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F9" w:rsidRPr="00C457AF" w:rsidRDefault="00C457AF" w:rsidP="00E353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Egz. Nr……</w:t>
      </w:r>
    </w:p>
    <w:p w:rsidR="007E7AF9" w:rsidRPr="00970DF5" w:rsidRDefault="007E7AF9" w:rsidP="007E7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UMOWA</w:t>
      </w:r>
      <w:r w:rsidRPr="00970DF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Nr……</w:t>
      </w:r>
      <w:r w:rsidR="00096AF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………….</w:t>
      </w:r>
      <w:r w:rsidRPr="00970DF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…</w:t>
      </w:r>
      <w:r w:rsidR="00096AF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(wzór</w:t>
      </w:r>
      <w:r w:rsidR="004740D2" w:rsidRPr="004740D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)</w:t>
      </w:r>
    </w:p>
    <w:p w:rsidR="007E7AF9" w:rsidRPr="00970DF5" w:rsidRDefault="007E7AF9" w:rsidP="007E7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pl-PL"/>
        </w:rPr>
      </w:pPr>
    </w:p>
    <w:p w:rsidR="0052295E" w:rsidRPr="0052295E" w:rsidRDefault="0052295E" w:rsidP="00522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95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............................ r. we Wrocławiu, pomiędzy:</w:t>
      </w:r>
    </w:p>
    <w:p w:rsidR="0052295E" w:rsidRPr="0052295E" w:rsidRDefault="0052295E" w:rsidP="00522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29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Skarbem Państwa - 2. Wojskowym Oddziałem Gospodarczym, </w:t>
      </w:r>
    </w:p>
    <w:p w:rsidR="007E7AF9" w:rsidRPr="001502D2" w:rsidRDefault="0052295E" w:rsidP="00522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95E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we Wrocławiu przy ul. Obornickiej 100-102, 50-984 Wrocław, REGON 020625701, NIP 8951897962, w imieniu którego działa:</w:t>
      </w:r>
    </w:p>
    <w:p w:rsidR="0052295E" w:rsidRDefault="002F7CE7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</w:t>
      </w:r>
      <w:r w:rsidR="007E7AF9" w:rsidRPr="00970D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Komendant,</w:t>
      </w:r>
      <w:r w:rsidR="00096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E7AF9" w:rsidRDefault="007E7AF9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sz w:val="24"/>
          <w:szCs w:val="24"/>
          <w:lang w:eastAsia="pl-PL"/>
        </w:rPr>
        <w:t>zwan</w:t>
      </w:r>
      <w:r w:rsidR="00646557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970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</w:t>
      </w:r>
      <w:r w:rsidRPr="00970D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„Zamawiającym”</w:t>
      </w:r>
    </w:p>
    <w:p w:rsidR="007E7AF9" w:rsidRDefault="002F7CE7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7E7AF9" w:rsidRPr="00970DF5" w:rsidRDefault="007E7AF9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...............................................................................</w:t>
      </w:r>
    </w:p>
    <w:p w:rsidR="007E7AF9" w:rsidRPr="00970DF5" w:rsidRDefault="007E7AF9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wpisaną do rejestru przedsiębiorców Krajowego Rejestru Sądowego prowadzonego przez Sąd Rejonowy w ...................., …. Wydział Gospodarczy Krajowego Rejestru Sądowego pod nr KRS:.........; NIP: ……….; REGON: ………, z siedzibą: …………</w:t>
      </w:r>
    </w:p>
    <w:p w:rsidR="001E2862" w:rsidRPr="00970DF5" w:rsidRDefault="001E2862" w:rsidP="001E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której (-ego) działa: …………………………………………</w:t>
      </w:r>
    </w:p>
    <w:p w:rsidR="007E7AF9" w:rsidRDefault="007E7AF9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lub</w:t>
      </w:r>
    </w:p>
    <w:p w:rsidR="007E7AF9" w:rsidRPr="00970DF5" w:rsidRDefault="007E7AF9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Panią/Panem </w:t>
      </w:r>
      <w:r w:rsidRPr="00970DF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7E7AF9" w:rsidRPr="00970DF5" w:rsidRDefault="007E7AF9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zam.: ………………, prowadzącą (-ym) działalność gospodarczą pod firmą: ……………....., wpisaną do Centralnej Ewidencji i Informacji o Działalności Gospodarczej; NIP: </w:t>
      </w:r>
      <w:r w:rsidR="00CD3012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970DF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CD3012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970DF5">
        <w:rPr>
          <w:rFonts w:ascii="Times New Roman" w:eastAsia="Times New Roman" w:hAnsi="Times New Roman" w:cs="Times New Roman"/>
          <w:sz w:val="24"/>
          <w:szCs w:val="24"/>
          <w:lang w:eastAsia="pl-PL"/>
        </w:rPr>
        <w:t>; REGON: ……</w:t>
      </w:r>
      <w:r w:rsidR="00CD301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Pr="00970DF5">
        <w:rPr>
          <w:rFonts w:ascii="Times New Roman" w:eastAsia="Times New Roman" w:hAnsi="Times New Roman" w:cs="Times New Roman"/>
          <w:sz w:val="24"/>
          <w:szCs w:val="24"/>
          <w:lang w:eastAsia="pl-PL"/>
        </w:rPr>
        <w:t>.., z siedzibą: .....</w:t>
      </w:r>
      <w:r w:rsidR="00CD301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970DF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</w:p>
    <w:p w:rsidR="007E7AF9" w:rsidRDefault="007E7AF9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sz w:val="24"/>
          <w:szCs w:val="24"/>
          <w:lang w:eastAsia="pl-PL"/>
        </w:rPr>
        <w:t>zwaną (-ym) dalej</w:t>
      </w:r>
      <w:r w:rsidRPr="00970D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„Wykonawcą”.</w:t>
      </w:r>
    </w:p>
    <w:p w:rsidR="00DF4F4F" w:rsidRDefault="00DF4F4F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62A03" w:rsidRPr="00E62A03" w:rsidRDefault="00E62A03" w:rsidP="00E62A03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62A03">
        <w:rPr>
          <w:rFonts w:ascii="Times New Roman" w:hAnsi="Times New Roman" w:cs="Times New Roman"/>
          <w:i/>
          <w:iCs/>
          <w:sz w:val="20"/>
          <w:szCs w:val="20"/>
        </w:rPr>
        <w:t xml:space="preserve">Niniejsza umowa jest następstwem wyboru oferty Wykonawcy, przeprowadzonego bez zastosowania ustawy  z dnia 11 września 2019 r. – Prawo zamówień publicznych </w:t>
      </w:r>
    </w:p>
    <w:p w:rsidR="00E62A03" w:rsidRDefault="00E62A03" w:rsidP="00E62A03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62A03">
        <w:rPr>
          <w:rFonts w:ascii="Times New Roman" w:hAnsi="Times New Roman" w:cs="Times New Roman"/>
          <w:i/>
          <w:iCs/>
          <w:sz w:val="20"/>
          <w:szCs w:val="20"/>
        </w:rPr>
        <w:t>(Dz. U. poz. 2024 r., poz. 1320 z późn. zm.) – na podstawie art. 2 ust. 1 pkt 1 tej ustawy</w:t>
      </w:r>
    </w:p>
    <w:p w:rsidR="00B3332E" w:rsidRPr="00970DF5" w:rsidRDefault="00B3332E" w:rsidP="00E62A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70D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1 </w:t>
      </w:r>
    </w:p>
    <w:p w:rsidR="00B3332E" w:rsidRDefault="00B3332E" w:rsidP="00B333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70D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Przedmiot umowy</w:t>
      </w:r>
    </w:p>
    <w:p w:rsidR="00C457AF" w:rsidRPr="00970DF5" w:rsidRDefault="00C457AF" w:rsidP="00B333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21E5E" w:rsidRPr="00021E5E" w:rsidRDefault="00F56CF7" w:rsidP="00021E5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Przedmiotem umowy</w:t>
      </w:r>
      <w:r w:rsidR="00021E5E" w:rsidRPr="00021E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jest usługa 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olegająca na wykonaniu nasadzeń </w:t>
      </w:r>
      <w:r w:rsidR="00021E5E" w:rsidRPr="00021E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kompensacyjnych drzew wraz z pielęgnacją na </w:t>
      </w:r>
      <w:r w:rsidR="00E62A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terenie kompleksów wojskowych   w Brzegu</w:t>
      </w:r>
      <w:r w:rsidR="00BC2492">
        <w:rPr>
          <w:rFonts w:ascii="Times New Roman" w:hAnsi="Times New Roman" w:cs="Times New Roman"/>
          <w:b/>
          <w:sz w:val="24"/>
          <w:szCs w:val="24"/>
        </w:rPr>
        <w:t>, przy:</w:t>
      </w:r>
    </w:p>
    <w:p w:rsidR="00021E5E" w:rsidRPr="00AC6B4F" w:rsidRDefault="00021E5E" w:rsidP="00021E5E">
      <w:pPr>
        <w:pStyle w:val="Akapitzlist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B4F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E62A03">
        <w:rPr>
          <w:rFonts w:ascii="Times New Roman" w:hAnsi="Times New Roman" w:cs="Times New Roman"/>
          <w:b/>
          <w:sz w:val="24"/>
          <w:szCs w:val="24"/>
        </w:rPr>
        <w:t>Sikorskiego 6, 49-300 Brzeg</w:t>
      </w:r>
    </w:p>
    <w:p w:rsidR="00021E5E" w:rsidRPr="00AC6B4F" w:rsidRDefault="00021E5E" w:rsidP="00021E5E">
      <w:pPr>
        <w:pStyle w:val="Akapitzlist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B4F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E62A03">
        <w:rPr>
          <w:rFonts w:ascii="Times New Roman" w:hAnsi="Times New Roman" w:cs="Times New Roman"/>
          <w:b/>
          <w:sz w:val="24"/>
          <w:szCs w:val="24"/>
        </w:rPr>
        <w:t>Piastowskiej 4, 49-300 Brzeg</w:t>
      </w:r>
    </w:p>
    <w:p w:rsidR="00B3332E" w:rsidRPr="00F35116" w:rsidRDefault="00B3332E" w:rsidP="00035C6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5116">
        <w:rPr>
          <w:rFonts w:ascii="Times New Roman" w:hAnsi="Times New Roman" w:cs="Times New Roman"/>
          <w:sz w:val="24"/>
          <w:szCs w:val="24"/>
          <w:u w:val="single"/>
        </w:rPr>
        <w:t>Usługa obejmuje:</w:t>
      </w:r>
    </w:p>
    <w:p w:rsidR="00335CFB" w:rsidRPr="00A37F89" w:rsidRDefault="00335CFB" w:rsidP="00632A3A">
      <w:pPr>
        <w:numPr>
          <w:ilvl w:val="0"/>
          <w:numId w:val="3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37F89">
        <w:rPr>
          <w:rFonts w:ascii="Times New Roman" w:hAnsi="Times New Roman" w:cs="Times New Roman"/>
          <w:color w:val="000000" w:themeColor="text1"/>
        </w:rPr>
        <w:t xml:space="preserve">Sadzenie drzew </w:t>
      </w:r>
      <w:r w:rsidR="00D938D8" w:rsidRPr="00A37F89">
        <w:rPr>
          <w:rFonts w:ascii="Times New Roman" w:hAnsi="Times New Roman" w:cs="Times New Roman"/>
          <w:color w:val="000000" w:themeColor="text1"/>
        </w:rPr>
        <w:t>wymienionych</w:t>
      </w:r>
      <w:r w:rsidRPr="00A37F89">
        <w:rPr>
          <w:rFonts w:ascii="Times New Roman" w:hAnsi="Times New Roman" w:cs="Times New Roman"/>
          <w:color w:val="000000" w:themeColor="text1"/>
        </w:rPr>
        <w:t xml:space="preserve"> w załączniku nr 1 do umowy w tabeli nr 1.</w:t>
      </w:r>
    </w:p>
    <w:p w:rsidR="000D2864" w:rsidRPr="00A37F89" w:rsidRDefault="000D2864" w:rsidP="000D2864">
      <w:pPr>
        <w:numPr>
          <w:ilvl w:val="0"/>
          <w:numId w:val="3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A37F89">
        <w:rPr>
          <w:rFonts w:ascii="Times New Roman" w:hAnsi="Times New Roman" w:cs="Times New Roman"/>
        </w:rPr>
        <w:t>Koszt materiału roślinnego o standardach wymienionych w ust. 4.</w:t>
      </w:r>
    </w:p>
    <w:p w:rsidR="000D2864" w:rsidRPr="00A37F89" w:rsidRDefault="000D2864" w:rsidP="000D2864">
      <w:pPr>
        <w:numPr>
          <w:ilvl w:val="0"/>
          <w:numId w:val="3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A37F89">
        <w:rPr>
          <w:rFonts w:ascii="Times New Roman" w:hAnsi="Times New Roman" w:cs="Times New Roman"/>
        </w:rPr>
        <w:t>Koszt wykonania nasadzeń zgodnie z ust. 4.</w:t>
      </w:r>
    </w:p>
    <w:p w:rsidR="000D2864" w:rsidRPr="00A37F89" w:rsidRDefault="000D2864" w:rsidP="000D2864">
      <w:pPr>
        <w:numPr>
          <w:ilvl w:val="0"/>
          <w:numId w:val="3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A37F89">
        <w:rPr>
          <w:rFonts w:ascii="Times New Roman" w:hAnsi="Times New Roman" w:cs="Times New Roman"/>
        </w:rPr>
        <w:t>Koszt pielęgnacji zgodnie z ust. 3.</w:t>
      </w:r>
    </w:p>
    <w:p w:rsidR="000D2864" w:rsidRDefault="000D2864" w:rsidP="000D2864">
      <w:pPr>
        <w:numPr>
          <w:ilvl w:val="0"/>
          <w:numId w:val="3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864">
        <w:rPr>
          <w:rFonts w:ascii="Times New Roman" w:hAnsi="Times New Roman" w:cs="Times New Roman"/>
        </w:rPr>
        <w:t xml:space="preserve">Koszt przygotowania roślin do sezonu zimowego 2025/2026, zgodnie ze sztuką ogrodniczą (m. </w:t>
      </w:r>
      <w:r>
        <w:rPr>
          <w:rFonts w:ascii="Times New Roman" w:hAnsi="Times New Roman" w:cs="Times New Roman"/>
        </w:rPr>
        <w:t>i</w:t>
      </w:r>
      <w:r w:rsidRPr="000D2864">
        <w:rPr>
          <w:rFonts w:ascii="Times New Roman" w:hAnsi="Times New Roman" w:cs="Times New Roman"/>
        </w:rPr>
        <w:t xml:space="preserve">n. </w:t>
      </w:r>
      <w:r w:rsidR="005D1574">
        <w:rPr>
          <w:rFonts w:ascii="Times New Roman" w:hAnsi="Times New Roman" w:cs="Times New Roman"/>
        </w:rPr>
        <w:t>o</w:t>
      </w:r>
      <w:r w:rsidR="00CD3012">
        <w:rPr>
          <w:rFonts w:ascii="Times New Roman" w:hAnsi="Times New Roman" w:cs="Times New Roman"/>
        </w:rPr>
        <w:t>cieplenie drzew warstwą</w:t>
      </w:r>
      <w:r w:rsidRPr="000D2864">
        <w:rPr>
          <w:rFonts w:ascii="Times New Roman" w:hAnsi="Times New Roman" w:cs="Times New Roman"/>
        </w:rPr>
        <w:t xml:space="preserve"> izolacyjną, itp.).</w:t>
      </w:r>
    </w:p>
    <w:p w:rsidR="000D2864" w:rsidRDefault="000D2864" w:rsidP="000D2864">
      <w:pPr>
        <w:numPr>
          <w:ilvl w:val="0"/>
          <w:numId w:val="3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864">
        <w:rPr>
          <w:rFonts w:ascii="Times New Roman" w:hAnsi="Times New Roman" w:cs="Times New Roman"/>
        </w:rPr>
        <w:t>Koszt transport materiału roślinnego.</w:t>
      </w:r>
    </w:p>
    <w:p w:rsidR="000D2864" w:rsidRPr="000D2864" w:rsidRDefault="000D2864" w:rsidP="000D2864">
      <w:pPr>
        <w:numPr>
          <w:ilvl w:val="0"/>
          <w:numId w:val="3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864">
        <w:rPr>
          <w:rFonts w:ascii="Times New Roman" w:hAnsi="Times New Roman" w:cs="Times New Roman"/>
        </w:rPr>
        <w:t>Koszt sprzętu oraz innych materiałów i środków koniecznych do realizacji usługi.</w:t>
      </w:r>
    </w:p>
    <w:p w:rsidR="00B3332E" w:rsidRPr="00F35116" w:rsidRDefault="00B3332E" w:rsidP="00266B03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5116">
        <w:rPr>
          <w:rFonts w:ascii="Times New Roman" w:hAnsi="Times New Roman" w:cs="Times New Roman"/>
          <w:sz w:val="24"/>
          <w:szCs w:val="24"/>
          <w:u w:val="single"/>
        </w:rPr>
        <w:t>Sposób pielęgnacji roślin:</w:t>
      </w:r>
    </w:p>
    <w:p w:rsidR="000D2864" w:rsidRDefault="000D2864" w:rsidP="000D2864">
      <w:pPr>
        <w:numPr>
          <w:ilvl w:val="0"/>
          <w:numId w:val="3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864">
        <w:rPr>
          <w:rFonts w:ascii="Times New Roman" w:hAnsi="Times New Roman" w:cs="Times New Roman"/>
        </w:rPr>
        <w:t>Pielenie mis pod drzewami, spulchnianie gleby:</w:t>
      </w:r>
      <w:r w:rsidR="00BC2492">
        <w:rPr>
          <w:rFonts w:ascii="Times New Roman" w:hAnsi="Times New Roman" w:cs="Times New Roman"/>
        </w:rPr>
        <w:t xml:space="preserve"> </w:t>
      </w:r>
      <w:r w:rsidRPr="00BC2492">
        <w:rPr>
          <w:rFonts w:ascii="Times New Roman" w:hAnsi="Times New Roman" w:cs="Times New Roman"/>
          <w:b/>
        </w:rPr>
        <w:t>4 x w roku.</w:t>
      </w:r>
    </w:p>
    <w:p w:rsidR="000D2864" w:rsidRDefault="000D2864" w:rsidP="000D2864">
      <w:pPr>
        <w:numPr>
          <w:ilvl w:val="0"/>
          <w:numId w:val="3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864">
        <w:rPr>
          <w:rFonts w:ascii="Times New Roman" w:hAnsi="Times New Roman" w:cs="Times New Roman"/>
        </w:rPr>
        <w:t>Uzu</w:t>
      </w:r>
      <w:r w:rsidR="00E905B2">
        <w:rPr>
          <w:rFonts w:ascii="Times New Roman" w:hAnsi="Times New Roman" w:cs="Times New Roman"/>
        </w:rPr>
        <w:t xml:space="preserve">pełnianie </w:t>
      </w:r>
      <w:r w:rsidRPr="000D2864">
        <w:rPr>
          <w:rFonts w:ascii="Times New Roman" w:hAnsi="Times New Roman" w:cs="Times New Roman"/>
        </w:rPr>
        <w:t xml:space="preserve">ubytków kory/zrąbki w misach pod drzewami:  </w:t>
      </w:r>
      <w:r w:rsidRPr="000D2864">
        <w:rPr>
          <w:rFonts w:ascii="Times New Roman" w:hAnsi="Times New Roman" w:cs="Times New Roman"/>
          <w:b/>
        </w:rPr>
        <w:t xml:space="preserve">1 x w roku </w:t>
      </w:r>
      <w:r w:rsidRPr="000D2864">
        <w:rPr>
          <w:rFonts w:ascii="Times New Roman" w:hAnsi="Times New Roman" w:cs="Times New Roman"/>
        </w:rPr>
        <w:t>(zwłaszcza na wiosnę/jesień).</w:t>
      </w:r>
    </w:p>
    <w:p w:rsidR="000D2864" w:rsidRDefault="000D2864" w:rsidP="000D2864">
      <w:pPr>
        <w:numPr>
          <w:ilvl w:val="0"/>
          <w:numId w:val="3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864">
        <w:rPr>
          <w:rFonts w:ascii="Times New Roman" w:hAnsi="Times New Roman" w:cs="Times New Roman"/>
        </w:rPr>
        <w:t xml:space="preserve">Zasilanie nawozami: </w:t>
      </w:r>
      <w:r w:rsidRPr="000D2864">
        <w:rPr>
          <w:rFonts w:ascii="Times New Roman" w:hAnsi="Times New Roman" w:cs="Times New Roman"/>
          <w:b/>
        </w:rPr>
        <w:t xml:space="preserve"> 2 x w roku </w:t>
      </w:r>
      <w:r w:rsidRPr="000D2864">
        <w:rPr>
          <w:rFonts w:ascii="Times New Roman" w:hAnsi="Times New Roman" w:cs="Times New Roman"/>
        </w:rPr>
        <w:t>(na wiosnę/jesień).</w:t>
      </w:r>
    </w:p>
    <w:p w:rsidR="000D2864" w:rsidRDefault="000D2864" w:rsidP="000D2864">
      <w:pPr>
        <w:numPr>
          <w:ilvl w:val="0"/>
          <w:numId w:val="3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864">
        <w:rPr>
          <w:rFonts w:ascii="Times New Roman" w:hAnsi="Times New Roman" w:cs="Times New Roman"/>
          <w:b/>
        </w:rPr>
        <w:t>Podlewanie drzew w okresie wegetacji – 1 raz w miesiącu (okresy bezdeszczowe – zwłaszcza czerwiec-sierpień -  1 raz w tygodniu – należy ocenić indywidualnie).</w:t>
      </w:r>
    </w:p>
    <w:p w:rsidR="000D2864" w:rsidRDefault="000D2864" w:rsidP="000D2864">
      <w:pPr>
        <w:numPr>
          <w:ilvl w:val="0"/>
          <w:numId w:val="3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864">
        <w:rPr>
          <w:rFonts w:ascii="Times New Roman" w:hAnsi="Times New Roman" w:cs="Times New Roman"/>
        </w:rPr>
        <w:t>Koszt wody do podlewania po stronie Wykonawcy.</w:t>
      </w:r>
    </w:p>
    <w:p w:rsidR="000D2864" w:rsidRDefault="000D2864" w:rsidP="000D2864">
      <w:pPr>
        <w:numPr>
          <w:ilvl w:val="0"/>
          <w:numId w:val="3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864">
        <w:rPr>
          <w:rFonts w:ascii="Times New Roman" w:hAnsi="Times New Roman" w:cs="Times New Roman"/>
        </w:rPr>
        <w:t>Stosowanie środków przeciw chorobom grzybowym lub pasożytom na pniach i liściach zainfekowanych drzew– jeśli wymagane.</w:t>
      </w:r>
    </w:p>
    <w:p w:rsidR="000D2864" w:rsidRDefault="000D2864" w:rsidP="000D2864">
      <w:pPr>
        <w:numPr>
          <w:ilvl w:val="0"/>
          <w:numId w:val="3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864">
        <w:rPr>
          <w:rFonts w:ascii="Times New Roman" w:hAnsi="Times New Roman" w:cs="Times New Roman"/>
        </w:rPr>
        <w:lastRenderedPageBreak/>
        <w:t>Stosowanie środków przeciw dzikiej zwierzynie – jeśli wymagane.</w:t>
      </w:r>
    </w:p>
    <w:p w:rsidR="000D2864" w:rsidRDefault="000D2864" w:rsidP="000D2864">
      <w:pPr>
        <w:numPr>
          <w:ilvl w:val="0"/>
          <w:numId w:val="3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864">
        <w:rPr>
          <w:rFonts w:ascii="Times New Roman" w:hAnsi="Times New Roman" w:cs="Times New Roman"/>
        </w:rPr>
        <w:t>Zabezpieczenie pni drzew przed dziką zwierzyną – jeśli wymagane.</w:t>
      </w:r>
    </w:p>
    <w:p w:rsidR="000D2864" w:rsidRDefault="000D2864" w:rsidP="000D2864">
      <w:pPr>
        <w:numPr>
          <w:ilvl w:val="0"/>
          <w:numId w:val="3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864">
        <w:rPr>
          <w:rFonts w:ascii="Times New Roman" w:hAnsi="Times New Roman" w:cs="Times New Roman"/>
        </w:rPr>
        <w:t>Formowanie koron drzew w tym: usuwanie gałęzi uschniętych, nadłamanych lub zaatakowanych przez szkodniki oraz innych zaburzających estetykę drzewa – jeśli wymagane.</w:t>
      </w:r>
    </w:p>
    <w:p w:rsidR="000D2864" w:rsidRDefault="000D2864" w:rsidP="000D2864">
      <w:pPr>
        <w:numPr>
          <w:ilvl w:val="0"/>
          <w:numId w:val="3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864">
        <w:rPr>
          <w:rFonts w:ascii="Times New Roman" w:hAnsi="Times New Roman" w:cs="Times New Roman"/>
        </w:rPr>
        <w:t>Usuwanie odrostów – jeśli wymagane.</w:t>
      </w:r>
    </w:p>
    <w:p w:rsidR="000D2864" w:rsidRDefault="000D2864" w:rsidP="000D2864">
      <w:pPr>
        <w:numPr>
          <w:ilvl w:val="0"/>
          <w:numId w:val="3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864">
        <w:rPr>
          <w:rFonts w:ascii="Times New Roman" w:hAnsi="Times New Roman" w:cs="Times New Roman"/>
          <w:b/>
        </w:rPr>
        <w:t>Wymiana lub uzupełnienie brakujących, zniszczonych (w tym przez dziką zwierzynę), uschniętych bądź schorowanych (nierokujących) roślin na egzemplarze w wieku, z przyrostem, o pokroju co najmniej takim jak</w:t>
      </w:r>
      <w:r>
        <w:rPr>
          <w:rFonts w:ascii="Times New Roman" w:hAnsi="Times New Roman" w:cs="Times New Roman"/>
          <w:b/>
        </w:rPr>
        <w:t xml:space="preserve">ie miały rośliny przeznaczone  </w:t>
      </w:r>
      <w:r w:rsidRPr="000D2864">
        <w:rPr>
          <w:rFonts w:ascii="Times New Roman" w:hAnsi="Times New Roman" w:cs="Times New Roman"/>
          <w:b/>
        </w:rPr>
        <w:t>do wymiany</w:t>
      </w:r>
      <w:r w:rsidRPr="000D2864">
        <w:rPr>
          <w:rFonts w:ascii="Times New Roman" w:hAnsi="Times New Roman" w:cs="Times New Roman"/>
        </w:rPr>
        <w:t>.</w:t>
      </w:r>
    </w:p>
    <w:p w:rsidR="000D2864" w:rsidRDefault="000D2864" w:rsidP="000D2864">
      <w:pPr>
        <w:numPr>
          <w:ilvl w:val="0"/>
          <w:numId w:val="3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864">
        <w:rPr>
          <w:rFonts w:ascii="Times New Roman" w:hAnsi="Times New Roman" w:cs="Times New Roman"/>
        </w:rPr>
        <w:t>Kontrola stanu umocowania drzew i ewentualna wymiana palików i taśm mocujących – jeśli wymagane.</w:t>
      </w:r>
    </w:p>
    <w:p w:rsidR="000D2864" w:rsidRDefault="000D2864" w:rsidP="000D2864">
      <w:pPr>
        <w:numPr>
          <w:ilvl w:val="0"/>
          <w:numId w:val="3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864">
        <w:rPr>
          <w:rFonts w:ascii="Times New Roman" w:hAnsi="Times New Roman" w:cs="Times New Roman"/>
        </w:rPr>
        <w:t>Pielęgnacja zgodna z ogólnie dostępna wiedzą, dostosowana do każdego gatunku.</w:t>
      </w:r>
    </w:p>
    <w:p w:rsidR="000D2864" w:rsidRPr="000D2864" w:rsidRDefault="000D2864" w:rsidP="000D2864">
      <w:pPr>
        <w:numPr>
          <w:ilvl w:val="0"/>
          <w:numId w:val="3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864">
        <w:rPr>
          <w:rFonts w:ascii="Times New Roman" w:hAnsi="Times New Roman" w:cs="Times New Roman"/>
        </w:rPr>
        <w:t>Podczas pielęgnacji drzew należy zachować ostrożność w poruszaniu się po terenie aby nie uszkodzić istniejącej zieleni.</w:t>
      </w:r>
    </w:p>
    <w:p w:rsidR="00B3332E" w:rsidRPr="00F35116" w:rsidRDefault="00B3332E" w:rsidP="00266B03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5116">
        <w:rPr>
          <w:rFonts w:ascii="Times New Roman" w:hAnsi="Times New Roman" w:cs="Times New Roman"/>
          <w:sz w:val="24"/>
          <w:szCs w:val="24"/>
          <w:u w:val="single"/>
        </w:rPr>
        <w:t xml:space="preserve">Standardy </w:t>
      </w:r>
      <w:r w:rsidR="00632A3A">
        <w:rPr>
          <w:rFonts w:ascii="Times New Roman" w:hAnsi="Times New Roman" w:cs="Times New Roman"/>
          <w:sz w:val="24"/>
          <w:szCs w:val="24"/>
          <w:u w:val="single"/>
        </w:rPr>
        <w:t xml:space="preserve">nasadzonego oraz </w:t>
      </w:r>
      <w:r w:rsidRPr="00F35116">
        <w:rPr>
          <w:rFonts w:ascii="Times New Roman" w:hAnsi="Times New Roman" w:cs="Times New Roman"/>
          <w:sz w:val="24"/>
          <w:szCs w:val="24"/>
          <w:u w:val="single"/>
        </w:rPr>
        <w:t>wymienionego materiału roślinnego:</w:t>
      </w:r>
    </w:p>
    <w:p w:rsidR="005B6488" w:rsidRPr="005B6488" w:rsidRDefault="005B6488" w:rsidP="005B6488">
      <w:pPr>
        <w:numPr>
          <w:ilvl w:val="0"/>
          <w:numId w:val="18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6488">
        <w:rPr>
          <w:rFonts w:ascii="Times New Roman" w:hAnsi="Times New Roman" w:cs="Times New Roman"/>
        </w:rPr>
        <w:t>Wymiana na podstawie pkt. 3 ust. 11.</w:t>
      </w:r>
    </w:p>
    <w:p w:rsidR="005B6488" w:rsidRPr="008F2BED" w:rsidRDefault="005B6488" w:rsidP="005B6488">
      <w:pPr>
        <w:numPr>
          <w:ilvl w:val="0"/>
          <w:numId w:val="18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8F2BED">
        <w:rPr>
          <w:rFonts w:ascii="Times New Roman" w:hAnsi="Times New Roman" w:cs="Times New Roman"/>
        </w:rPr>
        <w:t>Zamawiający informuję, że na podstawie art. 81 ust. 1 pkt a) i art. 65 ust. 3 pkt a) Rozporządzenia Parlamentu Europejskiego i Rady (UE) 2016/2031 z dnia 26 października 2016 r. w sprawie środków ochronnych przeciwko agrofagom roślin (…), jest</w:t>
      </w:r>
      <w:r w:rsidRPr="008F2BED">
        <w:rPr>
          <w:rFonts w:ascii="Times New Roman" w:hAnsi="Times New Roman" w:cs="Times New Roman"/>
          <w:b/>
        </w:rPr>
        <w:t xml:space="preserve"> pomiotem profesjonalnym zwolnionym od obowiązku rejestracji. </w:t>
      </w:r>
      <w:r w:rsidRPr="008F2BED">
        <w:rPr>
          <w:rFonts w:ascii="Times New Roman" w:hAnsi="Times New Roman" w:cs="Times New Roman"/>
        </w:rPr>
        <w:t>Z uwagi na powyższe:</w:t>
      </w:r>
    </w:p>
    <w:p w:rsidR="005B6488" w:rsidRPr="008F2BED" w:rsidRDefault="005B6488" w:rsidP="005B6488">
      <w:pPr>
        <w:pStyle w:val="Akapitzlist"/>
        <w:numPr>
          <w:ilvl w:val="2"/>
          <w:numId w:val="20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8F2BED">
        <w:rPr>
          <w:rFonts w:ascii="Times New Roman" w:hAnsi="Times New Roman" w:cs="Times New Roman"/>
        </w:rPr>
        <w:t xml:space="preserve">Dostarczony materiał roślinny (każdy z egzemplarzy lub partia roślin) musi posiadać </w:t>
      </w:r>
      <w:r w:rsidRPr="008F2BED">
        <w:rPr>
          <w:rFonts w:ascii="Times New Roman" w:hAnsi="Times New Roman" w:cs="Times New Roman"/>
          <w:b/>
        </w:rPr>
        <w:t>aktualny</w:t>
      </w:r>
      <w:r w:rsidRPr="008F2BED">
        <w:rPr>
          <w:rFonts w:ascii="Times New Roman" w:hAnsi="Times New Roman" w:cs="Times New Roman"/>
        </w:rPr>
        <w:t xml:space="preserve"> paszport roślinny;</w:t>
      </w:r>
    </w:p>
    <w:p w:rsidR="005B6488" w:rsidRPr="008F2BED" w:rsidRDefault="005B6488" w:rsidP="005B6488">
      <w:pPr>
        <w:pStyle w:val="Akapitzlist"/>
        <w:numPr>
          <w:ilvl w:val="2"/>
          <w:numId w:val="20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</w:rPr>
      </w:pPr>
      <w:r w:rsidRPr="008F2BED">
        <w:rPr>
          <w:rFonts w:ascii="Times New Roman" w:hAnsi="Times New Roman" w:cs="Times New Roman"/>
        </w:rPr>
        <w:t xml:space="preserve">Materiał roślinny powinien być posadzony </w:t>
      </w:r>
      <w:r w:rsidRPr="008F2BED">
        <w:rPr>
          <w:rFonts w:ascii="Times New Roman" w:hAnsi="Times New Roman" w:cs="Times New Roman"/>
          <w:b/>
        </w:rPr>
        <w:t>najpóźniej 7 dni kalendarzowych od dnia dostarczenia drzew lub krzewów</w:t>
      </w:r>
      <w:r w:rsidRPr="008F2BED">
        <w:rPr>
          <w:rFonts w:ascii="Times New Roman" w:hAnsi="Times New Roman" w:cs="Times New Roman"/>
        </w:rPr>
        <w:t xml:space="preserve"> na teren Zamawiającego oraz </w:t>
      </w:r>
      <w:r w:rsidRPr="008F2BED">
        <w:rPr>
          <w:rFonts w:ascii="Times New Roman" w:hAnsi="Times New Roman" w:cs="Times New Roman"/>
          <w:b/>
        </w:rPr>
        <w:t>nie później niż ostatniego dnia ważności paszportu.</w:t>
      </w:r>
    </w:p>
    <w:p w:rsidR="005B6488" w:rsidRPr="008F2BED" w:rsidRDefault="005B6488" w:rsidP="005B6488">
      <w:pPr>
        <w:numPr>
          <w:ilvl w:val="0"/>
          <w:numId w:val="18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8F2BED">
        <w:rPr>
          <w:rFonts w:ascii="Times New Roman" w:hAnsi="Times New Roman" w:cs="Times New Roman"/>
        </w:rPr>
        <w:t>Zastosowany materiał musi posiadać „Świadectwo kwalifikacji materiału roślinnego”.</w:t>
      </w:r>
    </w:p>
    <w:p w:rsidR="005B6488" w:rsidRPr="008F2BED" w:rsidRDefault="005B6488" w:rsidP="005B6488">
      <w:pPr>
        <w:numPr>
          <w:ilvl w:val="0"/>
          <w:numId w:val="18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8F2BED">
        <w:rPr>
          <w:rFonts w:ascii="Times New Roman" w:hAnsi="Times New Roman" w:cs="Times New Roman"/>
        </w:rPr>
        <w:t>Materiał roślinny musi być zdrowy, nie dopuszcza się uszkodzeń mechanicznych roślin, śladów żerowania szkodników, oznak chorobowych, uszkodzenia lub przesuszenia bryły korzeniowej, martwic i pęknięcia kory.</w:t>
      </w:r>
    </w:p>
    <w:p w:rsidR="005B6488" w:rsidRPr="008F2BED" w:rsidRDefault="005B6488" w:rsidP="005B6488">
      <w:pPr>
        <w:numPr>
          <w:ilvl w:val="0"/>
          <w:numId w:val="18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8F2BED">
        <w:rPr>
          <w:rFonts w:ascii="Times New Roman" w:hAnsi="Times New Roman" w:cs="Times New Roman"/>
        </w:rPr>
        <w:t>Sadzonki drzew muszą mieć prawidłowy pokrój oraz dobrze wykształcony, rozbudowany system korzeniowy.</w:t>
      </w:r>
    </w:p>
    <w:p w:rsidR="005B6488" w:rsidRPr="008F2BED" w:rsidRDefault="005B6488" w:rsidP="005B6488">
      <w:pPr>
        <w:numPr>
          <w:ilvl w:val="0"/>
          <w:numId w:val="18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8F2BED">
        <w:rPr>
          <w:rFonts w:ascii="Times New Roman" w:hAnsi="Times New Roman" w:cs="Times New Roman"/>
        </w:rPr>
        <w:t>Materiał roślinny musi być oznakowany etykietą z polską i łacińską nazwą gatunku.</w:t>
      </w:r>
    </w:p>
    <w:p w:rsidR="005B6488" w:rsidRDefault="005B6488" w:rsidP="005B6488">
      <w:pPr>
        <w:numPr>
          <w:ilvl w:val="0"/>
          <w:numId w:val="18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8F2BED">
        <w:rPr>
          <w:rFonts w:ascii="Times New Roman" w:hAnsi="Times New Roman" w:cs="Times New Roman"/>
        </w:rPr>
        <w:t>Rośliny powinny być przewożone z zapewnieniem ich ochrony przed uszkodzeniem mechanicznym oraz przed przesuszeniem.</w:t>
      </w:r>
    </w:p>
    <w:p w:rsidR="005B6488" w:rsidRPr="00745B90" w:rsidRDefault="005B6488" w:rsidP="005B6488">
      <w:pPr>
        <w:numPr>
          <w:ilvl w:val="0"/>
          <w:numId w:val="18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745B90">
        <w:rPr>
          <w:rFonts w:ascii="Times New Roman" w:hAnsi="Times New Roman" w:cs="Times New Roman"/>
        </w:rPr>
        <w:t>stabilizowanie bryły i palikowanie</w:t>
      </w:r>
      <w:r>
        <w:rPr>
          <w:rFonts w:ascii="Times New Roman" w:hAnsi="Times New Roman" w:cs="Times New Roman"/>
        </w:rPr>
        <w:t xml:space="preserve"> z zastosowaniem 3 palików o</w:t>
      </w:r>
      <w:r w:rsidRPr="00745B90">
        <w:rPr>
          <w:rFonts w:ascii="Times New Roman" w:hAnsi="Times New Roman" w:cs="Times New Roman"/>
        </w:rPr>
        <w:t xml:space="preserve"> wys. min. 250 cm </w:t>
      </w:r>
      <w:r w:rsidRPr="00745B90">
        <w:rPr>
          <w:rFonts w:ascii="Times New Roman" w:hAnsi="Times New Roman" w:cs="Times New Roman"/>
        </w:rPr>
        <w:br/>
        <w:t xml:space="preserve">z wiązaniami górnym </w:t>
      </w:r>
      <w:r>
        <w:rPr>
          <w:rFonts w:ascii="Times New Roman" w:hAnsi="Times New Roman" w:cs="Times New Roman"/>
        </w:rPr>
        <w:t>oraz dolnym</w:t>
      </w:r>
    </w:p>
    <w:p w:rsidR="005B6488" w:rsidRPr="00053D80" w:rsidRDefault="005B6488" w:rsidP="005B6488">
      <w:pPr>
        <w:pStyle w:val="Akapitzlist"/>
        <w:numPr>
          <w:ilvl w:val="0"/>
          <w:numId w:val="18"/>
        </w:numPr>
        <w:suppressAutoHyphens/>
        <w:spacing w:after="0" w:line="240" w:lineRule="auto"/>
        <w:ind w:left="584" w:hanging="357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>E</w:t>
      </w:r>
      <w:r w:rsidRPr="00053D80">
        <w:rPr>
          <w:rFonts w:ascii="Times New Roman" w:hAnsi="Times New Roman" w:cs="Times New Roman"/>
          <w:color w:val="000000"/>
          <w:lang w:eastAsia="ar-SA"/>
        </w:rPr>
        <w:t>lementy opalikowania nie</w:t>
      </w:r>
      <w:r>
        <w:rPr>
          <w:rFonts w:ascii="Times New Roman" w:hAnsi="Times New Roman" w:cs="Times New Roman"/>
          <w:color w:val="000000"/>
          <w:lang w:eastAsia="ar-SA"/>
        </w:rPr>
        <w:t xml:space="preserve"> mogą dotykać (uszkadzać) drzew.</w:t>
      </w:r>
    </w:p>
    <w:p w:rsidR="005B6488" w:rsidRPr="005B6488" w:rsidRDefault="005B6488" w:rsidP="005B6488">
      <w:pPr>
        <w:pStyle w:val="Akapitzlist"/>
        <w:numPr>
          <w:ilvl w:val="0"/>
          <w:numId w:val="18"/>
        </w:numPr>
        <w:suppressAutoHyphens/>
        <w:spacing w:after="0" w:line="240" w:lineRule="auto"/>
        <w:ind w:left="584" w:hanging="357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>U</w:t>
      </w:r>
      <w:r w:rsidRPr="00053D80">
        <w:rPr>
          <w:rFonts w:ascii="Times New Roman" w:hAnsi="Times New Roman" w:cs="Times New Roman"/>
          <w:color w:val="000000"/>
          <w:lang w:eastAsia="ar-SA"/>
        </w:rPr>
        <w:t xml:space="preserve"> podstawy palików założyć osłonę (np. siatka, taśma o szer. min. 30 cm), w celu uniknięcia uszkodzenia pni </w:t>
      </w:r>
      <w:r>
        <w:rPr>
          <w:rFonts w:ascii="Times New Roman" w:hAnsi="Times New Roman" w:cs="Times New Roman"/>
          <w:color w:val="000000"/>
          <w:lang w:eastAsia="ar-SA"/>
        </w:rPr>
        <w:t>sadzonek podczas koszenia trawy.</w:t>
      </w:r>
    </w:p>
    <w:p w:rsidR="00031E4C" w:rsidRPr="00F35116" w:rsidRDefault="00031E4C" w:rsidP="00031E4C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5116">
        <w:rPr>
          <w:rFonts w:ascii="Times New Roman" w:hAnsi="Times New Roman" w:cs="Times New Roman"/>
          <w:sz w:val="24"/>
          <w:szCs w:val="24"/>
          <w:u w:val="single"/>
        </w:rPr>
        <w:t>Sposób wykonywania prac pielęgnacji</w:t>
      </w:r>
      <w:r>
        <w:rPr>
          <w:rFonts w:ascii="Times New Roman" w:hAnsi="Times New Roman" w:cs="Times New Roman"/>
          <w:sz w:val="24"/>
          <w:szCs w:val="24"/>
          <w:u w:val="single"/>
        </w:rPr>
        <w:t>, nasadzeń</w:t>
      </w:r>
      <w:r w:rsidRPr="00F35116">
        <w:rPr>
          <w:rFonts w:ascii="Times New Roman" w:hAnsi="Times New Roman" w:cs="Times New Roman"/>
          <w:sz w:val="24"/>
          <w:szCs w:val="24"/>
          <w:u w:val="single"/>
        </w:rPr>
        <w:t xml:space="preserve"> i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wymiany </w:t>
      </w:r>
      <w:r w:rsidRPr="00F35116">
        <w:rPr>
          <w:rFonts w:ascii="Times New Roman" w:hAnsi="Times New Roman" w:cs="Times New Roman"/>
          <w:sz w:val="24"/>
          <w:szCs w:val="24"/>
          <w:u w:val="single"/>
        </w:rPr>
        <w:t>nasadzeń:</w:t>
      </w:r>
    </w:p>
    <w:p w:rsidR="005B6488" w:rsidRPr="008F2BED" w:rsidRDefault="005B6488" w:rsidP="005B6488">
      <w:pPr>
        <w:numPr>
          <w:ilvl w:val="0"/>
          <w:numId w:val="19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8F2BED">
        <w:rPr>
          <w:rFonts w:ascii="Times New Roman" w:hAnsi="Times New Roman" w:cs="Times New Roman"/>
        </w:rPr>
        <w:t>Po zakończeniu prac związanych z pielęgnacją, nasadzeniami oraz ewentualną wymianą materiału roślinnego Wykonawca będzie zobowiązany do uprzątnięcia terenu (tj. pozamiatania i wywozu odpadów zalegających na chodnikach, trawnikach oraz wzdłuż krawężników, wywóz ziemi wykopanej)  – wytwórcą odpadów powstałych w trakcie wykonywania usługi jest Wykonawca.</w:t>
      </w:r>
    </w:p>
    <w:p w:rsidR="005B6488" w:rsidRPr="008F2BED" w:rsidRDefault="005B6488" w:rsidP="005B6488">
      <w:pPr>
        <w:numPr>
          <w:ilvl w:val="0"/>
          <w:numId w:val="19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8F2BED">
        <w:rPr>
          <w:rFonts w:ascii="Times New Roman" w:hAnsi="Times New Roman" w:cs="Times New Roman"/>
        </w:rPr>
        <w:t>Podczas wykonywania prac należy oznakować miejsca prowadzenia robót zgodnie z obowiązującym prawem, z zachowaniem najwyższej staranności w sposób umożliwiający ruch samochodów osobowych i ciężarowych – jeśli wymagane.</w:t>
      </w:r>
    </w:p>
    <w:p w:rsidR="005B6488" w:rsidRDefault="005B6488" w:rsidP="005B6488">
      <w:pPr>
        <w:numPr>
          <w:ilvl w:val="0"/>
          <w:numId w:val="19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8F2BED">
        <w:rPr>
          <w:rFonts w:ascii="Times New Roman" w:hAnsi="Times New Roman" w:cs="Times New Roman"/>
        </w:rPr>
        <w:t xml:space="preserve">Miejsca pracy w danym dniu, należy pozostawić w należytym porządku. </w:t>
      </w:r>
    </w:p>
    <w:p w:rsidR="005B6488" w:rsidRDefault="005B6488" w:rsidP="005B6488">
      <w:pPr>
        <w:numPr>
          <w:ilvl w:val="0"/>
          <w:numId w:val="19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dopuszcza się  zagęszczania gruntu sprzętem budowlanym.</w:t>
      </w:r>
    </w:p>
    <w:p w:rsidR="0022106D" w:rsidRDefault="0022106D" w:rsidP="000807D0">
      <w:pPr>
        <w:pStyle w:val="Akapitzlist"/>
        <w:numPr>
          <w:ilvl w:val="0"/>
          <w:numId w:val="19"/>
        </w:numPr>
        <w:ind w:left="584" w:hanging="357"/>
        <w:jc w:val="both"/>
        <w:rPr>
          <w:rFonts w:ascii="Times New Roman" w:hAnsi="Times New Roman" w:cs="Times New Roman"/>
        </w:rPr>
      </w:pPr>
      <w:r w:rsidRPr="0022106D">
        <w:rPr>
          <w:rFonts w:ascii="Times New Roman" w:hAnsi="Times New Roman" w:cs="Times New Roman"/>
        </w:rPr>
        <w:t>Na 5 dni przed planowanym wykonaniem czynności pielęgnacyjnych Wykonawca winien pisemnie zawiadomić Zleceniodawcę o miejscu i terminie przeprowadzenia czynności pielęgnacyjnych. Infor</w:t>
      </w:r>
      <w:r w:rsidR="000807D0">
        <w:rPr>
          <w:rFonts w:ascii="Times New Roman" w:hAnsi="Times New Roman" w:cs="Times New Roman"/>
        </w:rPr>
        <w:t xml:space="preserve">macja ponadto powinna zawierać </w:t>
      </w:r>
      <w:r w:rsidRPr="0022106D">
        <w:rPr>
          <w:rFonts w:ascii="Times New Roman" w:hAnsi="Times New Roman" w:cs="Times New Roman"/>
        </w:rPr>
        <w:t>dane osobowe pracowników wraz z numerami dowodów osobi</w:t>
      </w:r>
      <w:r w:rsidR="000807D0">
        <w:rPr>
          <w:rFonts w:ascii="Times New Roman" w:hAnsi="Times New Roman" w:cs="Times New Roman"/>
        </w:rPr>
        <w:t>stych oraz numerów rejestracyjnych</w:t>
      </w:r>
      <w:r w:rsidRPr="0022106D">
        <w:rPr>
          <w:rFonts w:ascii="Times New Roman" w:hAnsi="Times New Roman" w:cs="Times New Roman"/>
        </w:rPr>
        <w:t xml:space="preserve"> pojazdów. Z przeprowadzonych czynności pielęgnacyjnych zostanie sporządzony </w:t>
      </w:r>
      <w:r w:rsidRPr="00806780">
        <w:rPr>
          <w:rFonts w:ascii="Times New Roman" w:hAnsi="Times New Roman" w:cs="Times New Roman"/>
          <w:b/>
        </w:rPr>
        <w:t>protokół pielęgnacji drzew – załącznik nr 5.</w:t>
      </w:r>
    </w:p>
    <w:p w:rsidR="006642E7" w:rsidRPr="00BA50CD" w:rsidRDefault="005B6488" w:rsidP="00BA50CD">
      <w:pPr>
        <w:pStyle w:val="Akapitzlist"/>
        <w:numPr>
          <w:ilvl w:val="0"/>
          <w:numId w:val="19"/>
        </w:numPr>
        <w:ind w:left="584" w:hanging="357"/>
        <w:rPr>
          <w:rFonts w:ascii="Times New Roman" w:hAnsi="Times New Roman" w:cs="Times New Roman"/>
        </w:rPr>
      </w:pPr>
      <w:r w:rsidRPr="0022106D">
        <w:rPr>
          <w:rFonts w:ascii="Times New Roman" w:hAnsi="Times New Roman" w:cs="Times New Roman"/>
          <w:b/>
        </w:rPr>
        <w:t>Wykonawca udzieli gwarancji na nasadzony materia</w:t>
      </w:r>
      <w:r w:rsidR="0022106D">
        <w:rPr>
          <w:rFonts w:ascii="Times New Roman" w:hAnsi="Times New Roman" w:cs="Times New Roman"/>
          <w:b/>
        </w:rPr>
        <w:t xml:space="preserve">ł roślinny na okres 36 miesięcy </w:t>
      </w:r>
      <w:r w:rsidRPr="0022106D">
        <w:rPr>
          <w:rFonts w:ascii="Times New Roman" w:hAnsi="Times New Roman" w:cs="Times New Roman"/>
          <w:b/>
        </w:rPr>
        <w:t>licząc od dnia podpisania protokołu odbioru nasadzeń.</w:t>
      </w:r>
    </w:p>
    <w:p w:rsidR="0065628F" w:rsidRPr="00970DF5" w:rsidRDefault="0065628F" w:rsidP="006562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70D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</w:p>
    <w:p w:rsidR="0065628F" w:rsidRDefault="0065628F" w:rsidP="0065628F">
      <w:pPr>
        <w:pStyle w:val="Akapitzlist"/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80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Warunki realizacji umowy</w:t>
      </w:r>
    </w:p>
    <w:p w:rsidR="00C457AF" w:rsidRPr="00524900" w:rsidRDefault="00C457AF" w:rsidP="0065628F">
      <w:pPr>
        <w:pStyle w:val="Akapitzlist"/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65628F" w:rsidRPr="00CD3012" w:rsidRDefault="0065628F" w:rsidP="0065628F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CD3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1. Termin realizacji umowy </w:t>
      </w:r>
      <w:r w:rsidRPr="00CD30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od dnia podpisania umowy do </w:t>
      </w:r>
      <w:r w:rsidR="00851800" w:rsidRPr="00CD30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Pr="00CD30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.11.20</w:t>
      </w:r>
      <w:r w:rsidR="00851800" w:rsidRPr="00CD30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</w:t>
      </w:r>
      <w:r w:rsidRPr="00CD30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r.:</w:t>
      </w:r>
    </w:p>
    <w:p w:rsidR="00CD3012" w:rsidRPr="00FE174C" w:rsidRDefault="00CD3012" w:rsidP="00FE174C">
      <w:pPr>
        <w:pStyle w:val="Akapitzlist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  <w:r w:rsidRPr="008F2BED">
        <w:rPr>
          <w:rFonts w:ascii="Times New Roman" w:hAnsi="Times New Roman" w:cs="Times New Roman"/>
        </w:rPr>
        <w:t xml:space="preserve">sadzenie materiału roślinnego </w:t>
      </w:r>
      <w:r>
        <w:rPr>
          <w:rFonts w:ascii="Times New Roman" w:hAnsi="Times New Roman" w:cs="Times New Roman"/>
        </w:rPr>
        <w:t>– od dnia podpisania umowy do 31.10.2025</w:t>
      </w:r>
      <w:r w:rsidRPr="008F2BED">
        <w:rPr>
          <w:rFonts w:ascii="Times New Roman" w:hAnsi="Times New Roman" w:cs="Times New Roman"/>
        </w:rPr>
        <w:t xml:space="preserve"> r.,</w:t>
      </w:r>
    </w:p>
    <w:p w:rsidR="0065628F" w:rsidRPr="000807D0" w:rsidRDefault="0065628F" w:rsidP="0065628F">
      <w:pPr>
        <w:pStyle w:val="Akapitzlist"/>
        <w:numPr>
          <w:ilvl w:val="0"/>
          <w:numId w:val="42"/>
        </w:num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80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Wykonawca odpowiada </w:t>
      </w:r>
      <w:r w:rsidR="009C1593" w:rsidRPr="00080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za pielęgnowane drzewa </w:t>
      </w:r>
      <w:r w:rsidRPr="00080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 okresi</w:t>
      </w:r>
      <w:r w:rsidR="00323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 gwarancyjnym, o którym mowa  </w:t>
      </w:r>
      <w:r w:rsidR="00E81B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 § 8</w:t>
      </w:r>
      <w:r w:rsidR="004F4D8A" w:rsidRPr="00080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65628F" w:rsidRPr="006642E7" w:rsidRDefault="0065628F" w:rsidP="0065628F">
      <w:pPr>
        <w:pStyle w:val="Akapitzlist"/>
        <w:numPr>
          <w:ilvl w:val="0"/>
          <w:numId w:val="42"/>
        </w:num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664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Prace należy wykonywać od poniedziałku do czwartku w godzinach od 7:30 do 14:30 oraz w pi</w:t>
      </w:r>
      <w:r w:rsidR="00524900" w:rsidRPr="00664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ątek w godzinach od 7:30 do 12:0</w:t>
      </w:r>
      <w:r w:rsidRPr="00664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0.</w:t>
      </w:r>
    </w:p>
    <w:p w:rsidR="0065628F" w:rsidRPr="00B8067C" w:rsidRDefault="0065628F" w:rsidP="0065628F">
      <w:pPr>
        <w:pStyle w:val="Akapitzlist"/>
        <w:numPr>
          <w:ilvl w:val="0"/>
          <w:numId w:val="42"/>
        </w:num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8067C">
        <w:rPr>
          <w:rFonts w:ascii="Times New Roman" w:hAnsi="Times New Roman" w:cs="Times New Roman"/>
          <w:sz w:val="24"/>
          <w:szCs w:val="24"/>
        </w:rPr>
        <w:t xml:space="preserve">Nie dopuszcza się pozostawienia przez dni wolne od pracy obowiązujące  </w:t>
      </w:r>
      <w:r w:rsidRPr="00B8067C">
        <w:rPr>
          <w:rFonts w:ascii="Times New Roman" w:hAnsi="Times New Roman" w:cs="Times New Roman"/>
          <w:sz w:val="24"/>
          <w:szCs w:val="24"/>
        </w:rPr>
        <w:br/>
        <w:t>u Zamawiającego, nie zakończonych prac ogrodniczo-porządkowych na danym terenie.</w:t>
      </w:r>
    </w:p>
    <w:p w:rsidR="003D6540" w:rsidRDefault="0065628F" w:rsidP="003D6540">
      <w:pPr>
        <w:pStyle w:val="Akapitzlist"/>
        <w:numPr>
          <w:ilvl w:val="0"/>
          <w:numId w:val="42"/>
        </w:num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80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Wykonawca zapewnia swój sprzęt oraz inne materiały i środki konieczne  </w:t>
      </w:r>
      <w:r w:rsidRPr="00B80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do realizacji usługi. </w:t>
      </w:r>
    </w:p>
    <w:p w:rsidR="003D6540" w:rsidRPr="003D6540" w:rsidRDefault="003D6540" w:rsidP="003D6540">
      <w:pPr>
        <w:pStyle w:val="Akapitzlist"/>
        <w:numPr>
          <w:ilvl w:val="0"/>
          <w:numId w:val="42"/>
        </w:num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6540">
        <w:rPr>
          <w:rFonts w:ascii="Times New Roman" w:hAnsi="Times New Roman" w:cs="Times New Roman"/>
          <w:sz w:val="24"/>
          <w:szCs w:val="24"/>
        </w:rPr>
        <w:t xml:space="preserve">Wykonawca oświadcza, że posiada wiedzę i doświadczenie oraz wykonuje usługi będące przedmiotem umowy w sposób profesjonalny. </w:t>
      </w:r>
    </w:p>
    <w:p w:rsidR="003D6540" w:rsidRPr="003D6540" w:rsidRDefault="003D6540" w:rsidP="003D6540">
      <w:pPr>
        <w:pStyle w:val="Akapitzlist"/>
        <w:numPr>
          <w:ilvl w:val="0"/>
          <w:numId w:val="42"/>
        </w:num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6540">
        <w:rPr>
          <w:rFonts w:ascii="Times New Roman" w:hAnsi="Times New Roman" w:cs="Times New Roman"/>
          <w:sz w:val="24"/>
          <w:szCs w:val="24"/>
        </w:rPr>
        <w:t>Wykonawca oświadcza, że posiada wszelkie uprawnienia niezbędne do realizacji niniejszej umowy.</w:t>
      </w:r>
    </w:p>
    <w:p w:rsidR="003D6540" w:rsidRPr="008E13C6" w:rsidRDefault="003D6540" w:rsidP="003D6540">
      <w:pPr>
        <w:pStyle w:val="Akapitzlist"/>
        <w:numPr>
          <w:ilvl w:val="0"/>
          <w:numId w:val="42"/>
        </w:num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6540">
        <w:rPr>
          <w:rFonts w:ascii="Times New Roman" w:hAnsi="Times New Roman" w:cs="Times New Roman"/>
          <w:sz w:val="24"/>
          <w:szCs w:val="24"/>
        </w:rPr>
        <w:t>Zamawiający przewiduje możliwość ograniczenia zakresu zamówienia, jednakże minimalna wartość świadczenia Wykonawcy nie b</w:t>
      </w:r>
      <w:r w:rsidR="00312E1B">
        <w:rPr>
          <w:rFonts w:ascii="Times New Roman" w:hAnsi="Times New Roman" w:cs="Times New Roman"/>
          <w:sz w:val="24"/>
          <w:szCs w:val="24"/>
        </w:rPr>
        <w:t xml:space="preserve">ędzie mniejsza niż wysokości  </w:t>
      </w:r>
      <w:r w:rsidR="00312E1B">
        <w:rPr>
          <w:rFonts w:ascii="Times New Roman" w:hAnsi="Times New Roman" w:cs="Times New Roman"/>
          <w:sz w:val="24"/>
          <w:szCs w:val="24"/>
        </w:rPr>
        <w:br/>
      </w:r>
      <w:r w:rsidR="009612D7">
        <w:rPr>
          <w:rFonts w:ascii="Times New Roman" w:hAnsi="Times New Roman" w:cs="Times New Roman"/>
          <w:sz w:val="24"/>
          <w:szCs w:val="24"/>
        </w:rPr>
        <w:t>5</w:t>
      </w:r>
      <w:r w:rsidRPr="003D6540">
        <w:rPr>
          <w:rFonts w:ascii="Times New Roman" w:hAnsi="Times New Roman" w:cs="Times New Roman"/>
          <w:sz w:val="24"/>
          <w:szCs w:val="24"/>
        </w:rPr>
        <w:t>0 % wynagrodzenia brutto, o którym mowa w § 4 ust. 1.</w:t>
      </w:r>
    </w:p>
    <w:p w:rsidR="008E13C6" w:rsidRPr="001B7AA6" w:rsidRDefault="008E13C6" w:rsidP="006642E7">
      <w:pPr>
        <w:pStyle w:val="Akapitzlist"/>
        <w:numPr>
          <w:ilvl w:val="0"/>
          <w:numId w:val="42"/>
        </w:num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034F">
        <w:rPr>
          <w:rFonts w:ascii="Times New Roman" w:hAnsi="Times New Roman" w:cs="Times New Roman"/>
          <w:sz w:val="24"/>
          <w:szCs w:val="24"/>
        </w:rPr>
        <w:t>Rozpoczę</w:t>
      </w:r>
      <w:r w:rsidR="009612D7">
        <w:rPr>
          <w:rFonts w:ascii="Times New Roman" w:hAnsi="Times New Roman" w:cs="Times New Roman"/>
          <w:sz w:val="24"/>
          <w:szCs w:val="24"/>
        </w:rPr>
        <w:t xml:space="preserve">cie realizacji niniejszej umowy </w:t>
      </w:r>
      <w:r w:rsidRPr="0031034F">
        <w:rPr>
          <w:rFonts w:ascii="Times New Roman" w:hAnsi="Times New Roman" w:cs="Times New Roman"/>
          <w:sz w:val="24"/>
          <w:szCs w:val="24"/>
        </w:rPr>
        <w:t>w zakresie określonym przedmiotem tej umowy, nastąpi pod warunkiem utrzymania wielkości środków finansowych</w:t>
      </w:r>
      <w:r w:rsidR="00BB595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1034F">
        <w:rPr>
          <w:rFonts w:ascii="Times New Roman" w:hAnsi="Times New Roman" w:cs="Times New Roman"/>
          <w:sz w:val="24"/>
          <w:szCs w:val="24"/>
        </w:rPr>
        <w:t xml:space="preserve"> w zatwierdzonym projekcie pl</w:t>
      </w:r>
      <w:r w:rsidR="009612D7">
        <w:rPr>
          <w:rFonts w:ascii="Times New Roman" w:hAnsi="Times New Roman" w:cs="Times New Roman"/>
          <w:sz w:val="24"/>
          <w:szCs w:val="24"/>
        </w:rPr>
        <w:t>anu finansowego na 2025</w:t>
      </w:r>
      <w:r w:rsidRPr="0031034F">
        <w:rPr>
          <w:rFonts w:ascii="Times New Roman" w:hAnsi="Times New Roman" w:cs="Times New Roman"/>
          <w:sz w:val="24"/>
          <w:szCs w:val="24"/>
        </w:rPr>
        <w:t xml:space="preserve"> rok</w:t>
      </w:r>
      <w:r w:rsidR="009612D7">
        <w:rPr>
          <w:rFonts w:ascii="Times New Roman" w:hAnsi="Times New Roman" w:cs="Times New Roman"/>
          <w:sz w:val="24"/>
          <w:szCs w:val="24"/>
        </w:rPr>
        <w:t>.</w:t>
      </w:r>
    </w:p>
    <w:p w:rsidR="004D72AC" w:rsidRPr="00FE174C" w:rsidRDefault="001B7AA6" w:rsidP="00FE174C">
      <w:pPr>
        <w:pStyle w:val="Bezodstpw"/>
        <w:numPr>
          <w:ilvl w:val="0"/>
          <w:numId w:val="42"/>
        </w:numPr>
        <w:suppressAutoHyphens w:val="0"/>
        <w:ind w:left="130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1C8A">
        <w:rPr>
          <w:rFonts w:ascii="Times New Roman" w:hAnsi="Times New Roman" w:cs="Times New Roman"/>
          <w:sz w:val="24"/>
          <w:szCs w:val="24"/>
        </w:rPr>
        <w:t>W razie nie ziszczenia się w/w warunku, Wykonawcy nie przysługują jakiekolwiek roszczenia</w:t>
      </w:r>
      <w:r w:rsidR="00F71AC4">
        <w:rPr>
          <w:rFonts w:ascii="Times New Roman" w:hAnsi="Times New Roman" w:cs="Times New Roman"/>
          <w:sz w:val="24"/>
          <w:szCs w:val="24"/>
        </w:rPr>
        <w:t xml:space="preserve"> z tego tytułu od Zamawiającego.</w:t>
      </w:r>
    </w:p>
    <w:p w:rsidR="004D72AC" w:rsidRDefault="004D72AC" w:rsidP="00B8067C">
      <w:pPr>
        <w:pStyle w:val="Akapitzlist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42E7" w:rsidRDefault="002F147A" w:rsidP="00C853AA">
      <w:pPr>
        <w:pStyle w:val="Akapitzlist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</w:t>
      </w:r>
      <w:r w:rsidR="00B80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</w:p>
    <w:p w:rsidR="004B02F4" w:rsidRDefault="004B02F4" w:rsidP="004B0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Nadzór nad wykonywaniem umowy</w:t>
      </w:r>
    </w:p>
    <w:p w:rsidR="00C853AA" w:rsidRPr="00970DF5" w:rsidRDefault="00C853AA" w:rsidP="004B0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02F4" w:rsidRPr="00EE53A9" w:rsidRDefault="004B02F4" w:rsidP="004B02F4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53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wyznacza ze swojej strony osobę (-y) upoważnioną (-e) do nadzoru nad realizacją umowy: </w:t>
      </w:r>
    </w:p>
    <w:p w:rsidR="004B02F4" w:rsidRPr="00EE53A9" w:rsidRDefault="004B02F4" w:rsidP="00B3332E">
      <w:pPr>
        <w:numPr>
          <w:ilvl w:val="0"/>
          <w:numId w:val="26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53A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 tel. ……………………..</w:t>
      </w:r>
    </w:p>
    <w:p w:rsidR="004B02F4" w:rsidRPr="00EE53A9" w:rsidRDefault="004B02F4" w:rsidP="00B3332E">
      <w:pPr>
        <w:numPr>
          <w:ilvl w:val="0"/>
          <w:numId w:val="26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53A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 tel. ……………………..</w:t>
      </w:r>
    </w:p>
    <w:p w:rsidR="004B02F4" w:rsidRPr="00EE53A9" w:rsidRDefault="004B02F4" w:rsidP="00B3332E">
      <w:pPr>
        <w:numPr>
          <w:ilvl w:val="0"/>
          <w:numId w:val="26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53A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………………………………………………….... tel. ……………………..</w:t>
      </w:r>
    </w:p>
    <w:p w:rsidR="004B02F4" w:rsidRPr="00EE53A9" w:rsidRDefault="004B02F4" w:rsidP="004B02F4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E53A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/dane zostaną podane po wyłonieniu Wykonawcy usługi/</w:t>
      </w:r>
    </w:p>
    <w:p w:rsidR="004B02F4" w:rsidRDefault="004B02F4" w:rsidP="004B02F4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53A9">
        <w:rPr>
          <w:rFonts w:ascii="Times New Roman" w:eastAsia="Times New Roman" w:hAnsi="Times New Roman" w:cs="Times New Roman"/>
          <w:sz w:val="24"/>
          <w:szCs w:val="24"/>
          <w:lang w:eastAsia="ar-SA"/>
        </w:rPr>
        <w:t>Co najmniej jedna z ww. osób jest zobowiązana do stałego przebywania na terenie Zamawiającego w trakcie wykonywania prac objętych umową.</w:t>
      </w:r>
    </w:p>
    <w:p w:rsidR="004B02F4" w:rsidRPr="00EE53A9" w:rsidRDefault="004B02F4" w:rsidP="004B02F4">
      <w:pPr>
        <w:pStyle w:val="Akapitzlist"/>
        <w:numPr>
          <w:ilvl w:val="0"/>
          <w:numId w:val="2"/>
        </w:num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53A9">
        <w:rPr>
          <w:rFonts w:ascii="Times New Roman" w:hAnsi="Times New Roman" w:cs="Times New Roman"/>
          <w:sz w:val="24"/>
          <w:szCs w:val="24"/>
        </w:rPr>
        <w:t xml:space="preserve">Odpowiedzialnym za realizację umowy ze strony Zamawiającego jest: </w:t>
      </w:r>
      <w:r w:rsidRPr="00EE53A9">
        <w:rPr>
          <w:rFonts w:ascii="Times New Roman" w:hAnsi="Times New Roman" w:cs="Times New Roman"/>
          <w:sz w:val="24"/>
          <w:szCs w:val="24"/>
        </w:rPr>
        <w:br/>
        <w:t>...…………………………………………………………………., tel.…………………</w:t>
      </w:r>
    </w:p>
    <w:p w:rsidR="004B02F4" w:rsidRPr="005F3DAD" w:rsidRDefault="004B02F4" w:rsidP="004B02F4">
      <w:pPr>
        <w:pStyle w:val="Bezodstpw"/>
        <w:suppressAutoHyphens w:val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/dane zostaną podane po wyłonieniu Wykonawcy usługi/</w:t>
      </w:r>
    </w:p>
    <w:p w:rsidR="004B02F4" w:rsidRDefault="004B02F4" w:rsidP="004B02F4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2B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Osobą do kontaktu w sprawie organizacji pracy przy wykonywaniu niniejszej umowy ze strony Zamawiającego jest: </w:t>
      </w:r>
    </w:p>
    <w:p w:rsidR="004B02F4" w:rsidRDefault="004B02F4" w:rsidP="004B02F4">
      <w:pPr>
        <w:pStyle w:val="Bezodstpw"/>
        <w:suppressAutoHyphens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 w:rsidRPr="00C81C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…., tel.</w:t>
      </w:r>
      <w:r w:rsidRPr="00C81C52">
        <w:rPr>
          <w:rFonts w:ascii="Times New Roman" w:hAnsi="Times New Roman" w:cs="Times New Roman"/>
          <w:sz w:val="24"/>
          <w:szCs w:val="24"/>
        </w:rPr>
        <w:t>…………………</w:t>
      </w:r>
    </w:p>
    <w:p w:rsidR="004B02F4" w:rsidRPr="00FC39C2" w:rsidRDefault="004B02F4" w:rsidP="004B02F4">
      <w:pPr>
        <w:pStyle w:val="Bezodstpw"/>
        <w:suppressAutoHyphens w:val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/dane zostaną podane po wyłonieniu Wykonawcy usługi/</w:t>
      </w:r>
    </w:p>
    <w:p w:rsidR="00A13AA8" w:rsidRPr="004B077C" w:rsidRDefault="004B02F4" w:rsidP="004B077C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BCA">
        <w:rPr>
          <w:rFonts w:ascii="Times New Roman" w:eastAsia="Times New Roman" w:hAnsi="Times New Roman" w:cs="Times New Roman"/>
          <w:sz w:val="24"/>
          <w:szCs w:val="24"/>
          <w:lang w:eastAsia="ar-SA"/>
        </w:rPr>
        <w:t>Osoby do kontaktu i nadzoru nad realizacją niniejszej umowy w poszczególnych kompleksach wojskowych zostaną wskazane przez Zamawiającego po podpisaniu umowy.</w:t>
      </w:r>
    </w:p>
    <w:p w:rsidR="00B57BBE" w:rsidRPr="009322F1" w:rsidRDefault="00B57BBE" w:rsidP="00B57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7BBE" w:rsidRPr="00970DF5" w:rsidRDefault="00B57BBE" w:rsidP="00B57BB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B57BBE" w:rsidRDefault="00B57BBE" w:rsidP="00B57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Rozliczenie finansowe umowy</w:t>
      </w:r>
    </w:p>
    <w:p w:rsidR="00E9099F" w:rsidRPr="00970DF5" w:rsidRDefault="00E9099F" w:rsidP="00B57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7C2A" w:rsidRPr="00FE7C2A" w:rsidRDefault="00FE7C2A" w:rsidP="00FE7C2A">
      <w:pPr>
        <w:numPr>
          <w:ilvl w:val="0"/>
          <w:numId w:val="3"/>
        </w:numPr>
        <w:spacing w:after="0" w:line="240" w:lineRule="auto"/>
        <w:ind w:left="113" w:hanging="3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7C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Wartość umowy, zgodnie z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e</w:t>
      </w:r>
      <w:r w:rsidR="006165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 złożonym f</w:t>
      </w:r>
      <w:r w:rsidRPr="00FE7C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ormularzem ofertowym, zawar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tym                 w załączniku nr 2</w:t>
      </w:r>
      <w:r w:rsidRPr="00FE7C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 umowy, wynosi:</w:t>
      </w:r>
    </w:p>
    <w:p w:rsidR="00FE7C2A" w:rsidRPr="00FE7C2A" w:rsidRDefault="00FE7C2A" w:rsidP="00FE7C2A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WARTOŚĆ OFERTY </w:t>
      </w:r>
    </w:p>
    <w:p w:rsidR="00FE7C2A" w:rsidRPr="00FE7C2A" w:rsidRDefault="00FE7C2A" w:rsidP="00FE7C2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FE7C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netto: …………..……. zł (słownie: …………………………………………………)</w:t>
      </w:r>
    </w:p>
    <w:p w:rsidR="00FE7C2A" w:rsidRPr="00FE7C2A" w:rsidRDefault="00FE7C2A" w:rsidP="00FE7C2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FE7C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VAT: …………..…….. zł (słownie: ……………………………………..….………)</w:t>
      </w:r>
    </w:p>
    <w:p w:rsidR="00FE7C2A" w:rsidRPr="006165AF" w:rsidRDefault="00FE7C2A" w:rsidP="006165A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brutto:</w:t>
      </w:r>
      <w:r w:rsidRPr="00FE7C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…………..…… zł (słownie: …………………………………………………)</w:t>
      </w:r>
    </w:p>
    <w:p w:rsidR="00FE7C2A" w:rsidRPr="00FE7C2A" w:rsidRDefault="00FE7C2A" w:rsidP="00FE7C2A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WARTOŚĆ OFERTY – OPCJA</w:t>
      </w:r>
    </w:p>
    <w:p w:rsidR="00FE7C2A" w:rsidRPr="00FE7C2A" w:rsidRDefault="00FE7C2A" w:rsidP="00FE7C2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FE7C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netto: …………..……. zł (słownie: …………………………………………………)</w:t>
      </w:r>
    </w:p>
    <w:p w:rsidR="00FE7C2A" w:rsidRPr="00FE7C2A" w:rsidRDefault="00FE7C2A" w:rsidP="00FE7C2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FE7C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VAT: …………..…….. zł (słownie: ……………………………………..….………)</w:t>
      </w:r>
    </w:p>
    <w:p w:rsidR="00FE7C2A" w:rsidRPr="006165AF" w:rsidRDefault="00FE7C2A" w:rsidP="006165A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brutto:</w:t>
      </w:r>
      <w:r w:rsidRPr="00FE7C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…………..…… zł (słownie: …………………………………………………)</w:t>
      </w:r>
    </w:p>
    <w:p w:rsidR="00FE7C2A" w:rsidRPr="00FE7C2A" w:rsidRDefault="00FE7C2A" w:rsidP="00FE7C2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</w:pPr>
      <w:r w:rsidRPr="00FE7C2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WARTOŚĆ OFERTY CAŁKOWITA (suma A i B)</w:t>
      </w:r>
    </w:p>
    <w:p w:rsidR="00FE7C2A" w:rsidRPr="00FE7C2A" w:rsidRDefault="00FE7C2A" w:rsidP="00FE7C2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FE7C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netto: ……………..…. zł (słownie: …………………………………………………)</w:t>
      </w:r>
    </w:p>
    <w:p w:rsidR="00FE7C2A" w:rsidRPr="00FE7C2A" w:rsidRDefault="00FE7C2A" w:rsidP="00FE7C2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FE7C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VAT: ……………..….. zł (słownie: ……………………………………..….………)</w:t>
      </w:r>
    </w:p>
    <w:p w:rsidR="00FE7C2A" w:rsidRPr="00FE7C2A" w:rsidRDefault="00FE7C2A" w:rsidP="00FE7C2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brutto:……………..… zł (słownie: ……</w:t>
      </w:r>
      <w:r w:rsidRPr="00FE7C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……</w:t>
      </w:r>
      <w:r w:rsidRPr="00FE7C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………)</w:t>
      </w:r>
    </w:p>
    <w:p w:rsidR="00B57BBE" w:rsidRPr="00FE7C2A" w:rsidRDefault="00B57BBE" w:rsidP="00FE7C2A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D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E7C2A">
        <w:rPr>
          <w:rFonts w:ascii="Times New Roman" w:eastAsia="Times New Roman" w:hAnsi="Times New Roman" w:cs="Times New Roman"/>
          <w:sz w:val="24"/>
          <w:szCs w:val="24"/>
          <w:lang w:eastAsia="ar-SA"/>
        </w:rPr>
        <w:t>Wy</w:t>
      </w:r>
      <w:r w:rsidRPr="00FE7C2A">
        <w:rPr>
          <w:rFonts w:ascii="Times New Roman" w:eastAsia="Times New Roman" w:hAnsi="Times New Roman" w:cs="Times New Roman"/>
          <w:sz w:val="24"/>
          <w:szCs w:val="24"/>
          <w:lang w:eastAsia="ar-SA"/>
        </w:rPr>
        <w:t>konawcy przysługiwać będzie wynagrodzenie</w:t>
      </w:r>
      <w:r w:rsidR="00FE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tytułu rzeczywiście</w:t>
      </w:r>
      <w:r w:rsidR="005F54A1" w:rsidRPr="00FE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wykonanej </w:t>
      </w:r>
      <w:r w:rsidR="00FE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usługi</w:t>
      </w:r>
      <w:r w:rsidRPr="00FE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według cen jednostkowych określonych tabeli nr 1, załącznika nr </w:t>
      </w:r>
      <w:r w:rsidR="00E9099F" w:rsidRPr="00FE7C2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21DF8" w:rsidRPr="00FE7C2A">
        <w:rPr>
          <w:rFonts w:ascii="Times New Roman" w:eastAsia="Times New Roman" w:hAnsi="Times New Roman" w:cs="Times New Roman"/>
          <w:sz w:val="24"/>
          <w:szCs w:val="24"/>
          <w:lang w:eastAsia="ar-SA"/>
        </w:rPr>
        <w:t>.1</w:t>
      </w:r>
      <w:r w:rsidRPr="00FE7C2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– </w:t>
      </w:r>
      <w:r w:rsidR="00821DF8" w:rsidRPr="00FE7C2A">
        <w:rPr>
          <w:rFonts w:ascii="Times New Roman" w:eastAsia="Times New Roman" w:hAnsi="Times New Roman" w:cs="Times New Roman"/>
          <w:sz w:val="24"/>
          <w:szCs w:val="24"/>
          <w:lang w:eastAsia="ar-SA"/>
        </w:rPr>
        <w:t>arkuszu kalkulacyjnym.</w:t>
      </w:r>
    </w:p>
    <w:p w:rsidR="00096AF3" w:rsidRPr="00237679" w:rsidRDefault="00096AF3" w:rsidP="00B57BBE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376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Zamawiający dopuszcza wystawienie faktur częściowych osobno dla </w:t>
      </w:r>
      <w:r w:rsidR="00E9099F" w:rsidRPr="002376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poszczególnych kompleksów wojskowych po zgłoszeniu przez Wykonawcę realizacji nasadzenia materiału roślinnego.</w:t>
      </w:r>
    </w:p>
    <w:p w:rsidR="00B57BBE" w:rsidRPr="00237679" w:rsidRDefault="00B57BBE" w:rsidP="00B57BBE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37679">
        <w:rPr>
          <w:rFonts w:ascii="Times New Roman" w:eastAsia="Times New Roman" w:hAnsi="Times New Roman" w:cs="Times New Roman"/>
          <w:sz w:val="24"/>
          <w:szCs w:val="24"/>
          <w:lang w:eastAsia="ar-SA"/>
        </w:rPr>
        <w:t>Wynagrodzenie przysługujące Wykonawcy płatne będzie przelewem na rachunek bankowy Wykonawcy…………………………………………………..</w:t>
      </w:r>
    </w:p>
    <w:p w:rsidR="00B57BBE" w:rsidRDefault="00B57BBE" w:rsidP="00B57BBE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37679">
        <w:rPr>
          <w:rFonts w:ascii="Times New Roman" w:eastAsia="Times New Roman" w:hAnsi="Times New Roman" w:cs="Times New Roman"/>
          <w:sz w:val="24"/>
          <w:szCs w:val="24"/>
          <w:lang w:eastAsia="ar-SA"/>
        </w:rPr>
        <w:t>Wynagrodzeni</w:t>
      </w:r>
      <w:r w:rsidR="00E9099F" w:rsidRPr="00237679">
        <w:rPr>
          <w:rFonts w:ascii="Times New Roman" w:eastAsia="Times New Roman" w:hAnsi="Times New Roman" w:cs="Times New Roman"/>
          <w:sz w:val="24"/>
          <w:szCs w:val="24"/>
          <w:lang w:eastAsia="ar-SA"/>
        </w:rPr>
        <w:t>e będzie płatne w terminie do 30</w:t>
      </w:r>
      <w:r w:rsidRPr="002376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od daty doręczenia przez Wykonawcę do siedziby</w:t>
      </w:r>
      <w:r w:rsidRPr="006004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Zamawiającego prawidłowo sporządzonej pod względem formalnym i merytorycznym faktury VAT wraz z „Protokołem odbioru usługi” </w:t>
      </w:r>
      <w:r w:rsidRPr="005F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(odpowiednio za</w:t>
      </w:r>
      <w:r w:rsidR="005F54A1" w:rsidRPr="005F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poszczególne nasadzenia w kompleksach wojskowych</w:t>
      </w:r>
      <w:r w:rsidRPr="005F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E9099F" w:rsidRPr="005F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6004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który będzie zawierać informację o wykonaniu usługi zgodnie z opisem przedmiotu zamówienia. </w:t>
      </w:r>
    </w:p>
    <w:p w:rsidR="00B57BBE" w:rsidRPr="00AA233D" w:rsidRDefault="00B57BBE" w:rsidP="00B57BBE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233D">
        <w:rPr>
          <w:rFonts w:ascii="Times New Roman" w:hAnsi="Times New Roman" w:cs="Times New Roman"/>
          <w:sz w:val="24"/>
          <w:szCs w:val="24"/>
        </w:rPr>
        <w:t xml:space="preserve">W przypadku otrzymania błędnie wystawionej faktury VAT lub otrzymania faktury VAT bez wymaganych dokumentów Zamawiający poinformuje o tym Wykonawcę, </w:t>
      </w:r>
      <w:r w:rsidRPr="00AA233D">
        <w:rPr>
          <w:rFonts w:ascii="Times New Roman" w:hAnsi="Times New Roman" w:cs="Times New Roman"/>
          <w:sz w:val="24"/>
          <w:szCs w:val="24"/>
        </w:rPr>
        <w:br/>
        <w:t xml:space="preserve">a Wykonawca zobowiązany jest do skorygowania faktury VAT, zgodnie  </w:t>
      </w:r>
      <w:r w:rsidRPr="00AA233D">
        <w:rPr>
          <w:rFonts w:ascii="Times New Roman" w:hAnsi="Times New Roman" w:cs="Times New Roman"/>
          <w:sz w:val="24"/>
          <w:szCs w:val="24"/>
        </w:rPr>
        <w:br/>
        <w:t xml:space="preserve">z obowiązującymi przepisami oraz dostarczenia wymaganych w umowie dokumentów. Do czasu doręczenia Zamawiającemu prawidłowo skorygowanej faktury VAT oraz kompletu dokumentów termin płatności faktury o </w:t>
      </w:r>
      <w:r w:rsidR="00AD365F">
        <w:rPr>
          <w:rFonts w:ascii="Times New Roman" w:hAnsi="Times New Roman" w:cs="Times New Roman"/>
          <w:sz w:val="24"/>
          <w:szCs w:val="24"/>
        </w:rPr>
        <w:t xml:space="preserve">którym mowa  </w:t>
      </w:r>
      <w:r w:rsidR="00AD365F">
        <w:rPr>
          <w:rFonts w:ascii="Times New Roman" w:hAnsi="Times New Roman" w:cs="Times New Roman"/>
          <w:sz w:val="24"/>
          <w:szCs w:val="24"/>
        </w:rPr>
        <w:br/>
        <w:t>w ust. 5</w:t>
      </w:r>
      <w:r w:rsidRPr="00AA233D">
        <w:rPr>
          <w:rFonts w:ascii="Times New Roman" w:hAnsi="Times New Roman" w:cs="Times New Roman"/>
          <w:sz w:val="24"/>
          <w:szCs w:val="24"/>
        </w:rPr>
        <w:t>, nie biegnie.</w:t>
      </w:r>
    </w:p>
    <w:p w:rsidR="00B57BBE" w:rsidRPr="00AA233D" w:rsidRDefault="00B57BBE" w:rsidP="00B57BBE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233D">
        <w:rPr>
          <w:rFonts w:ascii="Times New Roman" w:hAnsi="Times New Roman" w:cs="Times New Roman"/>
          <w:sz w:val="24"/>
          <w:szCs w:val="24"/>
          <w:lang w:eastAsia="ar-SA"/>
        </w:rPr>
        <w:t xml:space="preserve">W sytuacji stwierdzenia przez Zamawiającego omyłek w fakturze, które podlegają zmianie poprzez wystawienie noty korygującej (m.in.: nazwa podmiotu, błąd w NIP) Zamawiający wystawi notę korygującą i prześle Wykonawcy do akceptacji.  </w:t>
      </w:r>
      <w:r w:rsidRPr="00AA233D">
        <w:rPr>
          <w:rFonts w:ascii="Times New Roman" w:hAnsi="Times New Roman" w:cs="Times New Roman"/>
          <w:sz w:val="24"/>
          <w:szCs w:val="24"/>
          <w:lang w:eastAsia="ar-SA"/>
        </w:rPr>
        <w:br/>
        <w:t>Do czasu otrzymania od Wykonawcy potwierdzonej noty korygującej, akceptującej naniesione poprawki termin zapłaty faktury nie biegnie.</w:t>
      </w:r>
    </w:p>
    <w:p w:rsidR="00B57BBE" w:rsidRPr="00AA233D" w:rsidRDefault="00B57BBE" w:rsidP="00B57BBE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233D">
        <w:rPr>
          <w:rFonts w:ascii="Times New Roman" w:hAnsi="Times New Roman" w:cs="Times New Roman"/>
          <w:sz w:val="24"/>
          <w:szCs w:val="24"/>
        </w:rPr>
        <w:t>Za dzień zapłaty uważa się dzień obciążenia rachunku bankowego Zamawiającego.</w:t>
      </w:r>
    </w:p>
    <w:p w:rsidR="003C68D7" w:rsidRDefault="00B57BBE" w:rsidP="003C68D7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233D">
        <w:rPr>
          <w:rFonts w:ascii="Times New Roman" w:hAnsi="Times New Roman" w:cs="Times New Roman"/>
          <w:sz w:val="24"/>
          <w:szCs w:val="24"/>
        </w:rPr>
        <w:t>Koszty dojazdu do miejsca wykonywania usługi ponosi Wykonawca.</w:t>
      </w:r>
    </w:p>
    <w:p w:rsidR="00FE174C" w:rsidRPr="003C68D7" w:rsidRDefault="003C68D7" w:rsidP="003C68D7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68D7">
        <w:rPr>
          <w:rFonts w:ascii="Times New Roman" w:hAnsi="Times New Roman" w:cs="Times New Roman"/>
          <w:sz w:val="24"/>
          <w:szCs w:val="24"/>
        </w:rPr>
        <w:t>Wykonawca gwarantuje stałą i niezmienną cenę przedmiotu umowy przez okres trwania umowy.</w:t>
      </w:r>
    </w:p>
    <w:p w:rsidR="00FE174C" w:rsidRPr="00FE174C" w:rsidRDefault="00FE174C" w:rsidP="00FE174C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płatnika: 2. Wojskowy Oddział Gospodarczy, Wrocław 50-984, ul. Obornicka 100-102,  NIP: 895-189-79-62.</w:t>
      </w:r>
    </w:p>
    <w:p w:rsidR="00B57BBE" w:rsidRPr="006165AF" w:rsidRDefault="00D7080D" w:rsidP="006165AF">
      <w:pPr>
        <w:pStyle w:val="Akapitzlist"/>
        <w:numPr>
          <w:ilvl w:val="0"/>
          <w:numId w:val="3"/>
        </w:numPr>
        <w:spacing w:line="240" w:lineRule="auto"/>
        <w:ind w:left="130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D72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 przewiduje możliwość udzielenia opcji ilościowej przedmiotu   zamówienia w zakresie do 100% zamówienia podstawowego, w zależności od uzyskania kole</w:t>
      </w:r>
      <w:r w:rsidR="004D72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jnych decyzji administracyjnych na nasadzenia drzew.</w:t>
      </w:r>
    </w:p>
    <w:p w:rsidR="00BB5E36" w:rsidRDefault="006165AF" w:rsidP="00BB5E36">
      <w:pPr>
        <w:tabs>
          <w:tab w:val="num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</w:t>
      </w:r>
      <w:r w:rsidR="002D31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</w:t>
      </w:r>
    </w:p>
    <w:p w:rsidR="00BB5E36" w:rsidRDefault="006165AF" w:rsidP="006165AF">
      <w:pPr>
        <w:tabs>
          <w:tab w:val="num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Zamówienie opcjonalne</w:t>
      </w:r>
    </w:p>
    <w:p w:rsidR="006165AF" w:rsidRPr="006165AF" w:rsidRDefault="006165AF" w:rsidP="004B6EF2">
      <w:pPr>
        <w:tabs>
          <w:tab w:val="num" w:pos="426"/>
        </w:tabs>
        <w:spacing w:after="0" w:line="240" w:lineRule="auto"/>
        <w:ind w:left="283" w:hanging="35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B5E36" w:rsidRDefault="00BB5E36" w:rsidP="004B6EF2">
      <w:pPr>
        <w:spacing w:after="0" w:line="240" w:lineRule="auto"/>
        <w:ind w:left="28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E36">
        <w:rPr>
          <w:rFonts w:ascii="Times New Roman" w:hAnsi="Times New Roman" w:cs="Times New Roman"/>
          <w:color w:val="000000"/>
          <w:sz w:val="24"/>
          <w:szCs w:val="24"/>
        </w:rPr>
        <w:t xml:space="preserve">1. Zamawiający  ma prawo do skorzystania z prawa opcji, zgodnie z warunkami określonymi w </w:t>
      </w:r>
      <w:r w:rsidR="003C68D7">
        <w:rPr>
          <w:rFonts w:ascii="Times New Roman" w:hAnsi="Times New Roman" w:cs="Times New Roman"/>
          <w:color w:val="000000"/>
          <w:sz w:val="24"/>
          <w:szCs w:val="24"/>
        </w:rPr>
        <w:t xml:space="preserve">umowie </w:t>
      </w:r>
      <w:r w:rsidRPr="00BB5E36">
        <w:rPr>
          <w:rFonts w:ascii="Times New Roman" w:hAnsi="Times New Roman" w:cs="Times New Roman"/>
          <w:color w:val="000000"/>
          <w:sz w:val="24"/>
          <w:szCs w:val="24"/>
        </w:rPr>
        <w:t xml:space="preserve">i opisie przedmiotu zamówienia.  </w:t>
      </w:r>
    </w:p>
    <w:p w:rsidR="00BB5E36" w:rsidRPr="00BB5E36" w:rsidRDefault="00BB5E36" w:rsidP="004B6EF2">
      <w:pPr>
        <w:spacing w:after="0" w:line="240" w:lineRule="auto"/>
        <w:ind w:left="28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E36">
        <w:rPr>
          <w:rFonts w:ascii="Times New Roman" w:hAnsi="Times New Roman" w:cs="Times New Roman"/>
          <w:color w:val="000000"/>
          <w:sz w:val="24"/>
          <w:szCs w:val="24"/>
        </w:rPr>
        <w:t>2. Realizacja prawa opcji nie będzie skutkowała zmianą umowy.</w:t>
      </w:r>
    </w:p>
    <w:p w:rsidR="00BB5E36" w:rsidRPr="00BB5E36" w:rsidRDefault="00BB5E36" w:rsidP="004B6EF2">
      <w:pPr>
        <w:spacing w:after="0" w:line="240" w:lineRule="auto"/>
        <w:ind w:left="28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E36">
        <w:rPr>
          <w:rFonts w:ascii="Times New Roman" w:hAnsi="Times New Roman" w:cs="Times New Roman"/>
          <w:color w:val="000000"/>
          <w:sz w:val="24"/>
          <w:szCs w:val="24"/>
        </w:rPr>
        <w:t>3. Wykorzystanie uprawnień do skorzystania z prawa opcji uzależnione będzie od potrzeb Zamawiają</w:t>
      </w:r>
      <w:bookmarkStart w:id="0" w:name="_GoBack"/>
      <w:bookmarkEnd w:id="0"/>
      <w:r w:rsidRPr="00BB5E36">
        <w:rPr>
          <w:rFonts w:ascii="Times New Roman" w:hAnsi="Times New Roman" w:cs="Times New Roman"/>
          <w:color w:val="000000"/>
          <w:sz w:val="24"/>
          <w:szCs w:val="24"/>
        </w:rPr>
        <w:t>cego.  Wykonawcy nie przysługują żadne roszczenia z tego tytułu.</w:t>
      </w:r>
    </w:p>
    <w:p w:rsidR="00BB5E36" w:rsidRPr="00BB5E36" w:rsidRDefault="00BB5E36" w:rsidP="004B6EF2">
      <w:pPr>
        <w:spacing w:after="0" w:line="240" w:lineRule="auto"/>
        <w:ind w:left="28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E36">
        <w:rPr>
          <w:rFonts w:ascii="Times New Roman" w:hAnsi="Times New Roman" w:cs="Times New Roman"/>
          <w:color w:val="000000"/>
          <w:sz w:val="24"/>
          <w:szCs w:val="24"/>
        </w:rPr>
        <w:t xml:space="preserve">4. Wykonawca zobowiązany jest dostarczyć asortyment objęty </w:t>
      </w:r>
      <w:r w:rsidRPr="00BB5E36">
        <w:rPr>
          <w:rFonts w:ascii="Times New Roman" w:hAnsi="Times New Roman" w:cs="Times New Roman"/>
          <w:sz w:val="24"/>
          <w:szCs w:val="24"/>
        </w:rPr>
        <w:t>prawem opcji po cenach</w:t>
      </w:r>
      <w:r w:rsidRPr="00BB5E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B5E36">
        <w:rPr>
          <w:rFonts w:ascii="Times New Roman" w:hAnsi="Times New Roman" w:cs="Times New Roman"/>
          <w:sz w:val="24"/>
          <w:szCs w:val="24"/>
        </w:rPr>
        <w:t>jednostkowych wykazanych w swojej ofercie w zamówieniu podstawowym.</w:t>
      </w:r>
    </w:p>
    <w:p w:rsidR="00BB5E36" w:rsidRPr="00BB5E36" w:rsidRDefault="00BB5E36" w:rsidP="004B6EF2">
      <w:pPr>
        <w:spacing w:after="0" w:line="240" w:lineRule="auto"/>
        <w:ind w:left="28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E36">
        <w:rPr>
          <w:rFonts w:ascii="Times New Roman" w:hAnsi="Times New Roman" w:cs="Times New Roman"/>
          <w:sz w:val="24"/>
          <w:szCs w:val="24"/>
        </w:rPr>
        <w:t xml:space="preserve">5. Zamawiający  przekaże pisemną informację Wykonawcy o potrzebie skorzystania </w:t>
      </w:r>
      <w:r w:rsidR="006165AF">
        <w:rPr>
          <w:rFonts w:ascii="Times New Roman" w:hAnsi="Times New Roman" w:cs="Times New Roman"/>
          <w:sz w:val="24"/>
          <w:szCs w:val="24"/>
        </w:rPr>
        <w:t xml:space="preserve">      </w:t>
      </w:r>
      <w:r w:rsidRPr="00BB5E36">
        <w:rPr>
          <w:rFonts w:ascii="Times New Roman" w:hAnsi="Times New Roman" w:cs="Times New Roman"/>
          <w:sz w:val="24"/>
          <w:szCs w:val="24"/>
        </w:rPr>
        <w:t>z prawa</w:t>
      </w:r>
      <w:r w:rsidRPr="00BB5E36">
        <w:rPr>
          <w:rFonts w:ascii="Times New Roman" w:hAnsi="Times New Roman" w:cs="Times New Roman"/>
          <w:color w:val="000000"/>
          <w:sz w:val="24"/>
          <w:szCs w:val="24"/>
        </w:rPr>
        <w:t xml:space="preserve"> opcji.</w:t>
      </w:r>
    </w:p>
    <w:p w:rsidR="00BB5E36" w:rsidRPr="00BB5E36" w:rsidRDefault="00BB5E36" w:rsidP="004B6EF2">
      <w:pPr>
        <w:tabs>
          <w:tab w:val="left" w:pos="426"/>
        </w:tabs>
        <w:spacing w:after="0" w:line="240" w:lineRule="auto"/>
        <w:ind w:left="283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5E36">
        <w:rPr>
          <w:rFonts w:ascii="Times New Roman" w:hAnsi="Times New Roman" w:cs="Times New Roman"/>
          <w:color w:val="000000"/>
          <w:sz w:val="24"/>
          <w:szCs w:val="24"/>
        </w:rPr>
        <w:t>6. W przypadku</w:t>
      </w:r>
      <w:r w:rsidR="00B00BCF" w:rsidRPr="00B00BCF">
        <w:t xml:space="preserve"> </w:t>
      </w:r>
      <w:r w:rsidR="00B00BCF" w:rsidRPr="00B00BCF">
        <w:rPr>
          <w:rFonts w:ascii="Times New Roman" w:hAnsi="Times New Roman" w:cs="Times New Roman"/>
          <w:color w:val="000000"/>
          <w:sz w:val="24"/>
          <w:szCs w:val="24"/>
        </w:rPr>
        <w:t>skorzystania z prawa opcji wynagrodzenie płatne będzie w wysokości wynikającej z wartości dokonanej opcji, na zasadach przewidzianych w niniejszej umowie.</w:t>
      </w:r>
      <w:r w:rsidRPr="00BB5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729EE" w:rsidRPr="00BB5E36" w:rsidRDefault="006165AF" w:rsidP="006729E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6729EE" w:rsidRPr="00BB5E36" w:rsidRDefault="006729EE" w:rsidP="006729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B5E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Obowiązki Wykonawcy</w:t>
      </w:r>
    </w:p>
    <w:p w:rsidR="00C457AF" w:rsidRPr="00EE2A67" w:rsidRDefault="00C457AF" w:rsidP="006729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729EE" w:rsidRPr="00EE2A67" w:rsidRDefault="006729EE" w:rsidP="006729EE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zobowiązuje się do wykonywania usługi będącej przedmiotem niniejszej umowy z należytą starannością i dokładnością.</w:t>
      </w:r>
    </w:p>
    <w:p w:rsidR="006729EE" w:rsidRPr="00EE2A67" w:rsidRDefault="006729EE" w:rsidP="006729EE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zobowiązuje się do przestrzegania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obowiązujących przepisów prawa dotyczących wykonywanej usługi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w zakresie ochrony środowiska, prze</w:t>
      </w:r>
      <w:r w:rsidR="009F41F4">
        <w:rPr>
          <w:rFonts w:ascii="Times New Roman" w:eastAsia="Times New Roman" w:hAnsi="Times New Roman" w:cs="Times New Roman"/>
          <w:sz w:val="24"/>
          <w:szCs w:val="24"/>
          <w:lang w:eastAsia="ar-SA"/>
        </w:rPr>
        <w:t>ciw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pożarowych oraz bezpieczeństwa i higieny pracy oraz wynikających </w:t>
      </w:r>
      <w:r w:rsidR="009F41F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z przepisów wewnętrznych obowiązujących w jednostce, na terenie której umowa będzie wykonywana,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do informowania Dowódcy jednostki, na terenie której wykonywana jest usługa, o zagrożeniach dla pracowników jednostki wynikających 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zakresu prac objętych usługą.</w:t>
      </w:r>
    </w:p>
    <w:p w:rsidR="006729EE" w:rsidRPr="00EE2A67" w:rsidRDefault="006729EE" w:rsidP="006729EE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Wykonawca zobowiązuje się bezzwłocznie naprawić lub pokryć koszty powstałych uszkodzeń w trakcie prowadzonych prac. </w:t>
      </w:r>
    </w:p>
    <w:p w:rsidR="006729EE" w:rsidRPr="00EE2A67" w:rsidRDefault="006729EE" w:rsidP="006729EE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i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nformowania Zamawiającego o zmianie formy prowadzonej działalności oraz zmianie adresu siedziby firmy i zamieszkania jej właściciela, pod rygorem uznania korespondencji kierowanej na ostatni podany przez Wykonawcę adres za doręczoną. Powyższe zobowiązanie dotyczy okresu obowiązywania umowy, gwarancji oraz niezakończonych rozliczeń wynikających 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umowy.</w:t>
      </w:r>
    </w:p>
    <w:p w:rsidR="006729EE" w:rsidRPr="00EE2A67" w:rsidRDefault="006729EE" w:rsidP="006729EE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Najpóźniej 5 dni roboczych po podpisaniu umowy Wykonawca jest zobowiązany dostarczyć do Sekcji Ochrony Środowiska 2.WOG (zgłosić pisemnie na adres e-mail: 2wog.ochronasrodowiska@ron.mil.pl) imienną listę pracowników przewidzianych do realizacji usługi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(imię, nazwisko, nr dowodu osobistego) </w:t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oraz listę pojazdów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(marka samochodu, nr rejestracyjny), które będą wjeżdżały na teren kompleksów wojskowych, zgodnie z załącznikiem nr 3 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do umowy – „Wykaz osób”.</w:t>
      </w:r>
    </w:p>
    <w:p w:rsidR="006729EE" w:rsidRPr="00EE2A67" w:rsidRDefault="006729EE" w:rsidP="006729EE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jest zobowiązany na bieżąco aktualizować wykaz, o którym mowa w ust. 5, pod rygorem niewpuszczenia pracownika, którego nie ma na wykazie, na teren jednostki. W przypadku konieczności wprowadzenia zmian do wykazu osób, o którym mowa w ust. 5, Wykonawca zobowiązany jest powiadomić o powyższym Zamawiającego, co najmniej na 5 dni roboczych przed dokonaniem zmiany.</w:t>
      </w:r>
    </w:p>
    <w:p w:rsidR="006729EE" w:rsidRPr="00EE2A67" w:rsidRDefault="006729EE" w:rsidP="006729EE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nie dostarczenia wykazu o którym mowa w ust. 5, Zamawiający 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ma prawo przełożyć rozpoczęcie realizacji umowy. </w:t>
      </w:r>
    </w:p>
    <w:p w:rsidR="006729EE" w:rsidRPr="00EE2A67" w:rsidRDefault="006729EE" w:rsidP="006729EE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gdy Zamawiający przełoży termin rozpoczęcia realizacji umowy 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przyczyn określonych w ust. </w:t>
      </w:r>
      <w:r w:rsidR="009F41F4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niniejszego paragrafu a Wykonawca nie wykona usługi w terminie określonym w §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zostaną</w:t>
      </w:r>
      <w:r w:rsidR="00930A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naliczone kary zgodnie  </w:t>
      </w:r>
      <w:r w:rsidR="00930AD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§ 13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ust. 1 pkt 3. </w:t>
      </w:r>
    </w:p>
    <w:p w:rsidR="006729EE" w:rsidRPr="00EE2A67" w:rsidRDefault="006729EE" w:rsidP="006729EE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Wszystkie prace na terenie kompleksów wojskowych wykonywane będą pod nadzorem (kierownictwem) co najmniej jednego z nw.</w:t>
      </w:r>
      <w:r w:rsidR="008800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przedstawicieli Wykonawcy </w:t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6729EE" w:rsidRPr="00EE2A67" w:rsidRDefault="006729EE" w:rsidP="006729EE">
      <w:pPr>
        <w:numPr>
          <w:ilvl w:val="0"/>
          <w:numId w:val="4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 tel. ……………………..</w:t>
      </w:r>
    </w:p>
    <w:p w:rsidR="006729EE" w:rsidRPr="00EE2A67" w:rsidRDefault="006729EE" w:rsidP="006729EE">
      <w:pPr>
        <w:numPr>
          <w:ilvl w:val="0"/>
          <w:numId w:val="4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 tel. ……………………..</w:t>
      </w:r>
    </w:p>
    <w:p w:rsidR="006729EE" w:rsidRPr="00EE2A67" w:rsidRDefault="006729EE" w:rsidP="006729EE">
      <w:pPr>
        <w:numPr>
          <w:ilvl w:val="0"/>
          <w:numId w:val="4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………………………………………………….... tel. ……………………..</w:t>
      </w:r>
    </w:p>
    <w:p w:rsidR="006729EE" w:rsidRPr="008E597C" w:rsidRDefault="006729EE" w:rsidP="006729E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Osoba ta jest zobowiązana do stałego przebywania na terenie Zamawiającego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E5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 trakcie wykonywania prac objętych umową.</w:t>
      </w:r>
    </w:p>
    <w:p w:rsidR="006729EE" w:rsidRPr="008E597C" w:rsidRDefault="006729EE" w:rsidP="006729EE">
      <w:pPr>
        <w:numPr>
          <w:ilvl w:val="0"/>
          <w:numId w:val="4"/>
        </w:numPr>
        <w:spacing w:after="0" w:line="240" w:lineRule="auto"/>
        <w:ind w:left="142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E5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Każdorazowe wejście na teren kompleksów wojskowych Wykonawca</w:t>
      </w:r>
      <w:r w:rsidR="005D5F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winien zgłosić </w:t>
      </w:r>
      <w:r w:rsidR="006266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(z co najmniej 3</w:t>
      </w:r>
      <w:r w:rsidRPr="008E5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-dniowym wyprzedzeniem) </w:t>
      </w:r>
      <w:r w:rsidR="00F921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osobom określonym  </w:t>
      </w:r>
      <w:r w:rsidR="00F921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w § 3 ust. 2 lub ust. 3</w:t>
      </w:r>
      <w:r w:rsidRPr="008E5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80025" w:rsidRPr="008E5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E5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przypadku braku zgłoszenia Zamawiający ma prawo odmówić Wykonawcy wstępu na teren kompleksów wojskowych.</w:t>
      </w:r>
    </w:p>
    <w:p w:rsidR="006729EE" w:rsidRPr="003440E7" w:rsidRDefault="006729EE" w:rsidP="006729EE">
      <w:pPr>
        <w:numPr>
          <w:ilvl w:val="0"/>
          <w:numId w:val="4"/>
        </w:numPr>
        <w:spacing w:after="0" w:line="240" w:lineRule="auto"/>
        <w:ind w:left="14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natychmiastowego poinformowania Zamawiającego o zaistnieniu okoliczności uniemożliwiających właściwą realizację przedmiotu </w:t>
      </w:r>
      <w:r w:rsidRPr="003440E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zamówienia.</w:t>
      </w:r>
    </w:p>
    <w:p w:rsidR="006729EE" w:rsidRPr="005D3B6F" w:rsidRDefault="006729EE" w:rsidP="006729EE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B6F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zobowiązuje się do udziału w szkoleniach z zakresu ochrony informacji niejawnych i bhp prowadzonych przez przedstawicieli jednostki wojskowej w miejscu realizacji usługi.</w:t>
      </w:r>
    </w:p>
    <w:p w:rsidR="006729EE" w:rsidRPr="00EE2A67" w:rsidRDefault="006729EE" w:rsidP="006729EE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wykonanie przedmiotu umowy przy udziale podwykonawców.</w:t>
      </w:r>
    </w:p>
    <w:p w:rsidR="006729EE" w:rsidRPr="00EE2A67" w:rsidRDefault="006729EE" w:rsidP="006729EE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realizacji umowy przy udziale podwykonawców Wykonawca przedłoży Zamawiającemu umo</w:t>
      </w:r>
      <w:r w:rsidR="006656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wę z Podwykonawcą oraz dokument </w:t>
      </w:r>
      <w:r w:rsidR="000179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którym  mowa w § 6 ust. 5.</w:t>
      </w:r>
    </w:p>
    <w:p w:rsidR="006729EE" w:rsidRPr="00EE2A67" w:rsidRDefault="006729EE" w:rsidP="006729EE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odpowiada za działania i zaniechania Podwykonawców jak za swoje własne.</w:t>
      </w:r>
    </w:p>
    <w:p w:rsidR="006729EE" w:rsidRPr="00EE2A67" w:rsidRDefault="006729EE" w:rsidP="006729EE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osobistego wykonania kluczowych części zamówienia, wskazanych w specyfikacji istotnych warunków zamówienia 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tj. do uczestnictwa w odbiorze prze</w:t>
      </w:r>
      <w:r w:rsidR="00A3035D">
        <w:rPr>
          <w:rFonts w:ascii="Times New Roman" w:eastAsia="Times New Roman" w:hAnsi="Times New Roman" w:cs="Times New Roman"/>
          <w:sz w:val="24"/>
          <w:szCs w:val="24"/>
          <w:lang w:eastAsia="pl-PL"/>
        </w:rPr>
        <w:t>dmiotu umowy o którym mowa w § 1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729EE" w:rsidRPr="00EE2A67" w:rsidRDefault="006729EE" w:rsidP="006729EE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biorące udział w realizacji zamówienia (Wykonawca główny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Podwykonawcy) powinny posiadać obywatelstwo polskie. W przypadku braku polskiego obywatelstwa powinny posiadać pozwolenie jednorazowe uprawniające 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wstępu obcokrajowców na teren chronionej jednostki i instytucji wojskowej zgodnie z Decyzją Nr 107/MON Ministra Obrony Narodowej z dnia 18 sierpnia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2021 r. w sprawie organizowania współpracy międzynarodowej w resorcie obrony narodowej (Dz. Urz. MON. z 2021 r., poz. 177).</w:t>
      </w:r>
    </w:p>
    <w:p w:rsidR="00C853AA" w:rsidRPr="006165AF" w:rsidRDefault="006729EE" w:rsidP="006165AF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realizacji usługi z wykorzystaniem osób nie posiadających obywatelstwa polskiego zgłoszenie osób i pojazdów do wykonania czynności zleconej powinno zostać zrealizowane w terminie 21 dni roboczych przed wejściem na obiekty wojskowe. Brak zgody w formie pozwolenia jednorazowego skutkowało będzie nie wpuszczeniem danej osoby na teren obiektów wojskowych przy czym nie może to być traktowane jako utrudnianie realizacji zamówienia przez Zamawiającego.</w:t>
      </w:r>
    </w:p>
    <w:p w:rsidR="006729EE" w:rsidRPr="00EE2A67" w:rsidRDefault="006165AF" w:rsidP="006729E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6729EE" w:rsidRDefault="006729EE" w:rsidP="006729E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E2A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Odbiór przedmiotu umowy</w:t>
      </w:r>
    </w:p>
    <w:p w:rsidR="00C457AF" w:rsidRPr="00EE2A67" w:rsidRDefault="00C457AF" w:rsidP="006729E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729EE" w:rsidRPr="008F41E7" w:rsidRDefault="006729EE" w:rsidP="006729EE">
      <w:pPr>
        <w:numPr>
          <w:ilvl w:val="0"/>
          <w:numId w:val="5"/>
        </w:numPr>
        <w:tabs>
          <w:tab w:val="left" w:pos="142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8F41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Wykonawca</w:t>
      </w:r>
      <w:r w:rsidR="008F41E7" w:rsidRPr="008F41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powiadomi pisemnie (e-mail</w:t>
      </w:r>
      <w:r w:rsidRPr="008F41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) Zamawiającego,</w:t>
      </w:r>
      <w:r w:rsidRPr="008F41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nie później </w:t>
      </w:r>
      <w:r w:rsidRPr="008F41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  <w:t>niż do ostatniego dnia obowiązywania</w:t>
      </w:r>
      <w:r w:rsidR="008F41E7" w:rsidRPr="008F41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terminów nasadzeń, </w:t>
      </w:r>
      <w:r w:rsidRPr="008F41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 wykonaniu przedmiotu zamówienia,</w:t>
      </w:r>
      <w:r w:rsidRPr="008F41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co stanowić będzie podstawę odbioru usługi. </w:t>
      </w:r>
    </w:p>
    <w:p w:rsidR="006729EE" w:rsidRPr="008F41E7" w:rsidRDefault="006729EE" w:rsidP="006729EE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8F41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Odbiór </w:t>
      </w:r>
      <w:r w:rsidRPr="008F4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przedmiotu umowy </w:t>
      </w:r>
      <w:r w:rsidR="008F41E7" w:rsidRPr="008F41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nastąpi do 7</w:t>
      </w:r>
      <w:r w:rsidRPr="008F41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dni od dnia zgłoszenia </w:t>
      </w:r>
      <w:r w:rsidR="008F41E7" w:rsidRPr="008F41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gotowości do odbioru nasadzeń.</w:t>
      </w:r>
    </w:p>
    <w:p w:rsidR="006729EE" w:rsidRPr="008F41E7" w:rsidRDefault="008F41E7" w:rsidP="006729EE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8F41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Na podstawie </w:t>
      </w:r>
      <w:r w:rsidR="006729EE" w:rsidRPr="008F41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przeprowadzonej wizji w terenie, z czynności odbioru każdorazowo zostanie sporządzony „Protokół odbioru usługi”,</w:t>
      </w:r>
      <w:r w:rsidRPr="008F41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6729EE" w:rsidRPr="008F41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zawierający wszelkie ustalenia dokonane w toku odbioru, jak też terminy wyznaczone do usunięcia stwierdzonych w trakcie odbioru wad.</w:t>
      </w:r>
    </w:p>
    <w:p w:rsidR="006729EE" w:rsidRDefault="006729EE" w:rsidP="006729EE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Pr="006004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Protokół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odbioru usługi” </w:t>
      </w:r>
      <w:r w:rsidRPr="006004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zostanie podpisany przez Wykonawcę i Zamawiającego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6004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 przedstawiciela wskazanego przez Zamawiającego osobno dla każde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</w:t>
      </w:r>
      <w:r w:rsidR="005D3B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lokalizacji, po </w:t>
      </w:r>
      <w:r w:rsidR="008800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nasadzeniu materiału roślinnego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6729EE" w:rsidRPr="00404A26" w:rsidRDefault="00C64DEC" w:rsidP="006729EE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Protokół </w:t>
      </w:r>
      <w:r w:rsidR="006729EE" w:rsidRPr="002D0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dostarczyć do </w:t>
      </w:r>
      <w:r w:rsidR="006729EE" w:rsidRPr="002D0624">
        <w:rPr>
          <w:rFonts w:ascii="Times New Roman" w:hAnsi="Times New Roman" w:cs="Times New Roman"/>
          <w:sz w:val="24"/>
          <w:szCs w:val="24"/>
        </w:rPr>
        <w:t>siedziby Zamawiającego (ul. Obornicka</w:t>
      </w:r>
      <w:r w:rsidR="008E597C">
        <w:rPr>
          <w:rFonts w:ascii="Times New Roman" w:hAnsi="Times New Roman" w:cs="Times New Roman"/>
          <w:sz w:val="24"/>
          <w:szCs w:val="24"/>
        </w:rPr>
        <w:t xml:space="preserve"> </w:t>
      </w:r>
      <w:r w:rsidR="006729EE" w:rsidRPr="002D0624">
        <w:rPr>
          <w:rFonts w:ascii="Times New Roman" w:hAnsi="Times New Roman" w:cs="Times New Roman"/>
          <w:sz w:val="24"/>
          <w:szCs w:val="24"/>
        </w:rPr>
        <w:t>100-102</w:t>
      </w:r>
      <w:r w:rsidR="006729EE">
        <w:rPr>
          <w:rFonts w:ascii="Times New Roman" w:hAnsi="Times New Roman" w:cs="Times New Roman"/>
          <w:sz w:val="24"/>
          <w:szCs w:val="24"/>
        </w:rPr>
        <w:t>,</w:t>
      </w:r>
      <w:r w:rsidR="006729EE" w:rsidRPr="002D0624">
        <w:rPr>
          <w:rFonts w:ascii="Times New Roman" w:hAnsi="Times New Roman" w:cs="Times New Roman"/>
          <w:sz w:val="24"/>
          <w:szCs w:val="24"/>
        </w:rPr>
        <w:t xml:space="preserve"> Wrocław) </w:t>
      </w:r>
      <w:r w:rsidR="006729EE" w:rsidRPr="002D0624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 fakturą VAT.</w:t>
      </w:r>
    </w:p>
    <w:p w:rsidR="006729EE" w:rsidRDefault="006729EE" w:rsidP="006729EE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zobowiązany jest za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wiadomić pisemnie Zamawiającego</w:t>
      </w:r>
      <w:r w:rsidRPr="00970D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usunięciu wad stwierdzonych przy odbiorze. Strony ustalą termin odbioru prac ocenionych uprzednio jako wadliwe. Czynności odbioru zostanie powtórzona.</w:t>
      </w:r>
    </w:p>
    <w:p w:rsidR="006729EE" w:rsidRDefault="006729EE" w:rsidP="006729EE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7D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B07D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 obie strony „Protok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oły</w:t>
      </w:r>
      <w:r w:rsidRPr="00B07D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odbioru usługi” stanowić będą podstawę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B07D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wystawienia przez Wykonawcę faktur VAT.</w:t>
      </w:r>
    </w:p>
    <w:p w:rsidR="00642954" w:rsidRPr="00EE2A67" w:rsidRDefault="00642954" w:rsidP="0064295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42954" w:rsidRPr="00CF6ECB" w:rsidRDefault="00642954" w:rsidP="0064295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6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616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:rsidR="00642954" w:rsidRDefault="00642954" w:rsidP="0064295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6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Gwarancja</w:t>
      </w:r>
    </w:p>
    <w:p w:rsidR="00C853AA" w:rsidRPr="00CF6ECB" w:rsidRDefault="00C853AA" w:rsidP="0064295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C223D" w:rsidRDefault="00642954" w:rsidP="002C223D">
      <w:pPr>
        <w:numPr>
          <w:ilvl w:val="0"/>
          <w:numId w:val="13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A6A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B87A6A">
        <w:rPr>
          <w:rFonts w:ascii="Times New Roman" w:hAnsi="Times New Roman" w:cs="Times New Roman"/>
          <w:b/>
          <w:sz w:val="24"/>
          <w:szCs w:val="24"/>
        </w:rPr>
        <w:t xml:space="preserve">udzieli </w:t>
      </w:r>
      <w:r>
        <w:rPr>
          <w:rFonts w:ascii="Times New Roman" w:hAnsi="Times New Roman" w:cs="Times New Roman"/>
          <w:b/>
          <w:sz w:val="24"/>
          <w:szCs w:val="24"/>
        </w:rPr>
        <w:t>36-</w:t>
      </w:r>
      <w:r w:rsidRPr="00B87A6A">
        <w:rPr>
          <w:rFonts w:ascii="Times New Roman" w:hAnsi="Times New Roman" w:cs="Times New Roman"/>
          <w:b/>
          <w:sz w:val="24"/>
          <w:szCs w:val="24"/>
        </w:rPr>
        <w:t>miesięcznej gwarancji</w:t>
      </w:r>
      <w:r w:rsidRPr="00B87A6A">
        <w:rPr>
          <w:rFonts w:ascii="Times New Roman" w:hAnsi="Times New Roman" w:cs="Times New Roman"/>
          <w:sz w:val="24"/>
          <w:szCs w:val="24"/>
        </w:rPr>
        <w:t xml:space="preserve"> na</w:t>
      </w:r>
      <w:r w:rsidR="00800FCB">
        <w:rPr>
          <w:rFonts w:ascii="Times New Roman" w:hAnsi="Times New Roman" w:cs="Times New Roman"/>
          <w:sz w:val="24"/>
          <w:szCs w:val="24"/>
        </w:rPr>
        <w:t xml:space="preserve"> posadzone</w:t>
      </w:r>
      <w:r w:rsidRPr="00B87A6A">
        <w:rPr>
          <w:rFonts w:ascii="Times New Roman" w:hAnsi="Times New Roman" w:cs="Times New Roman"/>
          <w:sz w:val="24"/>
          <w:szCs w:val="24"/>
        </w:rPr>
        <w:t xml:space="preserve"> rośliny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7A6A">
        <w:rPr>
          <w:rFonts w:ascii="Times New Roman" w:hAnsi="Times New Roman" w:cs="Times New Roman"/>
          <w:sz w:val="24"/>
          <w:szCs w:val="24"/>
        </w:rPr>
        <w:t>licząc od dnia odbioru</w:t>
      </w:r>
      <w:r w:rsidR="00800FCB">
        <w:rPr>
          <w:rFonts w:ascii="Times New Roman" w:hAnsi="Times New Roman" w:cs="Times New Roman"/>
          <w:sz w:val="24"/>
          <w:szCs w:val="24"/>
        </w:rPr>
        <w:t xml:space="preserve"> nasadzeń</w:t>
      </w:r>
      <w:r w:rsidRPr="00B87A6A">
        <w:rPr>
          <w:rFonts w:ascii="Times New Roman" w:hAnsi="Times New Roman" w:cs="Times New Roman"/>
          <w:sz w:val="24"/>
          <w:szCs w:val="24"/>
        </w:rPr>
        <w:t>, przy zastrzeżeniu, że Z</w:t>
      </w:r>
      <w:r>
        <w:rPr>
          <w:rFonts w:ascii="Times New Roman" w:hAnsi="Times New Roman" w:cs="Times New Roman"/>
          <w:sz w:val="24"/>
          <w:szCs w:val="24"/>
        </w:rPr>
        <w:t>amawiający</w:t>
      </w:r>
      <w:r w:rsidRPr="00B87A6A">
        <w:rPr>
          <w:rFonts w:ascii="Times New Roman" w:hAnsi="Times New Roman" w:cs="Times New Roman"/>
          <w:sz w:val="24"/>
          <w:szCs w:val="24"/>
        </w:rPr>
        <w:t xml:space="preserve"> zobowiąz</w:t>
      </w:r>
      <w:r>
        <w:rPr>
          <w:rFonts w:ascii="Times New Roman" w:hAnsi="Times New Roman" w:cs="Times New Roman"/>
          <w:sz w:val="24"/>
          <w:szCs w:val="24"/>
        </w:rPr>
        <w:t xml:space="preserve">uje się do pielęgnacji nasadzeń </w:t>
      </w:r>
      <w:r w:rsidRPr="00D918CC">
        <w:rPr>
          <w:rFonts w:ascii="Times New Roman" w:hAnsi="Times New Roman" w:cs="Times New Roman"/>
          <w:sz w:val="24"/>
          <w:szCs w:val="24"/>
        </w:rPr>
        <w:t>po okresie obowiązywania umowy.</w:t>
      </w:r>
      <w:r w:rsidR="00595122">
        <w:rPr>
          <w:rFonts w:ascii="Times New Roman" w:hAnsi="Times New Roman" w:cs="Times New Roman"/>
          <w:sz w:val="24"/>
          <w:szCs w:val="24"/>
        </w:rPr>
        <w:t xml:space="preserve"> Zamawiający </w:t>
      </w:r>
      <w:r w:rsidR="00EF4E6A">
        <w:rPr>
          <w:rFonts w:ascii="Times New Roman" w:hAnsi="Times New Roman" w:cs="Times New Roman"/>
          <w:sz w:val="24"/>
          <w:szCs w:val="24"/>
        </w:rPr>
        <w:t>po</w:t>
      </w:r>
      <w:r w:rsidR="00595122">
        <w:rPr>
          <w:rFonts w:ascii="Times New Roman" w:hAnsi="Times New Roman" w:cs="Times New Roman"/>
          <w:sz w:val="24"/>
          <w:szCs w:val="24"/>
        </w:rPr>
        <w:t xml:space="preserve">czyni niniejsze poprzez zawarcie stosownych </w:t>
      </w:r>
      <w:r w:rsidR="002C5295">
        <w:rPr>
          <w:rFonts w:ascii="Times New Roman" w:hAnsi="Times New Roman" w:cs="Times New Roman"/>
          <w:sz w:val="24"/>
          <w:szCs w:val="24"/>
        </w:rPr>
        <w:t>umów z Wykonawcami o pielęgnację</w:t>
      </w:r>
      <w:r w:rsidR="00595122">
        <w:rPr>
          <w:rFonts w:ascii="Times New Roman" w:hAnsi="Times New Roman" w:cs="Times New Roman"/>
          <w:sz w:val="24"/>
          <w:szCs w:val="24"/>
        </w:rPr>
        <w:t xml:space="preserve"> nasadzeń</w:t>
      </w:r>
      <w:r w:rsidR="00EF4E6A">
        <w:rPr>
          <w:rFonts w:ascii="Times New Roman" w:hAnsi="Times New Roman" w:cs="Times New Roman"/>
          <w:sz w:val="24"/>
          <w:szCs w:val="24"/>
        </w:rPr>
        <w:t>.</w:t>
      </w:r>
    </w:p>
    <w:p w:rsidR="002C223D" w:rsidRDefault="002C223D" w:rsidP="002C223D">
      <w:pPr>
        <w:numPr>
          <w:ilvl w:val="0"/>
          <w:numId w:val="13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23D">
        <w:rPr>
          <w:rFonts w:ascii="Times New Roman" w:hAnsi="Times New Roman" w:cs="Times New Roman"/>
          <w:sz w:val="24"/>
          <w:szCs w:val="24"/>
        </w:rPr>
        <w:t>Wykonawca gwarantuje pełną żywotność materiału roślinnego w czasie trwania 36-miesięcznej gwarancji.</w:t>
      </w:r>
    </w:p>
    <w:p w:rsidR="002C223D" w:rsidRPr="002C223D" w:rsidRDefault="002C223D" w:rsidP="002C223D">
      <w:pPr>
        <w:numPr>
          <w:ilvl w:val="0"/>
          <w:numId w:val="13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23D">
        <w:rPr>
          <w:rFonts w:ascii="Times New Roman" w:hAnsi="Times New Roman" w:cs="Times New Roman"/>
          <w:sz w:val="24"/>
          <w:szCs w:val="24"/>
        </w:rPr>
        <w:t xml:space="preserve">Wykonawca zobowiązuje się na wezwanie Zamawiającego w okresie gwarancji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C223D">
        <w:rPr>
          <w:rFonts w:ascii="Times New Roman" w:hAnsi="Times New Roman" w:cs="Times New Roman"/>
          <w:sz w:val="24"/>
          <w:szCs w:val="24"/>
        </w:rPr>
        <w:t>w terminie do 21 dni roboczych od</w:t>
      </w:r>
      <w:r>
        <w:rPr>
          <w:rFonts w:ascii="Times New Roman" w:hAnsi="Times New Roman" w:cs="Times New Roman"/>
          <w:sz w:val="24"/>
          <w:szCs w:val="24"/>
        </w:rPr>
        <w:t xml:space="preserve"> daty zgłoszenia przez Zamawiają</w:t>
      </w:r>
      <w:r w:rsidRPr="002C223D">
        <w:rPr>
          <w:rFonts w:ascii="Times New Roman" w:hAnsi="Times New Roman" w:cs="Times New Roman"/>
          <w:sz w:val="24"/>
          <w:szCs w:val="24"/>
        </w:rPr>
        <w:t>cego do bezpłatne</w:t>
      </w:r>
      <w:r w:rsidR="003065C9">
        <w:rPr>
          <w:rFonts w:ascii="Times New Roman" w:hAnsi="Times New Roman" w:cs="Times New Roman"/>
          <w:sz w:val="24"/>
          <w:szCs w:val="24"/>
        </w:rPr>
        <w:t>j wymiany obumarłych i zasychają</w:t>
      </w:r>
      <w:r w:rsidRPr="002C223D">
        <w:rPr>
          <w:rFonts w:ascii="Times New Roman" w:hAnsi="Times New Roman" w:cs="Times New Roman"/>
          <w:sz w:val="24"/>
          <w:szCs w:val="24"/>
        </w:rPr>
        <w:t xml:space="preserve">cych roślin (egzemplarzy nierokujących na zachowanie żywotności w najbliższym sezonie wegetacyjnym). </w:t>
      </w:r>
    </w:p>
    <w:p w:rsidR="00E819E1" w:rsidRDefault="00642954" w:rsidP="00E819E1">
      <w:pPr>
        <w:numPr>
          <w:ilvl w:val="0"/>
          <w:numId w:val="13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AB3">
        <w:rPr>
          <w:rFonts w:ascii="Times New Roman" w:hAnsi="Times New Roman" w:cs="Times New Roman"/>
          <w:sz w:val="24"/>
          <w:szCs w:val="24"/>
        </w:rPr>
        <w:t xml:space="preserve">Zamawiający informuje, że dokona </w:t>
      </w:r>
      <w:r w:rsidRPr="00122AB3">
        <w:rPr>
          <w:rFonts w:ascii="Times New Roman" w:hAnsi="Times New Roman" w:cs="Times New Roman"/>
          <w:b/>
          <w:sz w:val="24"/>
          <w:szCs w:val="24"/>
        </w:rPr>
        <w:t>przeglądu gwarancyjnego posadzonych roślin po okresie zimowym</w:t>
      </w:r>
      <w:r w:rsidR="00851800">
        <w:rPr>
          <w:rFonts w:ascii="Times New Roman" w:hAnsi="Times New Roman" w:cs="Times New Roman"/>
          <w:sz w:val="24"/>
          <w:szCs w:val="24"/>
        </w:rPr>
        <w:t xml:space="preserve"> </w:t>
      </w:r>
      <w:r w:rsidR="00851800" w:rsidRPr="002C5295">
        <w:rPr>
          <w:rFonts w:ascii="Times New Roman" w:hAnsi="Times New Roman" w:cs="Times New Roman"/>
          <w:b/>
          <w:sz w:val="24"/>
          <w:szCs w:val="24"/>
        </w:rPr>
        <w:t>2025/2026</w:t>
      </w:r>
      <w:r w:rsidRPr="00122AB3">
        <w:rPr>
          <w:rFonts w:ascii="Times New Roman" w:hAnsi="Times New Roman" w:cs="Times New Roman"/>
          <w:sz w:val="24"/>
          <w:szCs w:val="24"/>
        </w:rPr>
        <w:t xml:space="preserve"> w terminie ustalonym telefonicznie przez obydwie strony (uwzględniając okres wegetacyjny roślin), jednak ni</w:t>
      </w:r>
      <w:r w:rsidR="00800FCB">
        <w:rPr>
          <w:rFonts w:ascii="Times New Roman" w:hAnsi="Times New Roman" w:cs="Times New Roman"/>
          <w:sz w:val="24"/>
          <w:szCs w:val="24"/>
        </w:rPr>
        <w:t>e później niż do 11</w:t>
      </w:r>
      <w:r w:rsidR="00851800">
        <w:rPr>
          <w:rFonts w:ascii="Times New Roman" w:hAnsi="Times New Roman" w:cs="Times New Roman"/>
          <w:sz w:val="24"/>
          <w:szCs w:val="24"/>
        </w:rPr>
        <w:t xml:space="preserve"> kwietnia </w:t>
      </w:r>
      <w:r w:rsidR="00851800" w:rsidRPr="00EF688B">
        <w:rPr>
          <w:rFonts w:ascii="Times New Roman" w:hAnsi="Times New Roman" w:cs="Times New Roman"/>
          <w:sz w:val="24"/>
          <w:szCs w:val="24"/>
        </w:rPr>
        <w:t>2026</w:t>
      </w:r>
      <w:r w:rsidRPr="00EF688B">
        <w:rPr>
          <w:rFonts w:ascii="Times New Roman" w:hAnsi="Times New Roman" w:cs="Times New Roman"/>
          <w:sz w:val="24"/>
          <w:szCs w:val="24"/>
        </w:rPr>
        <w:t xml:space="preserve"> r. Z przeglądu zostanie sporządzony protokół (załącznik nr 6 – „Protokół z przeglądu materiału roślinnego  po okresie zimowym”). </w:t>
      </w:r>
    </w:p>
    <w:p w:rsidR="00FD4247" w:rsidRPr="00005C90" w:rsidRDefault="00FD4247" w:rsidP="00FD4247">
      <w:pPr>
        <w:numPr>
          <w:ilvl w:val="0"/>
          <w:numId w:val="13"/>
        </w:numPr>
        <w:spacing w:after="0" w:line="240" w:lineRule="auto"/>
        <w:ind w:left="13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C90">
        <w:rPr>
          <w:rFonts w:ascii="Times New Roman" w:hAnsi="Times New Roman" w:cs="Times New Roman"/>
          <w:sz w:val="24"/>
          <w:szCs w:val="24"/>
        </w:rPr>
        <w:t>W przypadku wykazania w p</w:t>
      </w:r>
      <w:r w:rsidR="002C5295">
        <w:rPr>
          <w:rFonts w:ascii="Times New Roman" w:hAnsi="Times New Roman" w:cs="Times New Roman"/>
          <w:sz w:val="24"/>
          <w:szCs w:val="24"/>
        </w:rPr>
        <w:t>rotokole, o który mowa w ust. 4</w:t>
      </w:r>
      <w:r w:rsidRPr="00005C90">
        <w:rPr>
          <w:rFonts w:ascii="Times New Roman" w:hAnsi="Times New Roman" w:cs="Times New Roman"/>
          <w:sz w:val="24"/>
          <w:szCs w:val="24"/>
        </w:rPr>
        <w:t xml:space="preserve">, roślin, które nie rokują na dalsze przetrwanie i normalny rozwój, Strony zgodnie postanawiają, że </w:t>
      </w:r>
      <w:r w:rsidRPr="00005C90">
        <w:rPr>
          <w:rFonts w:ascii="Times New Roman" w:hAnsi="Times New Roman" w:cs="Times New Roman"/>
          <w:b/>
          <w:sz w:val="24"/>
          <w:szCs w:val="24"/>
        </w:rPr>
        <w:t xml:space="preserve">rośliny te zostaną </w:t>
      </w:r>
      <w:r w:rsidR="00005C90" w:rsidRPr="00005C90">
        <w:rPr>
          <w:rFonts w:ascii="Times New Roman" w:hAnsi="Times New Roman" w:cs="Times New Roman"/>
          <w:b/>
          <w:sz w:val="24"/>
          <w:szCs w:val="24"/>
        </w:rPr>
        <w:t xml:space="preserve">bezpłatnie </w:t>
      </w:r>
      <w:r w:rsidRPr="00005C90">
        <w:rPr>
          <w:rFonts w:ascii="Times New Roman" w:hAnsi="Times New Roman" w:cs="Times New Roman"/>
          <w:b/>
          <w:sz w:val="24"/>
          <w:szCs w:val="24"/>
        </w:rPr>
        <w:t>wymienione</w:t>
      </w:r>
      <w:r w:rsidRPr="00005C90">
        <w:rPr>
          <w:rFonts w:ascii="Times New Roman" w:hAnsi="Times New Roman" w:cs="Times New Roman"/>
          <w:sz w:val="24"/>
          <w:szCs w:val="24"/>
        </w:rPr>
        <w:t xml:space="preserve"> </w:t>
      </w:r>
      <w:r w:rsidR="00005C90" w:rsidRPr="00005C90">
        <w:rPr>
          <w:rFonts w:ascii="Times New Roman" w:hAnsi="Times New Roman" w:cs="Times New Roman"/>
          <w:sz w:val="24"/>
          <w:szCs w:val="24"/>
        </w:rPr>
        <w:t xml:space="preserve">przez Wykonawcę </w:t>
      </w:r>
      <w:r w:rsidR="003C0290">
        <w:rPr>
          <w:rFonts w:ascii="Times New Roman" w:hAnsi="Times New Roman" w:cs="Times New Roman"/>
          <w:sz w:val="24"/>
          <w:szCs w:val="24"/>
        </w:rPr>
        <w:t>na nowe rośliny</w:t>
      </w:r>
      <w:r w:rsidRPr="00005C90">
        <w:rPr>
          <w:rFonts w:ascii="Times New Roman" w:hAnsi="Times New Roman" w:cs="Times New Roman"/>
          <w:sz w:val="24"/>
          <w:szCs w:val="24"/>
        </w:rPr>
        <w:t xml:space="preserve"> (tzw. nasadzenia uzupełniające) w wieku, z przyrostem, o pokroju co najmniej takim</w:t>
      </w:r>
      <w:r w:rsidR="00005C90" w:rsidRPr="00005C90">
        <w:rPr>
          <w:rFonts w:ascii="Times New Roman" w:hAnsi="Times New Roman" w:cs="Times New Roman"/>
          <w:sz w:val="24"/>
          <w:szCs w:val="24"/>
        </w:rPr>
        <w:t>,</w:t>
      </w:r>
      <w:r w:rsidRPr="00005C90">
        <w:rPr>
          <w:rFonts w:ascii="Times New Roman" w:hAnsi="Times New Roman" w:cs="Times New Roman"/>
          <w:sz w:val="24"/>
          <w:szCs w:val="24"/>
        </w:rPr>
        <w:t xml:space="preserve"> jakie miały rośliny przeznaczone  do wymiany. Termin na wymianę roślin ustala się do 30 dni od dnia podpisania protokołu</w:t>
      </w:r>
      <w:r w:rsidR="003C0290">
        <w:rPr>
          <w:rFonts w:ascii="Times New Roman" w:hAnsi="Times New Roman" w:cs="Times New Roman"/>
          <w:sz w:val="24"/>
          <w:szCs w:val="24"/>
        </w:rPr>
        <w:t xml:space="preserve">, o którym mowa w </w:t>
      </w:r>
      <w:r w:rsidR="002C5295">
        <w:rPr>
          <w:rFonts w:ascii="Times New Roman" w:hAnsi="Times New Roman" w:cs="Times New Roman"/>
          <w:sz w:val="24"/>
          <w:szCs w:val="24"/>
        </w:rPr>
        <w:t>ust. 4</w:t>
      </w:r>
      <w:r w:rsidRPr="00005C90">
        <w:rPr>
          <w:rFonts w:ascii="Times New Roman" w:hAnsi="Times New Roman" w:cs="Times New Roman"/>
          <w:sz w:val="24"/>
          <w:szCs w:val="24"/>
        </w:rPr>
        <w:t>.</w:t>
      </w:r>
    </w:p>
    <w:p w:rsidR="00AA314C" w:rsidRPr="002C223D" w:rsidRDefault="00EF688B" w:rsidP="002C223D">
      <w:pPr>
        <w:numPr>
          <w:ilvl w:val="0"/>
          <w:numId w:val="13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45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przypadku nasadzeń uzupełniających</w:t>
      </w:r>
      <w:r w:rsidR="00BE458D" w:rsidRPr="00BE45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477C34" w:rsidRPr="00BE45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00F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jeś</w:t>
      </w:r>
      <w:r w:rsidR="00005C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 Wykonawca ciągu 30</w:t>
      </w:r>
      <w:r w:rsidR="00BA6B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dni od </w:t>
      </w:r>
      <w:r w:rsidRPr="00BE45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zgłoszenia przez Zamawiającego</w:t>
      </w:r>
      <w:r w:rsidR="00BA6B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nie wykona</w:t>
      </w:r>
      <w:r w:rsidR="00D4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bezpłatnych</w:t>
      </w:r>
      <w:r w:rsidR="00BA6B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nasadzeń </w:t>
      </w:r>
      <w:r w:rsidR="00D4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uzupełniających </w:t>
      </w:r>
      <w:r w:rsidR="00BA6B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(wymiana chorych/uschniętych drzew)</w:t>
      </w:r>
      <w:r w:rsidRPr="00BE45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Zamawiający ma prawo zlecić wykonanie ich stronie trzeciej, obciążając kosztami wykonania zastępczego Wykonawcę, na co Wykonawca wyraża zgodę. Nie wyłącza to uprawnienia Zamawiającego do obciążenia Wyko</w:t>
      </w:r>
      <w:r w:rsidR="003065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nawcy karą umowną zgodnie z § 13</w:t>
      </w:r>
      <w:r w:rsidR="00477C34" w:rsidRPr="00BE45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C52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</w:t>
      </w:r>
      <w:r w:rsidRPr="00BE45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mowy.</w:t>
      </w:r>
    </w:p>
    <w:p w:rsidR="00642954" w:rsidRPr="0058516D" w:rsidRDefault="00642954" w:rsidP="00B57BB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B57BBE" w:rsidRPr="00FE174C" w:rsidRDefault="006165AF" w:rsidP="00B57BB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1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:rsidR="00B57BBE" w:rsidRPr="00FE174C" w:rsidRDefault="00B57BBE" w:rsidP="00B57BB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1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Ochrona środowiska</w:t>
      </w:r>
    </w:p>
    <w:p w:rsidR="00FE174C" w:rsidRPr="00FE174C" w:rsidRDefault="00FE174C" w:rsidP="00FE174C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</w:t>
      </w:r>
      <w:r w:rsidRPr="00FE174C">
        <w:rPr>
          <w:rFonts w:ascii="Times New Roman" w:hAnsi="Times New Roman" w:cs="Times New Roman"/>
          <w:bCs/>
          <w:sz w:val="24"/>
          <w:szCs w:val="24"/>
        </w:rPr>
        <w:t xml:space="preserve"> zobowiązany jest na terenie kompleksów administrowanych przez </w:t>
      </w:r>
      <w:r w:rsidRPr="00FE174C">
        <w:rPr>
          <w:rFonts w:ascii="Times New Roman" w:hAnsi="Times New Roman" w:cs="Times New Roman"/>
          <w:sz w:val="24"/>
          <w:szCs w:val="24"/>
        </w:rPr>
        <w:t>2. Wojskowy Oddział Gospodarczy</w:t>
      </w:r>
      <w:r w:rsidRPr="00FE174C">
        <w:rPr>
          <w:rFonts w:ascii="Times New Roman" w:hAnsi="Times New Roman" w:cs="Times New Roman"/>
          <w:bCs/>
          <w:sz w:val="24"/>
          <w:szCs w:val="24"/>
        </w:rPr>
        <w:t>:</w:t>
      </w:r>
    </w:p>
    <w:p w:rsidR="00FE174C" w:rsidRPr="00FE174C" w:rsidRDefault="00FE174C" w:rsidP="00FE174C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74C">
        <w:rPr>
          <w:rFonts w:ascii="Times New Roman" w:hAnsi="Times New Roman" w:cs="Times New Roman"/>
          <w:bCs/>
          <w:sz w:val="24"/>
          <w:szCs w:val="24"/>
        </w:rPr>
        <w:t>przestrzegać przepisów ochrony środowiska,</w:t>
      </w:r>
      <w:r>
        <w:t xml:space="preserve"> </w:t>
      </w:r>
      <w:r w:rsidRPr="00FE174C">
        <w:rPr>
          <w:rFonts w:ascii="Times New Roman" w:hAnsi="Times New Roman" w:cs="Times New Roman"/>
          <w:bCs/>
          <w:sz w:val="24"/>
          <w:szCs w:val="24"/>
        </w:rPr>
        <w:t>zwłaszcza Ustawy z dnia  16.04.2004 r. o ochronie przyrody (Dz.U. z 2023 poz. 1336 t.j.)</w:t>
      </w:r>
    </w:p>
    <w:p w:rsidR="00FE174C" w:rsidRPr="00FE174C" w:rsidRDefault="00FE174C" w:rsidP="00FE174C">
      <w:pPr>
        <w:numPr>
          <w:ilvl w:val="0"/>
          <w:numId w:val="5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74C">
        <w:rPr>
          <w:rFonts w:ascii="Times New Roman" w:hAnsi="Times New Roman" w:cs="Times New Roman"/>
          <w:bCs/>
          <w:sz w:val="24"/>
          <w:szCs w:val="24"/>
        </w:rPr>
        <w:t>postępować eliminując / ograniczając zagrożenie dla środowiska,</w:t>
      </w:r>
    </w:p>
    <w:p w:rsidR="00FE174C" w:rsidRPr="00FE174C" w:rsidRDefault="00FE174C" w:rsidP="00FE174C">
      <w:pPr>
        <w:numPr>
          <w:ilvl w:val="0"/>
          <w:numId w:val="5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74C">
        <w:rPr>
          <w:rFonts w:ascii="Times New Roman" w:hAnsi="Times New Roman" w:cs="Times New Roman"/>
          <w:bCs/>
          <w:sz w:val="24"/>
          <w:szCs w:val="24"/>
        </w:rPr>
        <w:t>zabezpieczyć poszczególne komponenty środowiska narażone na zniszczenie lub zanieczyszczenie (m.in. zbiorniki wodne, glebę, drzewa i krzewy),</w:t>
      </w:r>
    </w:p>
    <w:p w:rsidR="00FE174C" w:rsidRPr="00FE174C" w:rsidRDefault="00FE174C" w:rsidP="00FE174C">
      <w:pPr>
        <w:numPr>
          <w:ilvl w:val="0"/>
          <w:numId w:val="5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E17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 wytwarzanymi odpadami postępować zgodnie z obowiązującym prawem,</w:t>
      </w:r>
    </w:p>
    <w:p w:rsidR="00FE174C" w:rsidRPr="00FE174C" w:rsidRDefault="00FE174C" w:rsidP="00FE174C">
      <w:pPr>
        <w:numPr>
          <w:ilvl w:val="0"/>
          <w:numId w:val="5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E17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utrzymać teren prac w należytym porządku,</w:t>
      </w:r>
    </w:p>
    <w:p w:rsidR="00FE174C" w:rsidRPr="00FE174C" w:rsidRDefault="00FE174C" w:rsidP="00FE174C">
      <w:pPr>
        <w:numPr>
          <w:ilvl w:val="0"/>
          <w:numId w:val="5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7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uporządkować teren, na którym prowadzone były prace</w:t>
      </w:r>
      <w:r w:rsidRPr="00FE174C">
        <w:rPr>
          <w:rFonts w:ascii="Times New Roman" w:hAnsi="Times New Roman" w:cs="Times New Roman"/>
          <w:bCs/>
          <w:sz w:val="24"/>
          <w:szCs w:val="24"/>
        </w:rPr>
        <w:t>.</w:t>
      </w:r>
    </w:p>
    <w:p w:rsidR="00FE174C" w:rsidRPr="00FE174C" w:rsidRDefault="00FE174C" w:rsidP="00FE174C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Wykonawca </w:t>
      </w:r>
      <w:r w:rsidRPr="00FE174C">
        <w:rPr>
          <w:rFonts w:ascii="Times New Roman" w:hAnsi="Times New Roman" w:cs="Times New Roman"/>
          <w:bCs/>
          <w:sz w:val="24"/>
          <w:szCs w:val="24"/>
        </w:rPr>
        <w:t xml:space="preserve">na terenie kompleksów administrowanych przez </w:t>
      </w:r>
      <w:r w:rsidRPr="00FE174C">
        <w:rPr>
          <w:rFonts w:ascii="Times New Roman" w:hAnsi="Times New Roman" w:cs="Times New Roman"/>
          <w:sz w:val="24"/>
          <w:szCs w:val="24"/>
        </w:rPr>
        <w:t xml:space="preserve">2. Wojskowy Oddział Gospodarczy </w:t>
      </w:r>
      <w:r w:rsidRPr="00FE174C">
        <w:rPr>
          <w:rFonts w:ascii="Times New Roman" w:hAnsi="Times New Roman" w:cs="Times New Roman"/>
          <w:bCs/>
          <w:sz w:val="24"/>
          <w:szCs w:val="24"/>
        </w:rPr>
        <w:t>ponosi odpowiedzialność za wszelkie szkody w środowisku spowodowane swoim działaniem lub zaniechaniem i zobowiązuje się do ich usunięcia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174C">
        <w:rPr>
          <w:rFonts w:ascii="Times New Roman" w:hAnsi="Times New Roman" w:cs="Times New Roman"/>
          <w:bCs/>
          <w:sz w:val="24"/>
          <w:szCs w:val="24"/>
        </w:rPr>
        <w:t>lub naprawy na własny koszt.</w:t>
      </w:r>
    </w:p>
    <w:p w:rsidR="00FE174C" w:rsidRPr="00FE174C" w:rsidRDefault="00FE174C" w:rsidP="00FE174C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74C">
        <w:rPr>
          <w:rFonts w:ascii="Times New Roman" w:hAnsi="Times New Roman" w:cs="Times New Roman"/>
          <w:bCs/>
          <w:sz w:val="24"/>
          <w:szCs w:val="24"/>
        </w:rPr>
        <w:t>W przypadku powstania awaryjnego rozlewiska substancji niebezpiecznych podczas realizacji umowy i w celu niedopuszczenia do ich przenikania do gruntu i zbiorników wodnych lub zanieczyszczenia powierzchni utwardzonych, Dostawca zobowiązany jest usunąć rozlewiska na własny koszt przy użyciu właściwych środków do usuwania rozlewisk substancji niebezpiecznych.</w:t>
      </w:r>
    </w:p>
    <w:p w:rsidR="00FE174C" w:rsidRPr="00FE174C" w:rsidRDefault="00FE174C" w:rsidP="00FE174C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i/>
          <w:iCs/>
          <w:spacing w:val="5"/>
          <w:sz w:val="24"/>
          <w:szCs w:val="24"/>
        </w:rPr>
      </w:pPr>
      <w:r w:rsidRPr="00FE174C">
        <w:rPr>
          <w:rFonts w:ascii="Times New Roman" w:hAnsi="Times New Roman" w:cs="Times New Roman"/>
          <w:sz w:val="24"/>
          <w:szCs w:val="24"/>
        </w:rPr>
        <w:t>Wykonawca jest wytwórcą odpadów powstałych podczas świadczenia usługi określonych w §1 ust. 1, zgodnie z  art. 3 ust. 1 pkt. 32 ustawy z dnia 14 grudnia 2012 r. o odpadach  </w:t>
      </w:r>
      <w:r w:rsidRPr="00FE174C">
        <w:rPr>
          <w:rStyle w:val="Tytuksiki"/>
          <w:rFonts w:ascii="Times New Roman" w:hAnsi="Times New Roman" w:cs="Times New Roman"/>
          <w:sz w:val="24"/>
          <w:szCs w:val="24"/>
        </w:rPr>
        <w:t>(</w:t>
      </w:r>
      <w:r w:rsidRPr="00FE174C">
        <w:rPr>
          <w:rFonts w:ascii="Times New Roman" w:hAnsi="Times New Roman" w:cs="Times New Roman"/>
          <w:bCs/>
          <w:iCs/>
          <w:spacing w:val="5"/>
          <w:sz w:val="24"/>
          <w:szCs w:val="24"/>
        </w:rPr>
        <w:t>Dz.U.2023.1587 t.j. z dnia 2023.08.10)</w:t>
      </w:r>
    </w:p>
    <w:p w:rsidR="00C853AA" w:rsidRPr="00AF54AF" w:rsidRDefault="00FE174C" w:rsidP="00B57BBE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74C">
        <w:rPr>
          <w:rFonts w:ascii="Times New Roman" w:hAnsi="Times New Roman" w:cs="Times New Roman"/>
          <w:sz w:val="24"/>
          <w:szCs w:val="24"/>
        </w:rPr>
        <w:t>Wykonawca zobowiązuje się do postępowania i gospodarowania wytworzonymi odpadami zgodnie ze wszystkimi obowiązującymi przepisami w tym zakresie.</w:t>
      </w:r>
      <w:r w:rsidR="00B57BBE" w:rsidRPr="00FE17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</w:p>
    <w:p w:rsidR="00B57BBE" w:rsidRPr="00EE2A67" w:rsidRDefault="00B57BBE" w:rsidP="00B57BBE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F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</w:p>
    <w:p w:rsidR="00B57BBE" w:rsidRDefault="00B57BBE" w:rsidP="00B57BBE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Ochrona informacji niejawnych</w:t>
      </w:r>
    </w:p>
    <w:p w:rsidR="00C457AF" w:rsidRPr="00EE2A67" w:rsidRDefault="00C457AF" w:rsidP="00B57BBE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7BBE" w:rsidRPr="00EE2A67" w:rsidRDefault="00B57BBE" w:rsidP="00BF4826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zachowania w tajemnicy wszelkich informacji, jakie uzyska w związku z wykonywaniem niniejszej umowy, a także 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zapewnienia przestrzegania przepisów o ochronie informacji niejawnych</w:t>
      </w:r>
      <w:r w:rsidRPr="00EE2A67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zgodnie z ustawą o ochronie informacji niejawnych z dnia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>5 sierpnia</w:t>
      </w:r>
      <w:r w:rsidRPr="00EE2A67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2010 r. </w:t>
      </w:r>
      <w:r w:rsidRPr="00EE2A67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br/>
      </w:r>
      <w:r w:rsidRPr="00BF4826">
        <w:rPr>
          <w:rFonts w:ascii="TimesNewRomanPSMT" w:eastAsia="Times New Roman" w:hAnsi="TimesNewRomanPSMT" w:cs="TimesNewRomanPSMT"/>
          <w:color w:val="000000" w:themeColor="text1"/>
          <w:sz w:val="24"/>
          <w:szCs w:val="24"/>
          <w:lang w:eastAsia="pl-PL"/>
        </w:rPr>
        <w:t>(</w:t>
      </w:r>
      <w:r w:rsidR="00BF4826" w:rsidRPr="00BF4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Dz.U.</w:t>
      </w:r>
      <w:r w:rsidR="00592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2024 poz. </w:t>
      </w:r>
      <w:r w:rsidR="00BF4826" w:rsidRPr="00BF4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632 t.j.)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innymi </w:t>
      </w:r>
      <w:r w:rsidR="00592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obowiązującymi przepisami oraz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>do bezwzględnego stosowania się do poleceń wydawanych w tym zakresie przez uprawnione osoby.</w:t>
      </w:r>
    </w:p>
    <w:p w:rsidR="00B57BBE" w:rsidRPr="00EE2A67" w:rsidRDefault="00B57BBE" w:rsidP="00B57BBE">
      <w:pPr>
        <w:numPr>
          <w:ilvl w:val="0"/>
          <w:numId w:val="3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do stosowania się do obowiązujących na terenie jednostki przepisów w zakresie wejścia i wjazdu do jednostki oraz parkowania pojazdów.</w:t>
      </w:r>
    </w:p>
    <w:p w:rsidR="00B57BBE" w:rsidRPr="00EE2A67" w:rsidRDefault="00B57BBE" w:rsidP="00B57BBE">
      <w:pPr>
        <w:numPr>
          <w:ilvl w:val="0"/>
          <w:numId w:val="39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umowy, wszelkie informacje oraz materiały uzyskane w czasie i po jego realizacji nie mogą być wykorzystane do żadnego rodzaju materiałów promocyjnych i czynności z tym związanych, w szczególności prezentacji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środkach masowego przekazu, filmach, ulotkach, folderach itp.</w:t>
      </w:r>
    </w:p>
    <w:p w:rsidR="00B57BBE" w:rsidRPr="00EE2A67" w:rsidRDefault="00B57BBE" w:rsidP="00B57BBE">
      <w:pPr>
        <w:numPr>
          <w:ilvl w:val="0"/>
          <w:numId w:val="39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zapoznać się wewnętrznymi regulacjami obowiązującym na terenie Użytkownika kompleksu i ściśle ich przestrzegać. Dotyczy to w szczególności:</w:t>
      </w:r>
    </w:p>
    <w:p w:rsidR="00B57BBE" w:rsidRPr="00EE2A67" w:rsidRDefault="00B57BBE" w:rsidP="00B57BBE">
      <w:pPr>
        <w:numPr>
          <w:ilvl w:val="0"/>
          <w:numId w:val="22"/>
        </w:numPr>
        <w:spacing w:after="0" w:line="240" w:lineRule="auto"/>
        <w:ind w:left="851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przebywania pracowników Wykonawcy jedynie w miejscach wykonywania prac, dostęp do innych pomieszczeń obiektu, do których jest on konieczny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do poprawnego wykonania przedmiotu umowy, każdorazowo musi być uzgadniany z przedstawicielem pionu ochrony jednostki, na terenie której wykonywane są prace,</w:t>
      </w:r>
    </w:p>
    <w:p w:rsidR="00B57BBE" w:rsidRPr="00EE2A67" w:rsidRDefault="00B57BBE" w:rsidP="00B57BBE">
      <w:pPr>
        <w:numPr>
          <w:ilvl w:val="0"/>
          <w:numId w:val="22"/>
        </w:numPr>
        <w:spacing w:after="0" w:line="240" w:lineRule="auto"/>
        <w:ind w:left="851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uzyskania pozwolenia Dowódcy jednostki, na terenie której wykonywane są prace, na:</w:t>
      </w:r>
    </w:p>
    <w:p w:rsidR="00B57BBE" w:rsidRPr="00EE2A67" w:rsidRDefault="00B57BBE" w:rsidP="00B57BBE">
      <w:pPr>
        <w:numPr>
          <w:ilvl w:val="0"/>
          <w:numId w:val="23"/>
        </w:numPr>
        <w:spacing w:after="0" w:line="240" w:lineRule="auto"/>
        <w:ind w:left="127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>wnoszenie na teren kompleksu (obiektu) sprzętu audiowizualnego oraz wszelkich urządzeń służących do rejestracji obrazu i dźwięku,</w:t>
      </w:r>
    </w:p>
    <w:p w:rsidR="00B57BBE" w:rsidRPr="00EE2A67" w:rsidRDefault="00B57BBE" w:rsidP="00B57BBE">
      <w:pPr>
        <w:numPr>
          <w:ilvl w:val="0"/>
          <w:numId w:val="23"/>
        </w:numPr>
        <w:spacing w:after="0" w:line="240" w:lineRule="auto"/>
        <w:ind w:left="127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użytkowanie w miejscu wykonywania prac telefonu komórkowego.</w:t>
      </w:r>
    </w:p>
    <w:p w:rsidR="00B57BBE" w:rsidRPr="00EE2A67" w:rsidRDefault="00B57BBE" w:rsidP="00B57BBE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bezwzględnego zakazu używania aparatów latających nad terenami wojskowymi, na których świadczy usługę/realizuje zapisy umowy.</w:t>
      </w:r>
    </w:p>
    <w:p w:rsidR="006165AF" w:rsidRDefault="006165AF" w:rsidP="00AF5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7BBE" w:rsidRPr="00EE2A67" w:rsidRDefault="00AF54AF" w:rsidP="00B57BBE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</w:t>
      </w:r>
    </w:p>
    <w:p w:rsidR="00B57BBE" w:rsidRDefault="00B57BBE" w:rsidP="00B57BBE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E2A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Ochrona danych osobowych</w:t>
      </w:r>
    </w:p>
    <w:p w:rsidR="00C457AF" w:rsidRPr="00EE2A67" w:rsidRDefault="00C457AF" w:rsidP="00B57BBE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7BBE" w:rsidRPr="00EE2A67" w:rsidRDefault="00B57BBE" w:rsidP="00B57BBE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zgodnie oświadczają, że każda ze stron jest administratorem danych osobowych, które zostały jej udostępnione w ramach zawarcia i realizacji umowy. Zamawiający, jako dysponent środków budżetowych, zabezpiecza realizację zadań finansowo-gospodarczych jednostek i  instytucji wojskowych będących na jego zaopatrzeniu, zatem administratorem przetwarzanych w  trakcie realizacji umowy danych będą także jednostki i instytucje wojskowe na rzecz których umowa jest podpisana.</w:t>
      </w:r>
    </w:p>
    <w:p w:rsidR="00B57BBE" w:rsidRPr="00EE2A67" w:rsidRDefault="00B57BBE" w:rsidP="00B57BBE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zobowiązują się do przekazania informacji, o których mowa 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art. 14 rozporządzenia Parlamentu Europejskiego i Rady (UE) w sprawie ochrony osób fizycznych w związku z przetwarzaniem danych osobowych i w sprawie swobodnego przepływu takich danych oraz uchylenia dyrektywy 95/46/WE osobom, których dane sobie udostępniają. Informacje Zamawiającego znajdują się na wykazie osób zgodnie z załącznikiem nr 3 do umowy. Informacje Wykonawcy zostaną przekazane jeśli Wykonawca przekaże je Zamawiającemu.</w:t>
      </w:r>
    </w:p>
    <w:p w:rsidR="00B57BBE" w:rsidRPr="00EE2A67" w:rsidRDefault="00B57BBE" w:rsidP="00B57BBE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realizacją niniejszej umowy będzie dochodziło do przekazywania sobie przez Strony danych osobowych. Dane osobowe niezbędne do realizacji umowy będą również przekazywane jednostkom i instytucjom wojskowym, 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rzecz których umowy są zawierane.</w:t>
      </w:r>
    </w:p>
    <w:p w:rsidR="00B57BBE" w:rsidRPr="00EE2A67" w:rsidRDefault="00B57BBE" w:rsidP="00B57BBE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podają, że dane osobowe będą przetwarzały w okresie koniecznym 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realizacji i rozliczenia umowy, w tym przez czas konieczny 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udokumentowania czynności z udziałem danej osoby, z uwzględnieniem okresu przedawnienia, przepisów podatkowych, a także przepisów określających okres archiwizacji poszczególnych dokumentów. </w:t>
      </w:r>
    </w:p>
    <w:p w:rsidR="00B57BBE" w:rsidRPr="00EE2A67" w:rsidRDefault="00B57BBE" w:rsidP="00B57BBE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zobowiązują się do ochrony danych osobowych poprzez podjęcie odpowiednich środków technicznych i organizacyjnych wymaganych obowiązującymi przepisami prawa, a także ponoszą wszelką odpowiedzialność 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szkody wyrządzone w związku z przetwarzaniem danych osobowych. </w:t>
      </w:r>
    </w:p>
    <w:p w:rsidR="00B57BBE" w:rsidRPr="00EE2A67" w:rsidRDefault="00B57BBE" w:rsidP="00B57BBE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zobowiązują się do utrzymania w tajemnicy zabezpieczeń danych osobowych do których ma lub będzie miał dostęp w związku z wykonywaniem niniejszej umowy, zarówno w trakcie jej wykonywania jak i po jej ustaniu. </w:t>
      </w:r>
    </w:p>
    <w:p w:rsidR="00B57BBE" w:rsidRPr="00EE2A67" w:rsidRDefault="00B57BBE" w:rsidP="00B57BB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7BBE" w:rsidRPr="00EE2A67" w:rsidRDefault="00AF54AF" w:rsidP="00B57BB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:rsidR="00B57BBE" w:rsidRDefault="00B57BBE" w:rsidP="00B57BB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E2A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Odstąpienie od umowy</w:t>
      </w:r>
    </w:p>
    <w:p w:rsidR="00C457AF" w:rsidRPr="00AF54AF" w:rsidRDefault="00C457AF" w:rsidP="00B57BB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F54AF" w:rsidRPr="00AF54AF" w:rsidRDefault="00AF54AF" w:rsidP="00AF54AF">
      <w:pPr>
        <w:pStyle w:val="Bezodstpw"/>
        <w:numPr>
          <w:ilvl w:val="0"/>
          <w:numId w:val="8"/>
        </w:numPr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Zamawiający może odstąpić od umowy w przypadku:</w:t>
      </w:r>
    </w:p>
    <w:p w:rsidR="00AF54AF" w:rsidRPr="00AF54AF" w:rsidRDefault="00AF54AF" w:rsidP="00AF54AF">
      <w:pPr>
        <w:pStyle w:val="Bezodstpw"/>
        <w:numPr>
          <w:ilvl w:val="0"/>
          <w:numId w:val="9"/>
        </w:numPr>
        <w:suppressAutoHyphens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gdy Wykonawca bez uzasadnionych przyczyn nie rozpoczął realizacji przedmiotu umowy lub jej nie kontynuuje pomimo wezwania Zamawiającego złożonego na piśmie,</w:t>
      </w:r>
    </w:p>
    <w:p w:rsidR="00AF54AF" w:rsidRPr="00AF54AF" w:rsidRDefault="00AF54AF" w:rsidP="00AF54AF">
      <w:pPr>
        <w:pStyle w:val="Bezodstpw"/>
        <w:numPr>
          <w:ilvl w:val="0"/>
          <w:numId w:val="9"/>
        </w:numPr>
        <w:suppressAutoHyphens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gdy Wykonawca wykonuje przedmiot umowy niezgodnie z jej postanowieniami,</w:t>
      </w:r>
    </w:p>
    <w:p w:rsidR="00AF54AF" w:rsidRPr="00AF54AF" w:rsidRDefault="00AF54AF" w:rsidP="00AF54AF">
      <w:pPr>
        <w:pStyle w:val="Bezodstpw"/>
        <w:numPr>
          <w:ilvl w:val="0"/>
          <w:numId w:val="9"/>
        </w:numPr>
        <w:suppressAutoHyphens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złożenia wniosku o ogłoszenie upadłości Wykonawcy,</w:t>
      </w:r>
    </w:p>
    <w:p w:rsidR="00AF54AF" w:rsidRPr="00AF54AF" w:rsidRDefault="00AF54AF" w:rsidP="00AF54AF">
      <w:pPr>
        <w:pStyle w:val="Bezodstpw"/>
        <w:numPr>
          <w:ilvl w:val="0"/>
          <w:numId w:val="9"/>
        </w:numPr>
        <w:suppressAutoHyphens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wydania nakazu zajęcia majątku Wykonawcy,</w:t>
      </w:r>
    </w:p>
    <w:p w:rsidR="00AF54AF" w:rsidRPr="00AF54AF" w:rsidRDefault="00AF54AF" w:rsidP="00AF54AF">
      <w:pPr>
        <w:pStyle w:val="Bezodstpw"/>
        <w:numPr>
          <w:ilvl w:val="0"/>
          <w:numId w:val="9"/>
        </w:numPr>
        <w:suppressAutoHyphens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likwidacji Wykonawcy,</w:t>
      </w:r>
    </w:p>
    <w:p w:rsidR="00AF54AF" w:rsidRPr="00AF54AF" w:rsidRDefault="00AF54AF" w:rsidP="00AF54AF">
      <w:pPr>
        <w:pStyle w:val="Bezodstpw"/>
        <w:numPr>
          <w:ilvl w:val="0"/>
          <w:numId w:val="9"/>
        </w:numPr>
        <w:suppressAutoHyphens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gdy Wykonawca podlega wykluczeniu na podstawie przepisów ustawy z dnia 13 kwietnia 2022 r. o szczególnych rozwiązaniach w zakresie przeciwdziałania wspieraniu agresji na Ukrainę oraz służących ochronie bezpieczeństwa narodowego</w:t>
      </w:r>
      <w:r w:rsidRPr="00AF54AF">
        <w:rPr>
          <w:rFonts w:ascii="Times New Roman" w:hAnsi="Times New Roman" w:cs="Times New Roman"/>
          <w:color w:val="000000"/>
          <w:sz w:val="24"/>
          <w:szCs w:val="24"/>
        </w:rPr>
        <w:t xml:space="preserve"> (Dz.U. 2022 r., poz. 835).</w:t>
      </w:r>
    </w:p>
    <w:p w:rsidR="00AF54AF" w:rsidRPr="00AF54AF" w:rsidRDefault="00AF54AF" w:rsidP="00AF54AF">
      <w:pPr>
        <w:pStyle w:val="Bezodstpw"/>
        <w:numPr>
          <w:ilvl w:val="0"/>
          <w:numId w:val="9"/>
        </w:numPr>
        <w:suppressAutoHyphens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dnia powzięcia wiadomości o tych okolicznościach.</w:t>
      </w:r>
    </w:p>
    <w:p w:rsidR="00AF54AF" w:rsidRPr="00AF54AF" w:rsidRDefault="00AF54AF" w:rsidP="00AF54AF">
      <w:pPr>
        <w:pStyle w:val="Bezodstpw"/>
        <w:numPr>
          <w:ilvl w:val="0"/>
          <w:numId w:val="8"/>
        </w:numPr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Oświadczenie o odstąpieniu od umowy powinno nastąpić w formie pisemnej, pod rygorem nieważności takiego oświadczenia, i powinno zawierać uzasadnienie.</w:t>
      </w:r>
    </w:p>
    <w:p w:rsidR="00B57BBE" w:rsidRPr="00EE2A67" w:rsidRDefault="00B57BBE" w:rsidP="00B57B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7BBE" w:rsidRPr="00EE2A67" w:rsidRDefault="005722D3" w:rsidP="00B57B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13</w:t>
      </w:r>
    </w:p>
    <w:p w:rsidR="00B57BBE" w:rsidRDefault="00B57BBE" w:rsidP="00B57B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Kary umowne</w:t>
      </w:r>
    </w:p>
    <w:p w:rsidR="00AF54AF" w:rsidRDefault="00AF54AF" w:rsidP="00B57B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457AF" w:rsidRPr="00EE2A67" w:rsidRDefault="00C457AF" w:rsidP="005722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57BBE" w:rsidRPr="00EE2A67" w:rsidRDefault="00B57BBE" w:rsidP="00B57BBE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może żądać od Wykonawcy zapłaty kar umownych w następujących przypadkach i wysokościach:</w:t>
      </w:r>
    </w:p>
    <w:p w:rsidR="00B57BBE" w:rsidRPr="00EE2A67" w:rsidRDefault="00B57BBE" w:rsidP="00B57BBE">
      <w:pPr>
        <w:numPr>
          <w:ilvl w:val="0"/>
          <w:numId w:val="7"/>
        </w:numPr>
        <w:spacing w:after="0" w:line="240" w:lineRule="auto"/>
        <w:ind w:left="709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za odstąpienie od umowy przez Wykonawcę z przyczyn leżących po stronie Zamawiającego w wysokości 10 % należnego wynagrodz</w:t>
      </w:r>
      <w:r w:rsidR="003926B5">
        <w:rPr>
          <w:rFonts w:ascii="Times New Roman" w:eastAsia="Times New Roman" w:hAnsi="Times New Roman" w:cs="Times New Roman"/>
          <w:sz w:val="24"/>
          <w:szCs w:val="24"/>
          <w:lang w:eastAsia="ar-SA"/>
        </w:rPr>
        <w:t>enia brutto, o którym mowa w § 4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ust. 1 (w przypadku odstąpienia od części umowy, karę umowną nalicza się w odniesieniu do wynagrodzenia należnego za tę część umowy),</w:t>
      </w:r>
    </w:p>
    <w:p w:rsidR="00B57BBE" w:rsidRPr="00EE2A67" w:rsidRDefault="00B57BBE" w:rsidP="00B57BBE">
      <w:pPr>
        <w:numPr>
          <w:ilvl w:val="0"/>
          <w:numId w:val="7"/>
        </w:numPr>
        <w:spacing w:after="0" w:line="240" w:lineRule="auto"/>
        <w:ind w:left="709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odstąpienie od umowy przez Zamawiającego z przyczyn leżących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po stronie Wykonawcy w wysokości 10 % należnego wynagrodzen</w:t>
      </w:r>
      <w:r w:rsidR="003926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ia brutto,  </w:t>
      </w:r>
      <w:r w:rsidR="003926B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którym mowa w § 4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ust. 1 (w przypadku odstąpienia od części umowy, 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karę umowną nalicza się w odniesieniu do wynagrodzenia należnego za tę część umowy),</w:t>
      </w:r>
    </w:p>
    <w:p w:rsidR="00B57BBE" w:rsidRPr="00EE2A67" w:rsidRDefault="00B57BBE" w:rsidP="00B57BBE">
      <w:pPr>
        <w:numPr>
          <w:ilvl w:val="0"/>
          <w:numId w:val="7"/>
        </w:numPr>
        <w:spacing w:after="0" w:line="240" w:lineRule="auto"/>
        <w:ind w:left="709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za niewykonanie przedmiotu umowy w terminie lub nienależyte wykonanie przedmiotu umowy z przyczyn leżących po stronie Wykonawcy - w wysokości 1,0 % wynagrodzenia brutto należnego za niewykonanie lub nienależyte wykonanie umowy przed</w:t>
      </w:r>
      <w:r w:rsidR="003926B5">
        <w:rPr>
          <w:rFonts w:ascii="Times New Roman" w:eastAsia="Times New Roman" w:hAnsi="Times New Roman" w:cs="Times New Roman"/>
          <w:sz w:val="24"/>
          <w:szCs w:val="24"/>
          <w:lang w:eastAsia="ar-SA"/>
        </w:rPr>
        <w:t>miotu umowy, o którym mowa w § 4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ust. 1, za każdy dzień zwłoki,</w:t>
      </w:r>
    </w:p>
    <w:p w:rsidR="00B57BBE" w:rsidRPr="00EE2A67" w:rsidRDefault="00B57BBE" w:rsidP="00B57BBE">
      <w:pPr>
        <w:numPr>
          <w:ilvl w:val="0"/>
          <w:numId w:val="7"/>
        </w:numPr>
        <w:spacing w:after="0" w:line="240" w:lineRule="auto"/>
        <w:ind w:left="709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nieusunięcie w terminie lub za zwłokę w usunięciu wad stwierdzonych przy odbiorze lub ujawnionych w okresie gwarancji w wysokości 1,0 % wynagrodzenia brutto należnego za wadliwą realizację przedmi</w:t>
      </w:r>
      <w:r w:rsidR="003926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otu umowy, </w:t>
      </w:r>
      <w:r w:rsidR="003926B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o którym mowa w § 4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ust. 1, za każdy dzień zwłoki, liczony od upływu terminu ustalonego przez strony na usunięcie wad,</w:t>
      </w:r>
    </w:p>
    <w:p w:rsidR="00B57BBE" w:rsidRPr="00EE2A67" w:rsidRDefault="00B57BBE" w:rsidP="00B57BBE">
      <w:pPr>
        <w:numPr>
          <w:ilvl w:val="0"/>
          <w:numId w:val="7"/>
        </w:numPr>
        <w:spacing w:after="0" w:line="240" w:lineRule="auto"/>
        <w:ind w:left="709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500 zł za naruszenie przepisów BHP, ppoż. – za każdorazowe potwierdzone protokołem stwierdzenie naruszenia w odniesieniu do każdego pracownika,</w:t>
      </w:r>
    </w:p>
    <w:p w:rsidR="00B57BBE" w:rsidRPr="00EE2A67" w:rsidRDefault="00B57BBE" w:rsidP="00B57BBE">
      <w:pPr>
        <w:numPr>
          <w:ilvl w:val="0"/>
          <w:numId w:val="7"/>
        </w:numPr>
        <w:spacing w:after="0" w:line="240" w:lineRule="auto"/>
        <w:ind w:left="709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za stawienie się w miejscu wykonywania obowiązków umowy w stanie nietrzeźwości lub spożywanie alkoholu w czasie wykony</w:t>
      </w:r>
      <w:r w:rsidR="00A56B02">
        <w:rPr>
          <w:rFonts w:ascii="Times New Roman" w:eastAsia="Times New Roman" w:hAnsi="Times New Roman" w:cs="Times New Roman"/>
          <w:sz w:val="24"/>
          <w:szCs w:val="24"/>
          <w:lang w:eastAsia="ar-SA"/>
        </w:rPr>
        <w:t>wania um</w:t>
      </w:r>
      <w:r w:rsidR="005722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owy, </w:t>
      </w:r>
      <w:r w:rsidR="005722D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którym mowa w § 2 ust. 1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, w wysokości 1000 zł za każdorazowe potwierdzone protokołem stwierdzenie naruszenia w odniesieniu do każdego pracownika,</w:t>
      </w:r>
    </w:p>
    <w:p w:rsidR="00B57BBE" w:rsidRPr="00EE2A67" w:rsidRDefault="00B57BBE" w:rsidP="00B57BBE">
      <w:pPr>
        <w:numPr>
          <w:ilvl w:val="0"/>
          <w:numId w:val="7"/>
        </w:numPr>
        <w:spacing w:after="0" w:line="240" w:lineRule="auto"/>
        <w:ind w:left="709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nieposprzątanie terenu kompleksu wojskowego przed dniem wolnym (dniami wolnymi) od pracy obowiązującym u Zamawiającego i pozostawienie go na ten czas w stanie nieposprzątanym bez wcześniejszego uzgodnienia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Zamawiającym – w wysokości 200 zł brutto za każdorazowe potwierdzone protokołem stwierdzenie braku uprzątnięcia terenu prac.</w:t>
      </w:r>
    </w:p>
    <w:p w:rsidR="00B57BBE" w:rsidRPr="00EE2A67" w:rsidRDefault="00B57BBE" w:rsidP="00B57BBE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kara umowna nie pokrywa poniesionej szkody, Strony mogą dochodzić odszkodowania uzupełniającego na zasadach określonych w Kodeksie Cywilnym.</w:t>
      </w:r>
    </w:p>
    <w:p w:rsidR="00B57BBE" w:rsidRPr="00EE2A67" w:rsidRDefault="00B57BBE" w:rsidP="00B57BBE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nieprawidłowego, niezgodnego ze sztuką ogrodniczą wykonania prac, zniszczenia zieleni, usunięcia drzewa bez zezwolenia, Zamawiający ma prawo odstąpić od umowy ze skutkiem natychmiastowym z winy Wykonawcy, a naliczonymi karami przez Organy Administracji Państwowej obciąży Wykonawcę.</w:t>
      </w:r>
    </w:p>
    <w:p w:rsidR="00B57BBE" w:rsidRPr="00EE2A67" w:rsidRDefault="00B57BBE" w:rsidP="00B57BBE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bezskutecznego wezwania Wykonawcy do wykonania usługi, Zamawiający zleci w trybie awaryjnym wykonanie usługi innemu podmiotowi, przy czym obciąży Wykonawcę różnicą kosztów, tj. między kwotą wynikłą 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realizacji usługi przez inny podmiot a wartością usługi liczoną według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cen wynikających z załącznika nr 2 do umowy, z zachowaniem prawa 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do naliczenia kar umownych. </w:t>
      </w:r>
    </w:p>
    <w:p w:rsidR="00B57BBE" w:rsidRPr="00EE2A67" w:rsidRDefault="00B57BBE" w:rsidP="00B57BBE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nie może zwolnić się od odpowiedzialności względem Zamawiającego z tego powodu, że niewykonanie lub nienależyte wykonanie umowy przez Wykonawcę było następstwem niewykonania lub nienależytego wykonania zobowiązań wobec Wykonawcy przez jego kooperatorów.</w:t>
      </w:r>
    </w:p>
    <w:p w:rsidR="00B57BBE" w:rsidRPr="00EE2A67" w:rsidRDefault="00B57BBE" w:rsidP="00B57BBE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zastrzega sobie prawo potrącenia kar umownych z przysługującego Wykonawcy wynagrodzenia.</w:t>
      </w:r>
    </w:p>
    <w:p w:rsidR="00B57BBE" w:rsidRPr="00EE2A67" w:rsidRDefault="00B57BBE" w:rsidP="00B57BBE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może dochodzić, na ogólnych zasadach, odszkodowania przewyższającego wysokość zastrzeżonych kar umownych.</w:t>
      </w:r>
    </w:p>
    <w:p w:rsidR="00B57BBE" w:rsidRPr="00EE2A67" w:rsidRDefault="00B57BBE" w:rsidP="00B57BBE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Łączna maksymalna wysokość kar umownych, naliczonych na podstawie niniejszej umowy nie może przekroczyć 20% należnego wynagrodz</w:t>
      </w:r>
      <w:r w:rsidR="00A56B02">
        <w:rPr>
          <w:rFonts w:ascii="Times New Roman" w:eastAsia="Times New Roman" w:hAnsi="Times New Roman" w:cs="Times New Roman"/>
          <w:sz w:val="24"/>
          <w:szCs w:val="24"/>
          <w:lang w:eastAsia="ar-SA"/>
        </w:rPr>
        <w:t>enia brutto, o którym mowa w § 4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ust. 1.</w:t>
      </w:r>
    </w:p>
    <w:p w:rsidR="00B57BBE" w:rsidRPr="00EE2A67" w:rsidRDefault="005722D3" w:rsidP="00B57BBE">
      <w:pPr>
        <w:widowControl w:val="0"/>
        <w:tabs>
          <w:tab w:val="left" w:pos="9072"/>
        </w:tabs>
        <w:autoSpaceDE w:val="0"/>
        <w:autoSpaceDN w:val="0"/>
        <w:adjustRightInd w:val="0"/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>§ 14</w:t>
      </w:r>
    </w:p>
    <w:p w:rsidR="00B57BBE" w:rsidRDefault="00B57BBE" w:rsidP="00B57B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Postanowienia końcowe</w:t>
      </w:r>
    </w:p>
    <w:p w:rsidR="00C457AF" w:rsidRPr="005722D3" w:rsidRDefault="00C457AF" w:rsidP="00B57B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722D3" w:rsidRPr="005722D3" w:rsidRDefault="005722D3" w:rsidP="005722D3">
      <w:pPr>
        <w:pStyle w:val="Bezodstpw"/>
        <w:numPr>
          <w:ilvl w:val="0"/>
          <w:numId w:val="12"/>
        </w:numPr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22D3">
        <w:rPr>
          <w:rFonts w:ascii="Times New Roman" w:hAnsi="Times New Roman" w:cs="Times New Roman"/>
          <w:sz w:val="24"/>
          <w:szCs w:val="24"/>
        </w:rPr>
        <w:t>Wszelkie zmiany niniejszej umowy wymagają zachowania formy pisemnej, pod rygorem nieważności.</w:t>
      </w:r>
    </w:p>
    <w:p w:rsidR="005722D3" w:rsidRPr="005722D3" w:rsidRDefault="005722D3" w:rsidP="005722D3">
      <w:pPr>
        <w:pStyle w:val="Bezodstpw"/>
        <w:numPr>
          <w:ilvl w:val="0"/>
          <w:numId w:val="12"/>
        </w:numPr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22D3">
        <w:rPr>
          <w:rFonts w:ascii="Times New Roman" w:hAnsi="Times New Roman" w:cs="Times New Roman"/>
          <w:sz w:val="24"/>
          <w:szCs w:val="24"/>
        </w:rPr>
        <w:t>W sprawach nieuregulowanych w niniejszej umowie mają zastosowanie przepisy kodeksu cywilnego oraz innych powszechnie obowiązujących przepisów prawa.</w:t>
      </w:r>
    </w:p>
    <w:p w:rsidR="005722D3" w:rsidRPr="005722D3" w:rsidRDefault="005722D3" w:rsidP="005722D3">
      <w:pPr>
        <w:pStyle w:val="Tekstpodstawowy"/>
        <w:numPr>
          <w:ilvl w:val="0"/>
          <w:numId w:val="12"/>
        </w:numPr>
        <w:ind w:left="426"/>
        <w:jc w:val="both"/>
        <w:rPr>
          <w:szCs w:val="24"/>
        </w:rPr>
      </w:pPr>
      <w:r w:rsidRPr="005722D3">
        <w:rPr>
          <w:szCs w:val="24"/>
        </w:rPr>
        <w:t xml:space="preserve">Zakazuje się dokonywania przelewu wierzytelności wynikających z niniejszej umowy. </w:t>
      </w:r>
    </w:p>
    <w:p w:rsidR="005722D3" w:rsidRPr="005722D3" w:rsidRDefault="005722D3" w:rsidP="005722D3">
      <w:pPr>
        <w:pStyle w:val="Bezodstpw"/>
        <w:numPr>
          <w:ilvl w:val="0"/>
          <w:numId w:val="12"/>
        </w:numPr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22D3">
        <w:rPr>
          <w:rFonts w:ascii="Times New Roman" w:hAnsi="Times New Roman" w:cs="Times New Roman"/>
          <w:sz w:val="24"/>
          <w:szCs w:val="24"/>
        </w:rPr>
        <w:t>Spory wynikłe na tle realizacji niniejszej umowy będzie rozstrzygał sąd powszechny właściwy ze względu na siedzibę Zamawiającego.</w:t>
      </w:r>
    </w:p>
    <w:p w:rsidR="005722D3" w:rsidRPr="005722D3" w:rsidRDefault="005722D3" w:rsidP="005722D3">
      <w:pPr>
        <w:pStyle w:val="Bezodstpw"/>
        <w:numPr>
          <w:ilvl w:val="0"/>
          <w:numId w:val="12"/>
        </w:numPr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22D3"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 </w:t>
      </w:r>
      <w:r w:rsidRPr="005722D3">
        <w:rPr>
          <w:rFonts w:ascii="Times New Roman" w:hAnsi="Times New Roman" w:cs="Times New Roman"/>
          <w:sz w:val="24"/>
          <w:szCs w:val="24"/>
        </w:rPr>
        <w:br/>
        <w:t>z przeznaczeniem dla:</w:t>
      </w:r>
    </w:p>
    <w:p w:rsidR="005722D3" w:rsidRPr="005722D3" w:rsidRDefault="005722D3" w:rsidP="005722D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D3">
        <w:rPr>
          <w:rFonts w:ascii="Times New Roman" w:hAnsi="Times New Roman" w:cs="Times New Roman"/>
          <w:sz w:val="24"/>
          <w:szCs w:val="24"/>
        </w:rPr>
        <w:t>egz. nr 1 – Zamawiający (Pion Głównego Księgowego),</w:t>
      </w:r>
    </w:p>
    <w:p w:rsidR="005722D3" w:rsidRPr="005722D3" w:rsidRDefault="005722D3" w:rsidP="005722D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D3">
        <w:rPr>
          <w:rFonts w:ascii="Times New Roman" w:hAnsi="Times New Roman" w:cs="Times New Roman"/>
          <w:sz w:val="24"/>
          <w:szCs w:val="24"/>
        </w:rPr>
        <w:t>egz. nr 2 – Wykonawca,</w:t>
      </w:r>
    </w:p>
    <w:p w:rsidR="00B57BBE" w:rsidRPr="00EE2A67" w:rsidRDefault="00B57BBE" w:rsidP="00B57BBE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:rsidR="00094E82" w:rsidRPr="00594828" w:rsidRDefault="00094E82" w:rsidP="00094E82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594828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Załączniki:</w:t>
      </w:r>
    </w:p>
    <w:p w:rsidR="00594828" w:rsidRDefault="00594828" w:rsidP="00594828">
      <w:pPr>
        <w:tabs>
          <w:tab w:val="center" w:pos="2340"/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28">
        <w:rPr>
          <w:rFonts w:ascii="Times New Roman" w:hAnsi="Times New Roman" w:cs="Times New Roman"/>
          <w:sz w:val="24"/>
          <w:szCs w:val="24"/>
        </w:rPr>
        <w:t>Załącznik nr 1 na … str. – opis przedmiotu zamówienia</w:t>
      </w:r>
    </w:p>
    <w:p w:rsidR="00594828" w:rsidRPr="00594828" w:rsidRDefault="00594828" w:rsidP="00594828">
      <w:pPr>
        <w:tabs>
          <w:tab w:val="center" w:pos="2340"/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28">
        <w:rPr>
          <w:rFonts w:ascii="Times New Roman" w:hAnsi="Times New Roman" w:cs="Times New Roman"/>
          <w:sz w:val="24"/>
          <w:szCs w:val="24"/>
        </w:rPr>
        <w:t>Załącznik nr 2 na …. str. -  ks</w:t>
      </w:r>
      <w:r w:rsidR="00496B10">
        <w:rPr>
          <w:rFonts w:ascii="Times New Roman" w:hAnsi="Times New Roman" w:cs="Times New Roman"/>
          <w:sz w:val="24"/>
          <w:szCs w:val="24"/>
        </w:rPr>
        <w:t>erokopia  formularza ofertowego</w:t>
      </w:r>
    </w:p>
    <w:p w:rsidR="00594828" w:rsidRDefault="00594828" w:rsidP="00594828">
      <w:pPr>
        <w:tabs>
          <w:tab w:val="center" w:pos="2340"/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828">
        <w:rPr>
          <w:rFonts w:ascii="Times New Roman" w:hAnsi="Times New Roman" w:cs="Times New Roman"/>
          <w:sz w:val="24"/>
          <w:szCs w:val="24"/>
        </w:rPr>
        <w:t>Załącznik nr 2.1 na …str. – arkusz kalkulacyjny</w:t>
      </w:r>
    </w:p>
    <w:p w:rsidR="00594828" w:rsidRPr="00594828" w:rsidRDefault="00594828" w:rsidP="00594828">
      <w:pPr>
        <w:tabs>
          <w:tab w:val="center" w:pos="2340"/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na….. str. – w</w:t>
      </w:r>
      <w:r w:rsidR="00496B10">
        <w:rPr>
          <w:rFonts w:ascii="Times New Roman" w:hAnsi="Times New Roman" w:cs="Times New Roman"/>
          <w:sz w:val="24"/>
          <w:szCs w:val="24"/>
        </w:rPr>
        <w:t>ykaz osób i pojazdów</w:t>
      </w:r>
    </w:p>
    <w:p w:rsidR="00594828" w:rsidRPr="00594828" w:rsidRDefault="00594828" w:rsidP="00594828">
      <w:pPr>
        <w:tabs>
          <w:tab w:val="center" w:pos="2340"/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na …. str. – w</w:t>
      </w:r>
      <w:r w:rsidR="00496B10">
        <w:rPr>
          <w:rFonts w:ascii="Times New Roman" w:hAnsi="Times New Roman" w:cs="Times New Roman"/>
          <w:sz w:val="24"/>
          <w:szCs w:val="24"/>
        </w:rPr>
        <w:t>zór „Protokołu odbioru usługi”</w:t>
      </w:r>
    </w:p>
    <w:p w:rsidR="00594828" w:rsidRPr="00594828" w:rsidRDefault="00594828" w:rsidP="00594828">
      <w:pPr>
        <w:tabs>
          <w:tab w:val="center" w:pos="2340"/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na …. str. – w</w:t>
      </w:r>
      <w:r w:rsidRPr="00594828">
        <w:rPr>
          <w:rFonts w:ascii="Times New Roman" w:hAnsi="Times New Roman" w:cs="Times New Roman"/>
          <w:sz w:val="24"/>
          <w:szCs w:val="24"/>
        </w:rPr>
        <w:t>zó</w:t>
      </w:r>
      <w:r w:rsidR="00496B10">
        <w:rPr>
          <w:rFonts w:ascii="Times New Roman" w:hAnsi="Times New Roman" w:cs="Times New Roman"/>
          <w:sz w:val="24"/>
          <w:szCs w:val="24"/>
        </w:rPr>
        <w:t>r „Protokołu pielęgnacji drzew”</w:t>
      </w:r>
    </w:p>
    <w:p w:rsidR="00594828" w:rsidRDefault="00594828" w:rsidP="00594828">
      <w:pPr>
        <w:tabs>
          <w:tab w:val="center" w:pos="2340"/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na ….. str. – w</w:t>
      </w:r>
      <w:r w:rsidRPr="00594828">
        <w:rPr>
          <w:rFonts w:ascii="Times New Roman" w:hAnsi="Times New Roman" w:cs="Times New Roman"/>
          <w:sz w:val="24"/>
          <w:szCs w:val="24"/>
        </w:rPr>
        <w:t xml:space="preserve">zór „Protokół z przeglądu materiału roślinnego po okresie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94828">
        <w:rPr>
          <w:rFonts w:ascii="Times New Roman" w:hAnsi="Times New Roman" w:cs="Times New Roman"/>
          <w:sz w:val="24"/>
          <w:szCs w:val="24"/>
        </w:rPr>
        <w:t>zimowym”</w:t>
      </w:r>
    </w:p>
    <w:p w:rsidR="00594828" w:rsidRPr="00594828" w:rsidRDefault="00594828" w:rsidP="00594828">
      <w:pPr>
        <w:pStyle w:val="Tekstpodstawowy"/>
        <w:jc w:val="both"/>
        <w:rPr>
          <w:szCs w:val="24"/>
        </w:rPr>
      </w:pPr>
      <w:r>
        <w:rPr>
          <w:szCs w:val="24"/>
        </w:rPr>
        <w:t>Załącznik nr 7</w:t>
      </w:r>
      <w:r w:rsidRPr="00594828">
        <w:rPr>
          <w:szCs w:val="24"/>
        </w:rPr>
        <w:t xml:space="preserve"> na … str. – klauzula informacyjna </w:t>
      </w:r>
    </w:p>
    <w:p w:rsidR="00594828" w:rsidRDefault="00594828" w:rsidP="00094E82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:rsidR="00594828" w:rsidRPr="00970DF5" w:rsidRDefault="00594828" w:rsidP="00094E82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:rsidR="00B57BBE" w:rsidRDefault="00B57BBE" w:rsidP="00B57BBE">
      <w:pPr>
        <w:tabs>
          <w:tab w:val="center" w:pos="2340"/>
          <w:tab w:val="center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5FA6" w:rsidRDefault="005D5FA6" w:rsidP="00B57BBE">
      <w:pPr>
        <w:tabs>
          <w:tab w:val="center" w:pos="2340"/>
          <w:tab w:val="center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5FA6" w:rsidRDefault="005D5FA6" w:rsidP="00B57BBE">
      <w:pPr>
        <w:tabs>
          <w:tab w:val="center" w:pos="2340"/>
          <w:tab w:val="center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5FA6" w:rsidRDefault="005D5FA6" w:rsidP="00B57BBE">
      <w:pPr>
        <w:tabs>
          <w:tab w:val="center" w:pos="2340"/>
          <w:tab w:val="center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5FA6" w:rsidRDefault="005D5FA6" w:rsidP="00B57BBE">
      <w:pPr>
        <w:tabs>
          <w:tab w:val="center" w:pos="2340"/>
          <w:tab w:val="center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5FA6" w:rsidRPr="00EE2A67" w:rsidRDefault="005D5FA6" w:rsidP="00B57BBE">
      <w:pPr>
        <w:tabs>
          <w:tab w:val="center" w:pos="2340"/>
          <w:tab w:val="center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7BBE" w:rsidRPr="00EE2A67" w:rsidRDefault="00B57BBE" w:rsidP="00B57B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7BBE" w:rsidRPr="00EE2A67" w:rsidRDefault="00B57BBE" w:rsidP="00B57B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WYKONAWCA </w:t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ZAMAWIAJĄCY</w:t>
      </w:r>
    </w:p>
    <w:p w:rsidR="00B57BBE" w:rsidRPr="00EE2A67" w:rsidRDefault="00B57BBE" w:rsidP="00B57B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7BBE" w:rsidRDefault="00B57BBE" w:rsidP="00B57B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1A41" w:rsidRDefault="00DE1A41" w:rsidP="00B57B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3ECE" w:rsidRPr="00EE2A67" w:rsidRDefault="00D33ECE" w:rsidP="00B57B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7BBE" w:rsidRPr="00EE2A67" w:rsidRDefault="00B57BBE" w:rsidP="00B57B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</w:t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………………………………</w:t>
      </w:r>
    </w:p>
    <w:p w:rsidR="00B57BBE" w:rsidRPr="00EE2A67" w:rsidRDefault="00B57BBE" w:rsidP="00B57B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7BBE" w:rsidRDefault="00B57BBE" w:rsidP="00B57B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53AA" w:rsidRDefault="00C853AA" w:rsidP="00B57B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53AA" w:rsidRDefault="00C853AA" w:rsidP="00B57B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3ECE" w:rsidRDefault="00D33ECE" w:rsidP="00B57B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3ECE" w:rsidRDefault="00D33ECE" w:rsidP="00B57B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3ECE" w:rsidRPr="00EE2A67" w:rsidRDefault="00D33ECE" w:rsidP="00B57B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7BBE" w:rsidRPr="00EE2A67" w:rsidRDefault="00B57BBE" w:rsidP="00B5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7BBE" w:rsidRPr="00EE2A67" w:rsidRDefault="00B57BBE" w:rsidP="00B5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</w:t>
      </w:r>
    </w:p>
    <w:p w:rsidR="00390C63" w:rsidRPr="00DE1A41" w:rsidRDefault="00B57BBE" w:rsidP="00DE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Główny Księgowy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85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>Radca Prawny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Szef Pionu</w:t>
      </w:r>
    </w:p>
    <w:sectPr w:rsidR="00390C63" w:rsidRPr="00DE1A41" w:rsidSect="002D0565">
      <w:footerReference w:type="default" r:id="rId9"/>
      <w:footerReference w:type="first" r:id="rId10"/>
      <w:pgSz w:w="11906" w:h="16838"/>
      <w:pgMar w:top="1418" w:right="1418" w:bottom="1418" w:left="1985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45F" w:rsidRDefault="00A2145F">
      <w:pPr>
        <w:spacing w:after="0" w:line="240" w:lineRule="auto"/>
      </w:pPr>
      <w:r>
        <w:separator/>
      </w:r>
    </w:p>
  </w:endnote>
  <w:endnote w:type="continuationSeparator" w:id="0">
    <w:p w:rsidR="00A2145F" w:rsidRDefault="00A2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65" w:rsidRPr="00E37E0E" w:rsidRDefault="00B87A6A">
    <w:pPr>
      <w:pStyle w:val="Stopka"/>
      <w:jc w:val="right"/>
      <w:rPr>
        <w:rFonts w:ascii="Times New Roman" w:hAnsi="Times New Roman" w:cs="Times New Roman"/>
      </w:rPr>
    </w:pPr>
    <w:r w:rsidRPr="00E37E0E">
      <w:rPr>
        <w:rFonts w:ascii="Times New Roman" w:hAnsi="Times New Roman" w:cs="Times New Roman"/>
        <w:sz w:val="20"/>
        <w:szCs w:val="20"/>
      </w:rPr>
      <w:t xml:space="preserve">Strona </w:t>
    </w:r>
    <w:r w:rsidR="00881D4D" w:rsidRPr="00E37E0E">
      <w:rPr>
        <w:rFonts w:ascii="Times New Roman" w:hAnsi="Times New Roman" w:cs="Times New Roman"/>
        <w:b/>
        <w:sz w:val="20"/>
        <w:szCs w:val="20"/>
      </w:rPr>
      <w:fldChar w:fldCharType="begin"/>
    </w:r>
    <w:r w:rsidRPr="00E37E0E">
      <w:rPr>
        <w:rFonts w:ascii="Times New Roman" w:hAnsi="Times New Roman" w:cs="Times New Roman"/>
        <w:b/>
        <w:sz w:val="20"/>
        <w:szCs w:val="20"/>
      </w:rPr>
      <w:instrText>PAGE</w:instrText>
    </w:r>
    <w:r w:rsidR="00881D4D" w:rsidRPr="00E37E0E">
      <w:rPr>
        <w:rFonts w:ascii="Times New Roman" w:hAnsi="Times New Roman" w:cs="Times New Roman"/>
        <w:b/>
        <w:sz w:val="20"/>
        <w:szCs w:val="20"/>
      </w:rPr>
      <w:fldChar w:fldCharType="separate"/>
    </w:r>
    <w:r w:rsidR="004B6EF2">
      <w:rPr>
        <w:rFonts w:ascii="Times New Roman" w:hAnsi="Times New Roman" w:cs="Times New Roman"/>
        <w:b/>
        <w:noProof/>
        <w:sz w:val="20"/>
        <w:szCs w:val="20"/>
      </w:rPr>
      <w:t>4</w:t>
    </w:r>
    <w:r w:rsidR="00881D4D" w:rsidRPr="00E37E0E">
      <w:rPr>
        <w:rFonts w:ascii="Times New Roman" w:hAnsi="Times New Roman" w:cs="Times New Roman"/>
        <w:b/>
        <w:sz w:val="20"/>
        <w:szCs w:val="20"/>
      </w:rPr>
      <w:fldChar w:fldCharType="end"/>
    </w:r>
    <w:r w:rsidRPr="00E37E0E">
      <w:rPr>
        <w:rFonts w:ascii="Times New Roman" w:hAnsi="Times New Roman" w:cs="Times New Roman"/>
        <w:sz w:val="20"/>
        <w:szCs w:val="20"/>
      </w:rPr>
      <w:t xml:space="preserve"> z </w:t>
    </w:r>
    <w:r w:rsidR="00881D4D" w:rsidRPr="00E37E0E">
      <w:rPr>
        <w:rFonts w:ascii="Times New Roman" w:hAnsi="Times New Roman" w:cs="Times New Roman"/>
        <w:b/>
        <w:sz w:val="20"/>
        <w:szCs w:val="20"/>
      </w:rPr>
      <w:fldChar w:fldCharType="begin"/>
    </w:r>
    <w:r w:rsidRPr="00E37E0E">
      <w:rPr>
        <w:rFonts w:ascii="Times New Roman" w:hAnsi="Times New Roman" w:cs="Times New Roman"/>
        <w:b/>
        <w:sz w:val="20"/>
        <w:szCs w:val="20"/>
      </w:rPr>
      <w:instrText>NUMPAGES</w:instrText>
    </w:r>
    <w:r w:rsidR="00881D4D" w:rsidRPr="00E37E0E">
      <w:rPr>
        <w:rFonts w:ascii="Times New Roman" w:hAnsi="Times New Roman" w:cs="Times New Roman"/>
        <w:b/>
        <w:sz w:val="20"/>
        <w:szCs w:val="20"/>
      </w:rPr>
      <w:fldChar w:fldCharType="separate"/>
    </w:r>
    <w:r w:rsidR="004B6EF2">
      <w:rPr>
        <w:rFonts w:ascii="Times New Roman" w:hAnsi="Times New Roman" w:cs="Times New Roman"/>
        <w:b/>
        <w:noProof/>
        <w:sz w:val="20"/>
        <w:szCs w:val="20"/>
      </w:rPr>
      <w:t>12</w:t>
    </w:r>
    <w:r w:rsidR="00881D4D" w:rsidRPr="00E37E0E">
      <w:rPr>
        <w:rFonts w:ascii="Times New Roman" w:hAnsi="Times New Roman" w:cs="Times New Roman"/>
        <w:b/>
        <w:sz w:val="20"/>
        <w:szCs w:val="20"/>
      </w:rPr>
      <w:fldChar w:fldCharType="end"/>
    </w:r>
  </w:p>
  <w:p w:rsidR="003117CB" w:rsidRDefault="004B6EF2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65" w:rsidRDefault="00B87A6A">
    <w:pPr>
      <w:pStyle w:val="Stopka"/>
      <w:jc w:val="right"/>
    </w:pPr>
    <w:r w:rsidRPr="002D0565">
      <w:rPr>
        <w:sz w:val="20"/>
        <w:szCs w:val="20"/>
      </w:rPr>
      <w:t xml:space="preserve">Strona </w:t>
    </w:r>
    <w:r w:rsidR="00881D4D"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PAGE</w:instrText>
    </w:r>
    <w:r w:rsidR="00881D4D" w:rsidRPr="002D0565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="00881D4D" w:rsidRPr="002D0565">
      <w:rPr>
        <w:b/>
        <w:sz w:val="20"/>
        <w:szCs w:val="20"/>
      </w:rPr>
      <w:fldChar w:fldCharType="end"/>
    </w:r>
    <w:r w:rsidRPr="002D0565">
      <w:rPr>
        <w:sz w:val="20"/>
        <w:szCs w:val="20"/>
      </w:rPr>
      <w:t xml:space="preserve"> z </w:t>
    </w:r>
    <w:r w:rsidR="00881D4D"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NUMPAGES</w:instrText>
    </w:r>
    <w:r w:rsidR="00881D4D" w:rsidRPr="002D0565">
      <w:rPr>
        <w:b/>
        <w:sz w:val="20"/>
        <w:szCs w:val="20"/>
      </w:rPr>
      <w:fldChar w:fldCharType="separate"/>
    </w:r>
    <w:r w:rsidR="00581D1A">
      <w:rPr>
        <w:b/>
        <w:noProof/>
        <w:sz w:val="20"/>
        <w:szCs w:val="20"/>
      </w:rPr>
      <w:t>14</w:t>
    </w:r>
    <w:r w:rsidR="00881D4D" w:rsidRPr="002D0565">
      <w:rPr>
        <w:b/>
        <w:sz w:val="20"/>
        <w:szCs w:val="20"/>
      </w:rPr>
      <w:fldChar w:fldCharType="end"/>
    </w:r>
  </w:p>
  <w:p w:rsidR="002D0565" w:rsidRDefault="004B6E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45F" w:rsidRDefault="00A2145F">
      <w:pPr>
        <w:spacing w:after="0" w:line="240" w:lineRule="auto"/>
      </w:pPr>
      <w:r>
        <w:separator/>
      </w:r>
    </w:p>
  </w:footnote>
  <w:footnote w:type="continuationSeparator" w:id="0">
    <w:p w:rsidR="00A2145F" w:rsidRDefault="00A21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CB5"/>
    <w:multiLevelType w:val="hybridMultilevel"/>
    <w:tmpl w:val="F516D0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D23"/>
    <w:multiLevelType w:val="hybridMultilevel"/>
    <w:tmpl w:val="E1DC7264"/>
    <w:lvl w:ilvl="0" w:tplc="05A01E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9492F"/>
    <w:multiLevelType w:val="hybridMultilevel"/>
    <w:tmpl w:val="BED480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A33CF1"/>
    <w:multiLevelType w:val="hybridMultilevel"/>
    <w:tmpl w:val="570845A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A322A7"/>
    <w:multiLevelType w:val="hybridMultilevel"/>
    <w:tmpl w:val="BE1228E8"/>
    <w:lvl w:ilvl="0" w:tplc="46A0F2F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13AD9"/>
    <w:multiLevelType w:val="hybridMultilevel"/>
    <w:tmpl w:val="B41ABEDE"/>
    <w:lvl w:ilvl="0" w:tplc="BBA41FF0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9694D"/>
    <w:multiLevelType w:val="hybridMultilevel"/>
    <w:tmpl w:val="115A05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850D00"/>
    <w:multiLevelType w:val="hybridMultilevel"/>
    <w:tmpl w:val="E6B2C14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0CF545D8"/>
    <w:multiLevelType w:val="hybridMultilevel"/>
    <w:tmpl w:val="A574C4FC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0FA32495"/>
    <w:multiLevelType w:val="hybridMultilevel"/>
    <w:tmpl w:val="D6E80C06"/>
    <w:lvl w:ilvl="0" w:tplc="48FAEC1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D8272A"/>
    <w:multiLevelType w:val="hybridMultilevel"/>
    <w:tmpl w:val="98706D26"/>
    <w:lvl w:ilvl="0" w:tplc="7A20AF3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DE509E2"/>
    <w:multiLevelType w:val="hybridMultilevel"/>
    <w:tmpl w:val="AD04F764"/>
    <w:lvl w:ilvl="0" w:tplc="46A0F2F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7704C"/>
    <w:multiLevelType w:val="hybridMultilevel"/>
    <w:tmpl w:val="DCC064F8"/>
    <w:lvl w:ilvl="0" w:tplc="E392FF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F2392"/>
    <w:multiLevelType w:val="hybridMultilevel"/>
    <w:tmpl w:val="C2828250"/>
    <w:lvl w:ilvl="0" w:tplc="0415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F2379"/>
    <w:multiLevelType w:val="hybridMultilevel"/>
    <w:tmpl w:val="62FCC708"/>
    <w:lvl w:ilvl="0" w:tplc="FF5E5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51D45"/>
    <w:multiLevelType w:val="hybridMultilevel"/>
    <w:tmpl w:val="10DE96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973563"/>
    <w:multiLevelType w:val="hybridMultilevel"/>
    <w:tmpl w:val="24C01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5208C"/>
    <w:multiLevelType w:val="hybridMultilevel"/>
    <w:tmpl w:val="161C7B6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A0F2F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921B2"/>
    <w:multiLevelType w:val="hybridMultilevel"/>
    <w:tmpl w:val="C42A2EF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A6B630A"/>
    <w:multiLevelType w:val="hybridMultilevel"/>
    <w:tmpl w:val="8EA035C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3F212911"/>
    <w:multiLevelType w:val="hybridMultilevel"/>
    <w:tmpl w:val="28E0951E"/>
    <w:lvl w:ilvl="0" w:tplc="CD5618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B30384"/>
    <w:multiLevelType w:val="hybridMultilevel"/>
    <w:tmpl w:val="03789286"/>
    <w:lvl w:ilvl="0" w:tplc="4D449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C0FCA"/>
    <w:multiLevelType w:val="hybridMultilevel"/>
    <w:tmpl w:val="E402D942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47A26596"/>
    <w:multiLevelType w:val="hybridMultilevel"/>
    <w:tmpl w:val="DD92CC44"/>
    <w:lvl w:ilvl="0" w:tplc="3EF0CDD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AD49A0"/>
    <w:multiLevelType w:val="hybridMultilevel"/>
    <w:tmpl w:val="9CF25E00"/>
    <w:lvl w:ilvl="0" w:tplc="04150011">
      <w:start w:val="1"/>
      <w:numFmt w:val="decimal"/>
      <w:lvlText w:val="%1)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6" w15:restartNumberingAfterBreak="0">
    <w:nsid w:val="49D1158F"/>
    <w:multiLevelType w:val="hybridMultilevel"/>
    <w:tmpl w:val="5BFA0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6C38C9"/>
    <w:multiLevelType w:val="hybridMultilevel"/>
    <w:tmpl w:val="ADDC4B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CF265A58">
      <w:start w:val="1"/>
      <w:numFmt w:val="lowerLetter"/>
      <w:lvlText w:val="%3)"/>
      <w:lvlJc w:val="left"/>
      <w:pPr>
        <w:ind w:left="2766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E346269"/>
    <w:multiLevelType w:val="hybridMultilevel"/>
    <w:tmpl w:val="3CD08AAE"/>
    <w:lvl w:ilvl="0" w:tplc="D1CC0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9133A"/>
    <w:multiLevelType w:val="hybridMultilevel"/>
    <w:tmpl w:val="94121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C73CD3"/>
    <w:multiLevelType w:val="hybridMultilevel"/>
    <w:tmpl w:val="49DE244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1" w15:restartNumberingAfterBreak="0">
    <w:nsid w:val="53C873C1"/>
    <w:multiLevelType w:val="hybridMultilevel"/>
    <w:tmpl w:val="2E4C8A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1A3E84"/>
    <w:multiLevelType w:val="hybridMultilevel"/>
    <w:tmpl w:val="29224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D40442"/>
    <w:multiLevelType w:val="hybridMultilevel"/>
    <w:tmpl w:val="CF4662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FC11F5"/>
    <w:multiLevelType w:val="hybridMultilevel"/>
    <w:tmpl w:val="ED3E2A5E"/>
    <w:lvl w:ilvl="0" w:tplc="A4CA5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729B1"/>
    <w:multiLevelType w:val="hybridMultilevel"/>
    <w:tmpl w:val="66961808"/>
    <w:lvl w:ilvl="0" w:tplc="04150011">
      <w:start w:val="1"/>
      <w:numFmt w:val="decimal"/>
      <w:lvlText w:val="%1)"/>
      <w:lvlJc w:val="left"/>
      <w:pPr>
        <w:ind w:left="1640" w:hanging="360"/>
      </w:pPr>
    </w:lvl>
    <w:lvl w:ilvl="1" w:tplc="04150019">
      <w:start w:val="1"/>
      <w:numFmt w:val="lowerLetter"/>
      <w:lvlText w:val="%2."/>
      <w:lvlJc w:val="left"/>
      <w:pPr>
        <w:ind w:left="2360" w:hanging="360"/>
      </w:pPr>
    </w:lvl>
    <w:lvl w:ilvl="2" w:tplc="0415001B" w:tentative="1">
      <w:start w:val="1"/>
      <w:numFmt w:val="lowerRoman"/>
      <w:lvlText w:val="%3."/>
      <w:lvlJc w:val="right"/>
      <w:pPr>
        <w:ind w:left="3080" w:hanging="180"/>
      </w:pPr>
    </w:lvl>
    <w:lvl w:ilvl="3" w:tplc="0415000F" w:tentative="1">
      <w:start w:val="1"/>
      <w:numFmt w:val="decimal"/>
      <w:lvlText w:val="%4."/>
      <w:lvlJc w:val="left"/>
      <w:pPr>
        <w:ind w:left="3800" w:hanging="360"/>
      </w:pPr>
    </w:lvl>
    <w:lvl w:ilvl="4" w:tplc="04150019" w:tentative="1">
      <w:start w:val="1"/>
      <w:numFmt w:val="lowerLetter"/>
      <w:lvlText w:val="%5."/>
      <w:lvlJc w:val="left"/>
      <w:pPr>
        <w:ind w:left="4520" w:hanging="360"/>
      </w:pPr>
    </w:lvl>
    <w:lvl w:ilvl="5" w:tplc="0415001B" w:tentative="1">
      <w:start w:val="1"/>
      <w:numFmt w:val="lowerRoman"/>
      <w:lvlText w:val="%6."/>
      <w:lvlJc w:val="right"/>
      <w:pPr>
        <w:ind w:left="5240" w:hanging="180"/>
      </w:pPr>
    </w:lvl>
    <w:lvl w:ilvl="6" w:tplc="0415000F" w:tentative="1">
      <w:start w:val="1"/>
      <w:numFmt w:val="decimal"/>
      <w:lvlText w:val="%7."/>
      <w:lvlJc w:val="left"/>
      <w:pPr>
        <w:ind w:left="5960" w:hanging="360"/>
      </w:pPr>
    </w:lvl>
    <w:lvl w:ilvl="7" w:tplc="04150019" w:tentative="1">
      <w:start w:val="1"/>
      <w:numFmt w:val="lowerLetter"/>
      <w:lvlText w:val="%8."/>
      <w:lvlJc w:val="left"/>
      <w:pPr>
        <w:ind w:left="6680" w:hanging="360"/>
      </w:pPr>
    </w:lvl>
    <w:lvl w:ilvl="8" w:tplc="0415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36" w15:restartNumberingAfterBreak="0">
    <w:nsid w:val="5E924DBB"/>
    <w:multiLevelType w:val="hybridMultilevel"/>
    <w:tmpl w:val="78FE284E"/>
    <w:lvl w:ilvl="0" w:tplc="6B225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520A4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F639B"/>
    <w:multiLevelType w:val="hybridMultilevel"/>
    <w:tmpl w:val="7C380F5A"/>
    <w:lvl w:ilvl="0" w:tplc="388CC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05924"/>
    <w:multiLevelType w:val="hybridMultilevel"/>
    <w:tmpl w:val="BD1694FE"/>
    <w:lvl w:ilvl="0" w:tplc="386E30D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3D64E89"/>
    <w:multiLevelType w:val="hybridMultilevel"/>
    <w:tmpl w:val="5D389B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B7392"/>
    <w:multiLevelType w:val="hybridMultilevel"/>
    <w:tmpl w:val="FC968B90"/>
    <w:lvl w:ilvl="0" w:tplc="986AC1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0C0E94"/>
    <w:multiLevelType w:val="hybridMultilevel"/>
    <w:tmpl w:val="CF4662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B5542F"/>
    <w:multiLevelType w:val="hybridMultilevel"/>
    <w:tmpl w:val="A574C4FC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6FFA1E8F"/>
    <w:multiLevelType w:val="hybridMultilevel"/>
    <w:tmpl w:val="B57CE97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4A069FB"/>
    <w:multiLevelType w:val="hybridMultilevel"/>
    <w:tmpl w:val="B6A8FA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840746"/>
    <w:multiLevelType w:val="hybridMultilevel"/>
    <w:tmpl w:val="643E372E"/>
    <w:lvl w:ilvl="0" w:tplc="4CFE042E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C760346"/>
    <w:multiLevelType w:val="hybridMultilevel"/>
    <w:tmpl w:val="ED3E2A5E"/>
    <w:lvl w:ilvl="0" w:tplc="A4CA5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7"/>
  </w:num>
  <w:num w:numId="3">
    <w:abstractNumId w:val="38"/>
  </w:num>
  <w:num w:numId="4">
    <w:abstractNumId w:val="5"/>
  </w:num>
  <w:num w:numId="5">
    <w:abstractNumId w:val="17"/>
  </w:num>
  <w:num w:numId="6">
    <w:abstractNumId w:val="12"/>
  </w:num>
  <w:num w:numId="7">
    <w:abstractNumId w:val="21"/>
  </w:num>
  <w:num w:numId="8">
    <w:abstractNumId w:val="14"/>
  </w:num>
  <w:num w:numId="9">
    <w:abstractNumId w:val="1"/>
  </w:num>
  <w:num w:numId="10">
    <w:abstractNumId w:val="0"/>
  </w:num>
  <w:num w:numId="11">
    <w:abstractNumId w:val="15"/>
  </w:num>
  <w:num w:numId="12">
    <w:abstractNumId w:val="36"/>
  </w:num>
  <w:num w:numId="13">
    <w:abstractNumId w:val="28"/>
  </w:num>
  <w:num w:numId="14">
    <w:abstractNumId w:val="19"/>
  </w:num>
  <w:num w:numId="15">
    <w:abstractNumId w:val="22"/>
  </w:num>
  <w:num w:numId="16">
    <w:abstractNumId w:val="41"/>
  </w:num>
  <w:num w:numId="17">
    <w:abstractNumId w:val="18"/>
  </w:num>
  <w:num w:numId="18">
    <w:abstractNumId w:val="43"/>
  </w:num>
  <w:num w:numId="19">
    <w:abstractNumId w:val="16"/>
  </w:num>
  <w:num w:numId="20">
    <w:abstractNumId w:val="27"/>
  </w:num>
  <w:num w:numId="21">
    <w:abstractNumId w:val="2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39"/>
  </w:num>
  <w:num w:numId="26">
    <w:abstractNumId w:val="7"/>
  </w:num>
  <w:num w:numId="27">
    <w:abstractNumId w:val="42"/>
  </w:num>
  <w:num w:numId="28">
    <w:abstractNumId w:val="23"/>
  </w:num>
  <w:num w:numId="29">
    <w:abstractNumId w:val="25"/>
  </w:num>
  <w:num w:numId="30">
    <w:abstractNumId w:val="2"/>
  </w:num>
  <w:num w:numId="31">
    <w:abstractNumId w:val="8"/>
  </w:num>
  <w:num w:numId="32">
    <w:abstractNumId w:val="35"/>
  </w:num>
  <w:num w:numId="33">
    <w:abstractNumId w:val="11"/>
  </w:num>
  <w:num w:numId="34">
    <w:abstractNumId w:val="44"/>
  </w:num>
  <w:num w:numId="35">
    <w:abstractNumId w:val="32"/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13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31"/>
  </w:num>
  <w:num w:numId="42">
    <w:abstractNumId w:val="45"/>
  </w:num>
  <w:num w:numId="43">
    <w:abstractNumId w:val="46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30"/>
  </w:num>
  <w:num w:numId="48">
    <w:abstractNumId w:val="4"/>
  </w:num>
  <w:num w:numId="49">
    <w:abstractNumId w:val="10"/>
  </w:num>
  <w:num w:numId="50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AF9"/>
    <w:rsid w:val="00002983"/>
    <w:rsid w:val="0000371E"/>
    <w:rsid w:val="00003CA5"/>
    <w:rsid w:val="00004CF8"/>
    <w:rsid w:val="00005C90"/>
    <w:rsid w:val="00007B5F"/>
    <w:rsid w:val="00012074"/>
    <w:rsid w:val="00013009"/>
    <w:rsid w:val="000135E3"/>
    <w:rsid w:val="00015660"/>
    <w:rsid w:val="00017913"/>
    <w:rsid w:val="00021E5E"/>
    <w:rsid w:val="00031E4C"/>
    <w:rsid w:val="000337DD"/>
    <w:rsid w:val="000345F3"/>
    <w:rsid w:val="00035C62"/>
    <w:rsid w:val="00036D4E"/>
    <w:rsid w:val="00040DFE"/>
    <w:rsid w:val="000412E1"/>
    <w:rsid w:val="00045CA6"/>
    <w:rsid w:val="00054B4B"/>
    <w:rsid w:val="00064917"/>
    <w:rsid w:val="00072ED0"/>
    <w:rsid w:val="000807D0"/>
    <w:rsid w:val="00080A94"/>
    <w:rsid w:val="00081287"/>
    <w:rsid w:val="000826FA"/>
    <w:rsid w:val="0008468D"/>
    <w:rsid w:val="00091AD4"/>
    <w:rsid w:val="00094E82"/>
    <w:rsid w:val="00095409"/>
    <w:rsid w:val="00096AF3"/>
    <w:rsid w:val="000A0DB1"/>
    <w:rsid w:val="000A6167"/>
    <w:rsid w:val="000A7214"/>
    <w:rsid w:val="000B2750"/>
    <w:rsid w:val="000B433F"/>
    <w:rsid w:val="000B4D27"/>
    <w:rsid w:val="000B4DB9"/>
    <w:rsid w:val="000B647F"/>
    <w:rsid w:val="000C0702"/>
    <w:rsid w:val="000C70F0"/>
    <w:rsid w:val="000C72FF"/>
    <w:rsid w:val="000D2864"/>
    <w:rsid w:val="000D2F8C"/>
    <w:rsid w:val="000D49B9"/>
    <w:rsid w:val="000D5CE2"/>
    <w:rsid w:val="000D72EF"/>
    <w:rsid w:val="000E1EDF"/>
    <w:rsid w:val="000E3904"/>
    <w:rsid w:val="000E3E28"/>
    <w:rsid w:val="000E4225"/>
    <w:rsid w:val="000F1C9C"/>
    <w:rsid w:val="000F2AA3"/>
    <w:rsid w:val="000F7984"/>
    <w:rsid w:val="00100381"/>
    <w:rsid w:val="00100823"/>
    <w:rsid w:val="0010237B"/>
    <w:rsid w:val="0010292C"/>
    <w:rsid w:val="00110532"/>
    <w:rsid w:val="00112CBC"/>
    <w:rsid w:val="00114DF2"/>
    <w:rsid w:val="00114E64"/>
    <w:rsid w:val="00121348"/>
    <w:rsid w:val="001224BA"/>
    <w:rsid w:val="00122AB3"/>
    <w:rsid w:val="001233E9"/>
    <w:rsid w:val="00125A27"/>
    <w:rsid w:val="0012601B"/>
    <w:rsid w:val="00126A0C"/>
    <w:rsid w:val="00130CE8"/>
    <w:rsid w:val="001413F1"/>
    <w:rsid w:val="001451DF"/>
    <w:rsid w:val="0014535B"/>
    <w:rsid w:val="00147008"/>
    <w:rsid w:val="001502D2"/>
    <w:rsid w:val="00150CAF"/>
    <w:rsid w:val="00152040"/>
    <w:rsid w:val="001535A0"/>
    <w:rsid w:val="00153BAB"/>
    <w:rsid w:val="00154A33"/>
    <w:rsid w:val="00155EB7"/>
    <w:rsid w:val="0015619E"/>
    <w:rsid w:val="00156D97"/>
    <w:rsid w:val="00163103"/>
    <w:rsid w:val="00166D5B"/>
    <w:rsid w:val="001761C9"/>
    <w:rsid w:val="00180729"/>
    <w:rsid w:val="0018083B"/>
    <w:rsid w:val="0018384A"/>
    <w:rsid w:val="001931B7"/>
    <w:rsid w:val="00194C8A"/>
    <w:rsid w:val="00194E4E"/>
    <w:rsid w:val="00195165"/>
    <w:rsid w:val="0019588A"/>
    <w:rsid w:val="001A027A"/>
    <w:rsid w:val="001A1AF4"/>
    <w:rsid w:val="001A3CE3"/>
    <w:rsid w:val="001B0F57"/>
    <w:rsid w:val="001B3FD1"/>
    <w:rsid w:val="001B4774"/>
    <w:rsid w:val="001B53C1"/>
    <w:rsid w:val="001B6D4C"/>
    <w:rsid w:val="001B7AA6"/>
    <w:rsid w:val="001C1BB9"/>
    <w:rsid w:val="001C23DA"/>
    <w:rsid w:val="001C4425"/>
    <w:rsid w:val="001C6B55"/>
    <w:rsid w:val="001C6FC6"/>
    <w:rsid w:val="001D1271"/>
    <w:rsid w:val="001D1C8F"/>
    <w:rsid w:val="001D30B4"/>
    <w:rsid w:val="001D3550"/>
    <w:rsid w:val="001D5AE0"/>
    <w:rsid w:val="001E0B28"/>
    <w:rsid w:val="001E2862"/>
    <w:rsid w:val="001E43B1"/>
    <w:rsid w:val="001E53DE"/>
    <w:rsid w:val="001E5E3A"/>
    <w:rsid w:val="001E665B"/>
    <w:rsid w:val="001F714C"/>
    <w:rsid w:val="00201FE1"/>
    <w:rsid w:val="00202397"/>
    <w:rsid w:val="00202BA9"/>
    <w:rsid w:val="00205A77"/>
    <w:rsid w:val="00217F6E"/>
    <w:rsid w:val="0022106D"/>
    <w:rsid w:val="002216F8"/>
    <w:rsid w:val="002248D1"/>
    <w:rsid w:val="002259AA"/>
    <w:rsid w:val="002324D1"/>
    <w:rsid w:val="00234F03"/>
    <w:rsid w:val="00235657"/>
    <w:rsid w:val="00237679"/>
    <w:rsid w:val="00241990"/>
    <w:rsid w:val="00242F3D"/>
    <w:rsid w:val="00243C8A"/>
    <w:rsid w:val="00244C4D"/>
    <w:rsid w:val="002515CB"/>
    <w:rsid w:val="00262B53"/>
    <w:rsid w:val="00266B03"/>
    <w:rsid w:val="00267945"/>
    <w:rsid w:val="00270511"/>
    <w:rsid w:val="00286F43"/>
    <w:rsid w:val="0029025D"/>
    <w:rsid w:val="0029164F"/>
    <w:rsid w:val="0029477B"/>
    <w:rsid w:val="002A022E"/>
    <w:rsid w:val="002A06B9"/>
    <w:rsid w:val="002A1920"/>
    <w:rsid w:val="002A1EDC"/>
    <w:rsid w:val="002A4C99"/>
    <w:rsid w:val="002A54EF"/>
    <w:rsid w:val="002B14FA"/>
    <w:rsid w:val="002B1786"/>
    <w:rsid w:val="002B407C"/>
    <w:rsid w:val="002B5549"/>
    <w:rsid w:val="002C223D"/>
    <w:rsid w:val="002C5295"/>
    <w:rsid w:val="002C6710"/>
    <w:rsid w:val="002D2F65"/>
    <w:rsid w:val="002D3185"/>
    <w:rsid w:val="002D5819"/>
    <w:rsid w:val="002D76D4"/>
    <w:rsid w:val="002E493B"/>
    <w:rsid w:val="002E5332"/>
    <w:rsid w:val="002E6283"/>
    <w:rsid w:val="002E7DA7"/>
    <w:rsid w:val="002F147A"/>
    <w:rsid w:val="002F2B8D"/>
    <w:rsid w:val="002F34C0"/>
    <w:rsid w:val="002F469E"/>
    <w:rsid w:val="002F5BD3"/>
    <w:rsid w:val="002F7CE7"/>
    <w:rsid w:val="00301260"/>
    <w:rsid w:val="00302311"/>
    <w:rsid w:val="003065C9"/>
    <w:rsid w:val="00307F18"/>
    <w:rsid w:val="003125B8"/>
    <w:rsid w:val="00312E1B"/>
    <w:rsid w:val="00315101"/>
    <w:rsid w:val="003151D8"/>
    <w:rsid w:val="00317753"/>
    <w:rsid w:val="00321C0F"/>
    <w:rsid w:val="00323175"/>
    <w:rsid w:val="003262EC"/>
    <w:rsid w:val="0032737B"/>
    <w:rsid w:val="00333788"/>
    <w:rsid w:val="00335CFB"/>
    <w:rsid w:val="0033715F"/>
    <w:rsid w:val="00337AA1"/>
    <w:rsid w:val="00337DA1"/>
    <w:rsid w:val="0034213C"/>
    <w:rsid w:val="003422F6"/>
    <w:rsid w:val="003440E7"/>
    <w:rsid w:val="00345DDC"/>
    <w:rsid w:val="003460FC"/>
    <w:rsid w:val="0034669C"/>
    <w:rsid w:val="00351C60"/>
    <w:rsid w:val="00352A14"/>
    <w:rsid w:val="00360AA5"/>
    <w:rsid w:val="0036456A"/>
    <w:rsid w:val="00365024"/>
    <w:rsid w:val="00371982"/>
    <w:rsid w:val="003751B2"/>
    <w:rsid w:val="003778DF"/>
    <w:rsid w:val="0038134C"/>
    <w:rsid w:val="00382E6C"/>
    <w:rsid w:val="003843C6"/>
    <w:rsid w:val="003847C8"/>
    <w:rsid w:val="00390C63"/>
    <w:rsid w:val="003926B5"/>
    <w:rsid w:val="0039275C"/>
    <w:rsid w:val="00393232"/>
    <w:rsid w:val="0039542A"/>
    <w:rsid w:val="003966CF"/>
    <w:rsid w:val="003972A3"/>
    <w:rsid w:val="0039750E"/>
    <w:rsid w:val="003A399E"/>
    <w:rsid w:val="003A52D3"/>
    <w:rsid w:val="003A5C4D"/>
    <w:rsid w:val="003A61A5"/>
    <w:rsid w:val="003B120E"/>
    <w:rsid w:val="003B1D93"/>
    <w:rsid w:val="003B2299"/>
    <w:rsid w:val="003B23CA"/>
    <w:rsid w:val="003B5D6C"/>
    <w:rsid w:val="003B7931"/>
    <w:rsid w:val="003C0290"/>
    <w:rsid w:val="003C26A3"/>
    <w:rsid w:val="003C28C6"/>
    <w:rsid w:val="003C4578"/>
    <w:rsid w:val="003C68D7"/>
    <w:rsid w:val="003D1B7D"/>
    <w:rsid w:val="003D6540"/>
    <w:rsid w:val="003E2EAB"/>
    <w:rsid w:val="003E378F"/>
    <w:rsid w:val="003E5194"/>
    <w:rsid w:val="003F11A1"/>
    <w:rsid w:val="003F3355"/>
    <w:rsid w:val="003F3714"/>
    <w:rsid w:val="003F76AE"/>
    <w:rsid w:val="003F7A01"/>
    <w:rsid w:val="004010D5"/>
    <w:rsid w:val="00403BB4"/>
    <w:rsid w:val="004049D1"/>
    <w:rsid w:val="00404A26"/>
    <w:rsid w:val="0040647C"/>
    <w:rsid w:val="0041045F"/>
    <w:rsid w:val="00416DFC"/>
    <w:rsid w:val="0042214C"/>
    <w:rsid w:val="004229A4"/>
    <w:rsid w:val="00427A27"/>
    <w:rsid w:val="00431342"/>
    <w:rsid w:val="004332AB"/>
    <w:rsid w:val="00434635"/>
    <w:rsid w:val="00442AC6"/>
    <w:rsid w:val="00442AF5"/>
    <w:rsid w:val="004445B2"/>
    <w:rsid w:val="004549DB"/>
    <w:rsid w:val="00456649"/>
    <w:rsid w:val="004566EB"/>
    <w:rsid w:val="004629B4"/>
    <w:rsid w:val="004655DC"/>
    <w:rsid w:val="004672F0"/>
    <w:rsid w:val="004731FD"/>
    <w:rsid w:val="00473C1D"/>
    <w:rsid w:val="004740D2"/>
    <w:rsid w:val="00475480"/>
    <w:rsid w:val="004760AB"/>
    <w:rsid w:val="00476672"/>
    <w:rsid w:val="0047785D"/>
    <w:rsid w:val="00477C34"/>
    <w:rsid w:val="00480C0A"/>
    <w:rsid w:val="00482826"/>
    <w:rsid w:val="0048432B"/>
    <w:rsid w:val="004865FD"/>
    <w:rsid w:val="00487B97"/>
    <w:rsid w:val="00490B17"/>
    <w:rsid w:val="00496B10"/>
    <w:rsid w:val="004A05B1"/>
    <w:rsid w:val="004A14E1"/>
    <w:rsid w:val="004A34CC"/>
    <w:rsid w:val="004A4245"/>
    <w:rsid w:val="004B02F4"/>
    <w:rsid w:val="004B077C"/>
    <w:rsid w:val="004B1384"/>
    <w:rsid w:val="004B3CEA"/>
    <w:rsid w:val="004B6DAF"/>
    <w:rsid w:val="004B6EF2"/>
    <w:rsid w:val="004C497D"/>
    <w:rsid w:val="004C72F4"/>
    <w:rsid w:val="004C78C2"/>
    <w:rsid w:val="004D10BF"/>
    <w:rsid w:val="004D2135"/>
    <w:rsid w:val="004D24D4"/>
    <w:rsid w:val="004D3496"/>
    <w:rsid w:val="004D72AC"/>
    <w:rsid w:val="004E30D8"/>
    <w:rsid w:val="004E3378"/>
    <w:rsid w:val="004E58AB"/>
    <w:rsid w:val="004F1AD8"/>
    <w:rsid w:val="004F1DE8"/>
    <w:rsid w:val="004F4D8A"/>
    <w:rsid w:val="004F57A7"/>
    <w:rsid w:val="004F5B22"/>
    <w:rsid w:val="00505283"/>
    <w:rsid w:val="00514539"/>
    <w:rsid w:val="00516250"/>
    <w:rsid w:val="00516559"/>
    <w:rsid w:val="00517E74"/>
    <w:rsid w:val="00520995"/>
    <w:rsid w:val="00521095"/>
    <w:rsid w:val="0052295E"/>
    <w:rsid w:val="00522FD7"/>
    <w:rsid w:val="005241F0"/>
    <w:rsid w:val="00524900"/>
    <w:rsid w:val="00525D7F"/>
    <w:rsid w:val="00530116"/>
    <w:rsid w:val="005328DF"/>
    <w:rsid w:val="0053612A"/>
    <w:rsid w:val="00540D17"/>
    <w:rsid w:val="00541CDA"/>
    <w:rsid w:val="00545587"/>
    <w:rsid w:val="00546CBB"/>
    <w:rsid w:val="005559C1"/>
    <w:rsid w:val="005570E1"/>
    <w:rsid w:val="00557BEF"/>
    <w:rsid w:val="00562749"/>
    <w:rsid w:val="00570DC1"/>
    <w:rsid w:val="005722D3"/>
    <w:rsid w:val="0057433C"/>
    <w:rsid w:val="00576A96"/>
    <w:rsid w:val="005774A3"/>
    <w:rsid w:val="00577BFA"/>
    <w:rsid w:val="005811B4"/>
    <w:rsid w:val="00581D1A"/>
    <w:rsid w:val="0058363C"/>
    <w:rsid w:val="00584161"/>
    <w:rsid w:val="0058516D"/>
    <w:rsid w:val="005855AD"/>
    <w:rsid w:val="0059155B"/>
    <w:rsid w:val="005921E6"/>
    <w:rsid w:val="00594828"/>
    <w:rsid w:val="00595122"/>
    <w:rsid w:val="00597126"/>
    <w:rsid w:val="005A3FE1"/>
    <w:rsid w:val="005A4B16"/>
    <w:rsid w:val="005B0094"/>
    <w:rsid w:val="005B1CCB"/>
    <w:rsid w:val="005B47F0"/>
    <w:rsid w:val="005B6488"/>
    <w:rsid w:val="005B6EF6"/>
    <w:rsid w:val="005D0184"/>
    <w:rsid w:val="005D1574"/>
    <w:rsid w:val="005D2F87"/>
    <w:rsid w:val="005D3509"/>
    <w:rsid w:val="005D3B6F"/>
    <w:rsid w:val="005D4777"/>
    <w:rsid w:val="005D49B3"/>
    <w:rsid w:val="005D5FA6"/>
    <w:rsid w:val="005D6EC8"/>
    <w:rsid w:val="005D790F"/>
    <w:rsid w:val="005E6857"/>
    <w:rsid w:val="005E760A"/>
    <w:rsid w:val="005F0136"/>
    <w:rsid w:val="005F3DAD"/>
    <w:rsid w:val="005F4279"/>
    <w:rsid w:val="005F54A1"/>
    <w:rsid w:val="005F5D52"/>
    <w:rsid w:val="00600466"/>
    <w:rsid w:val="00602FE7"/>
    <w:rsid w:val="0060333B"/>
    <w:rsid w:val="00610C82"/>
    <w:rsid w:val="006146E4"/>
    <w:rsid w:val="006165AF"/>
    <w:rsid w:val="00620788"/>
    <w:rsid w:val="00620CD2"/>
    <w:rsid w:val="00622D8D"/>
    <w:rsid w:val="00623BB8"/>
    <w:rsid w:val="00624A78"/>
    <w:rsid w:val="006266AD"/>
    <w:rsid w:val="00627184"/>
    <w:rsid w:val="00627D29"/>
    <w:rsid w:val="00631E86"/>
    <w:rsid w:val="00632A3A"/>
    <w:rsid w:val="00632C46"/>
    <w:rsid w:val="00637371"/>
    <w:rsid w:val="00642954"/>
    <w:rsid w:val="00643CD3"/>
    <w:rsid w:val="00646557"/>
    <w:rsid w:val="006465D5"/>
    <w:rsid w:val="00646BED"/>
    <w:rsid w:val="00647143"/>
    <w:rsid w:val="0065213A"/>
    <w:rsid w:val="00653558"/>
    <w:rsid w:val="0065628F"/>
    <w:rsid w:val="00661961"/>
    <w:rsid w:val="00662740"/>
    <w:rsid w:val="00662748"/>
    <w:rsid w:val="006640F0"/>
    <w:rsid w:val="006642E7"/>
    <w:rsid w:val="0066564E"/>
    <w:rsid w:val="00667739"/>
    <w:rsid w:val="00670ED7"/>
    <w:rsid w:val="00671639"/>
    <w:rsid w:val="006729EE"/>
    <w:rsid w:val="00676E48"/>
    <w:rsid w:val="0067705E"/>
    <w:rsid w:val="0068060E"/>
    <w:rsid w:val="00681077"/>
    <w:rsid w:val="006819F8"/>
    <w:rsid w:val="00682CEF"/>
    <w:rsid w:val="00693E98"/>
    <w:rsid w:val="006A0F4E"/>
    <w:rsid w:val="006A33E0"/>
    <w:rsid w:val="006A4A90"/>
    <w:rsid w:val="006A4D19"/>
    <w:rsid w:val="006B56D3"/>
    <w:rsid w:val="006C2BD9"/>
    <w:rsid w:val="006C2D97"/>
    <w:rsid w:val="006C4B77"/>
    <w:rsid w:val="006C5D27"/>
    <w:rsid w:val="006C7A5D"/>
    <w:rsid w:val="006D39CE"/>
    <w:rsid w:val="006D3F98"/>
    <w:rsid w:val="006D75A2"/>
    <w:rsid w:val="006E272E"/>
    <w:rsid w:val="006E3055"/>
    <w:rsid w:val="006E40F2"/>
    <w:rsid w:val="006F09A5"/>
    <w:rsid w:val="006F1E2F"/>
    <w:rsid w:val="006F40FA"/>
    <w:rsid w:val="006F597C"/>
    <w:rsid w:val="006F61C2"/>
    <w:rsid w:val="006F71C1"/>
    <w:rsid w:val="006F7428"/>
    <w:rsid w:val="007033E5"/>
    <w:rsid w:val="00705911"/>
    <w:rsid w:val="00711D99"/>
    <w:rsid w:val="00715F5A"/>
    <w:rsid w:val="0072112C"/>
    <w:rsid w:val="007215D2"/>
    <w:rsid w:val="00723113"/>
    <w:rsid w:val="0072363E"/>
    <w:rsid w:val="007258AD"/>
    <w:rsid w:val="007266EE"/>
    <w:rsid w:val="00726AEA"/>
    <w:rsid w:val="00727E70"/>
    <w:rsid w:val="007304B9"/>
    <w:rsid w:val="007314E4"/>
    <w:rsid w:val="00733DB4"/>
    <w:rsid w:val="00742520"/>
    <w:rsid w:val="00744749"/>
    <w:rsid w:val="00750202"/>
    <w:rsid w:val="00760ECD"/>
    <w:rsid w:val="00770425"/>
    <w:rsid w:val="00770E4D"/>
    <w:rsid w:val="007718D7"/>
    <w:rsid w:val="00773359"/>
    <w:rsid w:val="00773E7B"/>
    <w:rsid w:val="007746F9"/>
    <w:rsid w:val="00774C08"/>
    <w:rsid w:val="00780FC1"/>
    <w:rsid w:val="00783AD9"/>
    <w:rsid w:val="007922CA"/>
    <w:rsid w:val="007923FE"/>
    <w:rsid w:val="00794D4D"/>
    <w:rsid w:val="0079537B"/>
    <w:rsid w:val="007953A1"/>
    <w:rsid w:val="00796B24"/>
    <w:rsid w:val="007A001A"/>
    <w:rsid w:val="007A0E27"/>
    <w:rsid w:val="007A2149"/>
    <w:rsid w:val="007A2A06"/>
    <w:rsid w:val="007A3C0A"/>
    <w:rsid w:val="007B2165"/>
    <w:rsid w:val="007B6205"/>
    <w:rsid w:val="007C2965"/>
    <w:rsid w:val="007C3959"/>
    <w:rsid w:val="007C6656"/>
    <w:rsid w:val="007D0DF3"/>
    <w:rsid w:val="007D139A"/>
    <w:rsid w:val="007D3CBC"/>
    <w:rsid w:val="007D57FA"/>
    <w:rsid w:val="007D62CA"/>
    <w:rsid w:val="007D7CBD"/>
    <w:rsid w:val="007E3F1D"/>
    <w:rsid w:val="007E437A"/>
    <w:rsid w:val="007E472B"/>
    <w:rsid w:val="007E7514"/>
    <w:rsid w:val="007E7AF7"/>
    <w:rsid w:val="007E7AF9"/>
    <w:rsid w:val="007F3283"/>
    <w:rsid w:val="007F5620"/>
    <w:rsid w:val="00800FCB"/>
    <w:rsid w:val="00802399"/>
    <w:rsid w:val="00804770"/>
    <w:rsid w:val="00805A5B"/>
    <w:rsid w:val="00806780"/>
    <w:rsid w:val="0081094F"/>
    <w:rsid w:val="008131C7"/>
    <w:rsid w:val="00821505"/>
    <w:rsid w:val="00821DF8"/>
    <w:rsid w:val="00824094"/>
    <w:rsid w:val="008253A3"/>
    <w:rsid w:val="008310B3"/>
    <w:rsid w:val="008346E7"/>
    <w:rsid w:val="0083576B"/>
    <w:rsid w:val="00836FA7"/>
    <w:rsid w:val="00841090"/>
    <w:rsid w:val="00845597"/>
    <w:rsid w:val="00851800"/>
    <w:rsid w:val="00851E2E"/>
    <w:rsid w:val="008533C3"/>
    <w:rsid w:val="00853DE7"/>
    <w:rsid w:val="00857101"/>
    <w:rsid w:val="00861DFF"/>
    <w:rsid w:val="0086513F"/>
    <w:rsid w:val="008748F3"/>
    <w:rsid w:val="00874E0E"/>
    <w:rsid w:val="00880025"/>
    <w:rsid w:val="00881D4D"/>
    <w:rsid w:val="00885209"/>
    <w:rsid w:val="008860D9"/>
    <w:rsid w:val="00890D64"/>
    <w:rsid w:val="00893EFE"/>
    <w:rsid w:val="0089460B"/>
    <w:rsid w:val="00896005"/>
    <w:rsid w:val="008A14A3"/>
    <w:rsid w:val="008A21BF"/>
    <w:rsid w:val="008A283A"/>
    <w:rsid w:val="008A4125"/>
    <w:rsid w:val="008A416C"/>
    <w:rsid w:val="008B610E"/>
    <w:rsid w:val="008B6199"/>
    <w:rsid w:val="008C0154"/>
    <w:rsid w:val="008C136C"/>
    <w:rsid w:val="008C2478"/>
    <w:rsid w:val="008C7D6C"/>
    <w:rsid w:val="008D14B9"/>
    <w:rsid w:val="008D1698"/>
    <w:rsid w:val="008D617E"/>
    <w:rsid w:val="008E13C6"/>
    <w:rsid w:val="008E597C"/>
    <w:rsid w:val="008E6915"/>
    <w:rsid w:val="008F036C"/>
    <w:rsid w:val="008F2BCA"/>
    <w:rsid w:val="008F41E7"/>
    <w:rsid w:val="008F4DDC"/>
    <w:rsid w:val="008F4E6D"/>
    <w:rsid w:val="008F59F2"/>
    <w:rsid w:val="008F78B8"/>
    <w:rsid w:val="00902609"/>
    <w:rsid w:val="009037BA"/>
    <w:rsid w:val="0090411B"/>
    <w:rsid w:val="00912F2A"/>
    <w:rsid w:val="0091327D"/>
    <w:rsid w:val="0091383D"/>
    <w:rsid w:val="00914211"/>
    <w:rsid w:val="00914DA5"/>
    <w:rsid w:val="00916069"/>
    <w:rsid w:val="00926324"/>
    <w:rsid w:val="00930ADD"/>
    <w:rsid w:val="00934710"/>
    <w:rsid w:val="00936297"/>
    <w:rsid w:val="0093649D"/>
    <w:rsid w:val="00947247"/>
    <w:rsid w:val="009531CC"/>
    <w:rsid w:val="0095782B"/>
    <w:rsid w:val="009612D7"/>
    <w:rsid w:val="00964562"/>
    <w:rsid w:val="009711B5"/>
    <w:rsid w:val="00972B22"/>
    <w:rsid w:val="00973632"/>
    <w:rsid w:val="0097772B"/>
    <w:rsid w:val="00983DE0"/>
    <w:rsid w:val="009841C9"/>
    <w:rsid w:val="00987660"/>
    <w:rsid w:val="00995625"/>
    <w:rsid w:val="00995B6D"/>
    <w:rsid w:val="00995CB3"/>
    <w:rsid w:val="009A0C70"/>
    <w:rsid w:val="009A10A2"/>
    <w:rsid w:val="009A1835"/>
    <w:rsid w:val="009A249C"/>
    <w:rsid w:val="009A26A7"/>
    <w:rsid w:val="009A29EF"/>
    <w:rsid w:val="009A34EE"/>
    <w:rsid w:val="009A37F3"/>
    <w:rsid w:val="009A4FD7"/>
    <w:rsid w:val="009A6999"/>
    <w:rsid w:val="009A744A"/>
    <w:rsid w:val="009B74B3"/>
    <w:rsid w:val="009C1593"/>
    <w:rsid w:val="009C7A5E"/>
    <w:rsid w:val="009D0B4F"/>
    <w:rsid w:val="009D598E"/>
    <w:rsid w:val="009D5CFA"/>
    <w:rsid w:val="009D6065"/>
    <w:rsid w:val="009D68D1"/>
    <w:rsid w:val="009E0709"/>
    <w:rsid w:val="009E18CE"/>
    <w:rsid w:val="009E24A4"/>
    <w:rsid w:val="009E35A8"/>
    <w:rsid w:val="009E4867"/>
    <w:rsid w:val="009E7652"/>
    <w:rsid w:val="009F155B"/>
    <w:rsid w:val="009F3D3B"/>
    <w:rsid w:val="009F41F4"/>
    <w:rsid w:val="009F4AC2"/>
    <w:rsid w:val="00A04882"/>
    <w:rsid w:val="00A05BD7"/>
    <w:rsid w:val="00A06EA2"/>
    <w:rsid w:val="00A11A54"/>
    <w:rsid w:val="00A13AA8"/>
    <w:rsid w:val="00A2145F"/>
    <w:rsid w:val="00A22F38"/>
    <w:rsid w:val="00A240BD"/>
    <w:rsid w:val="00A2464B"/>
    <w:rsid w:val="00A25ECD"/>
    <w:rsid w:val="00A3035D"/>
    <w:rsid w:val="00A30FEB"/>
    <w:rsid w:val="00A335A8"/>
    <w:rsid w:val="00A343CE"/>
    <w:rsid w:val="00A34884"/>
    <w:rsid w:val="00A37F89"/>
    <w:rsid w:val="00A415BE"/>
    <w:rsid w:val="00A41BFA"/>
    <w:rsid w:val="00A43CF5"/>
    <w:rsid w:val="00A47596"/>
    <w:rsid w:val="00A548BC"/>
    <w:rsid w:val="00A55804"/>
    <w:rsid w:val="00A56A3A"/>
    <w:rsid w:val="00A56B02"/>
    <w:rsid w:val="00A620BD"/>
    <w:rsid w:val="00A66D5E"/>
    <w:rsid w:val="00A74786"/>
    <w:rsid w:val="00A80168"/>
    <w:rsid w:val="00A808D3"/>
    <w:rsid w:val="00A82836"/>
    <w:rsid w:val="00A8698B"/>
    <w:rsid w:val="00A87653"/>
    <w:rsid w:val="00A90DD1"/>
    <w:rsid w:val="00A91058"/>
    <w:rsid w:val="00AA14F5"/>
    <w:rsid w:val="00AA1A23"/>
    <w:rsid w:val="00AA1E69"/>
    <w:rsid w:val="00AA314C"/>
    <w:rsid w:val="00AA5302"/>
    <w:rsid w:val="00AA6F29"/>
    <w:rsid w:val="00AA7839"/>
    <w:rsid w:val="00AB0022"/>
    <w:rsid w:val="00AB1C58"/>
    <w:rsid w:val="00AB205C"/>
    <w:rsid w:val="00AB5935"/>
    <w:rsid w:val="00AB6506"/>
    <w:rsid w:val="00AB796B"/>
    <w:rsid w:val="00AC0256"/>
    <w:rsid w:val="00AC056B"/>
    <w:rsid w:val="00AC11AC"/>
    <w:rsid w:val="00AC2749"/>
    <w:rsid w:val="00AC4855"/>
    <w:rsid w:val="00AC6CC4"/>
    <w:rsid w:val="00AC74A7"/>
    <w:rsid w:val="00AD0BE4"/>
    <w:rsid w:val="00AD365F"/>
    <w:rsid w:val="00AE06DF"/>
    <w:rsid w:val="00AE1528"/>
    <w:rsid w:val="00AE2018"/>
    <w:rsid w:val="00AF3C13"/>
    <w:rsid w:val="00AF4373"/>
    <w:rsid w:val="00AF54AF"/>
    <w:rsid w:val="00AF550F"/>
    <w:rsid w:val="00B00AA5"/>
    <w:rsid w:val="00B00BCF"/>
    <w:rsid w:val="00B00EC3"/>
    <w:rsid w:val="00B03399"/>
    <w:rsid w:val="00B07D5B"/>
    <w:rsid w:val="00B13B9A"/>
    <w:rsid w:val="00B22321"/>
    <w:rsid w:val="00B30160"/>
    <w:rsid w:val="00B3169C"/>
    <w:rsid w:val="00B3332E"/>
    <w:rsid w:val="00B33BEB"/>
    <w:rsid w:val="00B4689E"/>
    <w:rsid w:val="00B46A94"/>
    <w:rsid w:val="00B46B14"/>
    <w:rsid w:val="00B5132A"/>
    <w:rsid w:val="00B527C0"/>
    <w:rsid w:val="00B56794"/>
    <w:rsid w:val="00B57BBE"/>
    <w:rsid w:val="00B57C50"/>
    <w:rsid w:val="00B65070"/>
    <w:rsid w:val="00B65DF5"/>
    <w:rsid w:val="00B6657B"/>
    <w:rsid w:val="00B67043"/>
    <w:rsid w:val="00B71154"/>
    <w:rsid w:val="00B76406"/>
    <w:rsid w:val="00B8067C"/>
    <w:rsid w:val="00B81F1D"/>
    <w:rsid w:val="00B8481C"/>
    <w:rsid w:val="00B8585C"/>
    <w:rsid w:val="00B86CCD"/>
    <w:rsid w:val="00B87A6A"/>
    <w:rsid w:val="00B91C72"/>
    <w:rsid w:val="00B93D0C"/>
    <w:rsid w:val="00BA40E8"/>
    <w:rsid w:val="00BA50CD"/>
    <w:rsid w:val="00BA5EDF"/>
    <w:rsid w:val="00BA681F"/>
    <w:rsid w:val="00BA6B2C"/>
    <w:rsid w:val="00BA7037"/>
    <w:rsid w:val="00BB3E96"/>
    <w:rsid w:val="00BB5958"/>
    <w:rsid w:val="00BB5E36"/>
    <w:rsid w:val="00BC2492"/>
    <w:rsid w:val="00BC4041"/>
    <w:rsid w:val="00BC4C09"/>
    <w:rsid w:val="00BD3C40"/>
    <w:rsid w:val="00BD3E16"/>
    <w:rsid w:val="00BD4F04"/>
    <w:rsid w:val="00BD573B"/>
    <w:rsid w:val="00BD7A36"/>
    <w:rsid w:val="00BE0C7C"/>
    <w:rsid w:val="00BE458D"/>
    <w:rsid w:val="00BE6E0E"/>
    <w:rsid w:val="00BF4826"/>
    <w:rsid w:val="00BF52A7"/>
    <w:rsid w:val="00BF5A5B"/>
    <w:rsid w:val="00C00074"/>
    <w:rsid w:val="00C01716"/>
    <w:rsid w:val="00C0353B"/>
    <w:rsid w:val="00C05279"/>
    <w:rsid w:val="00C108C2"/>
    <w:rsid w:val="00C10E10"/>
    <w:rsid w:val="00C110AD"/>
    <w:rsid w:val="00C117F6"/>
    <w:rsid w:val="00C12338"/>
    <w:rsid w:val="00C231C8"/>
    <w:rsid w:val="00C25A56"/>
    <w:rsid w:val="00C319A4"/>
    <w:rsid w:val="00C33A6A"/>
    <w:rsid w:val="00C34F23"/>
    <w:rsid w:val="00C3695C"/>
    <w:rsid w:val="00C37391"/>
    <w:rsid w:val="00C42B37"/>
    <w:rsid w:val="00C42D20"/>
    <w:rsid w:val="00C457AF"/>
    <w:rsid w:val="00C4638A"/>
    <w:rsid w:val="00C469B9"/>
    <w:rsid w:val="00C53711"/>
    <w:rsid w:val="00C64AE3"/>
    <w:rsid w:val="00C64DEC"/>
    <w:rsid w:val="00C65680"/>
    <w:rsid w:val="00C66056"/>
    <w:rsid w:val="00C713A6"/>
    <w:rsid w:val="00C71EC0"/>
    <w:rsid w:val="00C723AE"/>
    <w:rsid w:val="00C765D6"/>
    <w:rsid w:val="00C773FF"/>
    <w:rsid w:val="00C82C56"/>
    <w:rsid w:val="00C8343A"/>
    <w:rsid w:val="00C83AD4"/>
    <w:rsid w:val="00C8448D"/>
    <w:rsid w:val="00C852B4"/>
    <w:rsid w:val="00C853AA"/>
    <w:rsid w:val="00C91200"/>
    <w:rsid w:val="00C91CB5"/>
    <w:rsid w:val="00C91F8C"/>
    <w:rsid w:val="00C934CD"/>
    <w:rsid w:val="00C94E23"/>
    <w:rsid w:val="00C97A68"/>
    <w:rsid w:val="00CA077F"/>
    <w:rsid w:val="00CA2888"/>
    <w:rsid w:val="00CA31F4"/>
    <w:rsid w:val="00CA390F"/>
    <w:rsid w:val="00CA48C7"/>
    <w:rsid w:val="00CA565F"/>
    <w:rsid w:val="00CB0510"/>
    <w:rsid w:val="00CB1560"/>
    <w:rsid w:val="00CB449E"/>
    <w:rsid w:val="00CB5CDE"/>
    <w:rsid w:val="00CB71DD"/>
    <w:rsid w:val="00CC0A92"/>
    <w:rsid w:val="00CC1DCE"/>
    <w:rsid w:val="00CC4218"/>
    <w:rsid w:val="00CC56D9"/>
    <w:rsid w:val="00CD3012"/>
    <w:rsid w:val="00CD4AD8"/>
    <w:rsid w:val="00CD4CE4"/>
    <w:rsid w:val="00CD638F"/>
    <w:rsid w:val="00CD7BD2"/>
    <w:rsid w:val="00CE4BED"/>
    <w:rsid w:val="00CE68CF"/>
    <w:rsid w:val="00CF1174"/>
    <w:rsid w:val="00CF21E1"/>
    <w:rsid w:val="00D0001C"/>
    <w:rsid w:val="00D00754"/>
    <w:rsid w:val="00D04651"/>
    <w:rsid w:val="00D106BB"/>
    <w:rsid w:val="00D10F04"/>
    <w:rsid w:val="00D1188C"/>
    <w:rsid w:val="00D12FD1"/>
    <w:rsid w:val="00D1480C"/>
    <w:rsid w:val="00D160C0"/>
    <w:rsid w:val="00D171D7"/>
    <w:rsid w:val="00D2258E"/>
    <w:rsid w:val="00D22823"/>
    <w:rsid w:val="00D245F5"/>
    <w:rsid w:val="00D255B8"/>
    <w:rsid w:val="00D331E8"/>
    <w:rsid w:val="00D33ECE"/>
    <w:rsid w:val="00D3550B"/>
    <w:rsid w:val="00D36F8B"/>
    <w:rsid w:val="00D40A7B"/>
    <w:rsid w:val="00D4649A"/>
    <w:rsid w:val="00D46AF0"/>
    <w:rsid w:val="00D545BD"/>
    <w:rsid w:val="00D62B56"/>
    <w:rsid w:val="00D64978"/>
    <w:rsid w:val="00D6711D"/>
    <w:rsid w:val="00D67EE9"/>
    <w:rsid w:val="00D70349"/>
    <w:rsid w:val="00D7080D"/>
    <w:rsid w:val="00D76833"/>
    <w:rsid w:val="00D86A9B"/>
    <w:rsid w:val="00D86C6F"/>
    <w:rsid w:val="00D87331"/>
    <w:rsid w:val="00D918CC"/>
    <w:rsid w:val="00D91E92"/>
    <w:rsid w:val="00D92335"/>
    <w:rsid w:val="00D92C6F"/>
    <w:rsid w:val="00D938D8"/>
    <w:rsid w:val="00D94971"/>
    <w:rsid w:val="00DA3254"/>
    <w:rsid w:val="00DA59FC"/>
    <w:rsid w:val="00DA76BA"/>
    <w:rsid w:val="00DB4928"/>
    <w:rsid w:val="00DB49E1"/>
    <w:rsid w:val="00DB50BC"/>
    <w:rsid w:val="00DB606E"/>
    <w:rsid w:val="00DC6320"/>
    <w:rsid w:val="00DD0DEC"/>
    <w:rsid w:val="00DD348A"/>
    <w:rsid w:val="00DD6493"/>
    <w:rsid w:val="00DE0481"/>
    <w:rsid w:val="00DE1A41"/>
    <w:rsid w:val="00DE24CD"/>
    <w:rsid w:val="00DE3C07"/>
    <w:rsid w:val="00DF0B8C"/>
    <w:rsid w:val="00DF0C09"/>
    <w:rsid w:val="00DF2A5E"/>
    <w:rsid w:val="00DF3CDE"/>
    <w:rsid w:val="00DF4F4F"/>
    <w:rsid w:val="00DF5045"/>
    <w:rsid w:val="00DF55CF"/>
    <w:rsid w:val="00DF5F4F"/>
    <w:rsid w:val="00E0638A"/>
    <w:rsid w:val="00E06DE5"/>
    <w:rsid w:val="00E1098C"/>
    <w:rsid w:val="00E1108D"/>
    <w:rsid w:val="00E1139A"/>
    <w:rsid w:val="00E1281C"/>
    <w:rsid w:val="00E128A6"/>
    <w:rsid w:val="00E13795"/>
    <w:rsid w:val="00E13D23"/>
    <w:rsid w:val="00E1536A"/>
    <w:rsid w:val="00E20152"/>
    <w:rsid w:val="00E22404"/>
    <w:rsid w:val="00E241E9"/>
    <w:rsid w:val="00E254A6"/>
    <w:rsid w:val="00E3110E"/>
    <w:rsid w:val="00E33F90"/>
    <w:rsid w:val="00E353CC"/>
    <w:rsid w:val="00E36977"/>
    <w:rsid w:val="00E4156B"/>
    <w:rsid w:val="00E46F00"/>
    <w:rsid w:val="00E47484"/>
    <w:rsid w:val="00E5182B"/>
    <w:rsid w:val="00E55B1C"/>
    <w:rsid w:val="00E5685D"/>
    <w:rsid w:val="00E56967"/>
    <w:rsid w:val="00E602FF"/>
    <w:rsid w:val="00E61E6D"/>
    <w:rsid w:val="00E62685"/>
    <w:rsid w:val="00E62A03"/>
    <w:rsid w:val="00E62C92"/>
    <w:rsid w:val="00E709B1"/>
    <w:rsid w:val="00E735B3"/>
    <w:rsid w:val="00E81844"/>
    <w:rsid w:val="00E819E1"/>
    <w:rsid w:val="00E81BBD"/>
    <w:rsid w:val="00E905B2"/>
    <w:rsid w:val="00E9099F"/>
    <w:rsid w:val="00E931EC"/>
    <w:rsid w:val="00E95206"/>
    <w:rsid w:val="00E953CC"/>
    <w:rsid w:val="00E9683D"/>
    <w:rsid w:val="00E97F78"/>
    <w:rsid w:val="00EA0738"/>
    <w:rsid w:val="00EA0CBC"/>
    <w:rsid w:val="00EA209C"/>
    <w:rsid w:val="00EA2C40"/>
    <w:rsid w:val="00EA7D9B"/>
    <w:rsid w:val="00EB057C"/>
    <w:rsid w:val="00EB0F8A"/>
    <w:rsid w:val="00EB4B1D"/>
    <w:rsid w:val="00EB5318"/>
    <w:rsid w:val="00EB5695"/>
    <w:rsid w:val="00EC1B78"/>
    <w:rsid w:val="00EC3ADF"/>
    <w:rsid w:val="00EC5327"/>
    <w:rsid w:val="00EC5821"/>
    <w:rsid w:val="00ED25B6"/>
    <w:rsid w:val="00ED35A7"/>
    <w:rsid w:val="00ED3AAE"/>
    <w:rsid w:val="00ED61C8"/>
    <w:rsid w:val="00ED659B"/>
    <w:rsid w:val="00EE31F4"/>
    <w:rsid w:val="00EE45F0"/>
    <w:rsid w:val="00EE592F"/>
    <w:rsid w:val="00EE5D50"/>
    <w:rsid w:val="00EE784D"/>
    <w:rsid w:val="00EF024D"/>
    <w:rsid w:val="00EF068C"/>
    <w:rsid w:val="00EF0EED"/>
    <w:rsid w:val="00EF35BB"/>
    <w:rsid w:val="00EF4DB8"/>
    <w:rsid w:val="00EF4E6A"/>
    <w:rsid w:val="00EF688B"/>
    <w:rsid w:val="00F01860"/>
    <w:rsid w:val="00F020E1"/>
    <w:rsid w:val="00F11991"/>
    <w:rsid w:val="00F125D6"/>
    <w:rsid w:val="00F13974"/>
    <w:rsid w:val="00F155AA"/>
    <w:rsid w:val="00F175B0"/>
    <w:rsid w:val="00F240A9"/>
    <w:rsid w:val="00F24ABF"/>
    <w:rsid w:val="00F33337"/>
    <w:rsid w:val="00F35116"/>
    <w:rsid w:val="00F352A9"/>
    <w:rsid w:val="00F361D6"/>
    <w:rsid w:val="00F42567"/>
    <w:rsid w:val="00F43EC5"/>
    <w:rsid w:val="00F44307"/>
    <w:rsid w:val="00F509F7"/>
    <w:rsid w:val="00F51727"/>
    <w:rsid w:val="00F55215"/>
    <w:rsid w:val="00F56CF7"/>
    <w:rsid w:val="00F62DB4"/>
    <w:rsid w:val="00F65E32"/>
    <w:rsid w:val="00F702F9"/>
    <w:rsid w:val="00F70960"/>
    <w:rsid w:val="00F71452"/>
    <w:rsid w:val="00F71AC4"/>
    <w:rsid w:val="00F751E0"/>
    <w:rsid w:val="00F7752B"/>
    <w:rsid w:val="00F921E7"/>
    <w:rsid w:val="00F93F1F"/>
    <w:rsid w:val="00F95872"/>
    <w:rsid w:val="00F95CE2"/>
    <w:rsid w:val="00FA03B0"/>
    <w:rsid w:val="00FA108D"/>
    <w:rsid w:val="00FA1D52"/>
    <w:rsid w:val="00FA3EFD"/>
    <w:rsid w:val="00FA738C"/>
    <w:rsid w:val="00FB0A3C"/>
    <w:rsid w:val="00FB1E2D"/>
    <w:rsid w:val="00FB2B6A"/>
    <w:rsid w:val="00FC39C2"/>
    <w:rsid w:val="00FC407C"/>
    <w:rsid w:val="00FC5913"/>
    <w:rsid w:val="00FC5ED3"/>
    <w:rsid w:val="00FD11A8"/>
    <w:rsid w:val="00FD40DC"/>
    <w:rsid w:val="00FD4247"/>
    <w:rsid w:val="00FD44D9"/>
    <w:rsid w:val="00FE0035"/>
    <w:rsid w:val="00FE005E"/>
    <w:rsid w:val="00FE174C"/>
    <w:rsid w:val="00FE19EA"/>
    <w:rsid w:val="00FE1DC4"/>
    <w:rsid w:val="00FE61B6"/>
    <w:rsid w:val="00FE7C2A"/>
    <w:rsid w:val="00FF0393"/>
    <w:rsid w:val="00FF2CD5"/>
    <w:rsid w:val="00FF5F24"/>
    <w:rsid w:val="00FF795E"/>
    <w:rsid w:val="00FF7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4:docId w14:val="4E4211AA"/>
  <w15:docId w15:val="{C056A784-1158-4726-AA59-3780AC9B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C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E7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AF9"/>
  </w:style>
  <w:style w:type="paragraph" w:styleId="Bezodstpw">
    <w:name w:val="No Spacing"/>
    <w:qFormat/>
    <w:rsid w:val="007E7AF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kapitzlist">
    <w:name w:val="List Paragraph"/>
    <w:aliases w:val="Normal,Akapit z listą31,Wypunktowanie,Normal2,Obiekt,List Paragraph1,List Paragraph"/>
    <w:basedOn w:val="Normalny"/>
    <w:link w:val="AkapitzlistZnak"/>
    <w:uiPriority w:val="34"/>
    <w:qFormat/>
    <w:rsid w:val="007E7A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C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6F71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71C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basedOn w:val="Normalny"/>
    <w:rsid w:val="002B1786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42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0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03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03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0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039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95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88A"/>
  </w:style>
  <w:style w:type="character" w:customStyle="1" w:styleId="AkapitzlistZnak">
    <w:name w:val="Akapit z listą Znak"/>
    <w:aliases w:val="Normal Znak,Akapit z listą31 Znak,Wypunktowanie Znak,Normal2 Znak,Obiekt Znak,List Paragraph1 Znak,List Paragraph Znak"/>
    <w:basedOn w:val="Domylnaczcionkaakapitu"/>
    <w:link w:val="Akapitzlist"/>
    <w:uiPriority w:val="34"/>
    <w:locked/>
    <w:rsid w:val="00021E5E"/>
  </w:style>
  <w:style w:type="character" w:styleId="Tytuksiki">
    <w:name w:val="Book Title"/>
    <w:uiPriority w:val="33"/>
    <w:qFormat/>
    <w:rsid w:val="00FE174C"/>
    <w:rPr>
      <w:b/>
      <w:bCs/>
      <w:i/>
      <w:iCs/>
      <w:spacing w:val="5"/>
    </w:rPr>
  </w:style>
  <w:style w:type="paragraph" w:customStyle="1" w:styleId="FR1">
    <w:name w:val="FR1"/>
    <w:rsid w:val="00594828"/>
    <w:pPr>
      <w:widowControl w:val="0"/>
      <w:autoSpaceDE w:val="0"/>
      <w:autoSpaceDN w:val="0"/>
      <w:adjustRightInd w:val="0"/>
      <w:spacing w:before="300" w:after="0" w:line="240" w:lineRule="auto"/>
      <w:jc w:val="center"/>
    </w:pPr>
    <w:rPr>
      <w:rFonts w:ascii="Arial" w:eastAsia="Times New Roman" w:hAnsi="Arial" w:cs="Arial"/>
      <w:i/>
      <w:iCs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7E7EE-98CD-4ACE-93E4-01EF61F3BE3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15E6047-8F1E-413D-B8CC-3FA42005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12</Pages>
  <Words>4579</Words>
  <Characters>27480</Characters>
  <Application>Microsoft Office Word</Application>
  <DocSecurity>0</DocSecurity>
  <Lines>229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Kubicka Joanna</dc:creator>
  <cp:lastModifiedBy>Miljković-Lis Anna</cp:lastModifiedBy>
  <cp:revision>553</cp:revision>
  <cp:lastPrinted>2024-12-13T11:36:00Z</cp:lastPrinted>
  <dcterms:created xsi:type="dcterms:W3CDTF">2017-12-18T10:10:00Z</dcterms:created>
  <dcterms:modified xsi:type="dcterms:W3CDTF">2024-12-16T07:01:00Z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0823d27d-5042-40e0-8e10-3fccf47edf80</vt:lpwstr>
  </property>
  <property fmtid="{D5CDD505-2E9C-101B-9397-08002B2CF9AE}" pid="3" name="bjSaver">
    <vt:lpwstr>nW0dIFZFtD6+TGfNwyD1YoOrclRZFMvI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Kubicka Joanna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10.70.92.149</vt:lpwstr>
  </property>
</Properties>
</file>