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8" w:rsidRDefault="00911A58" w:rsidP="00911A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</w:t>
      </w:r>
      <w:r w:rsidR="004D51E5">
        <w:rPr>
          <w:b/>
          <w:sz w:val="24"/>
          <w:szCs w:val="24"/>
        </w:rPr>
        <w:t>4</w:t>
      </w:r>
    </w:p>
    <w:p w:rsidR="00911A58" w:rsidRDefault="00911A58" w:rsidP="00057DE1">
      <w:pPr>
        <w:jc w:val="center"/>
        <w:rPr>
          <w:b/>
          <w:sz w:val="24"/>
          <w:szCs w:val="24"/>
        </w:rPr>
      </w:pPr>
    </w:p>
    <w:p w:rsidR="00057DE1" w:rsidRPr="00057DE1" w:rsidRDefault="00057DE1" w:rsidP="00057DE1">
      <w:pPr>
        <w:jc w:val="center"/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OŚWIADCZENIE</w:t>
      </w:r>
    </w:p>
    <w:p w:rsidR="00057DE1" w:rsidRPr="00057DE1" w:rsidRDefault="00057DE1" w:rsidP="00057DE1">
      <w:pPr>
        <w:jc w:val="center"/>
        <w:rPr>
          <w:sz w:val="24"/>
          <w:szCs w:val="24"/>
        </w:rPr>
      </w:pPr>
    </w:p>
    <w:p w:rsidR="00057DE1" w:rsidRPr="00057DE1" w:rsidRDefault="00057DE1" w:rsidP="00057DE1">
      <w:pPr>
        <w:rPr>
          <w:sz w:val="24"/>
          <w:szCs w:val="24"/>
        </w:rPr>
      </w:pPr>
      <w:r w:rsidRPr="00057DE1">
        <w:rPr>
          <w:sz w:val="24"/>
          <w:szCs w:val="24"/>
        </w:rPr>
        <w:t xml:space="preserve">Jako Wykonawca : ………………………………………………………………………………………………………………………………………………………………………………………….… </w:t>
      </w:r>
      <w:r w:rsidRPr="00057DE1">
        <w:rPr>
          <w:sz w:val="16"/>
          <w:szCs w:val="16"/>
        </w:rPr>
        <w:t>(należy podać nazwę wykonawcy)</w:t>
      </w:r>
      <w:r w:rsidRPr="00057DE1">
        <w:rPr>
          <w:sz w:val="24"/>
          <w:szCs w:val="24"/>
        </w:rPr>
        <w:t xml:space="preserve"> ubiegający się o zamówienie publiczne: </w:t>
      </w:r>
    </w:p>
    <w:p w:rsidR="00057DE1" w:rsidRPr="00057DE1" w:rsidRDefault="001B1EC6" w:rsidP="001B1EC6">
      <w:pPr>
        <w:jc w:val="center"/>
        <w:rPr>
          <w:sz w:val="24"/>
          <w:szCs w:val="24"/>
        </w:rPr>
      </w:pPr>
      <w:r w:rsidRPr="001B1EC6">
        <w:rPr>
          <w:b/>
          <w:sz w:val="24"/>
          <w:szCs w:val="24"/>
        </w:rPr>
        <w:t xml:space="preserve"> „</w:t>
      </w:r>
      <w:r w:rsidR="00D04A04" w:rsidRPr="00D04A04">
        <w:rPr>
          <w:b/>
          <w:sz w:val="24"/>
          <w:szCs w:val="24"/>
        </w:rPr>
        <w:t>Remont ogrodzenia szkółki gruntowej w Wierzchosławicach, oddz.468, 469, 481, 482</w:t>
      </w:r>
      <w:bookmarkStart w:id="0" w:name="_GoBack"/>
      <w:bookmarkEnd w:id="0"/>
      <w:r w:rsidRPr="001B1EC6">
        <w:rPr>
          <w:b/>
          <w:sz w:val="24"/>
          <w:szCs w:val="24"/>
        </w:rPr>
        <w:t>”</w:t>
      </w:r>
      <w:r w:rsidR="00057DE1" w:rsidRPr="00057DE1">
        <w:rPr>
          <w:sz w:val="24"/>
          <w:szCs w:val="24"/>
        </w:rPr>
        <w:t>,</w:t>
      </w:r>
    </w:p>
    <w:p w:rsidR="00057DE1" w:rsidRPr="00057DE1" w:rsidRDefault="00057DE1" w:rsidP="00057DE1">
      <w:pPr>
        <w:jc w:val="both"/>
        <w:rPr>
          <w:sz w:val="24"/>
          <w:szCs w:val="24"/>
        </w:rPr>
      </w:pPr>
      <w:r w:rsidRPr="00057DE1">
        <w:rPr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 xml:space="preserve">                       </w:t>
      </w:r>
      <w:r w:rsidRPr="00057DE1">
        <w:rPr>
          <w:sz w:val="24"/>
          <w:szCs w:val="24"/>
        </w:rPr>
        <w:t>(tj. Dz. U. z dnia 15 kwietnia 2022 r. poz. 835), zwanej dalej „ustawą o przeciwdziałaniu”.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Na podstawie art. 7 ust. 1 ustawy o przeciwdziałaniu z postępowania wyklucza się: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sz w:val="16"/>
          <w:szCs w:val="16"/>
        </w:rPr>
        <w:t xml:space="preserve">                 </w:t>
      </w:r>
      <w:r w:rsidRPr="00057DE1">
        <w:rPr>
          <w:sz w:val="16"/>
          <w:szCs w:val="16"/>
        </w:rPr>
        <w:t xml:space="preserve">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sz w:val="16"/>
          <w:szCs w:val="16"/>
        </w:rPr>
        <w:t xml:space="preserve">                                </w:t>
      </w:r>
      <w:r w:rsidRPr="00057DE1">
        <w:rPr>
          <w:sz w:val="16"/>
          <w:szCs w:val="16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3) wykonawcę, którego jednostką dominującą w rozumieniu art. 3 ust. 1 pkt 37 ustawy z dnia 29 września 1994 r. o rachunkowości</w:t>
      </w:r>
      <w:r>
        <w:rPr>
          <w:sz w:val="16"/>
          <w:szCs w:val="16"/>
        </w:rPr>
        <w:t xml:space="preserve">                   </w:t>
      </w:r>
      <w:r w:rsidRPr="00057DE1">
        <w:rPr>
          <w:sz w:val="16"/>
          <w:szCs w:val="16"/>
        </w:rPr>
        <w:t xml:space="preserve">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Wykluczenie następuje na okres trwania okoliczności wskazanych powyżej, z zastrzeżeniem, że okres ten nie rozpoczyna się wcześniej niż po 30.04.2022 r.</w:t>
      </w:r>
    </w:p>
    <w:p w:rsidR="00057DE1" w:rsidRDefault="00057DE1" w:rsidP="00057DE1"/>
    <w:p w:rsidR="00057DE1" w:rsidRDefault="00057DE1" w:rsidP="00057DE1"/>
    <w:p w:rsidR="00057DE1" w:rsidRDefault="00057DE1" w:rsidP="00057DE1"/>
    <w:p w:rsidR="00057DE1" w:rsidRDefault="00057DE1" w:rsidP="00057DE1">
      <w:r>
        <w:t xml:space="preserve">                                                                                                   ………………………………………………………….</w:t>
      </w:r>
    </w:p>
    <w:p w:rsidR="00057DE1" w:rsidRPr="00057DE1" w:rsidRDefault="00057DE1" w:rsidP="00057D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57DE1">
        <w:rPr>
          <w:sz w:val="16"/>
          <w:szCs w:val="16"/>
        </w:rPr>
        <w:t>Data i podpis Wykonawcy</w:t>
      </w:r>
    </w:p>
    <w:sectPr w:rsidR="00057DE1" w:rsidRPr="0005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1"/>
    <w:rsid w:val="00057DE1"/>
    <w:rsid w:val="001B1EC6"/>
    <w:rsid w:val="003A3426"/>
    <w:rsid w:val="004D51E5"/>
    <w:rsid w:val="008D4053"/>
    <w:rsid w:val="00911A58"/>
    <w:rsid w:val="00AF32E1"/>
    <w:rsid w:val="00D04A04"/>
    <w:rsid w:val="00E4079C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F370-987A-4C9C-AD8F-BA42DF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Kowalik (Nadl. Dąbrowa Tar.)</dc:creator>
  <cp:keywords/>
  <dc:description/>
  <cp:lastModifiedBy>Władysław Kowalik (Nadl. Dąbrowa Tar.)</cp:lastModifiedBy>
  <cp:revision>10</cp:revision>
  <dcterms:created xsi:type="dcterms:W3CDTF">2022-05-20T05:41:00Z</dcterms:created>
  <dcterms:modified xsi:type="dcterms:W3CDTF">2023-05-09T09:40:00Z</dcterms:modified>
</cp:coreProperties>
</file>