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2C3D9" w14:textId="77777777" w:rsidR="00A76E87" w:rsidRDefault="00E370A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Parametry techniczne</w:t>
      </w:r>
    </w:p>
    <w:p w14:paraId="5B4025EF" w14:textId="77777777" w:rsidR="00A76E87" w:rsidRDefault="00E370A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                   Załącznik nr 1b do SWZ</w:t>
      </w:r>
    </w:p>
    <w:p w14:paraId="46FC3451" w14:textId="77777777" w:rsidR="00A76E87" w:rsidRDefault="00A76E87">
      <w:pPr>
        <w:rPr>
          <w:rFonts w:asciiTheme="minorHAnsi" w:hAnsiTheme="minorHAnsi" w:cstheme="minorHAnsi"/>
          <w:sz w:val="22"/>
          <w:szCs w:val="22"/>
        </w:rPr>
      </w:pPr>
    </w:p>
    <w:p w14:paraId="546FCFE1" w14:textId="77777777" w:rsidR="00A76E87" w:rsidRDefault="00A76E87">
      <w:pPr>
        <w:rPr>
          <w:rFonts w:asciiTheme="minorHAnsi" w:hAnsiTheme="minorHAnsi" w:cstheme="minorHAnsi"/>
          <w:sz w:val="22"/>
          <w:szCs w:val="22"/>
        </w:rPr>
      </w:pPr>
    </w:p>
    <w:p w14:paraId="6086DD60" w14:textId="77777777" w:rsidR="00A76E87" w:rsidRDefault="00E370A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 Przedmiot zamówienia:</w:t>
      </w:r>
    </w:p>
    <w:p w14:paraId="30E7A8A2" w14:textId="77777777" w:rsidR="00A76E87" w:rsidRDefault="00E370AA">
      <w:pPr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Przedmiotem zamówienia jest dostawa, podłączenie i uruchomienie następującego fabrycznie nowego sprzętu</w:t>
      </w:r>
    </w:p>
    <w:p w14:paraId="423D12E3" w14:textId="77777777" w:rsidR="00A76E87" w:rsidRDefault="00E370AA">
      <w:pPr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komputerowego:</w:t>
      </w:r>
    </w:p>
    <w:p w14:paraId="3C0A659B" w14:textId="77777777" w:rsidR="00A76E87" w:rsidRDefault="00E370AA">
      <w:pPr>
        <w:ind w:left="708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a) </w:t>
      </w:r>
      <w:r>
        <w:rPr>
          <w:color w:val="000000"/>
          <w:lang w:eastAsia="ar-SA"/>
        </w:rPr>
        <w:t>Stacja opisowa RTG</w:t>
      </w:r>
      <w:r>
        <w:rPr>
          <w:rFonts w:asciiTheme="minorHAnsi" w:hAnsiTheme="minorHAnsi" w:cstheme="minorHAnsi"/>
          <w:sz w:val="22"/>
          <w:szCs w:val="22"/>
        </w:rPr>
        <w:t xml:space="preserve"> – 1szt.</w:t>
      </w:r>
    </w:p>
    <w:p w14:paraId="75E8CEA9" w14:textId="77777777" w:rsidR="00A76E87" w:rsidRDefault="00A76E87">
      <w:pPr>
        <w:rPr>
          <w:rFonts w:asciiTheme="minorHAnsi" w:hAnsiTheme="minorHAnsi" w:cstheme="minorHAnsi"/>
          <w:sz w:val="22"/>
          <w:szCs w:val="22"/>
        </w:rPr>
      </w:pPr>
    </w:p>
    <w:p w14:paraId="7F4D240C" w14:textId="77777777" w:rsidR="00A76E87" w:rsidRDefault="00E370A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 Minimalne parametry techniczne przedmiotu zamówienia:</w:t>
      </w:r>
      <w:r>
        <w:rPr>
          <w:rFonts w:asciiTheme="minorHAnsi" w:hAnsiTheme="minorHAnsi" w:cstheme="minorHAnsi"/>
          <w:sz w:val="22"/>
          <w:szCs w:val="22"/>
        </w:rPr>
        <w:br/>
      </w:r>
    </w:p>
    <w:p w14:paraId="4D6CEDE6" w14:textId="77777777" w:rsidR="00A76E87" w:rsidRDefault="00E370AA">
      <w:pPr>
        <w:ind w:left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a) Wymagana jest dostawa, podłączenie i uruchomienie do siedziby zamawiającego  fabrycznie nowej </w:t>
      </w:r>
      <w:r>
        <w:rPr>
          <w:color w:val="000000"/>
          <w:lang w:eastAsia="ar-SA"/>
        </w:rPr>
        <w:t>Stacji opisowej RTG</w:t>
      </w:r>
      <w:r>
        <w:rPr>
          <w:rFonts w:asciiTheme="minorHAnsi" w:hAnsiTheme="minorHAnsi" w:cstheme="minorHAnsi"/>
          <w:sz w:val="22"/>
          <w:szCs w:val="22"/>
        </w:rPr>
        <w:t xml:space="preserve"> spełniającej co najmniej następujące parametry minimalne:</w:t>
      </w:r>
      <w:r>
        <w:rPr>
          <w:rFonts w:asciiTheme="minorHAnsi" w:hAnsiTheme="minorHAnsi" w:cstheme="minorHAnsi"/>
          <w:sz w:val="22"/>
          <w:szCs w:val="22"/>
        </w:rPr>
        <w:br/>
      </w:r>
    </w:p>
    <w:tbl>
      <w:tblPr>
        <w:tblW w:w="10226" w:type="dxa"/>
        <w:tblInd w:w="-5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5"/>
        <w:gridCol w:w="1845"/>
        <w:gridCol w:w="3821"/>
        <w:gridCol w:w="1845"/>
        <w:gridCol w:w="2150"/>
      </w:tblGrid>
      <w:tr w:rsidR="00A76E87" w14:paraId="79939472" w14:textId="77777777">
        <w:trPr>
          <w:trHeight w:val="854"/>
          <w:tblHeader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F6F0A" w14:textId="77777777" w:rsidR="00A76E87" w:rsidRDefault="00E370AA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3AE59" w14:textId="77777777" w:rsidR="00A76E87" w:rsidRDefault="00E370AA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Nazwa komponentu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44C65" w14:textId="77777777" w:rsidR="00A76E87" w:rsidRDefault="00E370AA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Wymagane minimalne parametry techniczne komputerów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3A426" w14:textId="77777777" w:rsidR="00A76E87" w:rsidRDefault="00E370AA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Wymagane / Ocena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CF730" w14:textId="77777777" w:rsidR="00A76E87" w:rsidRDefault="00E370AA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Oferowane parametry techniczne</w:t>
            </w:r>
          </w:p>
        </w:tc>
      </w:tr>
      <w:tr w:rsidR="00A76E87" w14:paraId="7766DD94" w14:textId="77777777">
        <w:trPr>
          <w:trHeight w:val="28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2D978" w14:textId="77777777" w:rsidR="00A76E87" w:rsidRDefault="00E370AA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D9467" w14:textId="77777777" w:rsidR="00A76E87" w:rsidRDefault="00E370AA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Typ</w:t>
            </w:r>
          </w:p>
        </w:tc>
        <w:tc>
          <w:tcPr>
            <w:tcW w:w="3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31C04" w14:textId="77777777" w:rsidR="00A76E87" w:rsidRDefault="00E370AA">
            <w:pPr>
              <w:widowControl w:val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Stacja opisowa RTG składająca się z jednostki centralnej(komputera), dwóch monitorów medycznych oraz jednego monitora opisowego. Stacja musi być zgodna z obowiązującym rozporządzeniem ministra zdrowia  w sprawie warunków bezpiecznego stosowania promieniowania jonizującego dla wszystkich rodzajów ekspozycji medycznej.</w:t>
            </w:r>
            <w:r>
              <w:rPr>
                <w:color w:val="000000"/>
                <w:lang w:eastAsia="ar-SA"/>
              </w:rPr>
              <w:br/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6B52C" w14:textId="77777777" w:rsidR="00A76E87" w:rsidRDefault="00E370AA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12C28" w14:textId="77777777" w:rsidR="00A76E87" w:rsidRDefault="00E370AA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Wybrać: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spełnia / nie spełnia</w:t>
            </w:r>
          </w:p>
          <w:p w14:paraId="00F7C5D7" w14:textId="77777777" w:rsidR="00A76E87" w:rsidRDefault="00E370AA">
            <w:pPr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Podać producenta i model komputera</w:t>
            </w:r>
          </w:p>
          <w:p w14:paraId="3C6D6B46" w14:textId="77777777" w:rsidR="00A76E87" w:rsidRDefault="00A76E87">
            <w:pPr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B92FAD" w14:textId="77777777" w:rsidR="00A76E87" w:rsidRDefault="00E370AA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………………………………..</w:t>
            </w:r>
          </w:p>
        </w:tc>
      </w:tr>
      <w:tr w:rsidR="00A76E87" w14:paraId="4BA60134" w14:textId="77777777">
        <w:trPr>
          <w:trHeight w:val="1049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F7FE2" w14:textId="77777777" w:rsidR="00A76E87" w:rsidRDefault="00E370AA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9EA87" w14:textId="77777777" w:rsidR="00A76E87" w:rsidRDefault="00E370AA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Zastosowanie</w:t>
            </w:r>
          </w:p>
        </w:tc>
        <w:tc>
          <w:tcPr>
            <w:tcW w:w="3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70652" w14:textId="77777777" w:rsidR="00A76E87" w:rsidRDefault="00E370AA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Komputer będzie wykorzystywany do opisów badań RTG, dla potrzeb aplikacji biurowych, aplikacji szpitalnych, oprogramowania bazodanowego, zarządzania siecią, dostępu do sieci Internet oraz poczty elektronicznej.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A6A5B" w14:textId="77777777" w:rsidR="00A76E87" w:rsidRDefault="00E370AA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EF47B" w14:textId="77777777" w:rsidR="00A76E87" w:rsidRDefault="00E370AA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Wybrać: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spełnia / nie spełnia</w:t>
            </w:r>
          </w:p>
        </w:tc>
      </w:tr>
      <w:tr w:rsidR="00A76E87" w14:paraId="229A2EF5" w14:textId="77777777">
        <w:trPr>
          <w:trHeight w:val="79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8FEA9" w14:textId="77777777" w:rsidR="00A76E87" w:rsidRDefault="00E370AA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E59E9" w14:textId="77777777" w:rsidR="00A76E87" w:rsidRDefault="00E370AA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Ekran</w:t>
            </w:r>
          </w:p>
        </w:tc>
        <w:tc>
          <w:tcPr>
            <w:tcW w:w="3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C022E" w14:textId="77777777" w:rsidR="00A76E87" w:rsidRDefault="00E370AA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-2x Monitor medyczny diagnostyczny o parametrach minimalnych: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a) 21.3",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b) </w:t>
            </w:r>
            <w:r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2MP </w:t>
            </w:r>
            <w:r>
              <w:rPr>
                <w:rFonts w:asciiTheme="minorHAnsi" w:hAnsiTheme="minorHAnsi" w:cstheme="minorHAnsi"/>
                <w:color w:val="158466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A933"/>
                <w:sz w:val="22"/>
                <w:szCs w:val="22"/>
              </w:rPr>
              <w:t>1,92 MP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c) 1200x1600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2E1C83F1" w14:textId="77777777" w:rsidR="00A76E87" w:rsidRDefault="00E370AA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-1x Monitor opisowy 22" o parametrach minimalnych: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a) regulacja wysokości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b) rozdzielczość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FullHD</w:t>
            </w:r>
            <w:proofErr w:type="spellEnd"/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E773D" w14:textId="77777777" w:rsidR="00A76E87" w:rsidRDefault="00E370AA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12BF6" w14:textId="77777777" w:rsidR="00A76E87" w:rsidRDefault="00E370AA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Wybrać: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spełnia / nie spełnia</w:t>
            </w:r>
          </w:p>
          <w:p w14:paraId="68705D2C" w14:textId="77777777" w:rsidR="00A76E87" w:rsidRDefault="00E370AA">
            <w:pPr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Podać producenta i model monitora medycznego</w:t>
            </w:r>
          </w:p>
          <w:p w14:paraId="39B354E6" w14:textId="77777777" w:rsidR="00A76E87" w:rsidRDefault="00A76E87">
            <w:pPr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CCD552" w14:textId="77777777" w:rsidR="00A76E87" w:rsidRDefault="00A76E87">
            <w:pPr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20757E" w14:textId="77777777" w:rsidR="00A76E87" w:rsidRDefault="00E370AA">
            <w:pPr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Podać producenta i model monitora opisowego</w:t>
            </w:r>
          </w:p>
          <w:p w14:paraId="58484048" w14:textId="77777777" w:rsidR="00A76E87" w:rsidRDefault="00A76E87">
            <w:pPr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D6FE5E" w14:textId="77777777" w:rsidR="00A76E87" w:rsidRDefault="00A76E87">
            <w:pPr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E951C9" w14:textId="77777777" w:rsidR="00A76E87" w:rsidRDefault="00A76E87">
            <w:pPr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F36C99" w14:textId="77777777" w:rsidR="00A76E87" w:rsidRDefault="00A76E87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A76E87" w14:paraId="332B93E3" w14:textId="77777777">
        <w:trPr>
          <w:trHeight w:val="334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82CC5" w14:textId="77777777" w:rsidR="00A76E87" w:rsidRDefault="00E370AA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A4B26" w14:textId="77777777" w:rsidR="00A76E87" w:rsidRDefault="00E370AA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Procesor</w:t>
            </w:r>
          </w:p>
        </w:tc>
        <w:tc>
          <w:tcPr>
            <w:tcW w:w="3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1B285" w14:textId="77777777" w:rsidR="00A76E87" w:rsidRDefault="00E370AA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Procesor osiągający w teście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PassMark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CPU Mark wynik min.: 30875 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punktyów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(wynik zaproponowanego procesora musi znajdować się na stronie http://www.cpubenchmark.net). wynik z dnia 18-12-2023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A5742" w14:textId="77777777" w:rsidR="00A76E87" w:rsidRDefault="00E370AA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248A2" w14:textId="77777777" w:rsidR="00A76E87" w:rsidRDefault="00E370AA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Podać producenta, model i typ procesora</w:t>
            </w:r>
          </w:p>
          <w:p w14:paraId="5CD93788" w14:textId="77777777" w:rsidR="00A76E87" w:rsidRDefault="00E370AA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……………………………..</w:t>
            </w:r>
          </w:p>
          <w:p w14:paraId="14343D97" w14:textId="77777777" w:rsidR="00A76E87" w:rsidRDefault="00A76E87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A76E87" w14:paraId="72B29C32" w14:textId="77777777">
        <w:trPr>
          <w:trHeight w:val="539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530A0" w14:textId="77777777" w:rsidR="00A76E87" w:rsidRDefault="00E370AA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736B3" w14:textId="77777777" w:rsidR="00A76E87" w:rsidRDefault="00E370AA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Pamięć RAM</w:t>
            </w:r>
          </w:p>
        </w:tc>
        <w:tc>
          <w:tcPr>
            <w:tcW w:w="3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A634A" w14:textId="77777777" w:rsidR="00A76E87" w:rsidRDefault="00E370AA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Min. 32 GB DDR4 3600MHz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00E3B" w14:textId="77777777" w:rsidR="00A76E87" w:rsidRDefault="00E370AA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EF37C" w14:textId="77777777" w:rsidR="00A76E87" w:rsidRDefault="00E370AA">
            <w:pPr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Wybrać: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spełnia / nie spełnia</w:t>
            </w:r>
          </w:p>
          <w:p w14:paraId="7FBF8DDF" w14:textId="77777777" w:rsidR="00A76E87" w:rsidRDefault="00A76E87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A76E87" w14:paraId="369D9B0E" w14:textId="77777777">
        <w:trPr>
          <w:trHeight w:val="539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F117D" w14:textId="77777777" w:rsidR="00A76E87" w:rsidRDefault="00E370AA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ED4D5" w14:textId="77777777" w:rsidR="00A76E87" w:rsidRDefault="00E370AA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Dysk twardy</w:t>
            </w:r>
          </w:p>
        </w:tc>
        <w:tc>
          <w:tcPr>
            <w:tcW w:w="3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7C2DA" w14:textId="77777777" w:rsidR="00A76E87" w:rsidRDefault="00E370AA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2x dysk 1TB SSD w RAID (obsługa RAID 0,1,5) </w:t>
            </w:r>
            <w:r>
              <w:rPr>
                <w:rFonts w:ascii="Cambria" w:hAnsi="Cambria" w:cstheme="minorHAnsi"/>
                <w:b/>
                <w:bCs/>
                <w:color w:val="00A933"/>
                <w:lang w:eastAsia="pl-PL"/>
              </w:rPr>
              <w:t>W chwili odbioru wymaga się uruchomienia RAID 1.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AE603" w14:textId="77777777" w:rsidR="00A76E87" w:rsidRDefault="00E370AA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6B924" w14:textId="77777777" w:rsidR="00A76E87" w:rsidRDefault="00E370AA">
            <w:pPr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Wybrać: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spełnia / nie spełnia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3E394876" w14:textId="77777777" w:rsidR="00A76E87" w:rsidRDefault="00A76E87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A76E87" w14:paraId="30217163" w14:textId="77777777">
        <w:trPr>
          <w:trHeight w:val="1559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226CD" w14:textId="77777777" w:rsidR="00A76E87" w:rsidRDefault="00E370AA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76197" w14:textId="77777777" w:rsidR="00A76E87" w:rsidRDefault="00E370AA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Karta graficzna</w:t>
            </w:r>
          </w:p>
        </w:tc>
        <w:tc>
          <w:tcPr>
            <w:tcW w:w="3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78C8A" w14:textId="77777777" w:rsidR="00A76E87" w:rsidRDefault="00E370AA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karta graficzna do monitorów medycznych z </w:t>
            </w:r>
            <w:r>
              <w:t xml:space="preserve">Open GL </w:t>
            </w:r>
            <w:proofErr w:type="spellStart"/>
            <w:r>
              <w:t>ver</w:t>
            </w:r>
            <w:proofErr w:type="spellEnd"/>
            <w:r>
              <w:t>. 4.5, 4 wyjścia na monitory.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743D5" w14:textId="77777777" w:rsidR="00A76E87" w:rsidRDefault="00E370AA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1F09D" w14:textId="77777777" w:rsidR="00A76E87" w:rsidRDefault="00E370AA">
            <w:pPr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Wybrać: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spełnia / nie spełnia</w:t>
            </w:r>
          </w:p>
          <w:p w14:paraId="386878C9" w14:textId="77777777" w:rsidR="00A76E87" w:rsidRDefault="00A76E87">
            <w:pPr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EE8CA1" w14:textId="77777777" w:rsidR="00A76E87" w:rsidRDefault="00E370AA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Podać producenta, model i typ karty graficznej</w:t>
            </w:r>
          </w:p>
          <w:p w14:paraId="4C95B0F0" w14:textId="77777777" w:rsidR="00A76E87" w:rsidRDefault="00E370AA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………………….</w:t>
            </w:r>
          </w:p>
          <w:p w14:paraId="25B1C6B9" w14:textId="77777777" w:rsidR="00A76E87" w:rsidRDefault="00A76E87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A76E87" w14:paraId="57C1D15C" w14:textId="77777777">
        <w:trPr>
          <w:trHeight w:val="267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7B610" w14:textId="77777777" w:rsidR="00A76E87" w:rsidRDefault="00E370AA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04825" w14:textId="77777777" w:rsidR="00A76E87" w:rsidRDefault="00E370AA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Wyposażenie multimedialne</w:t>
            </w:r>
          </w:p>
        </w:tc>
        <w:tc>
          <w:tcPr>
            <w:tcW w:w="3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CA675" w14:textId="77777777" w:rsidR="00A76E87" w:rsidRDefault="00E370AA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Karta dźwiękowa zintegrowana z płytą główną, zgodna z High Definition,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AA960" w14:textId="77777777" w:rsidR="00A76E87" w:rsidRDefault="00E370AA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09DAB" w14:textId="77777777" w:rsidR="00A76E87" w:rsidRDefault="00A76E87">
            <w:pPr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3D8223" w14:textId="77777777" w:rsidR="00A76E87" w:rsidRDefault="00E370AA">
            <w:pPr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Wybrać: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spełnia / nie spełnia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4DB64A76" w14:textId="77777777" w:rsidR="00A76E87" w:rsidRDefault="00E370AA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Podać producenta, model i typ karty dźwiękowej</w:t>
            </w:r>
          </w:p>
          <w:p w14:paraId="65537139" w14:textId="77777777" w:rsidR="00A76E87" w:rsidRDefault="00E370AA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………………….</w:t>
            </w:r>
          </w:p>
          <w:p w14:paraId="4D2B882D" w14:textId="77777777" w:rsidR="00A76E87" w:rsidRDefault="00E370AA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1A13F27A" w14:textId="77777777" w:rsidR="00A76E87" w:rsidRDefault="00A76E87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  <w:p w14:paraId="0A49FAC8" w14:textId="77777777" w:rsidR="00A76E87" w:rsidRDefault="00A76E87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  <w:p w14:paraId="53267092" w14:textId="77777777" w:rsidR="00A76E87" w:rsidRDefault="00A76E87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  <w:p w14:paraId="04B9676F" w14:textId="77777777" w:rsidR="00A76E87" w:rsidRDefault="00A76E87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A76E87" w14:paraId="6C2249DA" w14:textId="77777777">
        <w:trPr>
          <w:trHeight w:val="79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98D90" w14:textId="77777777" w:rsidR="00A76E87" w:rsidRDefault="00E370AA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8B0AB" w14:textId="77777777" w:rsidR="00A76E87" w:rsidRDefault="00E370AA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Komunikacja</w:t>
            </w:r>
          </w:p>
        </w:tc>
        <w:tc>
          <w:tcPr>
            <w:tcW w:w="3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E646A" w14:textId="77777777" w:rsidR="00A76E87" w:rsidRDefault="00E370AA">
            <w:pPr>
              <w:widowControl w:val="0"/>
              <w:rPr>
                <w:rFonts w:ascii="Arial" w:hAnsi="Arial" w:cs="Arial"/>
                <w:bCs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-Karta sieciowa 10/100/1000 Ethernet RJ 45- </w:t>
            </w:r>
            <w:r>
              <w:rPr>
                <w:rFonts w:ascii="Arial" w:hAnsi="Arial" w:cs="Arial"/>
                <w:bCs/>
                <w:sz w:val="20"/>
                <w:lang w:eastAsia="en-US"/>
              </w:rPr>
              <w:t>zintegrowana z płytą główną</w:t>
            </w:r>
            <w:r>
              <w:rPr>
                <w:rFonts w:ascii="Arial" w:hAnsi="Arial" w:cs="Arial"/>
                <w:bCs/>
                <w:sz w:val="20"/>
              </w:rPr>
              <w:t>,</w:t>
            </w:r>
          </w:p>
          <w:p w14:paraId="2B0F1D9C" w14:textId="77777777" w:rsidR="00A76E87" w:rsidRDefault="00E370AA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Cs/>
                <w:sz w:val="20"/>
                <w:lang w:eastAsia="en-US"/>
              </w:rPr>
              <w:t>-wspierająca obsługę</w:t>
            </w:r>
            <w:r>
              <w:rPr>
                <w:rFonts w:ascii="Arial" w:hAnsi="Arial" w:cs="Arial"/>
                <w:bCs/>
                <w:i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lang w:eastAsia="en-US"/>
              </w:rPr>
              <w:t>WoL</w:t>
            </w:r>
            <w:proofErr w:type="spellEnd"/>
            <w:r>
              <w:rPr>
                <w:rFonts w:ascii="Arial" w:hAnsi="Arial" w:cs="Arial"/>
                <w:bCs/>
                <w:sz w:val="20"/>
                <w:lang w:eastAsia="en-US"/>
              </w:rPr>
              <w:t xml:space="preserve"> (funkcja włączana przez użytkownika),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FC11C" w14:textId="77777777" w:rsidR="00A76E87" w:rsidRDefault="00E370AA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04E66" w14:textId="77777777" w:rsidR="00A76E87" w:rsidRDefault="00E370AA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10/100/1000 Ethernet RJ 45- spełnia / nie spełnia</w:t>
            </w:r>
          </w:p>
          <w:p w14:paraId="5F5C8960" w14:textId="77777777" w:rsidR="00A76E87" w:rsidRDefault="00A76E87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  <w:p w14:paraId="7C0F1E7C" w14:textId="77777777" w:rsidR="00A76E87" w:rsidRDefault="00E370AA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Wsparcie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WoL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spełnia / nie spełnia</w:t>
            </w:r>
          </w:p>
          <w:p w14:paraId="6B11697D" w14:textId="77777777" w:rsidR="00A76E87" w:rsidRDefault="00A76E87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  <w:p w14:paraId="1608D6BA" w14:textId="77777777" w:rsidR="00A76E87" w:rsidRDefault="00A76E87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A76E87" w14:paraId="1F4F0C6C" w14:textId="77777777">
        <w:trPr>
          <w:trHeight w:val="79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81771" w14:textId="77777777" w:rsidR="00A76E87" w:rsidRDefault="00E370AA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10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855F1" w14:textId="77777777" w:rsidR="00A76E87" w:rsidRDefault="00E370AA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Urządzenie wskazujące</w:t>
            </w:r>
          </w:p>
        </w:tc>
        <w:tc>
          <w:tcPr>
            <w:tcW w:w="3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5DD2F" w14:textId="77777777" w:rsidR="00A76E87" w:rsidRDefault="00E370AA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-Klawiatura przewodowa USB (układ US -QWERTY),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-Mysz przewodowa USB minimum 3 przyciskowa, rozdzielczość min. 800dpi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33DCC" w14:textId="77777777" w:rsidR="00A76E87" w:rsidRDefault="00E370AA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6A044" w14:textId="77777777" w:rsidR="00A76E87" w:rsidRDefault="00E370AA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Wybrać: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spełnia / nie spełnia</w:t>
            </w:r>
          </w:p>
        </w:tc>
      </w:tr>
      <w:tr w:rsidR="00A76E87" w14:paraId="24C061BB" w14:textId="77777777">
        <w:trPr>
          <w:trHeight w:val="1562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C5C28" w14:textId="77777777" w:rsidR="00A76E87" w:rsidRDefault="00E370AA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84AF7" w14:textId="77777777" w:rsidR="00A76E87" w:rsidRDefault="00E370AA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Napęd optyczny</w:t>
            </w:r>
          </w:p>
        </w:tc>
        <w:tc>
          <w:tcPr>
            <w:tcW w:w="3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0B6CE" w14:textId="77777777" w:rsidR="00A76E87" w:rsidRDefault="00E370AA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DVD+/-R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1C4D8" w14:textId="77777777" w:rsidR="00A76E87" w:rsidRDefault="00E370AA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95B4E" w14:textId="77777777" w:rsidR="00A76E87" w:rsidRDefault="00E370AA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spełnia / nie spełnia</w:t>
            </w:r>
          </w:p>
        </w:tc>
      </w:tr>
      <w:tr w:rsidR="00A76E87" w14:paraId="45BFE080" w14:textId="77777777">
        <w:trPr>
          <w:trHeight w:val="2069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204BA" w14:textId="77777777" w:rsidR="00A76E87" w:rsidRDefault="00E370AA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C0A1E" w14:textId="77777777" w:rsidR="00A76E87" w:rsidRDefault="00E370AA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System operacyjny</w:t>
            </w:r>
          </w:p>
        </w:tc>
        <w:tc>
          <w:tcPr>
            <w:tcW w:w="3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D03BA" w14:textId="77777777" w:rsidR="00A76E87" w:rsidRDefault="00E370AA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system 64-bitowy, w wersji polskiej, umożliwiający uruchomienie aplikacji klienckich systemu medycznego AMMS, niewymagający aktywacji za pomocą telefonu lub Internetu. System musi umożliwiać podłączenie do domeny Windows oraz modyfikację konfiguracji systemu</w:t>
            </w:r>
          </w:p>
          <w:p w14:paraId="28D4E6D1" w14:textId="77777777" w:rsidR="00A76E87" w:rsidRDefault="00E370AA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Dołączone nośniki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recovery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umożliwiające instalacje systemu w wersji 64bit.</w:t>
            </w:r>
          </w:p>
          <w:p w14:paraId="21BD5005" w14:textId="77777777" w:rsidR="00B46889" w:rsidRDefault="00E370AA" w:rsidP="00B46889">
            <w:pPr>
              <w:spacing w:line="276" w:lineRule="auto"/>
              <w:jc w:val="both"/>
              <w:rPr>
                <w:rFonts w:ascii="Cambria" w:hAnsi="Cambria" w:cstheme="minorHAnsi"/>
                <w:b/>
                <w:bCs/>
                <w:color w:val="00A933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Potwierdzenie kompatybilności komputera z oferowaną wersją systemu operacyjnego na stronie producenta Systemu Operacyjnego. </w:t>
            </w:r>
            <w:r>
              <w:rPr>
                <w:rFonts w:ascii="Cambria" w:hAnsi="Cambria" w:cstheme="minorHAnsi"/>
                <w:b/>
                <w:bCs/>
                <w:color w:val="00A933"/>
                <w:lang w:eastAsia="pl-PL"/>
              </w:rPr>
              <w:t>Zamawiający zaakceptuje oświadczenie Wykonawcy, że oferowany komputer/stacja robocza spełnia minimalne wymagania systemowe podane na stronie producenta systemu operacyjnego Microsoft.</w:t>
            </w:r>
          </w:p>
          <w:p w14:paraId="51D4C659" w14:textId="10114CEB" w:rsidR="00B46889" w:rsidRPr="00B46889" w:rsidRDefault="00B46889" w:rsidP="00B46889">
            <w:pPr>
              <w:spacing w:line="276" w:lineRule="auto"/>
              <w:jc w:val="both"/>
              <w:rPr>
                <w:rFonts w:ascii="Cambria" w:hAnsi="Cambria" w:cstheme="minorHAnsi"/>
                <w:color w:val="538135" w:themeColor="accent6" w:themeShade="BF"/>
                <w:lang w:eastAsia="pl-PL"/>
              </w:rPr>
            </w:pPr>
            <w:r w:rsidRPr="00E51F91">
              <w:rPr>
                <w:rFonts w:ascii="Cambria" w:hAnsi="Cambria" w:cstheme="minorHAnsi"/>
                <w:b/>
                <w:bCs/>
                <w:color w:val="538135" w:themeColor="accent6" w:themeShade="BF"/>
                <w:lang w:eastAsia="pl-PL"/>
              </w:rPr>
              <w:t xml:space="preserve"> (w formie zaznaczenia właściwej opcji „</w:t>
            </w:r>
            <w:r w:rsidRPr="00E51F91">
              <w:rPr>
                <w:rFonts w:ascii="Cambria" w:hAnsi="Cambria" w:cstheme="minorHAnsi"/>
                <w:b/>
                <w:bCs/>
                <w:i/>
                <w:iCs/>
                <w:color w:val="538135" w:themeColor="accent6" w:themeShade="BF"/>
                <w:lang w:eastAsia="pl-PL"/>
              </w:rPr>
              <w:t>spełnia/nie spełnia”</w:t>
            </w:r>
            <w:r w:rsidRPr="00E51F91">
              <w:rPr>
                <w:rFonts w:ascii="Cambria" w:hAnsi="Cambria" w:cstheme="minorHAnsi"/>
                <w:b/>
                <w:bCs/>
                <w:color w:val="538135" w:themeColor="accent6" w:themeShade="BF"/>
                <w:lang w:eastAsia="pl-PL"/>
              </w:rPr>
              <w:t xml:space="preserve">             w niniejszym Załączniku)</w:t>
            </w:r>
          </w:p>
          <w:p w14:paraId="0AA79727" w14:textId="6ACA22F7" w:rsidR="00A76E87" w:rsidRDefault="00A76E87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E619F" w14:textId="77777777" w:rsidR="00A76E87" w:rsidRDefault="00A76E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  <w:p w14:paraId="71D40246" w14:textId="77777777" w:rsidR="00A76E87" w:rsidRDefault="00E370AA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14:paraId="6D683EBF" w14:textId="77777777" w:rsidR="00A76E87" w:rsidRDefault="00A76E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C2763" w14:textId="77777777" w:rsidR="00A76E87" w:rsidRDefault="00E370AA">
            <w:pPr>
              <w:widowControl w:val="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Wybrać: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spełnia / nie spełnia</w:t>
            </w:r>
          </w:p>
        </w:tc>
      </w:tr>
      <w:tr w:rsidR="00A76E87" w14:paraId="31619A8F" w14:textId="77777777">
        <w:trPr>
          <w:trHeight w:val="1118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458AD" w14:textId="77777777" w:rsidR="00A76E87" w:rsidRDefault="00E370AA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ADE4F" w14:textId="77777777" w:rsidR="00A76E87" w:rsidRDefault="00E370AA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Gwarancja</w:t>
            </w:r>
          </w:p>
        </w:tc>
        <w:tc>
          <w:tcPr>
            <w:tcW w:w="3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F411D" w14:textId="77777777" w:rsidR="00A76E87" w:rsidRDefault="00E370AA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Min. 5-letnia gwarancja producenta na Stacje opisową RTG realizowana on-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site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Next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business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day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czas pomiędzy przyjęciem zgłoszenia a usunięciem awarii -2 dni)</w:t>
            </w:r>
          </w:p>
          <w:p w14:paraId="4B81A2CB" w14:textId="77777777" w:rsidR="00A76E87" w:rsidRDefault="00E370AA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Czas reakcji na zgłoszenie nie dłuższy niż 4 godziny</w:t>
            </w:r>
          </w:p>
          <w:p w14:paraId="474F147F" w14:textId="77777777" w:rsidR="00A76E87" w:rsidRDefault="00E370AA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Przyjmowanie zgłoszeń w dni robocze w godzinach 8:00-15:00 telefonicznie, e-mail, Firma serwisująca musi posiadać ISO 9001:2000 na świadczenie usług serwisowych</w:t>
            </w:r>
          </w:p>
          <w:p w14:paraId="3FD2224E" w14:textId="77777777" w:rsidR="00A76E87" w:rsidRDefault="00E370AA">
            <w:pPr>
              <w:widowControl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Posiadanie osób z uprawnieniami nadanymi przez producenta do serwisowania  przedmiotu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>zamówienia-oświadczenie wykonawcy</w:t>
            </w:r>
          </w:p>
          <w:p w14:paraId="7B7ADFD3" w14:textId="77777777" w:rsidR="00A76E87" w:rsidRDefault="00E370AA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W razie awarii dysk pozostaje u zamawiającego</w:t>
            </w:r>
          </w:p>
          <w:p w14:paraId="33E9AB85" w14:textId="77777777" w:rsidR="00A76E87" w:rsidRDefault="00A76E87">
            <w:pPr>
              <w:widowControl w:val="0"/>
              <w:rPr>
                <w:rFonts w:asciiTheme="minorHAnsi" w:hAnsiTheme="minorHAnsi" w:cstheme="minorHAnsi"/>
                <w:bCs/>
              </w:rPr>
            </w:pPr>
          </w:p>
          <w:p w14:paraId="2665EF8D" w14:textId="77777777" w:rsidR="00A76E87" w:rsidRDefault="00A76E87">
            <w:pPr>
              <w:widowControl w:val="0"/>
              <w:rPr>
                <w:rFonts w:asciiTheme="minorHAnsi" w:hAnsiTheme="minorHAnsi" w:cstheme="minorHAnsi"/>
              </w:rPr>
            </w:pPr>
          </w:p>
          <w:p w14:paraId="2FA3ACB8" w14:textId="77777777" w:rsidR="00A76E87" w:rsidRDefault="00E370AA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Polska dystrybucja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5E709" w14:textId="77777777" w:rsidR="00A76E87" w:rsidRDefault="00E370AA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Tak</w:t>
            </w:r>
          </w:p>
          <w:p w14:paraId="0A1D1618" w14:textId="77777777" w:rsidR="00A76E87" w:rsidRDefault="00A76E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557AF" w14:textId="77777777" w:rsidR="00A76E87" w:rsidRDefault="00E370AA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Wybrać: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spełnia / nie spełnia</w:t>
            </w:r>
          </w:p>
        </w:tc>
      </w:tr>
      <w:tr w:rsidR="00A76E87" w14:paraId="21287331" w14:textId="77777777">
        <w:trPr>
          <w:trHeight w:val="693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32C74" w14:textId="77777777" w:rsidR="00A76E87" w:rsidRDefault="00E370AA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D2313" w14:textId="77777777" w:rsidR="00A76E87" w:rsidRDefault="00E370AA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Oprogramowanie i bezpieczeństwo</w:t>
            </w:r>
          </w:p>
        </w:tc>
        <w:tc>
          <w:tcPr>
            <w:tcW w:w="3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76DEF" w14:textId="77777777" w:rsidR="00A76E87" w:rsidRDefault="00E370AA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-oprogramowanie IQ VIEW + 5 lat </w:t>
            </w:r>
            <w:proofErr w:type="spellStart"/>
            <w:r>
              <w:rPr>
                <w:rFonts w:asciiTheme="minorHAnsi" w:hAnsiTheme="minorHAnsi" w:cstheme="minorHAnsi"/>
              </w:rPr>
              <w:t>Maitenance</w:t>
            </w:r>
            <w:proofErr w:type="spellEnd"/>
          </w:p>
          <w:p w14:paraId="54016874" w14:textId="77777777" w:rsidR="00A76E87" w:rsidRDefault="00E370AA">
            <w:pPr>
              <w:widowControl w:val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-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zasilacz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awaryjny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1600</w:t>
            </w:r>
            <w:r>
              <w:rPr>
                <w:rFonts w:asciiTheme="minorHAnsi" w:hAnsiTheme="minorHAnsi" w:cstheme="minorHAnsi"/>
                <w:lang w:val="en-US"/>
              </w:rPr>
              <w:br/>
              <w:t>-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licencja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ESET Endpoint Antivirus</w:t>
            </w:r>
            <w:r>
              <w:rPr>
                <w:rFonts w:asciiTheme="minorHAnsi" w:hAnsiTheme="minorHAnsi" w:cstheme="minorHAnsi"/>
                <w:lang w:val="en-US"/>
              </w:rPr>
              <w:br/>
              <w:t>-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licencja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Axcence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br/>
              <w:t>- MS CAL 2021</w:t>
            </w:r>
          </w:p>
          <w:p w14:paraId="55110314" w14:textId="77777777" w:rsidR="00A76E87" w:rsidRDefault="00E370AA">
            <w:pPr>
              <w:spacing w:line="276" w:lineRule="auto"/>
              <w:jc w:val="both"/>
              <w:rPr>
                <w:color w:val="00A933"/>
              </w:rPr>
            </w:pPr>
            <w:proofErr w:type="spellStart"/>
            <w:r>
              <w:rPr>
                <w:rFonts w:ascii="Cambria" w:hAnsi="Cambria" w:cstheme="minorHAnsi"/>
                <w:b/>
                <w:bCs/>
                <w:color w:val="00A933"/>
                <w:lang w:val="en-US" w:eastAsia="pl-PL"/>
              </w:rPr>
              <w:t>Licencje</w:t>
            </w:r>
            <w:proofErr w:type="spellEnd"/>
            <w:r>
              <w:rPr>
                <w:rFonts w:ascii="Cambria" w:hAnsi="Cambria" w:cstheme="minorHAnsi"/>
                <w:b/>
                <w:bCs/>
                <w:color w:val="00A933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b/>
                <w:bCs/>
                <w:color w:val="00A933"/>
                <w:lang w:val="en-US" w:eastAsia="pl-PL"/>
              </w:rPr>
              <w:t>Axcence</w:t>
            </w:r>
            <w:proofErr w:type="spellEnd"/>
            <w:r>
              <w:rPr>
                <w:rFonts w:ascii="Cambria" w:hAnsi="Cambria" w:cstheme="minorHAnsi"/>
                <w:b/>
                <w:bCs/>
                <w:color w:val="00A933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b/>
                <w:bCs/>
                <w:color w:val="00A933"/>
                <w:lang w:val="en-US" w:eastAsia="pl-PL"/>
              </w:rPr>
              <w:t>nVision</w:t>
            </w:r>
            <w:proofErr w:type="spellEnd"/>
            <w:r>
              <w:rPr>
                <w:rFonts w:ascii="Cambria" w:hAnsi="Cambria" w:cstheme="minorHAnsi"/>
                <w:b/>
                <w:bCs/>
                <w:color w:val="00A933"/>
                <w:lang w:val="en-US" w:eastAsia="pl-PL"/>
              </w:rPr>
              <w:t xml:space="preserve"> w </w:t>
            </w:r>
            <w:proofErr w:type="spellStart"/>
            <w:r>
              <w:rPr>
                <w:rFonts w:ascii="Cambria" w:hAnsi="Cambria" w:cstheme="minorHAnsi"/>
                <w:b/>
                <w:bCs/>
                <w:color w:val="00A933"/>
                <w:lang w:val="en-US" w:eastAsia="pl-PL"/>
              </w:rPr>
              <w:t>najnowszej</w:t>
            </w:r>
            <w:proofErr w:type="spellEnd"/>
            <w:r>
              <w:rPr>
                <w:rFonts w:ascii="Cambria" w:hAnsi="Cambria" w:cstheme="minorHAnsi"/>
                <w:b/>
                <w:bCs/>
                <w:color w:val="00A933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b/>
                <w:bCs/>
                <w:color w:val="00A933"/>
                <w:lang w:val="en-US" w:eastAsia="pl-PL"/>
              </w:rPr>
              <w:t>możliwej</w:t>
            </w:r>
            <w:proofErr w:type="spellEnd"/>
            <w:r>
              <w:rPr>
                <w:rFonts w:ascii="Cambria" w:hAnsi="Cambria" w:cstheme="minorHAnsi"/>
                <w:b/>
                <w:bCs/>
                <w:color w:val="00A933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b/>
                <w:bCs/>
                <w:color w:val="00A933"/>
                <w:lang w:val="en-US" w:eastAsia="pl-PL"/>
              </w:rPr>
              <w:t>wersji</w:t>
            </w:r>
            <w:proofErr w:type="spellEnd"/>
            <w:r>
              <w:rPr>
                <w:rFonts w:ascii="Cambria" w:hAnsi="Cambria" w:cstheme="minorHAnsi"/>
                <w:b/>
                <w:bCs/>
                <w:color w:val="00A933"/>
                <w:lang w:val="en-US" w:eastAsia="pl-PL"/>
              </w:rPr>
              <w:t xml:space="preserve">, </w:t>
            </w:r>
            <w:proofErr w:type="spellStart"/>
            <w:r>
              <w:rPr>
                <w:rFonts w:ascii="Cambria" w:hAnsi="Cambria" w:cstheme="minorHAnsi"/>
                <w:b/>
                <w:bCs/>
                <w:color w:val="00A933"/>
                <w:lang w:val="en-US" w:eastAsia="pl-PL"/>
              </w:rPr>
              <w:t>wyrównanej</w:t>
            </w:r>
            <w:proofErr w:type="spellEnd"/>
            <w:r>
              <w:rPr>
                <w:rFonts w:ascii="Cambria" w:hAnsi="Cambria" w:cstheme="minorHAnsi"/>
                <w:b/>
                <w:bCs/>
                <w:color w:val="00A933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b/>
                <w:bCs/>
                <w:color w:val="00A933"/>
                <w:lang w:val="en-US" w:eastAsia="pl-PL"/>
              </w:rPr>
              <w:t>czasowo</w:t>
            </w:r>
            <w:proofErr w:type="spellEnd"/>
            <w:r>
              <w:rPr>
                <w:rFonts w:ascii="Cambria" w:hAnsi="Cambria" w:cstheme="minorHAnsi"/>
                <w:b/>
                <w:bCs/>
                <w:color w:val="00A933"/>
                <w:lang w:val="en-US" w:eastAsia="pl-PL"/>
              </w:rPr>
              <w:t xml:space="preserve"> do </w:t>
            </w:r>
            <w:proofErr w:type="spellStart"/>
            <w:r>
              <w:rPr>
                <w:rFonts w:ascii="Cambria" w:hAnsi="Cambria" w:cstheme="minorHAnsi"/>
                <w:b/>
                <w:bCs/>
                <w:color w:val="00A933"/>
                <w:lang w:val="en-US" w:eastAsia="pl-PL"/>
              </w:rPr>
              <w:t>już</w:t>
            </w:r>
            <w:proofErr w:type="spellEnd"/>
            <w:r>
              <w:rPr>
                <w:rFonts w:ascii="Cambria" w:hAnsi="Cambria" w:cstheme="minorHAnsi"/>
                <w:b/>
                <w:bCs/>
                <w:color w:val="00A933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b/>
                <w:bCs/>
                <w:color w:val="00A933"/>
                <w:lang w:val="en-US" w:eastAsia="pl-PL"/>
              </w:rPr>
              <w:t>posiadanej</w:t>
            </w:r>
            <w:proofErr w:type="spellEnd"/>
            <w:r>
              <w:rPr>
                <w:rFonts w:ascii="Cambria" w:hAnsi="Cambria" w:cstheme="minorHAnsi"/>
                <w:b/>
                <w:bCs/>
                <w:color w:val="00A933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b/>
                <w:bCs/>
                <w:color w:val="00A933"/>
                <w:lang w:val="en-US" w:eastAsia="pl-PL"/>
              </w:rPr>
              <w:t>na</w:t>
            </w:r>
            <w:proofErr w:type="spellEnd"/>
            <w:r>
              <w:rPr>
                <w:rFonts w:ascii="Cambria" w:hAnsi="Cambria" w:cstheme="minorHAnsi"/>
                <w:b/>
                <w:bCs/>
                <w:color w:val="00A933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b/>
                <w:bCs/>
                <w:color w:val="00A933"/>
                <w:lang w:val="en-US" w:eastAsia="pl-PL"/>
              </w:rPr>
              <w:t>koncie</w:t>
            </w:r>
            <w:proofErr w:type="spellEnd"/>
            <w:r>
              <w:rPr>
                <w:rFonts w:ascii="Cambria" w:hAnsi="Cambria" w:cstheme="minorHAnsi"/>
                <w:b/>
                <w:bCs/>
                <w:color w:val="00A933"/>
                <w:lang w:val="en-US" w:eastAsia="pl-PL"/>
              </w:rPr>
              <w:t xml:space="preserve">: „Wojewódzki </w:t>
            </w:r>
            <w:proofErr w:type="spellStart"/>
            <w:r>
              <w:rPr>
                <w:rFonts w:ascii="Cambria" w:hAnsi="Cambria" w:cstheme="minorHAnsi"/>
                <w:b/>
                <w:bCs/>
                <w:color w:val="00A933"/>
                <w:lang w:val="en-US" w:eastAsia="pl-PL"/>
              </w:rPr>
              <w:t>Szpital</w:t>
            </w:r>
            <w:proofErr w:type="spellEnd"/>
            <w:r>
              <w:rPr>
                <w:rFonts w:ascii="Cambria" w:hAnsi="Cambria" w:cstheme="minorHAnsi"/>
                <w:b/>
                <w:bCs/>
                <w:color w:val="00A933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b/>
                <w:bCs/>
                <w:color w:val="00A933"/>
                <w:lang w:val="en-US" w:eastAsia="pl-PL"/>
              </w:rPr>
              <w:t>Specjalistyczny</w:t>
            </w:r>
            <w:proofErr w:type="spellEnd"/>
            <w:r>
              <w:rPr>
                <w:rFonts w:ascii="Cambria" w:hAnsi="Cambria" w:cstheme="minorHAnsi"/>
                <w:b/>
                <w:bCs/>
                <w:color w:val="00A933"/>
                <w:lang w:val="en-US" w:eastAsia="pl-PL"/>
              </w:rPr>
              <w:t xml:space="preserve"> im.                                                J. Gromkowskiego” oraz </w:t>
            </w:r>
            <w:proofErr w:type="spellStart"/>
            <w:r>
              <w:rPr>
                <w:rFonts w:ascii="Cambria" w:hAnsi="Cambria" w:cstheme="minorHAnsi"/>
                <w:b/>
                <w:bCs/>
                <w:color w:val="00A933"/>
                <w:lang w:val="en-US" w:eastAsia="pl-PL"/>
              </w:rPr>
              <w:t>licencje</w:t>
            </w:r>
            <w:proofErr w:type="spellEnd"/>
            <w:r>
              <w:rPr>
                <w:rFonts w:ascii="Cambria" w:hAnsi="Cambria" w:cstheme="minorHAnsi"/>
                <w:b/>
                <w:bCs/>
                <w:color w:val="00A933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b/>
                <w:bCs/>
                <w:color w:val="00A933"/>
                <w:lang w:val="en-US" w:eastAsia="pl-PL"/>
              </w:rPr>
              <w:t>dostępowe</w:t>
            </w:r>
            <w:proofErr w:type="spellEnd"/>
            <w:r>
              <w:rPr>
                <w:rFonts w:ascii="Cambria" w:hAnsi="Cambria" w:cstheme="minorHAnsi"/>
                <w:b/>
                <w:bCs/>
                <w:color w:val="00A933"/>
                <w:lang w:val="en-US" w:eastAsia="pl-PL"/>
              </w:rPr>
              <w:t xml:space="preserve"> (Client Access Licenses per device) MS CAL w </w:t>
            </w:r>
            <w:proofErr w:type="spellStart"/>
            <w:r>
              <w:rPr>
                <w:rFonts w:ascii="Cambria" w:hAnsi="Cambria" w:cstheme="minorHAnsi"/>
                <w:b/>
                <w:bCs/>
                <w:color w:val="00A933"/>
                <w:lang w:val="en-US" w:eastAsia="pl-PL"/>
              </w:rPr>
              <w:t>wersji</w:t>
            </w:r>
            <w:proofErr w:type="spellEnd"/>
            <w:r>
              <w:rPr>
                <w:rFonts w:ascii="Cambria" w:hAnsi="Cambria" w:cstheme="minorHAnsi"/>
                <w:b/>
                <w:bCs/>
                <w:color w:val="00A933"/>
                <w:lang w:val="en-US" w:eastAsia="pl-PL"/>
              </w:rPr>
              <w:t xml:space="preserve"> minimum 2021.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00769" w14:textId="77777777" w:rsidR="00A76E87" w:rsidRDefault="00E370AA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14:paraId="64190542" w14:textId="77777777" w:rsidR="00A76E87" w:rsidRDefault="00A76E87">
            <w:pPr>
              <w:widowControl w:val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BA512" w14:textId="77777777" w:rsidR="00A76E87" w:rsidRDefault="00E370AA">
            <w:pPr>
              <w:widowControl w:val="0"/>
              <w:snapToGrid w:val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Wybrać: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spełnia / nie spełnia</w:t>
            </w:r>
          </w:p>
        </w:tc>
      </w:tr>
    </w:tbl>
    <w:p w14:paraId="27D7D580" w14:textId="77777777" w:rsidR="00A76E87" w:rsidRDefault="00A76E87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1E2659E8" w14:textId="77777777" w:rsidR="00A76E87" w:rsidRDefault="00E370AA">
      <w:pPr>
        <w:tabs>
          <w:tab w:val="left" w:pos="1380"/>
        </w:tabs>
        <w:jc w:val="both"/>
        <w:rPr>
          <w:color w:val="00A933"/>
        </w:rPr>
      </w:pPr>
      <w:r>
        <w:rPr>
          <w:rFonts w:ascii="Cambria" w:eastAsia="Arial" w:hAnsi="Cambria" w:cs="Arial"/>
          <w:b/>
          <w:bCs/>
          <w:color w:val="00A933"/>
        </w:rPr>
        <w:t>Zamawiający dopuszcza dostarczenie alternatywnie, przedstawionej przeglądarki DICOM</w:t>
      </w:r>
      <w:r>
        <w:rPr>
          <w:rFonts w:ascii="Cambria" w:eastAsia="Arial" w:hAnsi="Cambria"/>
          <w:b/>
          <w:bCs/>
          <w:color w:val="00A933"/>
        </w:rPr>
        <w:t xml:space="preserve"> </w:t>
      </w:r>
      <w:r>
        <w:rPr>
          <w:rFonts w:ascii="Cambria" w:eastAsia="Arial" w:hAnsi="Cambria" w:cs="Arial"/>
          <w:b/>
          <w:bCs/>
          <w:color w:val="00A933"/>
        </w:rPr>
        <w:t xml:space="preserve">o następujących funkcjonalnościach: </w:t>
      </w:r>
    </w:p>
    <w:p w14:paraId="2E85B888" w14:textId="77777777" w:rsidR="00A76E87" w:rsidRDefault="00E370AA">
      <w:pPr>
        <w:tabs>
          <w:tab w:val="left" w:pos="1380"/>
        </w:tabs>
        <w:jc w:val="both"/>
        <w:rPr>
          <w:color w:val="00A933"/>
        </w:rPr>
      </w:pPr>
      <w:r>
        <w:rPr>
          <w:rFonts w:ascii="Cambria" w:eastAsia="Arial" w:hAnsi="Cambria"/>
          <w:b/>
          <w:bCs/>
          <w:color w:val="00A933"/>
        </w:rPr>
        <w:t xml:space="preserve"> </w:t>
      </w:r>
    </w:p>
    <w:p w14:paraId="5B0501DC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Przeglądarka diagnostyczna RTG</w:t>
      </w:r>
    </w:p>
    <w:p w14:paraId="6A25478F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Udostępnia tryb diagnostyczny - zdjęcia wyświetlane są w trybie 11 bitów (ilość odcieni szarości)</w:t>
      </w:r>
    </w:p>
    <w:p w14:paraId="333735B5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Udostępnia tryb kliniczny - zdjęcia wyświetlane są w trybie 8 bitowym (ilość odcieni szarości):</w:t>
      </w:r>
    </w:p>
    <w:p w14:paraId="681424C9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Umożliwia podłączenie więcej niż jednego serwera PACS.</w:t>
      </w:r>
    </w:p>
    <w:p w14:paraId="67D43086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Umożliwia przeszukanie serwera PACS w zakresie:</w:t>
      </w:r>
    </w:p>
    <w:p w14:paraId="52566809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 xml:space="preserve">-imię i nazwisko (wyszukiwanie wyświetlanie z polskimi znakami </w:t>
      </w:r>
      <w:proofErr w:type="spellStart"/>
      <w:r w:rsidRPr="00E370AA">
        <w:rPr>
          <w:rFonts w:ascii="Cambria" w:eastAsia="Arial" w:hAnsi="Cambria" w:cs="Arial"/>
        </w:rPr>
        <w:t>diaktrycznymi</w:t>
      </w:r>
      <w:proofErr w:type="spellEnd"/>
      <w:r w:rsidRPr="00E370AA">
        <w:rPr>
          <w:rFonts w:ascii="Cambria" w:eastAsia="Arial" w:hAnsi="Cambria" w:cs="Arial"/>
        </w:rPr>
        <w:t>),</w:t>
      </w:r>
    </w:p>
    <w:p w14:paraId="57E1F590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lastRenderedPageBreak/>
        <w:t>-id pacjenta albo nr pesel pacjenta,</w:t>
      </w:r>
    </w:p>
    <w:p w14:paraId="12967C6B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-daty wykonania badania,</w:t>
      </w:r>
    </w:p>
    <w:p w14:paraId="322FC5F3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 xml:space="preserve">-nazwy </w:t>
      </w:r>
      <w:proofErr w:type="spellStart"/>
      <w:r w:rsidRPr="00E370AA">
        <w:rPr>
          <w:rFonts w:ascii="Cambria" w:eastAsia="Arial" w:hAnsi="Cambria" w:cs="Arial"/>
        </w:rPr>
        <w:t>badania,modalności</w:t>
      </w:r>
      <w:proofErr w:type="spellEnd"/>
      <w:r w:rsidRPr="00E370AA">
        <w:rPr>
          <w:rFonts w:ascii="Cambria" w:eastAsia="Arial" w:hAnsi="Cambria" w:cs="Arial"/>
        </w:rPr>
        <w:t xml:space="preserve"> badania.</w:t>
      </w:r>
    </w:p>
    <w:p w14:paraId="6DC9D424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Umożliwia wyszukanie badań z ostatnich X godzin.</w:t>
      </w:r>
    </w:p>
    <w:p w14:paraId="72DC5340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Umożliwia zapisanie filtru wyszukiwania tak by można go było szybko wywołać                           w dowolnym momencie</w:t>
      </w:r>
    </w:p>
    <w:p w14:paraId="0972A6EE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Umożliwia automatycznie wykrywać ilość podłączonych monitorów i umożliwiać ustawienie odpowiedniego trybu wyświetlania aplikacji:</w:t>
      </w:r>
    </w:p>
    <w:p w14:paraId="0E7AA280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Możliwe jest przeszukiwanie kilku źródeł jednocześnie, Wyniki prezentowane są na jednej spójnej liście</w:t>
      </w:r>
    </w:p>
    <w:p w14:paraId="11B8B828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Przeglądarka medyczna obsługuje SSO,</w:t>
      </w:r>
    </w:p>
    <w:p w14:paraId="767D9E16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Przeglądarka medyczna - pozwala na wyświetlenie ekranu kontrolnego TG19 lub równoważnego</w:t>
      </w:r>
    </w:p>
    <w:p w14:paraId="4C269DBD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Przeglądarka medyczna posiada funkcję MIP</w:t>
      </w:r>
    </w:p>
    <w:p w14:paraId="007E3D4C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 xml:space="preserve">MIP (Maximum </w:t>
      </w:r>
      <w:proofErr w:type="spellStart"/>
      <w:r w:rsidRPr="00E370AA">
        <w:rPr>
          <w:rFonts w:ascii="Cambria" w:eastAsia="Arial" w:hAnsi="Cambria" w:cs="Arial"/>
        </w:rPr>
        <w:t>Intensity</w:t>
      </w:r>
      <w:proofErr w:type="spellEnd"/>
      <w:r w:rsidRPr="00E370AA">
        <w:rPr>
          <w:rFonts w:ascii="Cambria" w:eastAsia="Arial" w:hAnsi="Cambria" w:cs="Arial"/>
        </w:rPr>
        <w:t xml:space="preserve"> </w:t>
      </w:r>
      <w:proofErr w:type="spellStart"/>
      <w:r w:rsidRPr="00E370AA">
        <w:rPr>
          <w:rFonts w:ascii="Cambria" w:eastAsia="Arial" w:hAnsi="Cambria" w:cs="Arial"/>
        </w:rPr>
        <w:t>Projection</w:t>
      </w:r>
      <w:proofErr w:type="spellEnd"/>
      <w:r w:rsidRPr="00E370AA">
        <w:rPr>
          <w:rFonts w:ascii="Cambria" w:eastAsia="Arial" w:hAnsi="Cambria" w:cs="Arial"/>
        </w:rPr>
        <w:t>) - projekcja największej wartości natężenia</w:t>
      </w:r>
    </w:p>
    <w:p w14:paraId="060233BA" w14:textId="77777777" w:rsidR="00A76E87" w:rsidRPr="00E370AA" w:rsidRDefault="00E370AA">
      <w:pPr>
        <w:tabs>
          <w:tab w:val="left" w:pos="1380"/>
        </w:tabs>
        <w:jc w:val="both"/>
      </w:pPr>
      <w:proofErr w:type="spellStart"/>
      <w:r w:rsidRPr="00E370AA">
        <w:rPr>
          <w:rFonts w:ascii="Cambria" w:eastAsia="Arial" w:hAnsi="Cambria" w:cs="Arial"/>
        </w:rPr>
        <w:t>MinIP</w:t>
      </w:r>
      <w:proofErr w:type="spellEnd"/>
      <w:r w:rsidRPr="00E370AA">
        <w:rPr>
          <w:rFonts w:ascii="Cambria" w:eastAsia="Arial" w:hAnsi="Cambria" w:cs="Arial"/>
        </w:rPr>
        <w:t xml:space="preserve"> (Minimum </w:t>
      </w:r>
      <w:proofErr w:type="spellStart"/>
      <w:r w:rsidRPr="00E370AA">
        <w:rPr>
          <w:rFonts w:ascii="Cambria" w:eastAsia="Arial" w:hAnsi="Cambria" w:cs="Arial"/>
        </w:rPr>
        <w:t>Intensity</w:t>
      </w:r>
      <w:proofErr w:type="spellEnd"/>
      <w:r w:rsidRPr="00E370AA">
        <w:rPr>
          <w:rFonts w:ascii="Cambria" w:eastAsia="Arial" w:hAnsi="Cambria" w:cs="Arial"/>
        </w:rPr>
        <w:t xml:space="preserve"> </w:t>
      </w:r>
      <w:proofErr w:type="spellStart"/>
      <w:r w:rsidRPr="00E370AA">
        <w:rPr>
          <w:rFonts w:ascii="Cambria" w:eastAsia="Arial" w:hAnsi="Cambria" w:cs="Arial"/>
        </w:rPr>
        <w:t>Projection</w:t>
      </w:r>
      <w:proofErr w:type="spellEnd"/>
      <w:r w:rsidRPr="00E370AA">
        <w:rPr>
          <w:rFonts w:ascii="Cambria" w:eastAsia="Arial" w:hAnsi="Cambria" w:cs="Arial"/>
        </w:rPr>
        <w:t>) – projekcja najmniejszej wartości natężenia</w:t>
      </w:r>
    </w:p>
    <w:p w14:paraId="1D871302" w14:textId="77777777" w:rsidR="00A76E87" w:rsidRPr="00E370AA" w:rsidRDefault="00E370AA">
      <w:pPr>
        <w:tabs>
          <w:tab w:val="left" w:pos="1380"/>
        </w:tabs>
        <w:jc w:val="both"/>
      </w:pPr>
      <w:proofErr w:type="spellStart"/>
      <w:r w:rsidRPr="00E370AA">
        <w:rPr>
          <w:rFonts w:ascii="Cambria" w:eastAsia="Arial" w:hAnsi="Cambria" w:cs="Arial"/>
        </w:rPr>
        <w:t>AveIP</w:t>
      </w:r>
      <w:proofErr w:type="spellEnd"/>
      <w:r w:rsidRPr="00E370AA">
        <w:rPr>
          <w:rFonts w:ascii="Cambria" w:eastAsia="Arial" w:hAnsi="Cambria" w:cs="Arial"/>
        </w:rPr>
        <w:t xml:space="preserve"> (</w:t>
      </w:r>
      <w:proofErr w:type="spellStart"/>
      <w:r w:rsidRPr="00E370AA">
        <w:rPr>
          <w:rFonts w:ascii="Cambria" w:eastAsia="Arial" w:hAnsi="Cambria" w:cs="Arial"/>
        </w:rPr>
        <w:t>Average</w:t>
      </w:r>
      <w:proofErr w:type="spellEnd"/>
      <w:r w:rsidRPr="00E370AA">
        <w:rPr>
          <w:rFonts w:ascii="Cambria" w:eastAsia="Arial" w:hAnsi="Cambria" w:cs="Arial"/>
        </w:rPr>
        <w:t xml:space="preserve"> </w:t>
      </w:r>
      <w:proofErr w:type="spellStart"/>
      <w:r w:rsidRPr="00E370AA">
        <w:rPr>
          <w:rFonts w:ascii="Cambria" w:eastAsia="Arial" w:hAnsi="Cambria" w:cs="Arial"/>
        </w:rPr>
        <w:t>Intensity</w:t>
      </w:r>
      <w:proofErr w:type="spellEnd"/>
      <w:r w:rsidRPr="00E370AA">
        <w:rPr>
          <w:rFonts w:ascii="Cambria" w:eastAsia="Arial" w:hAnsi="Cambria" w:cs="Arial"/>
        </w:rPr>
        <w:t xml:space="preserve"> </w:t>
      </w:r>
      <w:proofErr w:type="spellStart"/>
      <w:r w:rsidRPr="00E370AA">
        <w:rPr>
          <w:rFonts w:ascii="Cambria" w:eastAsia="Arial" w:hAnsi="Cambria" w:cs="Arial"/>
        </w:rPr>
        <w:t>Projection</w:t>
      </w:r>
      <w:proofErr w:type="spellEnd"/>
      <w:r w:rsidRPr="00E370AA">
        <w:rPr>
          <w:rFonts w:ascii="Cambria" w:eastAsia="Arial" w:hAnsi="Cambria" w:cs="Arial"/>
        </w:rPr>
        <w:t>) – projekcja średniej wartości natężenia"</w:t>
      </w:r>
    </w:p>
    <w:p w14:paraId="61F0E7AF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Możliwość dodania własnych skrótów klawiaturowych</w:t>
      </w:r>
    </w:p>
    <w:p w14:paraId="71F508B7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Przeglądarka może działać w formie diagnostycznej i referencyjnej. Użytkownik może w każdym momencie przełączyć się pomiędzy trybami pracy</w:t>
      </w:r>
    </w:p>
    <w:p w14:paraId="605C386F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Transmisja pomiędzy dystrybucją badań a klientem dystrybucji badań w pełni szyfrowana przy wykorzystaniu SSL/TLS,</w:t>
      </w:r>
    </w:p>
    <w:p w14:paraId="4CEDE027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Umożliwia ładowanie badania CR, CT, MR, XA, MG, OT, SR,DX,</w:t>
      </w:r>
    </w:p>
    <w:p w14:paraId="5CBD0C3C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Oprogramowanie umożliwia oznaczanie każdego badania własnym zestawem znaczników (np.: Artroza bioder)</w:t>
      </w:r>
    </w:p>
    <w:p w14:paraId="5B8B525B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 xml:space="preserve">Umożliwia zapisanie obecnie wybranego filtru na liście ulubionych filtrów tak by za pomocą jednego wywołania możliwe było wyszukanie np. wszystkich badań CT z dziś lub wszystkich badań MR z dziś dla </w:t>
      </w:r>
      <w:proofErr w:type="spellStart"/>
      <w:r w:rsidRPr="00E370AA">
        <w:rPr>
          <w:rFonts w:ascii="Cambria" w:eastAsia="Arial" w:hAnsi="Cambria" w:cs="Arial"/>
        </w:rPr>
        <w:t>study</w:t>
      </w:r>
      <w:proofErr w:type="spellEnd"/>
      <w:r w:rsidRPr="00E370AA">
        <w:rPr>
          <w:rFonts w:ascii="Cambria" w:eastAsia="Arial" w:hAnsi="Cambria" w:cs="Arial"/>
        </w:rPr>
        <w:t xml:space="preserve"> </w:t>
      </w:r>
      <w:proofErr w:type="spellStart"/>
      <w:r w:rsidRPr="00E370AA">
        <w:rPr>
          <w:rFonts w:ascii="Cambria" w:eastAsia="Arial" w:hAnsi="Cambria" w:cs="Arial"/>
        </w:rPr>
        <w:t>description</w:t>
      </w:r>
      <w:proofErr w:type="spellEnd"/>
      <w:r w:rsidRPr="00E370AA">
        <w:rPr>
          <w:rFonts w:ascii="Cambria" w:eastAsia="Arial" w:hAnsi="Cambria" w:cs="Arial"/>
        </w:rPr>
        <w:t xml:space="preserve"> „</w:t>
      </w:r>
      <w:proofErr w:type="spellStart"/>
      <w:r w:rsidRPr="00E370AA">
        <w:rPr>
          <w:rFonts w:ascii="Cambria" w:eastAsia="Arial" w:hAnsi="Cambria" w:cs="Arial"/>
        </w:rPr>
        <w:t>head</w:t>
      </w:r>
      <w:proofErr w:type="spellEnd"/>
      <w:r w:rsidRPr="00E370AA">
        <w:rPr>
          <w:rFonts w:ascii="Cambria" w:eastAsia="Arial" w:hAnsi="Cambria" w:cs="Arial"/>
        </w:rPr>
        <w:t>”,</w:t>
      </w:r>
    </w:p>
    <w:p w14:paraId="0AE350DE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Umożliwia w przypadku załadowania podstawowego badania wyświetlić listę dostępnych badań historycznych danego pacjenta w zakresie:</w:t>
      </w:r>
    </w:p>
    <w:p w14:paraId="4DA20607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lista badań historycznych na serwerze PACS</w:t>
      </w:r>
    </w:p>
    <w:p w14:paraId="5BCE08EB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 xml:space="preserve">miniatury serii dla powyższych badań </w:t>
      </w:r>
      <w:proofErr w:type="spellStart"/>
      <w:r w:rsidRPr="00E370AA">
        <w:rPr>
          <w:rFonts w:ascii="Cambria" w:eastAsia="Arial" w:hAnsi="Cambria" w:cs="Arial"/>
        </w:rPr>
        <w:t>historycznych.miniatury</w:t>
      </w:r>
      <w:proofErr w:type="spellEnd"/>
      <w:r w:rsidRPr="00E370AA">
        <w:rPr>
          <w:rFonts w:ascii="Cambria" w:eastAsia="Arial" w:hAnsi="Cambria" w:cs="Arial"/>
        </w:rPr>
        <w:t xml:space="preserve"> serii dla powyższych badań historycznych.</w:t>
      </w:r>
    </w:p>
    <w:p w14:paraId="0A38F910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Umożliwia zmianę okna/</w:t>
      </w:r>
      <w:proofErr w:type="spellStart"/>
      <w:r w:rsidRPr="00E370AA">
        <w:rPr>
          <w:rFonts w:ascii="Cambria" w:eastAsia="Arial" w:hAnsi="Cambria" w:cs="Arial"/>
        </w:rPr>
        <w:t>WindowLVL</w:t>
      </w:r>
      <w:proofErr w:type="spellEnd"/>
    </w:p>
    <w:p w14:paraId="46B79E8C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Umożliwia powiększenie/pomniejszanie oglądanego obrazu</w:t>
      </w:r>
    </w:p>
    <w:p w14:paraId="0D4A427F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Umożliwia wywołanie lupy i powiększenie fragmentu obrazu.</w:t>
      </w:r>
    </w:p>
    <w:p w14:paraId="74E5A93F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Umożliwia przesuwanie obrazu</w:t>
      </w:r>
    </w:p>
    <w:p w14:paraId="299ACF0C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Umożliwia przesuwanie zdjęcia w ramach powiększenia (pan)</w:t>
      </w:r>
    </w:p>
    <w:p w14:paraId="3305CE43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Umożliwia ustawienie layoutu min 1x1 , 1x2 , 2x2, 1x4</w:t>
      </w:r>
    </w:p>
    <w:p w14:paraId="00C69E16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Umożliwiać opis badania z raportu strukturalnego SR</w:t>
      </w:r>
    </w:p>
    <w:p w14:paraId="5EAB58E1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Umożliwia pomiar odległości liniowy</w:t>
      </w:r>
    </w:p>
    <w:p w14:paraId="6E7D93FE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Umożliwia  wykonanie pomiaru w linii krzywej wolnej oraz w linii krzywej łamanej</w:t>
      </w:r>
    </w:p>
    <w:p w14:paraId="62A35DEC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Umożliwia pomiar odległości kątowy</w:t>
      </w:r>
    </w:p>
    <w:p w14:paraId="3057213E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 xml:space="preserve">Umożliwia pomiar pola powierzchni, obwodu w </w:t>
      </w:r>
      <w:proofErr w:type="spellStart"/>
      <w:r w:rsidRPr="00E370AA">
        <w:rPr>
          <w:rFonts w:ascii="Cambria" w:eastAsia="Arial" w:hAnsi="Cambria" w:cs="Arial"/>
        </w:rPr>
        <w:t>formie:okręgu,elipsy,kwadratu,prostokąta</w:t>
      </w:r>
      <w:proofErr w:type="spellEnd"/>
      <w:r w:rsidRPr="00E370AA">
        <w:rPr>
          <w:rFonts w:ascii="Cambria" w:eastAsia="Arial" w:hAnsi="Cambria" w:cs="Arial"/>
        </w:rPr>
        <w:t>.</w:t>
      </w:r>
    </w:p>
    <w:p w14:paraId="19A320B1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Zapis pomiarów do DICOM (PR)</w:t>
      </w:r>
    </w:p>
    <w:p w14:paraId="2229DFA0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Możliwość włączenia wyłączenia automatycznego zapisu pomiarów</w:t>
      </w:r>
    </w:p>
    <w:p w14:paraId="3B74AEE1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Zmiana koloru dla adnotacji, pomiarów (aktywnych, nieaktywnych)</w:t>
      </w:r>
    </w:p>
    <w:p w14:paraId="0665B898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Umożliwia dodanie strzałki z podpisem dla dowolnego obrazu w ramach badania</w:t>
      </w:r>
    </w:p>
    <w:p w14:paraId="0767644E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lastRenderedPageBreak/>
        <w:t xml:space="preserve">Możliwość </w:t>
      </w:r>
      <w:proofErr w:type="spellStart"/>
      <w:r w:rsidRPr="00E370AA">
        <w:rPr>
          <w:rFonts w:ascii="Cambria" w:eastAsia="Arial" w:hAnsi="Cambria" w:cs="Arial"/>
        </w:rPr>
        <w:t>zmaiany</w:t>
      </w:r>
      <w:proofErr w:type="spellEnd"/>
      <w:r w:rsidRPr="00E370AA">
        <w:rPr>
          <w:rFonts w:ascii="Cambria" w:eastAsia="Arial" w:hAnsi="Cambria" w:cs="Arial"/>
        </w:rPr>
        <w:t xml:space="preserve"> grubości </w:t>
      </w:r>
      <w:proofErr w:type="spellStart"/>
      <w:r w:rsidRPr="00E370AA">
        <w:rPr>
          <w:rFonts w:ascii="Cambria" w:eastAsia="Arial" w:hAnsi="Cambria" w:cs="Arial"/>
        </w:rPr>
        <w:t>lini</w:t>
      </w:r>
      <w:proofErr w:type="spellEnd"/>
      <w:r w:rsidRPr="00E370AA">
        <w:rPr>
          <w:rFonts w:ascii="Cambria" w:eastAsia="Arial" w:hAnsi="Cambria" w:cs="Arial"/>
        </w:rPr>
        <w:t xml:space="preserve"> i punktów w pomiarach</w:t>
      </w:r>
    </w:p>
    <w:p w14:paraId="247FC9F2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Umożliwia ukrycie adnotacji widocznych na obrazie,</w:t>
      </w:r>
    </w:p>
    <w:p w14:paraId="557318F0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 xml:space="preserve">Możliwość dodania </w:t>
      </w:r>
      <w:proofErr w:type="spellStart"/>
      <w:r w:rsidRPr="00E370AA">
        <w:rPr>
          <w:rFonts w:ascii="Cambria" w:eastAsia="Arial" w:hAnsi="Cambria" w:cs="Arial"/>
        </w:rPr>
        <w:t>tagów</w:t>
      </w:r>
      <w:proofErr w:type="spellEnd"/>
      <w:r w:rsidRPr="00E370AA">
        <w:rPr>
          <w:rFonts w:ascii="Cambria" w:eastAsia="Arial" w:hAnsi="Cambria" w:cs="Arial"/>
        </w:rPr>
        <w:t xml:space="preserve"> DICOM do adnotacji</w:t>
      </w:r>
    </w:p>
    <w:p w14:paraId="3B9088BA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Umożliwia automatycznie dostosowanie wartości i jasności kontrastu dla obrazu na podstawie danych zapisanych w obrazie medycznym,</w:t>
      </w:r>
    </w:p>
    <w:p w14:paraId="32DA23BC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 xml:space="preserve">Umożliwia wykorzystanie kilku zapisanych ustawień (z ang. </w:t>
      </w:r>
      <w:proofErr w:type="spellStart"/>
      <w:r w:rsidRPr="00E370AA">
        <w:rPr>
          <w:rFonts w:ascii="Cambria" w:eastAsia="Arial" w:hAnsi="Cambria" w:cs="Arial"/>
        </w:rPr>
        <w:t>Presets</w:t>
      </w:r>
      <w:proofErr w:type="spellEnd"/>
      <w:r w:rsidRPr="00E370AA">
        <w:rPr>
          <w:rFonts w:ascii="Cambria" w:eastAsia="Arial" w:hAnsi="Cambria" w:cs="Arial"/>
        </w:rPr>
        <w:t>) dotyczących jasności i kontrastu,</w:t>
      </w:r>
    </w:p>
    <w:p w14:paraId="7599A6CE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 xml:space="preserve">Umożliwia zapisanie nowych ustawień (z ang. </w:t>
      </w:r>
      <w:proofErr w:type="spellStart"/>
      <w:r w:rsidRPr="00E370AA">
        <w:rPr>
          <w:rFonts w:ascii="Cambria" w:eastAsia="Arial" w:hAnsi="Cambria" w:cs="Arial"/>
        </w:rPr>
        <w:t>Presets</w:t>
      </w:r>
      <w:proofErr w:type="spellEnd"/>
      <w:r w:rsidRPr="00E370AA">
        <w:rPr>
          <w:rFonts w:ascii="Cambria" w:eastAsia="Arial" w:hAnsi="Cambria" w:cs="Arial"/>
        </w:rPr>
        <w:t>) dla jasności i kontrastu,</w:t>
      </w:r>
    </w:p>
    <w:p w14:paraId="22A11FEE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Umożliwia automatyczne dostosowanie wartości jasności i kontrastu dla całego obszaru na podstawie wskazanego przez użytkownika obszaru zainteresowania,</w:t>
      </w:r>
    </w:p>
    <w:p w14:paraId="1A52A0F0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Umożliwia wywołanie negatywu i pozytywu</w:t>
      </w:r>
    </w:p>
    <w:p w14:paraId="6EF4E8DB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 xml:space="preserve">Umożliwia wywoływanie trybu </w:t>
      </w:r>
      <w:proofErr w:type="spellStart"/>
      <w:r w:rsidRPr="00E370AA">
        <w:rPr>
          <w:rFonts w:ascii="Cambria" w:eastAsia="Arial" w:hAnsi="Cambria" w:cs="Arial"/>
        </w:rPr>
        <w:t>cine</w:t>
      </w:r>
      <w:proofErr w:type="spellEnd"/>
      <w:r w:rsidRPr="00E370AA">
        <w:rPr>
          <w:rFonts w:ascii="Cambria" w:eastAsia="Arial" w:hAnsi="Cambria" w:cs="Arial"/>
        </w:rPr>
        <w:t xml:space="preserve"> i kontrolowanie jego prędkości , kierunku</w:t>
      </w:r>
    </w:p>
    <w:p w14:paraId="44961950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Umożliwia załadowanie badania w trybie MPR wraz z oznaczeniem linii referencyjnych</w:t>
      </w:r>
    </w:p>
    <w:p w14:paraId="4D55E05D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 xml:space="preserve">Obsługuje </w:t>
      </w:r>
      <w:proofErr w:type="spellStart"/>
      <w:r w:rsidRPr="00E370AA">
        <w:rPr>
          <w:rFonts w:ascii="Cambria" w:eastAsia="Arial" w:hAnsi="Cambria" w:cs="Arial"/>
        </w:rPr>
        <w:t>hanging</w:t>
      </w:r>
      <w:proofErr w:type="spellEnd"/>
      <w:r w:rsidRPr="00E370AA">
        <w:rPr>
          <w:rFonts w:ascii="Cambria" w:eastAsia="Arial" w:hAnsi="Cambria" w:cs="Arial"/>
        </w:rPr>
        <w:t xml:space="preserve"> </w:t>
      </w:r>
      <w:proofErr w:type="spellStart"/>
      <w:r w:rsidRPr="00E370AA">
        <w:rPr>
          <w:rFonts w:ascii="Cambria" w:eastAsia="Arial" w:hAnsi="Cambria" w:cs="Arial"/>
        </w:rPr>
        <w:t>protocols</w:t>
      </w:r>
      <w:proofErr w:type="spellEnd"/>
    </w:p>
    <w:p w14:paraId="728D2281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 xml:space="preserve">Posiada wbudowany konfigurator </w:t>
      </w:r>
      <w:proofErr w:type="spellStart"/>
      <w:r w:rsidRPr="00E370AA">
        <w:rPr>
          <w:rFonts w:ascii="Cambria" w:eastAsia="Arial" w:hAnsi="Cambria" w:cs="Arial"/>
        </w:rPr>
        <w:t>hanging</w:t>
      </w:r>
      <w:proofErr w:type="spellEnd"/>
      <w:r w:rsidRPr="00E370AA">
        <w:rPr>
          <w:rFonts w:ascii="Cambria" w:eastAsia="Arial" w:hAnsi="Cambria" w:cs="Arial"/>
        </w:rPr>
        <w:t xml:space="preserve"> </w:t>
      </w:r>
      <w:proofErr w:type="spellStart"/>
      <w:r w:rsidRPr="00E370AA">
        <w:rPr>
          <w:rFonts w:ascii="Cambria" w:eastAsia="Arial" w:hAnsi="Cambria" w:cs="Arial"/>
        </w:rPr>
        <w:t>protocol</w:t>
      </w:r>
      <w:proofErr w:type="spellEnd"/>
      <w:r w:rsidRPr="00E370AA">
        <w:rPr>
          <w:rFonts w:ascii="Cambria" w:eastAsia="Arial" w:hAnsi="Cambria" w:cs="Arial"/>
        </w:rPr>
        <w:t>, pozwalający na ustawienie zasad ładowania badania</w:t>
      </w:r>
    </w:p>
    <w:p w14:paraId="2B719D16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 xml:space="preserve">Udostępnia funkcję testowania monitorów medycznych zgodnie z obowiązującymi przepisami - konieczną do zainstalowania na każdym komputerze wyposażonym w system Windows - umożliwiającą przeprowadzenie codziennego testu i wygenerowania centralnego okresowego raportu z testów dotyczącego wszystkich testowanych monitorów. Raport powinien zawierać dane osoby wykonującej test (imię, nazwisko, stanowisko) oraz wyszczególnione testy podstawowe zgodnie z zał. nr 6 Rozporządzenia Ministra Zdrowia z 18 lutego 2011 r. w sprawie warunków bezpiecznego stosowania promieniowania jonizującego dla wszystkich rodzajów ekspozycji medycznej </w:t>
      </w:r>
      <w:proofErr w:type="spellStart"/>
      <w:r w:rsidRPr="00E370AA">
        <w:rPr>
          <w:rFonts w:ascii="Cambria" w:eastAsia="Arial" w:hAnsi="Cambria" w:cs="Arial"/>
        </w:rPr>
        <w:t>t.j</w:t>
      </w:r>
      <w:proofErr w:type="spellEnd"/>
      <w:r w:rsidRPr="00E370AA">
        <w:rPr>
          <w:rFonts w:ascii="Cambria" w:eastAsia="Arial" w:hAnsi="Cambria" w:cs="Arial"/>
        </w:rPr>
        <w:t>. Dz.U z 2017 r. poz. 884 z informacją czy wynik testu jest pozytywny czy negatywny.</w:t>
      </w:r>
    </w:p>
    <w:p w14:paraId="40A40FF6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Przeglądarka diagnostyczna w przypadku braku lub niepowodzenia testów, wyświetla odpowiednią informację na monitorze diagnostycznym.</w:t>
      </w:r>
    </w:p>
    <w:p w14:paraId="71052855" w14:textId="77777777" w:rsidR="00A76E87" w:rsidRPr="00E370AA" w:rsidRDefault="00A76E87">
      <w:pPr>
        <w:tabs>
          <w:tab w:val="left" w:pos="1380"/>
        </w:tabs>
        <w:jc w:val="both"/>
        <w:rPr>
          <w:rFonts w:ascii="Cambria" w:eastAsia="Arial" w:hAnsi="Cambria" w:cs="Arial"/>
          <w:i/>
          <w:iCs/>
        </w:rPr>
      </w:pPr>
    </w:p>
    <w:p w14:paraId="6DE92828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Oprogramowanie 3D</w:t>
      </w:r>
    </w:p>
    <w:p w14:paraId="24B67A4C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Udostępnia tryb diagnostyczny - zdjęcia wyświetlane są w trybie 11 bitów (ilość odcieni szarości)</w:t>
      </w:r>
    </w:p>
    <w:p w14:paraId="077E8184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 xml:space="preserve">Automatycznie </w:t>
      </w:r>
      <w:proofErr w:type="spellStart"/>
      <w:r w:rsidRPr="00E370AA">
        <w:rPr>
          <w:rFonts w:ascii="Cambria" w:eastAsia="Arial" w:hAnsi="Cambria" w:cs="Arial"/>
        </w:rPr>
        <w:t>wykrywaa</w:t>
      </w:r>
      <w:proofErr w:type="spellEnd"/>
      <w:r w:rsidRPr="00E370AA">
        <w:rPr>
          <w:rFonts w:ascii="Cambria" w:eastAsia="Arial" w:hAnsi="Cambria" w:cs="Arial"/>
        </w:rPr>
        <w:t xml:space="preserve"> ilość podłączonych monitorów i umożliwiać ustawienie odpowiedniego trybu wyświetlania aplikacji:</w:t>
      </w:r>
    </w:p>
    <w:p w14:paraId="1B3B5882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ekran diagnostyczny,</w:t>
      </w:r>
    </w:p>
    <w:p w14:paraId="4EBF2581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ekran wyszukiwania badań.</w:t>
      </w:r>
    </w:p>
    <w:p w14:paraId="160E9B22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Udostępnia tryb kliniczny - zdjęcia wyświetlane są w trybie 8 bitowym (ilość odcieni szarości)</w:t>
      </w:r>
    </w:p>
    <w:p w14:paraId="496235F3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Umożliwia podłączenie więcej niż jednego serwera PACS.</w:t>
      </w:r>
    </w:p>
    <w:p w14:paraId="57BC99DF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Umożliwia przeszukanie serwera PACS w zakresie:</w:t>
      </w:r>
    </w:p>
    <w:p w14:paraId="7967DDBE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 xml:space="preserve">-imię i nazwisko (wyszukiwanie wyświetlanie z polskimi znakami </w:t>
      </w:r>
      <w:proofErr w:type="spellStart"/>
      <w:r w:rsidRPr="00E370AA">
        <w:rPr>
          <w:rFonts w:ascii="Cambria" w:eastAsia="Arial" w:hAnsi="Cambria" w:cs="Arial"/>
        </w:rPr>
        <w:t>diaktrycznymi</w:t>
      </w:r>
      <w:proofErr w:type="spellEnd"/>
      <w:r w:rsidRPr="00E370AA">
        <w:rPr>
          <w:rFonts w:ascii="Cambria" w:eastAsia="Arial" w:hAnsi="Cambria" w:cs="Arial"/>
        </w:rPr>
        <w:t>),</w:t>
      </w:r>
    </w:p>
    <w:p w14:paraId="20B2CB25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-id pacjenta albo nr pesel pacjenta,</w:t>
      </w:r>
    </w:p>
    <w:p w14:paraId="06280D82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-daty wykonania badania,</w:t>
      </w:r>
    </w:p>
    <w:p w14:paraId="499AD725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 xml:space="preserve">-nazwy </w:t>
      </w:r>
      <w:proofErr w:type="spellStart"/>
      <w:r w:rsidRPr="00E370AA">
        <w:rPr>
          <w:rFonts w:ascii="Cambria" w:eastAsia="Arial" w:hAnsi="Cambria" w:cs="Arial"/>
        </w:rPr>
        <w:t>badania,modalności</w:t>
      </w:r>
      <w:proofErr w:type="spellEnd"/>
      <w:r w:rsidRPr="00E370AA">
        <w:rPr>
          <w:rFonts w:ascii="Cambria" w:eastAsia="Arial" w:hAnsi="Cambria" w:cs="Arial"/>
        </w:rPr>
        <w:t xml:space="preserve"> badania.</w:t>
      </w:r>
    </w:p>
    <w:p w14:paraId="543C72A4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Umożliwia wyszukanie badań z ostatnich X godzin.</w:t>
      </w:r>
    </w:p>
    <w:p w14:paraId="2E06F35E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Umożliwia zapisanie filtru wyszukiwania tak by można go było szybko wywołać w dowolnym momencie</w:t>
      </w:r>
    </w:p>
    <w:p w14:paraId="5BB3254E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Umożliwia w przypadku załadowania podstawowego badania wyświetlić listę dostępnych badań historycznych danego pacjenta w zakresie:</w:t>
      </w:r>
    </w:p>
    <w:p w14:paraId="02AAF81B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lista badań historycznych na serwerze PACS</w:t>
      </w:r>
    </w:p>
    <w:p w14:paraId="73FCE452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lastRenderedPageBreak/>
        <w:t xml:space="preserve">miniatury serii dla powyższych badań </w:t>
      </w:r>
      <w:proofErr w:type="spellStart"/>
      <w:r w:rsidRPr="00E370AA">
        <w:rPr>
          <w:rFonts w:ascii="Cambria" w:eastAsia="Arial" w:hAnsi="Cambria" w:cs="Arial"/>
        </w:rPr>
        <w:t>historycznych.miniatury</w:t>
      </w:r>
      <w:proofErr w:type="spellEnd"/>
      <w:r w:rsidRPr="00E370AA">
        <w:rPr>
          <w:rFonts w:ascii="Cambria" w:eastAsia="Arial" w:hAnsi="Cambria" w:cs="Arial"/>
        </w:rPr>
        <w:t xml:space="preserve"> serii dla powyższych badań historycznych.</w:t>
      </w:r>
    </w:p>
    <w:p w14:paraId="47D006B1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Umożliwia szybkie powiększenie obecnie oglądanego obrazu do pełnego rozmiaru obszaru roboczego monitora i powrót do poprzednich ustawień i poprzedniej konfiguracji layoutu,</w:t>
      </w:r>
    </w:p>
    <w:p w14:paraId="129D8A3F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Umożliwia zaznaczenie wybranych obrazów i oznaczenie ich do:</w:t>
      </w:r>
    </w:p>
    <w:p w14:paraId="40CD537A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wysłanie do wydrukowania na drukarce DICOM,</w:t>
      </w:r>
    </w:p>
    <w:p w14:paraId="200838D4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 xml:space="preserve">wykonanie </w:t>
      </w:r>
      <w:proofErr w:type="spellStart"/>
      <w:r w:rsidRPr="00E370AA">
        <w:rPr>
          <w:rFonts w:ascii="Cambria" w:eastAsia="Arial" w:hAnsi="Cambria" w:cs="Arial"/>
        </w:rPr>
        <w:t>anonimizacji</w:t>
      </w:r>
      <w:proofErr w:type="spellEnd"/>
      <w:r w:rsidRPr="00E370AA">
        <w:rPr>
          <w:rFonts w:ascii="Cambria" w:eastAsia="Arial" w:hAnsi="Cambria" w:cs="Arial"/>
        </w:rPr>
        <w:t xml:space="preserve"> badania,"</w:t>
      </w:r>
    </w:p>
    <w:p w14:paraId="7678D7C2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Umożliwia ustawienie wydruku DICOM w zakresie:</w:t>
      </w:r>
    </w:p>
    <w:p w14:paraId="14FA16E7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dodanie obrazu do listy drukowanych obrazów, wyświetlane są miniatury drukowanych obrazów,</w:t>
      </w:r>
    </w:p>
    <w:p w14:paraId="594D6546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 xml:space="preserve">na wyświetlonych miniaturach do drukowania możliwe jest zmiana zoom, zmiana </w:t>
      </w:r>
      <w:proofErr w:type="spellStart"/>
      <w:r w:rsidRPr="00E370AA">
        <w:rPr>
          <w:rFonts w:ascii="Cambria" w:eastAsia="Arial" w:hAnsi="Cambria" w:cs="Arial"/>
        </w:rPr>
        <w:t>windowlvl</w:t>
      </w:r>
      <w:proofErr w:type="spellEnd"/>
      <w:r w:rsidRPr="00E370AA">
        <w:rPr>
          <w:rFonts w:ascii="Cambria" w:eastAsia="Arial" w:hAnsi="Cambria" w:cs="Arial"/>
        </w:rPr>
        <w:t>,</w:t>
      </w:r>
    </w:p>
    <w:p w14:paraId="0933019B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ustawienie layoutu do wydruku."</w:t>
      </w:r>
    </w:p>
    <w:p w14:paraId="04D13C41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 xml:space="preserve">Obsługuje </w:t>
      </w:r>
      <w:proofErr w:type="spellStart"/>
      <w:r w:rsidRPr="00E370AA">
        <w:rPr>
          <w:rFonts w:ascii="Cambria" w:eastAsia="Arial" w:hAnsi="Cambria" w:cs="Arial"/>
        </w:rPr>
        <w:t>hanging</w:t>
      </w:r>
      <w:proofErr w:type="spellEnd"/>
      <w:r w:rsidRPr="00E370AA">
        <w:rPr>
          <w:rFonts w:ascii="Cambria" w:eastAsia="Arial" w:hAnsi="Cambria" w:cs="Arial"/>
        </w:rPr>
        <w:t xml:space="preserve"> </w:t>
      </w:r>
      <w:proofErr w:type="spellStart"/>
      <w:r w:rsidRPr="00E370AA">
        <w:rPr>
          <w:rFonts w:ascii="Cambria" w:eastAsia="Arial" w:hAnsi="Cambria" w:cs="Arial"/>
        </w:rPr>
        <w:t>protocols</w:t>
      </w:r>
      <w:proofErr w:type="spellEnd"/>
      <w:r w:rsidRPr="00E370AA">
        <w:rPr>
          <w:rFonts w:ascii="Cambria" w:eastAsia="Arial" w:hAnsi="Cambria" w:cs="Arial"/>
        </w:rPr>
        <w:t>:</w:t>
      </w:r>
    </w:p>
    <w:p w14:paraId="6A012BC7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minimalny układ layoutów 1x1 , 2x1 , 2x2, 3x2 , 3x3 , 4x4 , 4x5 , 4x6,,</w:t>
      </w:r>
    </w:p>
    <w:p w14:paraId="49F96AE7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 xml:space="preserve">możliwe jest przypisanie </w:t>
      </w:r>
      <w:proofErr w:type="spellStart"/>
      <w:r w:rsidRPr="00E370AA">
        <w:rPr>
          <w:rFonts w:ascii="Cambria" w:eastAsia="Arial" w:hAnsi="Cambria" w:cs="Arial"/>
        </w:rPr>
        <w:t>hanging</w:t>
      </w:r>
      <w:proofErr w:type="spellEnd"/>
      <w:r w:rsidRPr="00E370AA">
        <w:rPr>
          <w:rFonts w:ascii="Cambria" w:eastAsia="Arial" w:hAnsi="Cambria" w:cs="Arial"/>
        </w:rPr>
        <w:t xml:space="preserve"> </w:t>
      </w:r>
      <w:proofErr w:type="spellStart"/>
      <w:r w:rsidRPr="00E370AA">
        <w:rPr>
          <w:rFonts w:ascii="Cambria" w:eastAsia="Arial" w:hAnsi="Cambria" w:cs="Arial"/>
        </w:rPr>
        <w:t>protocol</w:t>
      </w:r>
      <w:proofErr w:type="spellEnd"/>
      <w:r w:rsidRPr="00E370AA">
        <w:rPr>
          <w:rFonts w:ascii="Cambria" w:eastAsia="Arial" w:hAnsi="Cambria" w:cs="Arial"/>
        </w:rPr>
        <w:t xml:space="preserve"> do określonego typu badania bazując na danych zawartych w </w:t>
      </w:r>
      <w:proofErr w:type="spellStart"/>
      <w:r w:rsidRPr="00E370AA">
        <w:rPr>
          <w:rFonts w:ascii="Cambria" w:eastAsia="Arial" w:hAnsi="Cambria" w:cs="Arial"/>
        </w:rPr>
        <w:t>tagach</w:t>
      </w:r>
      <w:proofErr w:type="spellEnd"/>
      <w:r w:rsidRPr="00E370AA">
        <w:rPr>
          <w:rFonts w:ascii="Cambria" w:eastAsia="Arial" w:hAnsi="Cambria" w:cs="Arial"/>
        </w:rPr>
        <w:t xml:space="preserve"> DICOM np.: badanie o modalność „CT” z </w:t>
      </w:r>
      <w:proofErr w:type="spellStart"/>
      <w:r w:rsidRPr="00E370AA">
        <w:rPr>
          <w:rFonts w:ascii="Cambria" w:eastAsia="Arial" w:hAnsi="Cambria" w:cs="Arial"/>
        </w:rPr>
        <w:t>study</w:t>
      </w:r>
      <w:proofErr w:type="spellEnd"/>
      <w:r w:rsidRPr="00E370AA">
        <w:rPr>
          <w:rFonts w:ascii="Cambria" w:eastAsia="Arial" w:hAnsi="Cambria" w:cs="Arial"/>
        </w:rPr>
        <w:t xml:space="preserve"> </w:t>
      </w:r>
      <w:proofErr w:type="spellStart"/>
      <w:r w:rsidRPr="00E370AA">
        <w:rPr>
          <w:rFonts w:ascii="Cambria" w:eastAsia="Arial" w:hAnsi="Cambria" w:cs="Arial"/>
        </w:rPr>
        <w:t>description</w:t>
      </w:r>
      <w:proofErr w:type="spellEnd"/>
      <w:r w:rsidRPr="00E370AA">
        <w:rPr>
          <w:rFonts w:ascii="Cambria" w:eastAsia="Arial" w:hAnsi="Cambria" w:cs="Arial"/>
        </w:rPr>
        <w:t xml:space="preserve"> „</w:t>
      </w:r>
      <w:proofErr w:type="spellStart"/>
      <w:r w:rsidRPr="00E370AA">
        <w:rPr>
          <w:rFonts w:ascii="Cambria" w:eastAsia="Arial" w:hAnsi="Cambria" w:cs="Arial"/>
        </w:rPr>
        <w:t>bone</w:t>
      </w:r>
      <w:proofErr w:type="spellEnd"/>
      <w:r w:rsidRPr="00E370AA">
        <w:rPr>
          <w:rFonts w:ascii="Cambria" w:eastAsia="Arial" w:hAnsi="Cambria" w:cs="Arial"/>
        </w:rPr>
        <w:t xml:space="preserve">*”, tak że dla badanie </w:t>
      </w:r>
      <w:proofErr w:type="spellStart"/>
      <w:r w:rsidRPr="00E370AA">
        <w:rPr>
          <w:rFonts w:ascii="Cambria" w:eastAsia="Arial" w:hAnsi="Cambria" w:cs="Arial"/>
        </w:rPr>
        <w:t>bone</w:t>
      </w:r>
      <w:proofErr w:type="spellEnd"/>
      <w:r w:rsidRPr="00E370AA">
        <w:rPr>
          <w:rFonts w:ascii="Cambria" w:eastAsia="Arial" w:hAnsi="Cambria" w:cs="Arial"/>
        </w:rPr>
        <w:t xml:space="preserve"> załaduje domyślnie ustalony layout włączając od razu MPR dla tomografii komputerowej i ładując ostatnie badanie porównawczo,</w:t>
      </w:r>
    </w:p>
    <w:p w14:paraId="0086F232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Umożliwia otwarcie i porównanie kilku badań tego samego pacjenta,</w:t>
      </w:r>
    </w:p>
    <w:p w14:paraId="54060636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Umożliwia załadowanie konkretnej wskazanej serii.</w:t>
      </w:r>
    </w:p>
    <w:p w14:paraId="0629193E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Umożliwia włączenie filtrów na obrazie min wyostrzenie, wygładzenie</w:t>
      </w:r>
    </w:p>
    <w:p w14:paraId="71BA135F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Umożliwia zmianę jasności obrazu</w:t>
      </w:r>
    </w:p>
    <w:p w14:paraId="0A861807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Umożliwia zmianę kontrastu obrazu</w:t>
      </w:r>
    </w:p>
    <w:p w14:paraId="55548967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Umożliwia powiększenie kierunkowe (zoom in, zoom out), powiększanie musi być płynne nie może być skokowe</w:t>
      </w:r>
    </w:p>
    <w:p w14:paraId="27280B7D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Umożliwia powiększenie obrazu w skali 1:1</w:t>
      </w:r>
    </w:p>
    <w:p w14:paraId="464D706F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Umożliwia przesuwanie obrazu w dowolnym kierunku</w:t>
      </w:r>
    </w:p>
    <w:p w14:paraId="23DF2ABE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Umożliwia obrót obrazu o dowolny kąt wraz z wyświetleniem wartości kąta</w:t>
      </w:r>
    </w:p>
    <w:p w14:paraId="43777B63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Umożliwia odbicie obrazu w pionie i w poziomie</w:t>
      </w:r>
    </w:p>
    <w:p w14:paraId="59C55FED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Umożliwia inwersję kolorów obrazu</w:t>
      </w:r>
    </w:p>
    <w:p w14:paraId="03FDF492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Umożliwia nakreślenie rejonu zainteresowania i zasłonięcie wszystkiego poza rejonem zainteresowania (</w:t>
      </w:r>
      <w:proofErr w:type="spellStart"/>
      <w:r w:rsidRPr="00E370AA">
        <w:rPr>
          <w:rFonts w:ascii="Cambria" w:eastAsia="Arial" w:hAnsi="Cambria" w:cs="Arial"/>
        </w:rPr>
        <w:t>blendowanie</w:t>
      </w:r>
      <w:proofErr w:type="spellEnd"/>
      <w:r w:rsidRPr="00E370AA">
        <w:rPr>
          <w:rFonts w:ascii="Cambria" w:eastAsia="Arial" w:hAnsi="Cambria" w:cs="Arial"/>
        </w:rPr>
        <w:t>)</w:t>
      </w:r>
    </w:p>
    <w:p w14:paraId="409C46FA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Umożliwia wykonanie pomiaru odległości w linii prostej</w:t>
      </w:r>
    </w:p>
    <w:p w14:paraId="465BB8AA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Umożliwia wykonanie pomiaru w linii krzywej wolnej oraz w linii krzywej łamanej</w:t>
      </w:r>
    </w:p>
    <w:p w14:paraId="47C8356A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Umożliwia wykonanie pomiaru sercowo-płucnego i obliczenie wskaźnika</w:t>
      </w:r>
    </w:p>
    <w:p w14:paraId="66B5ED4F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Umożliwia pomiary AVT, Nachylenie padania miednicy (</w:t>
      </w:r>
      <w:proofErr w:type="spellStart"/>
      <w:r w:rsidRPr="00E370AA">
        <w:rPr>
          <w:rFonts w:ascii="Cambria" w:eastAsia="Arial" w:hAnsi="Cambria" w:cs="Arial"/>
        </w:rPr>
        <w:t>Pelvic</w:t>
      </w:r>
      <w:proofErr w:type="spellEnd"/>
      <w:r w:rsidRPr="00E370AA">
        <w:rPr>
          <w:rFonts w:ascii="Cambria" w:eastAsia="Arial" w:hAnsi="Cambria" w:cs="Arial"/>
        </w:rPr>
        <w:t xml:space="preserve"> </w:t>
      </w:r>
      <w:proofErr w:type="spellStart"/>
      <w:r w:rsidRPr="00E370AA">
        <w:rPr>
          <w:rFonts w:ascii="Cambria" w:eastAsia="Arial" w:hAnsi="Cambria" w:cs="Arial"/>
        </w:rPr>
        <w:t>incidence</w:t>
      </w:r>
      <w:proofErr w:type="spellEnd"/>
      <w:r w:rsidRPr="00E370AA">
        <w:rPr>
          <w:rFonts w:ascii="Cambria" w:eastAsia="Arial" w:hAnsi="Cambria" w:cs="Arial"/>
        </w:rPr>
        <w:t xml:space="preserve"> </w:t>
      </w:r>
      <w:proofErr w:type="spellStart"/>
      <w:r w:rsidRPr="00E370AA">
        <w:rPr>
          <w:rFonts w:ascii="Cambria" w:eastAsia="Arial" w:hAnsi="Cambria" w:cs="Arial"/>
        </w:rPr>
        <w:t>tilt</w:t>
      </w:r>
      <w:proofErr w:type="spellEnd"/>
      <w:r w:rsidRPr="00E370AA">
        <w:rPr>
          <w:rFonts w:ascii="Cambria" w:eastAsia="Arial" w:hAnsi="Cambria" w:cs="Arial"/>
        </w:rPr>
        <w:t xml:space="preserve">), Corpus </w:t>
      </w:r>
      <w:proofErr w:type="spellStart"/>
      <w:r w:rsidRPr="00E370AA">
        <w:rPr>
          <w:rFonts w:ascii="Cambria" w:eastAsia="Arial" w:hAnsi="Cambria" w:cs="Arial"/>
        </w:rPr>
        <w:t>Callosum</w:t>
      </w:r>
      <w:proofErr w:type="spellEnd"/>
      <w:r w:rsidRPr="00E370AA">
        <w:rPr>
          <w:rFonts w:ascii="Cambria" w:eastAsia="Arial" w:hAnsi="Cambria" w:cs="Arial"/>
        </w:rPr>
        <w:t xml:space="preserve"> Index, krzywa 2D, Komentarz (punkt)</w:t>
      </w:r>
    </w:p>
    <w:p w14:paraId="6C5DECAD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Umożliwia pomiar gęstości punktowy</w:t>
      </w:r>
    </w:p>
    <w:p w14:paraId="6A4DA826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 xml:space="preserve">Umożliwia pomiar kąta w tym kąta </w:t>
      </w:r>
      <w:proofErr w:type="spellStart"/>
      <w:r w:rsidRPr="00E370AA">
        <w:rPr>
          <w:rFonts w:ascii="Cambria" w:eastAsia="Arial" w:hAnsi="Cambria" w:cs="Arial"/>
        </w:rPr>
        <w:t>cobba</w:t>
      </w:r>
      <w:proofErr w:type="spellEnd"/>
    </w:p>
    <w:p w14:paraId="4038AB06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 xml:space="preserve">Umożliwia pomiar pola powierzchni, obwodu w </w:t>
      </w:r>
      <w:proofErr w:type="spellStart"/>
      <w:r w:rsidRPr="00E370AA">
        <w:rPr>
          <w:rFonts w:ascii="Cambria" w:eastAsia="Arial" w:hAnsi="Cambria" w:cs="Arial"/>
        </w:rPr>
        <w:t>formie:okręgu,elipsy,kwadratu,prostokąta</w:t>
      </w:r>
      <w:proofErr w:type="spellEnd"/>
      <w:r w:rsidRPr="00E370AA">
        <w:rPr>
          <w:rFonts w:ascii="Cambria" w:eastAsia="Arial" w:hAnsi="Cambria" w:cs="Arial"/>
        </w:rPr>
        <w:t>.</w:t>
      </w:r>
    </w:p>
    <w:p w14:paraId="5905CA43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 xml:space="preserve">Umożliwia pomiary dotyczące gęstości minimalnej, średniej, maksymalnej oraz odchylenia standardowego na zaznaczonym </w:t>
      </w:r>
      <w:proofErr w:type="spellStart"/>
      <w:r w:rsidRPr="00E370AA">
        <w:rPr>
          <w:rFonts w:ascii="Cambria" w:eastAsia="Arial" w:hAnsi="Cambria" w:cs="Arial"/>
        </w:rPr>
        <w:t>obszarze:okręgu,elipsy,kwadratu,prostokąta</w:t>
      </w:r>
      <w:proofErr w:type="spellEnd"/>
      <w:r w:rsidRPr="00E370AA">
        <w:rPr>
          <w:rFonts w:ascii="Cambria" w:eastAsia="Arial" w:hAnsi="Cambria" w:cs="Arial"/>
        </w:rPr>
        <w:t>.</w:t>
      </w:r>
    </w:p>
    <w:p w14:paraId="4E2D5850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Umożliwia wywołanie lupy i powiększenie fragmentu obrazu.</w:t>
      </w:r>
    </w:p>
    <w:p w14:paraId="3CA1C516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Umożliwia wykonanie rekonstrukcji MPR (</w:t>
      </w:r>
      <w:proofErr w:type="spellStart"/>
      <w:r w:rsidRPr="00E370AA">
        <w:rPr>
          <w:rFonts w:ascii="Cambria" w:eastAsia="Arial" w:hAnsi="Cambria" w:cs="Arial"/>
        </w:rPr>
        <w:t>MultiPlanar</w:t>
      </w:r>
      <w:proofErr w:type="spellEnd"/>
      <w:r w:rsidRPr="00E370AA">
        <w:rPr>
          <w:rFonts w:ascii="Cambria" w:eastAsia="Arial" w:hAnsi="Cambria" w:cs="Arial"/>
        </w:rPr>
        <w:t xml:space="preserve"> </w:t>
      </w:r>
      <w:proofErr w:type="spellStart"/>
      <w:r w:rsidRPr="00E370AA">
        <w:rPr>
          <w:rFonts w:ascii="Cambria" w:eastAsia="Arial" w:hAnsi="Cambria" w:cs="Arial"/>
        </w:rPr>
        <w:t>Reconstruction</w:t>
      </w:r>
      <w:proofErr w:type="spellEnd"/>
      <w:r w:rsidRPr="00E370AA">
        <w:rPr>
          <w:rFonts w:ascii="Cambria" w:eastAsia="Arial" w:hAnsi="Cambria" w:cs="Arial"/>
        </w:rPr>
        <w:t>) w płaszczyznach (osiowej, czołowej, strzałkowej),</w:t>
      </w:r>
    </w:p>
    <w:p w14:paraId="2512B689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lastRenderedPageBreak/>
        <w:t>Umożliwia MPR na wszystkich powyższych płaszczyznach musi zaznaczyć linie referencyjne wskazujące punkt odniesienia na pozostałych płaszczyznach i umożliwiać zmianę na każdej z wybranych płaszczyzn,</w:t>
      </w:r>
    </w:p>
    <w:p w14:paraId="59F15B91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Umożliwia dodanie strzałki z podpisem dla dowolnego obrazu w ramach badania</w:t>
      </w:r>
    </w:p>
    <w:p w14:paraId="1B52B38D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Umożliwia MPR – wykonanie zmiany orientacji reformatów MPR</w:t>
      </w:r>
    </w:p>
    <w:p w14:paraId="4EBEF4F3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Umożliwia MPR - wykonanie pomiaru w linii prostej w 3D</w:t>
      </w:r>
    </w:p>
    <w:p w14:paraId="0EC7E81F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Umożliwia MPR – wykonania pomiaru po linii krzywej łamanej w 3D,</w:t>
      </w:r>
    </w:p>
    <w:p w14:paraId="26209892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Umożliwia zapisanie wykonanych pomiarów, ustawień dotyczących jasności i kontrastu tak że przy ponownym wywołaniu tego obrazu oprogramowanie automatycznie odtworzy ostatnio zapisane ustawienia dotyczące obrazów i pomiarów, funkcja ta musi być realizowana automatycznie (bez ingerencji użytkownika), dla każdego oglądanego badania,</w:t>
      </w:r>
    </w:p>
    <w:p w14:paraId="4B89F26E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Zapis pomiarów do DICOM (PR)</w:t>
      </w:r>
    </w:p>
    <w:p w14:paraId="06263431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Możliwość włączenia wyłączenia automatycznego zapisu pomiarów</w:t>
      </w:r>
    </w:p>
    <w:p w14:paraId="02ACE132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Zmiana koloru dla adnotacji, pomiarów (aktywnych, nieaktywnych)</w:t>
      </w:r>
    </w:p>
    <w:p w14:paraId="3D47E0C7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 xml:space="preserve">Możliwość zmiany grubości </w:t>
      </w:r>
      <w:proofErr w:type="spellStart"/>
      <w:r w:rsidRPr="00E370AA">
        <w:rPr>
          <w:rFonts w:ascii="Cambria" w:eastAsia="Arial" w:hAnsi="Cambria" w:cs="Arial"/>
        </w:rPr>
        <w:t>lini</w:t>
      </w:r>
      <w:proofErr w:type="spellEnd"/>
      <w:r w:rsidRPr="00E370AA">
        <w:rPr>
          <w:rFonts w:ascii="Cambria" w:eastAsia="Arial" w:hAnsi="Cambria" w:cs="Arial"/>
        </w:rPr>
        <w:t xml:space="preserve"> i punktów w pomiarach</w:t>
      </w:r>
    </w:p>
    <w:p w14:paraId="0987132E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Umożliwia ukrycie adnotacji widocznych na obrazie,</w:t>
      </w:r>
    </w:p>
    <w:p w14:paraId="1DF790DF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 xml:space="preserve">Możliwość dodania </w:t>
      </w:r>
      <w:proofErr w:type="spellStart"/>
      <w:r w:rsidRPr="00E370AA">
        <w:rPr>
          <w:rFonts w:ascii="Cambria" w:eastAsia="Arial" w:hAnsi="Cambria" w:cs="Arial"/>
        </w:rPr>
        <w:t>tagów</w:t>
      </w:r>
      <w:proofErr w:type="spellEnd"/>
      <w:r w:rsidRPr="00E370AA">
        <w:rPr>
          <w:rFonts w:ascii="Cambria" w:eastAsia="Arial" w:hAnsi="Cambria" w:cs="Arial"/>
        </w:rPr>
        <w:t xml:space="preserve"> DICOM do adnotacji</w:t>
      </w:r>
    </w:p>
    <w:p w14:paraId="3D7D8797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Umożliwia automatycznie dostosowanie wartości i jasności kontrastu dla obrazu na podstawie danych zapisanych w obrazie medycznym,</w:t>
      </w:r>
    </w:p>
    <w:p w14:paraId="13C777C3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 xml:space="preserve">Umożliwia wykorzystanie kilku zapisanych ustawień (z ang. </w:t>
      </w:r>
      <w:proofErr w:type="spellStart"/>
      <w:r w:rsidRPr="00E370AA">
        <w:rPr>
          <w:rFonts w:ascii="Cambria" w:eastAsia="Arial" w:hAnsi="Cambria" w:cs="Arial"/>
        </w:rPr>
        <w:t>Presets</w:t>
      </w:r>
      <w:proofErr w:type="spellEnd"/>
      <w:r w:rsidRPr="00E370AA">
        <w:rPr>
          <w:rFonts w:ascii="Cambria" w:eastAsia="Arial" w:hAnsi="Cambria" w:cs="Arial"/>
        </w:rPr>
        <w:t>) dotyczących jasności i kontrastu,</w:t>
      </w:r>
    </w:p>
    <w:p w14:paraId="664A2763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 xml:space="preserve">Umożliwia zapisanie nowych ustawień (z ang. </w:t>
      </w:r>
      <w:proofErr w:type="spellStart"/>
      <w:r w:rsidRPr="00E370AA">
        <w:rPr>
          <w:rFonts w:ascii="Cambria" w:eastAsia="Arial" w:hAnsi="Cambria" w:cs="Arial"/>
        </w:rPr>
        <w:t>Presets</w:t>
      </w:r>
      <w:proofErr w:type="spellEnd"/>
      <w:r w:rsidRPr="00E370AA">
        <w:rPr>
          <w:rFonts w:ascii="Cambria" w:eastAsia="Arial" w:hAnsi="Cambria" w:cs="Arial"/>
        </w:rPr>
        <w:t>) dla jasności i kontrastu,</w:t>
      </w:r>
    </w:p>
    <w:p w14:paraId="45D5FFF8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Umożliwia automatyczne dostosowanie wartości jasności i kontrastu dla całego obszaru na podstawie wskazanego przez użytkownika obszaru zainteresowania,</w:t>
      </w:r>
    </w:p>
    <w:p w14:paraId="3DC9A25D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Umożliwia synchronizację poniższych operacji pomiędzy oknami w ramach layoutu, synchronizować można minimalnie w następujący sposób:</w:t>
      </w:r>
    </w:p>
    <w:p w14:paraId="7B669862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-synchronizacja pomiędzy zaznaczonymi oknami, użytkownik zaznacza okna które należy synchronizować,</w:t>
      </w:r>
    </w:p>
    <w:p w14:paraId="29F0D633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-synchronizacja zmiany jasności i kontrastu obrazu,</w:t>
      </w:r>
    </w:p>
    <w:p w14:paraId="175619E7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-synchronizacja powiększenia,</w:t>
      </w:r>
    </w:p>
    <w:p w14:paraId="5D2C6F4F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-synchronizacji serii pomiędzy sobą tak by przewijanie jednej serii np. T1 przewijało serie połączone np. T2, jeśli seria nr 1 ma inną grubość niż seria nr 2 aplikacja automatycznie dopasuje linie referencyjnie i wyświetli je na odpowiadającym sobie poziomie,</w:t>
      </w:r>
    </w:p>
    <w:p w14:paraId="0CB712FA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-synchronizacja przewijania obrazu na podstawie (zdjęcie w zdjęcie, grubość ramki w grubość ramki, ręczne ustawienie synchronizacji),</w:t>
      </w:r>
    </w:p>
    <w:p w14:paraId="665FBC29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-synchronizacja przewijania obrazu umożliwia ustawienia ręcznej -synchronizacji dla różnych badań MR i CT tego samego pacjenta w trybie porównawczym,</w:t>
      </w:r>
    </w:p>
    <w:p w14:paraId="01C26BB5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-synchronizacja lupy,</w:t>
      </w:r>
    </w:p>
    <w:p w14:paraId="1AAAA711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-synchronizacja widoku MPR, synchronizacja widoku możliwa jest dla dwu serii tego samego badania, ruch na obrazie serii pierwszej jest synchronizowany tak by obrazy drugiej załadowanej serii były w tym samym położeniu.</w:t>
      </w:r>
    </w:p>
    <w:p w14:paraId="1FD80661" w14:textId="77777777" w:rsidR="00A76E87" w:rsidRPr="00E370AA" w:rsidRDefault="00A76E87">
      <w:pPr>
        <w:tabs>
          <w:tab w:val="left" w:pos="1380"/>
        </w:tabs>
        <w:jc w:val="both"/>
        <w:rPr>
          <w:rFonts w:ascii="Cambria" w:eastAsia="Arial" w:hAnsi="Cambria" w:cs="Arial"/>
        </w:rPr>
      </w:pPr>
    </w:p>
    <w:p w14:paraId="3D79817E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Umożliwia 3D, VRT</w:t>
      </w:r>
    </w:p>
    <w:p w14:paraId="796998D6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Umożliwia zdefiniowanie, edycję mapy kolorów CLUT dla rekonstrukcji 3D</w:t>
      </w:r>
    </w:p>
    <w:p w14:paraId="63193051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>Umożliwia na określenie grubości warstwy rekonstrukcji,</w:t>
      </w:r>
    </w:p>
    <w:p w14:paraId="585F86E4" w14:textId="77777777" w:rsidR="00A76E87" w:rsidRPr="00E370AA" w:rsidRDefault="00E370AA">
      <w:pPr>
        <w:tabs>
          <w:tab w:val="left" w:pos="1380"/>
        </w:tabs>
        <w:jc w:val="both"/>
      </w:pPr>
      <w:r w:rsidRPr="00E370AA">
        <w:rPr>
          <w:rFonts w:ascii="Cambria" w:eastAsia="Arial" w:hAnsi="Cambria" w:cs="Arial"/>
        </w:rPr>
        <w:t xml:space="preserve">Umożliwia wykonanie rekonstrukcji MIP (Min / Max </w:t>
      </w:r>
      <w:proofErr w:type="spellStart"/>
      <w:r w:rsidRPr="00E370AA">
        <w:rPr>
          <w:rFonts w:ascii="Cambria" w:eastAsia="Arial" w:hAnsi="Cambria" w:cs="Arial"/>
        </w:rPr>
        <w:t>intensity</w:t>
      </w:r>
      <w:proofErr w:type="spellEnd"/>
      <w:r w:rsidRPr="00E370AA">
        <w:rPr>
          <w:rFonts w:ascii="Cambria" w:eastAsia="Arial" w:hAnsi="Cambria" w:cs="Arial"/>
        </w:rPr>
        <w:t xml:space="preserve"> </w:t>
      </w:r>
      <w:proofErr w:type="spellStart"/>
      <w:r w:rsidRPr="00E370AA">
        <w:rPr>
          <w:rFonts w:ascii="Cambria" w:eastAsia="Arial" w:hAnsi="Cambria" w:cs="Arial"/>
        </w:rPr>
        <w:t>projection</w:t>
      </w:r>
      <w:proofErr w:type="spellEnd"/>
      <w:r w:rsidRPr="00E370AA">
        <w:rPr>
          <w:rFonts w:ascii="Cambria" w:eastAsia="Arial" w:hAnsi="Cambria" w:cs="Arial"/>
        </w:rPr>
        <w:t>).</w:t>
      </w:r>
    </w:p>
    <w:p w14:paraId="63C6AF25" w14:textId="77777777" w:rsidR="00A76E87" w:rsidRDefault="00E370AA">
      <w:pPr>
        <w:tabs>
          <w:tab w:val="left" w:pos="1380"/>
        </w:tabs>
        <w:jc w:val="both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lastRenderedPageBreak/>
        <w:t>Umożliwia synchronizację widoku 3D, synchronizacja widoku możliwa jest dla dwóch serii tego samego badania, ruch na obrazie serii pierwszej jest synchronizowany tak, aby obrazy drugiej załadowanej serii były w tym samym położeniu,</w:t>
      </w:r>
    </w:p>
    <w:p w14:paraId="583A01DF" w14:textId="77777777" w:rsidR="00A76E87" w:rsidRDefault="00E370AA">
      <w:pPr>
        <w:tabs>
          <w:tab w:val="left" w:pos="1380"/>
        </w:tabs>
        <w:jc w:val="both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Umożliwia narzędzie lokalizacji, wskazany przez użytkownika punkt na obrazie pojawi się na pozostałych płaszczyznach rzutu,</w:t>
      </w:r>
    </w:p>
    <w:p w14:paraId="4466A346" w14:textId="77777777" w:rsidR="00A76E87" w:rsidRDefault="00E370AA">
      <w:pPr>
        <w:tabs>
          <w:tab w:val="left" w:pos="1380"/>
        </w:tabs>
        <w:jc w:val="both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 xml:space="preserve">Umożliwia wykonanie rekonstrukcji po krzywej definiowanej przez użytkownika – CPR </w:t>
      </w:r>
      <w:proofErr w:type="spellStart"/>
      <w:r>
        <w:rPr>
          <w:rFonts w:ascii="Cambria" w:eastAsia="Arial" w:hAnsi="Cambria" w:cs="Arial"/>
        </w:rPr>
        <w:t>stretched</w:t>
      </w:r>
      <w:proofErr w:type="spellEnd"/>
      <w:r>
        <w:rPr>
          <w:rFonts w:ascii="Cambria" w:eastAsia="Arial" w:hAnsi="Cambria" w:cs="Arial"/>
        </w:rPr>
        <w:t>,</w:t>
      </w:r>
    </w:p>
    <w:p w14:paraId="30929769" w14:textId="77777777" w:rsidR="00A76E87" w:rsidRDefault="00E370AA">
      <w:pPr>
        <w:tabs>
          <w:tab w:val="left" w:pos="1380"/>
        </w:tabs>
        <w:jc w:val="both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 xml:space="preserve">Umożliwia wykonanie rekonstrukcji po krzywej definiowanej przez użytkownika – CPR </w:t>
      </w:r>
      <w:proofErr w:type="spellStart"/>
      <w:r>
        <w:rPr>
          <w:rFonts w:ascii="Cambria" w:eastAsia="Arial" w:hAnsi="Cambria" w:cs="Arial"/>
        </w:rPr>
        <w:t>straightened</w:t>
      </w:r>
      <w:proofErr w:type="spellEnd"/>
      <w:r>
        <w:rPr>
          <w:rFonts w:ascii="Cambria" w:eastAsia="Arial" w:hAnsi="Cambria" w:cs="Arial"/>
        </w:rPr>
        <w:t>,</w:t>
      </w:r>
    </w:p>
    <w:p w14:paraId="02C76EF7" w14:textId="77777777" w:rsidR="00A76E87" w:rsidRDefault="00E370AA">
      <w:pPr>
        <w:tabs>
          <w:tab w:val="left" w:pos="1380"/>
        </w:tabs>
        <w:jc w:val="both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CPR na wszystkich wygenerowanych płaszczyznach musi zaznaczać linie referencyjne wskazujące punkt odniesienia na pozostałych płaszczyznach i umożliwiać zmianę na każdej z wybranych płaszczyzn,</w:t>
      </w:r>
    </w:p>
    <w:p w14:paraId="37F8A8B6" w14:textId="77777777" w:rsidR="00A76E87" w:rsidRDefault="00A76E87">
      <w:pPr>
        <w:tabs>
          <w:tab w:val="left" w:pos="1380"/>
        </w:tabs>
        <w:jc w:val="both"/>
        <w:rPr>
          <w:rFonts w:ascii="Cambria" w:eastAsia="Arial" w:hAnsi="Cambria" w:cs="Arial"/>
        </w:rPr>
      </w:pPr>
    </w:p>
    <w:p w14:paraId="596D23B0" w14:textId="77777777" w:rsidR="00A76E87" w:rsidRDefault="00E370AA">
      <w:pPr>
        <w:tabs>
          <w:tab w:val="left" w:pos="1380"/>
        </w:tabs>
        <w:jc w:val="both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 xml:space="preserve">Moduł </w:t>
      </w:r>
      <w:proofErr w:type="spellStart"/>
      <w:r>
        <w:rPr>
          <w:rFonts w:ascii="Cambria" w:eastAsia="Arial" w:hAnsi="Cambria" w:cs="Arial"/>
        </w:rPr>
        <w:t>mammo</w:t>
      </w:r>
      <w:proofErr w:type="spellEnd"/>
      <w:r>
        <w:rPr>
          <w:rFonts w:ascii="Cambria" w:eastAsia="Arial" w:hAnsi="Cambria" w:cs="Arial"/>
        </w:rPr>
        <w:tab/>
      </w:r>
    </w:p>
    <w:p w14:paraId="4AFEF20D" w14:textId="77777777" w:rsidR="00A76E87" w:rsidRDefault="00E370AA">
      <w:pPr>
        <w:tabs>
          <w:tab w:val="left" w:pos="1380"/>
        </w:tabs>
        <w:jc w:val="both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Posiada specjalizowany moduł do obsługi mammografii tak by możliwe było wyświetlenie obrazów w układzie: R-CC, L-CC, R-MLO, L-MLO,</w:t>
      </w:r>
      <w:r>
        <w:rPr>
          <w:rFonts w:ascii="Cambria" w:eastAsia="Arial" w:hAnsi="Cambria" w:cs="Arial"/>
        </w:rPr>
        <w:tab/>
      </w:r>
    </w:p>
    <w:p w14:paraId="3198B1C4" w14:textId="77777777" w:rsidR="00A76E87" w:rsidRDefault="00E370AA">
      <w:pPr>
        <w:tabs>
          <w:tab w:val="left" w:pos="1380"/>
        </w:tabs>
        <w:jc w:val="both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Oprogramowanie wyświetla porównawczo dwa badania mammograficznych w układzie dwóch paneli mammograficznych (obecne na dole, poprzednie na górze),</w:t>
      </w:r>
    </w:p>
    <w:p w14:paraId="49E88C43" w14:textId="77777777" w:rsidR="00A76E87" w:rsidRDefault="00E370AA">
      <w:pPr>
        <w:tabs>
          <w:tab w:val="left" w:pos="1380"/>
        </w:tabs>
        <w:jc w:val="both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Oprogramowanie umożliwia włączenie/wyłączenie narzędzia „</w:t>
      </w:r>
      <w:proofErr w:type="spellStart"/>
      <w:r>
        <w:rPr>
          <w:rFonts w:ascii="Cambria" w:eastAsia="Arial" w:hAnsi="Cambria" w:cs="Arial"/>
        </w:rPr>
        <w:t>Hanging</w:t>
      </w:r>
      <w:proofErr w:type="spellEnd"/>
      <w:r>
        <w:rPr>
          <w:rFonts w:ascii="Cambria" w:eastAsia="Arial" w:hAnsi="Cambria" w:cs="Arial"/>
        </w:rPr>
        <w:t xml:space="preserve"> </w:t>
      </w:r>
      <w:proofErr w:type="spellStart"/>
      <w:r>
        <w:rPr>
          <w:rFonts w:ascii="Cambria" w:eastAsia="Arial" w:hAnsi="Cambria" w:cs="Arial"/>
        </w:rPr>
        <w:t>Protocol</w:t>
      </w:r>
      <w:proofErr w:type="spellEnd"/>
      <w:r>
        <w:rPr>
          <w:rFonts w:ascii="Cambria" w:eastAsia="Arial" w:hAnsi="Cambria" w:cs="Arial"/>
        </w:rPr>
        <w:t>” - automatycznego rozpoznawania badania mammograficznego (na podstawie „</w:t>
      </w:r>
      <w:proofErr w:type="spellStart"/>
      <w:r>
        <w:rPr>
          <w:rFonts w:ascii="Cambria" w:eastAsia="Arial" w:hAnsi="Cambria" w:cs="Arial"/>
        </w:rPr>
        <w:t>Modality</w:t>
      </w:r>
      <w:proofErr w:type="spellEnd"/>
      <w:r>
        <w:rPr>
          <w:rFonts w:ascii="Cambria" w:eastAsia="Arial" w:hAnsi="Cambria" w:cs="Arial"/>
        </w:rPr>
        <w:t>”) celem uruchomienia widoku mammograficznego,</w:t>
      </w:r>
    </w:p>
    <w:p w14:paraId="7959BAEE" w14:textId="77777777" w:rsidR="00A76E87" w:rsidRDefault="00E370AA">
      <w:pPr>
        <w:tabs>
          <w:tab w:val="left" w:pos="1380"/>
        </w:tabs>
        <w:jc w:val="both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 xml:space="preserve">automatyczne ustawienie </w:t>
      </w:r>
      <w:proofErr w:type="spellStart"/>
      <w:r>
        <w:rPr>
          <w:rFonts w:ascii="Cambria" w:eastAsia="Arial" w:hAnsi="Cambria" w:cs="Arial"/>
        </w:rPr>
        <w:t>hanging</w:t>
      </w:r>
      <w:proofErr w:type="spellEnd"/>
      <w:r>
        <w:rPr>
          <w:rFonts w:ascii="Cambria" w:eastAsia="Arial" w:hAnsi="Cambria" w:cs="Arial"/>
        </w:rPr>
        <w:t xml:space="preserve"> </w:t>
      </w:r>
      <w:proofErr w:type="spellStart"/>
      <w:r>
        <w:rPr>
          <w:rFonts w:ascii="Cambria" w:eastAsia="Arial" w:hAnsi="Cambria" w:cs="Arial"/>
        </w:rPr>
        <w:t>protocols</w:t>
      </w:r>
      <w:proofErr w:type="spellEnd"/>
      <w:r>
        <w:rPr>
          <w:rFonts w:ascii="Cambria" w:eastAsia="Arial" w:hAnsi="Cambria" w:cs="Arial"/>
        </w:rPr>
        <w:t>,</w:t>
      </w:r>
    </w:p>
    <w:p w14:paraId="02653F71" w14:textId="77777777" w:rsidR="00A76E87" w:rsidRDefault="00E370AA">
      <w:pPr>
        <w:tabs>
          <w:tab w:val="left" w:pos="1380"/>
        </w:tabs>
        <w:jc w:val="both"/>
      </w:pPr>
      <w:r>
        <w:rPr>
          <w:rFonts w:ascii="Cambria" w:eastAsia="Arial" w:hAnsi="Cambria" w:cs="Arial"/>
        </w:rPr>
        <w:t xml:space="preserve">otworzenie badania historycznego i załadowanie go w ustalonym </w:t>
      </w:r>
      <w:proofErr w:type="spellStart"/>
      <w:r>
        <w:rPr>
          <w:rFonts w:ascii="Cambria" w:eastAsia="Arial" w:hAnsi="Cambria" w:cs="Arial"/>
        </w:rPr>
        <w:t>hanging</w:t>
      </w:r>
      <w:proofErr w:type="spellEnd"/>
      <w:r>
        <w:rPr>
          <w:rFonts w:ascii="Cambria" w:eastAsia="Arial" w:hAnsi="Cambria" w:cs="Arial"/>
        </w:rPr>
        <w:t xml:space="preserve"> protocol.</w:t>
      </w:r>
    </w:p>
    <w:p w14:paraId="013F72A6" w14:textId="77777777" w:rsidR="00A76E87" w:rsidRDefault="00A76E87">
      <w:pPr>
        <w:tabs>
          <w:tab w:val="left" w:pos="1380"/>
        </w:tabs>
        <w:jc w:val="both"/>
        <w:rPr>
          <w:rFonts w:ascii="Cambria" w:eastAsia="Arial" w:hAnsi="Cambria"/>
          <w:b/>
          <w:bCs/>
        </w:rPr>
      </w:pPr>
    </w:p>
    <w:p w14:paraId="7A1DFE4E" w14:textId="77777777" w:rsidR="00A76E87" w:rsidRDefault="00A76E87">
      <w:pPr>
        <w:tabs>
          <w:tab w:val="left" w:pos="0"/>
          <w:tab w:val="center" w:pos="4536"/>
          <w:tab w:val="right" w:pos="9072"/>
        </w:tabs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6BB1E96B" w14:textId="77777777" w:rsidR="00A76E87" w:rsidRDefault="00A76E87">
      <w:pPr>
        <w:rPr>
          <w:rFonts w:asciiTheme="minorHAnsi" w:hAnsiTheme="minorHAnsi" w:cstheme="minorHAnsi"/>
          <w:sz w:val="22"/>
          <w:szCs w:val="22"/>
        </w:rPr>
      </w:pPr>
    </w:p>
    <w:p w14:paraId="23549B0B" w14:textId="77777777" w:rsidR="00A76E87" w:rsidRDefault="00A76E87">
      <w:pPr>
        <w:rPr>
          <w:rFonts w:asciiTheme="minorHAnsi" w:hAnsiTheme="minorHAnsi" w:cstheme="minorHAnsi"/>
          <w:sz w:val="22"/>
          <w:szCs w:val="22"/>
        </w:rPr>
      </w:pPr>
    </w:p>
    <w:p w14:paraId="7FCCC17F" w14:textId="77777777" w:rsidR="00A76E87" w:rsidRDefault="00E370AA">
      <w:pPr>
        <w:pStyle w:val="NormalnyWeb"/>
        <w:spacing w:before="280"/>
        <w:jc w:val="right"/>
      </w:pPr>
      <w:r>
        <w:rPr>
          <w:rFonts w:ascii="Arial" w:hAnsi="Arial" w:cs="Arial"/>
          <w:color w:val="000000"/>
          <w:sz w:val="18"/>
          <w:szCs w:val="18"/>
        </w:rPr>
        <w:t>........................................., dnia ................................</w:t>
      </w:r>
    </w:p>
    <w:p w14:paraId="6D28106E" w14:textId="77777777" w:rsidR="00A76E87" w:rsidRDefault="00E370AA">
      <w:pPr>
        <w:pStyle w:val="NormalnyWeb"/>
        <w:spacing w:before="280"/>
        <w:jc w:val="right"/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18"/>
          <w:szCs w:val="18"/>
        </w:rPr>
        <w:t>.…....…..................................................................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  <w:t>…..............................................................................</w:t>
      </w:r>
    </w:p>
    <w:p w14:paraId="350B505C" w14:textId="77777777" w:rsidR="00A76E87" w:rsidRDefault="00E370AA">
      <w:pPr>
        <w:pStyle w:val="NormalnyWeb"/>
        <w:spacing w:before="280"/>
        <w:ind w:left="4247" w:firstLine="709"/>
        <w:jc w:val="center"/>
      </w:pPr>
      <w:r>
        <w:rPr>
          <w:rFonts w:ascii="Arial" w:hAnsi="Arial" w:cs="Arial"/>
          <w:color w:val="000000"/>
          <w:sz w:val="18"/>
          <w:szCs w:val="18"/>
        </w:rPr>
        <w:t>(podpis i pieczątka imienna Wykonawcy lub osoby</w:t>
      </w:r>
      <w:r>
        <w:rPr>
          <w:rFonts w:ascii="Arial" w:hAnsi="Arial" w:cs="Arial"/>
          <w:color w:val="000000"/>
          <w:sz w:val="18"/>
          <w:szCs w:val="18"/>
        </w:rPr>
        <w:br/>
        <w:t xml:space="preserve">               uprawnionej/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ych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do reprezentowania Wykonawcy) </w:t>
      </w:r>
    </w:p>
    <w:p w14:paraId="0E16B1C4" w14:textId="77777777" w:rsidR="00A76E87" w:rsidRDefault="00A76E87">
      <w:pPr>
        <w:pStyle w:val="NormalnyWeb"/>
        <w:spacing w:before="280" w:after="240"/>
        <w:jc w:val="right"/>
      </w:pPr>
    </w:p>
    <w:p w14:paraId="17AE659A" w14:textId="77777777" w:rsidR="00A76E87" w:rsidRDefault="00A76E87">
      <w:pPr>
        <w:rPr>
          <w:rFonts w:asciiTheme="minorHAnsi" w:hAnsiTheme="minorHAnsi" w:cstheme="minorHAnsi"/>
          <w:sz w:val="22"/>
          <w:szCs w:val="22"/>
        </w:rPr>
      </w:pPr>
    </w:p>
    <w:sectPr w:rsidR="00A76E87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E87"/>
    <w:rsid w:val="001A73E5"/>
    <w:rsid w:val="005C05CB"/>
    <w:rsid w:val="007F633E"/>
    <w:rsid w:val="00A76E87"/>
    <w:rsid w:val="00B46889"/>
    <w:rsid w:val="00B954F9"/>
    <w:rsid w:val="00E36CE0"/>
    <w:rsid w:val="00E370AA"/>
    <w:rsid w:val="00E5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BE054"/>
  <w15:docId w15:val="{41AFACB4-83D1-4A7D-9470-04F00BE6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5EA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615EA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615EA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231CA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nakiprzypiswkocowych">
    <w:name w:val="Znaki przypisów końcowych"/>
    <w:uiPriority w:val="99"/>
    <w:semiHidden/>
    <w:unhideWhenUsed/>
    <w:qFormat/>
    <w:rsid w:val="00231CA2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Hipercze">
    <w:name w:val="Hyperlink"/>
    <w:rsid w:val="009F4D6A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C38A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nakiprzypiswdolnych">
    <w:name w:val="Znaki przypisów dolnych"/>
    <w:uiPriority w:val="99"/>
    <w:semiHidden/>
    <w:unhideWhenUsed/>
    <w:qFormat/>
    <w:rsid w:val="00AC38A0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C67B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AC67BD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C67B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15EA2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">
    <w:name w:val="caption1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WW-Nagwek1111111">
    <w:name w:val="WW-Nagłówek1111111"/>
    <w:basedOn w:val="Normalny"/>
    <w:next w:val="Tekstpodstawowy"/>
    <w:qFormat/>
    <w:rsid w:val="00615E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615EA2"/>
    <w:pPr>
      <w:ind w:left="720"/>
    </w:pPr>
  </w:style>
  <w:style w:type="paragraph" w:styleId="Akapitzlist">
    <w:name w:val="List Paragraph"/>
    <w:basedOn w:val="Normalny"/>
    <w:uiPriority w:val="34"/>
    <w:qFormat/>
    <w:rsid w:val="001014B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1CA2"/>
    <w:rPr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qFormat/>
    <w:rsid w:val="00456E21"/>
    <w:pPr>
      <w:suppressAutoHyphens w:val="0"/>
      <w:spacing w:beforeAutospacing="1" w:after="119"/>
    </w:pPr>
    <w:rPr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38A0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AC67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C67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2581</Words>
  <Characters>15487</Characters>
  <Application>Microsoft Office Word</Application>
  <DocSecurity>0</DocSecurity>
  <Lines>129</Lines>
  <Paragraphs>36</Paragraphs>
  <ScaleCrop>false</ScaleCrop>
  <Company/>
  <LinksUpToDate>false</LinksUpToDate>
  <CharactersWithSpaces>18032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Oleniacz</dc:creator>
  <dc:description/>
  <cp:lastModifiedBy>Ewa Sikorska-Danilewicz</cp:lastModifiedBy>
  <cp:revision>3</cp:revision>
  <dcterms:created xsi:type="dcterms:W3CDTF">2024-08-27T11:03:00Z</dcterms:created>
  <dcterms:modified xsi:type="dcterms:W3CDTF">2024-08-28T10:57:00Z</dcterms:modified>
  <dc:language>pl-PL</dc:language>
</cp:coreProperties>
</file>