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D5BA8" w:rsidRPr="009C0C7D" w:rsidTr="0042761C">
        <w:trPr>
          <w:trHeight w:val="614"/>
        </w:trPr>
        <w:tc>
          <w:tcPr>
            <w:tcW w:w="4050" w:type="dxa"/>
          </w:tcPr>
          <w:p w:rsidR="009D5BA8" w:rsidRPr="009C0C7D" w:rsidRDefault="009D5BA8" w:rsidP="0042761C">
            <w:pPr>
              <w:rPr>
                <w:rFonts w:cs="Verdana"/>
                <w:color w:val="auto"/>
                <w:spacing w:val="0"/>
                <w:szCs w:val="20"/>
              </w:rPr>
            </w:pPr>
          </w:p>
        </w:tc>
        <w:tc>
          <w:tcPr>
            <w:tcW w:w="4051" w:type="dxa"/>
          </w:tcPr>
          <w:p w:rsidR="009D5BA8" w:rsidRPr="009C0C7D" w:rsidRDefault="009D5BA8" w:rsidP="0042761C">
            <w:pPr>
              <w:jc w:val="right"/>
              <w:rPr>
                <w:rFonts w:cs="Verdana"/>
                <w:color w:val="auto"/>
                <w:spacing w:val="0"/>
                <w:szCs w:val="20"/>
              </w:rPr>
            </w:pPr>
            <w:r>
              <w:rPr>
                <w:rFonts w:cs="Verdana"/>
                <w:color w:val="auto"/>
                <w:spacing w:val="0"/>
                <w:szCs w:val="20"/>
              </w:rPr>
              <w:t>Kraków, dn. 19.03.2024  r.</w:t>
            </w:r>
          </w:p>
        </w:tc>
      </w:tr>
    </w:tbl>
    <w:p w:rsidR="009D5BA8" w:rsidRDefault="009D5BA8" w:rsidP="00FB7773">
      <w:pPr>
        <w:pStyle w:val="Default"/>
        <w:rPr>
          <w:rFonts w:ascii="Times New Roman" w:hAnsi="Times New Roman" w:cs="Times New Roman"/>
          <w:color w:val="auto"/>
          <w:sz w:val="22"/>
          <w:szCs w:val="22"/>
          <w:lang w:eastAsia="en-US"/>
        </w:rPr>
      </w:pPr>
    </w:p>
    <w:p w:rsidR="009D5BA8" w:rsidRPr="00843E0D" w:rsidRDefault="009D5BA8" w:rsidP="00FB1717">
      <w:pPr>
        <w:pStyle w:val="Heading3"/>
        <w:rPr>
          <w:rFonts w:ascii="Verdana" w:hAnsi="Verdana"/>
          <w:sz w:val="22"/>
          <w:szCs w:val="22"/>
        </w:rPr>
      </w:pPr>
      <w:r w:rsidRPr="00843E0D">
        <w:rPr>
          <w:rFonts w:ascii="Verdana" w:hAnsi="Verdana"/>
          <w:sz w:val="22"/>
          <w:szCs w:val="22"/>
        </w:rPr>
        <w:t xml:space="preserve">Dotyczy: ZP/1/24 SPRZĄTANIE WNĘTRZ BUDYNKÓW INSTYTUTU ORAZ TERENÓW ZEWNĘTRZNYCH WRAZ Z USŁUGAMI POMOCNICZYMI </w:t>
      </w:r>
    </w:p>
    <w:p w:rsidR="009D5BA8" w:rsidRPr="00843E0D" w:rsidRDefault="009D5BA8" w:rsidP="00FB1717">
      <w:pPr>
        <w:rPr>
          <w:sz w:val="22"/>
        </w:rPr>
      </w:pPr>
    </w:p>
    <w:p w:rsidR="009D5BA8" w:rsidRPr="00843E0D" w:rsidRDefault="009D5BA8"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9D5BA8" w:rsidRPr="00843E0D" w:rsidTr="008D68D7">
        <w:trPr>
          <w:trHeight w:val="1309"/>
        </w:trPr>
        <w:tc>
          <w:tcPr>
            <w:tcW w:w="5000" w:type="pct"/>
          </w:tcPr>
          <w:p w:rsidR="009D5BA8" w:rsidRPr="00843E0D" w:rsidRDefault="009D5BA8" w:rsidP="00984C8F">
            <w:pPr>
              <w:autoSpaceDE w:val="0"/>
              <w:autoSpaceDN w:val="0"/>
              <w:adjustRightInd w:val="0"/>
              <w:spacing w:after="0" w:line="240" w:lineRule="auto"/>
              <w:rPr>
                <w:b/>
                <w:bCs/>
                <w:sz w:val="22"/>
              </w:rPr>
            </w:pPr>
            <w:r w:rsidRPr="00843E0D">
              <w:rPr>
                <w:b/>
                <w:bCs/>
                <w:sz w:val="22"/>
              </w:rPr>
              <w:t>Zakład Obsługi Nieruchomości EKO – SERWIS Wojciech Sieńko</w:t>
            </w:r>
          </w:p>
          <w:p w:rsidR="009D5BA8" w:rsidRPr="00843E0D" w:rsidRDefault="009D5BA8" w:rsidP="00984C8F">
            <w:pPr>
              <w:autoSpaceDE w:val="0"/>
              <w:autoSpaceDN w:val="0"/>
              <w:adjustRightInd w:val="0"/>
              <w:spacing w:after="0" w:line="240" w:lineRule="auto"/>
              <w:rPr>
                <w:b/>
                <w:bCs/>
                <w:sz w:val="22"/>
              </w:rPr>
            </w:pPr>
            <w:r w:rsidRPr="00843E0D">
              <w:rPr>
                <w:b/>
                <w:bCs/>
                <w:sz w:val="22"/>
              </w:rPr>
              <w:t>32-088 Garliczka ul. Zaciszna 14</w:t>
            </w:r>
          </w:p>
          <w:p w:rsidR="009D5BA8" w:rsidRPr="00843E0D" w:rsidRDefault="009D5BA8" w:rsidP="00984C8F">
            <w:pPr>
              <w:autoSpaceDE w:val="0"/>
              <w:autoSpaceDN w:val="0"/>
              <w:adjustRightInd w:val="0"/>
              <w:spacing w:after="0" w:line="240" w:lineRule="auto"/>
              <w:rPr>
                <w:b/>
                <w:bCs/>
                <w:sz w:val="22"/>
              </w:rPr>
            </w:pPr>
            <w:r w:rsidRPr="00843E0D">
              <w:rPr>
                <w:b/>
                <w:bCs/>
                <w:sz w:val="22"/>
              </w:rPr>
              <w:t>NIP 9441962218</w:t>
            </w:r>
          </w:p>
          <w:p w:rsidR="009D5BA8" w:rsidRPr="00843E0D" w:rsidRDefault="009D5BA8" w:rsidP="00984C8F">
            <w:pPr>
              <w:autoSpaceDE w:val="0"/>
              <w:autoSpaceDN w:val="0"/>
              <w:adjustRightInd w:val="0"/>
              <w:spacing w:after="0" w:line="240" w:lineRule="auto"/>
              <w:rPr>
                <w:b/>
                <w:bCs/>
                <w:sz w:val="22"/>
              </w:rPr>
            </w:pPr>
          </w:p>
          <w:p w:rsidR="009D5BA8" w:rsidRPr="00843E0D" w:rsidRDefault="009D5BA8" w:rsidP="00984C8F">
            <w:pPr>
              <w:autoSpaceDE w:val="0"/>
              <w:autoSpaceDN w:val="0"/>
              <w:adjustRightInd w:val="0"/>
              <w:spacing w:after="0" w:line="240" w:lineRule="auto"/>
              <w:rPr>
                <w:b/>
                <w:bCs/>
                <w:sz w:val="22"/>
              </w:rPr>
            </w:pPr>
            <w:r w:rsidRPr="00843E0D">
              <w:rPr>
                <w:b/>
                <w:bCs/>
                <w:sz w:val="22"/>
              </w:rPr>
              <w:t>Cena brutto: 319 379,19 PLN</w:t>
            </w:r>
          </w:p>
          <w:p w:rsidR="009D5BA8" w:rsidRPr="00843E0D" w:rsidRDefault="009D5BA8" w:rsidP="008D68D7">
            <w:pPr>
              <w:spacing w:after="0" w:line="240" w:lineRule="auto"/>
              <w:rPr>
                <w:sz w:val="22"/>
              </w:rPr>
            </w:pPr>
          </w:p>
          <w:p w:rsidR="009D5BA8" w:rsidRPr="00843E0D" w:rsidRDefault="009D5BA8" w:rsidP="008D68D7">
            <w:pPr>
              <w:spacing w:after="0" w:line="240" w:lineRule="auto"/>
              <w:rPr>
                <w:sz w:val="22"/>
              </w:rPr>
            </w:pPr>
            <w:r w:rsidRPr="00843E0D">
              <w:rPr>
                <w:sz w:val="22"/>
              </w:rPr>
              <w:t>Słownie brutto: trzysta dziewiętnaście tysięcy trzysta siedemdziesiąt dziewięć zł. dziewiętnaście gr.</w:t>
            </w:r>
          </w:p>
          <w:p w:rsidR="009D5BA8" w:rsidRPr="00843E0D" w:rsidRDefault="009D5BA8" w:rsidP="008D68D7">
            <w:pPr>
              <w:spacing w:after="0" w:line="240" w:lineRule="auto"/>
              <w:rPr>
                <w:b/>
                <w:sz w:val="22"/>
              </w:rPr>
            </w:pPr>
            <w:r w:rsidRPr="00843E0D">
              <w:rPr>
                <w:sz w:val="22"/>
              </w:rPr>
              <w:t>Uzasadnienie wyboru: oferta najkorzystniejsza cenowo – jedyne kryterium</w:t>
            </w:r>
          </w:p>
        </w:tc>
      </w:tr>
    </w:tbl>
    <w:p w:rsidR="009D5BA8" w:rsidRPr="00843E0D" w:rsidRDefault="009D5BA8" w:rsidP="00C27434">
      <w:pPr>
        <w:spacing w:after="200" w:line="276" w:lineRule="auto"/>
        <w:rPr>
          <w:b/>
          <w:i/>
          <w:sz w:val="22"/>
        </w:rPr>
      </w:pPr>
    </w:p>
    <w:p w:rsidR="009D5BA8" w:rsidRPr="00843E0D" w:rsidRDefault="009D5BA8" w:rsidP="00FB1717">
      <w:pPr>
        <w:spacing w:after="200" w:line="276" w:lineRule="auto"/>
        <w:jc w:val="center"/>
        <w:rPr>
          <w:b/>
          <w:i/>
          <w:sz w:val="22"/>
        </w:rPr>
      </w:pPr>
      <w:r w:rsidRPr="00843E0D">
        <w:rPr>
          <w:b/>
          <w:i/>
          <w:sz w:val="22"/>
        </w:rPr>
        <w:t>Streszczenie oceny i porównanie złożonych ofert</w:t>
      </w:r>
    </w:p>
    <w:p w:rsidR="009D5BA8" w:rsidRPr="00FB1717" w:rsidRDefault="009D5BA8" w:rsidP="00FB1717">
      <w:pPr>
        <w:autoSpaceDE w:val="0"/>
        <w:autoSpaceDN w:val="0"/>
        <w:adjustRightInd w:val="0"/>
        <w:spacing w:after="0" w:line="240" w:lineRule="auto"/>
        <w:rPr>
          <w:rFonts w:ascii="Calibri" w:hAnsi="Calibri" w:cs="Arial"/>
          <w:b/>
          <w:bCs/>
          <w:sz w:val="24"/>
          <w:szCs w:val="24"/>
          <w:lang w:eastAsia="pl-PL"/>
        </w:rPr>
      </w:pPr>
      <w:r w:rsidRPr="00FB1717">
        <w:rPr>
          <w:rFonts w:ascii="Calibri" w:hAnsi="Calibri" w:cs="Arial"/>
          <w:b/>
          <w:bCs/>
          <w:sz w:val="24"/>
          <w:szCs w:val="24"/>
          <w:lang w:eastAsia="pl-PL"/>
        </w:rPr>
        <w:t xml:space="preserve">1. HEMAG H. GUZIAK SPÓŁKA JAWNA </w:t>
      </w:r>
      <w:r w:rsidRPr="00FB1717">
        <w:rPr>
          <w:rFonts w:ascii="Calibri" w:hAnsi="Calibri" w:cs="Arial"/>
          <w:b/>
          <w:bCs/>
          <w:i/>
          <w:iCs/>
          <w:sz w:val="24"/>
          <w:szCs w:val="24"/>
          <w:lang w:eastAsia="pl-PL"/>
        </w:rPr>
        <w:t xml:space="preserve"> </w:t>
      </w:r>
    </w:p>
    <w:p w:rsidR="009D5BA8" w:rsidRPr="00FB1717" w:rsidRDefault="009D5BA8" w:rsidP="00FB1717">
      <w:pPr>
        <w:autoSpaceDE w:val="0"/>
        <w:autoSpaceDN w:val="0"/>
        <w:adjustRightInd w:val="0"/>
        <w:spacing w:after="0" w:line="240" w:lineRule="auto"/>
        <w:rPr>
          <w:rFonts w:ascii="Calibri" w:hAnsi="Calibri" w:cs="Arial"/>
          <w:b/>
          <w:bCs/>
          <w:sz w:val="24"/>
          <w:szCs w:val="24"/>
          <w:lang w:eastAsia="pl-PL"/>
        </w:rPr>
      </w:pPr>
      <w:r w:rsidRPr="00FB1717">
        <w:rPr>
          <w:rFonts w:ascii="Calibri" w:hAnsi="Calibri" w:cs="Arial"/>
          <w:b/>
          <w:bCs/>
          <w:sz w:val="24"/>
          <w:szCs w:val="24"/>
          <w:lang w:eastAsia="pl-PL"/>
        </w:rPr>
        <w:t xml:space="preserve">UL. KONECZNEGO 8, 31-216 KRAKÓW </w:t>
      </w:r>
    </w:p>
    <w:p w:rsidR="009D5BA8" w:rsidRPr="00FB1717" w:rsidRDefault="009D5BA8" w:rsidP="00FB1717">
      <w:pPr>
        <w:autoSpaceDE w:val="0"/>
        <w:autoSpaceDN w:val="0"/>
        <w:adjustRightInd w:val="0"/>
        <w:spacing w:after="0" w:line="240" w:lineRule="auto"/>
        <w:rPr>
          <w:rFonts w:ascii="Calibri" w:hAnsi="Calibri" w:cs="Arial"/>
          <w:b/>
          <w:bCs/>
          <w:i/>
          <w:iCs/>
          <w:sz w:val="24"/>
          <w:szCs w:val="24"/>
        </w:rPr>
      </w:pPr>
      <w:r w:rsidRPr="00FB1717">
        <w:rPr>
          <w:rFonts w:ascii="Calibri" w:hAnsi="Calibri" w:cs="Arial"/>
          <w:b/>
          <w:bCs/>
          <w:i/>
          <w:iCs/>
          <w:sz w:val="24"/>
          <w:szCs w:val="24"/>
        </w:rPr>
        <w:t>NIP: 676-005-31-81</w:t>
      </w:r>
    </w:p>
    <w:p w:rsidR="009D5BA8" w:rsidRPr="00FB1717" w:rsidRDefault="009D5BA8" w:rsidP="00FB1717">
      <w:pPr>
        <w:autoSpaceDE w:val="0"/>
        <w:autoSpaceDN w:val="0"/>
        <w:adjustRightInd w:val="0"/>
        <w:spacing w:after="0" w:line="240" w:lineRule="auto"/>
        <w:rPr>
          <w:rFonts w:ascii="Calibri" w:hAnsi="Calibri" w:cs="Arial"/>
          <w:b/>
          <w:bCs/>
          <w:i/>
          <w:i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iCs/>
          <w:sz w:val="24"/>
          <w:szCs w:val="24"/>
        </w:rPr>
        <w:t>Ilość punktów:</w:t>
      </w:r>
      <w:r>
        <w:rPr>
          <w:rFonts w:ascii="Calibri" w:hAnsi="Calibri" w:cs="Arial"/>
          <w:b/>
          <w:bCs/>
          <w:iCs/>
          <w:sz w:val="24"/>
          <w:szCs w:val="24"/>
        </w:rPr>
        <w:t xml:space="preserve"> 44,70</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2. Zakłady Usługowe „EZT” S.A. – lider konsorcjum</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Zakłady Usługowe „EZT” S.A.</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41-219 Sosnowiec, ul. Modrzewiowa 7</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6442856793</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EZT Serwis Sp. z o.o. – partner konsorcjum</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EZT Serwis Sp. z o.o.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41-219 Sosnowiec, ul. Modrzewiowa 7</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8971790196</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Agencja Ochrony Osób i Mienia „GARDA” Sp. z o.o. – partner konsorcjum</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Agencja Ochrony Osób i Mienia „GARDA” Sp. z o.o.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41-219 Sosnowiec, ul. Modrzewiowa 7</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6371097876</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43,52</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3. FRONTIDA Spółka z ograniczoną odpowiedzialnością</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Ul. Praska 62/18, 30-322 Kraków</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676 251 00 04</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65,42</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4.  PADSERWIS Sp. z o.o.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40-607 Katowice, ul. Sarmacka 7</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6343027562</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45,00</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5. MICRON SP. Z O.O.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Ul. 1 Maja 81 25-614 Kielce</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9591953333</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49,51</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6.  KFK Serwis sp. z o.o.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Ul. Wrocławska 118, 55-002 Kamieniec Wrocławski</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8961609189</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71,02</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7. CleanTask Konrad Bębenek</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Mników 573 32-084 Mników</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9442275388</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64,52</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8. Zakład Obsługi Nieruchomości EKO – SERWIS Wojciech Sieńko</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32-088 Garliczka ul. Zaciszna 14</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9441962218</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100</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9. DevePoler Artur Niestój</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Rynek Główny 34/15 31-010 Kraków</w:t>
      </w: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NIP: 9452154321</w:t>
      </w:r>
    </w:p>
    <w:p w:rsidR="009D5BA8" w:rsidRPr="00FB1717" w:rsidRDefault="009D5BA8" w:rsidP="00FB1717">
      <w:pPr>
        <w:autoSpaceDE w:val="0"/>
        <w:autoSpaceDN w:val="0"/>
        <w:adjustRightInd w:val="0"/>
        <w:spacing w:after="0" w:line="240" w:lineRule="auto"/>
        <w:rPr>
          <w:rFonts w:ascii="Calibri" w:hAnsi="Calibri" w:cs="Arial"/>
          <w:b/>
          <w:bCs/>
          <w:sz w:val="24"/>
          <w:szCs w:val="24"/>
        </w:rPr>
      </w:pPr>
    </w:p>
    <w:p w:rsidR="009D5BA8" w:rsidRPr="00FB1717" w:rsidRDefault="009D5BA8" w:rsidP="00FB1717">
      <w:pPr>
        <w:autoSpaceDE w:val="0"/>
        <w:autoSpaceDN w:val="0"/>
        <w:adjustRightInd w:val="0"/>
        <w:spacing w:after="0" w:line="240" w:lineRule="auto"/>
        <w:rPr>
          <w:rFonts w:ascii="Calibri" w:hAnsi="Calibri" w:cs="Arial"/>
          <w:b/>
          <w:bCs/>
          <w:sz w:val="24"/>
          <w:szCs w:val="24"/>
        </w:rPr>
      </w:pPr>
      <w:r w:rsidRPr="00FB1717">
        <w:rPr>
          <w:rFonts w:ascii="Calibri" w:hAnsi="Calibri" w:cs="Arial"/>
          <w:b/>
          <w:bCs/>
          <w:sz w:val="24"/>
          <w:szCs w:val="24"/>
        </w:rPr>
        <w:t>Ilość punktów:</w:t>
      </w:r>
      <w:r>
        <w:rPr>
          <w:rFonts w:ascii="Calibri" w:hAnsi="Calibri" w:cs="Arial"/>
          <w:b/>
          <w:bCs/>
          <w:sz w:val="24"/>
          <w:szCs w:val="24"/>
        </w:rPr>
        <w:t xml:space="preserve"> 74,71</w:t>
      </w:r>
    </w:p>
    <w:p w:rsidR="009D5BA8" w:rsidRPr="0027443D" w:rsidRDefault="009D5BA8" w:rsidP="00FB1717">
      <w:pPr>
        <w:tabs>
          <w:tab w:val="left" w:pos="567"/>
        </w:tabs>
        <w:spacing w:after="0" w:line="360" w:lineRule="auto"/>
        <w:rPr>
          <w:rFonts w:cs="Calibri"/>
          <w:szCs w:val="20"/>
        </w:rPr>
      </w:pPr>
    </w:p>
    <w:p w:rsidR="009D5BA8" w:rsidRPr="00C27434" w:rsidRDefault="009D5BA8" w:rsidP="00DD646D">
      <w:pPr>
        <w:spacing w:after="200" w:line="276" w:lineRule="auto"/>
        <w:jc w:val="center"/>
        <w:rPr>
          <w:b/>
          <w:i/>
          <w:szCs w:val="20"/>
        </w:rPr>
      </w:pPr>
    </w:p>
    <w:p w:rsidR="009D5BA8" w:rsidRPr="00D832E3" w:rsidRDefault="009D5BA8"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9D5BA8" w:rsidRPr="00D832E3" w:rsidRDefault="009D5BA8" w:rsidP="006C3FD5">
      <w:pPr>
        <w:ind w:left="2832" w:firstLine="708"/>
        <w:rPr>
          <w:rFonts w:ascii="Calibri" w:hAnsi="Calibri"/>
          <w:sz w:val="18"/>
          <w:szCs w:val="18"/>
        </w:rPr>
      </w:pPr>
      <w:r w:rsidRPr="00D832E3">
        <w:rPr>
          <w:rFonts w:ascii="Calibri" w:hAnsi="Calibri"/>
          <w:sz w:val="18"/>
          <w:szCs w:val="18"/>
        </w:rPr>
        <w:t>dr hab. Katarzyna M. Marzec</w:t>
      </w:r>
    </w:p>
    <w:sectPr w:rsidR="009D5BA8"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A8" w:rsidRDefault="009D5BA8" w:rsidP="006747BD">
      <w:pPr>
        <w:spacing w:after="0" w:line="240" w:lineRule="auto"/>
      </w:pPr>
      <w:r>
        <w:separator/>
      </w:r>
    </w:p>
  </w:endnote>
  <w:endnote w:type="continuationSeparator" w:id="0">
    <w:p w:rsidR="009D5BA8" w:rsidRDefault="009D5BA8"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A8" w:rsidRPr="00116150" w:rsidRDefault="009D5BA8">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9D5BA8" w:rsidRDefault="009D5BA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9D5BA8" w:rsidRDefault="009D5BA8" w:rsidP="00DA52A1">
                <w:pPr>
                  <w:pStyle w:val="LukStopka-adres"/>
                </w:pPr>
              </w:p>
              <w:p w:rsidR="009D5BA8" w:rsidRDefault="009D5BA8" w:rsidP="006D2721">
                <w:pPr>
                  <w:pStyle w:val="LukStopka-adres"/>
                  <w:jc w:val="both"/>
                </w:pPr>
                <w:r>
                  <w:t xml:space="preserve">Sieć Badawcza Łukasiewicz </w:t>
                </w:r>
                <w:r>
                  <w:sym w:font="Symbol" w:char="F02D"/>
                </w:r>
                <w:r>
                  <w:t xml:space="preserve"> Krakowski Instytut Technologiczny</w:t>
                </w:r>
              </w:p>
              <w:p w:rsidR="009D5BA8" w:rsidRDefault="009D5BA8"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D5BA8" w:rsidRPr="00CE2C6F" w:rsidRDefault="009D5BA8"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9D5BA8" w:rsidRDefault="009D5BA8" w:rsidP="006D2721">
                <w:pPr>
                  <w:pStyle w:val="LukStopka-adres"/>
                  <w:jc w:val="both"/>
                </w:pPr>
                <w:r>
                  <w:t xml:space="preserve">Sąd Rejonowy w Krakowie, XI Wydz. Gospodarczy KRS nr </w:t>
                </w:r>
                <w:r w:rsidRPr="0056264F">
                  <w:t>0000861401</w:t>
                </w:r>
              </w:p>
              <w:p w:rsidR="009D5BA8" w:rsidRPr="004F5805" w:rsidRDefault="009D5BA8" w:rsidP="006D2721">
                <w:pPr>
                  <w:pStyle w:val="LukStopka-adres"/>
                  <w:jc w:val="both"/>
                  <w:rPr>
                    <w:lang w:val="de-DE"/>
                  </w:rPr>
                </w:pPr>
              </w:p>
              <w:p w:rsidR="009D5BA8" w:rsidRPr="004F5805" w:rsidRDefault="009D5BA8"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9D5BA8" w:rsidRPr="00DA52A1" w:rsidRDefault="009D5BA8"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A8" w:rsidRPr="00116150" w:rsidRDefault="009D5BA8"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9D5BA8" w:rsidRPr="00D06D36" w:rsidRDefault="009D5BA8"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D5BA8" w:rsidRPr="00DA52A1" w:rsidRDefault="009D5BA8"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D5BA8" w:rsidRDefault="009D5BA8" w:rsidP="00302E45">
                <w:pPr>
                  <w:pStyle w:val="LukStopka-adres"/>
                  <w:jc w:val="both"/>
                </w:pPr>
                <w:r>
                  <w:t xml:space="preserve">Sieć Badawcza Łukasiewicz </w:t>
                </w:r>
                <w:r>
                  <w:sym w:font="Symbol" w:char="F02D"/>
                </w:r>
                <w:r>
                  <w:t xml:space="preserve"> Krakowski Instytut Technologiczny</w:t>
                </w:r>
              </w:p>
              <w:p w:rsidR="009D5BA8" w:rsidRDefault="009D5BA8"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D5BA8" w:rsidRPr="00CE2C6F" w:rsidRDefault="009D5BA8"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9D5BA8" w:rsidRDefault="009D5BA8" w:rsidP="00302E45">
                <w:pPr>
                  <w:pStyle w:val="LukStopka-adres"/>
                  <w:jc w:val="both"/>
                </w:pPr>
                <w:r>
                  <w:t xml:space="preserve">Sąd Rejonowy w Krakowie, XI Wydz. Gospodarczy KRS nr </w:t>
                </w:r>
                <w:r w:rsidRPr="0056264F">
                  <w:t>0000861401</w:t>
                </w:r>
              </w:p>
              <w:p w:rsidR="009D5BA8" w:rsidRPr="004F5805" w:rsidRDefault="009D5BA8"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A8" w:rsidRDefault="009D5BA8" w:rsidP="006747BD">
      <w:pPr>
        <w:spacing w:after="0" w:line="240" w:lineRule="auto"/>
      </w:pPr>
      <w:r>
        <w:separator/>
      </w:r>
    </w:p>
  </w:footnote>
  <w:footnote w:type="continuationSeparator" w:id="0">
    <w:p w:rsidR="009D5BA8" w:rsidRDefault="009D5BA8"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A8" w:rsidRPr="00DA52A1" w:rsidRDefault="009D5BA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528B"/>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116150"/>
    <w:rsid w:val="00132619"/>
    <w:rsid w:val="00136E80"/>
    <w:rsid w:val="001374A5"/>
    <w:rsid w:val="00140F3D"/>
    <w:rsid w:val="0014688D"/>
    <w:rsid w:val="00155D5F"/>
    <w:rsid w:val="0016258D"/>
    <w:rsid w:val="001634F3"/>
    <w:rsid w:val="00164CAF"/>
    <w:rsid w:val="0016543D"/>
    <w:rsid w:val="001909F0"/>
    <w:rsid w:val="0019307F"/>
    <w:rsid w:val="00197BA8"/>
    <w:rsid w:val="001B0584"/>
    <w:rsid w:val="001B3817"/>
    <w:rsid w:val="001B5D54"/>
    <w:rsid w:val="001C62C2"/>
    <w:rsid w:val="001E248F"/>
    <w:rsid w:val="001E4CA6"/>
    <w:rsid w:val="001F3ED6"/>
    <w:rsid w:val="001F5501"/>
    <w:rsid w:val="002012A5"/>
    <w:rsid w:val="00201E53"/>
    <w:rsid w:val="00211F00"/>
    <w:rsid w:val="00217069"/>
    <w:rsid w:val="00223B66"/>
    <w:rsid w:val="00231524"/>
    <w:rsid w:val="00234C73"/>
    <w:rsid w:val="00240486"/>
    <w:rsid w:val="002601AC"/>
    <w:rsid w:val="00260241"/>
    <w:rsid w:val="00262EC9"/>
    <w:rsid w:val="00274001"/>
    <w:rsid w:val="0027443D"/>
    <w:rsid w:val="002A0A84"/>
    <w:rsid w:val="002A3B85"/>
    <w:rsid w:val="002A7559"/>
    <w:rsid w:val="002B3686"/>
    <w:rsid w:val="002B3E06"/>
    <w:rsid w:val="002D36D4"/>
    <w:rsid w:val="002D48BE"/>
    <w:rsid w:val="002E1C8C"/>
    <w:rsid w:val="002E21D4"/>
    <w:rsid w:val="002E30D2"/>
    <w:rsid w:val="002E7DD6"/>
    <w:rsid w:val="002F03E3"/>
    <w:rsid w:val="002F3EFE"/>
    <w:rsid w:val="002F4540"/>
    <w:rsid w:val="002F49C4"/>
    <w:rsid w:val="00302E45"/>
    <w:rsid w:val="00303C48"/>
    <w:rsid w:val="00303D44"/>
    <w:rsid w:val="003134A8"/>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7D3D"/>
    <w:rsid w:val="00423BB5"/>
    <w:rsid w:val="0042761C"/>
    <w:rsid w:val="0043138C"/>
    <w:rsid w:val="004330BD"/>
    <w:rsid w:val="004331F9"/>
    <w:rsid w:val="00445E06"/>
    <w:rsid w:val="004510A5"/>
    <w:rsid w:val="00453D43"/>
    <w:rsid w:val="00461331"/>
    <w:rsid w:val="0047522B"/>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300E2"/>
    <w:rsid w:val="005371FF"/>
    <w:rsid w:val="0054172A"/>
    <w:rsid w:val="00551EA6"/>
    <w:rsid w:val="005522D2"/>
    <w:rsid w:val="0056264F"/>
    <w:rsid w:val="00563B7D"/>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2684D"/>
    <w:rsid w:val="0064273A"/>
    <w:rsid w:val="006524F7"/>
    <w:rsid w:val="00660878"/>
    <w:rsid w:val="00660BE1"/>
    <w:rsid w:val="00665AC9"/>
    <w:rsid w:val="00666A78"/>
    <w:rsid w:val="006747BD"/>
    <w:rsid w:val="00682BAC"/>
    <w:rsid w:val="00694BA6"/>
    <w:rsid w:val="00694FF9"/>
    <w:rsid w:val="006A75B5"/>
    <w:rsid w:val="006B01E6"/>
    <w:rsid w:val="006B12A0"/>
    <w:rsid w:val="006B26B0"/>
    <w:rsid w:val="006B28B0"/>
    <w:rsid w:val="006C3FD5"/>
    <w:rsid w:val="006C74AB"/>
    <w:rsid w:val="006D2721"/>
    <w:rsid w:val="006D6DE5"/>
    <w:rsid w:val="006E5990"/>
    <w:rsid w:val="006F1D8F"/>
    <w:rsid w:val="006F3BBE"/>
    <w:rsid w:val="00705E53"/>
    <w:rsid w:val="00712AD9"/>
    <w:rsid w:val="00713898"/>
    <w:rsid w:val="00720C66"/>
    <w:rsid w:val="00724451"/>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B7BFC"/>
    <w:rsid w:val="007C239E"/>
    <w:rsid w:val="007D3E48"/>
    <w:rsid w:val="007E5417"/>
    <w:rsid w:val="007E6C72"/>
    <w:rsid w:val="00805DF6"/>
    <w:rsid w:val="008076C7"/>
    <w:rsid w:val="00812418"/>
    <w:rsid w:val="00820482"/>
    <w:rsid w:val="0082136E"/>
    <w:rsid w:val="00821F16"/>
    <w:rsid w:val="00824C27"/>
    <w:rsid w:val="00826E87"/>
    <w:rsid w:val="00830D5E"/>
    <w:rsid w:val="0083401F"/>
    <w:rsid w:val="008368C0"/>
    <w:rsid w:val="00840052"/>
    <w:rsid w:val="00840DB9"/>
    <w:rsid w:val="0084396A"/>
    <w:rsid w:val="00843E0D"/>
    <w:rsid w:val="008542E0"/>
    <w:rsid w:val="0085459F"/>
    <w:rsid w:val="00854B7B"/>
    <w:rsid w:val="00856473"/>
    <w:rsid w:val="008574E7"/>
    <w:rsid w:val="00857C33"/>
    <w:rsid w:val="00861ECB"/>
    <w:rsid w:val="00870B7A"/>
    <w:rsid w:val="008729AD"/>
    <w:rsid w:val="0087308D"/>
    <w:rsid w:val="00873C8C"/>
    <w:rsid w:val="00882F6C"/>
    <w:rsid w:val="00884908"/>
    <w:rsid w:val="00891F98"/>
    <w:rsid w:val="008A38E4"/>
    <w:rsid w:val="008B1BEE"/>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B059F"/>
    <w:rsid w:val="009C0C7D"/>
    <w:rsid w:val="009D311C"/>
    <w:rsid w:val="009D4C4D"/>
    <w:rsid w:val="009D5BA8"/>
    <w:rsid w:val="00A0565D"/>
    <w:rsid w:val="00A11CD8"/>
    <w:rsid w:val="00A1463A"/>
    <w:rsid w:val="00A24163"/>
    <w:rsid w:val="00A27404"/>
    <w:rsid w:val="00A326EB"/>
    <w:rsid w:val="00A33135"/>
    <w:rsid w:val="00A36F46"/>
    <w:rsid w:val="00A43BE9"/>
    <w:rsid w:val="00A52259"/>
    <w:rsid w:val="00A52C29"/>
    <w:rsid w:val="00A53093"/>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75B5"/>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3663"/>
    <w:rsid w:val="00D4606A"/>
    <w:rsid w:val="00D546BB"/>
    <w:rsid w:val="00D57B51"/>
    <w:rsid w:val="00D65464"/>
    <w:rsid w:val="00D70395"/>
    <w:rsid w:val="00D74878"/>
    <w:rsid w:val="00D77B77"/>
    <w:rsid w:val="00D80D57"/>
    <w:rsid w:val="00D832E3"/>
    <w:rsid w:val="00D94B30"/>
    <w:rsid w:val="00D9609F"/>
    <w:rsid w:val="00DA086E"/>
    <w:rsid w:val="00DA2695"/>
    <w:rsid w:val="00DA52A1"/>
    <w:rsid w:val="00DC3529"/>
    <w:rsid w:val="00DC3589"/>
    <w:rsid w:val="00DC7A0C"/>
    <w:rsid w:val="00DD5768"/>
    <w:rsid w:val="00DD646D"/>
    <w:rsid w:val="00DE00CF"/>
    <w:rsid w:val="00DF4331"/>
    <w:rsid w:val="00DF5C2E"/>
    <w:rsid w:val="00E062CB"/>
    <w:rsid w:val="00E0778A"/>
    <w:rsid w:val="00E14103"/>
    <w:rsid w:val="00E20CE6"/>
    <w:rsid w:val="00E347E5"/>
    <w:rsid w:val="00E43625"/>
    <w:rsid w:val="00E44D8E"/>
    <w:rsid w:val="00E50A03"/>
    <w:rsid w:val="00E62FF8"/>
    <w:rsid w:val="00E71D34"/>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48DB"/>
    <w:rsid w:val="00F07176"/>
    <w:rsid w:val="00F27386"/>
    <w:rsid w:val="00F51E4C"/>
    <w:rsid w:val="00F5418A"/>
    <w:rsid w:val="00F63E4F"/>
    <w:rsid w:val="00F677FB"/>
    <w:rsid w:val="00F67D23"/>
    <w:rsid w:val="00F74FA9"/>
    <w:rsid w:val="00FA3F4E"/>
    <w:rsid w:val="00FA59BF"/>
    <w:rsid w:val="00FB1717"/>
    <w:rsid w:val="00FB333D"/>
    <w:rsid w:val="00FB7773"/>
    <w:rsid w:val="00FC4F51"/>
    <w:rsid w:val="00FD5C87"/>
    <w:rsid w:val="00FD74F4"/>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4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70804758">
      <w:marLeft w:val="0"/>
      <w:marRight w:val="0"/>
      <w:marTop w:val="0"/>
      <w:marBottom w:val="0"/>
      <w:divBdr>
        <w:top w:val="none" w:sz="0" w:space="0" w:color="auto"/>
        <w:left w:val="none" w:sz="0" w:space="0" w:color="auto"/>
        <w:bottom w:val="none" w:sz="0" w:space="0" w:color="auto"/>
        <w:right w:val="none" w:sz="0" w:space="0" w:color="auto"/>
      </w:divBdr>
    </w:div>
    <w:div w:id="870804759">
      <w:marLeft w:val="0"/>
      <w:marRight w:val="0"/>
      <w:marTop w:val="0"/>
      <w:marBottom w:val="0"/>
      <w:divBdr>
        <w:top w:val="none" w:sz="0" w:space="0" w:color="auto"/>
        <w:left w:val="none" w:sz="0" w:space="0" w:color="auto"/>
        <w:bottom w:val="none" w:sz="0" w:space="0" w:color="auto"/>
        <w:right w:val="none" w:sz="0" w:space="0" w:color="auto"/>
      </w:divBdr>
    </w:div>
    <w:div w:id="870804760">
      <w:marLeft w:val="0"/>
      <w:marRight w:val="0"/>
      <w:marTop w:val="0"/>
      <w:marBottom w:val="0"/>
      <w:divBdr>
        <w:top w:val="none" w:sz="0" w:space="0" w:color="auto"/>
        <w:left w:val="none" w:sz="0" w:space="0" w:color="auto"/>
        <w:bottom w:val="none" w:sz="0" w:space="0" w:color="auto"/>
        <w:right w:val="none" w:sz="0" w:space="0" w:color="auto"/>
      </w:divBdr>
    </w:div>
    <w:div w:id="870804761">
      <w:marLeft w:val="0"/>
      <w:marRight w:val="0"/>
      <w:marTop w:val="0"/>
      <w:marBottom w:val="0"/>
      <w:divBdr>
        <w:top w:val="none" w:sz="0" w:space="0" w:color="auto"/>
        <w:left w:val="none" w:sz="0" w:space="0" w:color="auto"/>
        <w:bottom w:val="none" w:sz="0" w:space="0" w:color="auto"/>
        <w:right w:val="none" w:sz="0" w:space="0" w:color="auto"/>
      </w:divBdr>
    </w:div>
    <w:div w:id="870804762">
      <w:marLeft w:val="0"/>
      <w:marRight w:val="0"/>
      <w:marTop w:val="0"/>
      <w:marBottom w:val="0"/>
      <w:divBdr>
        <w:top w:val="none" w:sz="0" w:space="0" w:color="auto"/>
        <w:left w:val="none" w:sz="0" w:space="0" w:color="auto"/>
        <w:bottom w:val="none" w:sz="0" w:space="0" w:color="auto"/>
        <w:right w:val="none" w:sz="0" w:space="0" w:color="auto"/>
      </w:divBdr>
    </w:div>
    <w:div w:id="870804763">
      <w:marLeft w:val="0"/>
      <w:marRight w:val="0"/>
      <w:marTop w:val="0"/>
      <w:marBottom w:val="0"/>
      <w:divBdr>
        <w:top w:val="none" w:sz="0" w:space="0" w:color="auto"/>
        <w:left w:val="none" w:sz="0" w:space="0" w:color="auto"/>
        <w:bottom w:val="none" w:sz="0" w:space="0" w:color="auto"/>
        <w:right w:val="none" w:sz="0" w:space="0" w:color="auto"/>
      </w:divBdr>
    </w:div>
    <w:div w:id="870804764">
      <w:marLeft w:val="0"/>
      <w:marRight w:val="0"/>
      <w:marTop w:val="0"/>
      <w:marBottom w:val="0"/>
      <w:divBdr>
        <w:top w:val="none" w:sz="0" w:space="0" w:color="auto"/>
        <w:left w:val="none" w:sz="0" w:space="0" w:color="auto"/>
        <w:bottom w:val="none" w:sz="0" w:space="0" w:color="auto"/>
        <w:right w:val="none" w:sz="0" w:space="0" w:color="auto"/>
      </w:divBdr>
    </w:div>
    <w:div w:id="870804765">
      <w:marLeft w:val="0"/>
      <w:marRight w:val="0"/>
      <w:marTop w:val="0"/>
      <w:marBottom w:val="0"/>
      <w:divBdr>
        <w:top w:val="none" w:sz="0" w:space="0" w:color="auto"/>
        <w:left w:val="none" w:sz="0" w:space="0" w:color="auto"/>
        <w:bottom w:val="none" w:sz="0" w:space="0" w:color="auto"/>
        <w:right w:val="none" w:sz="0" w:space="0" w:color="auto"/>
      </w:divBdr>
    </w:div>
    <w:div w:id="870804766">
      <w:marLeft w:val="0"/>
      <w:marRight w:val="0"/>
      <w:marTop w:val="0"/>
      <w:marBottom w:val="0"/>
      <w:divBdr>
        <w:top w:val="none" w:sz="0" w:space="0" w:color="auto"/>
        <w:left w:val="none" w:sz="0" w:space="0" w:color="auto"/>
        <w:bottom w:val="none" w:sz="0" w:space="0" w:color="auto"/>
        <w:right w:val="none" w:sz="0" w:space="0" w:color="auto"/>
      </w:divBdr>
    </w:div>
    <w:div w:id="870804767">
      <w:marLeft w:val="0"/>
      <w:marRight w:val="0"/>
      <w:marTop w:val="0"/>
      <w:marBottom w:val="0"/>
      <w:divBdr>
        <w:top w:val="none" w:sz="0" w:space="0" w:color="auto"/>
        <w:left w:val="none" w:sz="0" w:space="0" w:color="auto"/>
        <w:bottom w:val="none" w:sz="0" w:space="0" w:color="auto"/>
        <w:right w:val="none" w:sz="0" w:space="0" w:color="auto"/>
      </w:divBdr>
    </w:div>
    <w:div w:id="870804768">
      <w:marLeft w:val="0"/>
      <w:marRight w:val="0"/>
      <w:marTop w:val="0"/>
      <w:marBottom w:val="0"/>
      <w:divBdr>
        <w:top w:val="none" w:sz="0" w:space="0" w:color="auto"/>
        <w:left w:val="none" w:sz="0" w:space="0" w:color="auto"/>
        <w:bottom w:val="none" w:sz="0" w:space="0" w:color="auto"/>
        <w:right w:val="none" w:sz="0" w:space="0" w:color="auto"/>
      </w:divBdr>
    </w:div>
    <w:div w:id="870804769">
      <w:marLeft w:val="0"/>
      <w:marRight w:val="0"/>
      <w:marTop w:val="0"/>
      <w:marBottom w:val="0"/>
      <w:divBdr>
        <w:top w:val="none" w:sz="0" w:space="0" w:color="auto"/>
        <w:left w:val="none" w:sz="0" w:space="0" w:color="auto"/>
        <w:bottom w:val="none" w:sz="0" w:space="0" w:color="auto"/>
        <w:right w:val="none" w:sz="0" w:space="0" w:color="auto"/>
      </w:divBdr>
    </w:div>
    <w:div w:id="870804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54</TotalTime>
  <Pages>3</Pages>
  <Words>299</Words>
  <Characters>1799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12</cp:revision>
  <cp:lastPrinted>2024-03-18T11:16:00Z</cp:lastPrinted>
  <dcterms:created xsi:type="dcterms:W3CDTF">2024-03-18T09:42:00Z</dcterms:created>
  <dcterms:modified xsi:type="dcterms:W3CDTF">2024-03-18T11:52:00Z</dcterms:modified>
</cp:coreProperties>
</file>