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751D" w14:textId="2FA61358" w:rsidR="00440E0E" w:rsidRPr="006D505F" w:rsidRDefault="00440E0E" w:rsidP="00240BC0">
      <w:pPr>
        <w:jc w:val="right"/>
        <w:rPr>
          <w:rFonts w:ascii="Times New Roman" w:hAnsi="Times New Roman" w:cs="Times New Roman"/>
        </w:rPr>
      </w:pPr>
      <w:r w:rsidRPr="006D505F">
        <w:rPr>
          <w:rFonts w:ascii="Times New Roman" w:hAnsi="Times New Roman" w:cs="Times New Roman"/>
        </w:rPr>
        <w:t>Reda,</w:t>
      </w:r>
      <w:r w:rsidR="0031583B" w:rsidRPr="006D505F">
        <w:rPr>
          <w:rFonts w:ascii="Times New Roman" w:hAnsi="Times New Roman" w:cs="Times New Roman"/>
        </w:rPr>
        <w:t xml:space="preserve"> </w:t>
      </w:r>
      <w:r w:rsidR="00E32C70">
        <w:rPr>
          <w:rFonts w:ascii="Times New Roman" w:hAnsi="Times New Roman" w:cs="Times New Roman"/>
        </w:rPr>
        <w:t>24</w:t>
      </w:r>
      <w:r w:rsidR="0031583B" w:rsidRPr="006D505F">
        <w:rPr>
          <w:rFonts w:ascii="Times New Roman" w:hAnsi="Times New Roman" w:cs="Times New Roman"/>
        </w:rPr>
        <w:t>.0</w:t>
      </w:r>
      <w:r w:rsidR="007C3B94" w:rsidRPr="006D505F">
        <w:rPr>
          <w:rFonts w:ascii="Times New Roman" w:hAnsi="Times New Roman" w:cs="Times New Roman"/>
        </w:rPr>
        <w:t>7</w:t>
      </w:r>
      <w:r w:rsidR="0031583B" w:rsidRPr="006D505F">
        <w:rPr>
          <w:rFonts w:ascii="Times New Roman" w:hAnsi="Times New Roman" w:cs="Times New Roman"/>
        </w:rPr>
        <w:t>.202</w:t>
      </w:r>
      <w:r w:rsidR="00C61BFD" w:rsidRPr="006D505F">
        <w:rPr>
          <w:rFonts w:ascii="Times New Roman" w:hAnsi="Times New Roman" w:cs="Times New Roman"/>
        </w:rPr>
        <w:t xml:space="preserve">4 </w:t>
      </w:r>
      <w:r w:rsidR="0031583B" w:rsidRPr="006D505F">
        <w:rPr>
          <w:rFonts w:ascii="Times New Roman" w:hAnsi="Times New Roman" w:cs="Times New Roman"/>
        </w:rPr>
        <w:t>r.</w:t>
      </w:r>
    </w:p>
    <w:p w14:paraId="4EB4ECB5" w14:textId="77777777" w:rsidR="00B04A4D" w:rsidRPr="006D505F" w:rsidRDefault="00B04A4D" w:rsidP="0006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0D56D2" w14:textId="3FEF613D" w:rsidR="00440E0E" w:rsidRPr="006D505F" w:rsidRDefault="000642AC" w:rsidP="0006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505F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  <w:r w:rsidR="00DB04A0" w:rsidRPr="006D50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B13A042" w14:textId="20A73E24" w:rsidR="000642AC" w:rsidRPr="006D505F" w:rsidRDefault="000642AC" w:rsidP="0006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5F">
        <w:rPr>
          <w:rFonts w:ascii="Times New Roman" w:hAnsi="Times New Roman" w:cs="Times New Roman"/>
          <w:sz w:val="28"/>
          <w:szCs w:val="28"/>
        </w:rPr>
        <w:t>(STRONA INTERNETOWA)</w:t>
      </w:r>
    </w:p>
    <w:p w14:paraId="573F2280" w14:textId="77777777" w:rsidR="000642AC" w:rsidRDefault="000642AC" w:rsidP="000D069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1C7F95E" w14:textId="77777777" w:rsidR="00E32C70" w:rsidRPr="006D505F" w:rsidRDefault="00E32C70" w:rsidP="000D069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174FBAE" w14:textId="77777777" w:rsidR="00E32C70" w:rsidRPr="006D505F" w:rsidRDefault="00E32C70" w:rsidP="00E32C7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bookmarkStart w:id="0" w:name="_Hlk162956021"/>
      <w:bookmarkStart w:id="1" w:name="_Hlk170824485"/>
    </w:p>
    <w:bookmarkEnd w:id="0"/>
    <w:bookmarkEnd w:id="1"/>
    <w:p w14:paraId="7FE8045E" w14:textId="77777777" w:rsidR="00E32C70" w:rsidRPr="006D505F" w:rsidRDefault="00E32C70" w:rsidP="00E32C70">
      <w:pPr>
        <w:pStyle w:val="Default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505F">
        <w:rPr>
          <w:rFonts w:ascii="Times New Roman" w:hAnsi="Times New Roman" w:cs="Times New Roman"/>
          <w:b/>
          <w:bCs/>
          <w:sz w:val="22"/>
          <w:szCs w:val="22"/>
        </w:rPr>
        <w:t xml:space="preserve">dot.  </w:t>
      </w:r>
      <w:r w:rsidRPr="00A8359D">
        <w:rPr>
          <w:rFonts w:ascii="Times New Roman" w:hAnsi="Times New Roman" w:cs="Times New Roman"/>
          <w:b/>
          <w:bCs/>
          <w:sz w:val="22"/>
          <w:szCs w:val="22"/>
        </w:rPr>
        <w:t>Budowa zbiornika retencyjnego i terenów rekreacyjnych przy istniejącym rowie odwadniającym pn. – wsch. części Redy</w:t>
      </w:r>
      <w:r w:rsidRPr="006D505F">
        <w:rPr>
          <w:rFonts w:ascii="Times New Roman" w:hAnsi="Times New Roman" w:cs="Times New Roman"/>
          <w:b/>
          <w:bCs/>
          <w:sz w:val="22"/>
          <w:szCs w:val="22"/>
        </w:rPr>
        <w:t>. 1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6D505F">
        <w:rPr>
          <w:rFonts w:ascii="Times New Roman" w:hAnsi="Times New Roman" w:cs="Times New Roman"/>
          <w:b/>
          <w:bCs/>
          <w:sz w:val="22"/>
          <w:szCs w:val="22"/>
        </w:rPr>
        <w:t>.ZF.TP.BN.</w:t>
      </w:r>
      <w:r>
        <w:rPr>
          <w:rFonts w:ascii="Times New Roman" w:hAnsi="Times New Roman" w:cs="Times New Roman"/>
          <w:b/>
          <w:bCs/>
          <w:sz w:val="22"/>
          <w:szCs w:val="22"/>
        </w:rPr>
        <w:t>RB</w:t>
      </w:r>
      <w:r w:rsidRPr="006D505F">
        <w:rPr>
          <w:rFonts w:ascii="Times New Roman" w:hAnsi="Times New Roman" w:cs="Times New Roman"/>
          <w:b/>
          <w:bCs/>
          <w:sz w:val="22"/>
          <w:szCs w:val="22"/>
        </w:rPr>
        <w:t>.2024</w:t>
      </w:r>
    </w:p>
    <w:p w14:paraId="02FC9944" w14:textId="77777777" w:rsidR="00E32C70" w:rsidRPr="006D505F" w:rsidRDefault="00E32C70" w:rsidP="00E32C70">
      <w:pPr>
        <w:pStyle w:val="Default"/>
        <w:ind w:right="-284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F90822C" w14:textId="4359377C" w:rsidR="00E32C70" w:rsidRDefault="00E32C70" w:rsidP="00E32C7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27AF">
        <w:rPr>
          <w:rFonts w:ascii="Times New Roman" w:hAnsi="Times New Roman" w:cs="Times New Roman"/>
          <w:color w:val="000000"/>
        </w:rPr>
        <w:t xml:space="preserve">Działając na podstawie art. 253 ust. </w:t>
      </w:r>
      <w:r>
        <w:rPr>
          <w:rFonts w:ascii="Times New Roman" w:hAnsi="Times New Roman" w:cs="Times New Roman"/>
          <w:color w:val="000000"/>
        </w:rPr>
        <w:t>2</w:t>
      </w:r>
      <w:r w:rsidRPr="008727A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Pr="00F832E5">
        <w:rPr>
          <w:rFonts w:ascii="Times New Roman" w:hAnsi="Times New Roman" w:cs="Times New Roman"/>
          <w:color w:val="000000"/>
        </w:rPr>
        <w:t>staw</w:t>
      </w:r>
      <w:r>
        <w:rPr>
          <w:rFonts w:ascii="Times New Roman" w:hAnsi="Times New Roman" w:cs="Times New Roman"/>
          <w:color w:val="000000"/>
        </w:rPr>
        <w:t>y</w:t>
      </w:r>
      <w:r w:rsidRPr="00F832E5">
        <w:rPr>
          <w:rFonts w:ascii="Times New Roman" w:hAnsi="Times New Roman" w:cs="Times New Roman"/>
          <w:color w:val="000000"/>
        </w:rPr>
        <w:t xml:space="preserve"> z dnia 11 września 2019 r. - Prawo zamówień publicznych (</w:t>
      </w:r>
      <w:proofErr w:type="spellStart"/>
      <w:r w:rsidRPr="00F832E5">
        <w:rPr>
          <w:rFonts w:ascii="Times New Roman" w:hAnsi="Times New Roman" w:cs="Times New Roman"/>
          <w:color w:val="000000"/>
        </w:rPr>
        <w:t>t.j</w:t>
      </w:r>
      <w:proofErr w:type="spellEnd"/>
      <w:r w:rsidRPr="00F832E5">
        <w:rPr>
          <w:rFonts w:ascii="Times New Roman" w:hAnsi="Times New Roman" w:cs="Times New Roman"/>
          <w:color w:val="000000"/>
        </w:rPr>
        <w:t xml:space="preserve">. Dz. U. z 2023 r. poz. 1605 z </w:t>
      </w:r>
      <w:proofErr w:type="spellStart"/>
      <w:r w:rsidRPr="00F832E5">
        <w:rPr>
          <w:rFonts w:ascii="Times New Roman" w:hAnsi="Times New Roman" w:cs="Times New Roman"/>
          <w:color w:val="000000"/>
        </w:rPr>
        <w:t>późn</w:t>
      </w:r>
      <w:proofErr w:type="spellEnd"/>
      <w:r w:rsidRPr="00F832E5">
        <w:rPr>
          <w:rFonts w:ascii="Times New Roman" w:hAnsi="Times New Roman" w:cs="Times New Roman"/>
          <w:color w:val="000000"/>
        </w:rPr>
        <w:t>. zm.)</w:t>
      </w:r>
      <w:r>
        <w:rPr>
          <w:rFonts w:ascii="Times New Roman" w:hAnsi="Times New Roman" w:cs="Times New Roman"/>
          <w:color w:val="000000"/>
        </w:rPr>
        <w:t xml:space="preserve"> </w:t>
      </w:r>
      <w:r w:rsidRPr="008727AF">
        <w:rPr>
          <w:rFonts w:ascii="Times New Roman" w:hAnsi="Times New Roman" w:cs="Times New Roman"/>
          <w:color w:val="000000"/>
        </w:rPr>
        <w:t xml:space="preserve">zamawiający informuje, </w:t>
      </w:r>
      <w:r w:rsidRPr="00F832E5">
        <w:rPr>
          <w:rFonts w:ascii="Times New Roman" w:hAnsi="Times New Roman" w:cs="Times New Roman"/>
          <w:color w:val="000000"/>
        </w:rPr>
        <w:t>że za najkorzystniejszą</w:t>
      </w:r>
      <w:r>
        <w:rPr>
          <w:rFonts w:ascii="Times New Roman" w:hAnsi="Times New Roman" w:cs="Times New Roman"/>
          <w:color w:val="000000"/>
        </w:rPr>
        <w:t xml:space="preserve"> </w:t>
      </w:r>
      <w:r w:rsidRPr="00F832E5">
        <w:rPr>
          <w:rFonts w:ascii="Times New Roman" w:hAnsi="Times New Roman" w:cs="Times New Roman"/>
          <w:color w:val="000000"/>
        </w:rPr>
        <w:t xml:space="preserve">w </w:t>
      </w:r>
      <w:r>
        <w:rPr>
          <w:rFonts w:ascii="Times New Roman" w:hAnsi="Times New Roman" w:cs="Times New Roman"/>
          <w:color w:val="000000"/>
        </w:rPr>
        <w:t xml:space="preserve">ww. </w:t>
      </w:r>
      <w:r w:rsidRPr="00F832E5">
        <w:rPr>
          <w:rFonts w:ascii="Times New Roman" w:hAnsi="Times New Roman" w:cs="Times New Roman"/>
          <w:color w:val="000000"/>
        </w:rPr>
        <w:t>postępowaniu</w:t>
      </w:r>
      <w:r>
        <w:rPr>
          <w:rFonts w:ascii="Times New Roman" w:hAnsi="Times New Roman" w:cs="Times New Roman"/>
          <w:color w:val="000000"/>
        </w:rPr>
        <w:t xml:space="preserve"> </w:t>
      </w:r>
      <w:r w:rsidRPr="00F832E5">
        <w:rPr>
          <w:rFonts w:ascii="Times New Roman" w:hAnsi="Times New Roman" w:cs="Times New Roman"/>
          <w:color w:val="000000"/>
        </w:rPr>
        <w:t>została wybrana oferta nr</w:t>
      </w:r>
      <w:r>
        <w:rPr>
          <w:rFonts w:ascii="Times New Roman" w:hAnsi="Times New Roman" w:cs="Times New Roman"/>
          <w:color w:val="000000"/>
        </w:rPr>
        <w:t xml:space="preserve"> 2 złożona przez : </w:t>
      </w:r>
    </w:p>
    <w:p w14:paraId="55DE9BDD" w14:textId="77777777" w:rsidR="00E32C70" w:rsidRPr="00280EA7" w:rsidRDefault="00E32C70" w:rsidP="00E32C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832E5">
        <w:rPr>
          <w:rFonts w:ascii="Times New Roman" w:hAnsi="Times New Roman" w:cs="Times New Roman"/>
          <w:b/>
          <w:bCs/>
          <w:color w:val="000000"/>
        </w:rPr>
        <w:t xml:space="preserve">ZUK Sp. z o.o., ul. Akacjowa 24, </w:t>
      </w:r>
      <w:proofErr w:type="spellStart"/>
      <w:r w:rsidRPr="00F832E5">
        <w:rPr>
          <w:rFonts w:ascii="Times New Roman" w:hAnsi="Times New Roman" w:cs="Times New Roman"/>
          <w:b/>
          <w:bCs/>
          <w:color w:val="000000"/>
        </w:rPr>
        <w:t>Glincz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832E5">
        <w:rPr>
          <w:rFonts w:ascii="Times New Roman" w:hAnsi="Times New Roman" w:cs="Times New Roman"/>
          <w:b/>
          <w:bCs/>
          <w:color w:val="000000"/>
        </w:rPr>
        <w:t>83-330 Żukowo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580E61DF" w14:textId="77777777" w:rsidR="00E32C70" w:rsidRDefault="00E32C70" w:rsidP="00E32C70">
      <w:pPr>
        <w:pStyle w:val="Default"/>
        <w:ind w:left="-709"/>
        <w:jc w:val="both"/>
        <w:rPr>
          <w:rFonts w:ascii="Times New Roman" w:hAnsi="Times New Roman" w:cs="Times New Roman"/>
          <w:sz w:val="22"/>
          <w:szCs w:val="22"/>
        </w:rPr>
      </w:pPr>
    </w:p>
    <w:p w14:paraId="3ACD9A21" w14:textId="77777777" w:rsidR="00E32C70" w:rsidRPr="006D505F" w:rsidRDefault="00E32C70" w:rsidP="00E32C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Ofertom przyznano następującą punktację 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877"/>
        <w:gridCol w:w="1779"/>
        <w:gridCol w:w="2514"/>
        <w:gridCol w:w="4044"/>
      </w:tblGrid>
      <w:tr w:rsidR="00E32C70" w:rsidRPr="00D359AE" w14:paraId="74356F07" w14:textId="77777777" w:rsidTr="003725BB">
        <w:trPr>
          <w:trHeight w:val="553"/>
        </w:trPr>
        <w:tc>
          <w:tcPr>
            <w:tcW w:w="696" w:type="dxa"/>
          </w:tcPr>
          <w:p w14:paraId="7C9EAFF6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169677332"/>
          </w:p>
          <w:p w14:paraId="6ED1779C" w14:textId="77777777" w:rsidR="00E32C70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  <w:p w14:paraId="74E696A0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98" w:type="dxa"/>
          </w:tcPr>
          <w:p w14:paraId="4D2D7B2D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DB3B59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570" w:type="dxa"/>
          </w:tcPr>
          <w:p w14:paraId="4980A28B" w14:textId="77777777" w:rsidR="00E32C70" w:rsidRPr="00F832E5" w:rsidRDefault="00E32C70" w:rsidP="00372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E886D6" w14:textId="77777777" w:rsidR="00E32C70" w:rsidRPr="00F832E5" w:rsidRDefault="00E32C70" w:rsidP="00372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2E5">
              <w:rPr>
                <w:rFonts w:ascii="Times New Roman" w:hAnsi="Times New Roman" w:cs="Times New Roman"/>
                <w:b/>
                <w:bCs/>
              </w:rPr>
              <w:t>Cena oferty brutto</w:t>
            </w:r>
          </w:p>
          <w:p w14:paraId="01899F81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</w:tcPr>
          <w:p w14:paraId="17B8D096" w14:textId="77777777" w:rsidR="00E32C70" w:rsidRPr="00F832E5" w:rsidRDefault="00E32C70" w:rsidP="00372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26D13A" w14:textId="77777777" w:rsidR="00E32C70" w:rsidRPr="00F832E5" w:rsidRDefault="00E32C70" w:rsidP="00372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2E5">
              <w:rPr>
                <w:rFonts w:ascii="Times New Roman" w:hAnsi="Times New Roman" w:cs="Times New Roman"/>
                <w:b/>
                <w:bCs/>
              </w:rPr>
              <w:t>Ocena ofert</w:t>
            </w:r>
          </w:p>
        </w:tc>
      </w:tr>
      <w:tr w:rsidR="00E32C70" w:rsidRPr="00D359AE" w14:paraId="0B205D78" w14:textId="77777777" w:rsidTr="003725BB">
        <w:trPr>
          <w:trHeight w:val="553"/>
        </w:trPr>
        <w:tc>
          <w:tcPr>
            <w:tcW w:w="696" w:type="dxa"/>
          </w:tcPr>
          <w:p w14:paraId="40F156A4" w14:textId="77777777" w:rsidR="00E32C70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5B3D0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98" w:type="dxa"/>
          </w:tcPr>
          <w:p w14:paraId="5B1FEB0F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69677256"/>
            <w:bookmarkStart w:id="4" w:name="_Hlk169676928"/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Firma Budowlano -Drogowa MTM SA</w:t>
            </w:r>
          </w:p>
          <w:bookmarkEnd w:id="3"/>
          <w:p w14:paraId="728976A3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ul. Hutnicza 35</w:t>
            </w:r>
          </w:p>
          <w:p w14:paraId="1E994367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81-061 Gdynia</w:t>
            </w:r>
            <w:bookmarkEnd w:id="4"/>
          </w:p>
        </w:tc>
        <w:tc>
          <w:tcPr>
            <w:tcW w:w="2570" w:type="dxa"/>
          </w:tcPr>
          <w:p w14:paraId="78BB8761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jc w:val="center"/>
              <w:rPr>
                <w:rFonts w:ascii="Times New Roman" w:hAnsi="Times New Roman" w:cs="Times New Roman"/>
              </w:rPr>
            </w:pPr>
            <w:bookmarkStart w:id="5" w:name="_Hlk169676975"/>
            <w:r w:rsidRPr="00F832E5">
              <w:rPr>
                <w:rFonts w:ascii="Times New Roman" w:hAnsi="Times New Roman" w:cs="Times New Roman"/>
              </w:rPr>
              <w:t>Zakres podstawowy :                           7 498 756,50</w:t>
            </w:r>
          </w:p>
          <w:p w14:paraId="4D458096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jc w:val="center"/>
              <w:rPr>
                <w:rFonts w:ascii="Times New Roman" w:hAnsi="Times New Roman" w:cs="Times New Roman"/>
              </w:rPr>
            </w:pPr>
            <w:r w:rsidRPr="00F832E5">
              <w:rPr>
                <w:rFonts w:ascii="Times New Roman" w:hAnsi="Times New Roman" w:cs="Times New Roman"/>
              </w:rPr>
              <w:t>Opcja : 2 597 145,00</w:t>
            </w:r>
          </w:p>
          <w:p w14:paraId="7E62C724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</w:rPr>
            </w:pPr>
          </w:p>
          <w:p w14:paraId="2E7EA950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Suma: 10 095 901,50 </w:t>
            </w:r>
          </w:p>
          <w:bookmarkEnd w:id="5"/>
          <w:p w14:paraId="4C323801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14:paraId="3D9B6551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>Cena zakres podstawowy  40 pkt.</w:t>
            </w:r>
          </w:p>
          <w:p w14:paraId="0D8A9DEF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>Cena zakres opcji: 12,79 pkt.</w:t>
            </w:r>
          </w:p>
          <w:p w14:paraId="19D99492" w14:textId="77777777" w:rsidR="00E32C70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2E5">
              <w:rPr>
                <w:rFonts w:ascii="Times New Roman" w:hAnsi="Times New Roman" w:cs="Times New Roman"/>
                <w:color w:val="000000"/>
              </w:rPr>
              <w:t>Dośw</w:t>
            </w:r>
            <w:proofErr w:type="spellEnd"/>
            <w:r w:rsidRPr="00F832E5">
              <w:rPr>
                <w:rFonts w:ascii="Times New Roman" w:hAnsi="Times New Roman" w:cs="Times New Roman"/>
                <w:color w:val="000000"/>
              </w:rPr>
              <w:t xml:space="preserve">. zawodowe Kierownika Budowy </w:t>
            </w:r>
          </w:p>
          <w:p w14:paraId="4B256819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>lub robót = 20 pkt.</w:t>
            </w:r>
          </w:p>
          <w:p w14:paraId="751776B9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 xml:space="preserve">Doświadczenie zawodowe Projektanta </w:t>
            </w:r>
          </w:p>
          <w:p w14:paraId="203289C6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>w Specjalności Architektonicznej = 20 pkt.</w:t>
            </w:r>
          </w:p>
          <w:p w14:paraId="4DDC406E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5A08B17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2E5">
              <w:rPr>
                <w:rFonts w:ascii="Times New Roman" w:hAnsi="Times New Roman" w:cs="Times New Roman"/>
                <w:b/>
                <w:bCs/>
                <w:color w:val="000000"/>
              </w:rPr>
              <w:t>Razem: 92,79 pkt.</w:t>
            </w:r>
          </w:p>
          <w:p w14:paraId="4B049DA3" w14:textId="77777777" w:rsidR="00E32C70" w:rsidRPr="00F832E5" w:rsidRDefault="00E32C70" w:rsidP="00372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C70" w:rsidRPr="00D359AE" w14:paraId="2CE2E93B" w14:textId="77777777" w:rsidTr="003725BB">
        <w:trPr>
          <w:trHeight w:val="553"/>
        </w:trPr>
        <w:tc>
          <w:tcPr>
            <w:tcW w:w="696" w:type="dxa"/>
          </w:tcPr>
          <w:p w14:paraId="73AE839B" w14:textId="77777777" w:rsidR="00E32C70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FBC84C" w14:textId="77777777" w:rsidR="00E32C70" w:rsidRPr="00F832E5" w:rsidRDefault="00E32C70" w:rsidP="003725B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98" w:type="dxa"/>
          </w:tcPr>
          <w:p w14:paraId="3E3FD02B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169677023"/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ZUK Sp. z o.o.</w:t>
            </w:r>
          </w:p>
          <w:p w14:paraId="3121E32E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ul. Akacjowa 24</w:t>
            </w:r>
          </w:p>
          <w:p w14:paraId="7C152237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Glincz</w:t>
            </w:r>
            <w:proofErr w:type="spellEnd"/>
            <w:r w:rsidRPr="00F832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51CE9543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832E5">
              <w:rPr>
                <w:rFonts w:ascii="Times New Roman" w:hAnsi="Times New Roman" w:cs="Times New Roman"/>
                <w:sz w:val="22"/>
                <w:szCs w:val="22"/>
              </w:rPr>
              <w:t>83-330 Żukowo</w:t>
            </w:r>
          </w:p>
          <w:bookmarkEnd w:id="6"/>
          <w:p w14:paraId="7D40F9C9" w14:textId="77777777" w:rsidR="00E32C70" w:rsidRPr="00F832E5" w:rsidRDefault="00E32C70" w:rsidP="003725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40BB9B0A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jc w:val="center"/>
              <w:rPr>
                <w:rFonts w:ascii="Times New Roman" w:hAnsi="Times New Roman" w:cs="Times New Roman"/>
              </w:rPr>
            </w:pPr>
            <w:bookmarkStart w:id="7" w:name="_Hlk169677052"/>
            <w:r w:rsidRPr="00F832E5">
              <w:rPr>
                <w:rFonts w:ascii="Times New Roman" w:hAnsi="Times New Roman" w:cs="Times New Roman"/>
              </w:rPr>
              <w:t>Zakres podstawowy :                           7 958 000,00</w:t>
            </w:r>
          </w:p>
          <w:p w14:paraId="7837B4C2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jc w:val="center"/>
              <w:rPr>
                <w:rFonts w:ascii="Times New Roman" w:hAnsi="Times New Roman" w:cs="Times New Roman"/>
              </w:rPr>
            </w:pPr>
            <w:r w:rsidRPr="00F832E5">
              <w:rPr>
                <w:rFonts w:ascii="Times New Roman" w:hAnsi="Times New Roman" w:cs="Times New Roman"/>
              </w:rPr>
              <w:t>Opcja : 1 661 299,50</w:t>
            </w:r>
          </w:p>
          <w:p w14:paraId="0C1E666C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jc w:val="center"/>
              <w:rPr>
                <w:rFonts w:ascii="Times New Roman" w:hAnsi="Times New Roman" w:cs="Times New Roman"/>
              </w:rPr>
            </w:pPr>
          </w:p>
          <w:p w14:paraId="054BFF1A" w14:textId="77777777" w:rsidR="00E32C70" w:rsidRPr="00F832E5" w:rsidRDefault="00E32C70" w:rsidP="003725BB">
            <w:pPr>
              <w:autoSpaceDE w:val="0"/>
              <w:autoSpaceDN w:val="0"/>
              <w:adjustRightInd w:val="0"/>
              <w:spacing w:after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2E5">
              <w:rPr>
                <w:rFonts w:ascii="Times New Roman" w:hAnsi="Times New Roman" w:cs="Times New Roman"/>
              </w:rPr>
              <w:t xml:space="preserve">Suma: </w:t>
            </w:r>
            <w:r w:rsidRPr="00F832E5">
              <w:rPr>
                <w:rFonts w:ascii="Times New Roman" w:hAnsi="Times New Roman" w:cs="Times New Roman"/>
                <w:b/>
                <w:bCs/>
              </w:rPr>
              <w:t>9 619 299,50</w:t>
            </w:r>
            <w:bookmarkEnd w:id="7"/>
          </w:p>
        </w:tc>
        <w:tc>
          <w:tcPr>
            <w:tcW w:w="4150" w:type="dxa"/>
          </w:tcPr>
          <w:p w14:paraId="4F862EF5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>Cena zakres podstawowy = 37,69 pkt.</w:t>
            </w:r>
          </w:p>
          <w:p w14:paraId="69C454C7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>Cena zakres opcji: = 20 pkt.</w:t>
            </w:r>
          </w:p>
          <w:p w14:paraId="2BF54616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2E5">
              <w:rPr>
                <w:rFonts w:ascii="Times New Roman" w:hAnsi="Times New Roman" w:cs="Times New Roman"/>
                <w:color w:val="000000"/>
              </w:rPr>
              <w:t>Dośw</w:t>
            </w:r>
            <w:proofErr w:type="spellEnd"/>
            <w:r w:rsidRPr="00F832E5">
              <w:rPr>
                <w:rFonts w:ascii="Times New Roman" w:hAnsi="Times New Roman" w:cs="Times New Roman"/>
                <w:color w:val="000000"/>
              </w:rPr>
              <w:t>. zawodowe Kierownika Budowy lub robót =  20 pkt.</w:t>
            </w:r>
          </w:p>
          <w:p w14:paraId="7B8E9421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 xml:space="preserve">Doświadczenie zawodowe Projektanta </w:t>
            </w:r>
          </w:p>
          <w:p w14:paraId="27D5A389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832E5">
              <w:rPr>
                <w:rFonts w:ascii="Times New Roman" w:hAnsi="Times New Roman" w:cs="Times New Roman"/>
                <w:color w:val="000000"/>
              </w:rPr>
              <w:t>w Specjalności Architektonicznej = 20 pkt.</w:t>
            </w:r>
          </w:p>
          <w:p w14:paraId="49EF87D3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53A8751" w14:textId="77777777" w:rsidR="00E32C70" w:rsidRPr="00F832E5" w:rsidRDefault="00E32C70" w:rsidP="0037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2E5">
              <w:rPr>
                <w:rFonts w:ascii="Times New Roman" w:hAnsi="Times New Roman" w:cs="Times New Roman"/>
                <w:b/>
                <w:bCs/>
                <w:color w:val="000000"/>
              </w:rPr>
              <w:t>Razem: 97,69 pkt.</w:t>
            </w:r>
          </w:p>
          <w:p w14:paraId="3165E3DA" w14:textId="77777777" w:rsidR="00E32C70" w:rsidRPr="00F832E5" w:rsidRDefault="00E32C70" w:rsidP="00372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2"/>
    </w:tbl>
    <w:p w14:paraId="181A3768" w14:textId="77777777" w:rsidR="00E32C70" w:rsidRDefault="00E32C70" w:rsidP="00E32C70">
      <w:pPr>
        <w:spacing w:after="0" w:line="360" w:lineRule="auto"/>
        <w:ind w:right="-284"/>
        <w:rPr>
          <w:rFonts w:ascii="Times New Roman" w:hAnsi="Times New Roman" w:cs="Times New Roman"/>
        </w:rPr>
      </w:pPr>
    </w:p>
    <w:p w14:paraId="40CC4262" w14:textId="77777777" w:rsidR="00E32C70" w:rsidRDefault="00E32C70" w:rsidP="0047217F">
      <w:pPr>
        <w:spacing w:after="0" w:line="360" w:lineRule="auto"/>
        <w:ind w:left="-709" w:right="-284"/>
        <w:jc w:val="right"/>
        <w:rPr>
          <w:rFonts w:ascii="Times New Roman" w:hAnsi="Times New Roman" w:cs="Times New Roman"/>
        </w:rPr>
      </w:pPr>
    </w:p>
    <w:p w14:paraId="1E438B34" w14:textId="77777777" w:rsidR="0047217F" w:rsidRDefault="0047217F" w:rsidP="0047217F">
      <w:pPr>
        <w:spacing w:after="0" w:line="360" w:lineRule="auto"/>
        <w:ind w:left="-709" w:right="-284"/>
        <w:jc w:val="right"/>
        <w:rPr>
          <w:rFonts w:ascii="Times New Roman" w:hAnsi="Times New Roman" w:cs="Times New Roman"/>
        </w:rPr>
      </w:pPr>
    </w:p>
    <w:p w14:paraId="520A4F45" w14:textId="38C4A484" w:rsidR="0047217F" w:rsidRDefault="0047217F" w:rsidP="0047217F">
      <w:pPr>
        <w:spacing w:after="0" w:line="360" w:lineRule="auto"/>
        <w:ind w:left="-709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 MIASTA</w:t>
      </w:r>
    </w:p>
    <w:p w14:paraId="67CC50C8" w14:textId="7493B922" w:rsidR="0047217F" w:rsidRDefault="0047217F" w:rsidP="0047217F">
      <w:pPr>
        <w:spacing w:after="0" w:line="360" w:lineRule="auto"/>
        <w:ind w:left="-709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inż. Dominika Kudlińska</w:t>
      </w:r>
      <w:r>
        <w:rPr>
          <w:rFonts w:ascii="Times New Roman" w:hAnsi="Times New Roman" w:cs="Times New Roman"/>
        </w:rPr>
        <w:tab/>
      </w:r>
    </w:p>
    <w:p w14:paraId="7802E730" w14:textId="3EBC3392" w:rsidR="0047217F" w:rsidRDefault="0047217F" w:rsidP="0047217F">
      <w:pPr>
        <w:spacing w:after="0" w:line="360" w:lineRule="auto"/>
        <w:ind w:left="-709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Burmistrza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48B188C" w14:textId="77777777" w:rsidR="00E32C70" w:rsidRDefault="00E32C70" w:rsidP="00E32C70">
      <w:pPr>
        <w:spacing w:after="0" w:line="360" w:lineRule="auto"/>
        <w:ind w:right="-284"/>
        <w:rPr>
          <w:rFonts w:ascii="Times New Roman" w:hAnsi="Times New Roman" w:cs="Times New Roman"/>
        </w:rPr>
      </w:pPr>
    </w:p>
    <w:p w14:paraId="7179F550" w14:textId="77777777" w:rsidR="00E32C70" w:rsidRPr="00C26E19" w:rsidRDefault="00E32C70" w:rsidP="00E32C70">
      <w:pPr>
        <w:spacing w:after="0" w:line="360" w:lineRule="auto"/>
        <w:ind w:left="-709" w:right="-284"/>
        <w:rPr>
          <w:rFonts w:ascii="Times New Roman" w:hAnsi="Times New Roman" w:cs="Times New Roman"/>
        </w:rPr>
      </w:pPr>
    </w:p>
    <w:p w14:paraId="6EC4F8B8" w14:textId="77777777" w:rsidR="00E32C70" w:rsidRPr="00C26E19" w:rsidRDefault="00E32C70" w:rsidP="00E32C70">
      <w:pPr>
        <w:spacing w:after="0" w:line="360" w:lineRule="auto"/>
        <w:ind w:right="-284"/>
        <w:rPr>
          <w:rFonts w:ascii="Times New Roman" w:hAnsi="Times New Roman" w:cs="Times New Roman"/>
        </w:rPr>
      </w:pPr>
      <w:r w:rsidRPr="00C26E19">
        <w:rPr>
          <w:rFonts w:ascii="Times New Roman" w:hAnsi="Times New Roman" w:cs="Times New Roman"/>
        </w:rPr>
        <w:tab/>
      </w:r>
    </w:p>
    <w:p w14:paraId="1CD50786" w14:textId="77777777" w:rsidR="00CB7999" w:rsidRPr="006D505F" w:rsidRDefault="00CB7999" w:rsidP="00CB7999">
      <w:pPr>
        <w:pStyle w:val="Default"/>
        <w:ind w:right="-284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CB7999" w:rsidRPr="006D505F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BDD9" w14:textId="72FCB663" w:rsidR="00A8359D" w:rsidRDefault="00A8359D" w:rsidP="00A8359D">
    <w:pPr>
      <w:pStyle w:val="Nagwek"/>
      <w:spacing w:line="360" w:lineRule="auto"/>
      <w:jc w:val="center"/>
      <w:rPr>
        <w:rFonts w:ascii="Calibri" w:eastAsia="Calibri" w:hAnsi="Calibri"/>
        <w:b/>
      </w:rPr>
    </w:pPr>
    <w:bookmarkStart w:id="8" w:name="_Hlk133487575"/>
    <w:bookmarkStart w:id="9" w:name="_Hlk133487576"/>
    <w:bookmarkStart w:id="10" w:name="_Hlk143180621"/>
    <w:bookmarkStart w:id="11" w:name="_Hlk143183708"/>
    <w:r>
      <w:rPr>
        <w:noProof/>
      </w:rPr>
      <w:drawing>
        <wp:anchor distT="0" distB="0" distL="114300" distR="114300" simplePos="0" relativeHeight="251659264" behindDoc="1" locked="0" layoutInCell="1" allowOverlap="1" wp14:anchorId="4FCB3BFC" wp14:editId="42C923EA">
          <wp:simplePos x="0" y="0"/>
          <wp:positionH relativeFrom="column">
            <wp:posOffset>7836636</wp:posOffset>
          </wp:positionH>
          <wp:positionV relativeFrom="paragraph">
            <wp:posOffset>209931</wp:posOffset>
          </wp:positionV>
          <wp:extent cx="1466850" cy="581025"/>
          <wp:effectExtent l="0" t="0" r="0" b="9525"/>
          <wp:wrapNone/>
          <wp:docPr id="802640602" name="Obraz 80264060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</w:rPr>
      <w:t>Budowa zbiornika retencyjnego i terenów rekreacyjnych przy istniejącym rowie odwadniającym pn. – wsch. części Redy.</w:t>
    </w:r>
    <w:r w:rsidRPr="00A8359D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2E703392" wp14:editId="21772615">
          <wp:simplePos x="0" y="0"/>
          <wp:positionH relativeFrom="column">
            <wp:posOffset>0</wp:posOffset>
          </wp:positionH>
          <wp:positionV relativeFrom="paragraph">
            <wp:posOffset>255270</wp:posOffset>
          </wp:positionV>
          <wp:extent cx="1466850" cy="581025"/>
          <wp:effectExtent l="0" t="0" r="0" b="9525"/>
          <wp:wrapNone/>
          <wp:docPr id="255328125" name="Obraz 255328125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C59C3" w14:textId="1752865F" w:rsidR="00440E0E" w:rsidRPr="00A8359D" w:rsidRDefault="00A8359D" w:rsidP="00A8359D">
    <w:pPr>
      <w:pStyle w:val="Nagwek"/>
    </w:pPr>
    <w:r>
      <w:rPr>
        <w:rFonts w:ascii="Calibri" w:eastAsia="Calibri" w:hAnsi="Calibri"/>
        <w:b/>
      </w:rPr>
      <w:tab/>
    </w:r>
    <w:r w:rsidRPr="00F823F7">
      <w:rPr>
        <w:rFonts w:ascii="Calibri" w:eastAsia="Calibri" w:hAnsi="Calibri"/>
        <w:b/>
      </w:rPr>
      <w:t xml:space="preserve">Postępowanie nr </w:t>
    </w:r>
    <w:bookmarkStart w:id="12" w:name="_Hlk143179561"/>
    <w:bookmarkEnd w:id="8"/>
    <w:bookmarkEnd w:id="9"/>
    <w:r>
      <w:rPr>
        <w:b/>
        <w:sz w:val="20"/>
        <w:szCs w:val="20"/>
      </w:rPr>
      <w:t>10</w:t>
    </w:r>
    <w:r w:rsidRPr="00F823F7">
      <w:rPr>
        <w:b/>
        <w:sz w:val="20"/>
        <w:szCs w:val="20"/>
      </w:rPr>
      <w:t>.ZF.TP.BN.</w:t>
    </w:r>
    <w:r>
      <w:rPr>
        <w:b/>
        <w:sz w:val="20"/>
        <w:szCs w:val="20"/>
      </w:rPr>
      <w:t>RB</w:t>
    </w:r>
    <w:r w:rsidRPr="00F823F7">
      <w:rPr>
        <w:b/>
        <w:sz w:val="20"/>
        <w:szCs w:val="20"/>
      </w:rPr>
      <w:t>.202</w:t>
    </w:r>
    <w:bookmarkEnd w:id="10"/>
    <w:bookmarkEnd w:id="12"/>
    <w:r>
      <w:rPr>
        <w:b/>
        <w:sz w:val="20"/>
        <w:szCs w:val="20"/>
      </w:rPr>
      <w:t>4</w:t>
    </w:r>
    <w:bookmarkEnd w:id="11"/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367BA"/>
    <w:rsid w:val="00051DA7"/>
    <w:rsid w:val="000642AC"/>
    <w:rsid w:val="00086C35"/>
    <w:rsid w:val="000C7E4F"/>
    <w:rsid w:val="000D0690"/>
    <w:rsid w:val="000F74D4"/>
    <w:rsid w:val="00101558"/>
    <w:rsid w:val="001358AE"/>
    <w:rsid w:val="00167906"/>
    <w:rsid w:val="00181759"/>
    <w:rsid w:val="00193142"/>
    <w:rsid w:val="00213C61"/>
    <w:rsid w:val="002318E4"/>
    <w:rsid w:val="00240BC0"/>
    <w:rsid w:val="002428E8"/>
    <w:rsid w:val="00243B68"/>
    <w:rsid w:val="002A10DF"/>
    <w:rsid w:val="002F5DCC"/>
    <w:rsid w:val="00303999"/>
    <w:rsid w:val="0031583B"/>
    <w:rsid w:val="00346DD6"/>
    <w:rsid w:val="003A510F"/>
    <w:rsid w:val="003F3A7E"/>
    <w:rsid w:val="00401934"/>
    <w:rsid w:val="00423BEA"/>
    <w:rsid w:val="00440E0E"/>
    <w:rsid w:val="00442CD3"/>
    <w:rsid w:val="0047217F"/>
    <w:rsid w:val="004B31D5"/>
    <w:rsid w:val="004B3233"/>
    <w:rsid w:val="004C6849"/>
    <w:rsid w:val="004C6F07"/>
    <w:rsid w:val="004D44FD"/>
    <w:rsid w:val="004F08EE"/>
    <w:rsid w:val="0051315A"/>
    <w:rsid w:val="005516C7"/>
    <w:rsid w:val="005679FD"/>
    <w:rsid w:val="00573CB0"/>
    <w:rsid w:val="0057503C"/>
    <w:rsid w:val="005B60FD"/>
    <w:rsid w:val="005E3D24"/>
    <w:rsid w:val="005F66AA"/>
    <w:rsid w:val="0061686D"/>
    <w:rsid w:val="0061721F"/>
    <w:rsid w:val="00646E7B"/>
    <w:rsid w:val="00674B2C"/>
    <w:rsid w:val="006826B8"/>
    <w:rsid w:val="00693DCB"/>
    <w:rsid w:val="006D505F"/>
    <w:rsid w:val="0071608C"/>
    <w:rsid w:val="00750FD7"/>
    <w:rsid w:val="00752EA1"/>
    <w:rsid w:val="00780F35"/>
    <w:rsid w:val="007915DF"/>
    <w:rsid w:val="007B0223"/>
    <w:rsid w:val="007B126D"/>
    <w:rsid w:val="007C3B94"/>
    <w:rsid w:val="007C7E9E"/>
    <w:rsid w:val="007D0D75"/>
    <w:rsid w:val="007E6280"/>
    <w:rsid w:val="00821D6E"/>
    <w:rsid w:val="008369DA"/>
    <w:rsid w:val="008727AF"/>
    <w:rsid w:val="00873686"/>
    <w:rsid w:val="00876EC7"/>
    <w:rsid w:val="008859F6"/>
    <w:rsid w:val="008E3270"/>
    <w:rsid w:val="008E5591"/>
    <w:rsid w:val="009215B4"/>
    <w:rsid w:val="009340C9"/>
    <w:rsid w:val="00985675"/>
    <w:rsid w:val="009B0D61"/>
    <w:rsid w:val="009E2A0B"/>
    <w:rsid w:val="00A15E62"/>
    <w:rsid w:val="00A8359D"/>
    <w:rsid w:val="00A9187F"/>
    <w:rsid w:val="00AA6F0C"/>
    <w:rsid w:val="00AF1BCA"/>
    <w:rsid w:val="00B04A4D"/>
    <w:rsid w:val="00B47497"/>
    <w:rsid w:val="00B61CB4"/>
    <w:rsid w:val="00B85F1A"/>
    <w:rsid w:val="00B956C9"/>
    <w:rsid w:val="00BB1FC1"/>
    <w:rsid w:val="00BE62A4"/>
    <w:rsid w:val="00BF532B"/>
    <w:rsid w:val="00C22043"/>
    <w:rsid w:val="00C46F37"/>
    <w:rsid w:val="00C61BFD"/>
    <w:rsid w:val="00C82A2C"/>
    <w:rsid w:val="00CA593E"/>
    <w:rsid w:val="00CA6EC7"/>
    <w:rsid w:val="00CB7999"/>
    <w:rsid w:val="00D166C7"/>
    <w:rsid w:val="00D76D23"/>
    <w:rsid w:val="00DB04A0"/>
    <w:rsid w:val="00DF6D9E"/>
    <w:rsid w:val="00E1538F"/>
    <w:rsid w:val="00E17165"/>
    <w:rsid w:val="00E2267E"/>
    <w:rsid w:val="00E32C70"/>
    <w:rsid w:val="00E35B68"/>
    <w:rsid w:val="00E56F9E"/>
    <w:rsid w:val="00E640A1"/>
    <w:rsid w:val="00EB1F4E"/>
    <w:rsid w:val="00ED1B3A"/>
    <w:rsid w:val="00ED3F72"/>
    <w:rsid w:val="00EF720F"/>
    <w:rsid w:val="00F25837"/>
    <w:rsid w:val="00F37C32"/>
    <w:rsid w:val="00F47769"/>
    <w:rsid w:val="00F5198D"/>
    <w:rsid w:val="00F91595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67</cp:revision>
  <cp:lastPrinted>2024-07-24T06:35:00Z</cp:lastPrinted>
  <dcterms:created xsi:type="dcterms:W3CDTF">2022-01-20T08:19:00Z</dcterms:created>
  <dcterms:modified xsi:type="dcterms:W3CDTF">2024-07-24T10:21:00Z</dcterms:modified>
</cp:coreProperties>
</file>