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Pr="00F8193E" w:rsidRDefault="00F8193E" w:rsidP="00F8193E">
      <w:pPr>
        <w:jc w:val="center"/>
        <w:rPr>
          <w:b/>
        </w:rPr>
      </w:pPr>
    </w:p>
    <w:p w14:paraId="0D9BE143" w14:textId="77777777" w:rsidR="00F8193E" w:rsidRPr="00F8193E" w:rsidRDefault="00F8193E" w:rsidP="00F8193E">
      <w:pPr>
        <w:jc w:val="center"/>
        <w:rPr>
          <w:b/>
        </w:rPr>
      </w:pPr>
    </w:p>
    <w:p w14:paraId="58F9AF92" w14:textId="77777777"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2131E15E" w14:textId="679F96F6" w:rsidR="004E0D82" w:rsidRPr="004E0D82" w:rsidRDefault="004E0D82" w:rsidP="004E0D8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bookmarkStart w:id="0" w:name="_Hlk166449368"/>
      <w:r w:rsidRPr="004E0D82">
        <w:rPr>
          <w:b/>
        </w:rPr>
        <w:t>Roboty budowlane związane z budową budynku</w:t>
      </w:r>
      <w:r>
        <w:rPr>
          <w:b/>
        </w:rPr>
        <w:br/>
      </w:r>
      <w:r w:rsidRPr="004E0D82">
        <w:rPr>
          <w:b/>
        </w:rPr>
        <w:t>Centrum Symulatorów Promów i Offshore</w:t>
      </w:r>
      <w:r>
        <w:rPr>
          <w:b/>
        </w:rPr>
        <w:br/>
      </w:r>
      <w:r w:rsidRPr="004E0D82">
        <w:rPr>
          <w:b/>
        </w:rPr>
        <w:t xml:space="preserve">przy ul. Wały Chrobrego w Szczecinie </w:t>
      </w:r>
      <w:r>
        <w:rPr>
          <w:b/>
        </w:rPr>
        <w:br/>
      </w:r>
      <w:r w:rsidRPr="004E0D82">
        <w:rPr>
          <w:b/>
        </w:rPr>
        <w:t>– etap I – stan zero</w:t>
      </w:r>
      <w:bookmarkEnd w:id="0"/>
    </w:p>
    <w:p w14:paraId="61B101E4" w14:textId="77777777" w:rsidR="00F8193E" w:rsidRPr="00F8193E" w:rsidRDefault="00F8193E" w:rsidP="004E0D82">
      <w:pPr>
        <w:pBdr>
          <w:top w:val="single" w:sz="4" w:space="1" w:color="auto"/>
          <w:left w:val="single" w:sz="4" w:space="4" w:color="auto"/>
          <w:bottom w:val="single" w:sz="4" w:space="1" w:color="auto"/>
          <w:right w:val="single" w:sz="4" w:space="4" w:color="auto"/>
        </w:pBdr>
        <w:shd w:val="clear" w:color="auto" w:fill="DAEEF3" w:themeFill="accent5" w:themeFillTint="33"/>
        <w:rPr>
          <w:b/>
        </w:rPr>
      </w:pP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7A64E73B" w:rsidR="00F8193E" w:rsidRPr="00F8193E" w:rsidRDefault="00F8193E" w:rsidP="00F8193E">
      <w:pPr>
        <w:jc w:val="center"/>
        <w:rPr>
          <w:b/>
        </w:rPr>
      </w:pPr>
      <w:r w:rsidRPr="00F8193E">
        <w:rPr>
          <w:b/>
        </w:rPr>
        <w:t>Nr sprawy: AR/262-0</w:t>
      </w:r>
      <w:r w:rsidR="004E0D82">
        <w:rPr>
          <w:b/>
        </w:rPr>
        <w:t>7</w:t>
      </w:r>
      <w:r w:rsidRPr="00F8193E">
        <w:rPr>
          <w:b/>
        </w:rPr>
        <w:t>/24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05B97CE9" w14:textId="77777777" w:rsidR="00F8193E" w:rsidRDefault="00F8193E" w:rsidP="00F8193E">
      <w:pPr>
        <w:jc w:val="center"/>
        <w:rPr>
          <w:b/>
        </w:rPr>
      </w:pPr>
    </w:p>
    <w:p w14:paraId="015EE929" w14:textId="77777777" w:rsidR="00F8193E" w:rsidRDefault="00F8193E" w:rsidP="00F8193E">
      <w:pPr>
        <w:jc w:val="center"/>
        <w:rPr>
          <w:b/>
        </w:rPr>
      </w:pPr>
    </w:p>
    <w:p w14:paraId="38E0FEF2"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50B32C57"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C24377">
        <w:rPr>
          <w:b/>
        </w:rPr>
        <w:t>0</w:t>
      </w:r>
      <w:r w:rsidR="004E0D82">
        <w:rPr>
          <w:b/>
        </w:rPr>
        <w:t>7</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830B789" w:rsidR="00970126" w:rsidRPr="005A16FC" w:rsidRDefault="001B77FB" w:rsidP="00970126">
      <w:pPr>
        <w:jc w:val="both"/>
        <w:rPr>
          <w:sz w:val="22"/>
          <w:szCs w:val="22"/>
        </w:rPr>
      </w:pPr>
      <w:r w:rsidRPr="005A16FC">
        <w:rPr>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69155CE2" w:rsidR="00970126" w:rsidRDefault="00970126" w:rsidP="00970126">
      <w:pPr>
        <w:jc w:val="both"/>
        <w:rPr>
          <w:sz w:val="22"/>
          <w:szCs w:val="22"/>
        </w:rPr>
      </w:pPr>
      <w:r w:rsidRPr="005A16FC">
        <w:rPr>
          <w:sz w:val="22"/>
          <w:szCs w:val="22"/>
        </w:rPr>
        <w:t>................................................................................................................................................</w:t>
      </w:r>
      <w:r w:rsidR="001B77FB">
        <w:rPr>
          <w:sz w:val="22"/>
          <w:szCs w:val="22"/>
        </w:rPr>
        <w:t>.......................</w:t>
      </w:r>
      <w:r w:rsidRPr="005A16FC">
        <w:rPr>
          <w:sz w:val="22"/>
          <w:szCs w:val="22"/>
        </w:rPr>
        <w:t>.</w:t>
      </w:r>
    </w:p>
    <w:p w14:paraId="4AB5A8E0" w14:textId="59433556" w:rsidR="001B77FB" w:rsidRDefault="001B77FB" w:rsidP="001B77FB">
      <w:pPr>
        <w:jc w:val="both"/>
        <w:rPr>
          <w:sz w:val="22"/>
          <w:szCs w:val="22"/>
        </w:rPr>
      </w:pPr>
      <w:r w:rsidRPr="005A16FC">
        <w:rPr>
          <w:sz w:val="22"/>
          <w:szCs w:val="22"/>
        </w:rPr>
        <w:t>.................................................................................................................................................</w:t>
      </w:r>
      <w:r>
        <w:rPr>
          <w:sz w:val="22"/>
          <w:szCs w:val="22"/>
        </w:rPr>
        <w:t>.......................</w:t>
      </w:r>
    </w:p>
    <w:p w14:paraId="078641F9" w14:textId="6F3C94AB" w:rsidR="00A74FF1" w:rsidRDefault="00027E5A" w:rsidP="00A74FF1">
      <w:pPr>
        <w:jc w:val="both"/>
        <w:rPr>
          <w:sz w:val="22"/>
          <w:szCs w:val="22"/>
        </w:rPr>
      </w:pPr>
      <w:r w:rsidRPr="005A16FC">
        <w:rPr>
          <w:sz w:val="22"/>
          <w:szCs w:val="22"/>
        </w:rPr>
        <w:t>.................................................................................................................................................</w:t>
      </w:r>
      <w:r>
        <w:rPr>
          <w:sz w:val="22"/>
          <w:szCs w:val="22"/>
        </w:rPr>
        <w:t>.......................</w:t>
      </w:r>
      <w:r w:rsidR="00A74FF1" w:rsidRPr="005A16FC">
        <w:rPr>
          <w:sz w:val="22"/>
          <w:szCs w:val="22"/>
        </w:rPr>
        <w:t>.................................................................................................................................................</w:t>
      </w:r>
      <w:r w:rsidR="00A74FF1">
        <w:rPr>
          <w:sz w:val="22"/>
          <w:szCs w:val="22"/>
        </w:rPr>
        <w:t>.......................</w:t>
      </w:r>
    </w:p>
    <w:p w14:paraId="4C796BEC" w14:textId="77777777" w:rsidR="001B77FB" w:rsidRPr="005A16FC" w:rsidRDefault="001B77FB" w:rsidP="00970126">
      <w:pPr>
        <w:jc w:val="both"/>
        <w:rPr>
          <w:sz w:val="22"/>
          <w:szCs w:val="22"/>
        </w:rPr>
      </w:pP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Default="00970126" w:rsidP="00970126">
      <w:pPr>
        <w:jc w:val="both"/>
        <w:rPr>
          <w:sz w:val="22"/>
          <w:szCs w:val="22"/>
        </w:rPr>
      </w:pPr>
      <w:r w:rsidRPr="005A16FC">
        <w:rPr>
          <w:sz w:val="22"/>
          <w:szCs w:val="22"/>
        </w:rPr>
        <w:t>2)........................................</w:t>
      </w:r>
    </w:p>
    <w:p w14:paraId="52B95B86" w14:textId="77777777" w:rsidR="00A74FF1" w:rsidRPr="005A16FC" w:rsidRDefault="00A74FF1" w:rsidP="00970126">
      <w:pPr>
        <w:jc w:val="both"/>
        <w:rPr>
          <w:sz w:val="22"/>
          <w:szCs w:val="22"/>
        </w:rPr>
      </w:pP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3C169171"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C24377">
        <w:rPr>
          <w:sz w:val="22"/>
          <w:szCs w:val="22"/>
        </w:rPr>
        <w:t>0</w:t>
      </w:r>
      <w:r w:rsidR="00EB47DA">
        <w:rPr>
          <w:sz w:val="22"/>
          <w:szCs w:val="22"/>
        </w:rPr>
        <w:t>7</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w:t>
      </w:r>
      <w:r w:rsidR="00042003">
        <w:rPr>
          <w:sz w:val="22"/>
          <w:szCs w:val="22"/>
        </w:rPr>
        <w:t xml:space="preserve">tj. </w:t>
      </w:r>
      <w:r w:rsidR="005D5BAA" w:rsidRPr="005A16FC">
        <w:rPr>
          <w:sz w:val="22"/>
          <w:szCs w:val="22"/>
        </w:rPr>
        <w:t xml:space="preserve">Dz.U. </w:t>
      </w:r>
      <w:r w:rsidR="000D1742">
        <w:rPr>
          <w:sz w:val="22"/>
          <w:szCs w:val="22"/>
        </w:rPr>
        <w:t xml:space="preserve">z </w:t>
      </w:r>
      <w:r w:rsidR="005D5BAA" w:rsidRPr="005A16FC">
        <w:rPr>
          <w:sz w:val="22"/>
          <w:szCs w:val="22"/>
        </w:rPr>
        <w:t>20</w:t>
      </w:r>
      <w:r w:rsidR="00C55EEB" w:rsidRPr="005A16FC">
        <w:rPr>
          <w:sz w:val="22"/>
          <w:szCs w:val="22"/>
        </w:rPr>
        <w:t>2</w:t>
      </w:r>
      <w:r w:rsidR="00042003">
        <w:rPr>
          <w:sz w:val="22"/>
          <w:szCs w:val="22"/>
        </w:rPr>
        <w:t>3</w:t>
      </w:r>
      <w:r w:rsidR="005D5BAA" w:rsidRPr="005A16FC">
        <w:rPr>
          <w:sz w:val="22"/>
          <w:szCs w:val="22"/>
        </w:rPr>
        <w:t xml:space="preserve"> </w:t>
      </w:r>
      <w:r w:rsidR="000D1742">
        <w:rPr>
          <w:sz w:val="22"/>
          <w:szCs w:val="22"/>
        </w:rPr>
        <w:t xml:space="preserve">r. </w:t>
      </w:r>
      <w:r w:rsidR="005D5BAA" w:rsidRPr="005A16FC">
        <w:rPr>
          <w:sz w:val="22"/>
          <w:szCs w:val="22"/>
        </w:rPr>
        <w:t xml:space="preserve">poz. </w:t>
      </w:r>
      <w:r w:rsidR="00C55EEB" w:rsidRPr="005A16FC">
        <w:rPr>
          <w:sz w:val="22"/>
          <w:szCs w:val="22"/>
        </w:rPr>
        <w:t>1</w:t>
      </w:r>
      <w:r w:rsidR="00042003">
        <w:rPr>
          <w:sz w:val="22"/>
          <w:szCs w:val="22"/>
        </w:rPr>
        <w:t xml:space="preserve">605 z późn. zm.)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4395ED96" w14:textId="399D5674" w:rsidR="00322744" w:rsidRPr="009F5DB6" w:rsidRDefault="00322744" w:rsidP="00D7606C">
      <w:pPr>
        <w:numPr>
          <w:ilvl w:val="0"/>
          <w:numId w:val="33"/>
        </w:numPr>
        <w:tabs>
          <w:tab w:val="clear" w:pos="2520"/>
        </w:tabs>
        <w:ind w:left="425" w:hanging="426"/>
        <w:jc w:val="both"/>
        <w:rPr>
          <w:bCs/>
          <w:sz w:val="22"/>
          <w:szCs w:val="22"/>
        </w:rPr>
      </w:pPr>
      <w:r w:rsidRPr="009F5DB6">
        <w:rPr>
          <w:bCs/>
          <w:sz w:val="22"/>
          <w:szCs w:val="22"/>
        </w:rPr>
        <w:t>Zamawiający powierza a Wykonawca przyjmuje do wykonania</w:t>
      </w:r>
      <w:r w:rsidR="00BD33BE" w:rsidRPr="009F5DB6">
        <w:rPr>
          <w:bCs/>
          <w:sz w:val="22"/>
          <w:szCs w:val="22"/>
        </w:rPr>
        <w:t xml:space="preserve"> </w:t>
      </w:r>
      <w:r w:rsidR="00CD5759" w:rsidRPr="009F5DB6">
        <w:rPr>
          <w:b/>
          <w:sz w:val="22"/>
          <w:szCs w:val="22"/>
        </w:rPr>
        <w:t>r</w:t>
      </w:r>
      <w:r w:rsidR="00ED0B15" w:rsidRPr="009F5DB6">
        <w:rPr>
          <w:b/>
          <w:sz w:val="22"/>
          <w:szCs w:val="22"/>
        </w:rPr>
        <w:t xml:space="preserve">oboty budowlane związane </w:t>
      </w:r>
      <w:r w:rsidR="00C261D6" w:rsidRPr="009F5DB6">
        <w:rPr>
          <w:b/>
          <w:sz w:val="22"/>
          <w:szCs w:val="22"/>
        </w:rPr>
        <w:br/>
      </w:r>
      <w:r w:rsidR="00ED0B15" w:rsidRPr="009F5DB6">
        <w:rPr>
          <w:b/>
          <w:sz w:val="22"/>
          <w:szCs w:val="22"/>
        </w:rPr>
        <w:t xml:space="preserve">z budową budynku Centrum Symulatorów Promów i Offshore przy ul. Wały Chrobrego </w:t>
      </w:r>
      <w:r w:rsidR="00C261D6" w:rsidRPr="009F5DB6">
        <w:rPr>
          <w:b/>
          <w:sz w:val="22"/>
          <w:szCs w:val="22"/>
        </w:rPr>
        <w:br/>
      </w:r>
      <w:r w:rsidR="00ED0B15" w:rsidRPr="009F5DB6">
        <w:rPr>
          <w:b/>
          <w:sz w:val="22"/>
          <w:szCs w:val="22"/>
        </w:rPr>
        <w:t>w Szczecinie – etap I – stan zero</w:t>
      </w:r>
      <w:r w:rsidR="00686508" w:rsidRPr="009F5DB6">
        <w:rPr>
          <w:bCs/>
          <w:sz w:val="22"/>
          <w:szCs w:val="22"/>
        </w:rPr>
        <w:t>,</w:t>
      </w:r>
      <w:r w:rsidR="009F5DB6" w:rsidRPr="009F5DB6">
        <w:rPr>
          <w:bCs/>
          <w:sz w:val="22"/>
          <w:szCs w:val="22"/>
        </w:rPr>
        <w:t xml:space="preserve"> </w:t>
      </w:r>
      <w:r w:rsidR="00A208C4" w:rsidRPr="009F5DB6">
        <w:rPr>
          <w:bCs/>
          <w:sz w:val="22"/>
          <w:szCs w:val="22"/>
        </w:rPr>
        <w:t xml:space="preserve">będące do wykonania </w:t>
      </w:r>
      <w:r w:rsidR="001136B1" w:rsidRPr="009F5DB6">
        <w:rPr>
          <w:bCs/>
          <w:sz w:val="22"/>
          <w:szCs w:val="22"/>
        </w:rPr>
        <w:t xml:space="preserve">na terenie </w:t>
      </w:r>
      <w:r w:rsidR="00D370F5" w:rsidRPr="009F5DB6">
        <w:rPr>
          <w:bCs/>
          <w:sz w:val="22"/>
          <w:szCs w:val="22"/>
        </w:rPr>
        <w:t>działki</w:t>
      </w:r>
      <w:r w:rsidR="0062794B" w:rsidRPr="009F5DB6">
        <w:rPr>
          <w:bCs/>
          <w:sz w:val="22"/>
          <w:szCs w:val="22"/>
        </w:rPr>
        <w:t xml:space="preserve"> gruntu</w:t>
      </w:r>
      <w:r w:rsidR="001136B1" w:rsidRPr="009F5DB6">
        <w:rPr>
          <w:bCs/>
          <w:sz w:val="22"/>
          <w:szCs w:val="22"/>
        </w:rPr>
        <w:t xml:space="preserve"> nr </w:t>
      </w:r>
      <w:r w:rsidR="00D370F5" w:rsidRPr="009F5DB6">
        <w:rPr>
          <w:bCs/>
          <w:sz w:val="22"/>
          <w:szCs w:val="22"/>
        </w:rPr>
        <w:t xml:space="preserve">7 </w:t>
      </w:r>
      <w:r w:rsidR="00C47A66" w:rsidRPr="009F5DB6">
        <w:rPr>
          <w:bCs/>
          <w:sz w:val="22"/>
          <w:szCs w:val="22"/>
        </w:rPr>
        <w:t>obr. 1029 Szczecin Śródmieście</w:t>
      </w:r>
      <w:r w:rsidR="001136B1" w:rsidRPr="009F5DB6">
        <w:rPr>
          <w:bCs/>
          <w:sz w:val="22"/>
          <w:szCs w:val="22"/>
        </w:rPr>
        <w:t xml:space="preserve"> przy ul. </w:t>
      </w:r>
      <w:r w:rsidR="00C47A66" w:rsidRPr="009F5DB6">
        <w:rPr>
          <w:bCs/>
          <w:sz w:val="22"/>
          <w:szCs w:val="22"/>
        </w:rPr>
        <w:t xml:space="preserve">Wały Chrobrego 1-2 </w:t>
      </w:r>
      <w:r w:rsidR="001136B1" w:rsidRPr="009F5DB6">
        <w:rPr>
          <w:bCs/>
          <w:sz w:val="22"/>
          <w:szCs w:val="22"/>
        </w:rPr>
        <w:t>w Szczecinie, należąc</w:t>
      </w:r>
      <w:r w:rsidR="00C47A66" w:rsidRPr="009F5DB6">
        <w:rPr>
          <w:bCs/>
          <w:sz w:val="22"/>
          <w:szCs w:val="22"/>
        </w:rPr>
        <w:t>ej</w:t>
      </w:r>
      <w:r w:rsidR="001136B1" w:rsidRPr="009F5DB6">
        <w:rPr>
          <w:bCs/>
          <w:sz w:val="22"/>
          <w:szCs w:val="22"/>
        </w:rPr>
        <w:t xml:space="preserve"> do Politechniki Morskiej w Szczecini</w:t>
      </w:r>
      <w:r w:rsidR="007A369A" w:rsidRPr="009F5DB6">
        <w:rPr>
          <w:bCs/>
          <w:sz w:val="22"/>
          <w:szCs w:val="22"/>
        </w:rPr>
        <w:t>e (wjazd od strony ul. Jarowita),</w:t>
      </w:r>
      <w:r w:rsidR="00A208C4" w:rsidRPr="009F5DB6">
        <w:rPr>
          <w:b/>
          <w:sz w:val="22"/>
          <w:szCs w:val="22"/>
        </w:rPr>
        <w:t xml:space="preserve"> </w:t>
      </w:r>
      <w:r w:rsidRPr="009F5DB6">
        <w:rPr>
          <w:bCs/>
          <w:sz w:val="22"/>
          <w:szCs w:val="22"/>
        </w:rPr>
        <w:t>zwane w dalszej części</w:t>
      </w:r>
      <w:r w:rsidR="00615CE6" w:rsidRPr="009F5DB6">
        <w:rPr>
          <w:bCs/>
          <w:sz w:val="22"/>
          <w:szCs w:val="22"/>
        </w:rPr>
        <w:t xml:space="preserve"> umowy</w:t>
      </w:r>
      <w:r w:rsidR="00E41FBA">
        <w:rPr>
          <w:bCs/>
          <w:sz w:val="22"/>
          <w:szCs w:val="22"/>
        </w:rPr>
        <w:t xml:space="preserve"> również</w:t>
      </w:r>
      <w:r w:rsidRPr="009F5DB6">
        <w:rPr>
          <w:bCs/>
          <w:sz w:val="22"/>
          <w:szCs w:val="22"/>
        </w:rPr>
        <w:t xml:space="preserve"> </w:t>
      </w:r>
      <w:r w:rsidR="00A208C4" w:rsidRPr="009F5DB6">
        <w:rPr>
          <w:bCs/>
          <w:sz w:val="22"/>
          <w:szCs w:val="22"/>
        </w:rPr>
        <w:t>„</w:t>
      </w:r>
      <w:r w:rsidRPr="009F5DB6">
        <w:rPr>
          <w:bCs/>
          <w:sz w:val="22"/>
          <w:szCs w:val="22"/>
        </w:rPr>
        <w:t>przedmiotem umowy</w:t>
      </w:r>
      <w:r w:rsidR="00A208C4" w:rsidRPr="009F5DB6">
        <w:rPr>
          <w:bCs/>
          <w:sz w:val="22"/>
          <w:szCs w:val="22"/>
        </w:rPr>
        <w:t>”</w:t>
      </w:r>
      <w:r w:rsidR="00716D5D" w:rsidRPr="009F5DB6">
        <w:rPr>
          <w:bCs/>
          <w:sz w:val="22"/>
          <w:szCs w:val="22"/>
        </w:rPr>
        <w:t>, „pracami”</w:t>
      </w:r>
      <w:r w:rsidR="00F036E9">
        <w:rPr>
          <w:bCs/>
          <w:sz w:val="22"/>
          <w:szCs w:val="22"/>
        </w:rPr>
        <w:t>, „robotami budowlanymi”</w:t>
      </w:r>
      <w:r w:rsidR="00716D5D" w:rsidRPr="009F5DB6">
        <w:rPr>
          <w:bCs/>
          <w:sz w:val="22"/>
          <w:szCs w:val="22"/>
        </w:rPr>
        <w:t xml:space="preserve"> </w:t>
      </w:r>
      <w:r w:rsidR="000E6337" w:rsidRPr="009F5DB6">
        <w:rPr>
          <w:bCs/>
          <w:sz w:val="22"/>
          <w:szCs w:val="22"/>
        </w:rPr>
        <w:t>lub</w:t>
      </w:r>
      <w:r w:rsidR="00716D5D" w:rsidRPr="009F5DB6">
        <w:rPr>
          <w:bCs/>
          <w:sz w:val="22"/>
          <w:szCs w:val="22"/>
        </w:rPr>
        <w:t xml:space="preserve"> „robotami”</w:t>
      </w:r>
      <w:r w:rsidRPr="009F5DB6">
        <w:rPr>
          <w:bCs/>
          <w:sz w:val="22"/>
          <w:szCs w:val="22"/>
        </w:rPr>
        <w:t>.</w:t>
      </w:r>
    </w:p>
    <w:p w14:paraId="6EBEE578" w14:textId="21798F0F" w:rsidR="00081C1A" w:rsidRPr="005A16FC" w:rsidRDefault="00137B0F" w:rsidP="00CD5759">
      <w:pPr>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CD5759">
      <w:pPr>
        <w:pStyle w:val="Akapitzlist"/>
        <w:numPr>
          <w:ilvl w:val="0"/>
          <w:numId w:val="33"/>
        </w:numPr>
        <w:tabs>
          <w:tab w:val="clear" w:pos="2520"/>
          <w:tab w:val="num" w:pos="720"/>
        </w:tabs>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53D90C28" w:rsidR="00FA5209" w:rsidRPr="008C5FF3" w:rsidRDefault="008045F0" w:rsidP="00CD5759">
      <w:pPr>
        <w:pStyle w:val="Akapitzlist"/>
        <w:ind w:left="426"/>
        <w:jc w:val="both"/>
        <w:rPr>
          <w:b/>
          <w:i/>
          <w:iCs/>
          <w:sz w:val="22"/>
          <w:szCs w:val="22"/>
        </w:rPr>
      </w:pPr>
      <w:r w:rsidRPr="00306A4F">
        <w:rPr>
          <w:b/>
          <w:sz w:val="22"/>
          <w:szCs w:val="22"/>
        </w:rPr>
        <w:t xml:space="preserve">Zakres </w:t>
      </w:r>
      <w:r w:rsidR="00E26975">
        <w:rPr>
          <w:b/>
          <w:sz w:val="22"/>
          <w:szCs w:val="22"/>
        </w:rPr>
        <w:t>zamówienia</w:t>
      </w:r>
      <w:r w:rsidRPr="00306A4F">
        <w:rPr>
          <w:b/>
          <w:sz w:val="22"/>
          <w:szCs w:val="22"/>
        </w:rPr>
        <w:t xml:space="preserve"> w formie </w:t>
      </w:r>
      <w:r w:rsidR="00C335D7">
        <w:rPr>
          <w:b/>
          <w:sz w:val="22"/>
          <w:szCs w:val="22"/>
        </w:rPr>
        <w:t>graficznej</w:t>
      </w:r>
      <w:r w:rsidRPr="00306A4F">
        <w:rPr>
          <w:b/>
          <w:sz w:val="22"/>
          <w:szCs w:val="22"/>
        </w:rPr>
        <w:t>, Dokumentacja projektowa, Specyfikacje Techniczne Wykonania i Odbioru Robót, Przedmiary Robót,</w:t>
      </w:r>
    </w:p>
    <w:p w14:paraId="6B7CE8BB" w14:textId="2D1D506C" w:rsidR="00970126" w:rsidRPr="005A16FC" w:rsidRDefault="00970126" w:rsidP="00CD5759">
      <w:pPr>
        <w:pStyle w:val="Akapitzlist"/>
        <w:ind w:left="426"/>
        <w:jc w:val="both"/>
        <w:rPr>
          <w:b/>
          <w:sz w:val="22"/>
          <w:szCs w:val="22"/>
        </w:rPr>
      </w:pPr>
      <w:r w:rsidRPr="005A16FC">
        <w:rPr>
          <w:sz w:val="22"/>
          <w:szCs w:val="22"/>
        </w:rPr>
        <w:t>stanowiącymi odpo</w:t>
      </w:r>
      <w:r w:rsidR="00DD176B" w:rsidRPr="005A16FC">
        <w:rPr>
          <w:sz w:val="22"/>
          <w:szCs w:val="22"/>
        </w:rPr>
        <w:t>wiednio załączniki nr</w:t>
      </w:r>
      <w:r w:rsidR="00081C1A" w:rsidRPr="005A16FC">
        <w:rPr>
          <w:b/>
          <w:bCs/>
          <w:sz w:val="22"/>
          <w:szCs w:val="22"/>
        </w:rPr>
        <w:t> </w:t>
      </w:r>
      <w:r w:rsidR="008045F0">
        <w:rPr>
          <w:b/>
          <w:bCs/>
          <w:sz w:val="22"/>
          <w:szCs w:val="22"/>
        </w:rPr>
        <w:t>1, 2, 3, 4</w:t>
      </w:r>
      <w:r w:rsidR="005522E2" w:rsidRPr="005A16FC">
        <w:rPr>
          <w:sz w:val="22"/>
          <w:szCs w:val="22"/>
        </w:rPr>
        <w:t xml:space="preserve"> </w:t>
      </w:r>
      <w:r w:rsidRPr="005A16FC">
        <w:rPr>
          <w:sz w:val="22"/>
          <w:szCs w:val="22"/>
        </w:rPr>
        <w:t xml:space="preserve">do </w:t>
      </w:r>
      <w:r w:rsidR="00EC0538" w:rsidRPr="005A16FC">
        <w:rPr>
          <w:sz w:val="22"/>
          <w:szCs w:val="22"/>
        </w:rPr>
        <w:t>„Opisu przedmiotu zamówienia”</w:t>
      </w:r>
      <w:r w:rsidRPr="005A16FC">
        <w:rPr>
          <w:sz w:val="22"/>
          <w:szCs w:val="22"/>
        </w:rPr>
        <w:t>.</w:t>
      </w:r>
    </w:p>
    <w:p w14:paraId="634CAB13" w14:textId="1C58CC77" w:rsidR="003F2820" w:rsidRDefault="00A16432" w:rsidP="00CD5759">
      <w:pPr>
        <w:pStyle w:val="Akapitzlist"/>
        <w:numPr>
          <w:ilvl w:val="0"/>
          <w:numId w:val="33"/>
        </w:numPr>
        <w:tabs>
          <w:tab w:val="clear" w:pos="2520"/>
          <w:tab w:val="num" w:pos="720"/>
        </w:tabs>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2</w:t>
      </w:r>
      <w:r w:rsidR="00137DB1" w:rsidRPr="00E005C2">
        <w:rPr>
          <w:sz w:val="22"/>
          <w:szCs w:val="22"/>
        </w:rPr>
        <w:t xml:space="preserve">, </w:t>
      </w:r>
      <w:r w:rsidR="008045F0" w:rsidRPr="00E005C2">
        <w:rPr>
          <w:sz w:val="22"/>
          <w:szCs w:val="22"/>
        </w:rPr>
        <w:t>3</w:t>
      </w:r>
      <w:r w:rsidR="00137DB1" w:rsidRPr="00E005C2">
        <w:rPr>
          <w:sz w:val="22"/>
          <w:szCs w:val="22"/>
        </w:rPr>
        <w:t xml:space="preserve">, </w:t>
      </w:r>
      <w:r w:rsidR="008045F0" w:rsidRPr="00E005C2">
        <w:rPr>
          <w:sz w:val="22"/>
          <w:szCs w:val="22"/>
        </w:rPr>
        <w:t>1</w:t>
      </w:r>
      <w:r w:rsidR="00137DB1" w:rsidRPr="00E005C2">
        <w:rPr>
          <w:sz w:val="22"/>
          <w:szCs w:val="22"/>
        </w:rPr>
        <w:t xml:space="preserve">, </w:t>
      </w:r>
      <w:r w:rsidR="00F467D1" w:rsidRPr="00E005C2">
        <w:rPr>
          <w:sz w:val="22"/>
          <w:szCs w:val="22"/>
        </w:rPr>
        <w:t>4</w:t>
      </w:r>
      <w:r w:rsidR="00794A4B" w:rsidRPr="00E005C2">
        <w:rPr>
          <w:sz w:val="22"/>
          <w:szCs w:val="22"/>
        </w:rPr>
        <w:t>, zaczynając od najważniejszego</w:t>
      </w:r>
      <w:r w:rsidRPr="00E005C2">
        <w:rPr>
          <w:sz w:val="22"/>
          <w:szCs w:val="22"/>
        </w:rPr>
        <w:t xml:space="preserve">. Każdą stwierdzoną rozbieżność pomiędzy tymi dokumentami należy zgłosić Zamawiającemu i uzgodnić właściwy sposób wykonania z </w:t>
      </w:r>
      <w:r w:rsidR="00215CCB" w:rsidRPr="00E005C2">
        <w:rPr>
          <w:sz w:val="22"/>
          <w:szCs w:val="22"/>
        </w:rPr>
        <w:t xml:space="preserve">Zamawiającym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uwzględnił w cenie oferty najszerszy zakres z nich wynikający. </w:t>
      </w:r>
    </w:p>
    <w:p w14:paraId="7622B207" w14:textId="5DF5401A" w:rsidR="0030147F" w:rsidRDefault="0030147F" w:rsidP="00CD5759">
      <w:pPr>
        <w:pStyle w:val="Akapitzlist"/>
        <w:numPr>
          <w:ilvl w:val="0"/>
          <w:numId w:val="33"/>
        </w:numPr>
        <w:tabs>
          <w:tab w:val="clear" w:pos="2520"/>
          <w:tab w:val="num" w:pos="720"/>
        </w:tabs>
        <w:ind w:left="425" w:hanging="426"/>
        <w:jc w:val="both"/>
        <w:rPr>
          <w:sz w:val="22"/>
          <w:szCs w:val="22"/>
        </w:rPr>
      </w:pPr>
      <w:r w:rsidRPr="00950FCF">
        <w:rPr>
          <w:sz w:val="22"/>
          <w:szCs w:val="22"/>
        </w:rPr>
        <w:t xml:space="preserve">Umowa jest realizowana w ramach realizowanej przez Zamawiającego inwestycji prowadzonej na podstawie zatwierdzonego programu </w:t>
      </w:r>
      <w:r>
        <w:rPr>
          <w:sz w:val="22"/>
          <w:szCs w:val="22"/>
        </w:rPr>
        <w:t>inwestycji budowlanej</w:t>
      </w:r>
      <w:r w:rsidRPr="00950FCF">
        <w:rPr>
          <w:sz w:val="22"/>
          <w:szCs w:val="22"/>
        </w:rPr>
        <w:t xml:space="preserve"> pn. „Budowa </w:t>
      </w:r>
      <w:r>
        <w:rPr>
          <w:sz w:val="22"/>
          <w:szCs w:val="22"/>
        </w:rPr>
        <w:t>Centrum Symulatorów Promów i Offshore</w:t>
      </w:r>
      <w:r w:rsidRPr="00950FCF">
        <w:rPr>
          <w:sz w:val="22"/>
          <w:szCs w:val="22"/>
        </w:rPr>
        <w:t>”. Inwestycja dofinansowana jest ze środków budżetu państwa.</w:t>
      </w:r>
    </w:p>
    <w:p w14:paraId="142ABFDC" w14:textId="4E2D7721" w:rsidR="00E94800" w:rsidRPr="00E005C2" w:rsidRDefault="0030147F" w:rsidP="00CD5759">
      <w:pPr>
        <w:pStyle w:val="Akapitzlist"/>
        <w:numPr>
          <w:ilvl w:val="0"/>
          <w:numId w:val="33"/>
        </w:numPr>
        <w:tabs>
          <w:tab w:val="clear" w:pos="2520"/>
          <w:tab w:val="num" w:pos="720"/>
        </w:tabs>
        <w:ind w:left="426" w:hanging="426"/>
        <w:jc w:val="both"/>
        <w:rPr>
          <w:sz w:val="22"/>
          <w:szCs w:val="22"/>
        </w:rPr>
      </w:pPr>
      <w:r w:rsidRPr="00950FCF">
        <w:rPr>
          <w:sz w:val="22"/>
          <w:szCs w:val="22"/>
        </w:rPr>
        <w:t xml:space="preserve">Dofinansowanie inwestycji przez budżet państwa jest realizowane zgodnie z </w:t>
      </w:r>
      <w:r>
        <w:rPr>
          <w:sz w:val="22"/>
          <w:szCs w:val="22"/>
        </w:rPr>
        <w:t xml:space="preserve">zawartą pomiędzy Zamawiającym a Skarbem Państwa – Ministrem Infrastruktury </w:t>
      </w:r>
      <w:r w:rsidRPr="00950FCF">
        <w:rPr>
          <w:sz w:val="22"/>
          <w:szCs w:val="22"/>
        </w:rPr>
        <w:t>umową</w:t>
      </w:r>
      <w:r>
        <w:rPr>
          <w:sz w:val="22"/>
          <w:szCs w:val="22"/>
        </w:rPr>
        <w:t xml:space="preserve"> nr DEM.WNO.1/</w:t>
      </w:r>
      <w:r w:rsidR="004854D7">
        <w:rPr>
          <w:sz w:val="22"/>
          <w:szCs w:val="22"/>
        </w:rPr>
        <w:t>2024</w:t>
      </w:r>
      <w:r>
        <w:rPr>
          <w:sz w:val="22"/>
          <w:szCs w:val="22"/>
        </w:rPr>
        <w:t xml:space="preserve"> z dnia 1</w:t>
      </w:r>
      <w:r w:rsidR="004854D7">
        <w:rPr>
          <w:sz w:val="22"/>
          <w:szCs w:val="22"/>
        </w:rPr>
        <w:t>3</w:t>
      </w:r>
      <w:r>
        <w:rPr>
          <w:sz w:val="22"/>
          <w:szCs w:val="22"/>
        </w:rPr>
        <w:t>.0</w:t>
      </w:r>
      <w:r w:rsidR="004854D7">
        <w:rPr>
          <w:sz w:val="22"/>
          <w:szCs w:val="22"/>
        </w:rPr>
        <w:t>3</w:t>
      </w:r>
      <w:r>
        <w:rPr>
          <w:sz w:val="22"/>
          <w:szCs w:val="22"/>
        </w:rPr>
        <w:t>.202</w:t>
      </w:r>
      <w:r w:rsidR="004854D7">
        <w:rPr>
          <w:sz w:val="22"/>
          <w:szCs w:val="22"/>
        </w:rPr>
        <w:t>4</w:t>
      </w:r>
      <w:r>
        <w:rPr>
          <w:sz w:val="22"/>
          <w:szCs w:val="22"/>
        </w:rPr>
        <w:t xml:space="preserve"> r.</w:t>
      </w:r>
      <w:r w:rsidRPr="00950FCF">
        <w:rPr>
          <w:sz w:val="22"/>
          <w:szCs w:val="22"/>
        </w:rPr>
        <w:t xml:space="preserve"> w sprawie wysokości, sposobu, warunków przekazywania oraz rozliczania dotacji</w:t>
      </w:r>
      <w:r>
        <w:rPr>
          <w:sz w:val="22"/>
          <w:szCs w:val="22"/>
        </w:rPr>
        <w:t xml:space="preserve"> </w:t>
      </w:r>
      <w:r w:rsidRPr="00950FCF">
        <w:rPr>
          <w:sz w:val="22"/>
          <w:szCs w:val="22"/>
        </w:rPr>
        <w:t xml:space="preserve">na dofinansowanie kosztów realizacji </w:t>
      </w:r>
      <w:r w:rsidR="003E34C9">
        <w:rPr>
          <w:sz w:val="22"/>
          <w:szCs w:val="22"/>
        </w:rPr>
        <w:t xml:space="preserve">inwestycji </w:t>
      </w:r>
      <w:r w:rsidRPr="00EB4725">
        <w:rPr>
          <w:sz w:val="22"/>
          <w:szCs w:val="22"/>
        </w:rPr>
        <w:t xml:space="preserve">pn. ,,Budowa </w:t>
      </w:r>
      <w:r w:rsidR="003E34C9">
        <w:rPr>
          <w:sz w:val="22"/>
          <w:szCs w:val="22"/>
        </w:rPr>
        <w:t xml:space="preserve">Centrum Symulatorów Promów </w:t>
      </w:r>
      <w:r w:rsidR="003E34C9">
        <w:rPr>
          <w:sz w:val="22"/>
          <w:szCs w:val="22"/>
        </w:rPr>
        <w:br/>
        <w:t>i Offshore</w:t>
      </w:r>
      <w:r w:rsidRPr="00EB4725">
        <w:rPr>
          <w:sz w:val="22"/>
          <w:szCs w:val="22"/>
        </w:rPr>
        <w:t>”</w:t>
      </w:r>
      <w:r>
        <w:rPr>
          <w:sz w:val="22"/>
          <w:szCs w:val="22"/>
        </w:rPr>
        <w:t xml:space="preserve"> (zwana dalej także „umową dotacji”), wraz z późniejszymi zawartymi do tej umowy aneksami.</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lastRenderedPageBreak/>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0BA04A4D"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1, 2, 3, 4</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48CD85DA"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047BAF">
        <w:rPr>
          <w:b/>
          <w:sz w:val="22"/>
          <w:szCs w:val="22"/>
        </w:rPr>
        <w:t>1</w:t>
      </w:r>
      <w:r>
        <w:rPr>
          <w:b/>
          <w:sz w:val="22"/>
          <w:szCs w:val="22"/>
        </w:rPr>
        <w:t xml:space="preserve"> 0</w:t>
      </w:r>
      <w:r w:rsidRPr="001A1999">
        <w:rPr>
          <w:b/>
          <w:sz w:val="22"/>
          <w:szCs w:val="22"/>
        </w:rPr>
        <w:t xml:space="preserve">00 000,00 zł (słownie: </w:t>
      </w:r>
      <w:r w:rsidR="00047BAF">
        <w:rPr>
          <w:b/>
          <w:sz w:val="22"/>
          <w:szCs w:val="22"/>
        </w:rPr>
        <w:t xml:space="preserve">jeden milion </w:t>
      </w:r>
      <w:r w:rsidRPr="001A1999">
        <w:rPr>
          <w:b/>
          <w:sz w:val="22"/>
          <w:szCs w:val="22"/>
        </w:rPr>
        <w:t xml:space="preserve">złotych 00/100), w tym limit </w:t>
      </w:r>
      <w:r w:rsidR="00E26975">
        <w:rPr>
          <w:b/>
          <w:sz w:val="22"/>
          <w:szCs w:val="22"/>
        </w:rPr>
        <w:br/>
      </w:r>
      <w:r w:rsidRPr="001A1999">
        <w:rPr>
          <w:b/>
          <w:sz w:val="22"/>
          <w:szCs w:val="22"/>
        </w:rPr>
        <w:t xml:space="preserve">dla jednego zdarzenia (wypadku) nie mniejszy niż </w:t>
      </w:r>
      <w:r w:rsidR="00E26975">
        <w:rPr>
          <w:b/>
          <w:sz w:val="22"/>
          <w:szCs w:val="22"/>
        </w:rPr>
        <w:t>1</w:t>
      </w:r>
      <w:r w:rsidR="00586569">
        <w:rPr>
          <w:b/>
          <w:sz w:val="22"/>
          <w:szCs w:val="22"/>
        </w:rPr>
        <w:t> </w:t>
      </w:r>
      <w:r>
        <w:rPr>
          <w:b/>
          <w:sz w:val="22"/>
          <w:szCs w:val="22"/>
        </w:rPr>
        <w:t>0</w:t>
      </w:r>
      <w:r w:rsidRPr="001A1999">
        <w:rPr>
          <w:b/>
          <w:sz w:val="22"/>
          <w:szCs w:val="22"/>
        </w:rPr>
        <w:t>00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71257E">
        <w:rPr>
          <w:b/>
          <w:bCs/>
          <w:sz w:val="22"/>
          <w:szCs w:val="22"/>
        </w:rPr>
        <w:t xml:space="preserve">jeden milion </w:t>
      </w:r>
      <w:r w:rsidRPr="00586569">
        <w:rPr>
          <w:b/>
          <w:bCs/>
          <w:sz w:val="22"/>
          <w:szCs w:val="22"/>
        </w:rPr>
        <w:t>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1" w:name="_Hlk64035226"/>
      <w:r w:rsidRPr="005A16FC">
        <w:rPr>
          <w:b/>
          <w:sz w:val="22"/>
          <w:szCs w:val="22"/>
        </w:rPr>
        <w:t>§</w:t>
      </w:r>
      <w:bookmarkEnd w:id="1"/>
      <w:r w:rsidRPr="005A16FC">
        <w:rPr>
          <w:b/>
          <w:sz w:val="22"/>
          <w:szCs w:val="22"/>
        </w:rPr>
        <w:t xml:space="preserve"> 2a</w:t>
      </w:r>
      <w:r w:rsidR="00A33C58" w:rsidRPr="005A16FC">
        <w:rPr>
          <w:b/>
          <w:sz w:val="22"/>
          <w:szCs w:val="22"/>
        </w:rPr>
        <w:t xml:space="preserve"> Zatrudnienie osób w ramach umowy o pracę</w:t>
      </w:r>
    </w:p>
    <w:p w14:paraId="14641195" w14:textId="31807C30"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 zostaną zatrudnione osoby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lastRenderedPageBreak/>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01B6D169"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Pr>
          <w:sz w:val="22"/>
          <w:szCs w:val="22"/>
        </w:rPr>
        <w:t xml:space="preserve"> – zgodnie z szczegółami opisanymi w ust. 6 „Opisu przedmiotu zamówienia”,</w:t>
      </w:r>
      <w:r w:rsidR="00D3411E">
        <w:rPr>
          <w:sz w:val="22"/>
          <w:szCs w:val="22"/>
        </w:rPr>
        <w:t xml:space="preserve"> stanowiącego Załącznik nr 1 do </w:t>
      </w:r>
      <w:r w:rsidR="000D1742">
        <w:rPr>
          <w:sz w:val="22"/>
          <w:szCs w:val="22"/>
        </w:rPr>
        <w:t>niniejszej umowy</w:t>
      </w:r>
      <w:r w:rsidR="00D3411E">
        <w:rPr>
          <w:sz w:val="22"/>
          <w:szCs w:val="22"/>
        </w:rPr>
        <w:t>,</w:t>
      </w:r>
    </w:p>
    <w:p w14:paraId="5C8D94D9" w14:textId="36C3CB79"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w:t>
      </w:r>
      <w:r w:rsidRPr="001A1999">
        <w:rPr>
          <w:sz w:val="22"/>
          <w:szCs w:val="22"/>
        </w:rPr>
        <w:t>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45F97B70" w14:textId="0BC8CB43" w:rsidR="009A0D1E" w:rsidRPr="00306A4F" w:rsidRDefault="00EA6130" w:rsidP="0082694C">
      <w:pPr>
        <w:numPr>
          <w:ilvl w:val="0"/>
          <w:numId w:val="25"/>
        </w:numPr>
        <w:tabs>
          <w:tab w:val="clear" w:pos="720"/>
        </w:tabs>
        <w:ind w:left="851" w:hanging="425"/>
        <w:jc w:val="both"/>
        <w:rPr>
          <w:b/>
          <w:sz w:val="22"/>
          <w:szCs w:val="22"/>
        </w:rPr>
      </w:pPr>
      <w:r w:rsidRPr="00D0333A">
        <w:rPr>
          <w:sz w:val="22"/>
          <w:szCs w:val="22"/>
        </w:rPr>
        <w:t xml:space="preserve">wskazania miejsca podłączenia mediów na cele budowy i zaplecza: energii elektrycznej, wody </w:t>
      </w:r>
      <w:r w:rsidRPr="00D0333A">
        <w:rPr>
          <w:sz w:val="22"/>
          <w:szCs w:val="22"/>
        </w:rPr>
        <w:br/>
        <w:t>i kanalizacji, umożliwienie dokonania podłączenia tych mediów przez Wykonawcę; koszty zużycia tych mediów obciążają Wykonawcę (rozliczenie nastąpi na podstawie § 7 ust. 1</w:t>
      </w:r>
      <w:r w:rsidR="00A21541">
        <w:rPr>
          <w:sz w:val="22"/>
          <w:szCs w:val="22"/>
        </w:rPr>
        <w:t>1</w:t>
      </w:r>
      <w:r w:rsidRPr="00D0333A">
        <w:rPr>
          <w:sz w:val="22"/>
          <w:szCs w:val="22"/>
        </w:rPr>
        <w:t>-1</w:t>
      </w:r>
      <w:r w:rsidR="00A21541">
        <w:rPr>
          <w:sz w:val="22"/>
          <w:szCs w:val="22"/>
        </w:rPr>
        <w:t>3</w:t>
      </w:r>
      <w:r w:rsidRPr="00D0333A">
        <w:rPr>
          <w:sz w:val="22"/>
          <w:szCs w:val="22"/>
        </w:rPr>
        <w:t>)</w:t>
      </w:r>
      <w:r w:rsidR="00E8163F" w:rsidRPr="00D0333A">
        <w:rPr>
          <w:sz w:val="22"/>
          <w:szCs w:val="22"/>
        </w:rPr>
        <w:t>,</w:t>
      </w:r>
    </w:p>
    <w:p w14:paraId="6A1BE6FB" w14:textId="10CB02D2" w:rsidR="00E8163F" w:rsidRPr="0049594E" w:rsidRDefault="00E8163F" w:rsidP="0049594E">
      <w:pPr>
        <w:numPr>
          <w:ilvl w:val="0"/>
          <w:numId w:val="25"/>
        </w:numPr>
        <w:tabs>
          <w:tab w:val="clear" w:pos="720"/>
        </w:tabs>
        <w:ind w:left="851" w:hanging="425"/>
        <w:jc w:val="both"/>
        <w:rPr>
          <w:sz w:val="22"/>
          <w:szCs w:val="22"/>
        </w:rPr>
      </w:pPr>
      <w:r w:rsidRPr="00D0333A">
        <w:rPr>
          <w:sz w:val="22"/>
          <w:szCs w:val="22"/>
        </w:rPr>
        <w:t>zapewnienia nadzoru inwestorskiego</w:t>
      </w:r>
      <w:r w:rsidR="00A31FBA">
        <w:rPr>
          <w:sz w:val="22"/>
          <w:szCs w:val="22"/>
        </w:rPr>
        <w:t>,</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0117BAD" w:rsidR="0042203F" w:rsidRPr="005A16FC" w:rsidRDefault="00994FB0" w:rsidP="0082694C">
      <w:pPr>
        <w:numPr>
          <w:ilvl w:val="0"/>
          <w:numId w:val="26"/>
        </w:numPr>
        <w:ind w:left="851" w:hanging="425"/>
        <w:jc w:val="both"/>
        <w:rPr>
          <w:sz w:val="22"/>
          <w:szCs w:val="22"/>
        </w:rPr>
      </w:pPr>
      <w:r w:rsidRPr="00D0333A">
        <w:rPr>
          <w:b/>
          <w:bCs/>
          <w:sz w:val="22"/>
          <w:szCs w:val="22"/>
        </w:rPr>
        <w:t xml:space="preserve">opracowania w formie pisemnej (graficznej) i przekazania Zamawiającemu w terminie </w:t>
      </w:r>
      <w:r w:rsidR="0065391B">
        <w:rPr>
          <w:b/>
          <w:bCs/>
          <w:sz w:val="22"/>
          <w:szCs w:val="22"/>
        </w:rPr>
        <w:br/>
        <w:t xml:space="preserve">do </w:t>
      </w:r>
      <w:r w:rsidR="00CB329E">
        <w:rPr>
          <w:b/>
          <w:bCs/>
          <w:sz w:val="22"/>
          <w:szCs w:val="22"/>
        </w:rPr>
        <w:t>3</w:t>
      </w:r>
      <w:r w:rsidRPr="00D0333A">
        <w:rPr>
          <w:b/>
          <w:bCs/>
          <w:sz w:val="22"/>
          <w:szCs w:val="22"/>
        </w:rPr>
        <w:t xml:space="preserve"> dni </w:t>
      </w:r>
      <w:r w:rsidR="00A76FD1">
        <w:rPr>
          <w:b/>
          <w:bCs/>
          <w:sz w:val="22"/>
          <w:szCs w:val="22"/>
        </w:rPr>
        <w:t xml:space="preserve">roboczych </w:t>
      </w:r>
      <w:r w:rsidRPr="00D0333A">
        <w:rPr>
          <w:b/>
          <w:bCs/>
          <w:sz w:val="22"/>
          <w:szCs w:val="22"/>
        </w:rPr>
        <w:t>od podpisania umowy</w:t>
      </w:r>
      <w:r w:rsidR="00E26975">
        <w:rPr>
          <w:b/>
          <w:bCs/>
          <w:sz w:val="22"/>
          <w:szCs w:val="22"/>
        </w:rPr>
        <w:t xml:space="preserve"> </w:t>
      </w:r>
      <w:r w:rsidRPr="00D0333A">
        <w:rPr>
          <w:b/>
          <w:bCs/>
          <w:sz w:val="22"/>
          <w:szCs w:val="22"/>
        </w:rPr>
        <w:t xml:space="preserve">Harmonogramu </w:t>
      </w:r>
      <w:r w:rsidR="00EB7E24" w:rsidRPr="00D0333A">
        <w:rPr>
          <w:b/>
          <w:bCs/>
          <w:sz w:val="22"/>
          <w:szCs w:val="22"/>
        </w:rPr>
        <w:t>rzeczow</w:t>
      </w:r>
      <w:r w:rsidR="00CB329E">
        <w:rPr>
          <w:b/>
          <w:bCs/>
          <w:sz w:val="22"/>
          <w:szCs w:val="22"/>
        </w:rPr>
        <w:t>ego</w:t>
      </w:r>
      <w:r w:rsidR="00A76FD1">
        <w:rPr>
          <w:b/>
          <w:bCs/>
          <w:sz w:val="22"/>
          <w:szCs w:val="22"/>
        </w:rPr>
        <w:t>, opracowanego</w:t>
      </w:r>
      <w:r w:rsidR="00CB329E">
        <w:rPr>
          <w:b/>
          <w:bCs/>
          <w:sz w:val="22"/>
          <w:szCs w:val="22"/>
        </w:rPr>
        <w:t xml:space="preserve"> </w:t>
      </w:r>
      <w:r w:rsidR="0066655B">
        <w:rPr>
          <w:b/>
          <w:bCs/>
          <w:sz w:val="22"/>
          <w:szCs w:val="22"/>
        </w:rPr>
        <w:br/>
      </w:r>
      <w:r w:rsidR="00CB329E">
        <w:rPr>
          <w:b/>
          <w:bCs/>
          <w:sz w:val="22"/>
          <w:szCs w:val="22"/>
        </w:rPr>
        <w:t>z dokładnością do 1 dnia</w:t>
      </w:r>
      <w:r w:rsidR="001A7F8A">
        <w:rPr>
          <w:b/>
          <w:bCs/>
          <w:sz w:val="22"/>
          <w:szCs w:val="22"/>
        </w:rPr>
        <w:t xml:space="preserve">, zawierającego szczegółową listę wszystkich robót </w:t>
      </w:r>
      <w:r w:rsidR="0065391B">
        <w:rPr>
          <w:b/>
          <w:bCs/>
          <w:sz w:val="22"/>
          <w:szCs w:val="22"/>
        </w:rPr>
        <w:br/>
      </w:r>
      <w:r w:rsidR="001A7F8A">
        <w:rPr>
          <w:b/>
          <w:bCs/>
          <w:sz w:val="22"/>
          <w:szCs w:val="22"/>
        </w:rPr>
        <w:t xml:space="preserve">wchodzących w zakres </w:t>
      </w:r>
      <w:r w:rsidR="0066655B">
        <w:rPr>
          <w:b/>
          <w:bCs/>
          <w:sz w:val="22"/>
          <w:szCs w:val="22"/>
        </w:rPr>
        <w:t>P</w:t>
      </w:r>
      <w:r w:rsidR="001A7F8A">
        <w:rPr>
          <w:b/>
          <w:bCs/>
          <w:sz w:val="22"/>
          <w:szCs w:val="22"/>
        </w:rPr>
        <w:t>rzedmiotu umowy</w:t>
      </w:r>
      <w:r w:rsidR="00D34E14" w:rsidRPr="00D0333A">
        <w:rPr>
          <w:b/>
          <w:bCs/>
          <w:sz w:val="22"/>
          <w:szCs w:val="22"/>
        </w:rPr>
        <w:t>, zwanego dalej</w:t>
      </w:r>
      <w:r w:rsidR="00D34E14" w:rsidRPr="005A16FC">
        <w:rPr>
          <w:b/>
          <w:bCs/>
          <w:sz w:val="22"/>
          <w:szCs w:val="22"/>
        </w:rPr>
        <w:t xml:space="preserve"> w treści niniejszej umowy</w:t>
      </w:r>
      <w:r w:rsidR="0065391B">
        <w:rPr>
          <w:b/>
          <w:bCs/>
          <w:sz w:val="22"/>
          <w:szCs w:val="22"/>
        </w:rPr>
        <w:t xml:space="preserve"> </w:t>
      </w:r>
      <w:r w:rsidR="00D34E14" w:rsidRPr="005A16FC">
        <w:rPr>
          <w:b/>
          <w:bCs/>
          <w:sz w:val="22"/>
          <w:szCs w:val="22"/>
        </w:rPr>
        <w:t>„harmonogramem”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w:t>
      </w:r>
      <w:r w:rsidR="0066655B">
        <w:rPr>
          <w:b/>
          <w:bCs/>
          <w:sz w:val="22"/>
          <w:szCs w:val="22"/>
        </w:rPr>
        <w:t>u</w:t>
      </w:r>
      <w:r w:rsidRPr="005A16FC">
        <w:rPr>
          <w:b/>
          <w:bCs/>
          <w:sz w:val="22"/>
          <w:szCs w:val="22"/>
        </w:rPr>
        <w:t>mowy</w:t>
      </w:r>
      <w:r w:rsidR="00783D52" w:rsidRPr="005A16FC">
        <w:rPr>
          <w:b/>
          <w:bCs/>
          <w:sz w:val="22"/>
          <w:szCs w:val="22"/>
        </w:rPr>
        <w:t>; h</w:t>
      </w:r>
      <w:r w:rsidRPr="005A16FC">
        <w:rPr>
          <w:b/>
          <w:bCs/>
          <w:sz w:val="22"/>
          <w:szCs w:val="22"/>
        </w:rPr>
        <w:t>armonogram lub jego aktualizacja zostaną opatrzone datą jego sporządzenia</w:t>
      </w:r>
      <w:r w:rsidR="00A76FD1">
        <w:rPr>
          <w:b/>
          <w:bCs/>
          <w:sz w:val="22"/>
          <w:szCs w:val="22"/>
        </w:rPr>
        <w:t xml:space="preserve"> </w:t>
      </w:r>
      <w:r w:rsidR="0081579E" w:rsidRPr="005A16FC">
        <w:rPr>
          <w:b/>
          <w:bCs/>
          <w:sz w:val="22"/>
          <w:szCs w:val="22"/>
        </w:rPr>
        <w:t>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w:t>
      </w:r>
      <w:r w:rsidR="00362807">
        <w:rPr>
          <w:sz w:val="22"/>
          <w:szCs w:val="22"/>
        </w:rPr>
        <w:t>2</w:t>
      </w:r>
      <w:r w:rsidR="00AE535C" w:rsidRPr="005A16FC">
        <w:rPr>
          <w:sz w:val="22"/>
          <w:szCs w:val="22"/>
        </w:rPr>
        <w:t xml:space="preserve"> dni</w:t>
      </w:r>
      <w:r w:rsidR="00A76FD1">
        <w:rPr>
          <w:sz w:val="22"/>
          <w:szCs w:val="22"/>
        </w:rPr>
        <w:t xml:space="preserve"> roboczych</w:t>
      </w:r>
      <w:r w:rsidR="00AE535C" w:rsidRPr="005A16FC">
        <w:rPr>
          <w:sz w:val="22"/>
          <w:szCs w:val="22"/>
        </w:rPr>
        <w:t xml:space="preserve"> od dnia ich </w:t>
      </w:r>
      <w:r w:rsidR="00DB6437">
        <w:rPr>
          <w:sz w:val="22"/>
          <w:szCs w:val="22"/>
        </w:rPr>
        <w:t>otrzymania od Zamawiającego</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5A16FC"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6AF93712" w:rsidR="00970126" w:rsidRPr="005A16FC" w:rsidRDefault="00970126" w:rsidP="0082694C">
      <w:pPr>
        <w:numPr>
          <w:ilvl w:val="0"/>
          <w:numId w:val="26"/>
        </w:numPr>
        <w:spacing w:after="60"/>
        <w:ind w:left="851" w:hanging="425"/>
        <w:jc w:val="both"/>
        <w:rPr>
          <w:sz w:val="22"/>
          <w:szCs w:val="22"/>
        </w:rPr>
      </w:pPr>
      <w:r w:rsidRPr="005A16FC">
        <w:rPr>
          <w:sz w:val="22"/>
          <w:szCs w:val="22"/>
        </w:rPr>
        <w:t xml:space="preserve">zapewnienia objęcia funkcji </w:t>
      </w:r>
      <w:r w:rsidR="000D2933">
        <w:rPr>
          <w:sz w:val="22"/>
          <w:szCs w:val="22"/>
        </w:rPr>
        <w:t xml:space="preserve">kierownika budowy i </w:t>
      </w:r>
      <w:r w:rsidR="003D5653" w:rsidRPr="005A16FC">
        <w:rPr>
          <w:sz w:val="22"/>
          <w:szCs w:val="22"/>
        </w:rPr>
        <w:t xml:space="preserve">kierowników </w:t>
      </w:r>
      <w:r w:rsidR="001E6FA8" w:rsidRPr="005A16FC">
        <w:rPr>
          <w:sz w:val="22"/>
          <w:szCs w:val="22"/>
        </w:rPr>
        <w:t>robót</w:t>
      </w:r>
      <w:r w:rsidR="003D5653" w:rsidRPr="005A16FC">
        <w:rPr>
          <w:sz w:val="22"/>
          <w:szCs w:val="22"/>
        </w:rPr>
        <w:t xml:space="preserve"> </w:t>
      </w:r>
      <w:r w:rsidR="000D2933">
        <w:rPr>
          <w:sz w:val="22"/>
          <w:szCs w:val="22"/>
        </w:rPr>
        <w:t xml:space="preserve">branży </w:t>
      </w:r>
      <w:r w:rsidR="003D5653" w:rsidRPr="005A16FC">
        <w:rPr>
          <w:sz w:val="22"/>
          <w:szCs w:val="22"/>
        </w:rPr>
        <w:t>sanitarnej</w:t>
      </w:r>
      <w:r w:rsidR="007B1F43">
        <w:rPr>
          <w:sz w:val="22"/>
          <w:szCs w:val="22"/>
        </w:rPr>
        <w:t xml:space="preserve"> </w:t>
      </w:r>
      <w:r w:rsidR="006E3417">
        <w:rPr>
          <w:sz w:val="22"/>
          <w:szCs w:val="22"/>
        </w:rPr>
        <w:br/>
      </w:r>
      <w:r w:rsidR="007B1F43">
        <w:rPr>
          <w:sz w:val="22"/>
          <w:szCs w:val="22"/>
        </w:rPr>
        <w:t>i</w:t>
      </w:r>
      <w:r w:rsidR="006972EF">
        <w:rPr>
          <w:sz w:val="22"/>
          <w:szCs w:val="22"/>
        </w:rPr>
        <w:t xml:space="preserve"> </w:t>
      </w:r>
      <w:r w:rsidR="003D5653" w:rsidRPr="005A16FC">
        <w:rPr>
          <w:sz w:val="22"/>
          <w:szCs w:val="22"/>
        </w:rPr>
        <w:t>elektrycznej</w:t>
      </w:r>
      <w:r w:rsidR="006E3417">
        <w:rPr>
          <w:sz w:val="22"/>
          <w:szCs w:val="22"/>
        </w:rPr>
        <w:t xml:space="preserve"> </w:t>
      </w:r>
      <w:r w:rsidR="00B670D7" w:rsidRPr="005A16FC">
        <w:rPr>
          <w:sz w:val="22"/>
          <w:szCs w:val="22"/>
        </w:rPr>
        <w:t>przez osob</w:t>
      </w:r>
      <w:r w:rsidR="003D5653" w:rsidRPr="005A16FC">
        <w:rPr>
          <w:sz w:val="22"/>
          <w:szCs w:val="22"/>
        </w:rPr>
        <w:t>y</w:t>
      </w:r>
      <w:r w:rsidR="00B670D7" w:rsidRPr="005A16FC">
        <w:rPr>
          <w:sz w:val="22"/>
          <w:szCs w:val="22"/>
        </w:rPr>
        <w:t xml:space="preserve"> posiadając</w:t>
      </w:r>
      <w:r w:rsidR="003D5653" w:rsidRPr="005A16FC">
        <w:rPr>
          <w:sz w:val="22"/>
          <w:szCs w:val="22"/>
        </w:rPr>
        <w:t>e</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3D5653" w:rsidRPr="005A16FC">
        <w:rPr>
          <w:sz w:val="22"/>
          <w:szCs w:val="22"/>
        </w:rPr>
        <w:t>ych</w:t>
      </w:r>
      <w:r w:rsidR="00735340" w:rsidRPr="005A16FC">
        <w:rPr>
          <w:sz w:val="22"/>
          <w:szCs w:val="22"/>
        </w:rPr>
        <w:t xml:space="preserve"> 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CB5079">
        <w:rPr>
          <w:sz w:val="22"/>
          <w:szCs w:val="22"/>
        </w:rPr>
        <w:t>;</w:t>
      </w:r>
      <w:r w:rsidR="000D2933">
        <w:rPr>
          <w:sz w:val="22"/>
          <w:szCs w:val="22"/>
        </w:rPr>
        <w:t xml:space="preserve"> kierownik budowy </w:t>
      </w:r>
      <w:r w:rsidR="006E3417">
        <w:rPr>
          <w:sz w:val="22"/>
          <w:szCs w:val="22"/>
        </w:rPr>
        <w:br/>
      </w:r>
      <w:r w:rsidR="000D2933">
        <w:rPr>
          <w:sz w:val="22"/>
          <w:szCs w:val="22"/>
        </w:rPr>
        <w:t>i</w:t>
      </w:r>
      <w:r w:rsidR="00CB5079">
        <w:rPr>
          <w:sz w:val="22"/>
          <w:szCs w:val="22"/>
        </w:rPr>
        <w:t xml:space="preserve"> kierownicy robót Wykonawcy będą ponosić </w:t>
      </w:r>
      <w:r w:rsidR="000A0AB9">
        <w:rPr>
          <w:sz w:val="22"/>
          <w:szCs w:val="22"/>
        </w:rPr>
        <w:t xml:space="preserve">pełną </w:t>
      </w:r>
      <w:r w:rsidR="00CB5079">
        <w:rPr>
          <w:sz w:val="22"/>
          <w:szCs w:val="22"/>
        </w:rPr>
        <w:t>odpowiedzialność prawną (w myśl Kodeksu Cywilnego</w:t>
      </w:r>
      <w:r w:rsidR="006E3417">
        <w:rPr>
          <w:sz w:val="22"/>
          <w:szCs w:val="22"/>
        </w:rPr>
        <w:t>,</w:t>
      </w:r>
      <w:r w:rsidR="00CB5079">
        <w:rPr>
          <w:sz w:val="22"/>
          <w:szCs w:val="22"/>
        </w:rPr>
        <w:t xml:space="preserve"> ustawy Prawo Budowlane</w:t>
      </w:r>
      <w:r w:rsidR="006E3417">
        <w:rPr>
          <w:sz w:val="22"/>
          <w:szCs w:val="22"/>
        </w:rPr>
        <w:t xml:space="preserve"> oraz ustawy o ochronie zabytków i opiece nad zabytkami</w:t>
      </w:r>
      <w:r w:rsidR="00CB5079">
        <w:rPr>
          <w:sz w:val="22"/>
          <w:szCs w:val="22"/>
        </w:rPr>
        <w:t xml:space="preserve">) </w:t>
      </w:r>
      <w:r w:rsidR="000A0AB9">
        <w:rPr>
          <w:sz w:val="22"/>
          <w:szCs w:val="22"/>
        </w:rPr>
        <w:lastRenderedPageBreak/>
        <w:t>za plac budowy i przebywając</w:t>
      </w:r>
      <w:r w:rsidR="0072504D">
        <w:rPr>
          <w:sz w:val="22"/>
          <w:szCs w:val="22"/>
        </w:rPr>
        <w:t>e</w:t>
      </w:r>
      <w:r w:rsidR="000A0AB9">
        <w:rPr>
          <w:sz w:val="22"/>
          <w:szCs w:val="22"/>
        </w:rPr>
        <w:t xml:space="preserve"> w jego obrębie </w:t>
      </w:r>
      <w:r w:rsidR="0072504D">
        <w:rPr>
          <w:sz w:val="22"/>
          <w:szCs w:val="22"/>
        </w:rPr>
        <w:t>osoby</w:t>
      </w:r>
      <w:r w:rsidR="000A1299">
        <w:rPr>
          <w:sz w:val="22"/>
          <w:szCs w:val="22"/>
        </w:rPr>
        <w:t>;</w:t>
      </w:r>
      <w:r w:rsidR="00632AEB">
        <w:rPr>
          <w:sz w:val="22"/>
          <w:szCs w:val="22"/>
        </w:rPr>
        <w:t xml:space="preserve"> kierownik budowy i kierownicy robót zobowiązani będą do dostarczenia Zamawiającemu stosownych oświadczeń o objęciu funkcji na budowie, zgodnie z ustawą Prawo budowlane</w:t>
      </w:r>
      <w:r w:rsidR="006972EF">
        <w:rPr>
          <w:sz w:val="22"/>
          <w:szCs w:val="22"/>
        </w:rPr>
        <w:t xml:space="preserve"> i wymaganiami lokalnego Powiatowego Inspektora Nadzoru Budowlanego</w:t>
      </w:r>
      <w:r w:rsidR="00632AEB">
        <w:rPr>
          <w:sz w:val="22"/>
          <w:szCs w:val="22"/>
        </w:rPr>
        <w:t>,</w:t>
      </w:r>
    </w:p>
    <w:p w14:paraId="6BF643BF" w14:textId="0E4E0C8C"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w:t>
      </w:r>
      <w:r w:rsidR="00042003">
        <w:rPr>
          <w:sz w:val="22"/>
          <w:szCs w:val="22"/>
          <w:u w:val="single"/>
        </w:rPr>
        <w:t xml:space="preserve">t.j. </w:t>
      </w:r>
      <w:r w:rsidR="00A13F31" w:rsidRPr="005A16FC">
        <w:rPr>
          <w:sz w:val="22"/>
          <w:szCs w:val="22"/>
          <w:u w:val="single"/>
        </w:rPr>
        <w:t>Dz. U. z 202</w:t>
      </w:r>
      <w:r w:rsidR="00042003">
        <w:rPr>
          <w:sz w:val="22"/>
          <w:szCs w:val="22"/>
          <w:u w:val="single"/>
        </w:rPr>
        <w:t>3</w:t>
      </w:r>
      <w:r w:rsidR="00A13F31" w:rsidRPr="005A16FC">
        <w:rPr>
          <w:sz w:val="22"/>
          <w:szCs w:val="22"/>
          <w:u w:val="single"/>
        </w:rPr>
        <w:t xml:space="preserve"> r. poz. </w:t>
      </w:r>
      <w:r w:rsidR="00042003">
        <w:rPr>
          <w:sz w:val="22"/>
          <w:szCs w:val="22"/>
          <w:u w:val="single"/>
        </w:rPr>
        <w:t>1587</w:t>
      </w:r>
      <w:r w:rsidR="00042003" w:rsidRPr="005A16FC">
        <w:rPr>
          <w:sz w:val="22"/>
          <w:szCs w:val="22"/>
          <w:u w:val="single"/>
        </w:rPr>
        <w:t xml:space="preserve">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(Wykonawca powinien figurować w bazie danych o produktach i opakowaniach oraz o gospodarce 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7A339B4A"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w:t>
      </w:r>
      <w:r w:rsidR="00A157E6">
        <w:rPr>
          <w:sz w:val="22"/>
          <w:szCs w:val="22"/>
        </w:rPr>
        <w:t xml:space="preserve">, </w:t>
      </w:r>
      <w:r w:rsidRPr="005A16FC">
        <w:rPr>
          <w:sz w:val="22"/>
          <w:szCs w:val="22"/>
        </w:rPr>
        <w:t>prawa budowlanego</w:t>
      </w:r>
      <w:r w:rsidR="00A157E6">
        <w:rPr>
          <w:sz w:val="22"/>
          <w:szCs w:val="22"/>
        </w:rPr>
        <w:t>, ustawy o ochronie zabytków i opiece nad zabytkami, zapisami decyzji o pozwoleniu na budowę oraz zapisami decyzji Miejskiego Konserwatora Zabytków udzielającej zgody na prowadzenie robót przy zabytku wpisanym do rejestru</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311A8A6D" w:rsidR="00793D6F" w:rsidRPr="006B574D" w:rsidRDefault="003E52E6" w:rsidP="0082694C">
      <w:pPr>
        <w:pStyle w:val="Akapitzlist"/>
        <w:numPr>
          <w:ilvl w:val="0"/>
          <w:numId w:val="26"/>
        </w:numPr>
        <w:ind w:left="851" w:hanging="425"/>
        <w:jc w:val="both"/>
        <w:rPr>
          <w:sz w:val="22"/>
          <w:szCs w:val="22"/>
        </w:rPr>
      </w:pPr>
      <w:r w:rsidRPr="006B574D">
        <w:rPr>
          <w:sz w:val="22"/>
          <w:szCs w:val="22"/>
        </w:rPr>
        <w:t>oznakowania</w:t>
      </w:r>
      <w:r w:rsidR="00CC2931" w:rsidRPr="006B574D">
        <w:rPr>
          <w:sz w:val="22"/>
          <w:szCs w:val="22"/>
        </w:rPr>
        <w:t xml:space="preserve"> i</w:t>
      </w:r>
      <w:r w:rsidRPr="006B574D">
        <w:rPr>
          <w:sz w:val="22"/>
          <w:szCs w:val="22"/>
        </w:rPr>
        <w:t xml:space="preserve"> </w:t>
      </w:r>
      <w:r w:rsidR="009344BC" w:rsidRPr="006B574D">
        <w:rPr>
          <w:sz w:val="22"/>
          <w:szCs w:val="22"/>
        </w:rPr>
        <w:t>zabezpieczenia placu budowy</w:t>
      </w:r>
      <w:r w:rsidR="00D469EC" w:rsidRPr="006B574D">
        <w:rPr>
          <w:sz w:val="22"/>
          <w:szCs w:val="22"/>
        </w:rPr>
        <w:t xml:space="preserve"> (zakres ogrodzenia zgodnie z załącznikiem graficznym nr 1 do OPZ)</w:t>
      </w:r>
      <w:r w:rsidR="006A7449" w:rsidRPr="006B574D">
        <w:rPr>
          <w:sz w:val="22"/>
          <w:szCs w:val="22"/>
        </w:rPr>
        <w:t>, w sposób zgodny z Rozporządzeniem Ministra Infrastruktury z dnia 6 lutego 2003 r. w sprawie bezpieczeństwa i higieny pracy podczas wykonywania robót budowlanych</w:t>
      </w:r>
      <w:r w:rsidR="005974D0" w:rsidRPr="006B574D">
        <w:rPr>
          <w:sz w:val="22"/>
          <w:szCs w:val="22"/>
        </w:rPr>
        <w:t xml:space="preserve">; po zakończeniu realizacji Wykonawca </w:t>
      </w:r>
      <w:r w:rsidR="0077569B" w:rsidRPr="006B574D">
        <w:rPr>
          <w:sz w:val="22"/>
          <w:szCs w:val="22"/>
        </w:rPr>
        <w:t>pozostawi</w:t>
      </w:r>
      <w:r w:rsidR="005974D0" w:rsidRPr="006B574D">
        <w:rPr>
          <w:sz w:val="22"/>
          <w:szCs w:val="22"/>
        </w:rPr>
        <w:t xml:space="preserve"> </w:t>
      </w:r>
      <w:r w:rsidR="006B574D" w:rsidRPr="006B574D">
        <w:rPr>
          <w:sz w:val="22"/>
          <w:szCs w:val="22"/>
        </w:rPr>
        <w:t xml:space="preserve">i przekaże </w:t>
      </w:r>
      <w:r w:rsidR="005974D0" w:rsidRPr="006B574D">
        <w:rPr>
          <w:sz w:val="22"/>
          <w:szCs w:val="22"/>
        </w:rPr>
        <w:t xml:space="preserve">ogrodzenie </w:t>
      </w:r>
      <w:r w:rsidR="006B574D" w:rsidRPr="006B574D">
        <w:rPr>
          <w:sz w:val="22"/>
          <w:szCs w:val="22"/>
        </w:rPr>
        <w:t>oraz</w:t>
      </w:r>
      <w:r w:rsidR="005974D0" w:rsidRPr="006B574D">
        <w:rPr>
          <w:sz w:val="22"/>
          <w:szCs w:val="22"/>
        </w:rPr>
        <w:t xml:space="preserve"> oznakowanie placu budowy</w:t>
      </w:r>
      <w:r w:rsidR="001E27BB" w:rsidRPr="006B574D">
        <w:rPr>
          <w:sz w:val="22"/>
          <w:szCs w:val="22"/>
        </w:rPr>
        <w:t xml:space="preserve"> na </w:t>
      </w:r>
      <w:r w:rsidR="006B574D" w:rsidRPr="006B574D">
        <w:rPr>
          <w:sz w:val="22"/>
          <w:szCs w:val="22"/>
        </w:rPr>
        <w:t xml:space="preserve">własność </w:t>
      </w:r>
      <w:r w:rsidR="001E27BB" w:rsidRPr="006B574D">
        <w:rPr>
          <w:sz w:val="22"/>
          <w:szCs w:val="22"/>
        </w:rPr>
        <w:t>Zamawiającego</w:t>
      </w:r>
      <w:r w:rsidR="00644AD1">
        <w:rPr>
          <w:sz w:val="22"/>
          <w:szCs w:val="22"/>
        </w:rPr>
        <w:t xml:space="preserve">; nie dopuszcza się ogrodzenia wykonanego metodami rzemieślniczymi, </w:t>
      </w:r>
      <w:r w:rsidR="000E773C">
        <w:rPr>
          <w:sz w:val="22"/>
          <w:szCs w:val="22"/>
        </w:rPr>
        <w:t xml:space="preserve">z drewna, płyt wiórowych, sklejki, </w:t>
      </w:r>
      <w:r w:rsidR="00644AD1">
        <w:rPr>
          <w:sz w:val="22"/>
          <w:szCs w:val="22"/>
        </w:rPr>
        <w:t xml:space="preserve">z siatki polnej, </w:t>
      </w:r>
      <w:r w:rsidR="000E773C">
        <w:rPr>
          <w:sz w:val="22"/>
          <w:szCs w:val="22"/>
        </w:rPr>
        <w:t xml:space="preserve">siatki ogrodzeniowej – dopuszcza się </w:t>
      </w:r>
      <w:r w:rsidR="001569EA">
        <w:rPr>
          <w:sz w:val="22"/>
          <w:szCs w:val="22"/>
        </w:rPr>
        <w:t xml:space="preserve">jedynie </w:t>
      </w:r>
      <w:r w:rsidR="000E773C">
        <w:rPr>
          <w:sz w:val="22"/>
          <w:szCs w:val="22"/>
        </w:rPr>
        <w:t xml:space="preserve">wykonanie ogrodzenia </w:t>
      </w:r>
      <w:r w:rsidR="00604F6B">
        <w:rPr>
          <w:sz w:val="22"/>
          <w:szCs w:val="22"/>
        </w:rPr>
        <w:t>systemowego</w:t>
      </w:r>
      <w:r w:rsidR="00E60E77">
        <w:rPr>
          <w:sz w:val="22"/>
          <w:szCs w:val="22"/>
        </w:rPr>
        <w:t xml:space="preserve"> z estetycznych i nieuszkodzonych oraz czystych paneli</w:t>
      </w:r>
      <w:r w:rsidR="00604F6B">
        <w:rPr>
          <w:sz w:val="22"/>
          <w:szCs w:val="22"/>
        </w:rPr>
        <w:t>, w tym z</w:t>
      </w:r>
      <w:r w:rsidR="000729B5">
        <w:rPr>
          <w:sz w:val="22"/>
          <w:szCs w:val="22"/>
        </w:rPr>
        <w:t xml:space="preserve"> zastosowaniem ok. </w:t>
      </w:r>
      <w:r w:rsidR="00604F6B">
        <w:rPr>
          <w:sz w:val="22"/>
          <w:szCs w:val="22"/>
        </w:rPr>
        <w:t>7</w:t>
      </w:r>
      <w:r w:rsidR="000729B5">
        <w:rPr>
          <w:sz w:val="22"/>
          <w:szCs w:val="22"/>
        </w:rPr>
        <w:t>5</w:t>
      </w:r>
      <w:r w:rsidR="00604F6B">
        <w:rPr>
          <w:sz w:val="22"/>
          <w:szCs w:val="22"/>
        </w:rPr>
        <w:t>% paneli pełnych</w:t>
      </w:r>
      <w:r w:rsidR="000729B5">
        <w:rPr>
          <w:sz w:val="22"/>
          <w:szCs w:val="22"/>
        </w:rPr>
        <w:t xml:space="preserve"> oraz ok. 25% paneli ażurowych</w:t>
      </w:r>
      <w:r w:rsidR="00F769FA">
        <w:rPr>
          <w:sz w:val="22"/>
          <w:szCs w:val="22"/>
        </w:rPr>
        <w:t>, podstaw balastowych systemowych, zastrzałów systemowych co najmniej co trzeci panel</w:t>
      </w:r>
      <w:r w:rsidR="007F2CD9">
        <w:rPr>
          <w:sz w:val="22"/>
          <w:szCs w:val="22"/>
        </w:rPr>
        <w:t xml:space="preserve">, </w:t>
      </w:r>
      <w:r w:rsidR="00783A46">
        <w:rPr>
          <w:sz w:val="22"/>
          <w:szCs w:val="22"/>
        </w:rPr>
        <w:t xml:space="preserve">systemowych obejm, </w:t>
      </w:r>
      <w:r w:rsidR="007F2CD9">
        <w:rPr>
          <w:sz w:val="22"/>
          <w:szCs w:val="22"/>
        </w:rPr>
        <w:t>systemowej bramy oraz furtki na plac budowy,</w:t>
      </w:r>
    </w:p>
    <w:p w14:paraId="62C62794" w14:textId="5688E8F9"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w:t>
      </w:r>
      <w:r w:rsidRPr="006B574D">
        <w:rPr>
          <w:sz w:val="22"/>
          <w:szCs w:val="22"/>
        </w:rPr>
        <w:t>alety)</w:t>
      </w:r>
      <w:r w:rsidR="00956005" w:rsidRPr="006B574D">
        <w:rPr>
          <w:sz w:val="22"/>
          <w:szCs w:val="22"/>
        </w:rPr>
        <w:t xml:space="preserve"> swoim staraniem i</w:t>
      </w:r>
      <w:r w:rsidRPr="006B574D">
        <w:rPr>
          <w:sz w:val="22"/>
          <w:szCs w:val="22"/>
        </w:rPr>
        <w:t xml:space="preserve"> na swój koszt</w:t>
      </w:r>
      <w:r w:rsidR="00956005" w:rsidRPr="006B574D">
        <w:rPr>
          <w:sz w:val="22"/>
          <w:szCs w:val="22"/>
        </w:rPr>
        <w:t>,</w:t>
      </w:r>
      <w:r w:rsidR="00423B7E" w:rsidRPr="006B574D">
        <w:rPr>
          <w:sz w:val="22"/>
          <w:szCs w:val="22"/>
        </w:rPr>
        <w:t xml:space="preserve"> a także jego późniejsze usunięcie z placu budowy</w:t>
      </w:r>
      <w:r w:rsidR="00956005" w:rsidRPr="006B574D">
        <w:rPr>
          <w:sz w:val="22"/>
          <w:szCs w:val="22"/>
        </w:rPr>
        <w:t>,</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1812CB58" w:rsidR="000D1742" w:rsidRDefault="008F0956" w:rsidP="0082694C">
      <w:pPr>
        <w:pStyle w:val="Akapitzlist"/>
        <w:numPr>
          <w:ilvl w:val="0"/>
          <w:numId w:val="26"/>
        </w:numPr>
        <w:ind w:left="851" w:hanging="425"/>
        <w:jc w:val="both"/>
        <w:rPr>
          <w:sz w:val="22"/>
          <w:szCs w:val="22"/>
        </w:rPr>
      </w:pPr>
      <w:r w:rsidRPr="005A16FC">
        <w:rPr>
          <w:sz w:val="22"/>
          <w:szCs w:val="22"/>
        </w:rPr>
        <w:lastRenderedPageBreak/>
        <w:t>dostarczenie</w:t>
      </w:r>
      <w:r w:rsidR="00470132" w:rsidRPr="005A16FC">
        <w:rPr>
          <w:sz w:val="22"/>
          <w:szCs w:val="22"/>
        </w:rPr>
        <w:t xml:space="preserve"> </w:t>
      </w:r>
      <w:r w:rsidR="006A714D" w:rsidRPr="005A16FC">
        <w:rPr>
          <w:sz w:val="22"/>
          <w:szCs w:val="22"/>
        </w:rPr>
        <w:t xml:space="preserve">w terminie wskazanym w § 9 ust. 1 pkt </w:t>
      </w:r>
      <w:r w:rsidR="00851324">
        <w:rPr>
          <w:sz w:val="22"/>
          <w:szCs w:val="22"/>
        </w:rPr>
        <w:t>2</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instrukcję użytkowania/obsługi budynku,</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oświadcze</w:t>
      </w:r>
      <w:r w:rsidR="006A714D" w:rsidRPr="005A16FC">
        <w:rPr>
          <w:sz w:val="22"/>
          <w:szCs w:val="22"/>
        </w:rPr>
        <w:t>nia, inwentaryzacj</w:t>
      </w:r>
      <w:r w:rsidR="006D3BC7" w:rsidRPr="005A16FC">
        <w:rPr>
          <w:sz w:val="22"/>
          <w:szCs w:val="22"/>
        </w:rPr>
        <w:t>ę</w:t>
      </w:r>
      <w:r w:rsidR="006A714D" w:rsidRPr="005A16FC">
        <w:rPr>
          <w:sz w:val="22"/>
          <w:szCs w:val="22"/>
        </w:rPr>
        <w:t xml:space="preserve"> powykonawcz</w:t>
      </w:r>
      <w:r w:rsidR="006D3BC7" w:rsidRPr="005A16FC">
        <w:rPr>
          <w:sz w:val="22"/>
          <w:szCs w:val="22"/>
        </w:rPr>
        <w:t>ą</w:t>
      </w:r>
      <w:r w:rsidR="006A714D" w:rsidRPr="005A16FC">
        <w:rPr>
          <w:sz w:val="22"/>
          <w:szCs w:val="22"/>
        </w:rPr>
        <w:t xml:space="preserve"> geodezyjn</w:t>
      </w:r>
      <w:r w:rsidR="006D3BC7" w:rsidRPr="005A16FC">
        <w:rPr>
          <w:sz w:val="22"/>
          <w:szCs w:val="22"/>
        </w:rPr>
        <w:t>ą</w:t>
      </w:r>
      <w:r w:rsidR="006A714D" w:rsidRPr="005A16FC">
        <w:rPr>
          <w:sz w:val="22"/>
          <w:szCs w:val="22"/>
        </w:rPr>
        <w:t>,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t xml:space="preserve">sprawdzeń, </w:t>
      </w:r>
      <w:r w:rsidR="006D3BC7" w:rsidRPr="005A16FC">
        <w:rPr>
          <w:sz w:val="22"/>
          <w:szCs w:val="22"/>
        </w:rPr>
        <w:t>pomiarów i odbiorów</w:t>
      </w:r>
      <w:r w:rsidR="008E6339" w:rsidRPr="005A16FC">
        <w:rPr>
          <w:sz w:val="22"/>
          <w:szCs w:val="22"/>
        </w:rPr>
        <w:t>, część rysunkową i opisową (z naniesieniem na czerwono 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budynku</w:t>
      </w:r>
      <w:r w:rsidR="00974EF1">
        <w:rPr>
          <w:sz w:val="22"/>
          <w:szCs w:val="22"/>
        </w:rPr>
        <w:t xml:space="preserve"> </w:t>
      </w:r>
      <w:r w:rsidR="006C4DDA">
        <w:rPr>
          <w:sz w:val="22"/>
          <w:szCs w:val="22"/>
        </w:rPr>
        <w:t xml:space="preserve">Wykonawca </w:t>
      </w:r>
      <w:r w:rsidR="00974EF1">
        <w:rPr>
          <w:sz w:val="22"/>
          <w:szCs w:val="22"/>
        </w:rPr>
        <w:t>sporządzi jako jeden scalony dokument zawierający komplet wytycznych i instrukcji wszystkich branż</w:t>
      </w:r>
      <w:r w:rsidR="00980418">
        <w:rPr>
          <w:sz w:val="22"/>
          <w:szCs w:val="22"/>
        </w:rPr>
        <w:t>, urządzeń, instalacji i produktów,</w:t>
      </w:r>
      <w:r w:rsidR="00974EF1">
        <w:rPr>
          <w:sz w:val="22"/>
          <w:szCs w:val="22"/>
        </w:rPr>
        <w:t xml:space="preserve"> zebrany w jedną spójną redakcyjnie całość, posiadający </w:t>
      </w:r>
      <w:bookmarkStart w:id="2" w:name="_Hlk161737477"/>
      <w:r w:rsidR="00974EF1" w:rsidRPr="00980418">
        <w:rPr>
          <w:b/>
          <w:bCs/>
          <w:sz w:val="22"/>
          <w:szCs w:val="22"/>
        </w:rPr>
        <w:t>tabelę terminów obowiązkowych i zalecanych przeglądów, serwisów i czynności konserwacyjnych</w:t>
      </w:r>
      <w:r w:rsidR="00DC6F2F">
        <w:rPr>
          <w:sz w:val="22"/>
          <w:szCs w:val="22"/>
        </w:rPr>
        <w:t xml:space="preserve"> </w:t>
      </w:r>
      <w:bookmarkEnd w:id="2"/>
      <w:r w:rsidR="00DC6F2F">
        <w:rPr>
          <w:sz w:val="22"/>
          <w:szCs w:val="22"/>
        </w:rPr>
        <w:t>wszelkich urządzeń, instalacji i elementów budynku</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t>zainstalowanych urządzeń i instalacji oraz innych niezbędnych dokumentów związanych z wykonanymi robotami oraz zainstalowanymi urządzeniami i instalacjami</w:t>
      </w:r>
      <w:r w:rsidR="00D10D74">
        <w:rPr>
          <w:sz w:val="22"/>
          <w:szCs w:val="22"/>
        </w:rPr>
        <w:t xml:space="preserve"> (niniejszy zapis należy rozpatrywać łącznie 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 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2331D24E"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00042003">
        <w:rPr>
          <w:sz w:val="22"/>
          <w:szCs w:val="22"/>
        </w:rPr>
        <w:t>ramach wynagrodzenia określonego w</w:t>
      </w:r>
      <w:r w:rsidR="00107A1B">
        <w:rPr>
          <w:sz w:val="22"/>
          <w:szCs w:val="22"/>
        </w:rPr>
        <w:t xml:space="preserve"> </w:t>
      </w:r>
      <w:r w:rsidR="00107A1B" w:rsidRPr="005B05EA">
        <w:rPr>
          <w:bCs/>
          <w:sz w:val="22"/>
          <w:szCs w:val="22"/>
        </w:rPr>
        <w:t>§</w:t>
      </w:r>
      <w:r w:rsidR="00107A1B">
        <w:rPr>
          <w:sz w:val="22"/>
          <w:szCs w:val="22"/>
        </w:rPr>
        <w:t xml:space="preserve"> 7 ust. 1 z chwilą </w:t>
      </w:r>
      <w:r w:rsidR="00042003">
        <w:rPr>
          <w:sz w:val="22"/>
          <w:szCs w:val="22"/>
        </w:rPr>
        <w:t xml:space="preserve"> </w:t>
      </w:r>
      <w:r w:rsidR="000D1742" w:rsidRPr="008952D9">
        <w:rPr>
          <w:sz w:val="22"/>
          <w:szCs w:val="22"/>
        </w:rPr>
        <w:t xml:space="preserve">przekazania </w:t>
      </w:r>
      <w:r w:rsidRPr="008952D9">
        <w:rPr>
          <w:sz w:val="22"/>
          <w:szCs w:val="22"/>
        </w:rPr>
        <w:t>dokumentacji powykonawczej przez Wykonawcę, Wykonawca przenosi również na Zamawiającego, a Zamawiający przyjmuje, autorskie prawa majątkowe do wszelkiej dokumentacji wytworzonej przez Wykonawcę w związku z realizacją umowy</w:t>
      </w:r>
      <w:r w:rsidR="00107A1B">
        <w:rPr>
          <w:sz w:val="22"/>
          <w:szCs w:val="22"/>
        </w:rPr>
        <w:t xml:space="preserve"> (dalej zwana „ Dokumentacją”)</w:t>
      </w:r>
      <w:r w:rsidRPr="008952D9">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lastRenderedPageBreak/>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245F72B6"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3"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7F662B">
        <w:rPr>
          <w:b/>
          <w:sz w:val="22"/>
          <w:szCs w:val="22"/>
        </w:rPr>
        <w:t>1</w:t>
      </w:r>
      <w:r w:rsidR="00284B24">
        <w:rPr>
          <w:b/>
          <w:sz w:val="22"/>
          <w:szCs w:val="22"/>
        </w:rPr>
        <w:t> 000 000 zł</w:t>
      </w:r>
      <w:r w:rsidR="006727FB" w:rsidRPr="005A16FC">
        <w:rPr>
          <w:b/>
          <w:sz w:val="22"/>
          <w:szCs w:val="22"/>
        </w:rPr>
        <w:t xml:space="preserve"> (słownie: </w:t>
      </w:r>
      <w:r w:rsidR="0053000C">
        <w:rPr>
          <w:b/>
          <w:sz w:val="22"/>
          <w:szCs w:val="22"/>
        </w:rPr>
        <w:t xml:space="preserve">jeden milion </w:t>
      </w:r>
      <w:r w:rsidR="006727FB" w:rsidRPr="005A16FC">
        <w:rPr>
          <w:b/>
          <w:sz w:val="22"/>
          <w:szCs w:val="22"/>
        </w:rPr>
        <w:t>złotych 00/100), w tym limit dla jedn</w:t>
      </w:r>
      <w:r w:rsidR="006727FB" w:rsidRPr="00231937">
        <w:rPr>
          <w:b/>
          <w:sz w:val="22"/>
          <w:szCs w:val="22"/>
        </w:rPr>
        <w:t xml:space="preserve">ego zdarzenia (wypadku) nie mniejszy niż </w:t>
      </w:r>
      <w:r w:rsidR="007F662B">
        <w:rPr>
          <w:b/>
          <w:sz w:val="22"/>
          <w:szCs w:val="22"/>
        </w:rPr>
        <w:t xml:space="preserve">1 </w:t>
      </w:r>
      <w:r w:rsidR="006727FB" w:rsidRPr="00231937">
        <w:rPr>
          <w:b/>
          <w:sz w:val="22"/>
          <w:szCs w:val="22"/>
        </w:rPr>
        <w:t>000</w:t>
      </w:r>
      <w:r w:rsidR="007F662B">
        <w:rPr>
          <w:b/>
          <w:sz w:val="22"/>
          <w:szCs w:val="22"/>
        </w:rPr>
        <w:t xml:space="preserve"> </w:t>
      </w:r>
      <w:r w:rsidR="006727FB" w:rsidRPr="00231937">
        <w:rPr>
          <w:b/>
          <w:sz w:val="22"/>
          <w:szCs w:val="22"/>
        </w:rPr>
        <w:t xml:space="preserve">000 zł (słownie: </w:t>
      </w:r>
      <w:r w:rsidR="0053000C">
        <w:rPr>
          <w:b/>
          <w:sz w:val="22"/>
          <w:szCs w:val="22"/>
        </w:rPr>
        <w:t xml:space="preserve">jeden milion </w:t>
      </w:r>
      <w:r w:rsidR="006727FB" w:rsidRPr="00231937">
        <w:rPr>
          <w:b/>
          <w:sz w:val="22"/>
          <w:szCs w:val="22"/>
        </w:rPr>
        <w:t>złotych 00/100)</w:t>
      </w:r>
      <w:r w:rsidR="001E649D" w:rsidRPr="005A16FC">
        <w:rPr>
          <w:sz w:val="22"/>
          <w:szCs w:val="22"/>
        </w:rPr>
        <w:t>; p</w:t>
      </w:r>
      <w:r w:rsidRPr="005A16FC">
        <w:rPr>
          <w:sz w:val="22"/>
          <w:szCs w:val="22"/>
        </w:rPr>
        <w:t>rzedmiotowe ubezpieczenie powinno być przedłożone Zamawiającemu najpóźniej w dniu upływu ważności poprzedniej polisy ubezpieczeniowej,</w:t>
      </w:r>
    </w:p>
    <w:bookmarkEnd w:id="3"/>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7420A36" w14:textId="7783D011" w:rsidR="00527D6D" w:rsidRPr="005B71E6" w:rsidRDefault="00B41815" w:rsidP="0082694C">
      <w:pPr>
        <w:pStyle w:val="Akapitzlist"/>
        <w:numPr>
          <w:ilvl w:val="0"/>
          <w:numId w:val="26"/>
        </w:numPr>
        <w:spacing w:after="120"/>
        <w:ind w:left="850" w:hanging="425"/>
        <w:contextualSpacing/>
        <w:jc w:val="both"/>
        <w:rPr>
          <w:sz w:val="22"/>
          <w:szCs w:val="22"/>
        </w:rPr>
      </w:pPr>
      <w:r w:rsidRPr="005B71E6">
        <w:rPr>
          <w:sz w:val="22"/>
          <w:szCs w:val="22"/>
        </w:rPr>
        <w:t xml:space="preserve">podłączenia </w:t>
      </w:r>
      <w:r w:rsidR="006A3CB2" w:rsidRPr="005B71E6">
        <w:rPr>
          <w:sz w:val="22"/>
          <w:szCs w:val="22"/>
        </w:rPr>
        <w:t xml:space="preserve">własnym staraniem i </w:t>
      </w:r>
      <w:r w:rsidRPr="005B71E6">
        <w:rPr>
          <w:sz w:val="22"/>
          <w:szCs w:val="22"/>
        </w:rPr>
        <w:t>na własny koszt mediów na potrzeby budowy, z punktów wskazanych przez Zamawiającego</w:t>
      </w:r>
      <w:r w:rsidR="0034349E" w:rsidRPr="005B71E6">
        <w:rPr>
          <w:sz w:val="22"/>
          <w:szCs w:val="22"/>
        </w:rPr>
        <w:t>,</w:t>
      </w:r>
      <w:r w:rsidR="006A3CB2" w:rsidRPr="005B71E6">
        <w:rPr>
          <w:sz w:val="22"/>
          <w:szCs w:val="22"/>
        </w:rPr>
        <w:t xml:space="preserve"> w tym w szczególności wody, energii elektrycznej </w:t>
      </w:r>
      <w:r w:rsidR="007F5929" w:rsidRPr="005B71E6">
        <w:rPr>
          <w:sz w:val="22"/>
          <w:szCs w:val="22"/>
        </w:rPr>
        <w:br/>
      </w:r>
      <w:r w:rsidR="006A3CB2" w:rsidRPr="005B71E6">
        <w:rPr>
          <w:sz w:val="22"/>
          <w:szCs w:val="22"/>
        </w:rPr>
        <w:t>i odprowadzenia ścieków, wraz z ich opomiarowaniem za pomocą podliczników</w:t>
      </w:r>
      <w:r w:rsidR="00F1742A" w:rsidRPr="005B71E6">
        <w:rPr>
          <w:sz w:val="22"/>
          <w:szCs w:val="22"/>
        </w:rPr>
        <w:t xml:space="preserve">, a także do ponoszenia kosztów za </w:t>
      </w:r>
      <w:r w:rsidR="007F5929" w:rsidRPr="005B71E6">
        <w:rPr>
          <w:sz w:val="22"/>
          <w:szCs w:val="22"/>
        </w:rPr>
        <w:t xml:space="preserve">zużycie mediów </w:t>
      </w:r>
      <w:r w:rsidR="006A3CB2" w:rsidRPr="005B71E6">
        <w:rPr>
          <w:sz w:val="22"/>
          <w:szCs w:val="22"/>
        </w:rPr>
        <w:t>zgodnie z § 7 ust. 1</w:t>
      </w:r>
      <w:r w:rsidR="00A21541">
        <w:rPr>
          <w:sz w:val="22"/>
          <w:szCs w:val="22"/>
        </w:rPr>
        <w:t>1</w:t>
      </w:r>
      <w:r w:rsidR="006A3CB2" w:rsidRPr="005B71E6">
        <w:rPr>
          <w:sz w:val="22"/>
          <w:szCs w:val="22"/>
        </w:rPr>
        <w:t>-1</w:t>
      </w:r>
      <w:r w:rsidR="00A21541">
        <w:rPr>
          <w:sz w:val="22"/>
          <w:szCs w:val="22"/>
        </w:rPr>
        <w:t>3</w:t>
      </w:r>
      <w:r w:rsidR="006A3CB2" w:rsidRPr="005B71E6">
        <w:rPr>
          <w:sz w:val="22"/>
          <w:szCs w:val="22"/>
        </w:rPr>
        <w:t xml:space="preserve">; po zakończeniu realizacji umowy Wykonawca </w:t>
      </w:r>
      <w:r w:rsidR="00CB76AE" w:rsidRPr="005B71E6">
        <w:rPr>
          <w:sz w:val="22"/>
          <w:szCs w:val="22"/>
        </w:rPr>
        <w:t>pozostawi i przekaże na własność Zamawiającego</w:t>
      </w:r>
      <w:r w:rsidR="006A3CB2" w:rsidRPr="005B71E6">
        <w:rPr>
          <w:sz w:val="22"/>
          <w:szCs w:val="22"/>
        </w:rPr>
        <w:t xml:space="preserve"> wykonane przez siebie przyłącza mediów z podlicznikami</w:t>
      </w:r>
      <w:r w:rsidR="005F2096" w:rsidRPr="005B71E6">
        <w:rPr>
          <w:sz w:val="22"/>
          <w:szCs w:val="22"/>
        </w:rPr>
        <w:t>,</w:t>
      </w:r>
    </w:p>
    <w:p w14:paraId="7606F2FD" w14:textId="703E34AA"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i załatwiania innych formalności w </w:t>
      </w:r>
      <w:r w:rsidR="00A74D8F" w:rsidRPr="002F1EBD">
        <w:rPr>
          <w:sz w:val="22"/>
          <w:szCs w:val="22"/>
        </w:rPr>
        <w:t>instytucjach publicznych lub podmiotach zewnętrznych –</w:t>
      </w:r>
      <w:r w:rsidR="00ED5248" w:rsidRPr="002F1EBD">
        <w:rPr>
          <w:sz w:val="22"/>
          <w:szCs w:val="22"/>
        </w:rPr>
        <w:t xml:space="preserve"> </w:t>
      </w:r>
      <w:r w:rsidR="00A74D8F" w:rsidRPr="002F1EBD">
        <w:rPr>
          <w:sz w:val="22"/>
          <w:szCs w:val="22"/>
        </w:rPr>
        <w:t xml:space="preserve">w celu wykonania robót określonych </w:t>
      </w:r>
      <w:r w:rsidR="00894E19" w:rsidRPr="002F1EBD">
        <w:rPr>
          <w:sz w:val="22"/>
          <w:szCs w:val="22"/>
        </w:rPr>
        <w:t xml:space="preserve">w </w:t>
      </w:r>
      <w:r w:rsidR="00A74D8F" w:rsidRPr="002F1EBD">
        <w:rPr>
          <w:sz w:val="22"/>
          <w:szCs w:val="22"/>
        </w:rPr>
        <w:t>opis</w:t>
      </w:r>
      <w:r w:rsidR="00894E19" w:rsidRPr="002F1EBD">
        <w:rPr>
          <w:sz w:val="22"/>
          <w:szCs w:val="22"/>
        </w:rPr>
        <w:t>ie</w:t>
      </w:r>
      <w:r w:rsidR="00A74D8F" w:rsidRPr="002F1EBD">
        <w:rPr>
          <w:sz w:val="22"/>
          <w:szCs w:val="22"/>
        </w:rPr>
        <w:t xml:space="preserve"> przedmiotu zamówienia</w:t>
      </w:r>
      <w:r w:rsidR="00894E19" w:rsidRPr="002F1EBD">
        <w:rPr>
          <w:sz w:val="22"/>
          <w:szCs w:val="22"/>
        </w:rPr>
        <w:t xml:space="preserve"> lub załącznikach do niego</w:t>
      </w:r>
      <w:r w:rsidR="00A74D8F" w:rsidRPr="002F1EBD">
        <w:rPr>
          <w:sz w:val="22"/>
          <w:szCs w:val="22"/>
        </w:rPr>
        <w:t>,</w:t>
      </w:r>
    </w:p>
    <w:p w14:paraId="2F490594" w14:textId="4C8B5580"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w:t>
      </w:r>
      <w:r w:rsidR="002F1EBD">
        <w:rPr>
          <w:sz w:val="22"/>
          <w:szCs w:val="22"/>
        </w:rPr>
        <w:br/>
      </w:r>
      <w:r w:rsidRPr="005A16FC">
        <w:rPr>
          <w:sz w:val="22"/>
          <w:szCs w:val="22"/>
        </w:rPr>
        <w:t xml:space="preserve">umowy); zapoznanie się i stosowanie do przepisów IBWR będzie obowiązkowe dla każdego </w:t>
      </w:r>
      <w:r w:rsidRPr="005A16FC">
        <w:rPr>
          <w:sz w:val="22"/>
          <w:szCs w:val="22"/>
        </w:rPr>
        <w:lastRenderedPageBreak/>
        <w:t>pracownika budowy (zarówno zatrudnionego przez siebie, jak i przez swoich ewentualnych</w:t>
      </w:r>
      <w:r w:rsidR="002F1EBD">
        <w:rPr>
          <w:sz w:val="22"/>
          <w:szCs w:val="22"/>
        </w:rPr>
        <w:t xml:space="preserve"> </w:t>
      </w:r>
      <w:r w:rsidRPr="005A16FC">
        <w:rPr>
          <w:sz w:val="22"/>
          <w:szCs w:val="22"/>
        </w:rPr>
        <w:t>podwykonawców), na co Wykonawca będzie posiadał stosowne oświadczenia podpisywane przez pracowników przed podjęciem pracy,</w:t>
      </w:r>
    </w:p>
    <w:p w14:paraId="74C8B234" w14:textId="26C699E1" w:rsidR="0077443E" w:rsidRPr="005A16FC" w:rsidRDefault="00233DF2" w:rsidP="0082694C">
      <w:pPr>
        <w:pStyle w:val="Akapitzlist"/>
        <w:numPr>
          <w:ilvl w:val="0"/>
          <w:numId w:val="26"/>
        </w:numPr>
        <w:ind w:left="850" w:hanging="425"/>
        <w:jc w:val="both"/>
        <w:rPr>
          <w:sz w:val="22"/>
          <w:szCs w:val="22"/>
        </w:rPr>
      </w:pPr>
      <w:r w:rsidRPr="005A16FC">
        <w:rPr>
          <w:sz w:val="22"/>
          <w:szCs w:val="22"/>
        </w:rPr>
        <w:t>sporządzeni</w:t>
      </w:r>
      <w:r>
        <w:rPr>
          <w:sz w:val="22"/>
          <w:szCs w:val="22"/>
        </w:rPr>
        <w:t>a</w:t>
      </w:r>
      <w:r w:rsidRPr="005A16FC">
        <w:rPr>
          <w:sz w:val="22"/>
          <w:szCs w:val="22"/>
        </w:rPr>
        <w:t xml:space="preserve"> najpóźniej do dnia przejęcia placu budowy </w:t>
      </w:r>
      <w:r w:rsidR="0077443E" w:rsidRPr="005A16FC">
        <w:rPr>
          <w:sz w:val="22"/>
          <w:szCs w:val="22"/>
        </w:rPr>
        <w:t>Planu Bezpieczeństwa i Ochrony Zdrowia (Plan BIOZ)</w:t>
      </w:r>
      <w:r w:rsidR="002C4F90">
        <w:rPr>
          <w:sz w:val="22"/>
          <w:szCs w:val="22"/>
        </w:rPr>
        <w:t xml:space="preserve">, </w:t>
      </w:r>
      <w:r w:rsidR="002C4F90" w:rsidRPr="005A16FC">
        <w:rPr>
          <w:sz w:val="22"/>
          <w:szCs w:val="22"/>
        </w:rPr>
        <w:t>któr</w:t>
      </w:r>
      <w:r w:rsidR="002C4F90">
        <w:rPr>
          <w:sz w:val="22"/>
          <w:szCs w:val="22"/>
        </w:rPr>
        <w:t>y</w:t>
      </w:r>
      <w:r w:rsidR="002C4F90" w:rsidRPr="005A16FC">
        <w:rPr>
          <w:sz w:val="22"/>
          <w:szCs w:val="22"/>
        </w:rPr>
        <w:t xml:space="preserve"> na każde wezwanie Zamawiającego Wykonawca przedstawi mu do wglądu w ciągu dwóch dni roboczych (pod rygorem wymierzenia kary umownej zgodnie z § 11 ust. 1 pkt 13) umowy)</w:t>
      </w:r>
      <w:r w:rsidR="0077443E" w:rsidRPr="005A16FC">
        <w:rPr>
          <w:sz w:val="22"/>
          <w:szCs w:val="22"/>
        </w:rPr>
        <w:t>; zapoznanie się i stosowanie do zapisów Planu BIOZ będzie obowiązkowe dla każdej osoby przebywającej na placu budowy, na co Wykonawca będzie posiadał stosowne oświadczenia podpisywane przez wszystkich</w:t>
      </w:r>
      <w:r w:rsidR="002C4F90">
        <w:rPr>
          <w:sz w:val="22"/>
          <w:szCs w:val="22"/>
        </w:rPr>
        <w:t xml:space="preserve"> pracowników i wszystkie osoby</w:t>
      </w:r>
      <w:r w:rsidR="0077443E" w:rsidRPr="005A16FC">
        <w:rPr>
          <w:sz w:val="22"/>
          <w:szCs w:val="22"/>
        </w:rPr>
        <w:t xml:space="preserve"> wchodząc</w:t>
      </w:r>
      <w:r w:rsidR="002C4F90">
        <w:rPr>
          <w:sz w:val="22"/>
          <w:szCs w:val="22"/>
        </w:rPr>
        <w:t>e</w:t>
      </w:r>
      <w:r w:rsidR="0077443E" w:rsidRPr="005A16FC">
        <w:rPr>
          <w:sz w:val="22"/>
          <w:szCs w:val="22"/>
        </w:rPr>
        <w:t xml:space="preserve"> na plac budowy,</w:t>
      </w:r>
    </w:p>
    <w:p w14:paraId="58B43987" w14:textId="0A75EB8C"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505B68">
        <w:rPr>
          <w:sz w:val="22"/>
          <w:szCs w:val="22"/>
        </w:rPr>
        <w:t xml:space="preserve"> (oprócz miejsc niezbędnych do</w:t>
      </w:r>
      <w:r w:rsidR="005129C3">
        <w:rPr>
          <w:sz w:val="22"/>
          <w:szCs w:val="22"/>
        </w:rPr>
        <w:t xml:space="preserve"> wykorzystania przez Wykonawcę w celu</w:t>
      </w:r>
      <w:r w:rsidR="00505B68">
        <w:rPr>
          <w:sz w:val="22"/>
          <w:szCs w:val="22"/>
        </w:rPr>
        <w:t xml:space="preserve"> </w:t>
      </w:r>
      <w:r w:rsidR="005129C3">
        <w:rPr>
          <w:sz w:val="22"/>
          <w:szCs w:val="22"/>
        </w:rPr>
        <w:t>dojazdu na plac budowy z drogi publicznej)</w:t>
      </w:r>
      <w:r w:rsidR="00C50B79">
        <w:rPr>
          <w:sz w:val="22"/>
          <w:szCs w:val="22"/>
        </w:rPr>
        <w:t>,</w:t>
      </w:r>
    </w:p>
    <w:p w14:paraId="2C1AC611" w14:textId="5284FA1D"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w:t>
      </w:r>
      <w:r w:rsidR="002758BD">
        <w:rPr>
          <w:sz w:val="22"/>
          <w:szCs w:val="22"/>
        </w:rPr>
        <w:br/>
      </w:r>
      <w:r w:rsidR="00547072" w:rsidRPr="005A16FC">
        <w:rPr>
          <w:sz w:val="22"/>
          <w:szCs w:val="22"/>
        </w:rPr>
        <w:t>zawodowego wszystkich osób wskazanych przez Wykonawcę do wykonania przedmiotu umowy</w:t>
      </w:r>
      <w:r>
        <w:rPr>
          <w:sz w:val="22"/>
          <w:szCs w:val="22"/>
        </w:rPr>
        <w:t xml:space="preserve"> – w przypadku upływu terminu ważności zaświadczeń dołączonych jako załącznik </w:t>
      </w:r>
      <w:r w:rsidR="002758BD">
        <w:rPr>
          <w:sz w:val="22"/>
          <w:szCs w:val="22"/>
        </w:rPr>
        <w:br/>
      </w:r>
      <w:r>
        <w:rPr>
          <w:sz w:val="22"/>
          <w:szCs w:val="22"/>
        </w:rPr>
        <w:t>nr 9 do niniejszej umowy (dostarczenie aktualnych zaświadczeń nie będzie stanowić zmiany umowy i nie będzie wymagało sporządzenia aneksu do umowy)</w:t>
      </w:r>
      <w:r w:rsidR="00B31386">
        <w:rPr>
          <w:sz w:val="22"/>
          <w:szCs w:val="22"/>
        </w:rPr>
        <w:t>; nowe zaświadczenia z izb należy dostarczyć najpóźniej w przeciągu 14 dni od dnia upływu terminu ważności poprzednich zaświadczeń</w:t>
      </w:r>
      <w:r w:rsidR="00034868">
        <w:rPr>
          <w:sz w:val="22"/>
          <w:szCs w:val="22"/>
        </w:rPr>
        <w:t>,</w:t>
      </w:r>
    </w:p>
    <w:p w14:paraId="39133568" w14:textId="59CE6103" w:rsidR="001A3AF4" w:rsidRDefault="001A3AF4" w:rsidP="0082694C">
      <w:pPr>
        <w:pStyle w:val="Akapitzlist"/>
        <w:numPr>
          <w:ilvl w:val="0"/>
          <w:numId w:val="26"/>
        </w:numPr>
        <w:ind w:left="851" w:hanging="425"/>
        <w:jc w:val="both"/>
        <w:rPr>
          <w:sz w:val="22"/>
          <w:szCs w:val="22"/>
        </w:rPr>
      </w:pPr>
      <w:r>
        <w:rPr>
          <w:sz w:val="22"/>
          <w:szCs w:val="22"/>
        </w:rPr>
        <w:t xml:space="preserve">zapewnienia odwodnienia wykopów, pompowania i odprowadzenia wód </w:t>
      </w:r>
      <w:r w:rsidR="005D59A2">
        <w:rPr>
          <w:sz w:val="22"/>
          <w:szCs w:val="22"/>
        </w:rPr>
        <w:t xml:space="preserve">gruntowych lub/i </w:t>
      </w:r>
      <w:r>
        <w:rPr>
          <w:sz w:val="22"/>
          <w:szCs w:val="22"/>
        </w:rPr>
        <w:t xml:space="preserve">opadowych (w tym </w:t>
      </w:r>
      <w:r w:rsidR="005D59A2">
        <w:rPr>
          <w:sz w:val="22"/>
          <w:szCs w:val="22"/>
        </w:rPr>
        <w:t xml:space="preserve">pozyskanie we własnym zakresie </w:t>
      </w:r>
      <w:r>
        <w:rPr>
          <w:sz w:val="22"/>
          <w:szCs w:val="22"/>
        </w:rPr>
        <w:t xml:space="preserve">ewentualnych zgód formalno-prawnych </w:t>
      </w:r>
      <w:r w:rsidR="005D59A2">
        <w:rPr>
          <w:sz w:val="22"/>
          <w:szCs w:val="22"/>
        </w:rPr>
        <w:br/>
      </w:r>
      <w:r>
        <w:rPr>
          <w:sz w:val="22"/>
          <w:szCs w:val="22"/>
        </w:rPr>
        <w:t>w tym zakresie),</w:t>
      </w:r>
      <w:r w:rsidR="003C3422">
        <w:rPr>
          <w:sz w:val="22"/>
          <w:szCs w:val="22"/>
        </w:rPr>
        <w:t xml:space="preserve"> jeżeli będzie to konieczne </w:t>
      </w:r>
      <w:r w:rsidR="00CE4E58">
        <w:rPr>
          <w:sz w:val="22"/>
          <w:szCs w:val="22"/>
        </w:rPr>
        <w:t>w związku z technologią prowadzenia robót,</w:t>
      </w:r>
    </w:p>
    <w:p w14:paraId="41B1BD23" w14:textId="5DB6637A" w:rsidR="00034868" w:rsidRDefault="00034868" w:rsidP="0082694C">
      <w:pPr>
        <w:pStyle w:val="Akapitzlist"/>
        <w:numPr>
          <w:ilvl w:val="0"/>
          <w:numId w:val="26"/>
        </w:numPr>
        <w:ind w:left="851" w:hanging="425"/>
        <w:jc w:val="both"/>
        <w:rPr>
          <w:sz w:val="22"/>
          <w:szCs w:val="22"/>
        </w:rPr>
      </w:pPr>
      <w:r>
        <w:rPr>
          <w:sz w:val="22"/>
          <w:szCs w:val="22"/>
        </w:rPr>
        <w:t>zapewnienia kompleksowej obsługi geodezyjnej,</w:t>
      </w:r>
    </w:p>
    <w:p w14:paraId="417EF228" w14:textId="6B435DE0" w:rsidR="00374D68" w:rsidRPr="00E8484C" w:rsidRDefault="00034868" w:rsidP="0041215E">
      <w:pPr>
        <w:pStyle w:val="Akapitzlist"/>
        <w:numPr>
          <w:ilvl w:val="0"/>
          <w:numId w:val="26"/>
        </w:numPr>
        <w:ind w:left="851" w:hanging="425"/>
        <w:jc w:val="both"/>
        <w:rPr>
          <w:sz w:val="22"/>
          <w:szCs w:val="22"/>
        </w:rPr>
      </w:pPr>
      <w:r w:rsidRPr="00E8484C">
        <w:rPr>
          <w:sz w:val="22"/>
          <w:szCs w:val="22"/>
        </w:rPr>
        <w:t>zapewnienia kompleksowej obsługi geologicznej i geotechnicznej, w tym odbioru dna wykop</w:t>
      </w:r>
      <w:r w:rsidR="00E8484C" w:rsidRPr="00E8484C">
        <w:rPr>
          <w:sz w:val="22"/>
          <w:szCs w:val="22"/>
        </w:rPr>
        <w:t>u oraz</w:t>
      </w:r>
      <w:r w:rsidR="00D91C4D" w:rsidRPr="00E8484C">
        <w:rPr>
          <w:sz w:val="22"/>
          <w:szCs w:val="22"/>
        </w:rPr>
        <w:t xml:space="preserve"> wykonanych nasypów </w:t>
      </w:r>
      <w:r w:rsidRPr="00E8484C">
        <w:rPr>
          <w:sz w:val="22"/>
          <w:szCs w:val="22"/>
        </w:rPr>
        <w:t>przez uprawnionego g</w:t>
      </w:r>
      <w:r w:rsidR="00282EBB" w:rsidRPr="00E8484C">
        <w:rPr>
          <w:sz w:val="22"/>
          <w:szCs w:val="22"/>
        </w:rPr>
        <w:t>e</w:t>
      </w:r>
      <w:r w:rsidRPr="00E8484C">
        <w:rPr>
          <w:sz w:val="22"/>
          <w:szCs w:val="22"/>
        </w:rPr>
        <w:t>olog</w:t>
      </w:r>
      <w:r w:rsidR="00374D68" w:rsidRPr="00E8484C">
        <w:rPr>
          <w:sz w:val="22"/>
          <w:szCs w:val="22"/>
        </w:rPr>
        <w:t>a</w:t>
      </w:r>
      <w:r w:rsidR="00E8484C" w:rsidRPr="00E8484C">
        <w:rPr>
          <w:sz w:val="22"/>
          <w:szCs w:val="22"/>
        </w:rPr>
        <w:t xml:space="preserve">, wraz z niezbędnymi </w:t>
      </w:r>
      <w:r w:rsidR="00D84C86" w:rsidRPr="00E8484C">
        <w:rPr>
          <w:sz w:val="22"/>
          <w:szCs w:val="22"/>
        </w:rPr>
        <w:t>badania</w:t>
      </w:r>
      <w:r w:rsidR="00E8484C">
        <w:rPr>
          <w:sz w:val="22"/>
          <w:szCs w:val="22"/>
        </w:rPr>
        <w:t>mi</w:t>
      </w:r>
      <w:r w:rsidR="00D84C86" w:rsidRPr="00E8484C">
        <w:rPr>
          <w:sz w:val="22"/>
          <w:szCs w:val="22"/>
        </w:rPr>
        <w:t xml:space="preserve"> podłoża gruntowego – w celu potwierdzenia założeń projektowych</w:t>
      </w:r>
      <w:r w:rsidR="00242C69" w:rsidRPr="00E8484C">
        <w:rPr>
          <w:sz w:val="22"/>
          <w:szCs w:val="22"/>
        </w:rPr>
        <w:t xml:space="preserve"> dotyczących parametrów podłoża – </w:t>
      </w:r>
      <w:r w:rsidR="00242C69" w:rsidRPr="00565B59">
        <w:rPr>
          <w:sz w:val="22"/>
          <w:szCs w:val="22"/>
        </w:rPr>
        <w:t xml:space="preserve">Wykonawca przekaże </w:t>
      </w:r>
      <w:r w:rsidR="00405CA3">
        <w:rPr>
          <w:sz w:val="22"/>
          <w:szCs w:val="22"/>
        </w:rPr>
        <w:t xml:space="preserve">Zamawiającemu </w:t>
      </w:r>
      <w:r w:rsidR="00242C69" w:rsidRPr="00565B59">
        <w:rPr>
          <w:sz w:val="22"/>
          <w:szCs w:val="22"/>
        </w:rPr>
        <w:t xml:space="preserve">wyniki </w:t>
      </w:r>
      <w:r w:rsidR="00565B59" w:rsidRPr="00565B59">
        <w:rPr>
          <w:sz w:val="22"/>
          <w:szCs w:val="22"/>
        </w:rPr>
        <w:t xml:space="preserve">i wnioski </w:t>
      </w:r>
      <w:r w:rsidR="00242C69" w:rsidRPr="00565B59">
        <w:rPr>
          <w:sz w:val="22"/>
          <w:szCs w:val="22"/>
        </w:rPr>
        <w:t xml:space="preserve">z badań podłoża gruntowego niezwłocznie </w:t>
      </w:r>
      <w:r w:rsidR="007923DA" w:rsidRPr="00565B59">
        <w:rPr>
          <w:sz w:val="22"/>
          <w:szCs w:val="22"/>
        </w:rPr>
        <w:t xml:space="preserve">po zakończeniu wykopów, a </w:t>
      </w:r>
      <w:r w:rsidR="007923DA" w:rsidRPr="00405CA3">
        <w:rPr>
          <w:sz w:val="22"/>
          <w:szCs w:val="22"/>
        </w:rPr>
        <w:t>przed rozpoczęciem robót fundamentowych</w:t>
      </w:r>
      <w:bookmarkStart w:id="4" w:name="_Hlk166488859"/>
      <w:r w:rsidR="00CE6FC0" w:rsidRPr="00E8484C">
        <w:rPr>
          <w:sz w:val="22"/>
          <w:szCs w:val="22"/>
        </w:rPr>
        <w:t>,</w:t>
      </w:r>
      <w:bookmarkEnd w:id="4"/>
    </w:p>
    <w:p w14:paraId="629D64C9" w14:textId="2DFCF613" w:rsidR="00374D68" w:rsidRPr="00374D68" w:rsidRDefault="00374D68" w:rsidP="00374D68">
      <w:pPr>
        <w:pStyle w:val="Akapitzlist"/>
        <w:numPr>
          <w:ilvl w:val="0"/>
          <w:numId w:val="26"/>
        </w:numPr>
        <w:ind w:left="851" w:hanging="425"/>
        <w:jc w:val="both"/>
        <w:rPr>
          <w:sz w:val="22"/>
          <w:szCs w:val="22"/>
        </w:rPr>
      </w:pPr>
      <w:r w:rsidRPr="00374D68">
        <w:rPr>
          <w:sz w:val="22"/>
          <w:szCs w:val="22"/>
        </w:rPr>
        <w:t>wykonani</w:t>
      </w:r>
      <w:r>
        <w:rPr>
          <w:sz w:val="22"/>
          <w:szCs w:val="22"/>
        </w:rPr>
        <w:t>a</w:t>
      </w:r>
      <w:r w:rsidRPr="00374D68">
        <w:rPr>
          <w:sz w:val="22"/>
          <w:szCs w:val="22"/>
        </w:rPr>
        <w:t xml:space="preserve"> zjazdu między poziomami terenu do użytku przez Zamawiającego – w miejscu wskazanym w załączniku graficznym nr 1 do OPZ – „Zakres robót i organizacja placu budowy” – zjazd o nawierzchni ze zdemontowanej kostki na podsypce z kruszywa łamanego 0-32 mm </w:t>
      </w:r>
      <w:r>
        <w:rPr>
          <w:sz w:val="22"/>
          <w:szCs w:val="22"/>
        </w:rPr>
        <w:br/>
      </w:r>
      <w:r w:rsidRPr="00374D68">
        <w:rPr>
          <w:sz w:val="22"/>
          <w:szCs w:val="22"/>
        </w:rPr>
        <w:t>o gr. 15 cm</w:t>
      </w:r>
      <w:r w:rsidR="00185A19">
        <w:rPr>
          <w:sz w:val="22"/>
          <w:szCs w:val="22"/>
        </w:rPr>
        <w:t xml:space="preserve"> </w:t>
      </w:r>
      <w:r w:rsidR="00185A19" w:rsidRPr="00185A19">
        <w:rPr>
          <w:sz w:val="22"/>
          <w:szCs w:val="22"/>
        </w:rPr>
        <w:t>(</w:t>
      </w:r>
      <w:r w:rsidR="00185A19" w:rsidRPr="00185A19">
        <w:rPr>
          <w:b/>
          <w:bCs/>
          <w:sz w:val="22"/>
          <w:szCs w:val="22"/>
        </w:rPr>
        <w:t>uwaga</w:t>
      </w:r>
      <w:r w:rsidR="00185A19" w:rsidRPr="00185A19">
        <w:rPr>
          <w:sz w:val="22"/>
          <w:szCs w:val="22"/>
        </w:rPr>
        <w:t xml:space="preserve"> – zjazd wykonać </w:t>
      </w:r>
      <w:r w:rsidR="00185A19" w:rsidRPr="00185A19">
        <w:rPr>
          <w:b/>
          <w:bCs/>
          <w:sz w:val="22"/>
          <w:szCs w:val="22"/>
        </w:rPr>
        <w:t>przed</w:t>
      </w:r>
      <w:r w:rsidR="00185A19" w:rsidRPr="00185A19">
        <w:rPr>
          <w:sz w:val="22"/>
          <w:szCs w:val="22"/>
        </w:rPr>
        <w:t xml:space="preserve"> odcięciem przejazdu na parking Zamawiającego)</w:t>
      </w:r>
      <w:r>
        <w:rPr>
          <w:sz w:val="22"/>
          <w:szCs w:val="22"/>
        </w:rPr>
        <w:t>.</w:t>
      </w:r>
    </w:p>
    <w:p w14:paraId="11623D41" w14:textId="158DB593"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36552423" w14:textId="67DDD7D5" w:rsidR="007F3B95" w:rsidRPr="005A16FC" w:rsidRDefault="007F3B95" w:rsidP="0070171E">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konstrukcyjno-budowlanej: pan/pani ……</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8FD6C04" w14:textId="3085DCDA" w:rsidR="00814BAA" w:rsidRPr="005A16FC" w:rsidRDefault="00814BAA" w:rsidP="0070171E">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sidR="007F3B95" w:rsidRPr="005A16FC">
        <w:rPr>
          <w:sz w:val="22"/>
          <w:szCs w:val="22"/>
        </w:rPr>
        <w:t>sanitarnej</w:t>
      </w:r>
      <w:r w:rsidRPr="005A16FC">
        <w:rPr>
          <w:sz w:val="22"/>
          <w:szCs w:val="22"/>
        </w:rPr>
        <w:t>: pan/pani ……</w:t>
      </w:r>
      <w:r w:rsidR="0070171E">
        <w:rPr>
          <w:sz w:val="22"/>
          <w:szCs w:val="22"/>
        </w:rPr>
        <w:t>……</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45B5F2F" w14:textId="77777777"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elektrycznej: pan/pani ……………</w:t>
      </w:r>
      <w:r>
        <w:rPr>
          <w:sz w:val="22"/>
          <w:szCs w:val="22"/>
        </w:rPr>
        <w:t>…</w:t>
      </w:r>
      <w:r w:rsidRPr="005A16FC">
        <w:rPr>
          <w:sz w:val="22"/>
          <w:szCs w:val="22"/>
        </w:rPr>
        <w:t>…, tel.: ……</w:t>
      </w:r>
      <w:r>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6E3DFF9F" w14:textId="373CB5AF" w:rsidR="001136B1" w:rsidRDefault="001136B1" w:rsidP="0082694C">
      <w:pPr>
        <w:pStyle w:val="Akapitzlist"/>
        <w:numPr>
          <w:ilvl w:val="0"/>
          <w:numId w:val="37"/>
        </w:numPr>
        <w:tabs>
          <w:tab w:val="num" w:pos="2520"/>
        </w:tabs>
        <w:jc w:val="both"/>
        <w:rPr>
          <w:sz w:val="22"/>
          <w:szCs w:val="22"/>
        </w:rPr>
      </w:pPr>
      <w:r w:rsidRPr="005A16FC">
        <w:rPr>
          <w:sz w:val="22"/>
          <w:szCs w:val="22"/>
        </w:rPr>
        <w:t>St. Specjalista Działu Inwestycji pa</w:t>
      </w:r>
      <w:r>
        <w:rPr>
          <w:sz w:val="22"/>
          <w:szCs w:val="22"/>
        </w:rPr>
        <w:t>ni</w:t>
      </w:r>
      <w:r w:rsidRPr="005A16FC">
        <w:rPr>
          <w:sz w:val="22"/>
          <w:szCs w:val="22"/>
        </w:rPr>
        <w:t xml:space="preserve"> </w:t>
      </w:r>
      <w:r>
        <w:rPr>
          <w:sz w:val="22"/>
          <w:szCs w:val="22"/>
        </w:rPr>
        <w:t>Izabela Pajor</w:t>
      </w:r>
      <w:r w:rsidRPr="005A16FC">
        <w:rPr>
          <w:sz w:val="22"/>
          <w:szCs w:val="22"/>
        </w:rPr>
        <w:t>, tel.: (91) 48 09 8</w:t>
      </w:r>
      <w:r>
        <w:rPr>
          <w:sz w:val="22"/>
          <w:szCs w:val="22"/>
        </w:rPr>
        <w:t>84</w:t>
      </w:r>
      <w:r w:rsidRPr="005A16FC">
        <w:rPr>
          <w:sz w:val="22"/>
          <w:szCs w:val="22"/>
        </w:rPr>
        <w:t xml:space="preserve">, e-mail: </w:t>
      </w:r>
      <w:r>
        <w:rPr>
          <w:sz w:val="22"/>
          <w:szCs w:val="22"/>
        </w:rPr>
        <w:t>i.pajor</w:t>
      </w:r>
      <w:r w:rsidRPr="005A16FC">
        <w:rPr>
          <w:sz w:val="22"/>
          <w:szCs w:val="22"/>
        </w:rPr>
        <w:t>@</w:t>
      </w:r>
      <w:r>
        <w:rPr>
          <w:sz w:val="22"/>
          <w:szCs w:val="22"/>
        </w:rPr>
        <w:t>p</w:t>
      </w:r>
      <w:r w:rsidRPr="005A16FC">
        <w:rPr>
          <w:sz w:val="22"/>
          <w:szCs w:val="22"/>
        </w:rPr>
        <w:t>m.szczecin.pl</w:t>
      </w:r>
    </w:p>
    <w:p w14:paraId="50D847BB" w14:textId="09189B07" w:rsidR="0019726D" w:rsidRPr="005A16FC" w:rsidRDefault="0019726D" w:rsidP="0082694C">
      <w:pPr>
        <w:pStyle w:val="Akapitzlist"/>
        <w:numPr>
          <w:ilvl w:val="0"/>
          <w:numId w:val="37"/>
        </w:numPr>
        <w:tabs>
          <w:tab w:val="num" w:pos="2520"/>
        </w:tabs>
        <w:jc w:val="both"/>
        <w:rPr>
          <w:sz w:val="22"/>
          <w:szCs w:val="22"/>
        </w:rPr>
      </w:pPr>
      <w:r>
        <w:rPr>
          <w:sz w:val="22"/>
          <w:szCs w:val="22"/>
        </w:rPr>
        <w:t xml:space="preserve">Kierownik Obiektu (sprawy bezpośrednio związane z administracją i zarządzaniem mieniem, terenem i obiektami uczelni znajdującymi się w bezpośrednim sąsiedztwie placu budowy) – pan </w:t>
      </w:r>
      <w:r w:rsidR="00AF7ACA">
        <w:rPr>
          <w:sz w:val="22"/>
          <w:szCs w:val="22"/>
        </w:rPr>
        <w:t>Bogdan Zieliński</w:t>
      </w:r>
      <w:r>
        <w:rPr>
          <w:sz w:val="22"/>
          <w:szCs w:val="22"/>
        </w:rPr>
        <w:t xml:space="preserve">, tel. </w:t>
      </w:r>
      <w:r w:rsidR="000D354B">
        <w:rPr>
          <w:sz w:val="22"/>
          <w:szCs w:val="22"/>
        </w:rPr>
        <w:t>603 719 087</w:t>
      </w:r>
      <w:r>
        <w:rPr>
          <w:sz w:val="22"/>
          <w:szCs w:val="22"/>
        </w:rPr>
        <w:t xml:space="preserve">, e-mail: </w:t>
      </w:r>
      <w:r w:rsidR="000D354B">
        <w:rPr>
          <w:sz w:val="22"/>
          <w:szCs w:val="22"/>
        </w:rPr>
        <w:t>b.zielinski</w:t>
      </w:r>
      <w:r>
        <w:rPr>
          <w:sz w:val="22"/>
          <w:szCs w:val="22"/>
        </w:rPr>
        <w:t>@pm.szczecin.pl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6F15D58F" w14:textId="0A3C45D5" w:rsidR="002C12F5" w:rsidRPr="005A16FC" w:rsidRDefault="008A1B95" w:rsidP="0082694C">
      <w:pPr>
        <w:numPr>
          <w:ilvl w:val="0"/>
          <w:numId w:val="36"/>
        </w:numPr>
        <w:tabs>
          <w:tab w:val="num" w:pos="2160"/>
          <w:tab w:val="num" w:pos="2520"/>
        </w:tabs>
        <w:jc w:val="both"/>
        <w:rPr>
          <w:sz w:val="22"/>
          <w:szCs w:val="22"/>
        </w:rPr>
      </w:pPr>
      <w:r w:rsidRPr="005A16FC">
        <w:rPr>
          <w:sz w:val="22"/>
          <w:szCs w:val="22"/>
        </w:rPr>
        <w:t>K</w:t>
      </w:r>
      <w:r w:rsidR="002C12F5" w:rsidRPr="005A16FC">
        <w:rPr>
          <w:sz w:val="22"/>
          <w:szCs w:val="22"/>
        </w:rPr>
        <w:t xml:space="preserve">ierownika </w:t>
      </w:r>
      <w:r w:rsidR="001136B1">
        <w:rPr>
          <w:sz w:val="22"/>
          <w:szCs w:val="22"/>
        </w:rPr>
        <w:t>budowy</w:t>
      </w:r>
      <w:r w:rsidR="002C12F5" w:rsidRPr="005A16FC">
        <w:rPr>
          <w:sz w:val="22"/>
          <w:szCs w:val="22"/>
        </w:rPr>
        <w:t xml:space="preserve"> pełnić będzie pan/pani</w:t>
      </w:r>
      <w:r w:rsidR="003D063C">
        <w:rPr>
          <w:sz w:val="22"/>
          <w:szCs w:val="22"/>
        </w:rPr>
        <w:t xml:space="preserve"> </w:t>
      </w:r>
      <w:r w:rsidR="002C12F5" w:rsidRPr="005A16FC">
        <w:rPr>
          <w:sz w:val="22"/>
          <w:szCs w:val="22"/>
        </w:rPr>
        <w:t>……………</w:t>
      </w:r>
      <w:r w:rsidR="003D063C">
        <w:rPr>
          <w:sz w:val="22"/>
          <w:szCs w:val="22"/>
        </w:rPr>
        <w:t>…</w:t>
      </w:r>
      <w:r w:rsidR="002C12F5" w:rsidRPr="005A16FC">
        <w:rPr>
          <w:sz w:val="22"/>
          <w:szCs w:val="22"/>
        </w:rPr>
        <w:t>…</w:t>
      </w:r>
      <w:r w:rsidR="002A0F38" w:rsidRPr="005A16FC">
        <w:rPr>
          <w:sz w:val="22"/>
          <w:szCs w:val="22"/>
        </w:rPr>
        <w:t>,</w:t>
      </w:r>
      <w:r w:rsidR="005D5BAA" w:rsidRPr="005A16FC">
        <w:rPr>
          <w:sz w:val="22"/>
          <w:szCs w:val="22"/>
        </w:rPr>
        <w:t xml:space="preserve"> tel.: </w:t>
      </w:r>
      <w:r w:rsidR="003D063C" w:rsidRPr="005A16FC">
        <w:rPr>
          <w:sz w:val="22"/>
          <w:szCs w:val="22"/>
        </w:rPr>
        <w:t>……</w:t>
      </w:r>
      <w:r w:rsidR="003D063C">
        <w:rPr>
          <w:sz w:val="22"/>
          <w:szCs w:val="22"/>
        </w:rPr>
        <w:t>, e-mail: ……. .</w:t>
      </w:r>
    </w:p>
    <w:p w14:paraId="4D2C994C" w14:textId="2FD1FEBB" w:rsidR="0050218B" w:rsidRPr="005A16FC" w:rsidRDefault="0050218B" w:rsidP="0082694C">
      <w:pPr>
        <w:numPr>
          <w:ilvl w:val="0"/>
          <w:numId w:val="36"/>
        </w:numPr>
        <w:tabs>
          <w:tab w:val="num" w:pos="720"/>
          <w:tab w:val="num" w:pos="2160"/>
          <w:tab w:val="num" w:pos="2520"/>
        </w:tabs>
        <w:jc w:val="both"/>
        <w:rPr>
          <w:sz w:val="22"/>
          <w:szCs w:val="22"/>
        </w:rPr>
      </w:pPr>
      <w:r w:rsidRPr="005A16FC">
        <w:rPr>
          <w:sz w:val="22"/>
          <w:szCs w:val="22"/>
        </w:rPr>
        <w:lastRenderedPageBreak/>
        <w:t>Kierownika robót branży sanitarnej pełnić będzie pan/pani</w:t>
      </w:r>
      <w:r w:rsidR="00461C15">
        <w:rPr>
          <w:sz w:val="22"/>
          <w:szCs w:val="22"/>
        </w:rPr>
        <w:t xml:space="preserve"> </w:t>
      </w:r>
      <w:r w:rsidRPr="005A16FC">
        <w:rPr>
          <w:sz w:val="22"/>
          <w:szCs w:val="22"/>
        </w:rPr>
        <w:t xml:space="preserve">……………...………, tel.: </w:t>
      </w:r>
      <w:r w:rsidR="003D063C" w:rsidRPr="005A16FC">
        <w:rPr>
          <w:sz w:val="22"/>
          <w:szCs w:val="22"/>
        </w:rPr>
        <w:t>…</w:t>
      </w:r>
      <w:r w:rsidR="003D063C">
        <w:rPr>
          <w:sz w:val="22"/>
          <w:szCs w:val="22"/>
        </w:rPr>
        <w:t>…</w:t>
      </w:r>
      <w:r w:rsidR="003D063C" w:rsidRPr="005A16FC">
        <w:rPr>
          <w:sz w:val="22"/>
          <w:szCs w:val="22"/>
        </w:rPr>
        <w:t>…</w:t>
      </w:r>
      <w:r w:rsidR="003D063C">
        <w:rPr>
          <w:sz w:val="22"/>
          <w:szCs w:val="22"/>
        </w:rPr>
        <w:t>, e-mail: ………. .</w:t>
      </w:r>
    </w:p>
    <w:p w14:paraId="7837D48B" w14:textId="6465C8B7" w:rsidR="003D063C" w:rsidRDefault="003D063C" w:rsidP="0082694C">
      <w:pPr>
        <w:numPr>
          <w:ilvl w:val="0"/>
          <w:numId w:val="36"/>
        </w:numPr>
        <w:tabs>
          <w:tab w:val="num" w:pos="720"/>
          <w:tab w:val="num" w:pos="2160"/>
          <w:tab w:val="num" w:pos="2520"/>
        </w:tabs>
        <w:jc w:val="both"/>
        <w:rPr>
          <w:sz w:val="22"/>
          <w:szCs w:val="22"/>
        </w:rPr>
      </w:pPr>
      <w:r w:rsidRPr="005A16FC">
        <w:rPr>
          <w:sz w:val="22"/>
          <w:szCs w:val="22"/>
        </w:rPr>
        <w:t>Kierownika robót branży elektrycznej pełnić będzie pan/pani</w:t>
      </w:r>
      <w:r w:rsidR="00461C15">
        <w:rPr>
          <w:sz w:val="22"/>
          <w:szCs w:val="22"/>
        </w:rPr>
        <w:t xml:space="preserve"> </w:t>
      </w:r>
      <w:r w:rsidRPr="005A16FC">
        <w:rPr>
          <w:sz w:val="22"/>
          <w:szCs w:val="22"/>
        </w:rPr>
        <w:t>……………...………, tel.: ……</w:t>
      </w:r>
      <w:r>
        <w:rPr>
          <w:sz w:val="22"/>
          <w:szCs w:val="22"/>
        </w:rPr>
        <w:t>, e-mail: ………… .</w:t>
      </w:r>
    </w:p>
    <w:p w14:paraId="17B987E8" w14:textId="3827B77A"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Pr>
          <w:sz w:val="22"/>
          <w:szCs w:val="22"/>
        </w:rPr>
        <w:t>, e-mail: …………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5B7D8A6B" w:rsidR="00BE4CF7" w:rsidRDefault="0041277B" w:rsidP="00E22840">
      <w:pPr>
        <w:ind w:left="709"/>
        <w:jc w:val="both"/>
        <w:rPr>
          <w:sz w:val="22"/>
          <w:szCs w:val="22"/>
        </w:rPr>
      </w:pPr>
      <w:r w:rsidRPr="0041277B">
        <w:rPr>
          <w:sz w:val="22"/>
          <w:szCs w:val="22"/>
        </w:rPr>
        <w:t xml:space="preserve">Ustala się termin końcowy na wykonanie i zgłoszenie do odbioru kompletnego przedmiotu umowy, równy </w:t>
      </w:r>
      <w:r w:rsidR="009D16C6" w:rsidRPr="009D16C6">
        <w:rPr>
          <w:b/>
          <w:bCs/>
          <w:sz w:val="22"/>
          <w:szCs w:val="22"/>
        </w:rPr>
        <w:t>35</w:t>
      </w:r>
      <w:r w:rsidR="004C3A69" w:rsidRPr="00ED2BF5">
        <w:rPr>
          <w:b/>
          <w:bCs/>
          <w:color w:val="FF0000"/>
          <w:sz w:val="22"/>
          <w:szCs w:val="22"/>
        </w:rPr>
        <w:t xml:space="preserve"> </w:t>
      </w:r>
      <w:r w:rsidR="004C3A69" w:rsidRPr="0041277B">
        <w:rPr>
          <w:b/>
          <w:bCs/>
          <w:sz w:val="22"/>
          <w:szCs w:val="22"/>
        </w:rPr>
        <w:t>dni</w:t>
      </w:r>
      <w:r w:rsidR="004C3A69" w:rsidRPr="0041277B">
        <w:rPr>
          <w:sz w:val="22"/>
          <w:szCs w:val="22"/>
        </w:rPr>
        <w:t xml:space="preserve"> </w:t>
      </w:r>
      <w:r w:rsidR="004C3A69" w:rsidRPr="00306A4F">
        <w:rPr>
          <w:b/>
          <w:bCs/>
          <w:sz w:val="22"/>
          <w:szCs w:val="22"/>
        </w:rPr>
        <w:t>od dnia przekazania placu budowy</w:t>
      </w:r>
      <w:r w:rsidR="004C3A69" w:rsidRPr="0041277B">
        <w:rPr>
          <w:sz w:val="22"/>
          <w:szCs w:val="22"/>
        </w:rPr>
        <w:t xml:space="preserve">. </w:t>
      </w:r>
    </w:p>
    <w:p w14:paraId="225C51FC" w14:textId="67427E1A" w:rsidR="00DD00AE" w:rsidRPr="00FA626D" w:rsidRDefault="009D16C6" w:rsidP="00FA626D">
      <w:pPr>
        <w:numPr>
          <w:ilvl w:val="4"/>
          <w:numId w:val="27"/>
        </w:numPr>
        <w:tabs>
          <w:tab w:val="clear" w:pos="3600"/>
        </w:tabs>
        <w:spacing w:line="22" w:lineRule="atLeast"/>
        <w:ind w:left="709"/>
        <w:jc w:val="both"/>
        <w:rPr>
          <w:b/>
          <w:bCs/>
          <w:sz w:val="22"/>
          <w:szCs w:val="22"/>
        </w:rPr>
      </w:pPr>
      <w:r w:rsidRPr="00FA626D">
        <w:rPr>
          <w:b/>
          <w:bCs/>
          <w:color w:val="000000"/>
          <w:sz w:val="22"/>
          <w:szCs w:val="22"/>
        </w:rPr>
        <w:t>T</w:t>
      </w:r>
      <w:r w:rsidR="002B3AD2" w:rsidRPr="00FA626D">
        <w:rPr>
          <w:b/>
          <w:bCs/>
          <w:color w:val="000000"/>
          <w:sz w:val="22"/>
          <w:szCs w:val="22"/>
        </w:rPr>
        <w:t>erminy częściowe</w:t>
      </w:r>
      <w:r w:rsidR="002B3AD2" w:rsidRPr="00FA626D">
        <w:rPr>
          <w:b/>
          <w:bCs/>
          <w:sz w:val="22"/>
          <w:szCs w:val="22"/>
        </w:rPr>
        <w:t>:</w:t>
      </w:r>
      <w:r w:rsidR="00FA626D" w:rsidRPr="00FA626D">
        <w:rPr>
          <w:b/>
          <w:bCs/>
          <w:sz w:val="22"/>
          <w:szCs w:val="22"/>
        </w:rPr>
        <w:t xml:space="preserve"> </w:t>
      </w:r>
      <w:r w:rsidR="00FA626D" w:rsidRPr="000F1E9B">
        <w:rPr>
          <w:i/>
          <w:iCs/>
          <w:sz w:val="22"/>
          <w:szCs w:val="22"/>
        </w:rPr>
        <w:t>brak</w:t>
      </w:r>
      <w:r w:rsidR="00FA626D" w:rsidRPr="000F1E9B">
        <w:rPr>
          <w:sz w:val="22"/>
          <w:szCs w:val="22"/>
        </w:rPr>
        <w:t>.</w:t>
      </w:r>
    </w:p>
    <w:p w14:paraId="2AA914EC" w14:textId="66FE3A69"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4F5940D4" w14:textId="3400DECE" w:rsidR="004C3A69" w:rsidRDefault="00D319D6" w:rsidP="00D319D6">
      <w:pPr>
        <w:ind w:left="709"/>
        <w:jc w:val="both"/>
        <w:rPr>
          <w:sz w:val="22"/>
          <w:szCs w:val="22"/>
        </w:rPr>
      </w:pPr>
      <w:r>
        <w:rPr>
          <w:sz w:val="22"/>
          <w:szCs w:val="22"/>
        </w:rPr>
        <w:t xml:space="preserve">Przekazanie placu budowy </w:t>
      </w:r>
      <w:r w:rsidR="004C3A69" w:rsidRPr="004C3A69">
        <w:rPr>
          <w:sz w:val="22"/>
          <w:szCs w:val="22"/>
        </w:rPr>
        <w:t xml:space="preserve">nastąpi w terminie </w:t>
      </w:r>
      <w:r w:rsidR="00E22840" w:rsidRPr="00306A4F">
        <w:rPr>
          <w:b/>
          <w:bCs/>
          <w:sz w:val="22"/>
          <w:szCs w:val="22"/>
        </w:rPr>
        <w:t xml:space="preserve">do </w:t>
      </w:r>
      <w:r w:rsidR="00B51F72">
        <w:rPr>
          <w:b/>
          <w:bCs/>
          <w:sz w:val="22"/>
          <w:szCs w:val="22"/>
        </w:rPr>
        <w:t>3</w:t>
      </w:r>
      <w:r w:rsidR="00E22840">
        <w:rPr>
          <w:sz w:val="22"/>
          <w:szCs w:val="22"/>
        </w:rPr>
        <w:t xml:space="preserve"> </w:t>
      </w:r>
      <w:r w:rsidR="004C3A69" w:rsidRPr="004B5A56">
        <w:rPr>
          <w:b/>
          <w:bCs/>
          <w:sz w:val="22"/>
          <w:szCs w:val="22"/>
        </w:rPr>
        <w:t>dni</w:t>
      </w:r>
      <w:r w:rsidR="001C0697">
        <w:rPr>
          <w:b/>
          <w:bCs/>
          <w:sz w:val="22"/>
          <w:szCs w:val="22"/>
        </w:rPr>
        <w:t xml:space="preserve"> roboczych</w:t>
      </w:r>
      <w:r w:rsidR="004C3A69" w:rsidRPr="004C3A69">
        <w:rPr>
          <w:sz w:val="22"/>
          <w:szCs w:val="22"/>
        </w:rPr>
        <w:t xml:space="preserve"> od dnia podpisania umowy.</w:t>
      </w:r>
    </w:p>
    <w:p w14:paraId="64084843" w14:textId="1D7759FE" w:rsidR="001D2F5C" w:rsidRDefault="001D2F5C" w:rsidP="001D2F5C">
      <w:pPr>
        <w:ind w:left="709"/>
        <w:jc w:val="both"/>
        <w:rPr>
          <w:sz w:val="22"/>
          <w:szCs w:val="22"/>
        </w:rPr>
      </w:pPr>
      <w:r w:rsidRPr="001D2F5C">
        <w:rPr>
          <w:sz w:val="22"/>
          <w:szCs w:val="22"/>
        </w:rPr>
        <w:t xml:space="preserve">Termin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w:t>
      </w:r>
      <w:r w:rsidR="00D93194">
        <w:rPr>
          <w:sz w:val="22"/>
          <w:szCs w:val="22"/>
        </w:rPr>
        <w:t xml:space="preserve">telefonicznie i/lub </w:t>
      </w:r>
      <w:r w:rsidR="00B31824">
        <w:rPr>
          <w:sz w:val="22"/>
          <w:szCs w:val="22"/>
        </w:rPr>
        <w:t xml:space="preserve">drogą elektroniczną </w:t>
      </w:r>
      <w:r w:rsidR="00D93194">
        <w:rPr>
          <w:sz w:val="22"/>
          <w:szCs w:val="22"/>
        </w:rPr>
        <w:t>(</w:t>
      </w:r>
      <w:r w:rsidR="00B31824">
        <w:rPr>
          <w:sz w:val="22"/>
          <w:szCs w:val="22"/>
        </w:rPr>
        <w:t>na adresy e-mail podane w § 5 ust. 3</w:t>
      </w:r>
      <w:r w:rsidR="00D93194">
        <w:rPr>
          <w:sz w:val="22"/>
          <w:szCs w:val="22"/>
        </w:rPr>
        <w:t>)</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protokół z tego przekazania placu budowy zostanie doręczony Wykonawcy przesyłką pocztową, co będzie równoznaczne z przejęciem przez Wykonawcę placu budowy.</w:t>
      </w:r>
    </w:p>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xml:space="preserve">, takie jak: nadzwyczajne zjawiska przyrody oraz klęski żywiołowe (między innymi trzęsienia ziemi, powodzie, huragany), zdarzenia wywołane przez człowieka, np. działania wojenne, terrorystyczne, strajki czy gwałtowne rozruchy oraz akty władzy publicznej (fait du prince), </w:t>
      </w:r>
      <w:r w:rsidRPr="005A16FC">
        <w:rPr>
          <w:sz w:val="22"/>
          <w:szCs w:val="22"/>
        </w:rPr>
        <w:lastRenderedPageBreak/>
        <w:t>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38A09F35" w14:textId="10F79559" w:rsidR="00A50F4A" w:rsidRPr="001C64BC" w:rsidRDefault="005A0B7E" w:rsidP="0082694C">
      <w:pPr>
        <w:numPr>
          <w:ilvl w:val="0"/>
          <w:numId w:val="19"/>
        </w:numPr>
        <w:tabs>
          <w:tab w:val="clear" w:pos="360"/>
          <w:tab w:val="num" w:pos="851"/>
          <w:tab w:val="num" w:pos="1134"/>
        </w:tabs>
        <w:ind w:left="1134" w:hanging="283"/>
        <w:jc w:val="both"/>
        <w:rPr>
          <w:sz w:val="22"/>
          <w:szCs w:val="22"/>
        </w:rPr>
      </w:pPr>
      <w:r w:rsidRPr="001C64BC">
        <w:rPr>
          <w:sz w:val="22"/>
          <w:szCs w:val="22"/>
        </w:rPr>
        <w:t xml:space="preserve">odmienna </w:t>
      </w:r>
      <w:r>
        <w:rPr>
          <w:sz w:val="22"/>
          <w:szCs w:val="22"/>
        </w:rPr>
        <w:t xml:space="preserve">od założeń projektowych </w:t>
      </w:r>
      <w:r w:rsidRPr="001C64BC">
        <w:rPr>
          <w:sz w:val="22"/>
          <w:szCs w:val="22"/>
        </w:rPr>
        <w:t xml:space="preserve">budowa geologiczna </w:t>
      </w:r>
      <w:r w:rsidR="00E03F3E" w:rsidRPr="001C64BC">
        <w:rPr>
          <w:sz w:val="22"/>
          <w:szCs w:val="22"/>
        </w:rPr>
        <w:t>ujawniona</w:t>
      </w:r>
      <w:r w:rsidR="005F2485" w:rsidRPr="001C64BC">
        <w:rPr>
          <w:sz w:val="22"/>
          <w:szCs w:val="22"/>
        </w:rPr>
        <w:t xml:space="preserve"> po wykonanych przez Wykonawcę badaniach podłoża gruntowego</w:t>
      </w:r>
      <w:r w:rsidR="00E03F3E" w:rsidRPr="001C64BC">
        <w:rPr>
          <w:sz w:val="22"/>
          <w:szCs w:val="22"/>
        </w:rPr>
        <w:t>,</w:t>
      </w:r>
      <w:r w:rsidR="005F2485" w:rsidRPr="001C64BC">
        <w:rPr>
          <w:sz w:val="22"/>
          <w:szCs w:val="22"/>
        </w:rPr>
        <w:t xml:space="preserve"> </w:t>
      </w:r>
      <w:r w:rsidR="00E03F3E" w:rsidRPr="001C64BC">
        <w:rPr>
          <w:sz w:val="22"/>
          <w:szCs w:val="22"/>
        </w:rPr>
        <w:t xml:space="preserve">o których mowa w § 4 ust. </w:t>
      </w:r>
      <w:r w:rsidR="009F2FE1">
        <w:rPr>
          <w:sz w:val="22"/>
          <w:szCs w:val="22"/>
        </w:rPr>
        <w:t xml:space="preserve">1 </w:t>
      </w:r>
      <w:r w:rsidR="00E03F3E" w:rsidRPr="001C64BC">
        <w:rPr>
          <w:sz w:val="22"/>
          <w:szCs w:val="22"/>
        </w:rPr>
        <w:t>pkt 2</w:t>
      </w:r>
      <w:r w:rsidR="001C186E">
        <w:rPr>
          <w:sz w:val="22"/>
          <w:szCs w:val="22"/>
        </w:rPr>
        <w:t>6</w:t>
      </w:r>
      <w:r w:rsidR="00E03F3E" w:rsidRPr="001C64BC">
        <w:rPr>
          <w:sz w:val="22"/>
          <w:szCs w:val="22"/>
        </w:rPr>
        <w:t>), wymuszająca naniesienie zmian w projekcie posadowienia</w:t>
      </w:r>
      <w:r w:rsidR="0002595C" w:rsidRPr="001C64BC">
        <w:rPr>
          <w:sz w:val="22"/>
          <w:szCs w:val="22"/>
        </w:rPr>
        <w:t>,</w:t>
      </w:r>
    </w:p>
    <w:p w14:paraId="28948BFB" w14:textId="5E66A127" w:rsidR="00A50F4A" w:rsidRPr="001C64BC" w:rsidRDefault="00A50F4A" w:rsidP="0082694C">
      <w:pPr>
        <w:numPr>
          <w:ilvl w:val="0"/>
          <w:numId w:val="19"/>
        </w:numPr>
        <w:tabs>
          <w:tab w:val="clear" w:pos="360"/>
          <w:tab w:val="num" w:pos="851"/>
          <w:tab w:val="num" w:pos="1134"/>
        </w:tabs>
        <w:ind w:left="1134" w:hanging="283"/>
        <w:jc w:val="both"/>
        <w:rPr>
          <w:sz w:val="22"/>
          <w:szCs w:val="22"/>
        </w:rPr>
      </w:pPr>
      <w:r w:rsidRPr="001C64BC">
        <w:rPr>
          <w:sz w:val="22"/>
          <w:szCs w:val="22"/>
        </w:rPr>
        <w:t xml:space="preserve">wstrzymanie </w:t>
      </w:r>
      <w:r w:rsidR="009F7149" w:rsidRPr="001C64BC">
        <w:rPr>
          <w:sz w:val="22"/>
          <w:szCs w:val="22"/>
        </w:rPr>
        <w:t xml:space="preserve">robót budowlanych </w:t>
      </w:r>
      <w:r w:rsidR="00525687" w:rsidRPr="001C64BC">
        <w:rPr>
          <w:sz w:val="22"/>
          <w:szCs w:val="22"/>
        </w:rPr>
        <w:t>decyzją M</w:t>
      </w:r>
      <w:r w:rsidR="009F7149" w:rsidRPr="001C64BC">
        <w:rPr>
          <w:sz w:val="22"/>
          <w:szCs w:val="22"/>
        </w:rPr>
        <w:t>iejskiego lub Wojewódzkiego Konserwatora Zabytków</w:t>
      </w:r>
      <w:r w:rsidR="0002595C" w:rsidRPr="001C64BC">
        <w:rPr>
          <w:sz w:val="22"/>
          <w:szCs w:val="22"/>
        </w:rPr>
        <w:t>,</w:t>
      </w:r>
      <w:r w:rsidR="009F7149" w:rsidRPr="001C64BC">
        <w:rPr>
          <w:sz w:val="22"/>
          <w:szCs w:val="22"/>
        </w:rPr>
        <w:t xml:space="preserve"> celem przeprowadzenia badań konserwatorskich bądź archeologicznych</w:t>
      </w:r>
      <w:r w:rsidR="001C64BC" w:rsidRPr="001C64BC">
        <w:rPr>
          <w:sz w:val="22"/>
          <w:szCs w:val="22"/>
        </w:rPr>
        <w:t>,</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5" w:name="_Hlk51438446"/>
      <w:r w:rsidRPr="005A16FC">
        <w:rPr>
          <w:sz w:val="22"/>
          <w:szCs w:val="22"/>
        </w:rPr>
        <w:t>w § 7 ust. 1</w:t>
      </w:r>
      <w:r w:rsidR="007554C1" w:rsidRPr="005A16FC">
        <w:rPr>
          <w:sz w:val="22"/>
          <w:szCs w:val="22"/>
        </w:rPr>
        <w:t>,</w:t>
      </w:r>
      <w:r w:rsidRPr="005A16FC">
        <w:rPr>
          <w:b/>
          <w:sz w:val="22"/>
          <w:szCs w:val="22"/>
        </w:rPr>
        <w:t xml:space="preserve"> </w:t>
      </w:r>
      <w:bookmarkEnd w:id="5"/>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77777777"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866E45F" w14:textId="5B49E4AD" w:rsidR="008B7C9D" w:rsidRDefault="008B7C9D" w:rsidP="0082694C">
      <w:pPr>
        <w:numPr>
          <w:ilvl w:val="1"/>
          <w:numId w:val="28"/>
        </w:numPr>
        <w:ind w:left="851" w:hanging="425"/>
        <w:jc w:val="both"/>
        <w:rPr>
          <w:sz w:val="22"/>
          <w:szCs w:val="22"/>
        </w:rPr>
      </w:pPr>
      <w:r>
        <w:rPr>
          <w:sz w:val="22"/>
          <w:szCs w:val="22"/>
        </w:rPr>
        <w:t>mediów zużywanych na potrzeby budowy i zaplecza (media pobierane z wewnętrznych sieci Zamawiającego zostaną rozliczone zgodnie z § 7 ust. 1</w:t>
      </w:r>
      <w:r w:rsidR="00A21541">
        <w:rPr>
          <w:sz w:val="22"/>
          <w:szCs w:val="22"/>
        </w:rPr>
        <w:t>1</w:t>
      </w:r>
      <w:r>
        <w:rPr>
          <w:sz w:val="22"/>
          <w:szCs w:val="22"/>
        </w:rPr>
        <w:t>-1</w:t>
      </w:r>
      <w:r w:rsidR="00A21541">
        <w:rPr>
          <w:sz w:val="22"/>
          <w:szCs w:val="22"/>
        </w:rPr>
        <w:t>3</w:t>
      </w:r>
      <w:r>
        <w:rPr>
          <w:sz w:val="22"/>
          <w:szCs w:val="22"/>
        </w:rPr>
        <w:t>),</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82694C">
      <w:pPr>
        <w:numPr>
          <w:ilvl w:val="1"/>
          <w:numId w:val="28"/>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452B112B"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sidR="00A065A4">
        <w:rPr>
          <w:color w:val="000000"/>
          <w:sz w:val="22"/>
          <w:szCs w:val="22"/>
        </w:rPr>
        <w:t xml:space="preserve"> (i ich pozostawienia i przekazania na własność Zamawiającego po zakończeniu robót)</w:t>
      </w:r>
      <w:r w:rsidR="00FF1495" w:rsidRPr="005A16FC">
        <w:rPr>
          <w:color w:val="000000"/>
          <w:sz w:val="22"/>
          <w:szCs w:val="22"/>
        </w:rPr>
        <w:t>,</w:t>
      </w:r>
    </w:p>
    <w:p w14:paraId="0E6C2B76" w14:textId="54B64B11" w:rsidR="008B7C9D" w:rsidRPr="00306A4F" w:rsidRDefault="008B7C9D" w:rsidP="0082694C">
      <w:pPr>
        <w:numPr>
          <w:ilvl w:val="1"/>
          <w:numId w:val="28"/>
        </w:numPr>
        <w:ind w:left="851" w:hanging="425"/>
        <w:jc w:val="both"/>
        <w:rPr>
          <w:sz w:val="22"/>
          <w:szCs w:val="22"/>
        </w:rPr>
      </w:pPr>
      <w:r>
        <w:rPr>
          <w:color w:val="000000"/>
          <w:sz w:val="22"/>
          <w:szCs w:val="22"/>
        </w:rPr>
        <w:t>dozorowania placu budowy i mienia,</w:t>
      </w:r>
    </w:p>
    <w:p w14:paraId="228211CF" w14:textId="0493AC5D" w:rsidR="008B7C9D" w:rsidRPr="00306A4F" w:rsidRDefault="008B7C9D" w:rsidP="0082694C">
      <w:pPr>
        <w:numPr>
          <w:ilvl w:val="1"/>
          <w:numId w:val="28"/>
        </w:numPr>
        <w:ind w:left="851" w:hanging="425"/>
        <w:jc w:val="both"/>
        <w:rPr>
          <w:sz w:val="22"/>
          <w:szCs w:val="22"/>
        </w:rPr>
      </w:pPr>
      <w:r>
        <w:rPr>
          <w:color w:val="000000"/>
          <w:sz w:val="22"/>
          <w:szCs w:val="22"/>
        </w:rPr>
        <w:lastRenderedPageBreak/>
        <w:t>kompleksowej obsługi geologicznej i geotechnicznej,</w:t>
      </w:r>
      <w:r w:rsidR="00EE4A77">
        <w:rPr>
          <w:color w:val="000000"/>
          <w:sz w:val="22"/>
          <w:szCs w:val="22"/>
        </w:rPr>
        <w:t xml:space="preserve"> w tym </w:t>
      </w:r>
      <w:r w:rsidR="0049594E">
        <w:rPr>
          <w:color w:val="000000"/>
          <w:sz w:val="22"/>
          <w:szCs w:val="22"/>
        </w:rPr>
        <w:t>niezbędnych</w:t>
      </w:r>
      <w:r w:rsidR="00EE4A77">
        <w:rPr>
          <w:color w:val="000000"/>
          <w:sz w:val="22"/>
          <w:szCs w:val="22"/>
        </w:rPr>
        <w:t xml:space="preserve"> badań podłoża </w:t>
      </w:r>
      <w:r w:rsidR="0049594E">
        <w:rPr>
          <w:color w:val="000000"/>
          <w:sz w:val="22"/>
          <w:szCs w:val="22"/>
        </w:rPr>
        <w:t>gruntowego</w:t>
      </w:r>
      <w:r w:rsidR="00EE4A77">
        <w:rPr>
          <w:color w:val="000000"/>
          <w:sz w:val="22"/>
          <w:szCs w:val="22"/>
        </w:rPr>
        <w:t>,</w:t>
      </w:r>
    </w:p>
    <w:p w14:paraId="54C7F453" w14:textId="04949B52" w:rsidR="008B7C9D" w:rsidRPr="005A16FC" w:rsidRDefault="008B7C9D" w:rsidP="0082694C">
      <w:pPr>
        <w:numPr>
          <w:ilvl w:val="1"/>
          <w:numId w:val="28"/>
        </w:numPr>
        <w:ind w:left="851" w:hanging="425"/>
        <w:jc w:val="both"/>
        <w:rPr>
          <w:sz w:val="22"/>
          <w:szCs w:val="22"/>
        </w:rPr>
      </w:pPr>
      <w:r>
        <w:rPr>
          <w:color w:val="000000"/>
          <w:sz w:val="22"/>
          <w:szCs w:val="22"/>
        </w:rPr>
        <w:t>kompleksowej obsługi geodezyjnej,</w:t>
      </w:r>
    </w:p>
    <w:p w14:paraId="5C115286" w14:textId="3E12B537"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r w:rsidR="00A065A4">
        <w:rPr>
          <w:sz w:val="22"/>
          <w:szCs w:val="22"/>
        </w:rPr>
        <w:t xml:space="preserve"> jego demontaż po zakończonych robotach,</w:t>
      </w:r>
    </w:p>
    <w:p w14:paraId="76F9475E" w14:textId="562879C9" w:rsidR="008B7C9D" w:rsidRDefault="008B7C9D" w:rsidP="0082694C">
      <w:pPr>
        <w:numPr>
          <w:ilvl w:val="1"/>
          <w:numId w:val="28"/>
        </w:numPr>
        <w:tabs>
          <w:tab w:val="left" w:pos="1134"/>
        </w:tabs>
        <w:ind w:left="851" w:hanging="425"/>
        <w:jc w:val="both"/>
        <w:rPr>
          <w:sz w:val="22"/>
          <w:szCs w:val="22"/>
        </w:rPr>
      </w:pPr>
      <w:r>
        <w:rPr>
          <w:sz w:val="22"/>
          <w:szCs w:val="22"/>
        </w:rPr>
        <w:t>wykonania przyłączy mediów na potrzeby placu budowy i zaplecza (wody, energii elektrycznej, odprowadzenia ścieków) i ich opomiarowania podlicznikami</w:t>
      </w:r>
      <w:r w:rsidR="00A065A4">
        <w:rPr>
          <w:sz w:val="22"/>
          <w:szCs w:val="22"/>
        </w:rPr>
        <w:t xml:space="preserve"> </w:t>
      </w:r>
      <w:r w:rsidR="00A065A4">
        <w:rPr>
          <w:color w:val="000000"/>
          <w:sz w:val="22"/>
          <w:szCs w:val="22"/>
        </w:rPr>
        <w:t>(i ich pozostawienia i przekazania na własność Zamawiającego po zakończeniu robót)</w:t>
      </w:r>
      <w:r w:rsidR="00810D56">
        <w:rPr>
          <w:color w:val="000000"/>
          <w:sz w:val="22"/>
          <w:szCs w:val="22"/>
        </w:rPr>
        <w:t>,</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6" w:name="_Hlk51319015"/>
      <w:r w:rsidRPr="005A16FC">
        <w:rPr>
          <w:sz w:val="22"/>
          <w:szCs w:val="22"/>
        </w:rPr>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7" w:name="_Hlk51521489"/>
      <w:bookmarkStart w:id="8" w:name="_Hlk51521255"/>
      <w:bookmarkStart w:id="9" w:name="_Hlk51322504"/>
    </w:p>
    <w:p w14:paraId="07FCA88F" w14:textId="5F6E9FA4" w:rsidR="00FD245D" w:rsidRPr="009D40F5" w:rsidRDefault="002A1A92" w:rsidP="00FD245D">
      <w:pPr>
        <w:numPr>
          <w:ilvl w:val="0"/>
          <w:numId w:val="7"/>
        </w:numPr>
        <w:ind w:left="426" w:hanging="426"/>
        <w:jc w:val="both"/>
        <w:rPr>
          <w:sz w:val="22"/>
          <w:szCs w:val="22"/>
        </w:rPr>
      </w:pPr>
      <w:r w:rsidRPr="009D40F5">
        <w:rPr>
          <w:sz w:val="22"/>
          <w:szCs w:val="22"/>
        </w:rPr>
        <w:t xml:space="preserve">Zamawiający </w:t>
      </w:r>
      <w:r w:rsidR="00D63600" w:rsidRPr="009D40F5">
        <w:rPr>
          <w:sz w:val="22"/>
          <w:szCs w:val="22"/>
        </w:rPr>
        <w:t>nie dopuszcza</w:t>
      </w:r>
      <w:r w:rsidR="007B74D8" w:rsidRPr="009D40F5">
        <w:rPr>
          <w:sz w:val="22"/>
          <w:szCs w:val="22"/>
        </w:rPr>
        <w:t xml:space="preserve"> </w:t>
      </w:r>
      <w:r w:rsidRPr="009D40F5">
        <w:rPr>
          <w:sz w:val="22"/>
          <w:szCs w:val="22"/>
        </w:rPr>
        <w:t>płatności częściow</w:t>
      </w:r>
      <w:r w:rsidR="007B74D8" w:rsidRPr="009D40F5">
        <w:rPr>
          <w:sz w:val="22"/>
          <w:szCs w:val="22"/>
        </w:rPr>
        <w:t>ych</w:t>
      </w:r>
      <w:r w:rsidR="00D63600" w:rsidRPr="009D40F5">
        <w:rPr>
          <w:sz w:val="22"/>
          <w:szCs w:val="22"/>
        </w:rPr>
        <w:t>.</w:t>
      </w:r>
    </w:p>
    <w:bookmarkEnd w:id="7"/>
    <w:bookmarkEnd w:id="8"/>
    <w:bookmarkEnd w:id="9"/>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095024A3"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w:t>
      </w:r>
      <w:r w:rsidR="00851324">
        <w:rPr>
          <w:sz w:val="22"/>
          <w:szCs w:val="22"/>
        </w:rPr>
        <w:br/>
      </w:r>
      <w:r w:rsidRPr="005A16FC">
        <w:rPr>
          <w:sz w:val="22"/>
          <w:szCs w:val="22"/>
        </w:rPr>
        <w:t>z zastrzeżeniem zapisów § 9 ust. 5÷9.</w:t>
      </w:r>
    </w:p>
    <w:p w14:paraId="7C94B927" w14:textId="11E9639C"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wystawionej faktury końcowej wynosi do </w:t>
      </w:r>
      <w:r w:rsidR="00220887">
        <w:rPr>
          <w:sz w:val="22"/>
          <w:szCs w:val="22"/>
        </w:rPr>
        <w:t>30</w:t>
      </w:r>
      <w:r w:rsidR="00F17CF4" w:rsidRPr="005A16FC">
        <w:rPr>
          <w:sz w:val="22"/>
          <w:szCs w:val="22"/>
        </w:rPr>
        <w:t xml:space="preserve"> </w:t>
      </w:r>
      <w:r w:rsidRPr="005A16FC">
        <w:rPr>
          <w:sz w:val="22"/>
          <w:szCs w:val="22"/>
        </w:rPr>
        <w:t xml:space="preserve">dni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p w14:paraId="53B4F9D3" w14:textId="77777777" w:rsidR="00896F0F" w:rsidRDefault="00896F0F" w:rsidP="0082694C">
      <w:pPr>
        <w:pStyle w:val="Akapitzlist"/>
        <w:numPr>
          <w:ilvl w:val="0"/>
          <w:numId w:val="29"/>
        </w:numPr>
        <w:ind w:left="426" w:hanging="426"/>
        <w:jc w:val="both"/>
        <w:rPr>
          <w:sz w:val="22"/>
          <w:szCs w:val="22"/>
        </w:rPr>
      </w:pPr>
      <w:r>
        <w:rPr>
          <w:sz w:val="22"/>
          <w:szCs w:val="22"/>
        </w:rPr>
        <w:t>Rozliczenie Wykonawcy za zużycie mediów, o których mowa w § 3 ust. 1 pkt 4) nastąpi za pomocą refaktur, które Zamawiający będzie wystawiać Wykonawcy po każdorazowym otrzymaniu faktury od sprzedawcy danego medium (woda, odprowadzenie ścieków, energia elektryczna). Podstawą wyliczenia wartości refaktury będzie cena jednostkowa wynikająca wprost z faktury sprzedawcy danego medium oraz ilość zużyta przez Wykonawcę, a która każdorazowo będzie określona na podstawie odczytu z podliczników zamontowanych przez Wykonawcę.</w:t>
      </w:r>
    </w:p>
    <w:p w14:paraId="60E0EE9D" w14:textId="495DB455" w:rsidR="00896F0F" w:rsidRDefault="00896F0F" w:rsidP="0082694C">
      <w:pPr>
        <w:pStyle w:val="Akapitzlist"/>
        <w:numPr>
          <w:ilvl w:val="0"/>
          <w:numId w:val="29"/>
        </w:numPr>
        <w:ind w:left="426" w:hanging="426"/>
        <w:jc w:val="both"/>
        <w:rPr>
          <w:sz w:val="22"/>
          <w:szCs w:val="22"/>
        </w:rPr>
      </w:pPr>
      <w:r>
        <w:rPr>
          <w:sz w:val="22"/>
          <w:szCs w:val="22"/>
        </w:rPr>
        <w:t>Termin płatności refaktur, o których mowa w ust. 1</w:t>
      </w:r>
      <w:r w:rsidR="00107A1B">
        <w:rPr>
          <w:sz w:val="22"/>
          <w:szCs w:val="22"/>
        </w:rPr>
        <w:t>1</w:t>
      </w:r>
      <w:r>
        <w:rPr>
          <w:sz w:val="22"/>
          <w:szCs w:val="22"/>
        </w:rPr>
        <w:t>, wynosi 7 dni od daty ich wystawienia.</w:t>
      </w:r>
    </w:p>
    <w:p w14:paraId="1F81438B" w14:textId="2ADBEAFC" w:rsidR="00896F0F" w:rsidRPr="005A16FC" w:rsidRDefault="00896F0F" w:rsidP="0082694C">
      <w:pPr>
        <w:pStyle w:val="Akapitzlist"/>
        <w:numPr>
          <w:ilvl w:val="0"/>
          <w:numId w:val="29"/>
        </w:numPr>
        <w:spacing w:after="120"/>
        <w:ind w:left="425" w:hanging="425"/>
        <w:jc w:val="both"/>
        <w:rPr>
          <w:sz w:val="22"/>
          <w:szCs w:val="22"/>
        </w:rPr>
      </w:pPr>
      <w:r>
        <w:rPr>
          <w:sz w:val="22"/>
          <w:szCs w:val="22"/>
        </w:rPr>
        <w:t xml:space="preserve">Dopuszcza się wystawienie przez Zamawiającego refaktur za zużycie mediów przez Wykonawcę, </w:t>
      </w:r>
      <w:r>
        <w:rPr>
          <w:sz w:val="22"/>
          <w:szCs w:val="22"/>
        </w:rPr>
        <w:br/>
        <w:t>o których mowa w ust. 1</w:t>
      </w:r>
      <w:r w:rsidR="00107A1B">
        <w:rPr>
          <w:sz w:val="22"/>
          <w:szCs w:val="22"/>
        </w:rPr>
        <w:t>1</w:t>
      </w:r>
      <w:r>
        <w:rPr>
          <w:sz w:val="22"/>
          <w:szCs w:val="22"/>
        </w:rPr>
        <w:t>, także po zakończeniu realizacji niniejszej umowy, jeśli faktury sprzedawców za okres rozliczeniowy obejmujący czas, w którym trwała budowa, spłyną do Zamawiającego już po jej zrealizowaniu.</w:t>
      </w:r>
    </w:p>
    <w:bookmarkEnd w:id="6"/>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 xml:space="preserve">Strony zgodnie przyjmują, że wystąpienie okoliczności, o których mowa w ust. 2 powyżej, zwalnia Zamawiającego z obowiązku zapłaty odsetek za opóźnienie za okres pomiędzy ustalonym w umowie </w:t>
      </w:r>
      <w:r w:rsidRPr="005A16FC">
        <w:rPr>
          <w:sz w:val="22"/>
          <w:szCs w:val="22"/>
        </w:rPr>
        <w:lastRenderedPageBreak/>
        <w:t>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02BB7760"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w:t>
      </w:r>
      <w:r w:rsidRPr="005A16FC">
        <w:rPr>
          <w:color w:val="000000"/>
          <w:sz w:val="22"/>
          <w:szCs w:val="22"/>
        </w:rPr>
        <w:lastRenderedPageBreak/>
        <w:t xml:space="preserve">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6CDF5D7D"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lastRenderedPageBreak/>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niniejszego paragrafu. Szkody mogą objąć egzekwowane przez ZUS lub inny właściwy organ należne składki, 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73B23099"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w:t>
      </w:r>
      <w:r w:rsidR="00107A1B">
        <w:rPr>
          <w:sz w:val="22"/>
          <w:szCs w:val="22"/>
        </w:rPr>
        <w:t xml:space="preserve">t.j. </w:t>
      </w:r>
      <w:r w:rsidRPr="005A16FC">
        <w:rPr>
          <w:sz w:val="22"/>
          <w:szCs w:val="22"/>
        </w:rPr>
        <w:t>Dz.U.</w:t>
      </w:r>
      <w:r w:rsidR="00D7279F" w:rsidRPr="005A16FC">
        <w:rPr>
          <w:sz w:val="22"/>
          <w:szCs w:val="22"/>
        </w:rPr>
        <w:t xml:space="preserve"> z </w:t>
      </w:r>
      <w:r w:rsidR="00FB5A68" w:rsidRPr="005A16FC">
        <w:rPr>
          <w:sz w:val="22"/>
          <w:szCs w:val="22"/>
        </w:rPr>
        <w:t>20</w:t>
      </w:r>
      <w:r w:rsidR="002A2DB5" w:rsidRPr="005A16FC">
        <w:rPr>
          <w:sz w:val="22"/>
          <w:szCs w:val="22"/>
        </w:rPr>
        <w:t>2</w:t>
      </w:r>
      <w:r w:rsidR="00107A1B">
        <w:rPr>
          <w:sz w:val="22"/>
          <w:szCs w:val="22"/>
        </w:rPr>
        <w:t>4</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107A1B">
        <w:rPr>
          <w:sz w:val="22"/>
          <w:szCs w:val="22"/>
        </w:rPr>
        <w:t>497</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627B9D8C" w14:textId="157E0EEF"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w:t>
      </w:r>
      <w:r w:rsidR="00851324">
        <w:rPr>
          <w:sz w:val="22"/>
          <w:szCs w:val="22"/>
        </w:rPr>
        <w:br/>
      </w:r>
      <w:r w:rsidR="00256619">
        <w:rPr>
          <w:sz w:val="22"/>
          <w:szCs w:val="22"/>
        </w:rPr>
        <w:t>i Zamawiającym, przy czym 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xml:space="preserve">, jak również Karty gwarancyjnej Wykonawcy, </w:t>
      </w:r>
      <w:r w:rsidR="00D20467">
        <w:rPr>
          <w:sz w:val="22"/>
          <w:szCs w:val="22"/>
        </w:rPr>
        <w:br/>
      </w:r>
      <w:r w:rsidR="00316014">
        <w:rPr>
          <w:sz w:val="22"/>
          <w:szCs w:val="22"/>
        </w:rPr>
        <w:t>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125185A1"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 xml:space="preserve">W przypadku usunięcia wad, usterek, braków lub innych uwag przez Wykonawcę w terminie, </w:t>
      </w:r>
      <w:r w:rsidR="00D20467">
        <w:rPr>
          <w:sz w:val="22"/>
          <w:szCs w:val="22"/>
        </w:rPr>
        <w:br/>
      </w:r>
      <w:r w:rsidRPr="005A16FC">
        <w:rPr>
          <w:sz w:val="22"/>
          <w:szCs w:val="22"/>
        </w:rPr>
        <w:t>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odbioru robót. O zakończeniu usuwania wad, usterek, braków lub innych uwag Wykonawca zobowiązany jest powiadomić Zamawiającego pisemnie, faxem lub 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lastRenderedPageBreak/>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„Opisu 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23898DDA"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w:t>
      </w:r>
      <w:r w:rsidR="00742474">
        <w:rPr>
          <w:b/>
          <w:bCs/>
          <w:sz w:val="22"/>
          <w:szCs w:val="22"/>
        </w:rPr>
        <w:t>5</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2030BFB8"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w:t>
      </w:r>
      <w:r w:rsidR="00EF6429">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lastRenderedPageBreak/>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1253BC7D"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 xml:space="preserve">0% wynagrodzenia umownego brutto określonego w § 7 ust. 1 z uwzględnieniem § 6a ust. 1 punkty </w:t>
      </w:r>
      <w:r w:rsidR="00960853">
        <w:rPr>
          <w:sz w:val="22"/>
          <w:szCs w:val="22"/>
        </w:rPr>
        <w:br/>
      </w:r>
      <w:r w:rsidRPr="005A16FC">
        <w:rPr>
          <w:sz w:val="22"/>
          <w:szCs w:val="22"/>
        </w:rPr>
        <w:t>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Nie dotyczy to odstąpienia od umowy z przyczyn przewidzianych w ustawie Pzp.</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086B169"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w:t>
      </w:r>
      <w:r w:rsidR="00A21541">
        <w:rPr>
          <w:sz w:val="22"/>
          <w:szCs w:val="22"/>
        </w:rPr>
        <w:t>1</w:t>
      </w:r>
      <w:r w:rsidRPr="00D0333A">
        <w:rPr>
          <w:sz w:val="22"/>
          <w:szCs w:val="22"/>
        </w:rPr>
        <w:t>-1</w:t>
      </w:r>
      <w:r w:rsidR="00A21541">
        <w:rPr>
          <w:sz w:val="22"/>
          <w:szCs w:val="22"/>
        </w:rPr>
        <w:t>3</w:t>
      </w:r>
      <w:r w:rsidRPr="00D0333A">
        <w:rPr>
          <w:sz w:val="22"/>
          <w:szCs w:val="22"/>
        </w:rPr>
        <w:t>)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6F43B3C"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w:t>
      </w:r>
      <w:r w:rsidR="001D781F">
        <w:rPr>
          <w:sz w:val="22"/>
          <w:szCs w:val="22"/>
        </w:rPr>
        <w:br/>
      </w:r>
      <w:r w:rsidR="0088636B" w:rsidRPr="005A16FC">
        <w:rPr>
          <w:sz w:val="22"/>
          <w:szCs w:val="22"/>
        </w:rPr>
        <w:t xml:space="preserve">lub zmiany sposobu zatrudnienia osób wskazanych w załączniku nr </w:t>
      </w:r>
      <w:r w:rsidR="00351847" w:rsidRPr="005A16FC">
        <w:rPr>
          <w:sz w:val="22"/>
          <w:szCs w:val="22"/>
        </w:rPr>
        <w:t>5</w:t>
      </w:r>
      <w:r w:rsidR="0088636B" w:rsidRPr="005A16FC">
        <w:rPr>
          <w:sz w:val="22"/>
          <w:szCs w:val="22"/>
        </w:rPr>
        <w:t xml:space="preserve"> do umowy, </w:t>
      </w:r>
      <w:r w:rsidR="001D781F">
        <w:rPr>
          <w:sz w:val="22"/>
          <w:szCs w:val="22"/>
        </w:rPr>
        <w:br/>
      </w:r>
      <w:r w:rsidR="0088636B" w:rsidRPr="005A16FC">
        <w:rPr>
          <w:sz w:val="22"/>
          <w:szCs w:val="22"/>
        </w:rPr>
        <w:t xml:space="preserve">Zamawiający ma prawo od umowy odstąpić i naliczyć dodatkowo karę umowną w wysokości </w:t>
      </w:r>
      <w:r w:rsidR="001D781F">
        <w:rPr>
          <w:sz w:val="22"/>
          <w:szCs w:val="22"/>
        </w:rPr>
        <w:br/>
      </w:r>
      <w:r w:rsidR="0088636B" w:rsidRPr="005A16FC">
        <w:rPr>
          <w:sz w:val="22"/>
          <w:szCs w:val="22"/>
        </w:rPr>
        <w:t>2% całkowitej wartości wynagrodzenia brutto, określonego w § 7 ust. 1</w:t>
      </w:r>
      <w:r w:rsidR="00C22F83" w:rsidRPr="005A16FC">
        <w:rPr>
          <w:sz w:val="22"/>
          <w:szCs w:val="22"/>
        </w:rPr>
        <w:t xml:space="preserve">, z uwzględnieniem </w:t>
      </w:r>
      <w:r w:rsidR="001D781F">
        <w:rPr>
          <w:sz w:val="22"/>
          <w:szCs w:val="22"/>
        </w:rPr>
        <w:br/>
      </w:r>
      <w:r w:rsidR="00C22F83" w:rsidRPr="005A16FC">
        <w:rPr>
          <w:sz w:val="22"/>
          <w:szCs w:val="22"/>
        </w:rPr>
        <w:t>§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r w:rsidRPr="005A16FC">
        <w:rPr>
          <w:b/>
          <w:sz w:val="22"/>
          <w:szCs w:val="22"/>
        </w:rPr>
        <w:lastRenderedPageBreak/>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1C1799F1"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960853">
        <w:rPr>
          <w:sz w:val="22"/>
          <w:szCs w:val="22"/>
        </w:rPr>
        <w:t>7</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7D3CFC8A"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10"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BF2671">
        <w:rPr>
          <w:sz w:val="22"/>
          <w:szCs w:val="22"/>
        </w:rPr>
        <w:br/>
      </w:r>
      <w:r w:rsidR="00CD7F05">
        <w:rPr>
          <w:b/>
          <w:bCs/>
          <w:sz w:val="22"/>
          <w:szCs w:val="22"/>
        </w:rPr>
        <w:t>72</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w:t>
      </w:r>
      <w:r w:rsidR="00BF2671">
        <w:rPr>
          <w:sz w:val="22"/>
          <w:szCs w:val="22"/>
        </w:rPr>
        <w:br/>
      </w:r>
      <w:r w:rsidRPr="00771DA5">
        <w:rPr>
          <w:sz w:val="22"/>
          <w:szCs w:val="22"/>
        </w:rPr>
        <w:t xml:space="preserve">bez zastrzeżeń. </w:t>
      </w:r>
      <w:bookmarkEnd w:id="10"/>
      <w:r w:rsidRPr="00771DA5">
        <w:rPr>
          <w:sz w:val="22"/>
          <w:szCs w:val="22"/>
        </w:rPr>
        <w:t xml:space="preserve">Okres gwarancji ulegnie wydłużeniu o okres równy czasowi usunięcia usterek </w:t>
      </w:r>
      <w:r w:rsidR="00BF2671">
        <w:rPr>
          <w:sz w:val="22"/>
          <w:szCs w:val="22"/>
        </w:rPr>
        <w:br/>
      </w:r>
      <w:r w:rsidRPr="00771DA5">
        <w:rPr>
          <w:sz w:val="22"/>
          <w:szCs w:val="22"/>
        </w:rPr>
        <w:t>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0C3EDA6A"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lastRenderedPageBreak/>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7876CD">
        <w:rPr>
          <w:sz w:val="22"/>
          <w:szCs w:val="22"/>
        </w:rPr>
        <w:t>75</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41E0BCA0"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w:t>
      </w:r>
      <w:r w:rsidR="001363B2">
        <w:rPr>
          <w:sz w:val="22"/>
          <w:szCs w:val="22"/>
        </w:rPr>
        <w:br/>
      </w:r>
      <w:r w:rsidRPr="00771DA5">
        <w:rPr>
          <w:sz w:val="22"/>
          <w:szCs w:val="22"/>
        </w:rPr>
        <w:t>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w:t>
      </w:r>
      <w:r w:rsidR="001363B2">
        <w:rPr>
          <w:sz w:val="22"/>
          <w:szCs w:val="22"/>
        </w:rPr>
        <w:br/>
      </w:r>
      <w:r w:rsidRPr="00771DA5">
        <w:rPr>
          <w:sz w:val="22"/>
          <w:szCs w:val="22"/>
        </w:rPr>
        <w:t>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w:t>
      </w:r>
      <w:r w:rsidR="001363B2">
        <w:rPr>
          <w:sz w:val="22"/>
          <w:szCs w:val="22"/>
        </w:rPr>
        <w:br/>
      </w:r>
      <w:r w:rsidR="00C17C90" w:rsidRPr="00771DA5">
        <w:rPr>
          <w:sz w:val="22"/>
          <w:szCs w:val="22"/>
        </w:rPr>
        <w:t xml:space="preserve">i/lub </w:t>
      </w:r>
      <w:r w:rsidRPr="00771DA5">
        <w:rPr>
          <w:sz w:val="22"/>
          <w:szCs w:val="22"/>
        </w:rPr>
        <w:t xml:space="preserve">konserwacji będą spełniać warunki podane w przekazanych przez Wykonawcę </w:t>
      </w:r>
      <w:r w:rsidR="001363B2">
        <w:rPr>
          <w:sz w:val="22"/>
          <w:szCs w:val="22"/>
        </w:rPr>
        <w:br/>
      </w:r>
      <w:r w:rsidRPr="00771DA5">
        <w:rPr>
          <w:sz w:val="22"/>
          <w:szCs w:val="22"/>
        </w:rPr>
        <w:t>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xml:space="preserve">. Podpisanie </w:t>
      </w:r>
      <w:r w:rsidR="001363B2">
        <w:rPr>
          <w:sz w:val="22"/>
          <w:szCs w:val="22"/>
        </w:rPr>
        <w:br/>
      </w:r>
      <w:r w:rsidRPr="00771DA5">
        <w:rPr>
          <w:sz w:val="22"/>
          <w:szCs w:val="22"/>
        </w:rPr>
        <w:t>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z podmiotami innymi </w:t>
      </w:r>
      <w:r w:rsidR="001363B2">
        <w:rPr>
          <w:sz w:val="22"/>
          <w:szCs w:val="22"/>
        </w:rPr>
        <w:br/>
      </w:r>
      <w:r w:rsidRPr="00771DA5">
        <w:rPr>
          <w:sz w:val="22"/>
          <w:szCs w:val="22"/>
        </w:rPr>
        <w:t xml:space="preserve">niż Wykonawca, nie umniejsza praw Zamawiającego z tytułu gwarancji i rękojmi, </w:t>
      </w:r>
      <w:r w:rsidR="001363B2">
        <w:rPr>
          <w:sz w:val="22"/>
          <w:szCs w:val="22"/>
        </w:rPr>
        <w:br/>
      </w:r>
      <w:r w:rsidRPr="00771DA5">
        <w:rPr>
          <w:sz w:val="22"/>
          <w:szCs w:val="22"/>
        </w:rPr>
        <w:t>ani nie ogranicza obowiązków Wykonawcy z tytułu gwarancji i rękojmi, pod warunkiem 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w:t>
      </w:r>
      <w:r w:rsidR="001363B2">
        <w:rPr>
          <w:sz w:val="22"/>
          <w:szCs w:val="22"/>
        </w:rPr>
        <w:br/>
      </w:r>
      <w:r w:rsidRPr="00771DA5">
        <w:rPr>
          <w:sz w:val="22"/>
          <w:szCs w:val="22"/>
        </w:rPr>
        <w:t xml:space="preserve">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 xml:space="preserve">instrukcjach </w:t>
      </w:r>
      <w:r w:rsidR="001363B2">
        <w:rPr>
          <w:sz w:val="22"/>
          <w:szCs w:val="22"/>
        </w:rPr>
        <w:br/>
      </w:r>
      <w:r w:rsidR="00EA2BA1" w:rsidRPr="00771DA5">
        <w:rPr>
          <w:sz w:val="22"/>
          <w:szCs w:val="22"/>
        </w:rPr>
        <w:t>obsługi/</w:t>
      </w:r>
      <w:r w:rsidRPr="00771DA5">
        <w:rPr>
          <w:sz w:val="22"/>
          <w:szCs w:val="22"/>
        </w:rPr>
        <w:t>DTR.</w:t>
      </w:r>
    </w:p>
    <w:p w14:paraId="55F055DF" w14:textId="6AE21AF1"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t>
      </w:r>
      <w:r w:rsidR="00470806">
        <w:rPr>
          <w:sz w:val="22"/>
          <w:szCs w:val="22"/>
        </w:rPr>
        <w:br/>
      </w:r>
      <w:r w:rsidRPr="00771DA5">
        <w:rPr>
          <w:sz w:val="22"/>
          <w:szCs w:val="22"/>
        </w:rPr>
        <w:t xml:space="preserve">wzór stanowi załącznik nr 10 do niniejszej umowy. Zapisy wzoru Karty gwarancyjnej </w:t>
      </w:r>
      <w:r w:rsidR="00470806">
        <w:rPr>
          <w:sz w:val="22"/>
          <w:szCs w:val="22"/>
        </w:rPr>
        <w:br/>
      </w:r>
      <w:r w:rsidRPr="00771DA5">
        <w:rPr>
          <w:sz w:val="22"/>
          <w:szCs w:val="22"/>
        </w:rPr>
        <w:t xml:space="preserve">należy rozpatrywać łącznie z zapisami niniejszego paragrafu. Wszelkie odstępstwa </w:t>
      </w:r>
      <w:r w:rsidR="00470806">
        <w:rPr>
          <w:sz w:val="22"/>
          <w:szCs w:val="22"/>
        </w:rPr>
        <w:br/>
      </w:r>
      <w:r w:rsidRPr="00771DA5">
        <w:rPr>
          <w:sz w:val="22"/>
          <w:szCs w:val="22"/>
        </w:rPr>
        <w:t xml:space="preserve">od wzoru Karty gwarancyjnej stanowiącego załącznik nr 10 do niniejszej umowy muszą być przed przedłożeniem wypełnionej Karty gwarancyjnej zatwierdzone pisemnie przez Zamawiającego </w:t>
      </w:r>
      <w:r w:rsidR="00470806">
        <w:rPr>
          <w:sz w:val="22"/>
          <w:szCs w:val="22"/>
        </w:rPr>
        <w:br/>
      </w:r>
      <w:r w:rsidRPr="00771DA5">
        <w:rPr>
          <w:sz w:val="22"/>
          <w:szCs w:val="22"/>
        </w:rPr>
        <w:t>pod rygorem nieuznania tych zmian i odstępstw za wiążące.</w:t>
      </w:r>
      <w:r w:rsidR="001F4C63">
        <w:rPr>
          <w:sz w:val="22"/>
          <w:szCs w:val="22"/>
        </w:rPr>
        <w:t xml:space="preserve"> Wykonawca ma obowiązek przedłożyć Zamawiającemu wypełnioną i podpisaną Kartę gwarancyjną przed przystąpieniem do odbioru końcowego</w:t>
      </w:r>
      <w:r w:rsidR="00177D06">
        <w:rPr>
          <w:sz w:val="22"/>
          <w:szCs w:val="22"/>
        </w:rPr>
        <w:t>.</w:t>
      </w:r>
    </w:p>
    <w:p w14:paraId="77B3BA0A" w14:textId="538137A7"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t>
      </w:r>
      <w:r w:rsidR="00470806">
        <w:rPr>
          <w:sz w:val="22"/>
          <w:szCs w:val="22"/>
        </w:rPr>
        <w:t xml:space="preserve"> </w:t>
      </w:r>
      <w:r w:rsidR="00470806">
        <w:rPr>
          <w:sz w:val="22"/>
          <w:szCs w:val="22"/>
        </w:rPr>
        <w:br/>
      </w:r>
      <w:r w:rsidRPr="00771DA5">
        <w:rPr>
          <w:sz w:val="22"/>
          <w:szCs w:val="22"/>
        </w:rPr>
        <w:t xml:space="preserve">wyroby/instalacje, Zamawiający będzie zobowiązany do dochowania wymaganych zgodnie </w:t>
      </w:r>
      <w:r w:rsidR="00470806">
        <w:rPr>
          <w:sz w:val="22"/>
          <w:szCs w:val="22"/>
        </w:rPr>
        <w:br/>
      </w:r>
      <w:r w:rsidRPr="00771DA5">
        <w:rPr>
          <w:sz w:val="22"/>
          <w:szCs w:val="22"/>
        </w:rPr>
        <w:t xml:space="preserve">z tą Tabelą obowiązkowych terminów przeglądów, serwisów i czynności konserwacyjnych, </w:t>
      </w:r>
      <w:r w:rsidR="00470806">
        <w:rPr>
          <w:sz w:val="22"/>
          <w:szCs w:val="22"/>
        </w:rPr>
        <w:br/>
      </w:r>
      <w:r w:rsidRPr="00771DA5">
        <w:rPr>
          <w:sz w:val="22"/>
          <w:szCs w:val="22"/>
        </w:rPr>
        <w:t>z zastrzeżeniem zdanie następne. Wykonawca w 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 xml:space="preserve">produktów/instalacji, określonych </w:t>
      </w:r>
      <w:r w:rsidR="00470806">
        <w:rPr>
          <w:sz w:val="22"/>
          <w:szCs w:val="22"/>
        </w:rPr>
        <w:br/>
      </w:r>
      <w:r w:rsidRPr="00771DA5">
        <w:rPr>
          <w:sz w:val="22"/>
          <w:szCs w:val="22"/>
        </w:rPr>
        <w:t>w instrukcjach/kartach gwarancyjnych/DTR tych poszczególnych urządzeń</w:t>
      </w:r>
      <w:r w:rsidR="003A5036" w:rsidRPr="00771DA5">
        <w:rPr>
          <w:sz w:val="22"/>
          <w:szCs w:val="22"/>
        </w:rPr>
        <w:t>/wyrobów/</w:t>
      </w:r>
      <w:r w:rsidR="00470806">
        <w:rPr>
          <w:sz w:val="22"/>
          <w:szCs w:val="22"/>
        </w:rPr>
        <w:t xml:space="preserve"> </w:t>
      </w:r>
      <w:r w:rsidR="003A5036" w:rsidRPr="00771DA5">
        <w:rPr>
          <w:sz w:val="22"/>
          <w:szCs w:val="22"/>
        </w:rPr>
        <w:t>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w budynku, stanowić będzie podstawę </w:t>
      </w:r>
      <w:r w:rsidR="00470806">
        <w:rPr>
          <w:sz w:val="22"/>
          <w:szCs w:val="22"/>
        </w:rPr>
        <w:br/>
      </w:r>
      <w:r w:rsidRPr="00771DA5">
        <w:rPr>
          <w:sz w:val="22"/>
          <w:szCs w:val="22"/>
        </w:rPr>
        <w:t xml:space="preserve">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w:t>
      </w:r>
      <w:r w:rsidR="00470806">
        <w:rPr>
          <w:sz w:val="22"/>
          <w:szCs w:val="22"/>
        </w:rPr>
        <w:br/>
      </w:r>
      <w:r w:rsidR="00526E6F" w:rsidRPr="00771DA5">
        <w:rPr>
          <w:sz w:val="22"/>
          <w:szCs w:val="22"/>
        </w:rPr>
        <w:t>nie umieści w Tabeli</w:t>
      </w:r>
      <w:r w:rsidR="000B0891" w:rsidRPr="00771DA5">
        <w:rPr>
          <w:sz w:val="22"/>
          <w:szCs w:val="22"/>
        </w:rPr>
        <w:t xml:space="preserve">, niezależnie od faktu dostarczenia Zamawiającemu odrębnych </w:t>
      </w:r>
      <w:r w:rsidR="00470806">
        <w:rPr>
          <w:sz w:val="22"/>
          <w:szCs w:val="22"/>
        </w:rPr>
        <w:br/>
      </w:r>
      <w:r w:rsidR="000B0891" w:rsidRPr="00771DA5">
        <w:rPr>
          <w:sz w:val="22"/>
          <w:szCs w:val="22"/>
        </w:rPr>
        <w:t>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lastRenderedPageBreak/>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70CAEA0A" w14:textId="40A77408" w:rsidR="00E87124" w:rsidRPr="005A16FC" w:rsidRDefault="00074F0C" w:rsidP="00E87124">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5E61996F" w14:textId="77777777" w:rsidR="00E87124" w:rsidRPr="00BA51CC" w:rsidRDefault="00E87124" w:rsidP="00E87124">
      <w:pPr>
        <w:pStyle w:val="Akapitzlist"/>
        <w:spacing w:after="120"/>
        <w:ind w:left="0"/>
        <w:jc w:val="center"/>
        <w:rPr>
          <w:sz w:val="22"/>
          <w:szCs w:val="22"/>
        </w:rPr>
      </w:pPr>
      <w:r w:rsidRPr="00BA51CC">
        <w:rPr>
          <w:b/>
          <w:sz w:val="22"/>
          <w:szCs w:val="22"/>
        </w:rPr>
        <w:t>§ 14a Kontrola</w:t>
      </w:r>
    </w:p>
    <w:p w14:paraId="61480D44" w14:textId="1358F212"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 związku z faktem, że inwestycja jest realizowana na podstawie umowy dotacji, o której mowa </w:t>
      </w:r>
      <w:r>
        <w:rPr>
          <w:sz w:val="22"/>
          <w:szCs w:val="22"/>
        </w:rPr>
        <w:br/>
      </w:r>
      <w:r w:rsidRPr="00BA51CC">
        <w:rPr>
          <w:sz w:val="22"/>
          <w:szCs w:val="22"/>
        </w:rPr>
        <w:t xml:space="preserve">w § 1 ust. </w:t>
      </w:r>
      <w:r>
        <w:rPr>
          <w:sz w:val="22"/>
          <w:szCs w:val="22"/>
        </w:rPr>
        <w:t>5</w:t>
      </w:r>
      <w:r w:rsidRPr="00BA51CC">
        <w:rPr>
          <w:sz w:val="22"/>
          <w:szCs w:val="22"/>
        </w:rPr>
        <w:t xml:space="preserve">, Wykonawca na wniosek Zamawiającego lub Ministerstwa Infrastruktury (zwanego dalej także „Ministrem”) jest zobowiązany poddać się kontroli w zakresie prawidłowości realizacji inwestycji. Kontrola może być prowadzona przez </w:t>
      </w:r>
      <w:r>
        <w:rPr>
          <w:sz w:val="22"/>
          <w:szCs w:val="22"/>
        </w:rPr>
        <w:t xml:space="preserve">Zamawiającego, </w:t>
      </w:r>
      <w:r w:rsidRPr="00BA51CC">
        <w:rPr>
          <w:sz w:val="22"/>
          <w:szCs w:val="22"/>
        </w:rPr>
        <w:t>Ministra lub upoważnione przez ni</w:t>
      </w:r>
      <w:r>
        <w:rPr>
          <w:sz w:val="22"/>
          <w:szCs w:val="22"/>
        </w:rPr>
        <w:t>ch</w:t>
      </w:r>
      <w:r w:rsidRPr="00BA51CC">
        <w:rPr>
          <w:sz w:val="22"/>
          <w:szCs w:val="22"/>
        </w:rPr>
        <w:t xml:space="preserve"> podmioty. Wykonawca na żądanie </w:t>
      </w:r>
      <w:r>
        <w:rPr>
          <w:sz w:val="22"/>
          <w:szCs w:val="22"/>
        </w:rPr>
        <w:t xml:space="preserve">Zamawiającego lub </w:t>
      </w:r>
      <w:r w:rsidRPr="00BA51CC">
        <w:rPr>
          <w:sz w:val="22"/>
          <w:szCs w:val="22"/>
        </w:rPr>
        <w:t xml:space="preserve">Ministra będzie zobowiązany do przekazania dokumentacji </w:t>
      </w:r>
      <w:r>
        <w:rPr>
          <w:sz w:val="22"/>
          <w:szCs w:val="22"/>
        </w:rPr>
        <w:t xml:space="preserve">Zamawiającemu lub </w:t>
      </w:r>
      <w:r w:rsidRPr="00BA51CC">
        <w:rPr>
          <w:sz w:val="22"/>
          <w:szCs w:val="22"/>
        </w:rPr>
        <w:t xml:space="preserve">Ministrowi, złożenia wyjaśnień </w:t>
      </w:r>
      <w:r>
        <w:rPr>
          <w:sz w:val="22"/>
          <w:szCs w:val="22"/>
        </w:rPr>
        <w:t xml:space="preserve">Zamawiającemu lub </w:t>
      </w:r>
      <w:r w:rsidRPr="00BA51CC">
        <w:rPr>
          <w:sz w:val="22"/>
          <w:szCs w:val="22"/>
        </w:rPr>
        <w:t>Ministrowi oraz zagwarantować prawo do wejścia upoważnionych pracowników Ministra na teren realizowania inwestycji.</w:t>
      </w:r>
    </w:p>
    <w:p w14:paraId="2431D0A8"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Wykonawca na żądanie Ministra jest obowiązana dostarczyć lub udostępnić dokumenty i inne nośniki informacji oraz udzielić wyjaśnień i informacji w terminie określonym przez Ministra.</w:t>
      </w:r>
    </w:p>
    <w:p w14:paraId="261E868A"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O wynikach kontroli, o której mowa w ust. 1, powiadomiony zostanie Zamawiający</w:t>
      </w:r>
      <w:r>
        <w:rPr>
          <w:sz w:val="22"/>
          <w:szCs w:val="22"/>
        </w:rPr>
        <w:t>, który przekaże te wyniki Wykonawcy na jego pisemny wniosek</w:t>
      </w:r>
      <w:r w:rsidRPr="00BA51CC">
        <w:rPr>
          <w:sz w:val="22"/>
          <w:szCs w:val="22"/>
        </w:rPr>
        <w:t>.</w:t>
      </w:r>
    </w:p>
    <w:p w14:paraId="7C1C16E0" w14:textId="67449DC8"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Wykonawca jest zobowiązany w terminie nie dłuższym niż </w:t>
      </w:r>
      <w:r>
        <w:rPr>
          <w:sz w:val="22"/>
          <w:szCs w:val="22"/>
        </w:rPr>
        <w:t>5</w:t>
      </w:r>
      <w:r w:rsidRPr="00BA51CC">
        <w:rPr>
          <w:sz w:val="22"/>
          <w:szCs w:val="22"/>
        </w:rPr>
        <w:t xml:space="preserve"> dni od dnia otrzymania od Zamawiającego lub Ministra wniosków i zaleceń pokontrolnych, do ich wykonania i powiadomienia Zamawiającego o sposobie ich wykonania.</w:t>
      </w:r>
    </w:p>
    <w:p w14:paraId="5CA678CC"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 umowach zawieranych między Wykonawcą </w:t>
      </w:r>
      <w:r>
        <w:rPr>
          <w:sz w:val="22"/>
          <w:szCs w:val="22"/>
        </w:rPr>
        <w:t>a</w:t>
      </w:r>
      <w:r w:rsidRPr="00BA51CC">
        <w:rPr>
          <w:sz w:val="22"/>
          <w:szCs w:val="22"/>
        </w:rPr>
        <w:t xml:space="preserve"> podwykonawcami lub między podwykonawcami </w:t>
      </w:r>
      <w:r>
        <w:rPr>
          <w:sz w:val="22"/>
          <w:szCs w:val="22"/>
        </w:rPr>
        <w:br/>
      </w:r>
      <w:r w:rsidRPr="00BA51CC">
        <w:rPr>
          <w:sz w:val="22"/>
          <w:szCs w:val="22"/>
        </w:rPr>
        <w:t>a dalszymi podwykonawcami, Wykonawca (oraz odpowiednio podwykonawca lub dalszy podwykonawca) jest zobowiązany zawrzeć obowiązek podwykonawcy (bądź dalszego podwykonawcy) do poddania się kontroli prowadzonej przez Zamawiającego lub Ministra, przekazania dokumentacji Zamawiającemu lub Ministrowi, złożenia wyjaśnień Zamawiającemu lub Ministrowi oraz zagwarantować prawo do wejścia upoważnionych pracowników Ministra na teren realizowania inwestycji</w:t>
      </w:r>
      <w:r>
        <w:rPr>
          <w:sz w:val="22"/>
          <w:szCs w:val="22"/>
        </w:rPr>
        <w:t xml:space="preserve"> – analogicznie do obowiązków nałożonych na Wykonawcę w niniejszym paragrafie</w:t>
      </w:r>
      <w:r w:rsidRPr="00BA51CC">
        <w:rPr>
          <w:sz w:val="22"/>
          <w:szCs w:val="22"/>
        </w:rPr>
        <w:t>.</w:t>
      </w:r>
    </w:p>
    <w:p w14:paraId="68667A05" w14:textId="731B3ED4" w:rsidR="00970126" w:rsidRPr="005A16FC" w:rsidRDefault="00970126" w:rsidP="00970126">
      <w:pPr>
        <w:spacing w:after="60"/>
        <w:jc w:val="center"/>
        <w:rPr>
          <w:b/>
          <w:sz w:val="22"/>
          <w:szCs w:val="22"/>
        </w:rPr>
      </w:pPr>
      <w:r w:rsidRPr="005A16FC">
        <w:rPr>
          <w:b/>
          <w:sz w:val="22"/>
          <w:szCs w:val="22"/>
        </w:rPr>
        <w:t>§ 1</w:t>
      </w:r>
      <w:r w:rsidR="005D45E6" w:rsidRPr="005A16FC">
        <w:rPr>
          <w:b/>
          <w:sz w:val="22"/>
          <w:szCs w:val="22"/>
        </w:rPr>
        <w:t>5</w:t>
      </w:r>
      <w:r w:rsidR="00272C09" w:rsidRPr="005A16FC">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7F55884"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W sprawach nieuregulowanych niniejszą umową zastosowanie mieć będą przepisy Kodeksu Cywilnego</w:t>
      </w:r>
      <w:r w:rsidR="000B02AD">
        <w:rPr>
          <w:sz w:val="22"/>
          <w:szCs w:val="22"/>
        </w:rPr>
        <w:t>,</w:t>
      </w:r>
      <w:r w:rsidRPr="005A16FC">
        <w:rPr>
          <w:sz w:val="22"/>
          <w:szCs w:val="22"/>
        </w:rPr>
        <w:t xml:space="preserve">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r w:rsidR="000B02AD">
        <w:rPr>
          <w:sz w:val="22"/>
          <w:szCs w:val="22"/>
        </w:rPr>
        <w:t>, ustawy Prawo Budowlane oraz Ustawy o ochronie zabytków i opiece nad zabytkami</w:t>
      </w:r>
      <w:r w:rsidRPr="005A16FC">
        <w:rPr>
          <w:sz w:val="22"/>
          <w:szCs w:val="22"/>
        </w:rPr>
        <w:t>.</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lastRenderedPageBreak/>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4E65ED8E"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 xml:space="preserve">W przypadku zmiany adresu strona winna poinformować drugą ze stron w terminie 7 dni od dokonania tej zmiany, pod rygorem uznania doręczenia na ostatnio znany adres za skuteczne </w:t>
      </w:r>
      <w:r w:rsidR="000B02AD">
        <w:rPr>
          <w:sz w:val="22"/>
          <w:szCs w:val="22"/>
        </w:rPr>
        <w:br/>
      </w:r>
      <w:r w:rsidRPr="005A16FC">
        <w:rPr>
          <w:sz w:val="22"/>
          <w:szCs w:val="22"/>
        </w:rPr>
        <w:t>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9254D4C" w:rsidR="00255A69" w:rsidRPr="005A16FC" w:rsidRDefault="00F761DD" w:rsidP="0034705E">
      <w:pPr>
        <w:tabs>
          <w:tab w:val="left" w:pos="2694"/>
          <w:tab w:val="num" w:pos="6881"/>
        </w:tabs>
        <w:ind w:left="426"/>
        <w:jc w:val="both"/>
        <w:rPr>
          <w:sz w:val="22"/>
          <w:szCs w:val="22"/>
        </w:rPr>
      </w:pPr>
      <w:bookmarkStart w:id="11" w:name="_Hlk48228057"/>
      <w:r w:rsidRPr="005A16FC">
        <w:rPr>
          <w:sz w:val="22"/>
          <w:szCs w:val="22"/>
        </w:rPr>
        <w:t>załącznik nr 1</w:t>
      </w:r>
      <w:bookmarkStart w:id="12" w:name="_Hlk51178607"/>
      <w:r w:rsidR="0034705E">
        <w:rPr>
          <w:sz w:val="22"/>
          <w:szCs w:val="22"/>
        </w:rPr>
        <w:t xml:space="preserve"> </w:t>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1"/>
      <w:bookmarkEnd w:id="12"/>
    </w:p>
    <w:p w14:paraId="6C440E80" w14:textId="51FEDB06"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2</w:t>
      </w:r>
      <w:r w:rsidR="0034705E">
        <w:rPr>
          <w:sz w:val="22"/>
          <w:szCs w:val="22"/>
        </w:rPr>
        <w:t xml:space="preserve"> </w:t>
      </w:r>
      <w:r w:rsidR="00970126" w:rsidRPr="005A16FC">
        <w:rPr>
          <w:sz w:val="22"/>
          <w:szCs w:val="22"/>
        </w:rPr>
        <w:t>- Ważna polisa OC Wykonawcy,</w:t>
      </w:r>
    </w:p>
    <w:p w14:paraId="06005EC3" w14:textId="1806A544"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3</w:t>
      </w:r>
      <w:r w:rsidR="0034705E">
        <w:rPr>
          <w:sz w:val="22"/>
          <w:szCs w:val="22"/>
        </w:rPr>
        <w:t xml:space="preserve"> </w:t>
      </w:r>
      <w:r w:rsidR="00970126" w:rsidRPr="005A16FC">
        <w:rPr>
          <w:sz w:val="22"/>
          <w:szCs w:val="22"/>
        </w:rPr>
        <w:t>- Oferta Wykonawcy</w:t>
      </w:r>
      <w:r w:rsidR="0040072F" w:rsidRPr="005A16FC">
        <w:rPr>
          <w:sz w:val="22"/>
          <w:szCs w:val="22"/>
        </w:rPr>
        <w:t>,</w:t>
      </w:r>
    </w:p>
    <w:p w14:paraId="608CCB84" w14:textId="3D3AE8ED"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4</w:t>
      </w:r>
      <w:r w:rsidR="0034705E">
        <w:rPr>
          <w:sz w:val="22"/>
          <w:szCs w:val="22"/>
        </w:rPr>
        <w:t xml:space="preserve"> </w:t>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19D28B69" w:rsidR="00DA3391" w:rsidRPr="005A16FC" w:rsidRDefault="005C4E3E" w:rsidP="0034705E">
      <w:pPr>
        <w:tabs>
          <w:tab w:val="left" w:pos="2694"/>
          <w:tab w:val="num" w:pos="6881"/>
        </w:tabs>
        <w:ind w:left="426" w:right="57"/>
        <w:jc w:val="both"/>
        <w:rPr>
          <w:sz w:val="22"/>
          <w:szCs w:val="22"/>
        </w:rPr>
      </w:pPr>
      <w:r w:rsidRPr="005A16FC">
        <w:rPr>
          <w:sz w:val="22"/>
          <w:szCs w:val="22"/>
        </w:rPr>
        <w:t xml:space="preserve">załącznik nr </w:t>
      </w:r>
      <w:r w:rsidR="00C041AD" w:rsidRPr="005A16FC">
        <w:rPr>
          <w:sz w:val="22"/>
          <w:szCs w:val="22"/>
        </w:rPr>
        <w:t>5</w:t>
      </w:r>
      <w:r w:rsidR="0034705E">
        <w:rPr>
          <w:sz w:val="22"/>
          <w:szCs w:val="22"/>
        </w:rPr>
        <w:t xml:space="preserve"> </w:t>
      </w:r>
      <w:r w:rsidR="00970126" w:rsidRPr="005A16FC">
        <w:rPr>
          <w:sz w:val="22"/>
          <w:szCs w:val="22"/>
        </w:rPr>
        <w:t>- Wykaz pracowników zatrudnionych przez wykonawcę na umowę o pracę,</w:t>
      </w:r>
    </w:p>
    <w:p w14:paraId="6B91BE53" w14:textId="19562B94" w:rsidR="00DA3391" w:rsidRPr="005A16FC" w:rsidRDefault="005C4E3E" w:rsidP="0034705E">
      <w:pPr>
        <w:tabs>
          <w:tab w:val="left" w:pos="2694"/>
          <w:tab w:val="num" w:pos="6881"/>
        </w:tabs>
        <w:ind w:left="426" w:right="57"/>
        <w:jc w:val="both"/>
        <w:rPr>
          <w:sz w:val="22"/>
          <w:szCs w:val="22"/>
        </w:rPr>
      </w:pPr>
      <w:r w:rsidRPr="005A16FC">
        <w:rPr>
          <w:sz w:val="22"/>
          <w:szCs w:val="22"/>
        </w:rPr>
        <w:lastRenderedPageBreak/>
        <w:t xml:space="preserve">załącznik nr </w:t>
      </w:r>
      <w:r w:rsidR="00C041AD" w:rsidRPr="005A16FC">
        <w:rPr>
          <w:sz w:val="22"/>
          <w:szCs w:val="22"/>
        </w:rPr>
        <w:t>6</w:t>
      </w:r>
      <w:r w:rsidR="0034705E">
        <w:rPr>
          <w:sz w:val="22"/>
          <w:szCs w:val="22"/>
        </w:rPr>
        <w:t xml:space="preserve"> </w:t>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623B55C4" w:rsidR="00255A69" w:rsidRPr="005A16FC" w:rsidRDefault="00255A69" w:rsidP="0034705E">
      <w:pPr>
        <w:tabs>
          <w:tab w:val="left" w:pos="2694"/>
          <w:tab w:val="num" w:pos="6881"/>
        </w:tabs>
        <w:ind w:left="426" w:right="57"/>
        <w:jc w:val="both"/>
        <w:rPr>
          <w:sz w:val="22"/>
          <w:szCs w:val="22"/>
        </w:rPr>
      </w:pPr>
      <w:r w:rsidRPr="005A16FC">
        <w:rPr>
          <w:sz w:val="22"/>
          <w:szCs w:val="22"/>
        </w:rPr>
        <w:t xml:space="preserve">załącznik nr </w:t>
      </w:r>
      <w:bookmarkStart w:id="13" w:name="_Hlk51178794"/>
      <w:r w:rsidR="00C041AD" w:rsidRPr="005A16FC">
        <w:rPr>
          <w:sz w:val="22"/>
          <w:szCs w:val="22"/>
        </w:rPr>
        <w:t>7</w:t>
      </w:r>
      <w:r w:rsidR="0034705E">
        <w:rPr>
          <w:sz w:val="22"/>
          <w:szCs w:val="22"/>
        </w:rPr>
        <w:t xml:space="preserve"> </w:t>
      </w:r>
      <w:r w:rsidRPr="005A16FC">
        <w:rPr>
          <w:sz w:val="22"/>
          <w:szCs w:val="22"/>
        </w:rPr>
        <w:t>-</w:t>
      </w:r>
      <w:bookmarkEnd w:id="13"/>
      <w:r w:rsidRPr="005A16FC">
        <w:rPr>
          <w:sz w:val="22"/>
          <w:szCs w:val="22"/>
        </w:rPr>
        <w:t xml:space="preserve"> Wzór karty zatwierdzenia wyrobu budowlanego</w:t>
      </w:r>
      <w:r w:rsidR="005B2F57" w:rsidRPr="005A16FC">
        <w:rPr>
          <w:sz w:val="22"/>
          <w:szCs w:val="22"/>
        </w:rPr>
        <w:t>,</w:t>
      </w:r>
    </w:p>
    <w:p w14:paraId="3DA2E76E" w14:textId="7CCD1213" w:rsidR="00DA3391" w:rsidRPr="005A16FC" w:rsidRDefault="00DA3391" w:rsidP="0034705E">
      <w:pPr>
        <w:tabs>
          <w:tab w:val="left" w:pos="2694"/>
          <w:tab w:val="num" w:pos="6881"/>
        </w:tabs>
        <w:ind w:left="426" w:right="57"/>
        <w:jc w:val="both"/>
        <w:rPr>
          <w:sz w:val="22"/>
          <w:szCs w:val="22"/>
        </w:rPr>
      </w:pPr>
      <w:r w:rsidRPr="005A16FC">
        <w:rPr>
          <w:sz w:val="22"/>
          <w:szCs w:val="22"/>
        </w:rPr>
        <w:t xml:space="preserve">załącznik nr </w:t>
      </w:r>
      <w:r w:rsidR="00C041AD" w:rsidRPr="005A16FC">
        <w:rPr>
          <w:sz w:val="22"/>
          <w:szCs w:val="22"/>
        </w:rPr>
        <w:t>8</w:t>
      </w:r>
      <w:r w:rsidR="0034705E">
        <w:rPr>
          <w:sz w:val="22"/>
          <w:szCs w:val="22"/>
        </w:rPr>
        <w:t xml:space="preserve"> </w:t>
      </w:r>
      <w:r w:rsidRPr="005A16FC">
        <w:rPr>
          <w:sz w:val="22"/>
          <w:szCs w:val="22"/>
        </w:rPr>
        <w:t>- Wzór Harmonogramu rzeczowo-finansowego,</w:t>
      </w:r>
    </w:p>
    <w:p w14:paraId="21CCAF2A" w14:textId="38142F2B" w:rsidR="00DA3391" w:rsidRDefault="00741CA5" w:rsidP="00422DC1">
      <w:pPr>
        <w:tabs>
          <w:tab w:val="left" w:pos="2694"/>
          <w:tab w:val="num" w:pos="6881"/>
        </w:tabs>
        <w:ind w:left="1985" w:right="57" w:hanging="1559"/>
        <w:jc w:val="both"/>
        <w:rPr>
          <w:sz w:val="22"/>
          <w:szCs w:val="22"/>
        </w:rPr>
      </w:pPr>
      <w:r w:rsidRPr="005A16FC">
        <w:rPr>
          <w:sz w:val="22"/>
          <w:szCs w:val="22"/>
        </w:rPr>
        <w:t>załącznik nr 9</w:t>
      </w:r>
      <w:r w:rsidR="0034705E">
        <w:rPr>
          <w:sz w:val="22"/>
          <w:szCs w:val="22"/>
        </w:rPr>
        <w:t xml:space="preserve"> </w:t>
      </w:r>
      <w:r w:rsidRPr="005A16FC">
        <w:rPr>
          <w:sz w:val="22"/>
          <w:szCs w:val="22"/>
        </w:rPr>
        <w:t>- Kserokopie uprawnień budowlanych</w:t>
      </w:r>
      <w:r w:rsidR="004150B0">
        <w:rPr>
          <w:sz w:val="22"/>
          <w:szCs w:val="22"/>
        </w:rPr>
        <w:t xml:space="preserve">, </w:t>
      </w:r>
      <w:r w:rsidRPr="005A16FC">
        <w:rPr>
          <w:sz w:val="22"/>
          <w:szCs w:val="22"/>
        </w:rPr>
        <w:t>zaświadczenia z właściwych izb samorządu zawodowego wszystkich osób wskazanych przez Wykonawcę do wykonania przedmiotu umowy</w:t>
      </w:r>
      <w:r w:rsidR="004150B0">
        <w:rPr>
          <w:sz w:val="22"/>
          <w:szCs w:val="22"/>
        </w:rPr>
        <w:t xml:space="preserve"> oraz dokumenty </w:t>
      </w:r>
      <w:r w:rsidR="004E4FF2">
        <w:rPr>
          <w:sz w:val="22"/>
          <w:szCs w:val="22"/>
        </w:rPr>
        <w:t xml:space="preserve">umożliwiające potwierdzenie faktu spełniania przez wyznaczone osoby </w:t>
      </w:r>
      <w:r w:rsidR="00031DED">
        <w:rPr>
          <w:sz w:val="22"/>
          <w:szCs w:val="22"/>
        </w:rPr>
        <w:t xml:space="preserve">dodatkowych </w:t>
      </w:r>
      <w:r w:rsidR="004E4FF2">
        <w:rPr>
          <w:sz w:val="22"/>
          <w:szCs w:val="22"/>
        </w:rPr>
        <w:t xml:space="preserve">wymagań, o których mowa w </w:t>
      </w:r>
      <w:r w:rsidR="009761B9" w:rsidRPr="009761B9">
        <w:rPr>
          <w:sz w:val="22"/>
          <w:szCs w:val="22"/>
        </w:rPr>
        <w:t xml:space="preserve">art. 37c </w:t>
      </w:r>
      <w:r w:rsidR="00160BC2">
        <w:rPr>
          <w:sz w:val="22"/>
          <w:szCs w:val="22"/>
        </w:rPr>
        <w:br/>
      </w:r>
      <w:r w:rsidR="009761B9" w:rsidRPr="009761B9">
        <w:rPr>
          <w:sz w:val="22"/>
          <w:szCs w:val="22"/>
        </w:rPr>
        <w:t>ust. 1 i 2 ustawy z dnia 23 lipca 2003 roku o ochronie zabytków i opiece nad zabytkami</w:t>
      </w:r>
      <w:r w:rsidR="009761B9">
        <w:rPr>
          <w:sz w:val="22"/>
          <w:szCs w:val="22"/>
        </w:rPr>
        <w:t>,</w:t>
      </w:r>
    </w:p>
    <w:p w14:paraId="63E1A61C" w14:textId="2A98A628" w:rsidR="00D243D1" w:rsidRPr="00DA3391" w:rsidRDefault="00D243D1" w:rsidP="0034705E">
      <w:pPr>
        <w:tabs>
          <w:tab w:val="left" w:pos="2694"/>
          <w:tab w:val="num" w:pos="6881"/>
        </w:tabs>
        <w:ind w:left="426" w:right="57"/>
        <w:jc w:val="both"/>
        <w:rPr>
          <w:sz w:val="22"/>
          <w:szCs w:val="22"/>
        </w:rPr>
      </w:pPr>
      <w:r>
        <w:rPr>
          <w:sz w:val="22"/>
          <w:szCs w:val="22"/>
        </w:rPr>
        <w:t>załącznik nr 10</w:t>
      </w:r>
      <w:r w:rsidR="0034705E">
        <w:rPr>
          <w:sz w:val="22"/>
          <w:szCs w:val="22"/>
        </w:rPr>
        <w:t xml:space="preserve"> </w:t>
      </w:r>
      <w:r>
        <w:rPr>
          <w:sz w:val="22"/>
          <w:szCs w:val="22"/>
        </w:rPr>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4"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4F56DA7B" w14:textId="77777777" w:rsidR="00D0333A" w:rsidRDefault="00D0333A" w:rsidP="00970126">
      <w:pPr>
        <w:jc w:val="right"/>
        <w:rPr>
          <w:b/>
          <w:sz w:val="22"/>
          <w:szCs w:val="22"/>
        </w:rPr>
      </w:pPr>
    </w:p>
    <w:p w14:paraId="3A109A9B" w14:textId="77777777" w:rsidR="00D0333A" w:rsidRDefault="00D0333A" w:rsidP="00970126">
      <w:pPr>
        <w:jc w:val="right"/>
        <w:rPr>
          <w:b/>
          <w:sz w:val="22"/>
          <w:szCs w:val="22"/>
        </w:rPr>
      </w:pPr>
    </w:p>
    <w:p w14:paraId="4D60374B" w14:textId="77777777" w:rsidR="00D0333A" w:rsidRDefault="00D0333A" w:rsidP="00970126">
      <w:pPr>
        <w:jc w:val="right"/>
        <w:rPr>
          <w:b/>
          <w:sz w:val="22"/>
          <w:szCs w:val="22"/>
        </w:rPr>
      </w:pPr>
    </w:p>
    <w:p w14:paraId="05628A9B" w14:textId="77777777" w:rsidR="00D0333A" w:rsidRDefault="00D0333A" w:rsidP="00970126">
      <w:pPr>
        <w:jc w:val="right"/>
        <w:rPr>
          <w:b/>
          <w:sz w:val="22"/>
          <w:szCs w:val="22"/>
        </w:rPr>
      </w:pPr>
    </w:p>
    <w:p w14:paraId="5C0F397F" w14:textId="77777777" w:rsidR="00D0333A" w:rsidRDefault="00D0333A" w:rsidP="00970126">
      <w:pPr>
        <w:jc w:val="right"/>
        <w:rPr>
          <w:b/>
          <w:sz w:val="22"/>
          <w:szCs w:val="22"/>
        </w:rPr>
      </w:pPr>
    </w:p>
    <w:p w14:paraId="571B5380" w14:textId="77777777" w:rsidR="00D0333A" w:rsidRDefault="00D0333A" w:rsidP="00970126">
      <w:pPr>
        <w:jc w:val="right"/>
        <w:rPr>
          <w:b/>
          <w:sz w:val="22"/>
          <w:szCs w:val="22"/>
        </w:rPr>
      </w:pPr>
    </w:p>
    <w:p w14:paraId="07D29A3D" w14:textId="77777777" w:rsidR="00D0333A" w:rsidRDefault="00D0333A" w:rsidP="00970126">
      <w:pPr>
        <w:jc w:val="right"/>
        <w:rPr>
          <w:b/>
          <w:sz w:val="22"/>
          <w:szCs w:val="22"/>
        </w:rPr>
      </w:pPr>
    </w:p>
    <w:p w14:paraId="3983D495" w14:textId="77777777" w:rsidR="00D0333A" w:rsidRDefault="00D0333A" w:rsidP="00970126">
      <w:pPr>
        <w:jc w:val="right"/>
        <w:rPr>
          <w:b/>
          <w:sz w:val="22"/>
          <w:szCs w:val="22"/>
        </w:rPr>
      </w:pPr>
    </w:p>
    <w:p w14:paraId="0DB048C3" w14:textId="77777777" w:rsidR="00D0333A" w:rsidRDefault="00D0333A" w:rsidP="00970126">
      <w:pPr>
        <w:jc w:val="right"/>
        <w:rPr>
          <w:b/>
          <w:sz w:val="22"/>
          <w:szCs w:val="22"/>
        </w:rPr>
      </w:pPr>
    </w:p>
    <w:p w14:paraId="2A3BE6CE" w14:textId="77777777" w:rsidR="00D0333A" w:rsidRDefault="00D0333A" w:rsidP="00970126">
      <w:pPr>
        <w:jc w:val="right"/>
        <w:rPr>
          <w:b/>
          <w:sz w:val="22"/>
          <w:szCs w:val="22"/>
        </w:rPr>
      </w:pPr>
    </w:p>
    <w:p w14:paraId="1A58FA8C" w14:textId="77777777" w:rsidR="000B4738" w:rsidRDefault="000B4738" w:rsidP="00970126">
      <w:pPr>
        <w:jc w:val="right"/>
        <w:rPr>
          <w:b/>
          <w:sz w:val="22"/>
          <w:szCs w:val="22"/>
        </w:rPr>
      </w:pPr>
    </w:p>
    <w:p w14:paraId="5C44D8AA" w14:textId="77777777" w:rsidR="000B4738" w:rsidRDefault="000B4738" w:rsidP="00970126">
      <w:pPr>
        <w:jc w:val="right"/>
        <w:rPr>
          <w:b/>
          <w:sz w:val="22"/>
          <w:szCs w:val="22"/>
        </w:rPr>
      </w:pPr>
    </w:p>
    <w:p w14:paraId="167FD767" w14:textId="77777777" w:rsidR="000B4738" w:rsidRDefault="000B4738" w:rsidP="00970126">
      <w:pPr>
        <w:jc w:val="right"/>
        <w:rPr>
          <w:b/>
          <w:sz w:val="22"/>
          <w:szCs w:val="22"/>
        </w:rPr>
      </w:pPr>
    </w:p>
    <w:p w14:paraId="18405856" w14:textId="77777777" w:rsidR="000B4738" w:rsidRDefault="000B4738" w:rsidP="00970126">
      <w:pPr>
        <w:jc w:val="right"/>
        <w:rPr>
          <w:b/>
          <w:sz w:val="22"/>
          <w:szCs w:val="22"/>
        </w:rPr>
      </w:pPr>
    </w:p>
    <w:p w14:paraId="779EA7B0" w14:textId="77777777" w:rsidR="000B4738" w:rsidRDefault="000B4738" w:rsidP="00970126">
      <w:pPr>
        <w:jc w:val="right"/>
        <w:rPr>
          <w:b/>
          <w:sz w:val="22"/>
          <w:szCs w:val="22"/>
        </w:rPr>
      </w:pPr>
    </w:p>
    <w:p w14:paraId="0F6DCAE5" w14:textId="77777777" w:rsidR="00C4769D" w:rsidRDefault="00C4769D" w:rsidP="00970126">
      <w:pPr>
        <w:jc w:val="right"/>
        <w:rPr>
          <w:b/>
          <w:sz w:val="22"/>
          <w:szCs w:val="22"/>
        </w:rPr>
      </w:pPr>
    </w:p>
    <w:p w14:paraId="584512FD" w14:textId="77777777" w:rsidR="00C4769D" w:rsidRDefault="00C4769D" w:rsidP="00970126">
      <w:pPr>
        <w:jc w:val="right"/>
        <w:rPr>
          <w:b/>
          <w:sz w:val="22"/>
          <w:szCs w:val="22"/>
        </w:rPr>
      </w:pPr>
    </w:p>
    <w:p w14:paraId="4219F004" w14:textId="77777777" w:rsidR="00C4769D" w:rsidRDefault="00C4769D" w:rsidP="00970126">
      <w:pPr>
        <w:jc w:val="right"/>
        <w:rPr>
          <w:b/>
          <w:sz w:val="22"/>
          <w:szCs w:val="22"/>
        </w:rPr>
      </w:pPr>
    </w:p>
    <w:p w14:paraId="0C66313B" w14:textId="77777777" w:rsidR="00C4769D" w:rsidRDefault="00C4769D" w:rsidP="00970126">
      <w:pPr>
        <w:jc w:val="right"/>
        <w:rPr>
          <w:b/>
          <w:sz w:val="22"/>
          <w:szCs w:val="22"/>
        </w:rPr>
      </w:pPr>
    </w:p>
    <w:p w14:paraId="60C8E43F" w14:textId="77777777" w:rsidR="00C4769D" w:rsidRDefault="00C4769D" w:rsidP="00970126">
      <w:pPr>
        <w:jc w:val="right"/>
        <w:rPr>
          <w:b/>
          <w:sz w:val="22"/>
          <w:szCs w:val="22"/>
        </w:rPr>
      </w:pPr>
    </w:p>
    <w:p w14:paraId="752EC4D3" w14:textId="15E93AC0" w:rsidR="000B4738" w:rsidRDefault="000B4738" w:rsidP="00970126">
      <w:pPr>
        <w:jc w:val="right"/>
        <w:rPr>
          <w:b/>
          <w:sz w:val="22"/>
          <w:szCs w:val="22"/>
        </w:rPr>
      </w:pPr>
    </w:p>
    <w:p w14:paraId="42A13028" w14:textId="77777777" w:rsidR="000B4738" w:rsidRDefault="000B4738" w:rsidP="00970126">
      <w:pPr>
        <w:jc w:val="right"/>
        <w:rPr>
          <w:b/>
          <w:sz w:val="22"/>
          <w:szCs w:val="22"/>
        </w:rPr>
      </w:pPr>
    </w:p>
    <w:p w14:paraId="4F31B205" w14:textId="77777777" w:rsidR="00C4769D" w:rsidRDefault="00C4769D" w:rsidP="00970126">
      <w:pPr>
        <w:jc w:val="right"/>
        <w:rPr>
          <w:b/>
          <w:sz w:val="22"/>
          <w:szCs w:val="22"/>
        </w:rPr>
      </w:pPr>
    </w:p>
    <w:p w14:paraId="5E5418BF" w14:textId="77777777" w:rsidR="00F74EDD" w:rsidRDefault="00F74EDD" w:rsidP="00970126">
      <w:pPr>
        <w:jc w:val="right"/>
        <w:rPr>
          <w:b/>
          <w:sz w:val="22"/>
          <w:szCs w:val="22"/>
        </w:rPr>
      </w:pPr>
    </w:p>
    <w:p w14:paraId="2EE6CF3A" w14:textId="77777777" w:rsidR="00F74EDD" w:rsidRDefault="00F74EDD" w:rsidP="00970126">
      <w:pPr>
        <w:jc w:val="right"/>
        <w:rPr>
          <w:b/>
          <w:sz w:val="22"/>
          <w:szCs w:val="22"/>
        </w:rPr>
      </w:pPr>
    </w:p>
    <w:p w14:paraId="4D00C28B" w14:textId="77777777" w:rsidR="00F74EDD" w:rsidRDefault="00F74EDD" w:rsidP="00970126">
      <w:pPr>
        <w:jc w:val="right"/>
        <w:rPr>
          <w:b/>
          <w:sz w:val="22"/>
          <w:szCs w:val="22"/>
        </w:rPr>
      </w:pPr>
    </w:p>
    <w:p w14:paraId="3A832B54" w14:textId="77777777" w:rsidR="00F74EDD" w:rsidRDefault="00F74EDD" w:rsidP="00970126">
      <w:pPr>
        <w:jc w:val="right"/>
        <w:rPr>
          <w:b/>
          <w:sz w:val="22"/>
          <w:szCs w:val="22"/>
        </w:rPr>
      </w:pPr>
    </w:p>
    <w:p w14:paraId="1321D0DC" w14:textId="77777777" w:rsidR="00F74EDD" w:rsidRDefault="00F74EDD" w:rsidP="00970126">
      <w:pPr>
        <w:jc w:val="right"/>
        <w:rPr>
          <w:b/>
          <w:sz w:val="22"/>
          <w:szCs w:val="22"/>
        </w:rPr>
      </w:pPr>
    </w:p>
    <w:p w14:paraId="6F0BFFE5" w14:textId="77777777" w:rsidR="00F74EDD" w:rsidRDefault="00F74EDD" w:rsidP="00970126">
      <w:pPr>
        <w:jc w:val="right"/>
        <w:rPr>
          <w:b/>
          <w:sz w:val="22"/>
          <w:szCs w:val="22"/>
        </w:rPr>
      </w:pPr>
    </w:p>
    <w:p w14:paraId="4CFDE414" w14:textId="77777777" w:rsidR="00F74EDD" w:rsidRDefault="00F74EDD" w:rsidP="00970126">
      <w:pPr>
        <w:jc w:val="right"/>
        <w:rPr>
          <w:b/>
          <w:sz w:val="22"/>
          <w:szCs w:val="22"/>
        </w:rPr>
      </w:pPr>
    </w:p>
    <w:p w14:paraId="49C62137" w14:textId="77777777" w:rsidR="00F74EDD" w:rsidRDefault="00F74EDD" w:rsidP="00970126">
      <w:pPr>
        <w:jc w:val="right"/>
        <w:rPr>
          <w:b/>
          <w:sz w:val="22"/>
          <w:szCs w:val="22"/>
        </w:rPr>
      </w:pPr>
    </w:p>
    <w:p w14:paraId="73520D17" w14:textId="77777777" w:rsidR="00D0333A" w:rsidRDefault="00D0333A" w:rsidP="00970126">
      <w:pPr>
        <w:jc w:val="right"/>
        <w:rPr>
          <w:b/>
          <w:sz w:val="22"/>
          <w:szCs w:val="22"/>
        </w:rPr>
      </w:pPr>
    </w:p>
    <w:p w14:paraId="00D4963F" w14:textId="77777777" w:rsidR="0066724F" w:rsidRDefault="0066724F" w:rsidP="00970126">
      <w:pPr>
        <w:jc w:val="right"/>
        <w:rPr>
          <w:b/>
          <w:sz w:val="22"/>
          <w:szCs w:val="22"/>
        </w:rPr>
      </w:pPr>
    </w:p>
    <w:p w14:paraId="41D82114" w14:textId="77777777" w:rsidR="00310EEE" w:rsidRDefault="00310EEE" w:rsidP="00970126">
      <w:pPr>
        <w:jc w:val="right"/>
        <w:rPr>
          <w:b/>
          <w:sz w:val="22"/>
          <w:szCs w:val="22"/>
        </w:rPr>
      </w:pPr>
    </w:p>
    <w:p w14:paraId="5DCD1176" w14:textId="634FD79A" w:rsidR="00970126" w:rsidRPr="00F41202" w:rsidRDefault="00C504C9" w:rsidP="00970126">
      <w:pPr>
        <w:jc w:val="right"/>
        <w:rPr>
          <w:b/>
          <w:sz w:val="22"/>
          <w:szCs w:val="22"/>
        </w:rPr>
      </w:pPr>
      <w:r w:rsidRPr="00F41202">
        <w:rPr>
          <w:b/>
          <w:sz w:val="22"/>
          <w:szCs w:val="22"/>
        </w:rPr>
        <w:lastRenderedPageBreak/>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Default="00C504C9" w:rsidP="00970126">
      <w:pPr>
        <w:jc w:val="right"/>
        <w:rPr>
          <w:sz w:val="22"/>
          <w:szCs w:val="22"/>
        </w:rPr>
      </w:pPr>
    </w:p>
    <w:p w14:paraId="223DDE8E" w14:textId="77777777" w:rsidR="00C4769D" w:rsidRPr="00F41202" w:rsidRDefault="00C4769D"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5" w:name="_Hlk51250332"/>
      <w:bookmarkEnd w:id="14"/>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5"/>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68B3A500" w14:textId="77777777" w:rsidR="00F74EDD" w:rsidRDefault="00F74EDD" w:rsidP="00970126">
      <w:pPr>
        <w:spacing w:before="40" w:after="120"/>
        <w:jc w:val="both"/>
        <w:rPr>
          <w:sz w:val="22"/>
          <w:szCs w:val="22"/>
        </w:rPr>
      </w:pPr>
    </w:p>
    <w:p w14:paraId="4C779766" w14:textId="77777777" w:rsidR="00F74EDD" w:rsidRDefault="00F74EDD"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48A9CB25" w14:textId="608B57FD" w:rsidR="00EB47DA" w:rsidRPr="00EB47DA" w:rsidRDefault="00EB47DA" w:rsidP="00EB47DA">
            <w:pPr>
              <w:ind w:left="186" w:firstLine="10"/>
              <w:jc w:val="both"/>
              <w:rPr>
                <w:b/>
                <w:sz w:val="20"/>
                <w:szCs w:val="20"/>
              </w:rPr>
            </w:pPr>
            <w:r w:rsidRPr="00EB47DA">
              <w:rPr>
                <w:b/>
                <w:sz w:val="20"/>
                <w:szCs w:val="20"/>
              </w:rPr>
              <w:t xml:space="preserve">Roboty budowlane związane z budową budynku Centrum Symulatorów Promów i Offshore przy ul. Wały Chrobrego w Szczecinie – etap I – stan zero </w:t>
            </w:r>
          </w:p>
          <w:p w14:paraId="34E31F7C" w14:textId="77777777" w:rsidR="00EB47DA" w:rsidRPr="00EB47DA" w:rsidRDefault="00EB47DA" w:rsidP="00EB47DA">
            <w:pPr>
              <w:ind w:left="186" w:firstLine="10"/>
              <w:jc w:val="both"/>
              <w:rPr>
                <w:b/>
                <w:sz w:val="20"/>
                <w:szCs w:val="20"/>
              </w:rPr>
            </w:pPr>
          </w:p>
          <w:p w14:paraId="1A6861E1" w14:textId="23841C3E"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9D08EE" w:rsidRPr="00380760">
              <w:rPr>
                <w:b/>
                <w:sz w:val="20"/>
                <w:szCs w:val="20"/>
              </w:rPr>
              <w:t>0</w:t>
            </w:r>
            <w:r w:rsidR="00EB47DA">
              <w:rPr>
                <w:b/>
                <w:sz w:val="20"/>
                <w:szCs w:val="20"/>
              </w:rPr>
              <w:t>7</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3780E22D" w14:textId="77777777" w:rsidR="00C4769D" w:rsidRDefault="00C4769D"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14FC2EB5" w:rsidR="007F16B9" w:rsidRDefault="007F16B9" w:rsidP="007F16B9">
      <w:pPr>
        <w:spacing w:after="120"/>
        <w:jc w:val="center"/>
        <w:rPr>
          <w:b/>
          <w:i/>
          <w:iCs/>
          <w:color w:val="FF0000"/>
          <w:sz w:val="22"/>
          <w:szCs w:val="22"/>
          <w:u w:val="single"/>
        </w:rPr>
      </w:pPr>
      <w:r w:rsidRPr="003A27A0">
        <w:rPr>
          <w:b/>
          <w:sz w:val="22"/>
          <w:szCs w:val="22"/>
        </w:rPr>
        <w:t>Harmonogram rzeczow</w:t>
      </w:r>
      <w:r w:rsidR="000B4738">
        <w:rPr>
          <w:b/>
          <w:sz w:val="22"/>
          <w:szCs w:val="22"/>
        </w:rPr>
        <w:t>y szczegółowy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9171" w:type="dxa"/>
        <w:tblInd w:w="80" w:type="dxa"/>
        <w:tblCellMar>
          <w:top w:w="15" w:type="dxa"/>
          <w:left w:w="70" w:type="dxa"/>
          <w:right w:w="70" w:type="dxa"/>
        </w:tblCellMar>
        <w:tblLook w:val="04A0" w:firstRow="1" w:lastRow="0" w:firstColumn="1" w:lastColumn="0" w:noHBand="0" w:noVBand="1"/>
      </w:tblPr>
      <w:tblGrid>
        <w:gridCol w:w="759"/>
        <w:gridCol w:w="2025"/>
        <w:gridCol w:w="1276"/>
        <w:gridCol w:w="1379"/>
        <w:gridCol w:w="1417"/>
        <w:gridCol w:w="1134"/>
        <w:gridCol w:w="1181"/>
      </w:tblGrid>
      <w:tr w:rsidR="008A0E76" w:rsidRPr="003A27A0" w14:paraId="7B6996D9" w14:textId="77777777" w:rsidTr="00CE2DFE">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8A0E76" w:rsidRPr="003A27A0" w:rsidRDefault="008A0E76" w:rsidP="000361B1">
            <w:pPr>
              <w:jc w:val="center"/>
              <w:rPr>
                <w:b/>
                <w:bCs/>
                <w:color w:val="000000"/>
                <w:sz w:val="20"/>
                <w:szCs w:val="20"/>
              </w:rPr>
            </w:pPr>
            <w:r w:rsidRPr="003A27A0">
              <w:rPr>
                <w:b/>
                <w:bCs/>
                <w:color w:val="000000"/>
                <w:sz w:val="20"/>
                <w:szCs w:val="20"/>
              </w:rPr>
              <w:t>Lp.</w:t>
            </w:r>
          </w:p>
        </w:tc>
        <w:tc>
          <w:tcPr>
            <w:tcW w:w="20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2E2E5CA5" w:rsidR="008A0E76" w:rsidRPr="003A27A0" w:rsidRDefault="008A0E76" w:rsidP="000361B1">
            <w:pPr>
              <w:jc w:val="center"/>
              <w:rPr>
                <w:b/>
                <w:bCs/>
                <w:color w:val="000000"/>
                <w:sz w:val="20"/>
                <w:szCs w:val="20"/>
              </w:rPr>
            </w:pPr>
            <w:r w:rsidRPr="003A27A0">
              <w:rPr>
                <w:b/>
                <w:bCs/>
                <w:color w:val="000000"/>
                <w:sz w:val="20"/>
                <w:szCs w:val="20"/>
              </w:rPr>
              <w:t>Jednostkowy element robót</w:t>
            </w:r>
            <w:r>
              <w:rPr>
                <w:b/>
                <w:bCs/>
                <w:color w:val="000000"/>
                <w:sz w:val="20"/>
                <w:szCs w:val="20"/>
              </w:rPr>
              <w:t xml:space="preserve"> (lista szczegółowa)</w:t>
            </w:r>
          </w:p>
        </w:tc>
        <w:tc>
          <w:tcPr>
            <w:tcW w:w="6387" w:type="dxa"/>
            <w:gridSpan w:val="5"/>
            <w:tcBorders>
              <w:top w:val="single" w:sz="8" w:space="0" w:color="auto"/>
              <w:left w:val="nil"/>
              <w:bottom w:val="single" w:sz="4" w:space="0" w:color="auto"/>
              <w:right w:val="single" w:sz="8" w:space="0" w:color="000000"/>
            </w:tcBorders>
          </w:tcPr>
          <w:p w14:paraId="335C6A5F" w14:textId="24E8766D" w:rsidR="008A0E76" w:rsidRPr="003A27A0" w:rsidRDefault="008A0E76" w:rsidP="000361B1">
            <w:pPr>
              <w:jc w:val="center"/>
              <w:rPr>
                <w:b/>
                <w:bCs/>
                <w:color w:val="000000"/>
                <w:sz w:val="20"/>
                <w:szCs w:val="20"/>
              </w:rPr>
            </w:pPr>
            <w:r w:rsidRPr="003A27A0">
              <w:rPr>
                <w:b/>
                <w:bCs/>
                <w:color w:val="000000"/>
                <w:sz w:val="20"/>
                <w:szCs w:val="20"/>
              </w:rPr>
              <w:t xml:space="preserve">Harmonogram graficznie (liniowo) - </w:t>
            </w:r>
            <w:r>
              <w:rPr>
                <w:b/>
                <w:bCs/>
                <w:color w:val="000000"/>
                <w:sz w:val="20"/>
                <w:szCs w:val="20"/>
              </w:rPr>
              <w:t>dniami</w:t>
            </w:r>
            <w:r w:rsidRPr="003A27A0">
              <w:rPr>
                <w:b/>
                <w:bCs/>
                <w:color w:val="000000"/>
                <w:sz w:val="20"/>
                <w:szCs w:val="20"/>
              </w:rPr>
              <w:t xml:space="preserve"> realizacji</w:t>
            </w:r>
          </w:p>
        </w:tc>
      </w:tr>
      <w:tr w:rsidR="008A0E76" w:rsidRPr="003A27A0" w14:paraId="4245BF69" w14:textId="77777777" w:rsidTr="008A0E76">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8A0E76" w:rsidRPr="003A27A0" w:rsidRDefault="008A0E76" w:rsidP="000361B1">
            <w:pPr>
              <w:rPr>
                <w:b/>
                <w:bCs/>
                <w:color w:val="000000"/>
                <w:sz w:val="20"/>
                <w:szCs w:val="20"/>
              </w:rPr>
            </w:pPr>
          </w:p>
        </w:tc>
        <w:tc>
          <w:tcPr>
            <w:tcW w:w="202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8A0E76" w:rsidRPr="003A27A0" w:rsidRDefault="008A0E76"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0DB1CF4B" w:rsidR="008A0E76" w:rsidRPr="003A27A0" w:rsidRDefault="008A0E76" w:rsidP="008A0E76">
            <w:pPr>
              <w:jc w:val="center"/>
              <w:rPr>
                <w:b/>
                <w:bCs/>
                <w:color w:val="000000"/>
                <w:sz w:val="20"/>
                <w:szCs w:val="20"/>
              </w:rPr>
            </w:pPr>
            <w:r>
              <w:rPr>
                <w:b/>
                <w:bCs/>
                <w:color w:val="000000"/>
                <w:sz w:val="20"/>
                <w:szCs w:val="20"/>
              </w:rPr>
              <w:t>Dzień 1</w:t>
            </w:r>
          </w:p>
        </w:tc>
        <w:tc>
          <w:tcPr>
            <w:tcW w:w="1379" w:type="dxa"/>
            <w:tcBorders>
              <w:top w:val="single" w:sz="4" w:space="0" w:color="auto"/>
              <w:left w:val="nil"/>
              <w:bottom w:val="single" w:sz="4" w:space="0" w:color="auto"/>
              <w:right w:val="single" w:sz="4" w:space="0" w:color="auto"/>
            </w:tcBorders>
            <w:vAlign w:val="center"/>
          </w:tcPr>
          <w:p w14:paraId="23559B85" w14:textId="3749758B" w:rsidR="008A0E76" w:rsidRDefault="008A0E76" w:rsidP="008A0E76">
            <w:pPr>
              <w:jc w:val="center"/>
              <w:rPr>
                <w:b/>
                <w:bCs/>
                <w:color w:val="000000"/>
                <w:sz w:val="20"/>
                <w:szCs w:val="20"/>
              </w:rPr>
            </w:pPr>
            <w:r>
              <w:rPr>
                <w:b/>
                <w:bCs/>
                <w:color w:val="000000"/>
                <w:sz w:val="20"/>
                <w:szCs w:val="20"/>
              </w:rPr>
              <w:t>Dzień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C78A10" w14:textId="4483985C" w:rsidR="008A0E76" w:rsidRPr="003A27A0" w:rsidRDefault="008A0E76" w:rsidP="008A0E76">
            <w:pPr>
              <w:jc w:val="center"/>
              <w:rPr>
                <w:b/>
                <w:bCs/>
                <w:color w:val="000000"/>
                <w:sz w:val="20"/>
                <w:szCs w:val="20"/>
              </w:rPr>
            </w:pPr>
            <w:r>
              <w:rPr>
                <w:b/>
                <w:bCs/>
                <w:color w:val="000000"/>
                <w:sz w:val="20"/>
                <w:szCs w:val="20"/>
              </w:rPr>
              <w:t>Dzień …</w:t>
            </w:r>
          </w:p>
        </w:tc>
        <w:tc>
          <w:tcPr>
            <w:tcW w:w="1134" w:type="dxa"/>
            <w:tcBorders>
              <w:top w:val="single" w:sz="4" w:space="0" w:color="auto"/>
              <w:left w:val="single" w:sz="4" w:space="0" w:color="auto"/>
              <w:bottom w:val="single" w:sz="4" w:space="0" w:color="auto"/>
              <w:right w:val="single" w:sz="4" w:space="0" w:color="auto"/>
            </w:tcBorders>
            <w:vAlign w:val="center"/>
          </w:tcPr>
          <w:p w14:paraId="3C21DFBB" w14:textId="58BEB5FB" w:rsidR="008A0E76" w:rsidRPr="003A27A0" w:rsidRDefault="008A0E76" w:rsidP="008A0E76">
            <w:pPr>
              <w:jc w:val="center"/>
              <w:rPr>
                <w:b/>
                <w:bCs/>
                <w:color w:val="000000"/>
                <w:sz w:val="20"/>
                <w:szCs w:val="20"/>
              </w:rPr>
            </w:pPr>
            <w:r>
              <w:rPr>
                <w:b/>
                <w:bCs/>
                <w:color w:val="000000"/>
                <w:sz w:val="20"/>
                <w:szCs w:val="20"/>
              </w:rPr>
              <w:t>Dzień …</w:t>
            </w:r>
          </w:p>
        </w:tc>
        <w:tc>
          <w:tcPr>
            <w:tcW w:w="1181" w:type="dxa"/>
            <w:tcBorders>
              <w:top w:val="single" w:sz="4" w:space="0" w:color="auto"/>
              <w:left w:val="single" w:sz="4" w:space="0" w:color="auto"/>
              <w:bottom w:val="single" w:sz="4" w:space="0" w:color="auto"/>
              <w:right w:val="single" w:sz="8" w:space="0" w:color="auto"/>
            </w:tcBorders>
            <w:shd w:val="clear" w:color="auto" w:fill="auto"/>
            <w:vAlign w:val="center"/>
          </w:tcPr>
          <w:p w14:paraId="550880E5" w14:textId="26844A44" w:rsidR="008A0E76" w:rsidRPr="003A27A0" w:rsidRDefault="008A0E76" w:rsidP="008A0E76">
            <w:pPr>
              <w:jc w:val="center"/>
              <w:rPr>
                <w:b/>
                <w:bCs/>
                <w:color w:val="000000"/>
                <w:sz w:val="20"/>
                <w:szCs w:val="20"/>
              </w:rPr>
            </w:pPr>
            <w:r w:rsidRPr="003A27A0">
              <w:rPr>
                <w:b/>
                <w:bCs/>
                <w:color w:val="000000"/>
                <w:sz w:val="20"/>
                <w:szCs w:val="20"/>
              </w:rPr>
              <w:t>…</w:t>
            </w:r>
          </w:p>
        </w:tc>
      </w:tr>
      <w:tr w:rsidR="008A0E76" w:rsidRPr="003A27A0" w14:paraId="561C27E3" w14:textId="77777777" w:rsidTr="008A0E76">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8A0E76" w:rsidRPr="003A27A0" w:rsidRDefault="008A0E76" w:rsidP="000361B1">
            <w:pPr>
              <w:jc w:val="center"/>
              <w:rPr>
                <w:color w:val="000000"/>
                <w:sz w:val="20"/>
                <w:szCs w:val="20"/>
              </w:rPr>
            </w:pPr>
            <w:r w:rsidRPr="003A27A0">
              <w:rPr>
                <w:color w:val="000000"/>
                <w:sz w:val="20"/>
                <w:szCs w:val="20"/>
              </w:rPr>
              <w:t>1</w:t>
            </w:r>
          </w:p>
        </w:tc>
        <w:tc>
          <w:tcPr>
            <w:tcW w:w="2025" w:type="dxa"/>
            <w:tcBorders>
              <w:top w:val="single" w:sz="4" w:space="0" w:color="auto"/>
              <w:left w:val="nil"/>
              <w:bottom w:val="single" w:sz="4" w:space="0" w:color="auto"/>
              <w:right w:val="single" w:sz="4" w:space="0" w:color="auto"/>
            </w:tcBorders>
            <w:shd w:val="clear" w:color="auto" w:fill="auto"/>
            <w:vAlign w:val="center"/>
          </w:tcPr>
          <w:p w14:paraId="3B95406B" w14:textId="59071181" w:rsidR="008A0E76" w:rsidRPr="008A0E76" w:rsidRDefault="008A0E76" w:rsidP="00FA03D3">
            <w:pPr>
              <w:rPr>
                <w:color w:val="000000"/>
                <w:sz w:val="20"/>
                <w:szCs w:val="20"/>
              </w:rPr>
            </w:pPr>
            <w:r>
              <w:rPr>
                <w:color w:val="000000"/>
                <w:sz w:val="20"/>
                <w:szCs w:val="20"/>
              </w:rPr>
              <w:t>Rozbiórki</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2E9FC98" w14:textId="0587C722" w:rsidR="008A0E76" w:rsidRPr="008A0E76" w:rsidRDefault="008A0E76" w:rsidP="008A0E76">
            <w:pPr>
              <w:jc w:val="center"/>
              <w:rPr>
                <w:b/>
                <w:bCs/>
                <w:color w:val="000000"/>
                <w:sz w:val="20"/>
                <w:szCs w:val="20"/>
                <w:highlight w:val="darkRed"/>
              </w:rPr>
            </w:pPr>
          </w:p>
        </w:tc>
        <w:tc>
          <w:tcPr>
            <w:tcW w:w="13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E11B910" w14:textId="77777777" w:rsidR="008A0E76" w:rsidRPr="008A0E76" w:rsidRDefault="008A0E76" w:rsidP="008A0E76">
            <w:pPr>
              <w:jc w:val="center"/>
              <w:rPr>
                <w:b/>
                <w:bCs/>
                <w:color w:val="000000"/>
                <w:sz w:val="20"/>
                <w:szCs w:val="20"/>
                <w:highlight w:val="darkRed"/>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41F7" w14:textId="44EF20F1" w:rsidR="008A0E76" w:rsidRPr="003A27A0" w:rsidRDefault="008A0E76" w:rsidP="008A0E76">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A83CD2" w14:textId="77777777" w:rsidR="008A0E76" w:rsidRPr="003A27A0" w:rsidRDefault="008A0E76" w:rsidP="008A0E76">
            <w:pPr>
              <w:jc w:val="center"/>
              <w:rPr>
                <w:b/>
                <w:bCs/>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CB6630" w14:textId="24CFA33B" w:rsidR="008A0E76" w:rsidRPr="003A27A0" w:rsidRDefault="008A0E76" w:rsidP="008A0E76">
            <w:pPr>
              <w:jc w:val="center"/>
              <w:rPr>
                <w:b/>
                <w:bCs/>
                <w:color w:val="000000"/>
                <w:sz w:val="20"/>
                <w:szCs w:val="20"/>
              </w:rPr>
            </w:pPr>
          </w:p>
        </w:tc>
      </w:tr>
      <w:tr w:rsidR="008A0E76" w:rsidRPr="003A27A0" w14:paraId="48C83170" w14:textId="77777777" w:rsidTr="008A0E76">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8A0E76" w:rsidRPr="003A27A0" w:rsidRDefault="008A0E76" w:rsidP="000361B1">
            <w:pPr>
              <w:jc w:val="center"/>
              <w:rPr>
                <w:color w:val="000000"/>
                <w:sz w:val="20"/>
                <w:szCs w:val="20"/>
              </w:rPr>
            </w:pPr>
            <w:r w:rsidRPr="003A27A0">
              <w:rPr>
                <w:color w:val="000000"/>
                <w:sz w:val="20"/>
                <w:szCs w:val="20"/>
              </w:rPr>
              <w:t>2</w:t>
            </w:r>
          </w:p>
        </w:tc>
        <w:tc>
          <w:tcPr>
            <w:tcW w:w="2025" w:type="dxa"/>
            <w:tcBorders>
              <w:top w:val="nil"/>
              <w:left w:val="nil"/>
              <w:bottom w:val="single" w:sz="4" w:space="0" w:color="auto"/>
              <w:right w:val="single" w:sz="4" w:space="0" w:color="auto"/>
            </w:tcBorders>
            <w:shd w:val="clear" w:color="auto" w:fill="auto"/>
            <w:vAlign w:val="center"/>
          </w:tcPr>
          <w:p w14:paraId="6F29794C" w14:textId="0C6196E5" w:rsidR="008A0E76" w:rsidRPr="008A0E76" w:rsidRDefault="008A0E76" w:rsidP="00FA03D3">
            <w:pPr>
              <w:rPr>
                <w:color w:val="000000"/>
                <w:sz w:val="20"/>
                <w:szCs w:val="20"/>
              </w:rPr>
            </w:pPr>
            <w:r>
              <w:rPr>
                <w:color w:val="000000"/>
                <w:sz w:val="20"/>
                <w:szCs w:val="20"/>
              </w:rPr>
              <w:t>Wykopy</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4CB5D491"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970C139"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319565D" w14:textId="76A8991C"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07D63A"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12F830" w14:textId="3D06D097" w:rsidR="008A0E76" w:rsidRPr="003A27A0" w:rsidRDefault="008A0E76" w:rsidP="008A0E76">
            <w:pPr>
              <w:jc w:val="center"/>
              <w:rPr>
                <w:color w:val="000000"/>
                <w:sz w:val="20"/>
                <w:szCs w:val="20"/>
              </w:rPr>
            </w:pPr>
          </w:p>
        </w:tc>
      </w:tr>
      <w:tr w:rsidR="008A0E76" w:rsidRPr="003A27A0" w14:paraId="6B0D4EDF" w14:textId="77777777" w:rsidTr="008A0E76">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8FB5EE4" w14:textId="7897A27E" w:rsidR="008A0E76" w:rsidRPr="003A27A0" w:rsidRDefault="008A0E76" w:rsidP="000361B1">
            <w:pPr>
              <w:jc w:val="center"/>
              <w:rPr>
                <w:color w:val="000000"/>
                <w:sz w:val="20"/>
                <w:szCs w:val="20"/>
              </w:rPr>
            </w:pPr>
            <w:r>
              <w:rPr>
                <w:color w:val="000000"/>
                <w:sz w:val="20"/>
                <w:szCs w:val="20"/>
              </w:rPr>
              <w:t>4</w:t>
            </w:r>
          </w:p>
        </w:tc>
        <w:tc>
          <w:tcPr>
            <w:tcW w:w="2025" w:type="dxa"/>
            <w:tcBorders>
              <w:top w:val="nil"/>
              <w:left w:val="nil"/>
              <w:bottom w:val="single" w:sz="4" w:space="0" w:color="auto"/>
              <w:right w:val="single" w:sz="4" w:space="0" w:color="auto"/>
            </w:tcBorders>
            <w:shd w:val="clear" w:color="auto" w:fill="auto"/>
            <w:vAlign w:val="center"/>
          </w:tcPr>
          <w:p w14:paraId="6E74280B" w14:textId="5878836A" w:rsidR="008A0E76" w:rsidRPr="008A0E76" w:rsidRDefault="008A0E76" w:rsidP="00FA03D3">
            <w:pPr>
              <w:rPr>
                <w:color w:val="000000"/>
                <w:sz w:val="20"/>
                <w:szCs w:val="20"/>
              </w:rPr>
            </w:pPr>
            <w:r>
              <w:rPr>
                <w:color w:val="000000"/>
                <w:sz w:val="20"/>
                <w:szCs w:val="20"/>
              </w:rPr>
              <w:t>Szalowanie</w:t>
            </w:r>
            <w:r w:rsidR="003411FB">
              <w:rPr>
                <w:color w:val="000000"/>
                <w:sz w:val="20"/>
                <w:szCs w:val="20"/>
              </w:rPr>
              <w:t xml:space="preserve"> – ława oś 1</w:t>
            </w:r>
          </w:p>
        </w:tc>
        <w:tc>
          <w:tcPr>
            <w:tcW w:w="1276" w:type="dxa"/>
            <w:tcBorders>
              <w:top w:val="nil"/>
              <w:left w:val="nil"/>
              <w:bottom w:val="single" w:sz="4" w:space="0" w:color="auto"/>
              <w:right w:val="single" w:sz="4" w:space="0" w:color="auto"/>
            </w:tcBorders>
            <w:shd w:val="clear" w:color="auto" w:fill="auto"/>
            <w:noWrap/>
            <w:vAlign w:val="center"/>
          </w:tcPr>
          <w:p w14:paraId="79311851"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B7ED209"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B4C91C9" w14:textId="5BF74FC4"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81C93A"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117DA0" w14:textId="77777777" w:rsidR="008A0E76" w:rsidRPr="003A27A0" w:rsidRDefault="008A0E76" w:rsidP="008A0E76">
            <w:pPr>
              <w:jc w:val="center"/>
              <w:rPr>
                <w:color w:val="000000"/>
                <w:sz w:val="20"/>
                <w:szCs w:val="20"/>
              </w:rPr>
            </w:pPr>
          </w:p>
        </w:tc>
      </w:tr>
      <w:tr w:rsidR="008A0E76" w:rsidRPr="003A27A0" w14:paraId="2513B269" w14:textId="77777777" w:rsidTr="00751F32">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DF611A9" w14:textId="6C41A1C0" w:rsidR="008A0E76" w:rsidRPr="003A27A0" w:rsidRDefault="008A0E76" w:rsidP="000361B1">
            <w:pPr>
              <w:jc w:val="center"/>
              <w:rPr>
                <w:color w:val="000000"/>
                <w:sz w:val="20"/>
                <w:szCs w:val="20"/>
              </w:rPr>
            </w:pPr>
            <w:r>
              <w:rPr>
                <w:color w:val="000000"/>
                <w:sz w:val="20"/>
                <w:szCs w:val="20"/>
              </w:rPr>
              <w:t>5</w:t>
            </w:r>
          </w:p>
        </w:tc>
        <w:tc>
          <w:tcPr>
            <w:tcW w:w="2025" w:type="dxa"/>
            <w:tcBorders>
              <w:top w:val="nil"/>
              <w:left w:val="nil"/>
              <w:bottom w:val="single" w:sz="4" w:space="0" w:color="auto"/>
              <w:right w:val="single" w:sz="4" w:space="0" w:color="auto"/>
            </w:tcBorders>
            <w:shd w:val="clear" w:color="auto" w:fill="auto"/>
            <w:vAlign w:val="center"/>
          </w:tcPr>
          <w:p w14:paraId="74105BA8" w14:textId="45063571" w:rsidR="008A0E76" w:rsidRPr="008A0E76" w:rsidRDefault="003411FB" w:rsidP="00FA03D3">
            <w:pPr>
              <w:rPr>
                <w:color w:val="000000"/>
                <w:sz w:val="20"/>
                <w:szCs w:val="20"/>
              </w:rPr>
            </w:pPr>
            <w:r>
              <w:rPr>
                <w:color w:val="000000"/>
                <w:sz w:val="20"/>
                <w:szCs w:val="20"/>
              </w:rPr>
              <w:t>Szalowanie – ława oś 2</w:t>
            </w:r>
          </w:p>
        </w:tc>
        <w:tc>
          <w:tcPr>
            <w:tcW w:w="1276" w:type="dxa"/>
            <w:tcBorders>
              <w:top w:val="nil"/>
              <w:left w:val="nil"/>
              <w:bottom w:val="single" w:sz="4" w:space="0" w:color="auto"/>
              <w:right w:val="single" w:sz="4" w:space="0" w:color="auto"/>
            </w:tcBorders>
            <w:shd w:val="clear" w:color="auto" w:fill="auto"/>
            <w:noWrap/>
            <w:vAlign w:val="center"/>
          </w:tcPr>
          <w:p w14:paraId="32991F03"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37478DF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EB27F" w14:textId="77777777"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B28395"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vAlign w:val="center"/>
          </w:tcPr>
          <w:p w14:paraId="466ED5FA" w14:textId="77777777" w:rsidR="008A0E76" w:rsidRPr="003A27A0" w:rsidRDefault="008A0E76" w:rsidP="008A0E76">
            <w:pPr>
              <w:jc w:val="center"/>
              <w:rPr>
                <w:color w:val="000000"/>
                <w:sz w:val="20"/>
                <w:szCs w:val="20"/>
              </w:rPr>
            </w:pPr>
          </w:p>
        </w:tc>
      </w:tr>
      <w:tr w:rsidR="008A0E76" w:rsidRPr="003A27A0" w14:paraId="3B0E7FD8" w14:textId="77777777" w:rsidTr="00484FE7">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851EC2" w14:textId="5F4FCD24" w:rsidR="008A0E76" w:rsidRPr="003A27A0"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21F9CC66" w14:textId="77777777" w:rsidR="008A0E76" w:rsidRPr="008A0E76" w:rsidRDefault="008A0E76" w:rsidP="000361B1">
            <w:pPr>
              <w:ind w:firstLineChars="200" w:firstLine="40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32951"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AF4CE1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3DF2A" w14:textId="77777777"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523C0"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4996040" w14:textId="77777777" w:rsidR="008A0E76" w:rsidRPr="003A27A0" w:rsidRDefault="008A0E76" w:rsidP="008A0E76">
            <w:pPr>
              <w:jc w:val="center"/>
              <w:rPr>
                <w:color w:val="000000"/>
                <w:sz w:val="20"/>
                <w:szCs w:val="20"/>
              </w:rPr>
            </w:pPr>
          </w:p>
        </w:tc>
      </w:tr>
      <w:tr w:rsidR="008A0E76" w:rsidRPr="003A27A0" w14:paraId="0250A5B3"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1D7406" w14:textId="0D061F38" w:rsidR="008A0E76" w:rsidRPr="003A27A0"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5BF8D7F4" w14:textId="77777777" w:rsidR="008A0E76" w:rsidRPr="008A0E76" w:rsidRDefault="008A0E76"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09AD68" w14:textId="497D0FCA"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34AB5B2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270E" w14:textId="5DD3978A"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4C0C93"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3D0760" w14:textId="19697D33" w:rsidR="008A0E76" w:rsidRPr="003A27A0" w:rsidRDefault="008A0E76" w:rsidP="008A0E76">
            <w:pPr>
              <w:jc w:val="center"/>
              <w:rPr>
                <w:color w:val="000000"/>
                <w:sz w:val="20"/>
                <w:szCs w:val="20"/>
              </w:rPr>
            </w:pPr>
          </w:p>
        </w:tc>
      </w:tr>
      <w:tr w:rsidR="003411FB" w:rsidRPr="003A27A0" w14:paraId="261315C5"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F33B22" w14:textId="3B43D4D8" w:rsidR="003411FB"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6B304338" w14:textId="77777777" w:rsidR="003411FB" w:rsidRPr="008A0E76" w:rsidRDefault="003411FB"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8F9A35" w14:textId="77777777" w:rsidR="003411FB" w:rsidRPr="003A27A0" w:rsidRDefault="003411FB"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11BAC28" w14:textId="77777777" w:rsidR="003411FB" w:rsidRPr="003A27A0" w:rsidRDefault="003411FB"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8709D" w14:textId="77777777" w:rsidR="003411FB" w:rsidRPr="003A27A0" w:rsidRDefault="003411FB"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416E" w14:textId="77777777" w:rsidR="003411FB" w:rsidRPr="003A27A0" w:rsidRDefault="003411FB"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DBDF51" w14:textId="77777777" w:rsidR="003411FB" w:rsidRPr="003A27A0" w:rsidRDefault="003411FB" w:rsidP="008A0E76">
            <w:pPr>
              <w:jc w:val="center"/>
              <w:rPr>
                <w:color w:val="000000"/>
                <w:sz w:val="20"/>
                <w:szCs w:val="20"/>
              </w:rPr>
            </w:pPr>
          </w:p>
        </w:tc>
      </w:tr>
      <w:tr w:rsidR="003411FB" w:rsidRPr="003A27A0" w14:paraId="7D42DED1"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261F7F" w14:textId="02575472" w:rsidR="003411FB"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6293129E" w14:textId="77777777" w:rsidR="003411FB" w:rsidRPr="008A0E76" w:rsidRDefault="003411FB"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E1C2D" w14:textId="77777777" w:rsidR="003411FB" w:rsidRPr="003A27A0" w:rsidRDefault="003411FB"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4CCBCFF3" w14:textId="77777777" w:rsidR="003411FB" w:rsidRPr="003A27A0" w:rsidRDefault="003411FB"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82CE" w14:textId="77777777" w:rsidR="003411FB" w:rsidRPr="003A27A0" w:rsidRDefault="003411FB"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7F766" w14:textId="77777777" w:rsidR="003411FB" w:rsidRPr="003A27A0" w:rsidRDefault="003411FB"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0CAC060" w14:textId="77777777" w:rsidR="003411FB" w:rsidRPr="003A27A0" w:rsidRDefault="003411FB" w:rsidP="008A0E76">
            <w:pPr>
              <w:jc w:val="center"/>
              <w:rPr>
                <w:color w:val="000000"/>
                <w:sz w:val="20"/>
                <w:szCs w:val="20"/>
              </w:rPr>
            </w:pPr>
          </w:p>
        </w:tc>
      </w:tr>
    </w:tbl>
    <w:p w14:paraId="0FEE0D18" w14:textId="1DD71B3C" w:rsidR="007F16B9" w:rsidRPr="008A0E76" w:rsidRDefault="008A0E76" w:rsidP="008A0E76">
      <w:pPr>
        <w:ind w:firstLine="425"/>
        <w:jc w:val="both"/>
        <w:rPr>
          <w:i/>
          <w:iCs/>
          <w:color w:val="FF0000"/>
          <w:sz w:val="20"/>
          <w:szCs w:val="20"/>
        </w:rPr>
      </w:pPr>
      <w:r w:rsidRPr="008A0E76">
        <w:rPr>
          <w:i/>
          <w:iCs/>
          <w:color w:val="FF0000"/>
          <w:sz w:val="20"/>
          <w:szCs w:val="20"/>
        </w:rPr>
        <w:t>* Sposób wypełnienia przypadkowy, na potrzeby wzoru</w:t>
      </w:r>
    </w:p>
    <w:p w14:paraId="7C1E53DA" w14:textId="77777777" w:rsidR="008A0E76" w:rsidRDefault="008A0E76" w:rsidP="007F16B9">
      <w:pPr>
        <w:jc w:val="both"/>
        <w:rPr>
          <w:sz w:val="20"/>
          <w:szCs w:val="20"/>
        </w:rPr>
      </w:pPr>
    </w:p>
    <w:p w14:paraId="03A781C6" w14:textId="77777777" w:rsidR="008A0E76" w:rsidRPr="002857F4" w:rsidRDefault="008A0E76"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1925B1E2" w14:textId="77777777" w:rsidR="000B4738" w:rsidRDefault="000B4738" w:rsidP="00C10B9E">
      <w:pPr>
        <w:jc w:val="right"/>
        <w:rPr>
          <w:b/>
          <w:sz w:val="22"/>
          <w:szCs w:val="22"/>
        </w:rPr>
      </w:pPr>
    </w:p>
    <w:p w14:paraId="04EFCFEB" w14:textId="77777777" w:rsidR="000B4738" w:rsidRDefault="000B4738" w:rsidP="00C10B9E">
      <w:pPr>
        <w:jc w:val="right"/>
        <w:rPr>
          <w:b/>
          <w:sz w:val="22"/>
          <w:szCs w:val="22"/>
        </w:rPr>
      </w:pPr>
    </w:p>
    <w:p w14:paraId="73A4D410" w14:textId="77777777" w:rsidR="000B4738" w:rsidRDefault="000B4738" w:rsidP="00C10B9E">
      <w:pPr>
        <w:jc w:val="right"/>
        <w:rPr>
          <w:b/>
          <w:sz w:val="22"/>
          <w:szCs w:val="22"/>
        </w:rPr>
      </w:pPr>
    </w:p>
    <w:p w14:paraId="621F688B" w14:textId="77777777" w:rsidR="000B4738" w:rsidRDefault="000B4738" w:rsidP="00C10B9E">
      <w:pPr>
        <w:jc w:val="right"/>
        <w:rPr>
          <w:b/>
          <w:sz w:val="22"/>
          <w:szCs w:val="22"/>
        </w:rPr>
      </w:pPr>
    </w:p>
    <w:p w14:paraId="4A581EDE" w14:textId="77777777" w:rsidR="000B4738" w:rsidRDefault="000B4738" w:rsidP="00C10B9E">
      <w:pPr>
        <w:jc w:val="right"/>
        <w:rPr>
          <w:b/>
          <w:sz w:val="22"/>
          <w:szCs w:val="22"/>
        </w:rPr>
      </w:pPr>
    </w:p>
    <w:p w14:paraId="249B4AB6" w14:textId="77777777" w:rsidR="000B4738" w:rsidRDefault="000B4738" w:rsidP="00C10B9E">
      <w:pPr>
        <w:jc w:val="right"/>
        <w:rPr>
          <w:b/>
          <w:sz w:val="22"/>
          <w:szCs w:val="22"/>
        </w:rPr>
      </w:pPr>
    </w:p>
    <w:p w14:paraId="03812D20" w14:textId="77777777" w:rsidR="000B4738" w:rsidRDefault="000B4738" w:rsidP="00C10B9E">
      <w:pPr>
        <w:jc w:val="right"/>
        <w:rPr>
          <w:b/>
          <w:sz w:val="22"/>
          <w:szCs w:val="22"/>
        </w:rPr>
      </w:pPr>
    </w:p>
    <w:p w14:paraId="3980FF6A" w14:textId="77777777" w:rsidR="000B4738" w:rsidRDefault="000B4738" w:rsidP="00C10B9E">
      <w:pPr>
        <w:jc w:val="right"/>
        <w:rPr>
          <w:b/>
          <w:sz w:val="22"/>
          <w:szCs w:val="22"/>
        </w:rPr>
      </w:pPr>
    </w:p>
    <w:p w14:paraId="59404A8F" w14:textId="77777777" w:rsidR="000B4738" w:rsidRDefault="000B4738" w:rsidP="00C10B9E">
      <w:pPr>
        <w:jc w:val="right"/>
        <w:rPr>
          <w:b/>
          <w:sz w:val="22"/>
          <w:szCs w:val="22"/>
        </w:rPr>
      </w:pPr>
    </w:p>
    <w:p w14:paraId="4E6A2EDD" w14:textId="77777777" w:rsidR="000B4738" w:rsidRDefault="000B4738" w:rsidP="00C10B9E">
      <w:pPr>
        <w:jc w:val="right"/>
        <w:rPr>
          <w:b/>
          <w:sz w:val="22"/>
          <w:szCs w:val="22"/>
        </w:rPr>
      </w:pPr>
    </w:p>
    <w:p w14:paraId="1516D13B" w14:textId="77777777" w:rsidR="000B4738" w:rsidRDefault="000B4738" w:rsidP="00C10B9E">
      <w:pPr>
        <w:jc w:val="right"/>
        <w:rPr>
          <w:b/>
          <w:sz w:val="22"/>
          <w:szCs w:val="22"/>
        </w:rPr>
      </w:pPr>
    </w:p>
    <w:p w14:paraId="7C42A577" w14:textId="77777777" w:rsidR="000B4738" w:rsidRDefault="000B4738" w:rsidP="00C10B9E">
      <w:pPr>
        <w:jc w:val="right"/>
        <w:rPr>
          <w:b/>
          <w:sz w:val="22"/>
          <w:szCs w:val="22"/>
        </w:rPr>
      </w:pPr>
    </w:p>
    <w:p w14:paraId="6904D735" w14:textId="77777777" w:rsidR="000B4738" w:rsidRDefault="000B4738" w:rsidP="00C10B9E">
      <w:pPr>
        <w:jc w:val="right"/>
        <w:rPr>
          <w:b/>
          <w:sz w:val="22"/>
          <w:szCs w:val="22"/>
        </w:rPr>
      </w:pPr>
    </w:p>
    <w:p w14:paraId="791F8EB0" w14:textId="77777777" w:rsidR="000B4738" w:rsidRDefault="000B4738" w:rsidP="00C10B9E">
      <w:pPr>
        <w:jc w:val="right"/>
        <w:rPr>
          <w:b/>
          <w:sz w:val="22"/>
          <w:szCs w:val="22"/>
        </w:rPr>
      </w:pPr>
    </w:p>
    <w:p w14:paraId="27DAD939" w14:textId="77777777" w:rsidR="000B4738" w:rsidRDefault="000B4738" w:rsidP="00C10B9E">
      <w:pPr>
        <w:jc w:val="right"/>
        <w:rPr>
          <w:b/>
          <w:sz w:val="22"/>
          <w:szCs w:val="22"/>
        </w:rPr>
      </w:pPr>
    </w:p>
    <w:p w14:paraId="61C2ED4C" w14:textId="77777777" w:rsidR="000B4738" w:rsidRDefault="000B4738" w:rsidP="00C10B9E">
      <w:pPr>
        <w:jc w:val="right"/>
        <w:rPr>
          <w:b/>
          <w:sz w:val="22"/>
          <w:szCs w:val="22"/>
        </w:rPr>
      </w:pPr>
    </w:p>
    <w:p w14:paraId="0E6338E3" w14:textId="77777777" w:rsidR="000B4738" w:rsidRDefault="000B4738" w:rsidP="00C10B9E">
      <w:pPr>
        <w:jc w:val="right"/>
        <w:rPr>
          <w:b/>
          <w:sz w:val="22"/>
          <w:szCs w:val="22"/>
        </w:rPr>
      </w:pPr>
    </w:p>
    <w:p w14:paraId="3E7E4321" w14:textId="77777777" w:rsidR="000B4738" w:rsidRDefault="000B4738" w:rsidP="00C10B9E">
      <w:pPr>
        <w:jc w:val="right"/>
        <w:rPr>
          <w:b/>
          <w:sz w:val="22"/>
          <w:szCs w:val="22"/>
        </w:rPr>
      </w:pPr>
    </w:p>
    <w:p w14:paraId="58E0A1E3" w14:textId="77777777" w:rsidR="000B4738" w:rsidRDefault="000B4738" w:rsidP="00C10B9E">
      <w:pPr>
        <w:jc w:val="right"/>
        <w:rPr>
          <w:b/>
          <w:sz w:val="22"/>
          <w:szCs w:val="22"/>
        </w:rPr>
      </w:pPr>
    </w:p>
    <w:p w14:paraId="2F3271A0" w14:textId="77777777" w:rsidR="00DD72F9" w:rsidRDefault="00DD72F9" w:rsidP="00C10B9E">
      <w:pPr>
        <w:jc w:val="right"/>
        <w:rPr>
          <w:b/>
          <w:sz w:val="22"/>
          <w:szCs w:val="22"/>
        </w:rPr>
      </w:pPr>
    </w:p>
    <w:p w14:paraId="2FE3DEC6" w14:textId="77777777" w:rsidR="000B4738" w:rsidRDefault="000B4738" w:rsidP="00C10B9E">
      <w:pPr>
        <w:jc w:val="right"/>
        <w:rPr>
          <w:b/>
          <w:sz w:val="22"/>
          <w:szCs w:val="22"/>
        </w:rPr>
      </w:pPr>
    </w:p>
    <w:p w14:paraId="3F4120B7" w14:textId="77777777" w:rsidR="000B4738" w:rsidRDefault="000B4738" w:rsidP="00C10B9E">
      <w:pPr>
        <w:jc w:val="right"/>
        <w:rPr>
          <w:b/>
          <w:sz w:val="22"/>
          <w:szCs w:val="22"/>
        </w:rPr>
      </w:pPr>
    </w:p>
    <w:p w14:paraId="10179E07" w14:textId="77777777" w:rsidR="000B4738" w:rsidRDefault="000B4738" w:rsidP="00C10B9E">
      <w:pPr>
        <w:jc w:val="right"/>
        <w:rPr>
          <w:b/>
          <w:sz w:val="22"/>
          <w:szCs w:val="22"/>
        </w:rPr>
      </w:pPr>
    </w:p>
    <w:p w14:paraId="6E21FAF6" w14:textId="77777777" w:rsidR="000B4738" w:rsidRDefault="000B4738" w:rsidP="00C10B9E">
      <w:pPr>
        <w:jc w:val="right"/>
        <w:rPr>
          <w:b/>
          <w:sz w:val="22"/>
          <w:szCs w:val="22"/>
        </w:rPr>
      </w:pPr>
    </w:p>
    <w:p w14:paraId="72E0B8BD" w14:textId="77777777" w:rsidR="000B4738" w:rsidRDefault="000B4738" w:rsidP="00C10B9E">
      <w:pPr>
        <w:jc w:val="right"/>
        <w:rPr>
          <w:b/>
          <w:sz w:val="22"/>
          <w:szCs w:val="22"/>
        </w:rPr>
      </w:pPr>
    </w:p>
    <w:p w14:paraId="4D37129D" w14:textId="77777777" w:rsidR="000B4738" w:rsidRDefault="000B4738" w:rsidP="00C10B9E">
      <w:pPr>
        <w:jc w:val="right"/>
        <w:rPr>
          <w:b/>
          <w:sz w:val="22"/>
          <w:szCs w:val="22"/>
        </w:rPr>
      </w:pPr>
    </w:p>
    <w:p w14:paraId="175FA031" w14:textId="77777777" w:rsidR="000B4738" w:rsidRDefault="000B4738" w:rsidP="00C10B9E">
      <w:pPr>
        <w:jc w:val="right"/>
        <w:rPr>
          <w:b/>
          <w:sz w:val="22"/>
          <w:szCs w:val="22"/>
        </w:rPr>
      </w:pPr>
    </w:p>
    <w:p w14:paraId="405B1BC4" w14:textId="77777777" w:rsidR="000B4738" w:rsidRDefault="000B4738" w:rsidP="00C10B9E">
      <w:pPr>
        <w:jc w:val="right"/>
        <w:rPr>
          <w:b/>
          <w:sz w:val="22"/>
          <w:szCs w:val="22"/>
        </w:rPr>
      </w:pPr>
    </w:p>
    <w:p w14:paraId="2140F6AE" w14:textId="77777777" w:rsidR="00C4769D" w:rsidRDefault="00C4769D" w:rsidP="00C10B9E">
      <w:pPr>
        <w:jc w:val="right"/>
        <w:rPr>
          <w:b/>
          <w:sz w:val="22"/>
          <w:szCs w:val="22"/>
        </w:rPr>
      </w:pPr>
    </w:p>
    <w:p w14:paraId="6CB6BC0C" w14:textId="77777777" w:rsidR="00F74EDD" w:rsidRDefault="00F74EDD" w:rsidP="00C10B9E">
      <w:pPr>
        <w:jc w:val="right"/>
        <w:rPr>
          <w:b/>
          <w:sz w:val="22"/>
          <w:szCs w:val="22"/>
        </w:rPr>
      </w:pPr>
    </w:p>
    <w:p w14:paraId="70081C05" w14:textId="0A8EBEF8" w:rsidR="00C10B9E" w:rsidRPr="002E3010" w:rsidRDefault="00C10B9E" w:rsidP="00C10B9E">
      <w:pPr>
        <w:jc w:val="right"/>
        <w:rPr>
          <w:b/>
          <w:sz w:val="22"/>
          <w:szCs w:val="22"/>
        </w:rPr>
      </w:pPr>
      <w:r w:rsidRPr="002E3010">
        <w:rPr>
          <w:b/>
          <w:sz w:val="22"/>
          <w:szCs w:val="22"/>
        </w:rPr>
        <w:lastRenderedPageBreak/>
        <w:t>Załącznik nr 10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581B070B" w:rsidR="002E3010" w:rsidRPr="00A41A67" w:rsidRDefault="00A41A67" w:rsidP="002E3010">
      <w:pPr>
        <w:spacing w:after="120"/>
        <w:jc w:val="center"/>
        <w:rPr>
          <w:bCs/>
          <w:i/>
          <w:iCs/>
          <w:color w:val="FF0000"/>
          <w:sz w:val="22"/>
          <w:szCs w:val="22"/>
        </w:rPr>
      </w:pPr>
      <w:r w:rsidRPr="00A41A67">
        <w:rPr>
          <w:bCs/>
          <w:i/>
          <w:iCs/>
          <w:color w:val="FF0000"/>
          <w:sz w:val="22"/>
          <w:szCs w:val="22"/>
        </w:rPr>
        <w:t>(dopuszcza się modyfikację wzoru za zgodą Zamawiającego, w szczególności w przypadku, gdy określone zapisy szczegółowe wzoru nie mają zastosowania dla przedmiotu umowy)</w:t>
      </w:r>
    </w:p>
    <w:p w14:paraId="0D525B0E" w14:textId="77777777" w:rsidR="00A41A67" w:rsidRDefault="00A41A67" w:rsidP="00EB47DA">
      <w:pPr>
        <w:spacing w:after="120"/>
        <w:jc w:val="center"/>
        <w:rPr>
          <w:bCs/>
          <w:sz w:val="22"/>
          <w:szCs w:val="22"/>
        </w:rPr>
      </w:pPr>
    </w:p>
    <w:p w14:paraId="18717FAB" w14:textId="345072D6" w:rsidR="00EB47DA" w:rsidRPr="00EB47DA" w:rsidRDefault="002E3010" w:rsidP="00EB47DA">
      <w:pPr>
        <w:spacing w:after="120"/>
        <w:jc w:val="center"/>
        <w:rPr>
          <w:b/>
          <w:sz w:val="22"/>
          <w:szCs w:val="22"/>
        </w:rPr>
      </w:pPr>
      <w:r w:rsidRPr="002E3010">
        <w:rPr>
          <w:bCs/>
          <w:sz w:val="22"/>
          <w:szCs w:val="22"/>
        </w:rPr>
        <w:t xml:space="preserve">Nazwa zadania: </w:t>
      </w:r>
      <w:r w:rsidR="00EB47DA" w:rsidRPr="00EB47DA">
        <w:rPr>
          <w:b/>
          <w:sz w:val="22"/>
          <w:szCs w:val="22"/>
        </w:rPr>
        <w:t xml:space="preserve">Roboty budowlane związane z budową budynku Centrum Symulatorów Promów </w:t>
      </w:r>
      <w:r w:rsidR="00EF5265">
        <w:rPr>
          <w:b/>
          <w:sz w:val="22"/>
          <w:szCs w:val="22"/>
        </w:rPr>
        <w:br/>
      </w:r>
      <w:r w:rsidR="00EB47DA" w:rsidRPr="00EB47DA">
        <w:rPr>
          <w:b/>
          <w:sz w:val="22"/>
          <w:szCs w:val="22"/>
        </w:rPr>
        <w:t xml:space="preserve">i Offshore przy ul. Wały Chrobrego w Szczecinie – etap I – stan zero </w:t>
      </w:r>
    </w:p>
    <w:p w14:paraId="10CFFCB7" w14:textId="3FBF30CA"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AR/262-0</w:t>
      </w:r>
      <w:r w:rsidR="00EB47DA">
        <w:rPr>
          <w:b/>
          <w:sz w:val="22"/>
          <w:szCs w:val="22"/>
        </w:rPr>
        <w:t>7</w:t>
      </w:r>
      <w:r w:rsidR="00DE6D00">
        <w:rPr>
          <w:b/>
          <w:sz w:val="22"/>
          <w:szCs w:val="22"/>
        </w:rPr>
        <w:t xml:space="preserve">/24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6095A128"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C4769D">
        <w:rPr>
          <w:b/>
          <w:bCs/>
          <w:sz w:val="22"/>
          <w:szCs w:val="22"/>
        </w:rPr>
        <w:t>72</w:t>
      </w:r>
      <w:r w:rsidR="00663DE4" w:rsidRPr="008A239E">
        <w:rPr>
          <w:b/>
          <w:bCs/>
          <w:sz w:val="22"/>
          <w:szCs w:val="22"/>
        </w:rPr>
        <w:t xml:space="preserve">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041C2C3A"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w budynku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xml:space="preserve">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0083285D" w14:textId="19604977" w:rsidR="00092383" w:rsidRDefault="00092383" w:rsidP="000B1CA2">
      <w:pPr>
        <w:pStyle w:val="Akapitzlist"/>
        <w:numPr>
          <w:ilvl w:val="1"/>
          <w:numId w:val="51"/>
        </w:numPr>
        <w:autoSpaceDE w:val="0"/>
        <w:autoSpaceDN w:val="0"/>
        <w:adjustRightInd w:val="0"/>
        <w:jc w:val="both"/>
        <w:rPr>
          <w:sz w:val="22"/>
          <w:szCs w:val="22"/>
        </w:rPr>
      </w:pPr>
      <w:r>
        <w:rPr>
          <w:sz w:val="22"/>
          <w:szCs w:val="22"/>
        </w:rPr>
        <w:t>przeciek niemający bezpośredniego wpływu na uszkodzenia mienia o wielkiej wartości,</w:t>
      </w:r>
    </w:p>
    <w:p w14:paraId="598A27C5" w14:textId="00E2311F" w:rsidR="003316A1" w:rsidRDefault="003316A1" w:rsidP="000B1CA2">
      <w:pPr>
        <w:pStyle w:val="Akapitzlist"/>
        <w:numPr>
          <w:ilvl w:val="1"/>
          <w:numId w:val="51"/>
        </w:numPr>
        <w:autoSpaceDE w:val="0"/>
        <w:autoSpaceDN w:val="0"/>
        <w:adjustRightInd w:val="0"/>
        <w:jc w:val="both"/>
        <w:rPr>
          <w:sz w:val="22"/>
          <w:szCs w:val="22"/>
        </w:rPr>
      </w:pPr>
      <w:r>
        <w:rPr>
          <w:sz w:val="22"/>
          <w:szCs w:val="22"/>
        </w:rPr>
        <w:t>centrale wentylacyjne,</w:t>
      </w:r>
    </w:p>
    <w:p w14:paraId="44BCD8FD" w14:textId="69602464" w:rsidR="003316A1" w:rsidRDefault="003316A1" w:rsidP="000B1CA2">
      <w:pPr>
        <w:pStyle w:val="Akapitzlist"/>
        <w:numPr>
          <w:ilvl w:val="1"/>
          <w:numId w:val="51"/>
        </w:numPr>
        <w:autoSpaceDE w:val="0"/>
        <w:autoSpaceDN w:val="0"/>
        <w:adjustRightInd w:val="0"/>
        <w:jc w:val="both"/>
        <w:rPr>
          <w:sz w:val="22"/>
          <w:szCs w:val="22"/>
        </w:rPr>
      </w:pPr>
      <w:r>
        <w:rPr>
          <w:sz w:val="22"/>
          <w:szCs w:val="22"/>
        </w:rPr>
        <w:t>jednostki klimatyzacji w okresie od maja do września,</w:t>
      </w:r>
    </w:p>
    <w:p w14:paraId="7CD1E1A0" w14:textId="165E0FF1" w:rsidR="000B1CA2" w:rsidRDefault="003316A1" w:rsidP="000B1CA2">
      <w:pPr>
        <w:pStyle w:val="Akapitzlist"/>
        <w:numPr>
          <w:ilvl w:val="1"/>
          <w:numId w:val="51"/>
        </w:numPr>
        <w:autoSpaceDE w:val="0"/>
        <w:autoSpaceDN w:val="0"/>
        <w:adjustRightInd w:val="0"/>
        <w:jc w:val="both"/>
        <w:rPr>
          <w:sz w:val="22"/>
          <w:szCs w:val="22"/>
        </w:rPr>
      </w:pPr>
      <w:r>
        <w:rPr>
          <w:sz w:val="22"/>
          <w:szCs w:val="22"/>
        </w:rPr>
        <w:t>instalacja LAN oraz połączenie światłowodowe budynku,</w:t>
      </w:r>
    </w:p>
    <w:p w14:paraId="3CD94154" w14:textId="2BB7FD0A"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067A4AA1"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 wewnętrznego,</w:t>
      </w:r>
    </w:p>
    <w:p w14:paraId="1DBF54AE" w14:textId="3C2CC266" w:rsidR="007D4B12" w:rsidRDefault="003316A1" w:rsidP="000B1CA2">
      <w:pPr>
        <w:pStyle w:val="Akapitzlist"/>
        <w:numPr>
          <w:ilvl w:val="1"/>
          <w:numId w:val="51"/>
        </w:numPr>
        <w:autoSpaceDE w:val="0"/>
        <w:autoSpaceDN w:val="0"/>
        <w:adjustRightInd w:val="0"/>
        <w:jc w:val="both"/>
        <w:rPr>
          <w:sz w:val="22"/>
          <w:szCs w:val="22"/>
        </w:rPr>
      </w:pPr>
      <w:r>
        <w:rPr>
          <w:sz w:val="22"/>
          <w:szCs w:val="22"/>
        </w:rPr>
        <w:t>system kontroli dostępu.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0ED5D146" w14:textId="31AF5885" w:rsidR="007D4B12" w:rsidRDefault="00814EFA" w:rsidP="002A1BB0">
      <w:pPr>
        <w:pStyle w:val="Akapitzlist"/>
        <w:numPr>
          <w:ilvl w:val="1"/>
          <w:numId w:val="51"/>
        </w:numPr>
        <w:autoSpaceDE w:val="0"/>
        <w:autoSpaceDN w:val="0"/>
        <w:adjustRightInd w:val="0"/>
        <w:jc w:val="both"/>
        <w:rPr>
          <w:sz w:val="22"/>
          <w:szCs w:val="22"/>
        </w:rPr>
      </w:pPr>
      <w:r>
        <w:rPr>
          <w:sz w:val="22"/>
          <w:szCs w:val="22"/>
        </w:rPr>
        <w:t>p</w:t>
      </w:r>
      <w:r w:rsidR="007D4B12">
        <w:rPr>
          <w:sz w:val="22"/>
          <w:szCs w:val="22"/>
        </w:rPr>
        <w:t>rzeciek mający bezpośredni wpływ</w:t>
      </w:r>
      <w:r>
        <w:rPr>
          <w:sz w:val="22"/>
          <w:szCs w:val="22"/>
        </w:rPr>
        <w:t xml:space="preserve"> na uszkodzenia mienia o wielkiej wartości,</w:t>
      </w:r>
      <w:r w:rsidR="003316A1">
        <w:rPr>
          <w:sz w:val="22"/>
          <w:szCs w:val="22"/>
        </w:rPr>
        <w:t xml:space="preserve"> w tym mienia ruchomego,</w:t>
      </w:r>
    </w:p>
    <w:p w14:paraId="5E628E7E" w14:textId="2D3F3E21" w:rsidR="007D4B12" w:rsidRDefault="00814EFA" w:rsidP="002A1BB0">
      <w:pPr>
        <w:pStyle w:val="Akapitzlist"/>
        <w:numPr>
          <w:ilvl w:val="1"/>
          <w:numId w:val="51"/>
        </w:numPr>
        <w:autoSpaceDE w:val="0"/>
        <w:autoSpaceDN w:val="0"/>
        <w:adjustRightInd w:val="0"/>
        <w:jc w:val="both"/>
        <w:rPr>
          <w:sz w:val="22"/>
          <w:szCs w:val="22"/>
        </w:rPr>
      </w:pPr>
      <w:r>
        <w:rPr>
          <w:sz w:val="22"/>
          <w:szCs w:val="22"/>
        </w:rPr>
        <w:t xml:space="preserve">uniemożliwione </w:t>
      </w:r>
      <w:r w:rsidR="003316A1">
        <w:rPr>
          <w:sz w:val="22"/>
          <w:szCs w:val="22"/>
        </w:rPr>
        <w:t xml:space="preserve">szczelne </w:t>
      </w:r>
      <w:r>
        <w:rPr>
          <w:sz w:val="22"/>
          <w:szCs w:val="22"/>
        </w:rPr>
        <w:t>zamknięcie drzwi lub okien,</w:t>
      </w:r>
    </w:p>
    <w:p w14:paraId="0576789A" w14:textId="62AFA2EF" w:rsidR="007D4B12" w:rsidRDefault="003316A1" w:rsidP="002A1BB0">
      <w:pPr>
        <w:pStyle w:val="Akapitzlist"/>
        <w:numPr>
          <w:ilvl w:val="1"/>
          <w:numId w:val="51"/>
        </w:numPr>
        <w:autoSpaceDE w:val="0"/>
        <w:autoSpaceDN w:val="0"/>
        <w:adjustRightInd w:val="0"/>
        <w:jc w:val="both"/>
        <w:rPr>
          <w:sz w:val="22"/>
          <w:szCs w:val="22"/>
        </w:rPr>
      </w:pPr>
      <w:proofErr w:type="spellStart"/>
      <w:r>
        <w:rPr>
          <w:sz w:val="22"/>
          <w:szCs w:val="22"/>
        </w:rPr>
        <w:t>rozszczelniony</w:t>
      </w:r>
      <w:proofErr w:type="spellEnd"/>
      <w:r>
        <w:rPr>
          <w:sz w:val="22"/>
          <w:szCs w:val="22"/>
        </w:rPr>
        <w:t xml:space="preserve"> dach lub instalacje i urządzenia na dachu, mogące doprowadzić do zalania budynku,</w:t>
      </w:r>
    </w:p>
    <w:p w14:paraId="3C3980C8" w14:textId="4287A918" w:rsidR="003316A1" w:rsidRDefault="003316A1" w:rsidP="002A1BB0">
      <w:pPr>
        <w:pStyle w:val="Akapitzlist"/>
        <w:numPr>
          <w:ilvl w:val="1"/>
          <w:numId w:val="51"/>
        </w:numPr>
        <w:autoSpaceDE w:val="0"/>
        <w:autoSpaceDN w:val="0"/>
        <w:adjustRightInd w:val="0"/>
        <w:jc w:val="both"/>
        <w:rPr>
          <w:sz w:val="22"/>
          <w:szCs w:val="22"/>
        </w:rPr>
      </w:pPr>
      <w:r>
        <w:rPr>
          <w:sz w:val="22"/>
          <w:szCs w:val="22"/>
        </w:rPr>
        <w:t>instalacja odgromowa, wyrównawcza i uziemiająca,</w:t>
      </w:r>
    </w:p>
    <w:p w14:paraId="6600BDA9" w14:textId="2818AAF7"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 awaryjnego i ewakuacyjnego,</w:t>
      </w:r>
    </w:p>
    <w:p w14:paraId="66DCB904" w14:textId="3672D2D8" w:rsidR="006800A3" w:rsidRDefault="006800A3" w:rsidP="002A1BB0">
      <w:pPr>
        <w:pStyle w:val="Akapitzlist"/>
        <w:numPr>
          <w:ilvl w:val="1"/>
          <w:numId w:val="51"/>
        </w:numPr>
        <w:autoSpaceDE w:val="0"/>
        <w:autoSpaceDN w:val="0"/>
        <w:adjustRightInd w:val="0"/>
        <w:jc w:val="both"/>
        <w:rPr>
          <w:sz w:val="22"/>
          <w:szCs w:val="22"/>
        </w:rPr>
      </w:pPr>
      <w:r>
        <w:rPr>
          <w:sz w:val="22"/>
          <w:szCs w:val="22"/>
        </w:rPr>
        <w:t xml:space="preserve">instalacja </w:t>
      </w:r>
      <w:r w:rsidR="00EB7721">
        <w:rPr>
          <w:sz w:val="22"/>
          <w:szCs w:val="22"/>
        </w:rPr>
        <w:t>wykrywania i usuwania zad</w:t>
      </w:r>
      <w:r>
        <w:rPr>
          <w:sz w:val="22"/>
          <w:szCs w:val="22"/>
        </w:rPr>
        <w:t>ymi</w:t>
      </w:r>
      <w:r w:rsidR="00165A0C">
        <w:rPr>
          <w:sz w:val="22"/>
          <w:szCs w:val="22"/>
        </w:rPr>
        <w:t>e</w:t>
      </w:r>
      <w:r>
        <w:rPr>
          <w:sz w:val="22"/>
          <w:szCs w:val="22"/>
        </w:rPr>
        <w:t>nia klatki schodowej,</w:t>
      </w:r>
    </w:p>
    <w:p w14:paraId="2B2A2844" w14:textId="6BF95FCC" w:rsidR="003316A1" w:rsidRDefault="00831D86" w:rsidP="002A1BB0">
      <w:pPr>
        <w:pStyle w:val="Akapitzlist"/>
        <w:numPr>
          <w:ilvl w:val="1"/>
          <w:numId w:val="51"/>
        </w:numPr>
        <w:autoSpaceDE w:val="0"/>
        <w:autoSpaceDN w:val="0"/>
        <w:adjustRightInd w:val="0"/>
        <w:jc w:val="both"/>
        <w:rPr>
          <w:sz w:val="22"/>
          <w:szCs w:val="22"/>
        </w:rPr>
      </w:pPr>
      <w:r>
        <w:rPr>
          <w:sz w:val="22"/>
          <w:szCs w:val="22"/>
        </w:rPr>
        <w:t xml:space="preserve">wadliwe </w:t>
      </w:r>
      <w:r w:rsidR="003316A1">
        <w:rPr>
          <w:sz w:val="22"/>
          <w:szCs w:val="22"/>
        </w:rPr>
        <w:t>zabezpieczenia</w:t>
      </w:r>
      <w:r>
        <w:rPr>
          <w:sz w:val="22"/>
          <w:szCs w:val="22"/>
        </w:rPr>
        <w:t xml:space="preserve"> różnicowoprądowe i nadprądowe</w:t>
      </w:r>
      <w:r w:rsidR="003316A1">
        <w:rPr>
          <w:sz w:val="22"/>
          <w:szCs w:val="22"/>
        </w:rPr>
        <w:t xml:space="preserve"> na instalacji elektroenergetycznej,</w:t>
      </w:r>
    </w:p>
    <w:p w14:paraId="25CFE014" w14:textId="1A5666C2" w:rsidR="003316A1" w:rsidRDefault="003316A1" w:rsidP="002A1BB0">
      <w:pPr>
        <w:pStyle w:val="Akapitzlist"/>
        <w:numPr>
          <w:ilvl w:val="1"/>
          <w:numId w:val="51"/>
        </w:numPr>
        <w:autoSpaceDE w:val="0"/>
        <w:autoSpaceDN w:val="0"/>
        <w:adjustRightInd w:val="0"/>
        <w:jc w:val="both"/>
        <w:rPr>
          <w:sz w:val="22"/>
          <w:szCs w:val="22"/>
        </w:rPr>
      </w:pPr>
      <w:r>
        <w:rPr>
          <w:sz w:val="22"/>
          <w:szCs w:val="22"/>
        </w:rPr>
        <w:t>uniemożliwione poprawne i skuteczne uruchomienie systemu włamania i napadu,</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obiektu, a przystąpienie do usuwania wad oraz ich </w:t>
      </w:r>
      <w:r w:rsidRPr="00F82593">
        <w:rPr>
          <w:sz w:val="22"/>
          <w:szCs w:val="22"/>
        </w:rPr>
        <w:lastRenderedPageBreak/>
        <w:t>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1"/>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FBC0E" w14:textId="77777777" w:rsidR="008C48A5" w:rsidRDefault="008C48A5" w:rsidP="00CF283A">
      <w:r>
        <w:separator/>
      </w:r>
    </w:p>
  </w:endnote>
  <w:endnote w:type="continuationSeparator" w:id="0">
    <w:p w14:paraId="3178A9E2" w14:textId="77777777" w:rsidR="008C48A5" w:rsidRDefault="008C48A5"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57F29" w14:textId="77777777" w:rsidR="008C48A5" w:rsidRDefault="008C48A5" w:rsidP="00CF283A">
      <w:r>
        <w:separator/>
      </w:r>
    </w:p>
  </w:footnote>
  <w:footnote w:type="continuationSeparator" w:id="0">
    <w:p w14:paraId="48517D71" w14:textId="77777777" w:rsidR="008C48A5" w:rsidRDefault="008C48A5"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3"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1E54E3"/>
    <w:multiLevelType w:val="hybridMultilevel"/>
    <w:tmpl w:val="F7CC11B0"/>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7"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5"/>
  </w:num>
  <w:num w:numId="6" w16cid:durableId="4693299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5"/>
  </w:num>
  <w:num w:numId="8" w16cid:durableId="19560127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3"/>
  </w:num>
  <w:num w:numId="12" w16cid:durableId="123353188">
    <w:abstractNumId w:val="14"/>
  </w:num>
  <w:num w:numId="13" w16cid:durableId="1586576507">
    <w:abstractNumId w:val="9"/>
  </w:num>
  <w:num w:numId="14" w16cid:durableId="1325817483">
    <w:abstractNumId w:val="16"/>
  </w:num>
  <w:num w:numId="15" w16cid:durableId="1917741991">
    <w:abstractNumId w:val="37"/>
  </w:num>
  <w:num w:numId="16" w16cid:durableId="396171941">
    <w:abstractNumId w:val="31"/>
  </w:num>
  <w:num w:numId="17" w16cid:durableId="701974680">
    <w:abstractNumId w:val="56"/>
  </w:num>
  <w:num w:numId="18" w16cid:durableId="1145708406">
    <w:abstractNumId w:val="55"/>
  </w:num>
  <w:num w:numId="19" w16cid:durableId="1480001118">
    <w:abstractNumId w:val="49"/>
  </w:num>
  <w:num w:numId="20" w16cid:durableId="2024162638">
    <w:abstractNumId w:val="11"/>
  </w:num>
  <w:num w:numId="21" w16cid:durableId="1209606394">
    <w:abstractNumId w:val="15"/>
  </w:num>
  <w:num w:numId="22" w16cid:durableId="188028522">
    <w:abstractNumId w:val="36"/>
  </w:num>
  <w:num w:numId="23" w16cid:durableId="1006902460">
    <w:abstractNumId w:val="59"/>
  </w:num>
  <w:num w:numId="24" w16cid:durableId="892929502">
    <w:abstractNumId w:val="32"/>
  </w:num>
  <w:num w:numId="25" w16cid:durableId="1016539750">
    <w:abstractNumId w:val="57"/>
  </w:num>
  <w:num w:numId="26" w16cid:durableId="531455257">
    <w:abstractNumId w:val="28"/>
  </w:num>
  <w:num w:numId="27" w16cid:durableId="928200082">
    <w:abstractNumId w:val="48"/>
  </w:num>
  <w:num w:numId="28" w16cid:durableId="1786652319">
    <w:abstractNumId w:val="10"/>
  </w:num>
  <w:num w:numId="29" w16cid:durableId="728722027">
    <w:abstractNumId w:val="20"/>
  </w:num>
  <w:num w:numId="30" w16cid:durableId="508103504">
    <w:abstractNumId w:val="40"/>
  </w:num>
  <w:num w:numId="31" w16cid:durableId="952639805">
    <w:abstractNumId w:val="5"/>
  </w:num>
  <w:num w:numId="32" w16cid:durableId="1608346876">
    <w:abstractNumId w:val="39"/>
  </w:num>
  <w:num w:numId="33" w16cid:durableId="2140490361">
    <w:abstractNumId w:val="19"/>
  </w:num>
  <w:num w:numId="34" w16cid:durableId="341200696">
    <w:abstractNumId w:val="50"/>
  </w:num>
  <w:num w:numId="35" w16cid:durableId="615991288">
    <w:abstractNumId w:val="58"/>
  </w:num>
  <w:num w:numId="36" w16cid:durableId="1763644683">
    <w:abstractNumId w:val="8"/>
  </w:num>
  <w:num w:numId="37" w16cid:durableId="771559122">
    <w:abstractNumId w:val="38"/>
  </w:num>
  <w:num w:numId="38" w16cid:durableId="59603446">
    <w:abstractNumId w:val="21"/>
  </w:num>
  <w:num w:numId="39" w16cid:durableId="479690464">
    <w:abstractNumId w:val="33"/>
  </w:num>
  <w:num w:numId="40" w16cid:durableId="122895284">
    <w:abstractNumId w:val="35"/>
  </w:num>
  <w:num w:numId="41" w16cid:durableId="152647926">
    <w:abstractNumId w:val="29"/>
  </w:num>
  <w:num w:numId="42" w16cid:durableId="2118286244">
    <w:abstractNumId w:val="18"/>
  </w:num>
  <w:num w:numId="43" w16cid:durableId="1712145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4"/>
  </w:num>
  <w:num w:numId="45" w16cid:durableId="243271490">
    <w:abstractNumId w:val="2"/>
  </w:num>
  <w:num w:numId="46" w16cid:durableId="1646541373">
    <w:abstractNumId w:val="24"/>
  </w:num>
  <w:num w:numId="47" w16cid:durableId="1402210737">
    <w:abstractNumId w:val="54"/>
  </w:num>
  <w:num w:numId="48" w16cid:durableId="1543055555">
    <w:abstractNumId w:val="52"/>
  </w:num>
  <w:num w:numId="49" w16cid:durableId="738139951">
    <w:abstractNumId w:val="0"/>
  </w:num>
  <w:num w:numId="50" w16cid:durableId="540551723">
    <w:abstractNumId w:val="53"/>
  </w:num>
  <w:num w:numId="51" w16cid:durableId="801771353">
    <w:abstractNumId w:val="7"/>
  </w:num>
  <w:num w:numId="52" w16cid:durableId="715012362">
    <w:abstractNumId w:val="51"/>
  </w:num>
  <w:num w:numId="53" w16cid:durableId="1376344262">
    <w:abstractNumId w:val="44"/>
  </w:num>
  <w:num w:numId="54" w16cid:durableId="1238130750">
    <w:abstractNumId w:val="26"/>
  </w:num>
  <w:num w:numId="55" w16cid:durableId="206884072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95C"/>
    <w:rsid w:val="00025A4E"/>
    <w:rsid w:val="00026585"/>
    <w:rsid w:val="00027E5A"/>
    <w:rsid w:val="00031135"/>
    <w:rsid w:val="00031DED"/>
    <w:rsid w:val="000321BE"/>
    <w:rsid w:val="00033402"/>
    <w:rsid w:val="00033D18"/>
    <w:rsid w:val="00034114"/>
    <w:rsid w:val="00034868"/>
    <w:rsid w:val="000349E2"/>
    <w:rsid w:val="00035093"/>
    <w:rsid w:val="000366D1"/>
    <w:rsid w:val="00037A2F"/>
    <w:rsid w:val="000403CF"/>
    <w:rsid w:val="00042003"/>
    <w:rsid w:val="000427A9"/>
    <w:rsid w:val="00043138"/>
    <w:rsid w:val="00043495"/>
    <w:rsid w:val="000470EF"/>
    <w:rsid w:val="00047BAF"/>
    <w:rsid w:val="00050C01"/>
    <w:rsid w:val="000520E7"/>
    <w:rsid w:val="000521B6"/>
    <w:rsid w:val="00054D4C"/>
    <w:rsid w:val="00055ED9"/>
    <w:rsid w:val="0005634D"/>
    <w:rsid w:val="000577DD"/>
    <w:rsid w:val="000603E0"/>
    <w:rsid w:val="00060A88"/>
    <w:rsid w:val="00060DAE"/>
    <w:rsid w:val="00062226"/>
    <w:rsid w:val="00062483"/>
    <w:rsid w:val="00062501"/>
    <w:rsid w:val="0006319C"/>
    <w:rsid w:val="00063F84"/>
    <w:rsid w:val="000664AD"/>
    <w:rsid w:val="000713ED"/>
    <w:rsid w:val="000716E6"/>
    <w:rsid w:val="000718AC"/>
    <w:rsid w:val="000725AB"/>
    <w:rsid w:val="000729B5"/>
    <w:rsid w:val="00073250"/>
    <w:rsid w:val="00073AF0"/>
    <w:rsid w:val="00074730"/>
    <w:rsid w:val="00074979"/>
    <w:rsid w:val="00074ADB"/>
    <w:rsid w:val="00074F0C"/>
    <w:rsid w:val="00075373"/>
    <w:rsid w:val="00075773"/>
    <w:rsid w:val="00076414"/>
    <w:rsid w:val="000765AC"/>
    <w:rsid w:val="00076E07"/>
    <w:rsid w:val="000770EC"/>
    <w:rsid w:val="000813E1"/>
    <w:rsid w:val="00081C1A"/>
    <w:rsid w:val="00083BD1"/>
    <w:rsid w:val="00083E11"/>
    <w:rsid w:val="00084D6F"/>
    <w:rsid w:val="0008513A"/>
    <w:rsid w:val="000869A8"/>
    <w:rsid w:val="00090CA0"/>
    <w:rsid w:val="00091497"/>
    <w:rsid w:val="0009164B"/>
    <w:rsid w:val="00092383"/>
    <w:rsid w:val="000925CC"/>
    <w:rsid w:val="00093065"/>
    <w:rsid w:val="0009571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2AD"/>
    <w:rsid w:val="000B0891"/>
    <w:rsid w:val="000B0982"/>
    <w:rsid w:val="000B1CA2"/>
    <w:rsid w:val="000B1E0D"/>
    <w:rsid w:val="000B205B"/>
    <w:rsid w:val="000B2F55"/>
    <w:rsid w:val="000B2FBE"/>
    <w:rsid w:val="000B4738"/>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066"/>
    <w:rsid w:val="000D1742"/>
    <w:rsid w:val="000D1792"/>
    <w:rsid w:val="000D1F74"/>
    <w:rsid w:val="000D2933"/>
    <w:rsid w:val="000D354B"/>
    <w:rsid w:val="000D36F1"/>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E773C"/>
    <w:rsid w:val="000F0769"/>
    <w:rsid w:val="000F09A8"/>
    <w:rsid w:val="000F1E9B"/>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07A1B"/>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38C0"/>
    <w:rsid w:val="00134D76"/>
    <w:rsid w:val="001363B2"/>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1BF3"/>
    <w:rsid w:val="00154D47"/>
    <w:rsid w:val="001551A8"/>
    <w:rsid w:val="00155906"/>
    <w:rsid w:val="001563DD"/>
    <w:rsid w:val="001569EA"/>
    <w:rsid w:val="00156B88"/>
    <w:rsid w:val="00160BC2"/>
    <w:rsid w:val="00160E7D"/>
    <w:rsid w:val="001644E3"/>
    <w:rsid w:val="00165A0C"/>
    <w:rsid w:val="00166C5A"/>
    <w:rsid w:val="0016724F"/>
    <w:rsid w:val="00167445"/>
    <w:rsid w:val="00167A91"/>
    <w:rsid w:val="0017024F"/>
    <w:rsid w:val="001728C1"/>
    <w:rsid w:val="00173292"/>
    <w:rsid w:val="00173E54"/>
    <w:rsid w:val="001749E7"/>
    <w:rsid w:val="0017521D"/>
    <w:rsid w:val="00175C2A"/>
    <w:rsid w:val="00177380"/>
    <w:rsid w:val="00177D06"/>
    <w:rsid w:val="001800AE"/>
    <w:rsid w:val="00184DBF"/>
    <w:rsid w:val="00185153"/>
    <w:rsid w:val="00185813"/>
    <w:rsid w:val="00185A19"/>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194C"/>
    <w:rsid w:val="001A1FFF"/>
    <w:rsid w:val="001A3AF4"/>
    <w:rsid w:val="001A49E4"/>
    <w:rsid w:val="001A6AED"/>
    <w:rsid w:val="001A71EE"/>
    <w:rsid w:val="001A7F8A"/>
    <w:rsid w:val="001A7FD1"/>
    <w:rsid w:val="001B2DD1"/>
    <w:rsid w:val="001B4038"/>
    <w:rsid w:val="001B5E16"/>
    <w:rsid w:val="001B6E40"/>
    <w:rsid w:val="001B77FB"/>
    <w:rsid w:val="001C0496"/>
    <w:rsid w:val="001C0697"/>
    <w:rsid w:val="001C0B53"/>
    <w:rsid w:val="001C0D2A"/>
    <w:rsid w:val="001C186E"/>
    <w:rsid w:val="001C20AF"/>
    <w:rsid w:val="001C31DF"/>
    <w:rsid w:val="001C4646"/>
    <w:rsid w:val="001C5C18"/>
    <w:rsid w:val="001C5E93"/>
    <w:rsid w:val="001C61A7"/>
    <w:rsid w:val="001C64BC"/>
    <w:rsid w:val="001C6818"/>
    <w:rsid w:val="001C6A3C"/>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81F"/>
    <w:rsid w:val="001D7A25"/>
    <w:rsid w:val="001E0DA6"/>
    <w:rsid w:val="001E1836"/>
    <w:rsid w:val="001E27BB"/>
    <w:rsid w:val="001E2DEC"/>
    <w:rsid w:val="001E2E13"/>
    <w:rsid w:val="001E37ED"/>
    <w:rsid w:val="001E5AA7"/>
    <w:rsid w:val="001E6396"/>
    <w:rsid w:val="001E649D"/>
    <w:rsid w:val="001E6FA8"/>
    <w:rsid w:val="001E73D1"/>
    <w:rsid w:val="001E76DB"/>
    <w:rsid w:val="001F0AF1"/>
    <w:rsid w:val="001F0C1E"/>
    <w:rsid w:val="001F17BB"/>
    <w:rsid w:val="001F2594"/>
    <w:rsid w:val="001F28F9"/>
    <w:rsid w:val="001F2E6E"/>
    <w:rsid w:val="001F31E6"/>
    <w:rsid w:val="001F46AB"/>
    <w:rsid w:val="001F4C63"/>
    <w:rsid w:val="001F5157"/>
    <w:rsid w:val="001F5B12"/>
    <w:rsid w:val="001F66B0"/>
    <w:rsid w:val="001F74E7"/>
    <w:rsid w:val="0020000B"/>
    <w:rsid w:val="0020036A"/>
    <w:rsid w:val="00201590"/>
    <w:rsid w:val="00201B38"/>
    <w:rsid w:val="0020207E"/>
    <w:rsid w:val="00204A77"/>
    <w:rsid w:val="0020538D"/>
    <w:rsid w:val="00206916"/>
    <w:rsid w:val="00206E6E"/>
    <w:rsid w:val="002107F7"/>
    <w:rsid w:val="00210D2C"/>
    <w:rsid w:val="00211A2F"/>
    <w:rsid w:val="00215534"/>
    <w:rsid w:val="0021589F"/>
    <w:rsid w:val="00215CCB"/>
    <w:rsid w:val="0021785C"/>
    <w:rsid w:val="002205C0"/>
    <w:rsid w:val="00220887"/>
    <w:rsid w:val="00220CCB"/>
    <w:rsid w:val="002211EE"/>
    <w:rsid w:val="00221352"/>
    <w:rsid w:val="002221C7"/>
    <w:rsid w:val="0022223F"/>
    <w:rsid w:val="0022231D"/>
    <w:rsid w:val="002224A3"/>
    <w:rsid w:val="00222B95"/>
    <w:rsid w:val="00222DA0"/>
    <w:rsid w:val="002237C0"/>
    <w:rsid w:val="00226C54"/>
    <w:rsid w:val="00227A69"/>
    <w:rsid w:val="00227CBA"/>
    <w:rsid w:val="00230DCB"/>
    <w:rsid w:val="00231937"/>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2C69"/>
    <w:rsid w:val="00244C8A"/>
    <w:rsid w:val="00245B55"/>
    <w:rsid w:val="00245CD4"/>
    <w:rsid w:val="002470CF"/>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64D2"/>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758BD"/>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13F5"/>
    <w:rsid w:val="002E2CC2"/>
    <w:rsid w:val="002E3010"/>
    <w:rsid w:val="002E596F"/>
    <w:rsid w:val="002E6DCE"/>
    <w:rsid w:val="002E6E62"/>
    <w:rsid w:val="002F02A7"/>
    <w:rsid w:val="002F14DA"/>
    <w:rsid w:val="002F1CD8"/>
    <w:rsid w:val="002F1EBD"/>
    <w:rsid w:val="002F34C5"/>
    <w:rsid w:val="002F3A46"/>
    <w:rsid w:val="002F5024"/>
    <w:rsid w:val="002F61D6"/>
    <w:rsid w:val="002F7E14"/>
    <w:rsid w:val="00300484"/>
    <w:rsid w:val="00300DC8"/>
    <w:rsid w:val="0030147F"/>
    <w:rsid w:val="003062EB"/>
    <w:rsid w:val="00306A4F"/>
    <w:rsid w:val="00306D73"/>
    <w:rsid w:val="00307033"/>
    <w:rsid w:val="00310EEE"/>
    <w:rsid w:val="003111F2"/>
    <w:rsid w:val="003138BC"/>
    <w:rsid w:val="00313A94"/>
    <w:rsid w:val="00316014"/>
    <w:rsid w:val="0031621A"/>
    <w:rsid w:val="003216AE"/>
    <w:rsid w:val="00321789"/>
    <w:rsid w:val="00321BD6"/>
    <w:rsid w:val="0032246C"/>
    <w:rsid w:val="00322744"/>
    <w:rsid w:val="00324D83"/>
    <w:rsid w:val="0032649C"/>
    <w:rsid w:val="003309B3"/>
    <w:rsid w:val="0033102D"/>
    <w:rsid w:val="003311EA"/>
    <w:rsid w:val="003316A1"/>
    <w:rsid w:val="003316EB"/>
    <w:rsid w:val="0033379F"/>
    <w:rsid w:val="00335FE4"/>
    <w:rsid w:val="0034051F"/>
    <w:rsid w:val="00340621"/>
    <w:rsid w:val="003411FB"/>
    <w:rsid w:val="003418A2"/>
    <w:rsid w:val="003425C9"/>
    <w:rsid w:val="00342F9E"/>
    <w:rsid w:val="00343499"/>
    <w:rsid w:val="0034349E"/>
    <w:rsid w:val="003443BF"/>
    <w:rsid w:val="003445DD"/>
    <w:rsid w:val="00344EE2"/>
    <w:rsid w:val="00345247"/>
    <w:rsid w:val="00345D2C"/>
    <w:rsid w:val="00345E6D"/>
    <w:rsid w:val="00346121"/>
    <w:rsid w:val="0034705E"/>
    <w:rsid w:val="00350B6C"/>
    <w:rsid w:val="00350E5B"/>
    <w:rsid w:val="00350EB3"/>
    <w:rsid w:val="00351847"/>
    <w:rsid w:val="00352879"/>
    <w:rsid w:val="0035328B"/>
    <w:rsid w:val="0035452C"/>
    <w:rsid w:val="003558DD"/>
    <w:rsid w:val="00355FF2"/>
    <w:rsid w:val="003569F7"/>
    <w:rsid w:val="00361A5F"/>
    <w:rsid w:val="00362807"/>
    <w:rsid w:val="00362829"/>
    <w:rsid w:val="00363B67"/>
    <w:rsid w:val="00363F7B"/>
    <w:rsid w:val="00367788"/>
    <w:rsid w:val="0037032C"/>
    <w:rsid w:val="00371097"/>
    <w:rsid w:val="003717C4"/>
    <w:rsid w:val="00371AFA"/>
    <w:rsid w:val="00372CD5"/>
    <w:rsid w:val="0037436D"/>
    <w:rsid w:val="00374D68"/>
    <w:rsid w:val="00374FBE"/>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3DF7"/>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6FCD"/>
    <w:rsid w:val="003B7620"/>
    <w:rsid w:val="003C023F"/>
    <w:rsid w:val="003C0D2C"/>
    <w:rsid w:val="003C0F8F"/>
    <w:rsid w:val="003C2985"/>
    <w:rsid w:val="003C3306"/>
    <w:rsid w:val="003C3422"/>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2C8E"/>
    <w:rsid w:val="003E34C9"/>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5CA3"/>
    <w:rsid w:val="00407437"/>
    <w:rsid w:val="0041045A"/>
    <w:rsid w:val="0041277B"/>
    <w:rsid w:val="004141AE"/>
    <w:rsid w:val="00414625"/>
    <w:rsid w:val="004150B0"/>
    <w:rsid w:val="0041668D"/>
    <w:rsid w:val="0041674E"/>
    <w:rsid w:val="004167DF"/>
    <w:rsid w:val="00417E85"/>
    <w:rsid w:val="0042017C"/>
    <w:rsid w:val="0042095A"/>
    <w:rsid w:val="00420FF1"/>
    <w:rsid w:val="0042203F"/>
    <w:rsid w:val="00422DC1"/>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47B82"/>
    <w:rsid w:val="004506FA"/>
    <w:rsid w:val="004520F2"/>
    <w:rsid w:val="00452876"/>
    <w:rsid w:val="004542CF"/>
    <w:rsid w:val="00454902"/>
    <w:rsid w:val="00455A76"/>
    <w:rsid w:val="00457885"/>
    <w:rsid w:val="0046128B"/>
    <w:rsid w:val="00461C15"/>
    <w:rsid w:val="00461E6A"/>
    <w:rsid w:val="00462CE7"/>
    <w:rsid w:val="004632E7"/>
    <w:rsid w:val="00465100"/>
    <w:rsid w:val="00465EC6"/>
    <w:rsid w:val="0046796F"/>
    <w:rsid w:val="00467D11"/>
    <w:rsid w:val="00470132"/>
    <w:rsid w:val="00470806"/>
    <w:rsid w:val="004708CE"/>
    <w:rsid w:val="004729E0"/>
    <w:rsid w:val="0047485B"/>
    <w:rsid w:val="004748BC"/>
    <w:rsid w:val="00476562"/>
    <w:rsid w:val="00476AEE"/>
    <w:rsid w:val="004771D7"/>
    <w:rsid w:val="004807EB"/>
    <w:rsid w:val="00480FBB"/>
    <w:rsid w:val="0048176B"/>
    <w:rsid w:val="0048257B"/>
    <w:rsid w:val="004839A2"/>
    <w:rsid w:val="00484FE7"/>
    <w:rsid w:val="004854D7"/>
    <w:rsid w:val="00490362"/>
    <w:rsid w:val="00490C5C"/>
    <w:rsid w:val="00491127"/>
    <w:rsid w:val="004929A0"/>
    <w:rsid w:val="0049594E"/>
    <w:rsid w:val="004A33C1"/>
    <w:rsid w:val="004A380C"/>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0D82"/>
    <w:rsid w:val="004E1F51"/>
    <w:rsid w:val="004E3E4C"/>
    <w:rsid w:val="004E451F"/>
    <w:rsid w:val="004E4FF2"/>
    <w:rsid w:val="004E5001"/>
    <w:rsid w:val="004E51E9"/>
    <w:rsid w:val="004E7535"/>
    <w:rsid w:val="004E7664"/>
    <w:rsid w:val="004E79D4"/>
    <w:rsid w:val="004E7E78"/>
    <w:rsid w:val="004F076F"/>
    <w:rsid w:val="004F142C"/>
    <w:rsid w:val="004F3DFF"/>
    <w:rsid w:val="004F4354"/>
    <w:rsid w:val="004F43C1"/>
    <w:rsid w:val="004F43C7"/>
    <w:rsid w:val="004F5421"/>
    <w:rsid w:val="005009A6"/>
    <w:rsid w:val="00500F04"/>
    <w:rsid w:val="0050218B"/>
    <w:rsid w:val="0050225A"/>
    <w:rsid w:val="00502EFF"/>
    <w:rsid w:val="00503FB1"/>
    <w:rsid w:val="00504C92"/>
    <w:rsid w:val="005054E8"/>
    <w:rsid w:val="00505B68"/>
    <w:rsid w:val="00505D9F"/>
    <w:rsid w:val="0050675F"/>
    <w:rsid w:val="0050772B"/>
    <w:rsid w:val="005110AE"/>
    <w:rsid w:val="00511568"/>
    <w:rsid w:val="005121F7"/>
    <w:rsid w:val="005129C3"/>
    <w:rsid w:val="005130FF"/>
    <w:rsid w:val="00515174"/>
    <w:rsid w:val="005153AC"/>
    <w:rsid w:val="0051555C"/>
    <w:rsid w:val="0051676A"/>
    <w:rsid w:val="0052196B"/>
    <w:rsid w:val="00522E00"/>
    <w:rsid w:val="005236AD"/>
    <w:rsid w:val="00523AEF"/>
    <w:rsid w:val="0052455D"/>
    <w:rsid w:val="0052559F"/>
    <w:rsid w:val="00525687"/>
    <w:rsid w:val="0052658D"/>
    <w:rsid w:val="00526CD2"/>
    <w:rsid w:val="00526E6F"/>
    <w:rsid w:val="00527542"/>
    <w:rsid w:val="00527D6D"/>
    <w:rsid w:val="00527FE7"/>
    <w:rsid w:val="00527FED"/>
    <w:rsid w:val="0053000C"/>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B59"/>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0A6F"/>
    <w:rsid w:val="00591CB5"/>
    <w:rsid w:val="00592DED"/>
    <w:rsid w:val="00593569"/>
    <w:rsid w:val="00593C38"/>
    <w:rsid w:val="005974D0"/>
    <w:rsid w:val="00597BB6"/>
    <w:rsid w:val="00597E81"/>
    <w:rsid w:val="005A0659"/>
    <w:rsid w:val="005A07EB"/>
    <w:rsid w:val="005A0B7E"/>
    <w:rsid w:val="005A0CB4"/>
    <w:rsid w:val="005A16FC"/>
    <w:rsid w:val="005A1992"/>
    <w:rsid w:val="005A31CF"/>
    <w:rsid w:val="005A3687"/>
    <w:rsid w:val="005A4B5E"/>
    <w:rsid w:val="005A5F02"/>
    <w:rsid w:val="005B00B6"/>
    <w:rsid w:val="005B05EA"/>
    <w:rsid w:val="005B1015"/>
    <w:rsid w:val="005B2369"/>
    <w:rsid w:val="005B2EA5"/>
    <w:rsid w:val="005B2F57"/>
    <w:rsid w:val="005B4108"/>
    <w:rsid w:val="005B47AF"/>
    <w:rsid w:val="005B4AFC"/>
    <w:rsid w:val="005B5B94"/>
    <w:rsid w:val="005B6ED7"/>
    <w:rsid w:val="005B71E6"/>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485"/>
    <w:rsid w:val="005F27F4"/>
    <w:rsid w:val="005F2A44"/>
    <w:rsid w:val="005F3AFF"/>
    <w:rsid w:val="005F431E"/>
    <w:rsid w:val="005F5573"/>
    <w:rsid w:val="005F65C9"/>
    <w:rsid w:val="005F681F"/>
    <w:rsid w:val="005F69DE"/>
    <w:rsid w:val="005F74CF"/>
    <w:rsid w:val="005F7A8E"/>
    <w:rsid w:val="00601048"/>
    <w:rsid w:val="006040BE"/>
    <w:rsid w:val="00604754"/>
    <w:rsid w:val="00604F6B"/>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00F4"/>
    <w:rsid w:val="006413ED"/>
    <w:rsid w:val="00641ED0"/>
    <w:rsid w:val="00642AE2"/>
    <w:rsid w:val="00643D56"/>
    <w:rsid w:val="006444B7"/>
    <w:rsid w:val="006444F6"/>
    <w:rsid w:val="00644AD1"/>
    <w:rsid w:val="00646CD3"/>
    <w:rsid w:val="00651C94"/>
    <w:rsid w:val="006530EC"/>
    <w:rsid w:val="006537A2"/>
    <w:rsid w:val="0065391B"/>
    <w:rsid w:val="00653D7D"/>
    <w:rsid w:val="00654BA0"/>
    <w:rsid w:val="00654D1F"/>
    <w:rsid w:val="006578D2"/>
    <w:rsid w:val="00657B2A"/>
    <w:rsid w:val="00657BA2"/>
    <w:rsid w:val="00662236"/>
    <w:rsid w:val="00662484"/>
    <w:rsid w:val="00663DE4"/>
    <w:rsid w:val="00664A92"/>
    <w:rsid w:val="006662C2"/>
    <w:rsid w:val="0066655B"/>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90CDF"/>
    <w:rsid w:val="006911F2"/>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3AF9"/>
    <w:rsid w:val="006B4A70"/>
    <w:rsid w:val="006B574D"/>
    <w:rsid w:val="006B6A5B"/>
    <w:rsid w:val="006B70D0"/>
    <w:rsid w:val="006C00A2"/>
    <w:rsid w:val="006C03B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417"/>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39D"/>
    <w:rsid w:val="00703E19"/>
    <w:rsid w:val="00704154"/>
    <w:rsid w:val="007044AC"/>
    <w:rsid w:val="00705897"/>
    <w:rsid w:val="00706080"/>
    <w:rsid w:val="0070655E"/>
    <w:rsid w:val="00706844"/>
    <w:rsid w:val="00710677"/>
    <w:rsid w:val="00711E13"/>
    <w:rsid w:val="00711F3F"/>
    <w:rsid w:val="0071257E"/>
    <w:rsid w:val="007133B0"/>
    <w:rsid w:val="00713C9E"/>
    <w:rsid w:val="00715A86"/>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2474"/>
    <w:rsid w:val="00745770"/>
    <w:rsid w:val="00745EEA"/>
    <w:rsid w:val="007471A5"/>
    <w:rsid w:val="00747F1B"/>
    <w:rsid w:val="007502EE"/>
    <w:rsid w:val="00750E5F"/>
    <w:rsid w:val="00751F32"/>
    <w:rsid w:val="007533FC"/>
    <w:rsid w:val="00754813"/>
    <w:rsid w:val="00754D09"/>
    <w:rsid w:val="007554C1"/>
    <w:rsid w:val="00755939"/>
    <w:rsid w:val="0075786D"/>
    <w:rsid w:val="00757B06"/>
    <w:rsid w:val="00761569"/>
    <w:rsid w:val="00761A58"/>
    <w:rsid w:val="00761C0E"/>
    <w:rsid w:val="00766E0C"/>
    <w:rsid w:val="007702B6"/>
    <w:rsid w:val="00771DA5"/>
    <w:rsid w:val="0077443E"/>
    <w:rsid w:val="0077569B"/>
    <w:rsid w:val="007756A5"/>
    <w:rsid w:val="007760E6"/>
    <w:rsid w:val="0077613C"/>
    <w:rsid w:val="007771D3"/>
    <w:rsid w:val="00777FB8"/>
    <w:rsid w:val="007808E2"/>
    <w:rsid w:val="00780AA0"/>
    <w:rsid w:val="0078107F"/>
    <w:rsid w:val="00782159"/>
    <w:rsid w:val="007824CD"/>
    <w:rsid w:val="00782D19"/>
    <w:rsid w:val="00782D43"/>
    <w:rsid w:val="007836D4"/>
    <w:rsid w:val="00783A46"/>
    <w:rsid w:val="00783BB7"/>
    <w:rsid w:val="00783D52"/>
    <w:rsid w:val="00784443"/>
    <w:rsid w:val="007865BB"/>
    <w:rsid w:val="00786F7A"/>
    <w:rsid w:val="0078742C"/>
    <w:rsid w:val="007876CD"/>
    <w:rsid w:val="00790E6D"/>
    <w:rsid w:val="00791348"/>
    <w:rsid w:val="007913AB"/>
    <w:rsid w:val="00791AA2"/>
    <w:rsid w:val="007923DA"/>
    <w:rsid w:val="00793D6F"/>
    <w:rsid w:val="00794A4B"/>
    <w:rsid w:val="00794DC6"/>
    <w:rsid w:val="00795D70"/>
    <w:rsid w:val="00795DA4"/>
    <w:rsid w:val="007967B4"/>
    <w:rsid w:val="00796DF8"/>
    <w:rsid w:val="007A0173"/>
    <w:rsid w:val="007A02AB"/>
    <w:rsid w:val="007A0987"/>
    <w:rsid w:val="007A369A"/>
    <w:rsid w:val="007A4DB6"/>
    <w:rsid w:val="007A553F"/>
    <w:rsid w:val="007A60C6"/>
    <w:rsid w:val="007A679D"/>
    <w:rsid w:val="007B0BF2"/>
    <w:rsid w:val="007B1D4F"/>
    <w:rsid w:val="007B1F43"/>
    <w:rsid w:val="007B1FE3"/>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0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2CD9"/>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0D56"/>
    <w:rsid w:val="00814086"/>
    <w:rsid w:val="00814BAA"/>
    <w:rsid w:val="00814EFA"/>
    <w:rsid w:val="0081579E"/>
    <w:rsid w:val="00815A9C"/>
    <w:rsid w:val="0082072B"/>
    <w:rsid w:val="008208FB"/>
    <w:rsid w:val="0082137D"/>
    <w:rsid w:val="0082359F"/>
    <w:rsid w:val="00825D5D"/>
    <w:rsid w:val="00825EA3"/>
    <w:rsid w:val="00826608"/>
    <w:rsid w:val="0082694C"/>
    <w:rsid w:val="00826A78"/>
    <w:rsid w:val="00826E5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6369"/>
    <w:rsid w:val="008472AB"/>
    <w:rsid w:val="00850D22"/>
    <w:rsid w:val="008511EB"/>
    <w:rsid w:val="00851324"/>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246"/>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0E76"/>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31F8"/>
    <w:rsid w:val="008C48A5"/>
    <w:rsid w:val="008C4DBB"/>
    <w:rsid w:val="008C5FF3"/>
    <w:rsid w:val="008C60FD"/>
    <w:rsid w:val="008C7B80"/>
    <w:rsid w:val="008D06EF"/>
    <w:rsid w:val="008D1DB2"/>
    <w:rsid w:val="008D2BEF"/>
    <w:rsid w:val="008D383F"/>
    <w:rsid w:val="008D3C21"/>
    <w:rsid w:val="008D59CD"/>
    <w:rsid w:val="008D676E"/>
    <w:rsid w:val="008E11CA"/>
    <w:rsid w:val="008E1FE5"/>
    <w:rsid w:val="008E4D39"/>
    <w:rsid w:val="008E522E"/>
    <w:rsid w:val="008E52E1"/>
    <w:rsid w:val="008E5BDA"/>
    <w:rsid w:val="008E6339"/>
    <w:rsid w:val="008E71F0"/>
    <w:rsid w:val="008E727B"/>
    <w:rsid w:val="008E7629"/>
    <w:rsid w:val="008F04E1"/>
    <w:rsid w:val="008F0956"/>
    <w:rsid w:val="008F148F"/>
    <w:rsid w:val="008F1529"/>
    <w:rsid w:val="008F2622"/>
    <w:rsid w:val="008F28A5"/>
    <w:rsid w:val="008F2C5E"/>
    <w:rsid w:val="008F3E16"/>
    <w:rsid w:val="008F5311"/>
    <w:rsid w:val="008F5645"/>
    <w:rsid w:val="008F61D3"/>
    <w:rsid w:val="008F74AC"/>
    <w:rsid w:val="008F7630"/>
    <w:rsid w:val="008F7B59"/>
    <w:rsid w:val="008F7CDD"/>
    <w:rsid w:val="0090022D"/>
    <w:rsid w:val="0090059D"/>
    <w:rsid w:val="00900D0B"/>
    <w:rsid w:val="00900F7C"/>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24262"/>
    <w:rsid w:val="00930CF0"/>
    <w:rsid w:val="00931C6D"/>
    <w:rsid w:val="009344BC"/>
    <w:rsid w:val="00934BB5"/>
    <w:rsid w:val="00936DDF"/>
    <w:rsid w:val="00937F5D"/>
    <w:rsid w:val="00940ECF"/>
    <w:rsid w:val="00941B4A"/>
    <w:rsid w:val="00942B5B"/>
    <w:rsid w:val="009449E5"/>
    <w:rsid w:val="00947AD7"/>
    <w:rsid w:val="0095199B"/>
    <w:rsid w:val="0095235D"/>
    <w:rsid w:val="00952765"/>
    <w:rsid w:val="00953910"/>
    <w:rsid w:val="009539F5"/>
    <w:rsid w:val="00953C24"/>
    <w:rsid w:val="0095424A"/>
    <w:rsid w:val="0095454F"/>
    <w:rsid w:val="00955C5E"/>
    <w:rsid w:val="00956005"/>
    <w:rsid w:val="00956AF9"/>
    <w:rsid w:val="00956F89"/>
    <w:rsid w:val="00960277"/>
    <w:rsid w:val="009607E8"/>
    <w:rsid w:val="00960853"/>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61B9"/>
    <w:rsid w:val="00977C0F"/>
    <w:rsid w:val="00980418"/>
    <w:rsid w:val="00982680"/>
    <w:rsid w:val="00986B24"/>
    <w:rsid w:val="00990358"/>
    <w:rsid w:val="0099075B"/>
    <w:rsid w:val="00994FB0"/>
    <w:rsid w:val="00995456"/>
    <w:rsid w:val="00996A4D"/>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6C6"/>
    <w:rsid w:val="009D18C2"/>
    <w:rsid w:val="009D2BB4"/>
    <w:rsid w:val="009D3449"/>
    <w:rsid w:val="009D3B3C"/>
    <w:rsid w:val="009D40F5"/>
    <w:rsid w:val="009D465A"/>
    <w:rsid w:val="009D4CA6"/>
    <w:rsid w:val="009D5C4F"/>
    <w:rsid w:val="009D63B5"/>
    <w:rsid w:val="009D678F"/>
    <w:rsid w:val="009D7D4E"/>
    <w:rsid w:val="009E0676"/>
    <w:rsid w:val="009E15DB"/>
    <w:rsid w:val="009E34DE"/>
    <w:rsid w:val="009E3702"/>
    <w:rsid w:val="009E52A1"/>
    <w:rsid w:val="009E557F"/>
    <w:rsid w:val="009E5A47"/>
    <w:rsid w:val="009E64B3"/>
    <w:rsid w:val="009F0133"/>
    <w:rsid w:val="009F0905"/>
    <w:rsid w:val="009F2AEC"/>
    <w:rsid w:val="009F2FE1"/>
    <w:rsid w:val="009F4759"/>
    <w:rsid w:val="009F572E"/>
    <w:rsid w:val="009F5DB6"/>
    <w:rsid w:val="009F646A"/>
    <w:rsid w:val="009F6E21"/>
    <w:rsid w:val="009F7149"/>
    <w:rsid w:val="009F73B3"/>
    <w:rsid w:val="00A007B9"/>
    <w:rsid w:val="00A008EB"/>
    <w:rsid w:val="00A00D27"/>
    <w:rsid w:val="00A01BFC"/>
    <w:rsid w:val="00A065A4"/>
    <w:rsid w:val="00A11CE3"/>
    <w:rsid w:val="00A12081"/>
    <w:rsid w:val="00A13F31"/>
    <w:rsid w:val="00A1401B"/>
    <w:rsid w:val="00A14057"/>
    <w:rsid w:val="00A157E6"/>
    <w:rsid w:val="00A15D1D"/>
    <w:rsid w:val="00A15E6F"/>
    <w:rsid w:val="00A16432"/>
    <w:rsid w:val="00A16C41"/>
    <w:rsid w:val="00A176F6"/>
    <w:rsid w:val="00A17A81"/>
    <w:rsid w:val="00A17CE5"/>
    <w:rsid w:val="00A208C4"/>
    <w:rsid w:val="00A20A36"/>
    <w:rsid w:val="00A21541"/>
    <w:rsid w:val="00A23DAC"/>
    <w:rsid w:val="00A241C2"/>
    <w:rsid w:val="00A24C42"/>
    <w:rsid w:val="00A26026"/>
    <w:rsid w:val="00A2617A"/>
    <w:rsid w:val="00A270CA"/>
    <w:rsid w:val="00A3078A"/>
    <w:rsid w:val="00A31FBA"/>
    <w:rsid w:val="00A32845"/>
    <w:rsid w:val="00A32C61"/>
    <w:rsid w:val="00A33C58"/>
    <w:rsid w:val="00A34DB2"/>
    <w:rsid w:val="00A35689"/>
    <w:rsid w:val="00A3713A"/>
    <w:rsid w:val="00A4062F"/>
    <w:rsid w:val="00A41834"/>
    <w:rsid w:val="00A41A67"/>
    <w:rsid w:val="00A447C6"/>
    <w:rsid w:val="00A45CAB"/>
    <w:rsid w:val="00A461D7"/>
    <w:rsid w:val="00A50B42"/>
    <w:rsid w:val="00A50B7E"/>
    <w:rsid w:val="00A50F4A"/>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703A9"/>
    <w:rsid w:val="00A71ECE"/>
    <w:rsid w:val="00A72A1C"/>
    <w:rsid w:val="00A72B8E"/>
    <w:rsid w:val="00A74D8F"/>
    <w:rsid w:val="00A74EB9"/>
    <w:rsid w:val="00A74F02"/>
    <w:rsid w:val="00A74F9F"/>
    <w:rsid w:val="00A74FF1"/>
    <w:rsid w:val="00A767FA"/>
    <w:rsid w:val="00A76FD1"/>
    <w:rsid w:val="00A80BA4"/>
    <w:rsid w:val="00A81924"/>
    <w:rsid w:val="00A82E99"/>
    <w:rsid w:val="00A85E1C"/>
    <w:rsid w:val="00A87596"/>
    <w:rsid w:val="00A87E9A"/>
    <w:rsid w:val="00A9136F"/>
    <w:rsid w:val="00A91728"/>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7BA"/>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9E5"/>
    <w:rsid w:val="00AF6E6E"/>
    <w:rsid w:val="00AF7ACA"/>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A94"/>
    <w:rsid w:val="00B30E3F"/>
    <w:rsid w:val="00B31386"/>
    <w:rsid w:val="00B31824"/>
    <w:rsid w:val="00B320D7"/>
    <w:rsid w:val="00B345C0"/>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1F72"/>
    <w:rsid w:val="00B54BA8"/>
    <w:rsid w:val="00B62BB4"/>
    <w:rsid w:val="00B63033"/>
    <w:rsid w:val="00B6658B"/>
    <w:rsid w:val="00B670D7"/>
    <w:rsid w:val="00B6781A"/>
    <w:rsid w:val="00B67DD5"/>
    <w:rsid w:val="00B70BD1"/>
    <w:rsid w:val="00B724DD"/>
    <w:rsid w:val="00B72706"/>
    <w:rsid w:val="00B75672"/>
    <w:rsid w:val="00B7652D"/>
    <w:rsid w:val="00B7749D"/>
    <w:rsid w:val="00B815A7"/>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19F"/>
    <w:rsid w:val="00BB355B"/>
    <w:rsid w:val="00BB3FCF"/>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E95"/>
    <w:rsid w:val="00BF0BCD"/>
    <w:rsid w:val="00BF187A"/>
    <w:rsid w:val="00BF1F12"/>
    <w:rsid w:val="00BF2671"/>
    <w:rsid w:val="00BF288C"/>
    <w:rsid w:val="00BF4220"/>
    <w:rsid w:val="00BF431F"/>
    <w:rsid w:val="00BF4877"/>
    <w:rsid w:val="00BF4D96"/>
    <w:rsid w:val="00BF5259"/>
    <w:rsid w:val="00BF6715"/>
    <w:rsid w:val="00BF791E"/>
    <w:rsid w:val="00C0221C"/>
    <w:rsid w:val="00C0290F"/>
    <w:rsid w:val="00C041AD"/>
    <w:rsid w:val="00C04421"/>
    <w:rsid w:val="00C04E47"/>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270"/>
    <w:rsid w:val="00C2038B"/>
    <w:rsid w:val="00C22F83"/>
    <w:rsid w:val="00C23051"/>
    <w:rsid w:val="00C23317"/>
    <w:rsid w:val="00C23D4D"/>
    <w:rsid w:val="00C24377"/>
    <w:rsid w:val="00C246CA"/>
    <w:rsid w:val="00C261D6"/>
    <w:rsid w:val="00C27F5E"/>
    <w:rsid w:val="00C31CF1"/>
    <w:rsid w:val="00C32F69"/>
    <w:rsid w:val="00C330D8"/>
    <w:rsid w:val="00C335D7"/>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69D"/>
    <w:rsid w:val="00C4789D"/>
    <w:rsid w:val="00C47A66"/>
    <w:rsid w:val="00C504C9"/>
    <w:rsid w:val="00C505C8"/>
    <w:rsid w:val="00C50B79"/>
    <w:rsid w:val="00C512C2"/>
    <w:rsid w:val="00C5169D"/>
    <w:rsid w:val="00C51972"/>
    <w:rsid w:val="00C51EED"/>
    <w:rsid w:val="00C53055"/>
    <w:rsid w:val="00C537CA"/>
    <w:rsid w:val="00C54C1C"/>
    <w:rsid w:val="00C55199"/>
    <w:rsid w:val="00C55A3E"/>
    <w:rsid w:val="00C55EA2"/>
    <w:rsid w:val="00C55EEB"/>
    <w:rsid w:val="00C56D4A"/>
    <w:rsid w:val="00C613FA"/>
    <w:rsid w:val="00C62C46"/>
    <w:rsid w:val="00C633CA"/>
    <w:rsid w:val="00C64EEA"/>
    <w:rsid w:val="00C67BBE"/>
    <w:rsid w:val="00C70426"/>
    <w:rsid w:val="00C72498"/>
    <w:rsid w:val="00C7299A"/>
    <w:rsid w:val="00C733F0"/>
    <w:rsid w:val="00C73E1C"/>
    <w:rsid w:val="00C74447"/>
    <w:rsid w:val="00C74B51"/>
    <w:rsid w:val="00C75213"/>
    <w:rsid w:val="00C75708"/>
    <w:rsid w:val="00C77BFF"/>
    <w:rsid w:val="00C77DBB"/>
    <w:rsid w:val="00C801E5"/>
    <w:rsid w:val="00C811D0"/>
    <w:rsid w:val="00C816E7"/>
    <w:rsid w:val="00C8222D"/>
    <w:rsid w:val="00C8226C"/>
    <w:rsid w:val="00C82BE8"/>
    <w:rsid w:val="00C84043"/>
    <w:rsid w:val="00C84ECF"/>
    <w:rsid w:val="00C8693B"/>
    <w:rsid w:val="00C87714"/>
    <w:rsid w:val="00C877B4"/>
    <w:rsid w:val="00C877B7"/>
    <w:rsid w:val="00C878CF"/>
    <w:rsid w:val="00C90703"/>
    <w:rsid w:val="00C912FA"/>
    <w:rsid w:val="00C9547F"/>
    <w:rsid w:val="00C960FF"/>
    <w:rsid w:val="00C96688"/>
    <w:rsid w:val="00C972DF"/>
    <w:rsid w:val="00CA0053"/>
    <w:rsid w:val="00CA04F6"/>
    <w:rsid w:val="00CA08C1"/>
    <w:rsid w:val="00CA1131"/>
    <w:rsid w:val="00CA241F"/>
    <w:rsid w:val="00CA449C"/>
    <w:rsid w:val="00CA7D36"/>
    <w:rsid w:val="00CB11DA"/>
    <w:rsid w:val="00CB1BE9"/>
    <w:rsid w:val="00CB1C4E"/>
    <w:rsid w:val="00CB1F7C"/>
    <w:rsid w:val="00CB276B"/>
    <w:rsid w:val="00CB329E"/>
    <w:rsid w:val="00CB49FC"/>
    <w:rsid w:val="00CB4DB2"/>
    <w:rsid w:val="00CB5079"/>
    <w:rsid w:val="00CB5A3B"/>
    <w:rsid w:val="00CB5F5E"/>
    <w:rsid w:val="00CB76A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D5759"/>
    <w:rsid w:val="00CD7F05"/>
    <w:rsid w:val="00CE1228"/>
    <w:rsid w:val="00CE2041"/>
    <w:rsid w:val="00CE39EE"/>
    <w:rsid w:val="00CE3D79"/>
    <w:rsid w:val="00CE4BA0"/>
    <w:rsid w:val="00CE4E58"/>
    <w:rsid w:val="00CE584B"/>
    <w:rsid w:val="00CE6835"/>
    <w:rsid w:val="00CE6FC0"/>
    <w:rsid w:val="00CE7CAD"/>
    <w:rsid w:val="00CF0CB0"/>
    <w:rsid w:val="00CF0DB6"/>
    <w:rsid w:val="00CF0F91"/>
    <w:rsid w:val="00CF1A94"/>
    <w:rsid w:val="00CF283A"/>
    <w:rsid w:val="00CF297A"/>
    <w:rsid w:val="00CF2AF8"/>
    <w:rsid w:val="00CF2F27"/>
    <w:rsid w:val="00CF4A7F"/>
    <w:rsid w:val="00D011B8"/>
    <w:rsid w:val="00D022F7"/>
    <w:rsid w:val="00D02672"/>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20467"/>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0F5"/>
    <w:rsid w:val="00D37D2E"/>
    <w:rsid w:val="00D40CCB"/>
    <w:rsid w:val="00D419BA"/>
    <w:rsid w:val="00D42C3A"/>
    <w:rsid w:val="00D433C4"/>
    <w:rsid w:val="00D44323"/>
    <w:rsid w:val="00D448C1"/>
    <w:rsid w:val="00D46165"/>
    <w:rsid w:val="00D469EC"/>
    <w:rsid w:val="00D4781C"/>
    <w:rsid w:val="00D513AA"/>
    <w:rsid w:val="00D514DA"/>
    <w:rsid w:val="00D51696"/>
    <w:rsid w:val="00D52476"/>
    <w:rsid w:val="00D52CEC"/>
    <w:rsid w:val="00D52E7A"/>
    <w:rsid w:val="00D55475"/>
    <w:rsid w:val="00D57123"/>
    <w:rsid w:val="00D57822"/>
    <w:rsid w:val="00D57A67"/>
    <w:rsid w:val="00D61228"/>
    <w:rsid w:val="00D61AB9"/>
    <w:rsid w:val="00D6215F"/>
    <w:rsid w:val="00D63600"/>
    <w:rsid w:val="00D63A29"/>
    <w:rsid w:val="00D63A93"/>
    <w:rsid w:val="00D63B73"/>
    <w:rsid w:val="00D63B9F"/>
    <w:rsid w:val="00D6564B"/>
    <w:rsid w:val="00D66593"/>
    <w:rsid w:val="00D66A31"/>
    <w:rsid w:val="00D66BF7"/>
    <w:rsid w:val="00D6702B"/>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4C86"/>
    <w:rsid w:val="00D8505C"/>
    <w:rsid w:val="00D861AD"/>
    <w:rsid w:val="00D873EF"/>
    <w:rsid w:val="00D8795D"/>
    <w:rsid w:val="00D90117"/>
    <w:rsid w:val="00D90E90"/>
    <w:rsid w:val="00D9116F"/>
    <w:rsid w:val="00D91C4D"/>
    <w:rsid w:val="00D91D2F"/>
    <w:rsid w:val="00D927D5"/>
    <w:rsid w:val="00D92DAB"/>
    <w:rsid w:val="00D930C5"/>
    <w:rsid w:val="00D93194"/>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1DAD"/>
    <w:rsid w:val="00DB24F2"/>
    <w:rsid w:val="00DB2A89"/>
    <w:rsid w:val="00DB3AA5"/>
    <w:rsid w:val="00DB4EA5"/>
    <w:rsid w:val="00DB4FAE"/>
    <w:rsid w:val="00DB5295"/>
    <w:rsid w:val="00DB627B"/>
    <w:rsid w:val="00DB6437"/>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4641"/>
    <w:rsid w:val="00DD5025"/>
    <w:rsid w:val="00DD5EB4"/>
    <w:rsid w:val="00DD70BC"/>
    <w:rsid w:val="00DD7273"/>
    <w:rsid w:val="00DD72F9"/>
    <w:rsid w:val="00DE15D8"/>
    <w:rsid w:val="00DE1D45"/>
    <w:rsid w:val="00DE25BD"/>
    <w:rsid w:val="00DE331B"/>
    <w:rsid w:val="00DE4ACE"/>
    <w:rsid w:val="00DE570C"/>
    <w:rsid w:val="00DE571D"/>
    <w:rsid w:val="00DE656E"/>
    <w:rsid w:val="00DE6D00"/>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3F3E"/>
    <w:rsid w:val="00E0505C"/>
    <w:rsid w:val="00E0563A"/>
    <w:rsid w:val="00E05AD2"/>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D07"/>
    <w:rsid w:val="00E24ECD"/>
    <w:rsid w:val="00E26975"/>
    <w:rsid w:val="00E27A45"/>
    <w:rsid w:val="00E30D44"/>
    <w:rsid w:val="00E31436"/>
    <w:rsid w:val="00E31BF1"/>
    <w:rsid w:val="00E32412"/>
    <w:rsid w:val="00E32EDF"/>
    <w:rsid w:val="00E33318"/>
    <w:rsid w:val="00E344AC"/>
    <w:rsid w:val="00E35832"/>
    <w:rsid w:val="00E3625E"/>
    <w:rsid w:val="00E365EF"/>
    <w:rsid w:val="00E37216"/>
    <w:rsid w:val="00E403FB"/>
    <w:rsid w:val="00E415D5"/>
    <w:rsid w:val="00E4164B"/>
    <w:rsid w:val="00E41ADE"/>
    <w:rsid w:val="00E41FBA"/>
    <w:rsid w:val="00E4371E"/>
    <w:rsid w:val="00E43D16"/>
    <w:rsid w:val="00E44122"/>
    <w:rsid w:val="00E4415C"/>
    <w:rsid w:val="00E4494B"/>
    <w:rsid w:val="00E44EA6"/>
    <w:rsid w:val="00E459ED"/>
    <w:rsid w:val="00E465D5"/>
    <w:rsid w:val="00E4701D"/>
    <w:rsid w:val="00E57DC6"/>
    <w:rsid w:val="00E60A83"/>
    <w:rsid w:val="00E60E77"/>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8484C"/>
    <w:rsid w:val="00E87124"/>
    <w:rsid w:val="00E87412"/>
    <w:rsid w:val="00E92214"/>
    <w:rsid w:val="00E92352"/>
    <w:rsid w:val="00E930BA"/>
    <w:rsid w:val="00E93F6B"/>
    <w:rsid w:val="00E94800"/>
    <w:rsid w:val="00E95846"/>
    <w:rsid w:val="00E95DDF"/>
    <w:rsid w:val="00E96594"/>
    <w:rsid w:val="00E96EAC"/>
    <w:rsid w:val="00E973D5"/>
    <w:rsid w:val="00E976F0"/>
    <w:rsid w:val="00E97B70"/>
    <w:rsid w:val="00EA0534"/>
    <w:rsid w:val="00EA06BD"/>
    <w:rsid w:val="00EA2BA1"/>
    <w:rsid w:val="00EA319D"/>
    <w:rsid w:val="00EA369F"/>
    <w:rsid w:val="00EA4338"/>
    <w:rsid w:val="00EA43BC"/>
    <w:rsid w:val="00EA525C"/>
    <w:rsid w:val="00EA58A1"/>
    <w:rsid w:val="00EA6130"/>
    <w:rsid w:val="00EA63A6"/>
    <w:rsid w:val="00EA720C"/>
    <w:rsid w:val="00EA7686"/>
    <w:rsid w:val="00EA7B74"/>
    <w:rsid w:val="00EB11D3"/>
    <w:rsid w:val="00EB3DFB"/>
    <w:rsid w:val="00EB47DA"/>
    <w:rsid w:val="00EB49E6"/>
    <w:rsid w:val="00EB5031"/>
    <w:rsid w:val="00EB53B2"/>
    <w:rsid w:val="00EB62D8"/>
    <w:rsid w:val="00EB7037"/>
    <w:rsid w:val="00EB7238"/>
    <w:rsid w:val="00EB7721"/>
    <w:rsid w:val="00EB7E24"/>
    <w:rsid w:val="00EC0538"/>
    <w:rsid w:val="00EC13BB"/>
    <w:rsid w:val="00EC3425"/>
    <w:rsid w:val="00EC4406"/>
    <w:rsid w:val="00EC4B44"/>
    <w:rsid w:val="00EC517F"/>
    <w:rsid w:val="00EC5D16"/>
    <w:rsid w:val="00EC67C3"/>
    <w:rsid w:val="00ED0B15"/>
    <w:rsid w:val="00ED2BF5"/>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A77"/>
    <w:rsid w:val="00EE4C84"/>
    <w:rsid w:val="00EE5137"/>
    <w:rsid w:val="00EE735D"/>
    <w:rsid w:val="00EF3C09"/>
    <w:rsid w:val="00EF499B"/>
    <w:rsid w:val="00EF49B2"/>
    <w:rsid w:val="00EF5265"/>
    <w:rsid w:val="00EF6429"/>
    <w:rsid w:val="00EF7A3A"/>
    <w:rsid w:val="00F0124D"/>
    <w:rsid w:val="00F01C35"/>
    <w:rsid w:val="00F02087"/>
    <w:rsid w:val="00F036BF"/>
    <w:rsid w:val="00F036E9"/>
    <w:rsid w:val="00F04590"/>
    <w:rsid w:val="00F05345"/>
    <w:rsid w:val="00F07102"/>
    <w:rsid w:val="00F1110F"/>
    <w:rsid w:val="00F1141A"/>
    <w:rsid w:val="00F1383D"/>
    <w:rsid w:val="00F14A3D"/>
    <w:rsid w:val="00F15B41"/>
    <w:rsid w:val="00F1742A"/>
    <w:rsid w:val="00F17701"/>
    <w:rsid w:val="00F17B04"/>
    <w:rsid w:val="00F17CF4"/>
    <w:rsid w:val="00F201D7"/>
    <w:rsid w:val="00F214EE"/>
    <w:rsid w:val="00F22E33"/>
    <w:rsid w:val="00F25929"/>
    <w:rsid w:val="00F26A29"/>
    <w:rsid w:val="00F3038F"/>
    <w:rsid w:val="00F304E6"/>
    <w:rsid w:val="00F31AEC"/>
    <w:rsid w:val="00F32AA0"/>
    <w:rsid w:val="00F32F87"/>
    <w:rsid w:val="00F332D3"/>
    <w:rsid w:val="00F33FA3"/>
    <w:rsid w:val="00F345D5"/>
    <w:rsid w:val="00F3551E"/>
    <w:rsid w:val="00F35AE2"/>
    <w:rsid w:val="00F35B44"/>
    <w:rsid w:val="00F405ED"/>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EC"/>
    <w:rsid w:val="00F536DC"/>
    <w:rsid w:val="00F5378F"/>
    <w:rsid w:val="00F54607"/>
    <w:rsid w:val="00F5478E"/>
    <w:rsid w:val="00F54B88"/>
    <w:rsid w:val="00F54CDF"/>
    <w:rsid w:val="00F559E3"/>
    <w:rsid w:val="00F56EFC"/>
    <w:rsid w:val="00F60347"/>
    <w:rsid w:val="00F6145F"/>
    <w:rsid w:val="00F61D31"/>
    <w:rsid w:val="00F621F9"/>
    <w:rsid w:val="00F62216"/>
    <w:rsid w:val="00F62320"/>
    <w:rsid w:val="00F625EE"/>
    <w:rsid w:val="00F62717"/>
    <w:rsid w:val="00F62882"/>
    <w:rsid w:val="00F636E6"/>
    <w:rsid w:val="00F65791"/>
    <w:rsid w:val="00F67639"/>
    <w:rsid w:val="00F679CA"/>
    <w:rsid w:val="00F67D5B"/>
    <w:rsid w:val="00F70B3F"/>
    <w:rsid w:val="00F71A22"/>
    <w:rsid w:val="00F73B3B"/>
    <w:rsid w:val="00F74EDD"/>
    <w:rsid w:val="00F756E5"/>
    <w:rsid w:val="00F757C3"/>
    <w:rsid w:val="00F75CCA"/>
    <w:rsid w:val="00F761DD"/>
    <w:rsid w:val="00F7622B"/>
    <w:rsid w:val="00F769FA"/>
    <w:rsid w:val="00F76A13"/>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5FFF"/>
    <w:rsid w:val="00F96C6D"/>
    <w:rsid w:val="00F96F63"/>
    <w:rsid w:val="00F97141"/>
    <w:rsid w:val="00FA033F"/>
    <w:rsid w:val="00FA0356"/>
    <w:rsid w:val="00FA03D3"/>
    <w:rsid w:val="00FA142F"/>
    <w:rsid w:val="00FA178E"/>
    <w:rsid w:val="00FA446E"/>
    <w:rsid w:val="00FA5209"/>
    <w:rsid w:val="00FA5285"/>
    <w:rsid w:val="00FA55C8"/>
    <w:rsid w:val="00FA5FE0"/>
    <w:rsid w:val="00FA6129"/>
    <w:rsid w:val="00FA626D"/>
    <w:rsid w:val="00FA6B6E"/>
    <w:rsid w:val="00FB15F4"/>
    <w:rsid w:val="00FB3658"/>
    <w:rsid w:val="00FB3A2D"/>
    <w:rsid w:val="00FB54A8"/>
    <w:rsid w:val="00FB5A68"/>
    <w:rsid w:val="00FB62DF"/>
    <w:rsid w:val="00FB6DAE"/>
    <w:rsid w:val="00FB7DA5"/>
    <w:rsid w:val="00FB7ECD"/>
    <w:rsid w:val="00FC0269"/>
    <w:rsid w:val="00FC245F"/>
    <w:rsid w:val="00FC2A64"/>
    <w:rsid w:val="00FC4909"/>
    <w:rsid w:val="00FC603D"/>
    <w:rsid w:val="00FC62DC"/>
    <w:rsid w:val="00FC6C5D"/>
    <w:rsid w:val="00FC714B"/>
    <w:rsid w:val="00FD10FE"/>
    <w:rsid w:val="00FD245D"/>
    <w:rsid w:val="00FD2C10"/>
    <w:rsid w:val="00FD3483"/>
    <w:rsid w:val="00FD3718"/>
    <w:rsid w:val="00FD4250"/>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29</Pages>
  <Words>12722</Words>
  <Characters>82878</Characters>
  <Application>Microsoft Office Word</Application>
  <DocSecurity>0</DocSecurity>
  <Lines>690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643</cp:revision>
  <cp:lastPrinted>2024-03-20T09:35:00Z</cp:lastPrinted>
  <dcterms:created xsi:type="dcterms:W3CDTF">2022-04-06T07:08:00Z</dcterms:created>
  <dcterms:modified xsi:type="dcterms:W3CDTF">2024-05-16T07:48:00Z</dcterms:modified>
</cp:coreProperties>
</file>