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85" w:rsidRPr="00FE5610" w:rsidRDefault="00715B85" w:rsidP="00FE5610">
      <w:pPr>
        <w:suppressAutoHyphens w:val="0"/>
        <w:ind w:firstLine="6237"/>
        <w:contextualSpacing/>
        <w:rPr>
          <w:rFonts w:ascii="Arial" w:hAnsi="Arial" w:cs="Arial"/>
          <w:b/>
          <w:i/>
          <w:sz w:val="18"/>
          <w:szCs w:val="18"/>
        </w:rPr>
      </w:pPr>
      <w:r w:rsidRPr="00FE5610">
        <w:rPr>
          <w:rFonts w:ascii="Arial" w:hAnsi="Arial" w:cs="Arial"/>
          <w:b/>
          <w:i/>
          <w:sz w:val="18"/>
          <w:szCs w:val="18"/>
        </w:rPr>
        <w:t>Załącznik nr 1</w:t>
      </w:r>
    </w:p>
    <w:p w:rsid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15B85" w:rsidRP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>Warunków Zamówienia</w:t>
      </w:r>
    </w:p>
    <w:p w:rsidR="00715B85" w:rsidRPr="00FE5610" w:rsidRDefault="00715B85" w:rsidP="00FE5610">
      <w:pPr>
        <w:spacing w:line="360" w:lineRule="auto"/>
        <w:ind w:firstLine="6237"/>
        <w:jc w:val="right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OFERTA</w:t>
      </w: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na</w:t>
      </w:r>
    </w:p>
    <w:p w:rsidR="00513868" w:rsidRPr="00513868" w:rsidRDefault="00513868" w:rsidP="00513868">
      <w:pPr>
        <w:pStyle w:val="Tekstpodstawowy"/>
        <w:suppressAutoHyphens w:val="0"/>
        <w:spacing w:line="360" w:lineRule="auto"/>
        <w:ind w:left="644" w:hanging="360"/>
        <w:jc w:val="center"/>
        <w:rPr>
          <w:b/>
          <w:sz w:val="22"/>
          <w:szCs w:val="22"/>
        </w:rPr>
      </w:pPr>
      <w:r w:rsidRPr="00513868">
        <w:rPr>
          <w:b/>
          <w:sz w:val="22"/>
          <w:szCs w:val="22"/>
        </w:rPr>
        <w:t>dostawę cyfrowego aparatu ultrasonograficznego</w:t>
      </w:r>
    </w:p>
    <w:p w:rsidR="00513868" w:rsidRPr="00513868" w:rsidRDefault="00513868" w:rsidP="00513868">
      <w:pPr>
        <w:pStyle w:val="Tekstpodstawowy"/>
        <w:suppressAutoHyphens w:val="0"/>
        <w:spacing w:line="360" w:lineRule="auto"/>
        <w:ind w:left="644" w:hanging="360"/>
        <w:jc w:val="center"/>
        <w:rPr>
          <w:b/>
          <w:sz w:val="22"/>
          <w:szCs w:val="22"/>
        </w:rPr>
      </w:pPr>
      <w:r w:rsidRPr="00513868">
        <w:rPr>
          <w:b/>
          <w:sz w:val="22"/>
          <w:szCs w:val="22"/>
        </w:rPr>
        <w:t>dla potrzeb Samodzielnego Publicznego Pogotowia Ratunkowego w Pruszczu Gdańskim</w:t>
      </w:r>
    </w:p>
    <w:p w:rsidR="00B9505B" w:rsidRPr="00FE5610" w:rsidRDefault="00B9505B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nazwa wykonawcy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adres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Regon, NIP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telefon, e-mail, nazwisko osoby, która sporządziła ofertę</w:t>
      </w:r>
    </w:p>
    <w:p w:rsidR="00715B85" w:rsidRPr="00FE5610" w:rsidRDefault="00715B85" w:rsidP="00FE5610">
      <w:pPr>
        <w:spacing w:line="360" w:lineRule="auto"/>
        <w:ind w:left="1418" w:hanging="1418"/>
        <w:jc w:val="both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W odpowiedzi na ogłoszenie o przetargu:</w:t>
      </w:r>
    </w:p>
    <w:p w:rsidR="00700149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1. </w:t>
      </w:r>
      <w:r w:rsidR="00715B85" w:rsidRPr="00FE5610">
        <w:rPr>
          <w:rFonts w:ascii="Arial" w:hAnsi="Arial" w:cs="Arial"/>
          <w:bCs/>
          <w:sz w:val="22"/>
          <w:szCs w:val="22"/>
        </w:rPr>
        <w:t xml:space="preserve">Oferuję wykonanie </w:t>
      </w:r>
      <w:proofErr w:type="spellStart"/>
      <w:r w:rsidR="00715B85" w:rsidRPr="00FE5610">
        <w:rPr>
          <w:rFonts w:ascii="Arial" w:hAnsi="Arial" w:cs="Arial"/>
          <w:bCs/>
          <w:sz w:val="22"/>
          <w:szCs w:val="22"/>
        </w:rPr>
        <w:t>zamówienia</w:t>
      </w:r>
      <w:proofErr w:type="spellEnd"/>
      <w:r w:rsidR="00715B85" w:rsidRPr="00FE5610">
        <w:rPr>
          <w:rFonts w:ascii="Arial" w:hAnsi="Arial" w:cs="Arial"/>
          <w:bCs/>
          <w:sz w:val="22"/>
          <w:szCs w:val="22"/>
        </w:rPr>
        <w:t xml:space="preserve"> za cenę:</w:t>
      </w:r>
    </w:p>
    <w:p w:rsidR="00513868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5610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 …………………</w:t>
      </w:r>
    </w:p>
    <w:p w:rsidR="00513868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VAT: ………………….</w:t>
      </w:r>
    </w:p>
    <w:p w:rsidR="00513868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 ……………………………</w:t>
      </w:r>
    </w:p>
    <w:p w:rsidR="00513868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……………………………………………………..</w:t>
      </w:r>
    </w:p>
    <w:p w:rsidR="00FE5610" w:rsidRDefault="00FE5610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3868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poniższą specyfikacją:</w:t>
      </w:r>
    </w:p>
    <w:p w:rsidR="00513868" w:rsidRPr="0021047B" w:rsidRDefault="00513868" w:rsidP="00513868">
      <w:pPr>
        <w:rPr>
          <w:rFonts w:ascii="Arial" w:hAnsi="Arial" w:cs="Arial"/>
          <w:bCs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977"/>
        <w:gridCol w:w="1260"/>
        <w:gridCol w:w="5119"/>
      </w:tblGrid>
      <w:tr w:rsidR="00513868" w:rsidRPr="0021047B" w:rsidTr="00513868"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Pełna nazwa ultrasonografu</w:t>
            </w:r>
          </w:p>
        </w:tc>
        <w:tc>
          <w:tcPr>
            <w:tcW w:w="1260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Podać</w:t>
            </w:r>
          </w:p>
        </w:tc>
        <w:tc>
          <w:tcPr>
            <w:tcW w:w="5119" w:type="dxa"/>
            <w:shd w:val="clear" w:color="auto" w:fill="FFFFFF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Producent</w:t>
            </w:r>
          </w:p>
        </w:tc>
        <w:tc>
          <w:tcPr>
            <w:tcW w:w="1260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Podać</w:t>
            </w:r>
          </w:p>
        </w:tc>
        <w:tc>
          <w:tcPr>
            <w:tcW w:w="5119" w:type="dxa"/>
            <w:shd w:val="clear" w:color="auto" w:fill="FFFFFF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Kraj</w:t>
            </w:r>
          </w:p>
        </w:tc>
        <w:tc>
          <w:tcPr>
            <w:tcW w:w="1260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Podać</w:t>
            </w:r>
          </w:p>
        </w:tc>
        <w:tc>
          <w:tcPr>
            <w:tcW w:w="5119" w:type="dxa"/>
            <w:shd w:val="clear" w:color="auto" w:fill="FFFFFF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Dystrybutor - Oferent</w:t>
            </w:r>
          </w:p>
        </w:tc>
        <w:tc>
          <w:tcPr>
            <w:tcW w:w="1260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Podać</w:t>
            </w:r>
          </w:p>
        </w:tc>
        <w:tc>
          <w:tcPr>
            <w:tcW w:w="5119" w:type="dxa"/>
            <w:shd w:val="clear" w:color="auto" w:fill="FFFFFF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</w:tbl>
    <w:p w:rsidR="00513868" w:rsidRPr="0021047B" w:rsidRDefault="00513868">
      <w:pPr>
        <w:rPr>
          <w:rFonts w:ascii="Arial" w:hAnsi="Arial" w:cs="Aria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567"/>
        <w:gridCol w:w="2977"/>
        <w:gridCol w:w="1843"/>
        <w:gridCol w:w="1843"/>
        <w:gridCol w:w="2126"/>
      </w:tblGrid>
      <w:tr w:rsidR="00513868" w:rsidRPr="0021047B" w:rsidTr="00513868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Parametry / Warunek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Parametr wymagany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Punktacja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Odpowiedź wykonawcy</w:t>
            </w:r>
          </w:p>
        </w:tc>
      </w:tr>
      <w:tr w:rsidR="00513868" w:rsidRPr="0021047B" w:rsidTr="00513868">
        <w:tc>
          <w:tcPr>
            <w:tcW w:w="567" w:type="dxa"/>
            <w:tcBorders>
              <w:top w:val="double" w:sz="4" w:space="0" w:color="auto"/>
            </w:tcBorders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Aparat fabrycznie nowy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 xml:space="preserve">Rok produkcji aparatu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</w:rPr>
              <w:t xml:space="preserve">Konstrukcja i oprogramowanie oferowanej wersji aparatu – </w:t>
            </w:r>
            <w:r w:rsidRPr="0021047B">
              <w:rPr>
                <w:rFonts w:ascii="Arial" w:hAnsi="Arial" w:cs="Arial"/>
              </w:rPr>
              <w:lastRenderedPageBreak/>
              <w:t>wprowadzone do produkcji i eksploatacji najpóźniej w 2019r.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lastRenderedPageBreak/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Konstrukcja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Cyfrowy aparat ultrasonograficzny z kolorowym Dopplerem.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Przetwornik cyfrowy (parametr punktowany)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12-bitowy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12- bitowy – 0 pkt.</w:t>
            </w:r>
          </w:p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14 – bitowy – 10 pkt.</w:t>
            </w: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</w:t>
            </w: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Cyfrowy system formowania wiązki ultradźwiękowej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Ilość niezależnych aktywnych kanałów przetwarzania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2 200 000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Ilość aktywnych gniazd głowic obrazowych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3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Dynamika systemu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Min. 290 </w:t>
            </w:r>
            <w:proofErr w:type="spellStart"/>
            <w:r w:rsidRPr="0021047B"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</w:t>
            </w:r>
          </w:p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Monitor LCD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rozdzielczość min. 1920 x 1080 bez przeplotu.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Przekątna ekranu monitora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21 cali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Konsola aparatu ruchoma w dwóch płaszczyznach: </w:t>
            </w:r>
            <w:r w:rsidRPr="0021047B">
              <w:rPr>
                <w:rFonts w:ascii="Arial" w:hAnsi="Arial" w:cs="Arial"/>
              </w:rPr>
              <w:br/>
              <w:t>góra-dół, lewo-prawo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Dotykowy, programowalny panel sterujący LCD wbudowany w konsolę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panel sterujący LCD 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Przekątna min. 10 cali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Zakres częstotliwości pracy 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Min. od 1 </w:t>
            </w:r>
            <w:proofErr w:type="spellStart"/>
            <w:r w:rsidRPr="0021047B">
              <w:rPr>
                <w:rFonts w:ascii="Arial" w:hAnsi="Arial" w:cs="Arial"/>
              </w:rPr>
              <w:t>MHz</w:t>
            </w:r>
            <w:proofErr w:type="spellEnd"/>
            <w:r w:rsidRPr="0021047B">
              <w:rPr>
                <w:rFonts w:ascii="Arial" w:hAnsi="Arial" w:cs="Arial"/>
              </w:rPr>
              <w:t xml:space="preserve"> do 20 </w:t>
            </w:r>
            <w:proofErr w:type="spellStart"/>
            <w:r w:rsidRPr="0021047B">
              <w:rPr>
                <w:rFonts w:ascii="Arial" w:hAnsi="Arial" w:cs="Arial"/>
              </w:rPr>
              <w:t>MHz</w:t>
            </w:r>
            <w:proofErr w:type="spellEnd"/>
            <w:r w:rsidRPr="0021047B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Liczba obrazów pamięci dynamicznej (tzw. </w:t>
            </w:r>
            <w:proofErr w:type="spellStart"/>
            <w:r w:rsidRPr="0021047B">
              <w:rPr>
                <w:rFonts w:ascii="Arial" w:hAnsi="Arial" w:cs="Arial"/>
              </w:rPr>
              <w:t>cineloop</w:t>
            </w:r>
            <w:proofErr w:type="spellEnd"/>
            <w:r w:rsidRPr="0021047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14 000 obrazów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Możliwość regulacji prędkości odtwarzania w pętli pamięci dynamicznej obrazów (tzw. </w:t>
            </w:r>
            <w:proofErr w:type="spellStart"/>
            <w:r w:rsidRPr="0021047B">
              <w:rPr>
                <w:rFonts w:ascii="Arial" w:hAnsi="Arial" w:cs="Arial"/>
              </w:rPr>
              <w:t>cineloop</w:t>
            </w:r>
            <w:proofErr w:type="spellEnd"/>
            <w:r w:rsidRPr="0021047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Możliwość uzyskania sekwencji </w:t>
            </w:r>
            <w:proofErr w:type="spellStart"/>
            <w:r w:rsidRPr="0021047B">
              <w:rPr>
                <w:rFonts w:ascii="Arial" w:hAnsi="Arial" w:cs="Arial"/>
              </w:rPr>
              <w:t>cineloop</w:t>
            </w:r>
            <w:proofErr w:type="spellEnd"/>
            <w:r w:rsidRPr="0021047B">
              <w:rPr>
                <w:rFonts w:ascii="Arial" w:hAnsi="Arial" w:cs="Arial"/>
              </w:rPr>
              <w:t xml:space="preserve"> w trybie 4B tj. 4 niezależnych sekwencji </w:t>
            </w:r>
            <w:proofErr w:type="spellStart"/>
            <w:r w:rsidRPr="0021047B">
              <w:rPr>
                <w:rFonts w:ascii="Arial" w:hAnsi="Arial" w:cs="Arial"/>
              </w:rPr>
              <w:t>cineloop</w:t>
            </w:r>
            <w:proofErr w:type="spellEnd"/>
            <w:r w:rsidRPr="0021047B">
              <w:rPr>
                <w:rFonts w:ascii="Arial" w:hAnsi="Arial" w:cs="Arial"/>
              </w:rPr>
              <w:t xml:space="preserve"> jednocześnie na jednym obrazie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Pamięć dynamiczna dla trybu </w:t>
            </w:r>
            <w:proofErr w:type="spellStart"/>
            <w:r w:rsidRPr="0021047B">
              <w:rPr>
                <w:rFonts w:ascii="Arial" w:hAnsi="Arial" w:cs="Arial"/>
              </w:rPr>
              <w:t>M-mode</w:t>
            </w:r>
            <w:proofErr w:type="spellEnd"/>
            <w:r w:rsidRPr="0021047B">
              <w:rPr>
                <w:rFonts w:ascii="Arial" w:hAnsi="Arial" w:cs="Arial"/>
              </w:rPr>
              <w:t xml:space="preserve"> lub </w:t>
            </w:r>
            <w:proofErr w:type="spellStart"/>
            <w:r w:rsidRPr="0021047B">
              <w:rPr>
                <w:rFonts w:ascii="Arial" w:hAnsi="Arial" w:cs="Arial"/>
              </w:rPr>
              <w:t>D-mode</w:t>
            </w:r>
            <w:proofErr w:type="spellEnd"/>
            <w:r w:rsidRPr="0021047B">
              <w:rPr>
                <w:rFonts w:ascii="Arial" w:hAnsi="Arial" w:cs="Arial"/>
              </w:rPr>
              <w:t xml:space="preserve"> </w:t>
            </w:r>
            <w:r w:rsidRPr="0021047B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10 s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Regulacja głębokości pola obrazowania 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1 - 40 cm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Ilość ustawień wstępnych (tzw. </w:t>
            </w:r>
            <w:proofErr w:type="spellStart"/>
            <w:r w:rsidRPr="0021047B">
              <w:rPr>
                <w:rFonts w:ascii="Arial" w:hAnsi="Arial" w:cs="Arial"/>
              </w:rPr>
              <w:t>presetów</w:t>
            </w:r>
            <w:proofErr w:type="spellEnd"/>
            <w:r w:rsidRPr="0021047B">
              <w:rPr>
                <w:rFonts w:ascii="Arial" w:hAnsi="Arial" w:cs="Arial"/>
              </w:rPr>
              <w:t>) programowanych przez użytkownika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50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 xml:space="preserve">Podstawa jezdna z czterema obrotowymi kołami z możliwością blokowania każdego z kół </w:t>
            </w:r>
            <w:proofErr w:type="spellStart"/>
            <w:r w:rsidRPr="0021047B">
              <w:rPr>
                <w:rFonts w:ascii="Arial" w:hAnsi="Arial" w:cs="Arial"/>
                <w:bCs/>
              </w:rPr>
              <w:t>oraz</w:t>
            </w:r>
            <w:proofErr w:type="spellEnd"/>
            <w:r w:rsidRPr="0021047B">
              <w:rPr>
                <w:rFonts w:ascii="Arial" w:hAnsi="Arial" w:cs="Arial"/>
                <w:bCs/>
              </w:rPr>
              <w:t xml:space="preserve"> blokadą kierunku jazdy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Obrazowanie i prezentacja obrazu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Kombinacje prezentowanych jednocześnie obrazów. Min.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</w:rPr>
              <w:t xml:space="preserve">B, </w:t>
            </w:r>
            <w:r w:rsidRPr="0021047B">
              <w:rPr>
                <w:rFonts w:ascii="Arial" w:hAnsi="Arial" w:cs="Arial"/>
                <w:lang w:val="en-US"/>
              </w:rPr>
              <w:t>B + B, 4 B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M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B + M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 xml:space="preserve">D 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B + D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B + C (</w:t>
            </w:r>
            <w:proofErr w:type="spellStart"/>
            <w:r w:rsidRPr="0021047B">
              <w:rPr>
                <w:rFonts w:ascii="Arial" w:hAnsi="Arial" w:cs="Arial"/>
                <w:lang w:val="en-US"/>
              </w:rPr>
              <w:t>kolor</w:t>
            </w:r>
            <w:proofErr w:type="spellEnd"/>
            <w:r w:rsidRPr="0021047B">
              <w:rPr>
                <w:rFonts w:ascii="Arial" w:hAnsi="Arial" w:cs="Arial"/>
                <w:lang w:val="en-US"/>
              </w:rPr>
              <w:t xml:space="preserve"> Doppler)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B + PD (Power Doppler)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4 B (</w:t>
            </w:r>
            <w:proofErr w:type="spellStart"/>
            <w:r w:rsidRPr="0021047B">
              <w:rPr>
                <w:rFonts w:ascii="Arial" w:hAnsi="Arial" w:cs="Arial"/>
                <w:lang w:val="en-US"/>
              </w:rPr>
              <w:t>kolor</w:t>
            </w:r>
            <w:proofErr w:type="spellEnd"/>
            <w:r w:rsidRPr="0021047B">
              <w:rPr>
                <w:rFonts w:ascii="Arial" w:hAnsi="Arial" w:cs="Arial"/>
                <w:lang w:val="en-US"/>
              </w:rPr>
              <w:t xml:space="preserve"> Doppler)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4 B (Power Doppler)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B + kolor + M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Odświeżanie obrazu (</w:t>
            </w:r>
            <w:proofErr w:type="spellStart"/>
            <w:r w:rsidRPr="0021047B">
              <w:rPr>
                <w:rFonts w:ascii="Arial" w:hAnsi="Arial" w:cs="Arial"/>
              </w:rPr>
              <w:t>Frame</w:t>
            </w:r>
            <w:proofErr w:type="spellEnd"/>
            <w:r w:rsidRPr="0021047B">
              <w:rPr>
                <w:rFonts w:ascii="Arial" w:hAnsi="Arial" w:cs="Arial"/>
              </w:rPr>
              <w:t xml:space="preserve"> </w:t>
            </w:r>
            <w:proofErr w:type="spellStart"/>
            <w:r w:rsidRPr="0021047B">
              <w:rPr>
                <w:rFonts w:ascii="Arial" w:hAnsi="Arial" w:cs="Arial"/>
              </w:rPr>
              <w:t>Rate</w:t>
            </w:r>
            <w:proofErr w:type="spellEnd"/>
            <w:r w:rsidRPr="0021047B">
              <w:rPr>
                <w:rFonts w:ascii="Arial" w:hAnsi="Arial" w:cs="Arial"/>
              </w:rPr>
              <w:t xml:space="preserve">) dla trybu B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3500 obrazów/s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3500 obrazów/s – 0 pkt.</w:t>
            </w:r>
          </w:p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&gt;3500 obrazów/s – 5 pkt.</w:t>
            </w: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Odświeżanie obrazu (</w:t>
            </w:r>
            <w:proofErr w:type="spellStart"/>
            <w:r w:rsidRPr="0021047B">
              <w:rPr>
                <w:rFonts w:ascii="Arial" w:hAnsi="Arial" w:cs="Arial"/>
              </w:rPr>
              <w:t>Frame</w:t>
            </w:r>
            <w:proofErr w:type="spellEnd"/>
            <w:r w:rsidRPr="0021047B">
              <w:rPr>
                <w:rFonts w:ascii="Arial" w:hAnsi="Arial" w:cs="Arial"/>
              </w:rPr>
              <w:t xml:space="preserve"> </w:t>
            </w:r>
            <w:proofErr w:type="spellStart"/>
            <w:r w:rsidRPr="0021047B">
              <w:rPr>
                <w:rFonts w:ascii="Arial" w:hAnsi="Arial" w:cs="Arial"/>
              </w:rPr>
              <w:t>Rate</w:t>
            </w:r>
            <w:proofErr w:type="spellEnd"/>
            <w:r w:rsidRPr="0021047B">
              <w:rPr>
                <w:rFonts w:ascii="Arial" w:hAnsi="Arial" w:cs="Arial"/>
              </w:rPr>
              <w:t xml:space="preserve">) B + kolor (CD)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600 obrazów/s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600 obrazów/s – 0 pkt.</w:t>
            </w:r>
          </w:p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&gt;600 obrazów/s – 5 pkt.</w:t>
            </w: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Obrazowanie harmoniczne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10 pasm częstotliwości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Obrazowanie w trybie Doppler Kolorowy (CD)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Zakres prędkości Dopplera Kolorowego (CD)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Min.: +/- 4,0 m/s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Obrazowanie w trybie Power Doppler (PD) i Power Doppler Kierunkowy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Obrazowanie w rozszerzonym trybie kolor Doppler o bardzo wysokiej czułości i rozdzielczości z możliwością wizualizacji bardzo wolnych przepływów w małych naczyniach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Obrazowanie w trybie Dopplera Pulsacyjnego PWD </w:t>
            </w:r>
            <w:proofErr w:type="spellStart"/>
            <w:r w:rsidRPr="0021047B">
              <w:rPr>
                <w:rFonts w:ascii="Arial" w:hAnsi="Arial" w:cs="Arial"/>
              </w:rPr>
              <w:t>oraz</w:t>
            </w:r>
            <w:proofErr w:type="spellEnd"/>
            <w:r w:rsidRPr="0021047B">
              <w:rPr>
                <w:rFonts w:ascii="Arial" w:hAnsi="Arial" w:cs="Arial"/>
              </w:rPr>
              <w:t xml:space="preserve"> HPRF PWD (o wysokiej częstotliwości powtarzania)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Zakres prędkości Dopplera pulsacyjnego (PWD)</w:t>
            </w:r>
          </w:p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(przy zerowym kącie bramki)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Min.: +/- 7,5 m/s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>Regulacja bramki dopplerowskiej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 xml:space="preserve">Min. 0,5 </w:t>
            </w:r>
            <w:proofErr w:type="spellStart"/>
            <w:r w:rsidRPr="0021047B">
              <w:rPr>
                <w:rFonts w:ascii="Arial" w:hAnsi="Arial" w:cs="Arial"/>
                <w:bCs/>
              </w:rPr>
              <w:t>mm</w:t>
            </w:r>
            <w:proofErr w:type="spellEnd"/>
            <w:r w:rsidRPr="0021047B">
              <w:rPr>
                <w:rFonts w:ascii="Arial" w:hAnsi="Arial" w:cs="Arial"/>
                <w:bCs/>
              </w:rPr>
              <w:t xml:space="preserve"> do 20 </w:t>
            </w:r>
            <w:proofErr w:type="spellStart"/>
            <w:r w:rsidRPr="0021047B">
              <w:rPr>
                <w:rFonts w:ascii="Arial" w:hAnsi="Arial" w:cs="Arial"/>
                <w:bCs/>
              </w:rPr>
              <w:t>mm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Możliwość odchylenia wiązki Dopplerowskiej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>Min. +/- 30 stopni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Możliwość korekcji kąta bramki dopplerowskiej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>Min. +/- 80 stopni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 xml:space="preserve">Automatyczna korekcja kąta bramki dopplerowskiej za pomocą jednego przycisku w zakresie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>Min. +/- 80 stopni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Obrazowanie typu „</w:t>
            </w:r>
            <w:proofErr w:type="spellStart"/>
            <w:r w:rsidRPr="0021047B">
              <w:rPr>
                <w:rFonts w:ascii="Arial" w:hAnsi="Arial" w:cs="Arial"/>
                <w:bCs/>
              </w:rPr>
              <w:t>compound</w:t>
            </w:r>
            <w:proofErr w:type="spellEnd"/>
            <w:r w:rsidRPr="0021047B">
              <w:rPr>
                <w:rFonts w:ascii="Arial" w:hAnsi="Arial" w:cs="Arial"/>
                <w:bCs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Liczba wiązek tworzących obraz w obrazowaniu typu „</w:t>
            </w:r>
            <w:proofErr w:type="spellStart"/>
            <w:r w:rsidRPr="0021047B">
              <w:rPr>
                <w:rFonts w:ascii="Arial" w:hAnsi="Arial" w:cs="Arial"/>
                <w:bCs/>
              </w:rPr>
              <w:t>compound</w:t>
            </w:r>
            <w:proofErr w:type="spellEnd"/>
            <w:r w:rsidRPr="0021047B">
              <w:rPr>
                <w:rFonts w:ascii="Arial" w:hAnsi="Arial" w:cs="Arial"/>
                <w:bCs/>
              </w:rPr>
              <w:t xml:space="preserve">” 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>Min. 5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System obrazowania wyostrzający kontury i redukujący artefakty szumowe – dostępny na wszystkich głowicach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Obrazowanie w trybie </w:t>
            </w:r>
            <w:proofErr w:type="spellStart"/>
            <w:r w:rsidRPr="0021047B">
              <w:rPr>
                <w:rFonts w:ascii="Arial" w:hAnsi="Arial" w:cs="Arial"/>
              </w:rPr>
              <w:t>triplex</w:t>
            </w:r>
            <w:proofErr w:type="spellEnd"/>
            <w:r w:rsidRPr="0021047B">
              <w:rPr>
                <w:rFonts w:ascii="Arial" w:hAnsi="Arial" w:cs="Arial"/>
              </w:rPr>
              <w:t xml:space="preserve"> – (</w:t>
            </w:r>
            <w:proofErr w:type="spellStart"/>
            <w:r w:rsidRPr="0021047B">
              <w:rPr>
                <w:rFonts w:ascii="Arial" w:hAnsi="Arial" w:cs="Arial"/>
              </w:rPr>
              <w:t>B+CD</w:t>
            </w:r>
            <w:proofErr w:type="spellEnd"/>
            <w:r w:rsidRPr="0021047B">
              <w:rPr>
                <w:rFonts w:ascii="Arial" w:hAnsi="Arial" w:cs="Arial"/>
              </w:rPr>
              <w:t>/PD +PWD)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Jednoczesne obrazowanie B + B/CD (kolor/Power Doppler) w czasie rzeczywistym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Obrazowanie trapezowe i rombowe na głowicach liniowych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Automatyczna optymalizacja obrazu B i spektrum dopplerowskiego za pomocą jednego przycisku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Możliwość zmian map koloru w kolor Dopplerze</w:t>
            </w:r>
            <w:r w:rsidRPr="0021047B">
              <w:rPr>
                <w:rFonts w:ascii="Arial" w:hAnsi="Arial" w:cs="Arial"/>
                <w:bCs/>
              </w:rPr>
              <w:br/>
              <w:t xml:space="preserve"> min. 20 map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Możliwość regulacji wzmocnienia GAIN w czasie rzeczywistym i po zamrożeniu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Archiwizacja obrazów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Wewnętrzny system archiwizacji danych (dane pacjenta, obrazy, sekwencje)z dyskiem HDD o pojemności min. 500 GB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Zapis obrazów w formatach: DICOM, JPG, BMP i TIFF </w:t>
            </w:r>
            <w:proofErr w:type="spellStart"/>
            <w:r w:rsidRPr="0021047B">
              <w:rPr>
                <w:rFonts w:ascii="Arial" w:hAnsi="Arial" w:cs="Arial"/>
              </w:rPr>
              <w:t>oraz</w:t>
            </w:r>
            <w:proofErr w:type="spellEnd"/>
            <w:r w:rsidRPr="0021047B">
              <w:rPr>
                <w:rFonts w:ascii="Arial" w:hAnsi="Arial" w:cs="Arial"/>
              </w:rPr>
              <w:t xml:space="preserve"> pętli obrazowych (AVI) w systemie aparatu z możliwością eksportu na zewnętrzne nośniki typu </w:t>
            </w:r>
            <w:proofErr w:type="spellStart"/>
            <w:r w:rsidRPr="0021047B">
              <w:rPr>
                <w:rFonts w:ascii="Arial" w:hAnsi="Arial" w:cs="Arial"/>
              </w:rPr>
              <w:t>PenDrvie</w:t>
            </w:r>
            <w:proofErr w:type="spellEnd"/>
            <w:r w:rsidRPr="0021047B">
              <w:rPr>
                <w:rFonts w:ascii="Arial" w:hAnsi="Arial" w:cs="Arial"/>
              </w:rPr>
              <w:t xml:space="preserve"> lub płyty </w:t>
            </w:r>
            <w:r w:rsidRPr="0021047B">
              <w:rPr>
                <w:rFonts w:ascii="Arial" w:hAnsi="Arial" w:cs="Arial"/>
              </w:rPr>
              <w:lastRenderedPageBreak/>
              <w:t>CD/DVD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Funkcja ukrycia danych pacjenta przy archiwizacji na zewnętrzne nośniki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proofErr w:type="spellStart"/>
            <w:r w:rsidRPr="0021047B">
              <w:rPr>
                <w:rFonts w:ascii="Arial" w:hAnsi="Arial" w:cs="Arial"/>
              </w:rPr>
              <w:t>Wideoprinter</w:t>
            </w:r>
            <w:proofErr w:type="spellEnd"/>
            <w:r w:rsidRPr="0021047B">
              <w:rPr>
                <w:rFonts w:ascii="Arial" w:hAnsi="Arial" w:cs="Arial"/>
              </w:rPr>
              <w:t xml:space="preserve"> czarno-biały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Wbudowane wyjście USB 2.0 do podłączenia nośników typu </w:t>
            </w:r>
            <w:proofErr w:type="spellStart"/>
            <w:r w:rsidRPr="0021047B">
              <w:rPr>
                <w:rFonts w:ascii="Arial" w:hAnsi="Arial" w:cs="Arial"/>
              </w:rPr>
              <w:t>PenDrive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Wbudowana karta sieciowa Ethernet min. 10/100 </w:t>
            </w:r>
            <w:proofErr w:type="spellStart"/>
            <w:r w:rsidRPr="0021047B">
              <w:rPr>
                <w:rFonts w:ascii="Arial" w:hAnsi="Arial" w:cs="Arial"/>
              </w:rPr>
              <w:t>Mbps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Możliwość podłączenia aparatu do dowolnego komputera PC kablem sieciowych 100 </w:t>
            </w:r>
            <w:proofErr w:type="spellStart"/>
            <w:r w:rsidRPr="0021047B">
              <w:rPr>
                <w:rFonts w:ascii="Arial" w:hAnsi="Arial" w:cs="Arial"/>
              </w:rPr>
              <w:t>Mbps</w:t>
            </w:r>
            <w:proofErr w:type="spellEnd"/>
            <w:r w:rsidRPr="0021047B">
              <w:rPr>
                <w:rFonts w:ascii="Arial" w:hAnsi="Arial" w:cs="Arial"/>
              </w:rPr>
              <w:t xml:space="preserve"> w celu wysyłania danych (obrazy, raporty)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Wbudowany tryb zasilania bateryjnego min. 100 minut pracy w trybie B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pStyle w:val="Nagwek1"/>
              <w:rPr>
                <w:sz w:val="20"/>
                <w:szCs w:val="20"/>
              </w:rPr>
            </w:pPr>
            <w:r w:rsidRPr="0021047B">
              <w:rPr>
                <w:sz w:val="20"/>
                <w:szCs w:val="20"/>
              </w:rPr>
              <w:t>Funkcje użytkowe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Powiększenie obrazu w czasie rzeczywistym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x40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Powiększenie obrazu po zamrożeniu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x18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Ilość pomiarów możliwych na jednym obrazie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10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Przełączanie głowic z klawiatury. Możliwość przypisania głowic do poszczególnych </w:t>
            </w:r>
            <w:proofErr w:type="spellStart"/>
            <w:r w:rsidRPr="0021047B">
              <w:rPr>
                <w:rFonts w:ascii="Arial" w:hAnsi="Arial" w:cs="Arial"/>
              </w:rPr>
              <w:t>presetów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rPr>
          <w:trHeight w:val="181"/>
        </w:trPr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Podświetlany pulpit sterowniczy w min. 2 kolorach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rPr>
          <w:trHeight w:val="355"/>
        </w:trPr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Automatyczny obrys spektrum Dopplera </w:t>
            </w:r>
            <w:proofErr w:type="spellStart"/>
            <w:r w:rsidRPr="0021047B">
              <w:rPr>
                <w:rFonts w:ascii="Arial" w:hAnsi="Arial" w:cs="Arial"/>
              </w:rPr>
              <w:t>oraz</w:t>
            </w:r>
            <w:proofErr w:type="spellEnd"/>
            <w:r w:rsidRPr="0021047B">
              <w:rPr>
                <w:rFonts w:ascii="Arial" w:hAnsi="Arial" w:cs="Arial"/>
              </w:rPr>
              <w:t xml:space="preserve"> przesunięcie linii bazowej i korekcja kąta bramki Dopplerowskiej - dostępne w czasie rzeczywistym i po zamrożeniu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rPr>
          <w:trHeight w:val="355"/>
        </w:trPr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Raporty z badań z możliwością zapamiętywania raportów w systemie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rPr>
          <w:trHeight w:val="355"/>
        </w:trPr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Pełne oprogramowanie do badań: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płucnych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brzusznych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małych narządów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naczyniowych 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mięśniowo-szkieletowych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ortopedycznych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pediatrycznych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Głowice ultrasonograficzne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/>
              </w:rPr>
              <w:t xml:space="preserve">Głowica liniowa </w:t>
            </w:r>
            <w:r w:rsidRPr="0021047B">
              <w:rPr>
                <w:rFonts w:ascii="Arial" w:hAnsi="Arial" w:cs="Arial"/>
              </w:rPr>
              <w:t>szerokopasmowa, ze zmianą częstotliwości pracy. Podać typ.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Zakres częstotliwości pracy.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Min. 2,0 – 12,0 </w:t>
            </w:r>
            <w:proofErr w:type="spellStart"/>
            <w:r w:rsidRPr="0021047B">
              <w:rPr>
                <w:rFonts w:ascii="Arial" w:hAnsi="Arial" w:cs="Arial"/>
              </w:rPr>
              <w:t>MHz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Liczba elementów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800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800 elementów – 0 pkt.</w:t>
            </w:r>
          </w:p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&gt;800 elementów – 10 pkt.</w:t>
            </w: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Szerokość pola skanowania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proofErr w:type="spellStart"/>
            <w:r w:rsidRPr="0021047B">
              <w:rPr>
                <w:rFonts w:ascii="Arial" w:hAnsi="Arial" w:cs="Arial"/>
              </w:rPr>
              <w:t>Max</w:t>
            </w:r>
            <w:proofErr w:type="spellEnd"/>
            <w:r w:rsidRPr="0021047B">
              <w:rPr>
                <w:rFonts w:ascii="Arial" w:hAnsi="Arial" w:cs="Arial"/>
              </w:rPr>
              <w:t xml:space="preserve">. 38 </w:t>
            </w:r>
            <w:proofErr w:type="spellStart"/>
            <w:r w:rsidRPr="0021047B"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Obrazowanie harmoniczne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5 pasm częstotliwości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Obrazowanie trapezowe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/>
                <w:bCs/>
              </w:rPr>
              <w:t xml:space="preserve">głowica </w:t>
            </w:r>
            <w:proofErr w:type="spellStart"/>
            <w:r w:rsidRPr="0021047B">
              <w:rPr>
                <w:rFonts w:ascii="Arial" w:hAnsi="Arial" w:cs="Arial"/>
                <w:b/>
                <w:bCs/>
              </w:rPr>
              <w:t>konweksowa</w:t>
            </w:r>
            <w:proofErr w:type="spellEnd"/>
            <w:r w:rsidRPr="0021047B">
              <w:rPr>
                <w:rFonts w:ascii="Arial" w:hAnsi="Arial" w:cs="Arial"/>
                <w:b/>
                <w:bCs/>
              </w:rPr>
              <w:t xml:space="preserve"> </w:t>
            </w:r>
            <w:r w:rsidRPr="0021047B">
              <w:rPr>
                <w:rFonts w:ascii="Arial" w:hAnsi="Arial" w:cs="Arial"/>
              </w:rPr>
              <w:t>szerokopasmowa, ze zmianą częstotliwości pracy. Podać typ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Zakres częstotliwości pracy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Min. 1,0 – 5,0 </w:t>
            </w:r>
            <w:proofErr w:type="spellStart"/>
            <w:r w:rsidRPr="0021047B">
              <w:rPr>
                <w:rFonts w:ascii="Arial" w:hAnsi="Arial" w:cs="Arial"/>
              </w:rPr>
              <w:t>MHz</w:t>
            </w:r>
            <w:proofErr w:type="spellEnd"/>
            <w:r w:rsidRPr="0021047B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Liczba elementów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900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</w:t>
            </w:r>
          </w:p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Kąt skanowania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70 st.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Obrazowanie harmoniczne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8 pasm częstotliwości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8 pasm częstotliwości – 0 pkt.</w:t>
            </w:r>
          </w:p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&gt;8 pasm częstotliwości – 10 pkt.</w:t>
            </w: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Możliwości rozbudowy – opcje (dostępne w dniu składania oferty)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snapToGrid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Możliwość rozbudowy o moduł EKG z analizą krzywej oddechowej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snapToGrid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Możliwość rozbudowy systemu o głowicę śródoperacyjną typu </w:t>
            </w:r>
            <w:proofErr w:type="spellStart"/>
            <w:r w:rsidRPr="0021047B">
              <w:rPr>
                <w:rFonts w:ascii="Arial" w:hAnsi="Arial" w:cs="Arial"/>
              </w:rPr>
              <w:t>hockey</w:t>
            </w:r>
            <w:proofErr w:type="spellEnd"/>
            <w:r w:rsidRPr="0021047B">
              <w:rPr>
                <w:rFonts w:ascii="Arial" w:hAnsi="Arial" w:cs="Arial"/>
              </w:rPr>
              <w:t xml:space="preserve"> zakres częstotliwości min. 3,0-15,0 </w:t>
            </w:r>
            <w:proofErr w:type="spellStart"/>
            <w:r w:rsidRPr="0021047B">
              <w:rPr>
                <w:rFonts w:ascii="Arial" w:hAnsi="Arial" w:cs="Arial"/>
              </w:rPr>
              <w:t>MHz</w:t>
            </w:r>
            <w:proofErr w:type="spellEnd"/>
            <w:r w:rsidRPr="0021047B">
              <w:rPr>
                <w:rFonts w:ascii="Arial" w:hAnsi="Arial" w:cs="Arial"/>
              </w:rPr>
              <w:t xml:space="preserve">, liczba elementów min 190. Szerokość </w:t>
            </w:r>
            <w:proofErr w:type="spellStart"/>
            <w:r w:rsidRPr="0021047B">
              <w:rPr>
                <w:rFonts w:ascii="Arial" w:hAnsi="Arial" w:cs="Arial"/>
              </w:rPr>
              <w:t>skanu</w:t>
            </w:r>
            <w:proofErr w:type="spellEnd"/>
            <w:r w:rsidRPr="0021047B">
              <w:rPr>
                <w:rFonts w:ascii="Arial" w:hAnsi="Arial" w:cs="Arial"/>
              </w:rPr>
              <w:t xml:space="preserve"> </w:t>
            </w:r>
            <w:proofErr w:type="spellStart"/>
            <w:r w:rsidRPr="0021047B">
              <w:rPr>
                <w:rFonts w:ascii="Arial" w:hAnsi="Arial" w:cs="Arial"/>
              </w:rPr>
              <w:t>max</w:t>
            </w:r>
            <w:proofErr w:type="spellEnd"/>
            <w:r w:rsidRPr="0021047B">
              <w:rPr>
                <w:rFonts w:ascii="Arial" w:hAnsi="Arial" w:cs="Arial"/>
              </w:rPr>
              <w:t xml:space="preserve">. 26 </w:t>
            </w:r>
            <w:proofErr w:type="spellStart"/>
            <w:r w:rsidRPr="0021047B"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snapToGrid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Możliwość rozbudowy o obrazowanie w trybie </w:t>
            </w:r>
            <w:proofErr w:type="spellStart"/>
            <w:r w:rsidRPr="0021047B">
              <w:rPr>
                <w:rFonts w:ascii="Arial" w:hAnsi="Arial" w:cs="Arial"/>
              </w:rPr>
              <w:t>M-mode</w:t>
            </w:r>
            <w:proofErr w:type="spellEnd"/>
            <w:r w:rsidRPr="0021047B">
              <w:rPr>
                <w:rFonts w:ascii="Arial" w:hAnsi="Arial" w:cs="Arial"/>
              </w:rPr>
              <w:t xml:space="preserve"> anatomiczny w czasie rzeczywistym i z pamięci </w:t>
            </w:r>
            <w:proofErr w:type="spellStart"/>
            <w:r w:rsidRPr="0021047B">
              <w:rPr>
                <w:rFonts w:ascii="Arial" w:hAnsi="Arial" w:cs="Arial"/>
              </w:rPr>
              <w:t>cineloop</w:t>
            </w:r>
            <w:proofErr w:type="spellEnd"/>
            <w:r w:rsidRPr="0021047B">
              <w:rPr>
                <w:rFonts w:ascii="Arial" w:hAnsi="Arial" w:cs="Arial"/>
              </w:rPr>
              <w:t xml:space="preserve">  z min. 3 niezależnych kursorów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D9D9D9"/>
          </w:tcPr>
          <w:p w:rsidR="00513868" w:rsidRPr="0021047B" w:rsidRDefault="00513868" w:rsidP="00CC3F91">
            <w:pPr>
              <w:widowControl/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CC3F91" w:rsidP="008F4BEF">
            <w:pPr>
              <w:rPr>
                <w:rFonts w:ascii="Arial" w:hAnsi="Arial" w:cs="Arial"/>
                <w:b/>
              </w:rPr>
            </w:pPr>
            <w:r w:rsidRPr="0021047B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Gwarancja na cały system (aparat, głowice, </w:t>
            </w:r>
            <w:proofErr w:type="spellStart"/>
            <w:r w:rsidRPr="0021047B">
              <w:rPr>
                <w:rFonts w:ascii="Arial" w:hAnsi="Arial" w:cs="Arial"/>
              </w:rPr>
              <w:t>printer</w:t>
            </w:r>
            <w:proofErr w:type="spellEnd"/>
            <w:r w:rsidRPr="0021047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Min. </w:t>
            </w:r>
            <w:r w:rsidRPr="0021047B">
              <w:rPr>
                <w:rFonts w:ascii="Arial" w:hAnsi="Arial" w:cs="Arial"/>
                <w:bCs/>
              </w:rPr>
              <w:t>24 miesiące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83</w:t>
            </w:r>
          </w:p>
        </w:tc>
        <w:tc>
          <w:tcPr>
            <w:tcW w:w="2977" w:type="dxa"/>
          </w:tcPr>
          <w:p w:rsidR="0021047B" w:rsidRPr="0021047B" w:rsidRDefault="0021047B" w:rsidP="00CC3F91">
            <w:pPr>
              <w:rPr>
                <w:rFonts w:ascii="Arial" w:hAnsi="Arial" w:cs="Arial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 xml:space="preserve">Czas reakcji na zgłoszenie awarii przez autoryzowany serwis z podjęciem naprawy do </w:t>
            </w:r>
            <w:r w:rsidRPr="0021047B">
              <w:rPr>
                <w:rFonts w:ascii="Arial" w:eastAsia="Arial" w:hAnsi="Arial" w:cs="Arial"/>
                <w:color w:val="000000"/>
              </w:rPr>
              <w:lastRenderedPageBreak/>
              <w:t xml:space="preserve">2 dni roboczych od momentu powiadomienia o awarii 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2977" w:type="dxa"/>
          </w:tcPr>
          <w:p w:rsidR="0021047B" w:rsidRPr="0021047B" w:rsidRDefault="0021047B" w:rsidP="00CE405E">
            <w:pPr>
              <w:rPr>
                <w:rFonts w:ascii="Arial" w:eastAsia="Arial" w:hAnsi="Arial" w:cs="Arial"/>
                <w:color w:val="000000"/>
              </w:rPr>
            </w:pPr>
            <w:bookmarkStart w:id="0" w:name="_GoBack"/>
            <w:r w:rsidRPr="0021047B">
              <w:rPr>
                <w:rFonts w:ascii="Arial" w:eastAsia="Arial" w:hAnsi="Arial" w:cs="Arial"/>
                <w:color w:val="000000"/>
              </w:rPr>
              <w:t>Okres niesprawności urządzenia, po upływie którego Wykonawca zobowiązany będzie na żądanie Zamawiającego do zapewnienia urządzenia zastępczego na czas naprawy - nie dłuższy niż 5 dni roboczych od chwili zgłoszenia awarii</w:t>
            </w:r>
            <w:bookmarkEnd w:id="0"/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023C36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85</w:t>
            </w:r>
          </w:p>
        </w:tc>
        <w:tc>
          <w:tcPr>
            <w:tcW w:w="2977" w:type="dxa"/>
            <w:vAlign w:val="center"/>
          </w:tcPr>
          <w:p w:rsidR="0021047B" w:rsidRPr="0021047B" w:rsidRDefault="0021047B" w:rsidP="00CE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>Liczba napraw gwarancyjnych uprawniających do wymiany elementu na nowy - nie więcej niż 3 naprawy tego samego elementu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86</w:t>
            </w:r>
          </w:p>
        </w:tc>
        <w:tc>
          <w:tcPr>
            <w:tcW w:w="2977" w:type="dxa"/>
          </w:tcPr>
          <w:p w:rsidR="0021047B" w:rsidRPr="0021047B" w:rsidRDefault="0021047B" w:rsidP="00CE405E">
            <w:pPr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 xml:space="preserve">Czas naprawy aparatu bez konieczności wymiany części lub podzespołów </w:t>
            </w:r>
            <w:proofErr w:type="spellStart"/>
            <w:r w:rsidRPr="0021047B">
              <w:rPr>
                <w:rFonts w:ascii="Arial" w:eastAsia="Arial" w:hAnsi="Arial" w:cs="Arial"/>
                <w:color w:val="000000"/>
              </w:rPr>
              <w:t>max</w:t>
            </w:r>
            <w:proofErr w:type="spellEnd"/>
            <w:r w:rsidRPr="0021047B">
              <w:rPr>
                <w:rFonts w:ascii="Arial" w:eastAsia="Arial" w:hAnsi="Arial" w:cs="Arial"/>
                <w:color w:val="000000"/>
              </w:rPr>
              <w:t>. 5 dni roboczych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87</w:t>
            </w:r>
          </w:p>
        </w:tc>
        <w:tc>
          <w:tcPr>
            <w:tcW w:w="2977" w:type="dxa"/>
          </w:tcPr>
          <w:p w:rsidR="0021047B" w:rsidRPr="0021047B" w:rsidRDefault="0021047B" w:rsidP="00CE405E">
            <w:pPr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>Możliwość zgłaszania awarii: telefon, email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88</w:t>
            </w:r>
          </w:p>
        </w:tc>
        <w:tc>
          <w:tcPr>
            <w:tcW w:w="2977" w:type="dxa"/>
          </w:tcPr>
          <w:p w:rsidR="0021047B" w:rsidRPr="0021047B" w:rsidRDefault="0021047B" w:rsidP="00CE405E">
            <w:pPr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hAnsi="Arial" w:cs="Arial"/>
              </w:rPr>
              <w:t>Autoryzacja producenta na serwis i sprzedaż zaoferowanego aparatu USG na terenie Polski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89</w:t>
            </w:r>
          </w:p>
        </w:tc>
        <w:tc>
          <w:tcPr>
            <w:tcW w:w="2977" w:type="dxa"/>
          </w:tcPr>
          <w:p w:rsidR="0021047B" w:rsidRPr="0021047B" w:rsidRDefault="0021047B" w:rsidP="00CE405E">
            <w:pPr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>Bezpłatne przeglądy w okresie trwania gwarancji – min. 1 przegląd rocznie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CC3F91" w:rsidRPr="0021047B" w:rsidTr="00CC3F91">
        <w:tc>
          <w:tcPr>
            <w:tcW w:w="567" w:type="dxa"/>
            <w:shd w:val="clear" w:color="auto" w:fill="A6A6A6" w:themeFill="background1" w:themeFillShade="A6"/>
          </w:tcPr>
          <w:p w:rsidR="00CC3F91" w:rsidRPr="0021047B" w:rsidRDefault="00CC3F91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:rsidR="00CC3F91" w:rsidRPr="0021047B" w:rsidRDefault="00CC3F91" w:rsidP="00CE405E">
            <w:pPr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>Inne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C3F91" w:rsidRPr="0021047B" w:rsidRDefault="00CC3F91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CC3F91" w:rsidRPr="0021047B" w:rsidRDefault="00CC3F91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CC3F91" w:rsidRPr="0021047B" w:rsidRDefault="00CC3F91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CC3F91" w:rsidP="00CC3F91">
            <w:pPr>
              <w:widowControl/>
              <w:suppressAutoHyphens w:val="0"/>
              <w:ind w:left="-70" w:right="71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90</w:t>
            </w: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Instrukcja obsługi w języku polskim (dostarczyć wraz z aparatem)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CC3F91" w:rsidP="00CC3F91">
            <w:pPr>
              <w:widowControl/>
              <w:suppressAutoHyphens w:val="0"/>
              <w:ind w:left="-70" w:right="71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91</w:t>
            </w: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Certyfikat CE na aparat i głowice</w:t>
            </w:r>
            <w:r w:rsidR="00184094">
              <w:rPr>
                <w:rFonts w:ascii="Arial" w:hAnsi="Arial" w:cs="Arial"/>
              </w:rPr>
              <w:t xml:space="preserve"> (dołączyć do oferty)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CC3F91" w:rsidP="00CC3F91">
            <w:pPr>
              <w:widowControl/>
              <w:suppressAutoHyphens w:val="0"/>
              <w:ind w:left="-70" w:right="71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92</w:t>
            </w:r>
          </w:p>
        </w:tc>
        <w:tc>
          <w:tcPr>
            <w:tcW w:w="2977" w:type="dxa"/>
          </w:tcPr>
          <w:p w:rsidR="00513868" w:rsidRPr="0021047B" w:rsidRDefault="00CC3F91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>Paszport techniczny (dostarczyć wraz z urządzeniem)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</w:tbl>
    <w:p w:rsidR="00513868" w:rsidRDefault="00513868" w:rsidP="00513868">
      <w:pPr>
        <w:spacing w:line="360" w:lineRule="auto"/>
        <w:rPr>
          <w:rFonts w:ascii="Arial" w:hAnsi="Arial" w:cs="Arial"/>
          <w:sz w:val="18"/>
          <w:szCs w:val="18"/>
        </w:rPr>
      </w:pPr>
    </w:p>
    <w:p w:rsidR="0057568B" w:rsidRPr="009651E6" w:rsidRDefault="0057568B" w:rsidP="00513868">
      <w:pPr>
        <w:spacing w:line="360" w:lineRule="auto"/>
        <w:rPr>
          <w:rFonts w:ascii="Arial" w:hAnsi="Arial" w:cs="Arial"/>
          <w:sz w:val="18"/>
          <w:szCs w:val="18"/>
        </w:rPr>
      </w:pPr>
    </w:p>
    <w:p w:rsidR="00715B85" w:rsidRPr="00FE5610" w:rsidRDefault="00513868" w:rsidP="00513868">
      <w:pPr>
        <w:pStyle w:val="Default"/>
        <w:tabs>
          <w:tab w:val="left" w:pos="567"/>
        </w:tabs>
        <w:suppressAutoHyphens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iCs/>
          <w:sz w:val="22"/>
          <w:szCs w:val="22"/>
        </w:rPr>
        <w:t xml:space="preserve">3. </w:t>
      </w:r>
      <w:r w:rsidR="00715B85" w:rsidRPr="00FE5610">
        <w:rPr>
          <w:sz w:val="22"/>
          <w:szCs w:val="22"/>
        </w:rPr>
        <w:t>Zamówienie wykonam: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samodzielnie**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przy udziale podwykonawców**:</w:t>
      </w:r>
    </w:p>
    <w:p w:rsidR="00700149" w:rsidRPr="00FE5610" w:rsidRDefault="00700149" w:rsidP="00FE561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** niepotrzebne skreślić</w:t>
      </w: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części </w:t>
            </w:r>
            <w:proofErr w:type="spellStart"/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zamówienia</w:t>
            </w:r>
            <w:proofErr w:type="spellEnd"/>
          </w:p>
        </w:tc>
      </w:tr>
      <w:tr w:rsidR="00715B85" w:rsidRPr="00FE5610" w:rsidTr="008829EA">
        <w:trPr>
          <w:trHeight w:val="272"/>
        </w:trPr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15B85" w:rsidRPr="00FE5610" w:rsidRDefault="00715B85" w:rsidP="00FE5610">
      <w:pPr>
        <w:widowControl/>
        <w:suppressAutoHyphens w:val="0"/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</w:p>
    <w:p w:rsidR="00FE5610" w:rsidRPr="00FE5610" w:rsidRDefault="00513868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715B85" w:rsidRPr="00FE5610">
        <w:rPr>
          <w:rFonts w:ascii="Arial" w:hAnsi="Arial" w:cs="Arial"/>
          <w:sz w:val="22"/>
          <w:szCs w:val="22"/>
        </w:rPr>
        <w:t xml:space="preserve">. </w:t>
      </w:r>
      <w:r w:rsidR="00FE5610" w:rsidRPr="00FE5610">
        <w:rPr>
          <w:rFonts w:ascii="Arial" w:hAnsi="Arial" w:cs="Arial"/>
          <w:sz w:val="22"/>
          <w:szCs w:val="22"/>
        </w:rPr>
        <w:t>Wykonawca jest: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mikro*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małym*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średnim przedsiębiorcą*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FE5610" w:rsidRPr="00ED5CBA" w:rsidRDefault="00FE5610" w:rsidP="00FE5610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15B85" w:rsidRPr="00FE5610" w:rsidRDefault="00513868" w:rsidP="00FE5610">
      <w:pPr>
        <w:pStyle w:val="Tekstprzypisudolneg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715B85" w:rsidRPr="00FE5610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15B85" w:rsidRPr="00FE5610" w:rsidRDefault="00715B85" w:rsidP="00FE5610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FE5610">
        <w:rPr>
          <w:rFonts w:ascii="Arial" w:hAnsi="Arial" w:cs="Arial"/>
          <w:sz w:val="22"/>
          <w:szCs w:val="22"/>
          <w:vertAlign w:val="superscript"/>
        </w:rPr>
        <w:t>1</w:t>
      </w:r>
      <w:r w:rsidRPr="00FE5610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 w:rsidRPr="00FE5610">
        <w:rPr>
          <w:rFonts w:ascii="Arial" w:hAnsi="Arial" w:cs="Arial"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</w:t>
      </w:r>
      <w:proofErr w:type="spellStart"/>
      <w:r w:rsidRPr="00FE5610">
        <w:rPr>
          <w:rFonts w:ascii="Arial" w:hAnsi="Arial" w:cs="Arial"/>
          <w:sz w:val="22"/>
          <w:szCs w:val="22"/>
        </w:rPr>
        <w:t>zamówienia</w:t>
      </w:r>
      <w:proofErr w:type="spellEnd"/>
      <w:r w:rsidRPr="00FE5610">
        <w:rPr>
          <w:rFonts w:ascii="Arial" w:hAnsi="Arial" w:cs="Arial"/>
          <w:sz w:val="22"/>
          <w:szCs w:val="22"/>
        </w:rPr>
        <w:t xml:space="preserve"> publicznego w niniejszym postępowaniu /jeżeli dotyczy/*</w:t>
      </w:r>
    </w:p>
    <w:p w:rsidR="00715B85" w:rsidRPr="00FE5610" w:rsidRDefault="00715B85" w:rsidP="00FE5610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Uwaga! W przypadku gdy wykonawca nie przekazuje danych osobowych innych niż bezpośrednio jego dotyczących lub zachodzi wyłączenie stosowania obowiązku </w:t>
      </w:r>
      <w:r w:rsidRPr="00FE5610">
        <w:rPr>
          <w:rFonts w:ascii="Arial" w:hAnsi="Arial" w:cs="Arial"/>
          <w:i/>
          <w:sz w:val="22"/>
          <w:szCs w:val="22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:rsidR="00715B85" w:rsidRPr="00FE5610" w:rsidRDefault="00715B85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15B85" w:rsidRPr="00FE5610" w:rsidRDefault="00513868" w:rsidP="00FE56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00149" w:rsidRPr="00FE5610">
        <w:rPr>
          <w:rFonts w:ascii="Arial" w:hAnsi="Arial" w:cs="Arial"/>
          <w:sz w:val="22"/>
          <w:szCs w:val="22"/>
        </w:rPr>
        <w:t xml:space="preserve">. Osobą uprawnioną do kontaktu w sprawie umowy i realizacji </w:t>
      </w:r>
      <w:proofErr w:type="spellStart"/>
      <w:r w:rsidR="00700149" w:rsidRPr="00FE5610">
        <w:rPr>
          <w:rFonts w:ascii="Arial" w:hAnsi="Arial" w:cs="Arial"/>
          <w:sz w:val="22"/>
          <w:szCs w:val="22"/>
        </w:rPr>
        <w:t>zamówienia</w:t>
      </w:r>
      <w:proofErr w:type="spellEnd"/>
      <w:r w:rsidR="00700149" w:rsidRPr="00FE5610">
        <w:rPr>
          <w:rFonts w:ascii="Arial" w:hAnsi="Arial" w:cs="Arial"/>
          <w:sz w:val="22"/>
          <w:szCs w:val="22"/>
        </w:rPr>
        <w:t xml:space="preserve"> jest: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Imię i nazwisko: ……………………………………………………………., tel. …………………, e-mail: 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B9505B" w:rsidP="00FE5610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  <w:lang w:eastAsia="pl-PL"/>
        </w:rPr>
        <w:t xml:space="preserve">Formularz oferty </w:t>
      </w:r>
      <w:r w:rsidR="00700149" w:rsidRPr="00FE5610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="00700149" w:rsidRPr="00FE5610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00149" w:rsidRPr="00FE5610" w:rsidRDefault="00700149" w:rsidP="00FE561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00149" w:rsidRPr="00FE5610" w:rsidSect="0041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7E9"/>
    <w:multiLevelType w:val="multilevel"/>
    <w:tmpl w:val="239C7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D1B4F"/>
    <w:multiLevelType w:val="hybridMultilevel"/>
    <w:tmpl w:val="E860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95760"/>
    <w:multiLevelType w:val="hybridMultilevel"/>
    <w:tmpl w:val="90882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B85"/>
    <w:rsid w:val="00013EE3"/>
    <w:rsid w:val="00184094"/>
    <w:rsid w:val="0021047B"/>
    <w:rsid w:val="002A7004"/>
    <w:rsid w:val="00417426"/>
    <w:rsid w:val="004E4642"/>
    <w:rsid w:val="004E7314"/>
    <w:rsid w:val="005022D5"/>
    <w:rsid w:val="00513868"/>
    <w:rsid w:val="00522D08"/>
    <w:rsid w:val="00552C8A"/>
    <w:rsid w:val="0057568B"/>
    <w:rsid w:val="006042F7"/>
    <w:rsid w:val="00700149"/>
    <w:rsid w:val="00715B85"/>
    <w:rsid w:val="008829EA"/>
    <w:rsid w:val="009054A5"/>
    <w:rsid w:val="009E19D1"/>
    <w:rsid w:val="00A45994"/>
    <w:rsid w:val="00B135E5"/>
    <w:rsid w:val="00B448F3"/>
    <w:rsid w:val="00B9505B"/>
    <w:rsid w:val="00BC62B2"/>
    <w:rsid w:val="00BF7C2F"/>
    <w:rsid w:val="00CA7B55"/>
    <w:rsid w:val="00CC3F91"/>
    <w:rsid w:val="00D05FEB"/>
    <w:rsid w:val="00D20739"/>
    <w:rsid w:val="00D5778D"/>
    <w:rsid w:val="00D60568"/>
    <w:rsid w:val="00DF482F"/>
    <w:rsid w:val="00EF7FDD"/>
    <w:rsid w:val="00F16495"/>
    <w:rsid w:val="00F7624B"/>
    <w:rsid w:val="00FE561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13868"/>
    <w:pPr>
      <w:keepNext/>
      <w:widowControl/>
      <w:suppressAutoHyphens w:val="0"/>
      <w:outlineLvl w:val="0"/>
    </w:pPr>
    <w:rPr>
      <w:rFonts w:ascii="Arial" w:hAnsi="Arial" w:cs="Arial"/>
      <w:b/>
      <w:bCs/>
      <w:sz w:val="2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3868"/>
    <w:pPr>
      <w:widowControl/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5B85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15B85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15B85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15B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715B85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715B85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715B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715B8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715B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E561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rsid w:val="00513868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3868"/>
    <w:rPr>
      <w:rFonts w:eastAsiaTheme="minorEastAsia"/>
      <w:b/>
      <w:bCs/>
      <w:i/>
      <w:iCs/>
      <w:sz w:val="26"/>
      <w:szCs w:val="26"/>
      <w:lang w:eastAsia="pl-PL"/>
    </w:rPr>
  </w:style>
  <w:style w:type="paragraph" w:styleId="Podtytu">
    <w:name w:val="Subtitle"/>
    <w:basedOn w:val="Normalny"/>
    <w:link w:val="PodtytuZnak"/>
    <w:qFormat/>
    <w:rsid w:val="00513868"/>
    <w:pPr>
      <w:widowControl/>
      <w:suppressAutoHyphens w:val="0"/>
    </w:pPr>
    <w:rPr>
      <w:rFonts w:ascii="Arial" w:hAnsi="Arial" w:cs="Arial"/>
      <w:b/>
      <w:b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13868"/>
    <w:rPr>
      <w:rFonts w:ascii="Arial" w:eastAsia="Times New Roman" w:hAnsi="Arial" w:cs="Arial"/>
      <w:b/>
      <w:bCs/>
      <w:szCs w:val="24"/>
      <w:lang w:eastAsia="pl-PL"/>
    </w:rPr>
  </w:style>
  <w:style w:type="table" w:customStyle="1" w:styleId="1">
    <w:name w:val="1"/>
    <w:basedOn w:val="Standardowy"/>
    <w:rsid w:val="0057568B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2022-11-22T08:05:00Z</dcterms:created>
  <dcterms:modified xsi:type="dcterms:W3CDTF">2022-11-22T11:42:00Z</dcterms:modified>
</cp:coreProperties>
</file>