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E5DF" w14:textId="7FB399D3" w:rsidR="003F3CA7" w:rsidRDefault="009759D8" w:rsidP="009759D8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cstheme="minorHAnsi"/>
          <w:b/>
          <w:sz w:val="24"/>
          <w:szCs w:val="24"/>
        </w:rPr>
      </w:pPr>
      <w:r w:rsidRPr="00475D4F">
        <w:rPr>
          <w:rFonts w:cstheme="minorHAnsi"/>
          <w:b/>
          <w:sz w:val="24"/>
          <w:szCs w:val="24"/>
        </w:rPr>
        <w:t>Szczegółowy opis techniczny</w:t>
      </w:r>
      <w:r w:rsidR="003F3CA7" w:rsidRPr="00475D4F">
        <w:rPr>
          <w:rFonts w:cstheme="minorHAnsi"/>
          <w:b/>
          <w:sz w:val="24"/>
          <w:szCs w:val="24"/>
        </w:rPr>
        <w:t xml:space="preserve"> </w:t>
      </w:r>
      <w:r w:rsidRPr="00475D4F">
        <w:rPr>
          <w:rFonts w:cstheme="minorHAnsi"/>
          <w:b/>
          <w:sz w:val="24"/>
          <w:szCs w:val="24"/>
        </w:rPr>
        <w:t>– FORMULARZ OFEROWANEGO SPRZĘTU</w:t>
      </w:r>
      <w:r w:rsidR="00890736" w:rsidRPr="00475D4F">
        <w:rPr>
          <w:rFonts w:cstheme="minorHAnsi"/>
          <w:b/>
          <w:sz w:val="24"/>
          <w:szCs w:val="24"/>
        </w:rPr>
        <w:t xml:space="preserve"> </w:t>
      </w:r>
      <w:r w:rsidR="003F3CA7">
        <w:rPr>
          <w:rFonts w:cstheme="minorHAnsi"/>
          <w:b/>
          <w:sz w:val="24"/>
          <w:szCs w:val="24"/>
        </w:rPr>
        <w:t>-</w:t>
      </w:r>
    </w:p>
    <w:p w14:paraId="760D4633" w14:textId="28212026" w:rsidR="009759D8" w:rsidRPr="00475D4F" w:rsidRDefault="00890736" w:rsidP="009759D8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cstheme="minorHAnsi"/>
          <w:b/>
          <w:sz w:val="24"/>
          <w:szCs w:val="24"/>
        </w:rPr>
      </w:pPr>
      <w:r w:rsidRPr="00475D4F">
        <w:rPr>
          <w:rFonts w:cstheme="minorHAnsi"/>
          <w:sz w:val="24"/>
          <w:szCs w:val="24"/>
        </w:rPr>
        <w:t>dla</w:t>
      </w:r>
      <w:r w:rsidRPr="00475D4F">
        <w:rPr>
          <w:rFonts w:cstheme="minorHAnsi"/>
          <w:b/>
          <w:sz w:val="24"/>
          <w:szCs w:val="24"/>
        </w:rPr>
        <w:t xml:space="preserve"> </w:t>
      </w:r>
      <w:r w:rsidR="003F3CA7" w:rsidRPr="00475D4F">
        <w:rPr>
          <w:rFonts w:cstheme="minorHAnsi"/>
          <w:b/>
          <w:sz w:val="24"/>
          <w:szCs w:val="24"/>
        </w:rPr>
        <w:t>C</w:t>
      </w:r>
      <w:r w:rsidRPr="00475D4F">
        <w:rPr>
          <w:rFonts w:cstheme="minorHAnsi"/>
          <w:b/>
          <w:sz w:val="24"/>
          <w:szCs w:val="24"/>
        </w:rPr>
        <w:t>zęści I</w:t>
      </w:r>
      <w:r w:rsidR="003F3CA7" w:rsidRPr="00475D4F">
        <w:rPr>
          <w:rFonts w:cstheme="minorHAnsi"/>
          <w:b/>
          <w:sz w:val="24"/>
          <w:szCs w:val="24"/>
        </w:rPr>
        <w:t xml:space="preserve"> </w:t>
      </w:r>
      <w:r w:rsidR="003F3CA7" w:rsidRPr="00475D4F">
        <w:rPr>
          <w:rFonts w:cstheme="minorHAnsi"/>
          <w:sz w:val="24"/>
          <w:szCs w:val="24"/>
        </w:rPr>
        <w:t>przedmiotu zamówienia pn.:</w:t>
      </w:r>
      <w:r w:rsidR="003F3CA7">
        <w:rPr>
          <w:rFonts w:cstheme="minorHAnsi"/>
          <w:b/>
          <w:sz w:val="24"/>
          <w:szCs w:val="24"/>
        </w:rPr>
        <w:t xml:space="preserve"> „Dostawa sprzętu komputerowego wraz z oprogramowaniem dla Biura Informatyki Urzędu Miasta Leszna”</w:t>
      </w:r>
      <w:r w:rsidR="006E7BD9">
        <w:rPr>
          <w:rFonts w:cstheme="minorHAnsi"/>
          <w:b/>
          <w:sz w:val="24"/>
          <w:szCs w:val="24"/>
        </w:rPr>
        <w:br/>
      </w:r>
      <w:r w:rsidR="006E7BD9" w:rsidRPr="00475D4F">
        <w:rPr>
          <w:rFonts w:cstheme="minorHAnsi"/>
          <w:sz w:val="24"/>
          <w:szCs w:val="24"/>
        </w:rPr>
        <w:t>____________________________________________________________________________________________________________</w:t>
      </w:r>
    </w:p>
    <w:p w14:paraId="764B00AB" w14:textId="61294E65" w:rsidR="006F1B18" w:rsidRDefault="006F1B18" w:rsidP="006F1B18">
      <w:pPr>
        <w:pStyle w:val="Akapitzlist"/>
        <w:ind w:left="-66"/>
        <w:rPr>
          <w:rFonts w:cstheme="minorHAnsi"/>
          <w:b/>
          <w:sz w:val="28"/>
          <w:szCs w:val="28"/>
        </w:rPr>
      </w:pPr>
    </w:p>
    <w:p w14:paraId="3665A0EC" w14:textId="77777777" w:rsidR="00CE4F8E" w:rsidRPr="00475D4F" w:rsidRDefault="006F1B18" w:rsidP="00475D4F">
      <w:pPr>
        <w:pStyle w:val="Akapitzlist"/>
        <w:ind w:left="-66"/>
        <w:jc w:val="both"/>
        <w:rPr>
          <w:rFonts w:cstheme="minorHAnsi"/>
          <w:b/>
          <w:color w:val="FF0000"/>
          <w:sz w:val="24"/>
          <w:szCs w:val="24"/>
        </w:rPr>
      </w:pPr>
      <w:r w:rsidRPr="00475D4F">
        <w:rPr>
          <w:rFonts w:cstheme="minorHAnsi"/>
          <w:b/>
          <w:color w:val="FF0000"/>
          <w:sz w:val="24"/>
          <w:szCs w:val="24"/>
        </w:rPr>
        <w:t xml:space="preserve">UWAGA: </w:t>
      </w:r>
    </w:p>
    <w:p w14:paraId="73DB60DD" w14:textId="77777777" w:rsidR="00C776E7" w:rsidRPr="00475D4F" w:rsidRDefault="006F1B18" w:rsidP="00475D4F">
      <w:pPr>
        <w:pStyle w:val="Akapitzlist"/>
        <w:ind w:left="-66"/>
        <w:jc w:val="both"/>
        <w:rPr>
          <w:rFonts w:cstheme="minorHAnsi"/>
          <w:b/>
          <w:color w:val="FF0000"/>
          <w:sz w:val="24"/>
          <w:szCs w:val="24"/>
        </w:rPr>
      </w:pPr>
      <w:r w:rsidRPr="00475D4F">
        <w:rPr>
          <w:rFonts w:cstheme="minorHAnsi"/>
          <w:b/>
          <w:color w:val="FF0000"/>
          <w:sz w:val="24"/>
          <w:szCs w:val="24"/>
        </w:rPr>
        <w:t xml:space="preserve">Dla wyspecyfikowanych urządzeń i oprogramowania podane parametry są wartościami minimalnymi, sprzęt o parametrach lepszych, wyższych od wyspecyfikowanych spełnia wymagania określone przez Zamawiającego. </w:t>
      </w:r>
    </w:p>
    <w:p w14:paraId="421FE40A" w14:textId="77777777" w:rsidR="00E46741" w:rsidRDefault="00E46741" w:rsidP="006F1B18">
      <w:pPr>
        <w:pStyle w:val="Akapitzlist"/>
        <w:ind w:left="-66"/>
        <w:rPr>
          <w:rFonts w:cstheme="minorHAnsi"/>
          <w:b/>
          <w:color w:val="FF0000"/>
          <w:sz w:val="28"/>
          <w:szCs w:val="28"/>
        </w:rPr>
      </w:pPr>
    </w:p>
    <w:p w14:paraId="5C7C20E2" w14:textId="77777777" w:rsidR="00E46741" w:rsidRPr="00475D4F" w:rsidRDefault="00E46741" w:rsidP="006F1B18">
      <w:pPr>
        <w:pStyle w:val="Akapitzlist"/>
        <w:ind w:left="-66"/>
        <w:rPr>
          <w:rFonts w:cstheme="minorHAnsi"/>
          <w:b/>
          <w:color w:val="FF0000"/>
          <w:sz w:val="24"/>
          <w:szCs w:val="24"/>
        </w:rPr>
      </w:pPr>
      <w:r w:rsidRPr="00475D4F">
        <w:rPr>
          <w:rFonts w:cstheme="minorHAnsi"/>
          <w:b/>
          <w:color w:val="FF0000"/>
          <w:sz w:val="24"/>
          <w:szCs w:val="24"/>
        </w:rPr>
        <w:t>W ofercie wymagane jest podanie typu produktu, modelu/symbolu oraz producenta.</w:t>
      </w:r>
    </w:p>
    <w:p w14:paraId="2106625C" w14:textId="77777777" w:rsidR="00E46741" w:rsidRDefault="00E46741" w:rsidP="006F1B18">
      <w:pPr>
        <w:pStyle w:val="Akapitzlist"/>
        <w:ind w:left="-66"/>
        <w:rPr>
          <w:rFonts w:cstheme="minorHAnsi"/>
          <w:b/>
          <w:color w:val="FF0000"/>
          <w:sz w:val="28"/>
          <w:szCs w:val="28"/>
        </w:rPr>
      </w:pPr>
    </w:p>
    <w:p w14:paraId="0CF81840" w14:textId="77777777" w:rsidR="006F1B18" w:rsidRPr="006F1B18" w:rsidRDefault="006F1B18" w:rsidP="006F1B18">
      <w:pPr>
        <w:pStyle w:val="Akapitzlist"/>
        <w:ind w:left="-66"/>
        <w:rPr>
          <w:rFonts w:cstheme="minorHAnsi"/>
          <w:b/>
          <w:sz w:val="28"/>
          <w:szCs w:val="28"/>
        </w:rPr>
      </w:pPr>
    </w:p>
    <w:p w14:paraId="24C704E7" w14:textId="77777777" w:rsidR="00E0194B" w:rsidRPr="003F2DDD" w:rsidRDefault="00224B68" w:rsidP="00E0194B">
      <w:pPr>
        <w:pStyle w:val="Akapitzlist1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3F2DDD">
        <w:rPr>
          <w:rFonts w:asciiTheme="minorHAnsi" w:hAnsiTheme="minorHAnsi" w:cstheme="minorHAnsi"/>
          <w:b/>
          <w:sz w:val="28"/>
          <w:szCs w:val="28"/>
        </w:rPr>
        <w:t>Zasilacz awaryjny UPS</w:t>
      </w:r>
      <w:r w:rsidR="00E0194B" w:rsidRPr="003F2DDD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68639F">
        <w:rPr>
          <w:rFonts w:asciiTheme="minorHAnsi" w:hAnsiTheme="minorHAnsi" w:cstheme="minorHAnsi"/>
          <w:b/>
          <w:sz w:val="28"/>
          <w:szCs w:val="28"/>
        </w:rPr>
        <w:t>2</w:t>
      </w:r>
      <w:r w:rsidR="00E0194B" w:rsidRPr="003F2DDD">
        <w:rPr>
          <w:rFonts w:asciiTheme="minorHAnsi" w:hAnsiTheme="minorHAnsi" w:cstheme="minorHAnsi"/>
          <w:b/>
          <w:sz w:val="28"/>
          <w:szCs w:val="28"/>
        </w:rPr>
        <w:t xml:space="preserve"> sztuk</w:t>
      </w:r>
      <w:r w:rsidR="0068639F">
        <w:rPr>
          <w:rFonts w:asciiTheme="minorHAnsi" w:hAnsiTheme="minorHAnsi" w:cstheme="minorHAnsi"/>
          <w:b/>
          <w:sz w:val="28"/>
          <w:szCs w:val="28"/>
        </w:rPr>
        <w:t>i</w:t>
      </w:r>
    </w:p>
    <w:p w14:paraId="0213C77F" w14:textId="4E0F7B27" w:rsidR="00E0194B" w:rsidRPr="00FF1206" w:rsidRDefault="00E0194B" w:rsidP="00E0194B">
      <w:pPr>
        <w:pStyle w:val="Akapitzlist1"/>
        <w:ind w:left="284"/>
        <w:rPr>
          <w:rFonts w:asciiTheme="minorHAnsi" w:hAnsiTheme="minorHAnsi" w:cstheme="minorHAnsi"/>
          <w:sz w:val="28"/>
          <w:szCs w:val="28"/>
        </w:rPr>
      </w:pPr>
      <w:r w:rsidRPr="00FF1206">
        <w:rPr>
          <w:rFonts w:asciiTheme="minorHAnsi" w:hAnsiTheme="minorHAnsi" w:cstheme="minorHAnsi"/>
          <w:sz w:val="28"/>
          <w:szCs w:val="28"/>
        </w:rPr>
        <w:t>Nazwa producenta:</w:t>
      </w:r>
      <w:r w:rsidR="006E7BD9" w:rsidRPr="00FF1206">
        <w:rPr>
          <w:rFonts w:asciiTheme="minorHAnsi" w:hAnsiTheme="minorHAnsi" w:cstheme="minorHAnsi"/>
          <w:sz w:val="28"/>
          <w:szCs w:val="28"/>
        </w:rPr>
        <w:tab/>
      </w:r>
      <w:r w:rsidRPr="00FF1206">
        <w:rPr>
          <w:rFonts w:asciiTheme="minorHAnsi" w:hAnsiTheme="minorHAnsi" w:cstheme="minorHAnsi"/>
          <w:sz w:val="28"/>
          <w:szCs w:val="28"/>
        </w:rPr>
        <w:t>………………………………………</w:t>
      </w:r>
      <w:r w:rsidR="005367CE" w:rsidRPr="00FF1206">
        <w:rPr>
          <w:rFonts w:asciiTheme="minorHAnsi" w:hAnsiTheme="minorHAnsi" w:cstheme="minorHAnsi"/>
          <w:sz w:val="28"/>
          <w:szCs w:val="28"/>
        </w:rPr>
        <w:t>…………</w:t>
      </w:r>
      <w:r w:rsidRPr="00FF1206">
        <w:rPr>
          <w:rFonts w:asciiTheme="minorHAnsi" w:hAnsiTheme="minorHAnsi" w:cstheme="minorHAnsi"/>
          <w:sz w:val="28"/>
          <w:szCs w:val="28"/>
        </w:rPr>
        <w:t>………..................</w:t>
      </w:r>
    </w:p>
    <w:p w14:paraId="4BD901BE" w14:textId="3A80007E" w:rsidR="00E0194B" w:rsidRPr="00475D4F" w:rsidRDefault="00E0194B" w:rsidP="00E0194B">
      <w:pPr>
        <w:pStyle w:val="Akapitzlist1"/>
        <w:ind w:left="284"/>
        <w:rPr>
          <w:rFonts w:asciiTheme="minorHAnsi" w:hAnsiTheme="minorHAnsi" w:cstheme="minorHAnsi"/>
          <w:sz w:val="28"/>
          <w:szCs w:val="28"/>
        </w:rPr>
      </w:pPr>
      <w:bookmarkStart w:id="0" w:name="_Hlk141340798"/>
      <w:r w:rsidRPr="00AE5F5B">
        <w:rPr>
          <w:rFonts w:asciiTheme="minorHAnsi" w:hAnsiTheme="minorHAnsi" w:cstheme="minorHAnsi"/>
          <w:sz w:val="28"/>
          <w:szCs w:val="28"/>
        </w:rPr>
        <w:t>Typ produktu</w:t>
      </w:r>
      <w:r w:rsidR="00D74FEB" w:rsidRPr="00AE5F5B">
        <w:rPr>
          <w:rFonts w:asciiTheme="minorHAnsi" w:hAnsiTheme="minorHAnsi" w:cstheme="minorHAnsi"/>
          <w:sz w:val="28"/>
          <w:szCs w:val="28"/>
        </w:rPr>
        <w:t>/</w:t>
      </w:r>
      <w:r w:rsidRPr="00AE5F5B">
        <w:rPr>
          <w:rFonts w:asciiTheme="minorHAnsi" w:hAnsiTheme="minorHAnsi" w:cstheme="minorHAnsi"/>
          <w:sz w:val="28"/>
          <w:szCs w:val="28"/>
        </w:rPr>
        <w:t>model</w:t>
      </w:r>
      <w:r w:rsidR="005367CE" w:rsidRPr="00AE5F5B">
        <w:rPr>
          <w:rFonts w:asciiTheme="minorHAnsi" w:hAnsiTheme="minorHAnsi" w:cstheme="minorHAnsi"/>
          <w:sz w:val="28"/>
          <w:szCs w:val="28"/>
        </w:rPr>
        <w:t>/symbol</w:t>
      </w:r>
      <w:r w:rsidRPr="00AE5F5B">
        <w:rPr>
          <w:rFonts w:asciiTheme="minorHAnsi" w:hAnsiTheme="minorHAnsi" w:cstheme="minorHAnsi"/>
          <w:sz w:val="28"/>
          <w:szCs w:val="28"/>
        </w:rPr>
        <w:t>:………………………………………………………</w:t>
      </w:r>
      <w:r w:rsidR="006E7BD9" w:rsidRPr="00AE5F5B">
        <w:rPr>
          <w:rFonts w:asciiTheme="minorHAnsi" w:hAnsiTheme="minorHAnsi" w:cstheme="minorHAnsi"/>
          <w:sz w:val="28"/>
          <w:szCs w:val="28"/>
        </w:rPr>
        <w:t>……….</w:t>
      </w:r>
    </w:p>
    <w:bookmarkEnd w:id="0"/>
    <w:p w14:paraId="5F24AF1D" w14:textId="77777777" w:rsidR="00E0194B" w:rsidRPr="003F2DDD" w:rsidRDefault="00E0194B" w:rsidP="00E0194B">
      <w:pPr>
        <w:rPr>
          <w:rFonts w:cstheme="minorHAnsi"/>
          <w:b/>
          <w:bCs/>
        </w:rPr>
      </w:pPr>
    </w:p>
    <w:tbl>
      <w:tblPr>
        <w:tblStyle w:val="TableGrid"/>
        <w:tblW w:w="13948" w:type="dxa"/>
        <w:tblInd w:w="81" w:type="dxa"/>
        <w:tblCellMar>
          <w:top w:w="10" w:type="dxa"/>
          <w:left w:w="109" w:type="dxa"/>
          <w:right w:w="75" w:type="dxa"/>
        </w:tblCellMar>
        <w:tblLook w:val="04A0" w:firstRow="1" w:lastRow="0" w:firstColumn="1" w:lastColumn="0" w:noHBand="0" w:noVBand="1"/>
      </w:tblPr>
      <w:tblGrid>
        <w:gridCol w:w="559"/>
        <w:gridCol w:w="3482"/>
        <w:gridCol w:w="6038"/>
        <w:gridCol w:w="3869"/>
      </w:tblGrid>
      <w:tr w:rsidR="00224B68" w:rsidRPr="003F2DDD" w14:paraId="2792B9D2" w14:textId="77777777" w:rsidTr="00475D4F">
        <w:trPr>
          <w:trHeight w:val="302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5EDB41" w14:textId="77777777" w:rsidR="00224B68" w:rsidRPr="00475D4F" w:rsidRDefault="00224B68" w:rsidP="00475D4F">
            <w:pPr>
              <w:spacing w:before="240" w:line="256" w:lineRule="auto"/>
              <w:jc w:val="center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0E1FC8" w14:textId="77777777" w:rsidR="00224B68" w:rsidRPr="00475D4F" w:rsidRDefault="00224B68" w:rsidP="00475D4F">
            <w:pPr>
              <w:spacing w:before="240" w:line="256" w:lineRule="auto"/>
              <w:jc w:val="center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Nazwa</w:t>
            </w:r>
          </w:p>
        </w:tc>
        <w:tc>
          <w:tcPr>
            <w:tcW w:w="60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7E62D53" w14:textId="77777777" w:rsidR="00224B68" w:rsidRPr="00475D4F" w:rsidRDefault="00224B68" w:rsidP="00475D4F">
            <w:pPr>
              <w:spacing w:before="240" w:line="252" w:lineRule="auto"/>
              <w:jc w:val="center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Wymagane parametry minimalne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7FA3BB" w14:textId="77777777" w:rsidR="00224B68" w:rsidRDefault="00224B68" w:rsidP="00475D4F">
            <w:pPr>
              <w:spacing w:before="240" w:line="252" w:lineRule="auto"/>
              <w:ind w:left="238"/>
              <w:jc w:val="center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Opis parametrów i warunków oferowanych</w:t>
            </w:r>
            <w:r w:rsidR="00432A58">
              <w:rPr>
                <w:rFonts w:cstheme="minorHAnsi"/>
                <w:b/>
                <w:lang w:eastAsia="pl-PL"/>
              </w:rPr>
              <w:t xml:space="preserve"> </w:t>
            </w:r>
          </w:p>
          <w:p w14:paraId="646591AE" w14:textId="1D3F4737" w:rsidR="00432A58" w:rsidRPr="00475D4F" w:rsidRDefault="00432A58" w:rsidP="00432A58">
            <w:pPr>
              <w:spacing w:before="240" w:line="252" w:lineRule="auto"/>
              <w:ind w:left="238"/>
              <w:jc w:val="center"/>
              <w:rPr>
                <w:rFonts w:cstheme="minorHAnsi"/>
                <w:b/>
                <w:lang w:eastAsia="pl-PL"/>
              </w:rPr>
            </w:pPr>
            <w:r w:rsidRPr="00AE5F5B">
              <w:rPr>
                <w:rFonts w:cstheme="minorHAnsi"/>
                <w:b/>
                <w:color w:val="FF0000"/>
                <w:lang w:eastAsia="pl-PL"/>
              </w:rPr>
              <w:t>(należy opisać parametry oferowanych urządzeń)</w:t>
            </w:r>
          </w:p>
        </w:tc>
      </w:tr>
      <w:tr w:rsidR="002A72E0" w:rsidRPr="003F2DDD" w14:paraId="146AEF60" w14:textId="77777777" w:rsidTr="005A2A92">
        <w:trPr>
          <w:trHeight w:val="302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7F8F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D7BB8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Moc pozorna: </w:t>
            </w:r>
          </w:p>
        </w:tc>
        <w:tc>
          <w:tcPr>
            <w:tcW w:w="60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03BD4" w14:textId="77777777" w:rsidR="002A72E0" w:rsidRPr="00714703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 xml:space="preserve">3000VA 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02C3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6FC23BEB" w14:textId="77777777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E501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73ADE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Moc rzeczywista: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A38E0" w14:textId="77777777" w:rsidR="002A72E0" w:rsidRPr="00714703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 xml:space="preserve">2700W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EE98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06A20F70" w14:textId="77777777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AC92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61CCD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Uwaga nt. napięcia wyjściowego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BD46B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Możliwość konfiguracji znamio</w:t>
            </w:r>
            <w:r w:rsidR="00774591">
              <w:rPr>
                <w:rFonts w:cstheme="minorHAnsi"/>
                <w:lang w:eastAsia="pl-PL"/>
              </w:rPr>
              <w:t>nowego napięcia wyjściowego 220</w:t>
            </w:r>
            <w:r w:rsidRPr="003F2DDD">
              <w:rPr>
                <w:rFonts w:cstheme="minorHAnsi"/>
                <w:lang w:eastAsia="pl-PL"/>
              </w:rPr>
              <w:t>: Znamionowe napięcie wyjściowe 230 lub 240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CE95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6BF1BE48" w14:textId="77777777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DEFB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50BDD" w14:textId="77777777" w:rsidR="002A72E0" w:rsidRPr="003F2DDD" w:rsidRDefault="002A72E0" w:rsidP="00F048FF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Częstotliwość na wyjściu (zsynchronizowana z siecią zasilającą)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4FE77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50/60 </w:t>
            </w:r>
            <w:proofErr w:type="spellStart"/>
            <w:r w:rsidRPr="003F2DDD">
              <w:rPr>
                <w:rFonts w:cstheme="minorHAnsi"/>
                <w:lang w:eastAsia="pl-PL"/>
              </w:rPr>
              <w:t>Hz</w:t>
            </w:r>
            <w:proofErr w:type="spellEnd"/>
            <w:r w:rsidRPr="003F2DDD">
              <w:rPr>
                <w:rFonts w:cstheme="minorHAnsi"/>
                <w:lang w:eastAsia="pl-PL"/>
              </w:rPr>
              <w:t xml:space="preserve"> +/- 3 </w:t>
            </w:r>
            <w:proofErr w:type="spellStart"/>
            <w:r w:rsidRPr="003F2DDD">
              <w:rPr>
                <w:rFonts w:cstheme="minorHAnsi"/>
                <w:lang w:eastAsia="pl-PL"/>
              </w:rPr>
              <w:t>Hz</w:t>
            </w:r>
            <w:proofErr w:type="spellEnd"/>
            <w:r w:rsidRPr="003F2DDD">
              <w:rPr>
                <w:rFonts w:cstheme="minorHAnsi"/>
                <w:lang w:eastAsia="pl-PL"/>
              </w:rPr>
              <w:t xml:space="preserve"> Synchronicznie z siecią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0B9F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79BE6CCE" w14:textId="77777777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C32C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541ED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Inne napięcia wyjściowe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F2439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220, 240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73C0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740DD43B" w14:textId="77777777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15CC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DE96F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Technologia wykonania: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11540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Line-</w:t>
            </w:r>
            <w:proofErr w:type="spellStart"/>
            <w:r w:rsidRPr="003F2DDD">
              <w:rPr>
                <w:rFonts w:cstheme="minorHAnsi"/>
                <w:lang w:eastAsia="pl-PL"/>
              </w:rPr>
              <w:t>interactive</w:t>
            </w:r>
            <w:proofErr w:type="spellEnd"/>
            <w:r w:rsidRPr="003F2DDD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0E7D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40557405" w14:textId="77777777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E154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84422" w14:textId="77777777" w:rsidR="002A72E0" w:rsidRPr="003F2DDD" w:rsidRDefault="002A72E0" w:rsidP="00475D4F">
            <w:pPr>
              <w:spacing w:after="0" w:line="256" w:lineRule="auto"/>
              <w:ind w:left="708" w:hanging="70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Typ przebiegu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AA66A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Sinusoida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1717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0097F533" w14:textId="77777777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B32B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639D0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Czas przełączenia na baterię: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49516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Typowy 1-4 ms, max ≤10ms</w:t>
            </w:r>
            <w:r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537F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6340266B" w14:textId="77777777" w:rsidTr="005A2A92">
        <w:trPr>
          <w:trHeight w:val="5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52A2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CF807" w14:textId="77777777" w:rsidR="002A72E0" w:rsidRPr="003F2DDD" w:rsidRDefault="002A72E0" w:rsidP="00F048FF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Liczba, typ gniazd wyj. z podtrzymaniem zasilania: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40E6A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8 gniazd ( w tym 2 grupy po 2 gniazda programowalne oraz zdalnie </w:t>
            </w:r>
            <w:proofErr w:type="spellStart"/>
            <w:r w:rsidRPr="003F2DDD">
              <w:rPr>
                <w:rFonts w:cstheme="minorHAnsi"/>
                <w:lang w:eastAsia="pl-PL"/>
              </w:rPr>
              <w:t>zarządzalne</w:t>
            </w:r>
            <w:proofErr w:type="spellEnd"/>
            <w:r w:rsidRPr="003F2DDD">
              <w:rPr>
                <w:rFonts w:cstheme="minorHAnsi"/>
                <w:lang w:eastAsia="pl-PL"/>
              </w:rPr>
              <w:t xml:space="preserve">) </w:t>
            </w:r>
            <w:r w:rsidR="00293AEB">
              <w:rPr>
                <w:rFonts w:cstheme="minorHAnsi"/>
                <w:lang w:eastAsia="pl-PL"/>
              </w:rPr>
              <w:t>z</w:t>
            </w:r>
            <w:r w:rsidRPr="003F2DDD">
              <w:rPr>
                <w:rFonts w:cstheme="minorHAnsi"/>
                <w:lang w:eastAsia="pl-PL"/>
              </w:rPr>
              <w:t xml:space="preserve"> pomiarem energii + 1 IEC C1916A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EB9A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5E9AFDEB" w14:textId="77777777" w:rsidTr="005A2A92">
        <w:trPr>
          <w:trHeight w:val="29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CEE9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4820E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Typ gniazda wejściowego: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E42E2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IEC320 C20 (16A)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8BE0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4037EA51" w14:textId="77777777" w:rsidTr="005A2A92">
        <w:trPr>
          <w:trHeight w:val="5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0FA3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0D64E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Czas podtrzymania dla obciążenia 100% (2700W):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A2C01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&gt;= 3 min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E8A6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5DEDC0C0" w14:textId="77777777" w:rsidTr="005A2A92">
        <w:trPr>
          <w:trHeight w:val="5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003D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703B1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Czas podtrzymania przy obciążeniu 50% (1350W):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58DD8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&gt; 11 min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6AB7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5AFE3B5E" w14:textId="77777777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7087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1984D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Zakres zmian napięcia wyjściowego: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C90BA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Znamionowe napięcie wyjściowe 230 lub 240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DF60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2FBE2CDA" w14:textId="77777777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68A7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3B0E7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Zimny start: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6466B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TAK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28B3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496ED77C" w14:textId="77777777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6829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6F67B2E0" w14:textId="77777777" w:rsidR="002A72E0" w:rsidRPr="003F2DDD" w:rsidRDefault="002A72E0" w:rsidP="00F048FF">
            <w:pPr>
              <w:spacing w:after="0" w:line="256" w:lineRule="auto"/>
              <w:ind w:left="53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Baterie wymieniane przez użytkownika: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vAlign w:val="center"/>
            <w:hideMark/>
          </w:tcPr>
          <w:p w14:paraId="78462E3D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TAK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C589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74AA834B" w14:textId="77777777" w:rsidTr="005A2A92">
        <w:trPr>
          <w:trHeight w:val="29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8B29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05E078F1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Moc akumulatora: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vAlign w:val="center"/>
            <w:hideMark/>
          </w:tcPr>
          <w:p w14:paraId="0F8C6F40" w14:textId="77777777" w:rsidR="002A72E0" w:rsidRPr="003F2DDD" w:rsidRDefault="001062EB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Minimum </w:t>
            </w:r>
            <w:r w:rsidR="002A72E0" w:rsidRPr="003F2DDD">
              <w:rPr>
                <w:rFonts w:cstheme="minorHAnsi"/>
                <w:lang w:eastAsia="pl-PL"/>
              </w:rPr>
              <w:t xml:space="preserve">182 W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987C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70BF54CD" w14:textId="77777777" w:rsidTr="005A2A92">
        <w:trPr>
          <w:trHeight w:val="29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C191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42BDB21D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Oczekiwana żywotność akumulatora (lata)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vAlign w:val="center"/>
            <w:hideMark/>
          </w:tcPr>
          <w:p w14:paraId="0266E598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3 do 5</w:t>
            </w:r>
            <w:r w:rsidR="001062EB">
              <w:rPr>
                <w:rFonts w:cstheme="minorHAnsi"/>
                <w:lang w:eastAsia="pl-PL"/>
              </w:rPr>
              <w:t xml:space="preserve"> lat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B0A4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52AB4766" w14:textId="77777777" w:rsidTr="005A2A92">
        <w:trPr>
          <w:trHeight w:val="42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296A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67B2CBE7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Porty komunikacji: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51455B9F" w14:textId="77777777" w:rsidR="002A72E0" w:rsidRPr="00565124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val="en-US" w:eastAsia="pl-PL"/>
              </w:rPr>
            </w:pPr>
            <w:r w:rsidRPr="00565124">
              <w:rPr>
                <w:rFonts w:cstheme="minorHAnsi"/>
                <w:lang w:val="en-US" w:eastAsia="pl-PL"/>
              </w:rPr>
              <w:t xml:space="preserve">RJ-45 10/100 Base-T, RJ-45 Serial, </w:t>
            </w:r>
            <w:proofErr w:type="spellStart"/>
            <w:r w:rsidRPr="00565124">
              <w:rPr>
                <w:rFonts w:cstheme="minorHAnsi"/>
                <w:lang w:val="en-US" w:eastAsia="pl-PL"/>
              </w:rPr>
              <w:t>SmartSlot</w:t>
            </w:r>
            <w:proofErr w:type="spellEnd"/>
            <w:r w:rsidRPr="00565124">
              <w:rPr>
                <w:rFonts w:cstheme="minorHAnsi"/>
                <w:lang w:val="en-US" w:eastAsia="pl-PL"/>
              </w:rPr>
              <w:t xml:space="preserve">, USB.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C285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1C4796CE" w14:textId="77777777" w:rsidTr="005A2A92">
        <w:trPr>
          <w:trHeight w:val="42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013A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793EDA7E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Panel sterowania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7B511E76" w14:textId="14D069D2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Wyświetlacz statusu </w:t>
            </w:r>
            <w:r w:rsidR="008D5408" w:rsidRPr="003F2DDD">
              <w:rPr>
                <w:rFonts w:cstheme="minorHAnsi"/>
                <w:lang w:eastAsia="pl-PL"/>
              </w:rPr>
              <w:t>LED</w:t>
            </w:r>
            <w:r w:rsidRPr="003F2DDD">
              <w:rPr>
                <w:rFonts w:cstheme="minorHAnsi"/>
                <w:lang w:eastAsia="pl-PL"/>
              </w:rPr>
              <w:t xml:space="preserve"> ze wskaźnikiem pracy online: zasilanie akumulatorowe: wskaźniki wymień baterię i przeciążenie, Wielofunkcyjna konsola sterownicza i informacyjna </w:t>
            </w:r>
            <w:r w:rsidR="008D5408" w:rsidRPr="003F2DDD">
              <w:rPr>
                <w:rFonts w:cstheme="minorHAnsi"/>
                <w:lang w:eastAsia="pl-PL"/>
              </w:rPr>
              <w:t>LCD</w:t>
            </w:r>
            <w:r w:rsidR="008D5408"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9D75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5C272ECA" w14:textId="77777777" w:rsidTr="005A2A92">
        <w:trPr>
          <w:trHeight w:val="42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15B6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6A5A956C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Alarm dźwiękowy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302333D1" w14:textId="2E5EA2C8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Alarm przy zasilaniu akumulatora: alarm przy bardzo niskim poziomie naładowania akumulatora: konfigurowalne opóźnienia</w:t>
            </w:r>
            <w:r w:rsidR="008D5408"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A73A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68AE0578" w14:textId="77777777" w:rsidTr="005A2A92">
        <w:trPr>
          <w:trHeight w:val="3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AE99A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7D209A33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Przyciski: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66C88DE3" w14:textId="1A784DB2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Przyciski do obsługi wyświetlacza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824F1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3DD2FEA0" w14:textId="77777777" w:rsidTr="005A2A92">
        <w:trPr>
          <w:trHeight w:val="375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B737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70C5A506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6958D4AF" w14:textId="1449662E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1 przycisk załączający/wyłączający wyjścia UPS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2102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3891855E" w14:textId="77777777" w:rsidTr="005A2A92">
        <w:trPr>
          <w:trHeight w:val="29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231A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42729AA0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Typ obudowy: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41A2C178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proofErr w:type="spellStart"/>
            <w:r w:rsidRPr="003F2DDD">
              <w:rPr>
                <w:rFonts w:cstheme="minorHAnsi"/>
                <w:lang w:eastAsia="pl-PL"/>
              </w:rPr>
              <w:t>Rack</w:t>
            </w:r>
            <w:proofErr w:type="spellEnd"/>
            <w:r w:rsidRPr="003F2DDD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EE2A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6A351C5B" w14:textId="77777777" w:rsidTr="005A2A92">
        <w:trPr>
          <w:trHeight w:val="27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64542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088BD437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Wyposażenie standardowe: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7758F048" w14:textId="5EE1B53F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UPS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7041A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76CFAB1C" w14:textId="77777777" w:rsidTr="005A2A92">
        <w:trPr>
          <w:trHeight w:val="225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8DB0C5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60C323A5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393B65FB" w14:textId="13F3171E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kabel USB </w:t>
            </w:r>
          </w:p>
          <w:p w14:paraId="36C41D62" w14:textId="6FCA9C95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kabel RS232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A81238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3D480539" w14:textId="77777777" w:rsidTr="005A2A92">
        <w:trPr>
          <w:trHeight w:val="480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E436ED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291BEF5A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2FBA0D96" w14:textId="4AE5F34B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kabel 1.8m IEC320 C13/C14 (2 szt.)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80EAF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0EAFE854" w14:textId="77777777" w:rsidTr="005A2A92">
        <w:trPr>
          <w:trHeight w:val="345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FD37A6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234C89EA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4A5388BC" w14:textId="72B36520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szyny montażowe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16D04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5A1F2598" w14:textId="77777777" w:rsidTr="005A2A92">
        <w:trPr>
          <w:trHeight w:val="270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70A900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36101E3F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23652809" w14:textId="673B7781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podstawy montażowe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DB03E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25CD0EF4" w14:textId="77777777" w:rsidTr="005A2A92">
        <w:trPr>
          <w:trHeight w:val="360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227C9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1FED359E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6A2EC1F1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Karta do zdalnego zarządzania Web SNMP Management Card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328B3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41ECAFDF" w14:textId="77777777" w:rsidTr="005A2A92">
        <w:trPr>
          <w:trHeight w:val="345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C37BC2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546FA881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5AA02D56" w14:textId="6F648BDE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oprogramowanie na CD</w:t>
            </w:r>
            <w:r w:rsidR="00466B52">
              <w:rPr>
                <w:rFonts w:cstheme="minorHAnsi"/>
                <w:lang w:eastAsia="pl-PL"/>
              </w:rPr>
              <w:t xml:space="preserve"> (DVD)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8193A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414EC6C9" w14:textId="77777777" w:rsidTr="005A2A92">
        <w:trPr>
          <w:trHeight w:val="474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C3C5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671A3A86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74441E56" w14:textId="7F56B516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instrukcja obsługi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CC84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282CFD95" w14:textId="77777777" w:rsidTr="005A2A92">
        <w:trPr>
          <w:trHeight w:val="1965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CD6FA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013FF304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Oprogramowanie: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0D5A8ACB" w14:textId="65088864" w:rsidR="002A72E0" w:rsidRPr="003F2DDD" w:rsidRDefault="002A72E0" w:rsidP="00475D4F">
            <w:pPr>
              <w:spacing w:before="60" w:after="60" w:line="252" w:lineRule="auto"/>
              <w:ind w:left="236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W wyposażeniu musi znajdować się oprogramowanie umożliwiające monitorowanie UPS oraz zamykanie systemów operacyjnych pracujących pod nast. systemami: Microsoft SCVMM, Microsoft Hyper-V, Windows Server 2019, Windows Server 2016, Windows Server 2012, Windows 10, Red </w:t>
            </w:r>
            <w:proofErr w:type="spellStart"/>
            <w:r w:rsidRPr="003F2DDD">
              <w:rPr>
                <w:rFonts w:cstheme="minorHAnsi"/>
                <w:lang w:eastAsia="pl-PL"/>
              </w:rPr>
              <w:t>Hat</w:t>
            </w:r>
            <w:proofErr w:type="spellEnd"/>
            <w:r w:rsidRPr="003F2DDD">
              <w:rPr>
                <w:rFonts w:cstheme="minorHAnsi"/>
                <w:lang w:eastAsia="pl-PL"/>
              </w:rPr>
              <w:t xml:space="preserve"> Enterprise Linux, </w:t>
            </w:r>
            <w:proofErr w:type="spellStart"/>
            <w:r w:rsidRPr="003F2DDD">
              <w:rPr>
                <w:rFonts w:cstheme="minorHAnsi"/>
                <w:lang w:eastAsia="pl-PL"/>
              </w:rPr>
              <w:t>Ubuntu</w:t>
            </w:r>
            <w:proofErr w:type="spellEnd"/>
            <w:r w:rsidRPr="003F2DDD">
              <w:rPr>
                <w:rFonts w:cstheme="minorHAnsi"/>
                <w:lang w:eastAsia="pl-PL"/>
              </w:rPr>
              <w:t xml:space="preserve"> Linux, </w:t>
            </w:r>
            <w:proofErr w:type="spellStart"/>
            <w:r w:rsidRPr="003F2DDD">
              <w:rPr>
                <w:rFonts w:cstheme="minorHAnsi"/>
                <w:lang w:eastAsia="pl-PL"/>
              </w:rPr>
              <w:t>SuSE</w:t>
            </w:r>
            <w:proofErr w:type="spellEnd"/>
            <w:r w:rsidRPr="003F2DDD">
              <w:rPr>
                <w:rFonts w:cstheme="minorHAnsi"/>
                <w:lang w:eastAsia="pl-PL"/>
              </w:rPr>
              <w:t xml:space="preserve"> Linux , </w:t>
            </w:r>
            <w:proofErr w:type="spellStart"/>
            <w:r w:rsidRPr="003F2DDD">
              <w:rPr>
                <w:rFonts w:cstheme="minorHAnsi"/>
                <w:lang w:eastAsia="pl-PL"/>
              </w:rPr>
              <w:t>Debian</w:t>
            </w:r>
            <w:proofErr w:type="spellEnd"/>
            <w:r w:rsidRPr="003F2DDD">
              <w:rPr>
                <w:rFonts w:cstheme="minorHAnsi"/>
                <w:lang w:eastAsia="pl-PL"/>
              </w:rPr>
              <w:t xml:space="preserve"> Linux, </w:t>
            </w:r>
            <w:proofErr w:type="spellStart"/>
            <w:r w:rsidRPr="003F2DDD">
              <w:rPr>
                <w:rFonts w:cstheme="minorHAnsi"/>
                <w:lang w:eastAsia="pl-PL"/>
              </w:rPr>
              <w:t>VMware</w:t>
            </w:r>
            <w:proofErr w:type="spellEnd"/>
            <w:r w:rsidRPr="003F2DDD">
              <w:rPr>
                <w:rFonts w:cstheme="minorHAnsi"/>
                <w:lang w:eastAsia="pl-PL"/>
              </w:rPr>
              <w:t xml:space="preserve"> </w:t>
            </w:r>
            <w:proofErr w:type="spellStart"/>
            <w:r w:rsidRPr="003F2DDD">
              <w:rPr>
                <w:rFonts w:cstheme="minorHAnsi"/>
                <w:lang w:eastAsia="pl-PL"/>
              </w:rPr>
              <w:t>ESXi</w:t>
            </w:r>
            <w:proofErr w:type="spellEnd"/>
            <w:r w:rsidRPr="003F2DDD">
              <w:rPr>
                <w:rFonts w:cstheme="minorHAnsi"/>
                <w:lang w:eastAsia="pl-PL"/>
              </w:rPr>
              <w:t xml:space="preserve">, </w:t>
            </w:r>
            <w:proofErr w:type="spellStart"/>
            <w:r w:rsidRPr="003F2DDD">
              <w:rPr>
                <w:rFonts w:cstheme="minorHAnsi"/>
                <w:lang w:eastAsia="pl-PL"/>
              </w:rPr>
              <w:t>VMware</w:t>
            </w:r>
            <w:proofErr w:type="spellEnd"/>
            <w:r w:rsidRPr="003F2DDD">
              <w:rPr>
                <w:rFonts w:cstheme="minorHAnsi"/>
                <w:lang w:eastAsia="pl-PL"/>
              </w:rPr>
              <w:t xml:space="preserve"> </w:t>
            </w:r>
            <w:proofErr w:type="spellStart"/>
            <w:r w:rsidRPr="003F2DDD">
              <w:rPr>
                <w:rFonts w:cstheme="minorHAnsi"/>
                <w:lang w:eastAsia="pl-PL"/>
              </w:rPr>
              <w:t>vSAN</w:t>
            </w:r>
            <w:proofErr w:type="spellEnd"/>
            <w:r w:rsidR="008D5408"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B32E9" w14:textId="77777777" w:rsidR="002A72E0" w:rsidRPr="003F2DDD" w:rsidRDefault="002A72E0" w:rsidP="00475D4F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222DE323" w14:textId="77777777" w:rsidTr="005A2A92">
        <w:trPr>
          <w:trHeight w:val="465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12B2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341F2123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294719D4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Zapewnia zdalne zarządzanie zasilaniem UPS przez sieć.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92E3" w14:textId="77777777" w:rsidR="002A72E0" w:rsidRPr="003F2DDD" w:rsidRDefault="002A72E0" w:rsidP="00475D4F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67E944AB" w14:textId="77777777" w:rsidTr="005A2A92">
        <w:trPr>
          <w:trHeight w:val="29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72EE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2F98FDA9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Wysokość: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vAlign w:val="center"/>
            <w:hideMark/>
          </w:tcPr>
          <w:p w14:paraId="1B481723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do 2U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4BEB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0FA675F0" w14:textId="77777777" w:rsidTr="005A2A92">
        <w:trPr>
          <w:trHeight w:val="60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C4D34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  <w:bookmarkStart w:id="1" w:name="_Hlk73433349"/>
            <w:bookmarkStart w:id="2" w:name="_Hlk141341080"/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3C2AB21C" w14:textId="77777777" w:rsidR="002A72E0" w:rsidRPr="003F2DDD" w:rsidRDefault="002A72E0" w:rsidP="00475D4F">
            <w:p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Oświadczenia/dokumenty/certyfikaty </w:t>
            </w:r>
          </w:p>
          <w:p w14:paraId="4CFFBD81" w14:textId="77777777" w:rsidR="002A72E0" w:rsidRPr="003F2DDD" w:rsidRDefault="002A72E0" w:rsidP="00475D4F">
            <w:pPr>
              <w:spacing w:after="0" w:line="256" w:lineRule="auto"/>
              <w:ind w:left="103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0A15D5D5" w14:textId="4D754A70" w:rsidR="002A72E0" w:rsidRPr="0020642A" w:rsidRDefault="00CA6161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strike/>
                <w:highlight w:val="yellow"/>
                <w:lang w:eastAsia="pl-PL"/>
              </w:rPr>
            </w:pPr>
            <w:r w:rsidRPr="00CA6161">
              <w:rPr>
                <w:rFonts w:cstheme="minorHAnsi"/>
                <w:lang w:eastAsia="pl-PL"/>
              </w:rPr>
              <w:t>Certyfikat ISO 9001 dla producenta sprzętu obejmujący proces projektowania i produkcji lub certyfikat równoważn</w:t>
            </w:r>
            <w:r w:rsidRPr="00AE5F5B">
              <w:rPr>
                <w:rFonts w:cstheme="minorHAnsi"/>
                <w:lang w:eastAsia="pl-PL"/>
              </w:rPr>
              <w:t>y</w:t>
            </w:r>
            <w:r w:rsidR="008D5408" w:rsidRPr="00AE5F5B">
              <w:rPr>
                <w:rFonts w:cstheme="minorHAnsi"/>
                <w:lang w:eastAsia="pl-PL"/>
              </w:rPr>
              <w:t>.</w:t>
            </w:r>
            <w:r w:rsidR="002A72E0" w:rsidRPr="00AE5F5B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B38C8" w14:textId="77777777" w:rsidR="0020642A" w:rsidRDefault="0020642A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4AEE282C" w14:textId="77777777" w:rsidR="0020642A" w:rsidRDefault="0020642A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2D87FFD2" w14:textId="77777777" w:rsidR="0020642A" w:rsidRDefault="0020642A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02B9094D" w14:textId="64435EA2" w:rsidR="002A72E0" w:rsidRPr="00AE5F5B" w:rsidRDefault="0020642A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sz w:val="16"/>
                <w:szCs w:val="16"/>
                <w:lang w:eastAsia="pl-PL"/>
              </w:rPr>
            </w:pPr>
            <w:r w:rsidRPr="00AE5F5B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posiadanego certyfikatu dla danego sprzętu oraz załączyć go do oferty)</w:t>
            </w:r>
          </w:p>
        </w:tc>
      </w:tr>
      <w:tr w:rsidR="00CA6161" w:rsidRPr="003F2DDD" w14:paraId="19528FF2" w14:textId="77777777" w:rsidTr="005A2A92">
        <w:trPr>
          <w:trHeight w:val="60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8AAA0A" w14:textId="77777777" w:rsidR="00CA6161" w:rsidRPr="003F2DDD" w:rsidRDefault="00CA6161" w:rsidP="00475D4F">
            <w:pPr>
              <w:pStyle w:val="Akapitzlist"/>
              <w:numPr>
                <w:ilvl w:val="0"/>
                <w:numId w:val="8"/>
              </w:num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44AA2FA1" w14:textId="77777777" w:rsidR="00CA6161" w:rsidRPr="003F2DDD" w:rsidRDefault="00CA6161" w:rsidP="00475D4F">
            <w:p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4FF216D8" w14:textId="50F08976" w:rsidR="00CA6161" w:rsidRPr="00CA6161" w:rsidRDefault="00CA6161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CA6161">
              <w:rPr>
                <w:rFonts w:cstheme="minorHAnsi"/>
                <w:lang w:eastAsia="pl-PL"/>
              </w:rPr>
              <w:t>Certyfikat ISO 14001 dla producenta sprzętu lub certyfikat równoważny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61B29" w14:textId="77777777" w:rsidR="00CA6161" w:rsidRDefault="00CA6161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05BA66C5" w14:textId="77777777" w:rsidR="00CA6161" w:rsidRDefault="00CA6161" w:rsidP="00CA6161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156330C4" w14:textId="5B053A01" w:rsidR="00CA6161" w:rsidRDefault="00CA6161" w:rsidP="00CA6161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  <w:r w:rsidRPr="00C4268A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posiadanego certyfikatu dla danego sprzętu oraz załączyć go do oferty)</w:t>
            </w:r>
          </w:p>
        </w:tc>
      </w:tr>
      <w:bookmarkEnd w:id="1"/>
      <w:tr w:rsidR="002A72E0" w:rsidRPr="003F2DDD" w14:paraId="3B52DEE2" w14:textId="77777777" w:rsidTr="005A2A92">
        <w:trPr>
          <w:trHeight w:val="1260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73D0E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30BDE36E" w14:textId="77777777" w:rsidR="002A72E0" w:rsidRPr="003F2DDD" w:rsidRDefault="002A72E0" w:rsidP="00475D4F">
            <w:p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7FCAC647" w14:textId="7EA861C6" w:rsidR="002A72E0" w:rsidRPr="00AE5F5B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>Deklaracja CE producenta sprzętu wraz z zaświadczeniem bezpieczeństwa użytkowania oraz przeznaczenia urządzeń techniki informatycznej wykonane przez Akredytowaną i Notyfikowaną jednostkę badawczą w UE</w:t>
            </w:r>
            <w:r w:rsidR="008D5408" w:rsidRPr="00AE5F5B">
              <w:rPr>
                <w:rFonts w:cstheme="minorHAnsi"/>
                <w:lang w:eastAsia="pl-PL"/>
              </w:rPr>
              <w:t>.</w:t>
            </w:r>
            <w:r w:rsidRPr="00AE5F5B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72BDC2" w14:textId="77777777" w:rsidR="0020642A" w:rsidRDefault="0020642A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15E6A235" w14:textId="77777777" w:rsidR="0020642A" w:rsidRDefault="0020642A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4BE97FDA" w14:textId="77777777" w:rsidR="0020642A" w:rsidRDefault="0020642A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21259F09" w14:textId="591F0DFC" w:rsidR="002A72E0" w:rsidRPr="003F2DDD" w:rsidRDefault="0020642A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20642A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posiadanej deklaracji/ zaświadczenia bezpiecze</w:t>
            </w:r>
            <w:r w:rsidRPr="00ED75BE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ństwa użytkowania dla danego sprzętu oraz załączyć go do oferty)</w:t>
            </w:r>
          </w:p>
        </w:tc>
      </w:tr>
      <w:bookmarkEnd w:id="2"/>
      <w:tr w:rsidR="00DB7FC4" w:rsidRPr="003F2DDD" w14:paraId="03A1310C" w14:textId="77777777" w:rsidTr="005A2A92">
        <w:trPr>
          <w:trHeight w:val="126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3D49EF" w14:textId="77777777" w:rsidR="00DB7FC4" w:rsidRPr="00AE5F5B" w:rsidRDefault="00DB7FC4" w:rsidP="00475D4F">
            <w:pPr>
              <w:pStyle w:val="Akapitzlist"/>
              <w:numPr>
                <w:ilvl w:val="0"/>
                <w:numId w:val="8"/>
              </w:num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  <w:p w14:paraId="4B4A3AC1" w14:textId="77777777" w:rsidR="00DB7FC4" w:rsidRPr="00AE5F5B" w:rsidRDefault="00DB7FC4" w:rsidP="00475D4F">
            <w:pPr>
              <w:jc w:val="both"/>
              <w:rPr>
                <w:lang w:eastAsia="pl-PL"/>
              </w:rPr>
            </w:pP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79BCCB5C" w14:textId="77777777" w:rsidR="00DB7FC4" w:rsidRPr="00AE5F5B" w:rsidRDefault="00DB7FC4" w:rsidP="00475D4F">
            <w:p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>Warunki gwarancji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183B33DD" w14:textId="77777777" w:rsidR="00DB7FC4" w:rsidRPr="00AE5F5B" w:rsidRDefault="00CF0187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b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 xml:space="preserve">Naprawa gwarancyjna </w:t>
            </w:r>
            <w:r w:rsidR="00DB7FC4" w:rsidRPr="00AE5F5B">
              <w:rPr>
                <w:rFonts w:cstheme="minorHAnsi"/>
                <w:lang w:eastAsia="pl-PL"/>
              </w:rPr>
              <w:t>realizowan</w:t>
            </w:r>
            <w:r w:rsidR="00D94254" w:rsidRPr="00AE5F5B">
              <w:rPr>
                <w:rFonts w:cstheme="minorHAnsi"/>
                <w:lang w:eastAsia="pl-PL"/>
              </w:rPr>
              <w:t>a</w:t>
            </w:r>
            <w:r w:rsidR="00DB7FC4" w:rsidRPr="00AE5F5B">
              <w:rPr>
                <w:rFonts w:cstheme="minorHAnsi"/>
                <w:lang w:eastAsia="pl-PL"/>
              </w:rPr>
              <w:t xml:space="preserve"> przez producenta bądź autoryzowany serwis producenta</w:t>
            </w:r>
            <w:r w:rsidR="008D5408" w:rsidRPr="00AE5F5B">
              <w:rPr>
                <w:rFonts w:cstheme="minorHAnsi"/>
                <w:lang w:eastAsia="pl-PL"/>
              </w:rPr>
              <w:t xml:space="preserve"> przez </w:t>
            </w:r>
            <w:r w:rsidR="008D5408" w:rsidRPr="00AE5F5B">
              <w:rPr>
                <w:rFonts w:cstheme="minorHAnsi"/>
                <w:b/>
                <w:lang w:eastAsia="pl-PL"/>
              </w:rPr>
              <w:t>minimum 36 miesięcy.</w:t>
            </w:r>
          </w:p>
          <w:p w14:paraId="5AD2930A" w14:textId="3C574B3C" w:rsidR="0020642A" w:rsidRPr="00AE5F5B" w:rsidRDefault="0020642A" w:rsidP="0020642A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b/>
                <w:lang w:eastAsia="pl-PL"/>
              </w:rPr>
              <w:t>Szczegółowe zapisy dotyczące zobowiązania Wykonawcy w zakresie Rękojmi i Gwarancji jakości zostały opisane w § 3 wzoru umowy wg Załącznika nr 7 do SWZ.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360B1" w14:textId="77777777" w:rsidR="00DB7FC4" w:rsidRDefault="00DB7FC4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  <w:p w14:paraId="29B41314" w14:textId="77777777" w:rsidR="00382C6B" w:rsidRDefault="00382C6B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  <w:p w14:paraId="5B5FC1F8" w14:textId="65B89C97" w:rsidR="00382C6B" w:rsidRPr="00EE08F3" w:rsidRDefault="00382C6B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DB7FC4" w:rsidRPr="003F2DDD" w14:paraId="6D0E0705" w14:textId="77777777" w:rsidTr="005A2A92">
        <w:trPr>
          <w:trHeight w:val="1260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46B1" w14:textId="77777777" w:rsidR="00DB7FC4" w:rsidRPr="003F2DDD" w:rsidRDefault="00DB7FC4" w:rsidP="00475D4F">
            <w:pPr>
              <w:pStyle w:val="Akapitzlist"/>
              <w:numPr>
                <w:ilvl w:val="0"/>
                <w:numId w:val="8"/>
              </w:num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7F1BCA04" w14:textId="77777777" w:rsidR="00DB7FC4" w:rsidRDefault="00DB7FC4" w:rsidP="00475D4F">
            <w:p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6821F3DC" w14:textId="7C318D42" w:rsidR="00DB7FC4" w:rsidRPr="005A2A92" w:rsidRDefault="00DB7FC4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Naprawa musi być zrealizowana w ciągu </w:t>
            </w:r>
            <w:r w:rsidRPr="00475D4F">
              <w:rPr>
                <w:rFonts w:cstheme="minorHAnsi"/>
                <w:b/>
                <w:lang w:eastAsia="pl-PL"/>
              </w:rPr>
              <w:t>maksymalnie 14 dni</w:t>
            </w:r>
            <w:r>
              <w:rPr>
                <w:rFonts w:cstheme="minorHAnsi"/>
                <w:lang w:eastAsia="pl-PL"/>
              </w:rPr>
              <w:t xml:space="preserve"> od zgłoszenia</w:t>
            </w:r>
            <w:r w:rsidR="008D5408"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3B3A" w14:textId="77777777" w:rsidR="00DB7FC4" w:rsidRPr="00EE08F3" w:rsidRDefault="00DB7FC4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</w:tbl>
    <w:p w14:paraId="4E303AD5" w14:textId="77777777" w:rsidR="00E0194B" w:rsidRDefault="00E0194B" w:rsidP="00475D4F">
      <w:pPr>
        <w:jc w:val="both"/>
        <w:rPr>
          <w:rFonts w:cstheme="minorHAnsi"/>
          <w:b/>
          <w:bCs/>
        </w:rPr>
      </w:pPr>
    </w:p>
    <w:p w14:paraId="2B4DEC80" w14:textId="77777777" w:rsidR="00410E20" w:rsidRPr="003F2DDD" w:rsidRDefault="00410E20" w:rsidP="00475D4F">
      <w:pPr>
        <w:jc w:val="both"/>
        <w:rPr>
          <w:rFonts w:cstheme="minorHAnsi"/>
          <w:b/>
          <w:bCs/>
        </w:rPr>
      </w:pPr>
    </w:p>
    <w:p w14:paraId="787A438F" w14:textId="745CA671" w:rsidR="00410E20" w:rsidRPr="003F2DDD" w:rsidRDefault="00410E20" w:rsidP="00475D4F">
      <w:pPr>
        <w:pStyle w:val="Akapitzlist1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3" w:name="_Hlk73427129"/>
      <w:r w:rsidRPr="00410E20">
        <w:rPr>
          <w:rFonts w:asciiTheme="minorHAnsi" w:hAnsiTheme="minorHAnsi" w:cstheme="minorHAnsi"/>
          <w:b/>
          <w:sz w:val="28"/>
          <w:szCs w:val="28"/>
        </w:rPr>
        <w:t xml:space="preserve">Komputery </w:t>
      </w:r>
      <w:proofErr w:type="spellStart"/>
      <w:r w:rsidRPr="00410E20">
        <w:rPr>
          <w:rFonts w:asciiTheme="minorHAnsi" w:hAnsiTheme="minorHAnsi" w:cstheme="minorHAnsi"/>
          <w:b/>
          <w:sz w:val="28"/>
          <w:szCs w:val="28"/>
        </w:rPr>
        <w:t>All</w:t>
      </w:r>
      <w:proofErr w:type="spellEnd"/>
      <w:r w:rsidRPr="00410E20">
        <w:rPr>
          <w:rFonts w:asciiTheme="minorHAnsi" w:hAnsiTheme="minorHAnsi" w:cstheme="minorHAnsi"/>
          <w:b/>
          <w:sz w:val="28"/>
          <w:szCs w:val="28"/>
        </w:rPr>
        <w:t>-In</w:t>
      </w:r>
      <w:r w:rsidR="00D67631">
        <w:rPr>
          <w:rFonts w:asciiTheme="minorHAnsi" w:hAnsiTheme="minorHAnsi" w:cstheme="minorHAnsi"/>
          <w:b/>
          <w:sz w:val="28"/>
          <w:szCs w:val="28"/>
        </w:rPr>
        <w:t>-</w:t>
      </w:r>
      <w:r w:rsidRPr="00410E20">
        <w:rPr>
          <w:rFonts w:asciiTheme="minorHAnsi" w:hAnsiTheme="minorHAnsi" w:cstheme="minorHAnsi"/>
          <w:b/>
          <w:sz w:val="28"/>
          <w:szCs w:val="28"/>
        </w:rPr>
        <w:t xml:space="preserve">One I </w:t>
      </w:r>
      <w:r w:rsidRPr="003F2DDD">
        <w:rPr>
          <w:rFonts w:asciiTheme="minorHAnsi" w:hAnsiTheme="minorHAnsi" w:cstheme="minorHAnsi"/>
          <w:b/>
          <w:sz w:val="28"/>
          <w:szCs w:val="28"/>
        </w:rPr>
        <w:t xml:space="preserve">– </w:t>
      </w:r>
      <w:r>
        <w:rPr>
          <w:rFonts w:asciiTheme="minorHAnsi" w:hAnsiTheme="minorHAnsi" w:cstheme="minorHAnsi"/>
          <w:b/>
          <w:sz w:val="28"/>
          <w:szCs w:val="28"/>
        </w:rPr>
        <w:t>10</w:t>
      </w:r>
      <w:r w:rsidRPr="003F2DDD">
        <w:rPr>
          <w:rFonts w:asciiTheme="minorHAnsi" w:hAnsiTheme="minorHAnsi" w:cstheme="minorHAnsi"/>
          <w:b/>
          <w:sz w:val="28"/>
          <w:szCs w:val="28"/>
        </w:rPr>
        <w:t xml:space="preserve"> sztuk</w:t>
      </w:r>
    </w:p>
    <w:p w14:paraId="057EC707" w14:textId="77777777" w:rsidR="00410E20" w:rsidRPr="003F2DDD" w:rsidRDefault="00410E20" w:rsidP="00475D4F">
      <w:pPr>
        <w:pStyle w:val="Akapitzlist1"/>
        <w:ind w:left="644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BA6179B" w14:textId="3A048A10" w:rsidR="00410E20" w:rsidRPr="00475D4F" w:rsidRDefault="00410E20" w:rsidP="00475D4F">
      <w:pPr>
        <w:pStyle w:val="Akapitzlist1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475D4F">
        <w:rPr>
          <w:rFonts w:asciiTheme="minorHAnsi" w:hAnsiTheme="minorHAnsi" w:cstheme="minorHAnsi"/>
          <w:sz w:val="28"/>
          <w:szCs w:val="28"/>
        </w:rPr>
        <w:t>Nazwa producenta:</w:t>
      </w:r>
      <w:r w:rsidR="006E7BD9">
        <w:rPr>
          <w:rFonts w:asciiTheme="minorHAnsi" w:hAnsiTheme="minorHAnsi" w:cstheme="minorHAnsi"/>
          <w:sz w:val="28"/>
          <w:szCs w:val="28"/>
        </w:rPr>
        <w:tab/>
      </w:r>
      <w:r w:rsidRPr="00475D4F">
        <w:rPr>
          <w:rFonts w:asciiTheme="minorHAnsi" w:hAnsiTheme="minorHAnsi" w:cstheme="minorHAnsi"/>
          <w:sz w:val="28"/>
          <w:szCs w:val="28"/>
        </w:rPr>
        <w:t>……………………………………</w:t>
      </w:r>
      <w:r w:rsidR="005474D5">
        <w:rPr>
          <w:rFonts w:asciiTheme="minorHAnsi" w:hAnsiTheme="minorHAnsi" w:cstheme="minorHAnsi"/>
          <w:sz w:val="28"/>
          <w:szCs w:val="28"/>
        </w:rPr>
        <w:t>…………</w:t>
      </w:r>
      <w:r w:rsidRPr="00475D4F">
        <w:rPr>
          <w:rFonts w:asciiTheme="minorHAnsi" w:hAnsiTheme="minorHAnsi" w:cstheme="minorHAnsi"/>
          <w:sz w:val="28"/>
          <w:szCs w:val="28"/>
        </w:rPr>
        <w:t>…………..................</w:t>
      </w:r>
    </w:p>
    <w:p w14:paraId="5DE47AC3" w14:textId="16A59DAC" w:rsidR="00410E20" w:rsidRPr="00475D4F" w:rsidRDefault="00410E20" w:rsidP="00475D4F">
      <w:pPr>
        <w:pStyle w:val="Akapitzlist1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475D4F">
        <w:rPr>
          <w:rFonts w:asciiTheme="minorHAnsi" w:hAnsiTheme="minorHAnsi" w:cstheme="minorHAnsi"/>
          <w:sz w:val="28"/>
          <w:szCs w:val="28"/>
        </w:rPr>
        <w:t>Typ produktu</w:t>
      </w:r>
      <w:r w:rsidR="006B794A">
        <w:rPr>
          <w:rFonts w:asciiTheme="minorHAnsi" w:hAnsiTheme="minorHAnsi" w:cstheme="minorHAnsi"/>
          <w:sz w:val="28"/>
          <w:szCs w:val="28"/>
        </w:rPr>
        <w:t>/</w:t>
      </w:r>
      <w:r w:rsidRPr="00475D4F">
        <w:rPr>
          <w:rFonts w:asciiTheme="minorHAnsi" w:hAnsiTheme="minorHAnsi" w:cstheme="minorHAnsi"/>
          <w:sz w:val="28"/>
          <w:szCs w:val="28"/>
        </w:rPr>
        <w:t>model</w:t>
      </w:r>
      <w:r w:rsidR="005474D5">
        <w:rPr>
          <w:rFonts w:asciiTheme="minorHAnsi" w:hAnsiTheme="minorHAnsi" w:cstheme="minorHAnsi"/>
          <w:sz w:val="28"/>
          <w:szCs w:val="28"/>
        </w:rPr>
        <w:t>/symbol</w:t>
      </w:r>
      <w:r w:rsidRPr="00475D4F">
        <w:rPr>
          <w:rFonts w:asciiTheme="minorHAnsi" w:hAnsiTheme="minorHAnsi" w:cstheme="minorHAnsi"/>
          <w:sz w:val="28"/>
          <w:szCs w:val="28"/>
        </w:rPr>
        <w:t>:………………………………………………………</w:t>
      </w:r>
      <w:r w:rsidR="006E7BD9">
        <w:rPr>
          <w:rFonts w:asciiTheme="minorHAnsi" w:hAnsiTheme="minorHAnsi" w:cstheme="minorHAnsi"/>
          <w:sz w:val="28"/>
          <w:szCs w:val="28"/>
        </w:rPr>
        <w:t>……….</w:t>
      </w:r>
    </w:p>
    <w:p w14:paraId="21466295" w14:textId="77777777" w:rsidR="00410E20" w:rsidRDefault="00410E20" w:rsidP="00475D4F">
      <w:pPr>
        <w:pStyle w:val="Akapitzlist1"/>
        <w:ind w:left="284"/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14038" w:type="dxa"/>
        <w:tblInd w:w="137" w:type="dxa"/>
        <w:tblCellMar>
          <w:top w:w="8" w:type="dxa"/>
          <w:left w:w="68" w:type="dxa"/>
          <w:right w:w="20" w:type="dxa"/>
        </w:tblCellMar>
        <w:tblLook w:val="04A0" w:firstRow="1" w:lastRow="0" w:firstColumn="1" w:lastColumn="0" w:noHBand="0" w:noVBand="1"/>
      </w:tblPr>
      <w:tblGrid>
        <w:gridCol w:w="422"/>
        <w:gridCol w:w="3450"/>
        <w:gridCol w:w="5642"/>
        <w:gridCol w:w="4524"/>
      </w:tblGrid>
      <w:tr w:rsidR="00410E20" w:rsidRPr="003F2DDD" w14:paraId="0E8BA0B7" w14:textId="77777777" w:rsidTr="00AE5F5B">
        <w:trPr>
          <w:trHeight w:val="2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440BC82" w14:textId="77777777" w:rsidR="00410E20" w:rsidRPr="00475D4F" w:rsidRDefault="00410E20" w:rsidP="00475D4F">
            <w:pPr>
              <w:pStyle w:val="Akapitzlist"/>
              <w:spacing w:before="240" w:line="256" w:lineRule="auto"/>
              <w:ind w:left="0"/>
              <w:jc w:val="both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28C7A8D" w14:textId="77777777" w:rsidR="00410E20" w:rsidRPr="00475D4F" w:rsidRDefault="00410E20" w:rsidP="00475D4F">
            <w:pPr>
              <w:spacing w:before="240" w:line="256" w:lineRule="auto"/>
              <w:ind w:left="31"/>
              <w:jc w:val="both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Nazwa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2465D52" w14:textId="77777777" w:rsidR="00410E20" w:rsidRPr="00475D4F" w:rsidRDefault="00410E20" w:rsidP="00475D4F">
            <w:pPr>
              <w:spacing w:before="240" w:line="252" w:lineRule="auto"/>
              <w:ind w:left="238"/>
              <w:jc w:val="both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Wymagane parametry minimalne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076F46C" w14:textId="77777777" w:rsidR="00410E20" w:rsidRPr="00475D4F" w:rsidRDefault="00410E20" w:rsidP="00475D4F">
            <w:pPr>
              <w:spacing w:before="240" w:line="252" w:lineRule="auto"/>
              <w:jc w:val="both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Opis parametrów i warunków oferowanych</w:t>
            </w:r>
          </w:p>
        </w:tc>
      </w:tr>
      <w:tr w:rsidR="00B00250" w:rsidRPr="003F2DDD" w14:paraId="33C60408" w14:textId="77777777" w:rsidTr="00AE5F5B">
        <w:trPr>
          <w:trHeight w:val="2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38EA" w14:textId="77777777" w:rsidR="00B00250" w:rsidRPr="003F2DDD" w:rsidRDefault="00B00250" w:rsidP="00475D4F">
            <w:pPr>
              <w:pStyle w:val="Akapitzlist"/>
              <w:numPr>
                <w:ilvl w:val="0"/>
                <w:numId w:val="17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137D5" w14:textId="152C24CA" w:rsidR="00B00250" w:rsidRPr="00AE5F5B" w:rsidRDefault="005A6323" w:rsidP="00475D4F">
            <w:pPr>
              <w:spacing w:after="0" w:line="256" w:lineRule="auto"/>
              <w:ind w:left="31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Typ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465B" w14:textId="77777777" w:rsidR="0053492A" w:rsidRPr="0053492A" w:rsidRDefault="0053492A" w:rsidP="0053492A">
            <w:pPr>
              <w:spacing w:before="60" w:after="60" w:line="252" w:lineRule="auto"/>
              <w:ind w:left="79"/>
              <w:jc w:val="both"/>
              <w:rPr>
                <w:rFonts w:eastAsiaTheme="minorEastAsia" w:cstheme="minorHAnsi"/>
                <w:lang w:eastAsia="pl-PL"/>
              </w:rPr>
            </w:pPr>
            <w:proofErr w:type="spellStart"/>
            <w:r w:rsidRPr="0053492A">
              <w:rPr>
                <w:rFonts w:eastAsiaTheme="minorEastAsia" w:cstheme="minorHAnsi"/>
                <w:lang w:eastAsia="pl-PL"/>
              </w:rPr>
              <w:t>All</w:t>
            </w:r>
            <w:proofErr w:type="spellEnd"/>
            <w:r w:rsidRPr="0053492A">
              <w:rPr>
                <w:rFonts w:eastAsiaTheme="minorEastAsia" w:cstheme="minorHAnsi"/>
                <w:lang w:eastAsia="pl-PL"/>
              </w:rPr>
              <w:t>-In-One – podzespoły komputerowe (płyta główna, procesor czy układ graficzny) muszą być umieszczone w jednej obudowie z ekranem w sposób, który uniemożliwia odłączenie komputera od monitora i posiadają wspólny system zasilania.</w:t>
            </w:r>
          </w:p>
          <w:p w14:paraId="2897C384" w14:textId="4834D59E" w:rsidR="00B00250" w:rsidRPr="00AE5F5B" w:rsidRDefault="0053492A" w:rsidP="0053492A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53492A">
              <w:rPr>
                <w:rFonts w:cstheme="minorHAnsi"/>
                <w:lang w:eastAsia="pl-PL"/>
              </w:rPr>
              <w:t>Wszystkie połączenia między monitorem, a płytą główną muszą być zintegrowane wewnątrz obudowy. Nie dopuszcza się zewnętrznych połączeń kablowych między monitorem, a płyta główną – wszystkie porty zewnętrzne muszą być wolne.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7053" w14:textId="77777777" w:rsidR="00B00250" w:rsidRPr="003F2DDD" w:rsidRDefault="00B0025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B00250" w:rsidRPr="003F2DDD" w14:paraId="7FF5A74B" w14:textId="77777777" w:rsidTr="00AE5F5B">
        <w:trPr>
          <w:trHeight w:val="3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95859D" w14:textId="77777777" w:rsidR="00B00250" w:rsidRPr="003F2DDD" w:rsidRDefault="00B00250" w:rsidP="00475D4F">
            <w:pPr>
              <w:pStyle w:val="Akapitzlist"/>
              <w:numPr>
                <w:ilvl w:val="0"/>
                <w:numId w:val="17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33C8A7" w14:textId="77777777" w:rsidR="00B00250" w:rsidRPr="003F2DDD" w:rsidRDefault="00B00250" w:rsidP="00475D4F">
            <w:pPr>
              <w:spacing w:after="0" w:line="256" w:lineRule="auto"/>
              <w:ind w:left="31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Procesor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588BC" w14:textId="77777777" w:rsidR="00B00250" w:rsidRPr="00EB21ED" w:rsidRDefault="00B00250" w:rsidP="008D5408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t xml:space="preserve">Procesor o wydajności osiągającej w teście Pass Mark CPU Mark wynik o wartości co </w:t>
            </w:r>
            <w:r w:rsidRPr="00AE5F5B">
              <w:rPr>
                <w:rFonts w:cstheme="minorHAnsi"/>
                <w:lang w:eastAsia="pl-PL"/>
              </w:rPr>
              <w:t>najmniej 11 100 pkt.</w:t>
            </w:r>
            <w:r w:rsidRPr="00EB21ED">
              <w:rPr>
                <w:rFonts w:cstheme="minorHAnsi"/>
                <w:lang w:eastAsia="pl-PL"/>
              </w:rPr>
              <w:t xml:space="preserve"> </w:t>
            </w:r>
          </w:p>
          <w:p w14:paraId="137B5483" w14:textId="77777777" w:rsidR="00B00250" w:rsidRPr="00EB21ED" w:rsidRDefault="00B00250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</w:p>
          <w:p w14:paraId="7D65F29D" w14:textId="46399E97" w:rsidR="00B00250" w:rsidRPr="00EB21ED" w:rsidRDefault="00B00250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lastRenderedPageBreak/>
              <w:t xml:space="preserve">Procesor oraz jego wynik  muszą być ujęte w tabeli znajdującej się w </w:t>
            </w:r>
            <w:r w:rsidRPr="00ED75BE">
              <w:rPr>
                <w:rFonts w:cstheme="minorHAnsi"/>
                <w:b/>
                <w:bCs/>
                <w:lang w:eastAsia="pl-PL"/>
              </w:rPr>
              <w:t>Załączniku Nr 8</w:t>
            </w:r>
            <w:r w:rsidR="006E7BD9" w:rsidRPr="00ED75BE">
              <w:rPr>
                <w:rFonts w:cstheme="minorHAnsi"/>
                <w:b/>
                <w:bCs/>
                <w:lang w:eastAsia="pl-PL"/>
              </w:rPr>
              <w:t xml:space="preserve"> do SWZ</w:t>
            </w:r>
            <w:r w:rsidR="006E7BD9">
              <w:rPr>
                <w:rFonts w:cstheme="minorHAnsi"/>
                <w:lang w:eastAsia="pl-PL"/>
              </w:rPr>
              <w:t>,</w:t>
            </w:r>
            <w:r w:rsidRPr="00475D4F">
              <w:rPr>
                <w:rFonts w:cstheme="minorHAnsi"/>
                <w:lang w:eastAsia="pl-PL"/>
              </w:rPr>
              <w:t xml:space="preserve"> </w:t>
            </w:r>
            <w:r w:rsidRPr="00EB21ED">
              <w:rPr>
                <w:rFonts w:cstheme="minorHAnsi"/>
                <w:lang w:eastAsia="pl-PL"/>
              </w:rPr>
              <w:t>która została pobrana ze strony:</w:t>
            </w:r>
          </w:p>
          <w:p w14:paraId="4B1966BF" w14:textId="77777777" w:rsidR="00B00250" w:rsidRPr="00475D4F" w:rsidRDefault="00B00250">
            <w:pPr>
              <w:spacing w:before="60" w:after="60" w:line="252" w:lineRule="auto"/>
              <w:ind w:left="77"/>
              <w:jc w:val="both"/>
              <w:rPr>
                <w:rFonts w:cstheme="minorHAnsi"/>
                <w:b/>
                <w:color w:val="FF0000"/>
                <w:lang w:eastAsia="pl-PL"/>
              </w:rPr>
            </w:pPr>
            <w:r w:rsidRPr="00475D4F">
              <w:rPr>
                <w:rFonts w:cstheme="minorHAnsi"/>
                <w:b/>
                <w:color w:val="FF0000"/>
                <w:lang w:eastAsia="pl-PL"/>
              </w:rPr>
              <w:t xml:space="preserve">https://www.cpubenchmark.net/cpu_list.php     </w:t>
            </w:r>
          </w:p>
          <w:p w14:paraId="28879504" w14:textId="6A9E8B93" w:rsidR="00B00250" w:rsidRDefault="00B00250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t xml:space="preserve">W przypadku, gdy zaproponowany zostanie procesor, którego </w:t>
            </w:r>
            <w:r w:rsidRPr="00AE5F5B">
              <w:rPr>
                <w:rFonts w:cstheme="minorHAnsi"/>
                <w:lang w:eastAsia="pl-PL"/>
              </w:rPr>
              <w:t>wyniki testu wydajności nie zostały opublikowane na powyższej stronie, Wykonawca zobowiązany będzie do złożenia dokumentu zawierającego wyniki testów w oparciu o powyższy test, udowadniające w sposób niebudzący wątpliwości, że oferowany procesor spełnia minimalne wymagania dot. punktów wymaganych przez Zamawiającego. Testy powinny być przeprowadzone w systemie MS Windows 10/11. Nie dopuszcza się</w:t>
            </w:r>
            <w:r w:rsidRPr="00EB21ED">
              <w:rPr>
                <w:rFonts w:cstheme="minorHAnsi"/>
                <w:lang w:eastAsia="pl-PL"/>
              </w:rPr>
              <w:t xml:space="preserve"> stosowania tzw. </w:t>
            </w:r>
            <w:proofErr w:type="spellStart"/>
            <w:r w:rsidR="006E7BD9">
              <w:rPr>
                <w:rFonts w:cstheme="minorHAnsi"/>
                <w:lang w:eastAsia="pl-PL"/>
              </w:rPr>
              <w:t>o</w:t>
            </w:r>
            <w:r w:rsidRPr="00EB21ED">
              <w:rPr>
                <w:rFonts w:cstheme="minorHAnsi"/>
                <w:lang w:eastAsia="pl-PL"/>
              </w:rPr>
              <w:t>verclocking</w:t>
            </w:r>
            <w:r w:rsidR="006E7BD9">
              <w:rPr>
                <w:rFonts w:cstheme="minorHAnsi"/>
                <w:lang w:eastAsia="pl-PL"/>
              </w:rPr>
              <w:t>’</w:t>
            </w:r>
            <w:r w:rsidRPr="00EB21ED">
              <w:rPr>
                <w:rFonts w:cstheme="minorHAnsi"/>
                <w:lang w:eastAsia="pl-PL"/>
              </w:rPr>
              <w:t>u</w:t>
            </w:r>
            <w:proofErr w:type="spellEnd"/>
            <w:r w:rsidRPr="00EB21ED">
              <w:rPr>
                <w:rFonts w:cstheme="minorHAnsi"/>
                <w:lang w:eastAsia="pl-PL"/>
              </w:rPr>
              <w:t xml:space="preserve"> celem uzyskania wymaganej liczby punktów. Zamawiający zastrzega </w:t>
            </w:r>
            <w:r w:rsidRPr="00F33ACF">
              <w:rPr>
                <w:rFonts w:cstheme="minorHAnsi"/>
                <w:lang w:eastAsia="pl-PL"/>
              </w:rPr>
              <w:t>sobie, iż w celu sprawdzenia poprawności przeprowadzonych testów,</w:t>
            </w:r>
            <w:r w:rsidR="001F42ED" w:rsidRPr="00F33ACF">
              <w:rPr>
                <w:rFonts w:cstheme="minorHAnsi"/>
                <w:lang w:eastAsia="pl-PL"/>
              </w:rPr>
              <w:t xml:space="preserve"> </w:t>
            </w:r>
            <w:r w:rsidR="001F42ED" w:rsidRPr="00ED75BE">
              <w:rPr>
                <w:rFonts w:cstheme="minorHAnsi"/>
                <w:lang w:eastAsia="pl-PL"/>
              </w:rPr>
              <w:t>na etapie prowadzonego postępowania</w:t>
            </w:r>
            <w:r w:rsidRPr="00ED75BE">
              <w:rPr>
                <w:rFonts w:cstheme="minorHAnsi"/>
                <w:lang w:eastAsia="pl-PL"/>
              </w:rPr>
              <w:t xml:space="preserve"> </w:t>
            </w:r>
            <w:r w:rsidRPr="00F33ACF">
              <w:rPr>
                <w:rFonts w:cstheme="minorHAnsi"/>
                <w:lang w:eastAsia="pl-PL"/>
              </w:rPr>
              <w:t xml:space="preserve">może zażądać od Wykonawcy </w:t>
            </w:r>
            <w:r w:rsidRPr="00EB21ED">
              <w:rPr>
                <w:rFonts w:cstheme="minorHAnsi"/>
                <w:lang w:eastAsia="pl-PL"/>
              </w:rPr>
              <w:t xml:space="preserve">dostarczenia testowanego zestawu komputerowego,  oprogramowania testującego oraz dokładnych opisów użytych testów w terminie nie </w:t>
            </w:r>
            <w:r w:rsidRPr="00AE5F5B">
              <w:rPr>
                <w:rFonts w:cstheme="minorHAnsi"/>
                <w:lang w:eastAsia="pl-PL"/>
              </w:rPr>
              <w:t xml:space="preserve">dłuższym niż 3 dni </w:t>
            </w:r>
            <w:r w:rsidR="00E70336" w:rsidRPr="00AE5F5B">
              <w:rPr>
                <w:rFonts w:cstheme="minorHAnsi"/>
                <w:lang w:eastAsia="pl-PL"/>
              </w:rPr>
              <w:t xml:space="preserve">robocze </w:t>
            </w:r>
            <w:r w:rsidRPr="00AE5F5B">
              <w:rPr>
                <w:rFonts w:cstheme="minorHAnsi"/>
                <w:lang w:eastAsia="pl-PL"/>
              </w:rPr>
              <w:t>od</w:t>
            </w:r>
            <w:r w:rsidRPr="00EB21ED">
              <w:rPr>
                <w:rFonts w:cstheme="minorHAnsi"/>
                <w:lang w:eastAsia="pl-PL"/>
              </w:rPr>
              <w:t xml:space="preserve"> otrzymania zawiadomienia od Zamawiającego.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C75F1" w14:textId="77777777" w:rsidR="00B00250" w:rsidRPr="00EE08F3" w:rsidRDefault="00B00250" w:rsidP="00475D4F">
            <w:pPr>
              <w:spacing w:before="60" w:after="60" w:line="252" w:lineRule="auto"/>
              <w:ind w:left="109"/>
              <w:jc w:val="both"/>
              <w:rPr>
                <w:rFonts w:cstheme="minorHAnsi"/>
                <w:lang w:eastAsia="pl-PL"/>
              </w:rPr>
            </w:pPr>
          </w:p>
        </w:tc>
      </w:tr>
      <w:tr w:rsidR="00B00250" w:rsidRPr="003F2DDD" w14:paraId="63FA9C96" w14:textId="77777777" w:rsidTr="00AE5F5B">
        <w:trPr>
          <w:trHeight w:val="3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FD51F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3FB6E3" w14:textId="77777777" w:rsidR="00B00250" w:rsidRPr="003F2DDD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Pamięć RAM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581E40" w14:textId="77777777" w:rsidR="00B00250" w:rsidRPr="003F2DDD" w:rsidRDefault="00B00250" w:rsidP="00B00250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Min 8GB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8D336D" w14:textId="77777777" w:rsidR="00B00250" w:rsidRPr="003F2DDD" w:rsidRDefault="00B00250" w:rsidP="00B00250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68C0EFF8" w14:textId="77777777" w:rsidTr="00AE5F5B">
        <w:trPr>
          <w:trHeight w:val="35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04FB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C689" w14:textId="77777777" w:rsidR="00B00250" w:rsidRPr="003F2DDD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Maksymalna ilość RAM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35D5" w14:textId="77777777" w:rsidR="00B00250" w:rsidRPr="003F2DDD" w:rsidRDefault="00B00250" w:rsidP="00B0025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Możliwość rozbudowy do przynajmniej 32GB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11D5" w14:textId="77777777" w:rsidR="00B00250" w:rsidRPr="003F2DDD" w:rsidRDefault="00B00250" w:rsidP="00B00250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67F73B65" w14:textId="77777777" w:rsidTr="00AE5F5B">
        <w:trPr>
          <w:trHeight w:val="2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E3E5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AA1F" w14:textId="77777777" w:rsidR="00B00250" w:rsidRPr="003F2DDD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Rodzaj dysku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509D" w14:textId="77777777" w:rsidR="00B00250" w:rsidRPr="003F2DDD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 xml:space="preserve">SSD </w:t>
            </w:r>
            <w:proofErr w:type="spellStart"/>
            <w:r w:rsidRPr="00B00250">
              <w:rPr>
                <w:rFonts w:cstheme="minorHAnsi"/>
                <w:lang w:eastAsia="pl-PL"/>
              </w:rPr>
              <w:t>PCIe</w:t>
            </w:r>
            <w:proofErr w:type="spellEnd"/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5980" w14:textId="77777777" w:rsidR="00B00250" w:rsidRPr="003F2DDD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29B864C8" w14:textId="77777777" w:rsidTr="00AE5F5B">
        <w:trPr>
          <w:trHeight w:val="2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8D40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97E2" w14:textId="77777777" w:rsidR="00B00250" w:rsidRPr="003F2DDD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Powierzchnia dysku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8575" w14:textId="77777777" w:rsidR="00B00250" w:rsidRPr="003F2DDD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256 GB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9080" w14:textId="77777777" w:rsidR="00B00250" w:rsidRPr="003F2DDD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6AF88ADD" w14:textId="77777777" w:rsidTr="00AE5F5B">
        <w:trPr>
          <w:trHeight w:val="49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FF0C33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3B534" w14:textId="77777777" w:rsidR="00B00250" w:rsidRPr="003F2DDD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Rodzaj matrycy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B59F7" w14:textId="77777777" w:rsidR="00B00250" w:rsidRPr="00992E4E" w:rsidRDefault="00B00250" w:rsidP="00B0025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Matowy, LED, IPS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73CE8" w14:textId="77777777" w:rsidR="00B00250" w:rsidRPr="003F2DDD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6D337E05" w14:textId="77777777" w:rsidTr="00AE5F5B">
        <w:trPr>
          <w:trHeight w:val="53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F4206B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C8482" w14:textId="77777777" w:rsidR="00B00250" w:rsidRPr="003F2DDD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Rozdzielczość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C44EB0" w14:textId="77777777" w:rsidR="00B00250" w:rsidRPr="00565124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val="en-US" w:eastAsia="pl-PL"/>
              </w:rPr>
            </w:pPr>
            <w:r w:rsidRPr="00B00250">
              <w:rPr>
                <w:rFonts w:cstheme="minorHAnsi"/>
                <w:lang w:val="en-US" w:eastAsia="pl-PL"/>
              </w:rPr>
              <w:t>1920 x 1080 (</w:t>
            </w:r>
            <w:proofErr w:type="spellStart"/>
            <w:r w:rsidRPr="00B00250">
              <w:rPr>
                <w:rFonts w:cstheme="minorHAnsi"/>
                <w:lang w:val="en-US" w:eastAsia="pl-PL"/>
              </w:rPr>
              <w:t>FullHD</w:t>
            </w:r>
            <w:proofErr w:type="spellEnd"/>
            <w:r w:rsidRPr="00B00250">
              <w:rPr>
                <w:rFonts w:cstheme="minorHAnsi"/>
                <w:lang w:val="en-US" w:eastAsia="pl-PL"/>
              </w:rPr>
              <w:t>)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B7925" w14:textId="77777777" w:rsidR="00B00250" w:rsidRPr="003F2DDD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2940CE21" w14:textId="77777777" w:rsidTr="00AE5F5B">
        <w:trPr>
          <w:trHeight w:val="62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7023" w14:textId="77777777" w:rsidR="00B00250" w:rsidRPr="003F2DDD" w:rsidDel="001653BF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E554" w14:textId="77777777" w:rsidR="00B00250" w:rsidRPr="003F2DDD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Przekątna ekranu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8FAD" w14:textId="77777777" w:rsidR="00B00250" w:rsidRPr="00565124" w:rsidRDefault="00B00250" w:rsidP="00B00250">
            <w:pPr>
              <w:spacing w:after="120" w:line="240" w:lineRule="auto"/>
              <w:rPr>
                <w:rFonts w:cstheme="minorHAnsi"/>
                <w:lang w:val="en-US" w:eastAsia="pl-PL"/>
              </w:rPr>
            </w:pPr>
            <w:r>
              <w:rPr>
                <w:rFonts w:cstheme="minorHAnsi"/>
                <w:lang w:val="en-US" w:eastAsia="pl-PL"/>
              </w:rPr>
              <w:t>23-24”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9040" w14:textId="77777777" w:rsidR="00B00250" w:rsidRPr="003F2DDD" w:rsidDel="001653BF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6644D4C2" w14:textId="77777777" w:rsidTr="00AE5F5B">
        <w:trPr>
          <w:trHeight w:val="62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8A87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1BE7" w14:textId="77777777" w:rsidR="00B00250" w:rsidRPr="003F2DDD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Łączność przewodowa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E7C55" w14:textId="77777777" w:rsidR="00B00250" w:rsidRPr="00565124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val="en-US" w:eastAsia="pl-PL"/>
              </w:rPr>
            </w:pPr>
            <w:r w:rsidRPr="00B00250">
              <w:rPr>
                <w:rFonts w:cstheme="minorHAnsi"/>
                <w:lang w:val="en-US" w:eastAsia="pl-PL"/>
              </w:rPr>
              <w:t>LAN 10/100/1000 Mbps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95D5" w14:textId="77777777" w:rsidR="00B00250" w:rsidRPr="003F2DDD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71363184" w14:textId="77777777" w:rsidTr="00AE5F5B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0225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4651" w14:textId="77777777" w:rsidR="00B00250" w:rsidRPr="003F2DDD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Łączność bezprzewodowa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7B74" w14:textId="77777777" w:rsidR="00B00250" w:rsidRPr="003F2DDD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Wi-Fi 6 (802.11 a/b/g/n/</w:t>
            </w:r>
            <w:proofErr w:type="spellStart"/>
            <w:r w:rsidRPr="00B00250">
              <w:rPr>
                <w:rFonts w:cstheme="minorHAnsi"/>
                <w:lang w:eastAsia="pl-PL"/>
              </w:rPr>
              <w:t>ac</w:t>
            </w:r>
            <w:proofErr w:type="spellEnd"/>
            <w:r w:rsidRPr="00B00250">
              <w:rPr>
                <w:rFonts w:cstheme="minorHAnsi"/>
                <w:lang w:eastAsia="pl-PL"/>
              </w:rPr>
              <w:t>/</w:t>
            </w:r>
            <w:proofErr w:type="spellStart"/>
            <w:r w:rsidRPr="00B00250">
              <w:rPr>
                <w:rFonts w:cstheme="minorHAnsi"/>
                <w:lang w:eastAsia="pl-PL"/>
              </w:rPr>
              <w:t>ax</w:t>
            </w:r>
            <w:proofErr w:type="spellEnd"/>
            <w:r w:rsidRPr="00B00250">
              <w:rPr>
                <w:rFonts w:cstheme="minorHAnsi"/>
                <w:lang w:eastAsia="pl-PL"/>
              </w:rPr>
              <w:t>)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C583" w14:textId="77777777" w:rsidR="00B00250" w:rsidRPr="003F2DDD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494866BE" w14:textId="77777777" w:rsidTr="00AE5F5B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89C4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04EF" w14:textId="77777777" w:rsidR="00B00250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Porty komunikacyjne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31C5" w14:textId="77777777" w:rsidR="00B00250" w:rsidRPr="00B00250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USB 2.0 - 2 szt.</w:t>
            </w:r>
          </w:p>
          <w:p w14:paraId="27143074" w14:textId="77777777" w:rsidR="00B00250" w:rsidRPr="00B00250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USB 3.2 Gen. 1 - 1 szt.</w:t>
            </w:r>
          </w:p>
          <w:p w14:paraId="4C939C78" w14:textId="77777777" w:rsidR="00B00250" w:rsidRPr="00B00250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RJ-45 (LAN) - 1 szt.</w:t>
            </w:r>
          </w:p>
          <w:p w14:paraId="55E688A0" w14:textId="77777777" w:rsidR="00B00250" w:rsidRPr="00B00250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HDMI - 1 szt.</w:t>
            </w:r>
          </w:p>
          <w:p w14:paraId="08144496" w14:textId="77777777" w:rsidR="00B00250" w:rsidRPr="00B00250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USB 3.2 Gen. 1 - 1 szt.</w:t>
            </w:r>
          </w:p>
          <w:p w14:paraId="0C97D589" w14:textId="77777777" w:rsidR="00B00250" w:rsidRPr="003F2DDD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Wyjście słuchawkowe/wejście mikrofonowe - 1 szt.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8E3C" w14:textId="77777777" w:rsidR="00B00250" w:rsidRPr="003F2DDD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097A1E" w:rsidRPr="003F2DDD" w14:paraId="0537A8F6" w14:textId="77777777" w:rsidTr="00AE5F5B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BCA1" w14:textId="77777777" w:rsidR="00097A1E" w:rsidRPr="003F2DDD" w:rsidRDefault="00097A1E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5D2E" w14:textId="029BB1BA" w:rsidR="00097A1E" w:rsidRDefault="00097A1E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Funkcje dodatkowe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8EBF" w14:textId="102C32A3" w:rsidR="00097A1E" w:rsidRPr="00B00250" w:rsidRDefault="00097A1E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097A1E">
              <w:rPr>
                <w:rFonts w:cstheme="minorHAnsi"/>
                <w:lang w:eastAsia="pl-PL"/>
              </w:rPr>
              <w:t>Zintegrowana kamera HD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F18F" w14:textId="77777777" w:rsidR="00097A1E" w:rsidRPr="003F2DDD" w:rsidRDefault="00097A1E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373D8768" w14:textId="77777777" w:rsidTr="00AE5F5B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63C8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EAEA" w14:textId="77777777" w:rsidR="00B00250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Zasilacz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AE535" w14:textId="77777777" w:rsidR="00B00250" w:rsidRPr="003F2DDD" w:rsidRDefault="001F2969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Zewnętrzny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DFB3" w14:textId="77777777" w:rsidR="00B00250" w:rsidRPr="003F2DDD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7DCDAC0D" w14:textId="77777777" w:rsidTr="00AE5F5B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6F28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2B39" w14:textId="3D400239" w:rsidR="00B00250" w:rsidRDefault="00EA6B43" w:rsidP="00EA6B43">
            <w:pPr>
              <w:spacing w:after="0" w:line="256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S</w:t>
            </w:r>
            <w:r w:rsidR="00B00250">
              <w:rPr>
                <w:rFonts w:cstheme="minorHAnsi"/>
                <w:lang w:eastAsia="pl-PL"/>
              </w:rPr>
              <w:t>ystem operacyjny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ED72" w14:textId="4F1FDFD4" w:rsidR="00B00250" w:rsidRPr="003F2DDD" w:rsidRDefault="00AB6F0C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F33ACF">
              <w:rPr>
                <w:rFonts w:cstheme="minorHAnsi"/>
                <w:lang w:eastAsia="pl-PL"/>
              </w:rPr>
              <w:t>Microsoft Windows 11 Professional</w:t>
            </w:r>
            <w:r>
              <w:rPr>
                <w:rFonts w:cstheme="minorHAnsi"/>
                <w:lang w:eastAsia="pl-PL"/>
              </w:rPr>
              <w:t xml:space="preserve"> – licencja bezterminowa,  lub system równoważny. Opis równoważności znajduje się </w:t>
            </w:r>
            <w:r w:rsidR="008D5408">
              <w:rPr>
                <w:rFonts w:cstheme="minorHAnsi"/>
                <w:lang w:eastAsia="pl-PL"/>
              </w:rPr>
              <w:br/>
            </w:r>
            <w:r>
              <w:rPr>
                <w:rFonts w:cstheme="minorHAnsi"/>
                <w:lang w:eastAsia="pl-PL"/>
              </w:rPr>
              <w:t>w punkcie 5.I.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E9AF" w14:textId="77777777" w:rsidR="00B00250" w:rsidRPr="003F2DDD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EA6B43" w:rsidRPr="003F2DDD" w14:paraId="673DDCFD" w14:textId="77777777" w:rsidTr="00AE5F5B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290E" w14:textId="77777777" w:rsidR="00EA6B43" w:rsidRPr="003F2DDD" w:rsidRDefault="00EA6B43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F871" w14:textId="0BC2F781" w:rsidR="00EA6B43" w:rsidRDefault="00EA6B43" w:rsidP="00EA6B43">
            <w:pPr>
              <w:spacing w:after="0" w:line="256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Pakiet biurowy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F8B8" w14:textId="07E849C6" w:rsidR="00EA6B43" w:rsidRDefault="00EA6B43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197181">
              <w:rPr>
                <w:rFonts w:cstheme="minorHAnsi"/>
                <w:lang w:eastAsia="pl-PL"/>
              </w:rPr>
              <w:t>Microsoft Office Home and Business 2021</w:t>
            </w:r>
            <w:r>
              <w:rPr>
                <w:rFonts w:cstheme="minorHAnsi"/>
                <w:lang w:eastAsia="pl-PL"/>
              </w:rPr>
              <w:t xml:space="preserve"> - licencja bezterminowa lub pakiet równoważny. Opis równoważności znajduje się w punkcie 5.II.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7373" w14:textId="77777777" w:rsidR="00EA6B43" w:rsidRPr="003F2DDD" w:rsidRDefault="00EA6B43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7342ADDB" w14:textId="77777777" w:rsidTr="00AE5F5B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5885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D271" w14:textId="77777777" w:rsidR="00B00250" w:rsidRDefault="001F2969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Wyposażenie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65687" w14:textId="52E04A4B" w:rsidR="00B00250" w:rsidRDefault="00ED75BE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- </w:t>
            </w:r>
            <w:r w:rsidR="001F2969">
              <w:rPr>
                <w:rFonts w:cstheme="minorHAnsi"/>
                <w:lang w:eastAsia="pl-PL"/>
              </w:rPr>
              <w:t>Klawiatura i mysz producenta</w:t>
            </w:r>
            <w:r>
              <w:rPr>
                <w:rFonts w:cstheme="minorHAnsi"/>
                <w:lang w:eastAsia="pl-PL"/>
              </w:rPr>
              <w:t>;</w:t>
            </w:r>
          </w:p>
          <w:p w14:paraId="18E3F0A6" w14:textId="63DCDF56" w:rsidR="00ED75BE" w:rsidRPr="003F2DDD" w:rsidRDefault="00ED75BE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- </w:t>
            </w:r>
            <w:r w:rsidRPr="00B42875">
              <w:rPr>
                <w:rFonts w:cstheme="minorHAnsi"/>
                <w:lang w:eastAsia="pl-PL"/>
              </w:rPr>
              <w:t>urządzenie powinno posiadać gniazdo pozwalające na mocowanie linki zwanej zabezpieczającej sprzęt przed kradzieżą</w:t>
            </w:r>
            <w:r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E199" w14:textId="77777777" w:rsidR="00B00250" w:rsidRPr="003F2DDD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CA6161" w:rsidRPr="003F2DDD" w14:paraId="130A8231" w14:textId="77777777" w:rsidTr="00A25A55">
        <w:trPr>
          <w:trHeight w:val="295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5AA45" w14:textId="77777777" w:rsidR="00CA6161" w:rsidRPr="003F2DDD" w:rsidRDefault="00CA6161" w:rsidP="00CA6161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5186A8" w14:textId="77777777" w:rsidR="00CA6161" w:rsidRPr="003F2DDD" w:rsidRDefault="00CA6161" w:rsidP="00CA6161">
            <w:p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Oświadczenia/dokumenty/certyfikaty </w:t>
            </w:r>
          </w:p>
          <w:p w14:paraId="2251E426" w14:textId="77777777" w:rsidR="00CA6161" w:rsidRDefault="00CA6161" w:rsidP="00CA6161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396E" w14:textId="5D35685F" w:rsidR="00CA6161" w:rsidRPr="00AE5F5B" w:rsidRDefault="00CA6161" w:rsidP="00CA6161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 xml:space="preserve">Certyfikat ISO 9001 dla producenta sprzętu obejmujący proces projektowania i produkcji lub certyfikat równoważny.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B91FF" w14:textId="77777777" w:rsidR="00165E38" w:rsidRDefault="00165E38" w:rsidP="00CA6161">
            <w:pPr>
              <w:spacing w:before="60" w:after="60" w:line="252" w:lineRule="auto"/>
              <w:ind w:left="79"/>
              <w:jc w:val="center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40F0020D" w14:textId="77777777" w:rsidR="00165E38" w:rsidRDefault="00165E38" w:rsidP="00CA6161">
            <w:pPr>
              <w:spacing w:before="60" w:after="60" w:line="252" w:lineRule="auto"/>
              <w:ind w:left="79"/>
              <w:jc w:val="center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5F2E4893" w14:textId="77777777" w:rsidR="00165E38" w:rsidRDefault="00165E38" w:rsidP="00CA6161">
            <w:pPr>
              <w:spacing w:before="60" w:after="60" w:line="252" w:lineRule="auto"/>
              <w:ind w:left="79"/>
              <w:jc w:val="center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2F6A1092" w14:textId="7E849FB6" w:rsidR="00CA6161" w:rsidRPr="00AE5F5B" w:rsidRDefault="00165E38" w:rsidP="00A254F0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posiadanego certyfikatu dla danego sprzętu oraz załączyć go do oferty)</w:t>
            </w:r>
          </w:p>
        </w:tc>
      </w:tr>
      <w:tr w:rsidR="00CA6161" w:rsidRPr="003F2DDD" w14:paraId="2281978E" w14:textId="77777777" w:rsidTr="00A25A55">
        <w:trPr>
          <w:trHeight w:val="295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3B0BA" w14:textId="77777777" w:rsidR="00CA6161" w:rsidRPr="003F2DDD" w:rsidRDefault="00CA6161" w:rsidP="00CA6161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6FB70D" w14:textId="77777777" w:rsidR="00CA6161" w:rsidRPr="003F2DDD" w:rsidRDefault="00CA6161" w:rsidP="00CA6161">
            <w:p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1B48" w14:textId="64F1F6DA" w:rsidR="00CA6161" w:rsidRPr="00AE5F5B" w:rsidRDefault="00CA6161" w:rsidP="00CA6161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>Certyfikat ISO 14001 dla producenta sprzętu lub certyfikat równoważny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69BEC9" w14:textId="77777777" w:rsidR="00165E38" w:rsidRDefault="00165E38" w:rsidP="00165E38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34E9113F" w14:textId="77777777" w:rsidR="00165E38" w:rsidRDefault="00165E38" w:rsidP="00165E38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67CA8F62" w14:textId="77777777" w:rsidR="00165E38" w:rsidRDefault="00165E38" w:rsidP="00165E38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78264FD9" w14:textId="77777777" w:rsidR="00165E38" w:rsidRDefault="00165E38" w:rsidP="00165E38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3DF95D6B" w14:textId="108C79B8" w:rsidR="00CA6161" w:rsidRPr="003F2DDD" w:rsidRDefault="00165E38" w:rsidP="00A254F0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posiadanego certyfikatu dla danego sprzętu oraz załączyć go do oferty)</w:t>
            </w:r>
          </w:p>
        </w:tc>
      </w:tr>
      <w:tr w:rsidR="00CA6161" w:rsidRPr="003F2DDD" w14:paraId="61C42688" w14:textId="77777777" w:rsidTr="00A25A55">
        <w:trPr>
          <w:trHeight w:val="295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F993" w14:textId="77777777" w:rsidR="00CA6161" w:rsidRPr="003F2DDD" w:rsidRDefault="00CA6161" w:rsidP="00CA6161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782E" w14:textId="77777777" w:rsidR="00CA6161" w:rsidRPr="003F2DDD" w:rsidRDefault="00CA6161" w:rsidP="00CA6161">
            <w:p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7F9C" w14:textId="3197EA14" w:rsidR="00CA6161" w:rsidRPr="00AE5F5B" w:rsidRDefault="00CA6161" w:rsidP="00CA6161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 xml:space="preserve">Deklaracja CE producenta sprzętu wraz z zaświadczeniem bezpieczeństwa użytkowania oraz przeznaczenia urządzeń techniki informatycznej wykonane przez Akredytowaną i Notyfikowaną jednostkę badawczą w UE.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8030" w14:textId="77777777" w:rsidR="00165E38" w:rsidRDefault="00165E38" w:rsidP="00165E38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554CFDCF" w14:textId="77777777" w:rsidR="00165E38" w:rsidRDefault="00165E38" w:rsidP="00165E38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03B53554" w14:textId="77777777" w:rsidR="00165E38" w:rsidRDefault="00165E38" w:rsidP="00165E38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3F5231D0" w14:textId="77777777" w:rsidR="00165E38" w:rsidRDefault="00165E38" w:rsidP="00165E38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63056A19" w14:textId="5F4042DE" w:rsidR="00CA6161" w:rsidRPr="003F2DDD" w:rsidRDefault="00165E38" w:rsidP="00A254F0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20642A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posiadanej deklaracji/ zaświadczenia bezpiecze</w:t>
            </w:r>
            <w:r w:rsidRPr="00ED75BE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ństwa użytkowania dla danego sprzętu oraz załączyć go do oferty)</w:t>
            </w:r>
          </w:p>
        </w:tc>
      </w:tr>
      <w:tr w:rsidR="001F2969" w:rsidRPr="003F2DDD" w14:paraId="40CAB474" w14:textId="77777777" w:rsidTr="00AE5F5B">
        <w:trPr>
          <w:trHeight w:val="647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48D63" w14:textId="51526ADC" w:rsidR="001F2969" w:rsidRPr="003F2DDD" w:rsidRDefault="001F2969" w:rsidP="001F2969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80FF49" w14:textId="77777777" w:rsidR="001F2969" w:rsidRPr="00AE5F5B" w:rsidRDefault="001F2969" w:rsidP="001F2969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>Warunki gwarancji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F7BA6" w14:textId="3731C74A" w:rsidR="001F2969" w:rsidRPr="00AE5F5B" w:rsidRDefault="00ED75BE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b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>Naprawa gwarancyjn</w:t>
            </w:r>
            <w:r w:rsidR="00AE5F5B" w:rsidRPr="00AE5F5B">
              <w:rPr>
                <w:rFonts w:cstheme="minorHAnsi"/>
                <w:lang w:eastAsia="pl-PL"/>
              </w:rPr>
              <w:t>a</w:t>
            </w:r>
            <w:r w:rsidRPr="00AE5F5B">
              <w:rPr>
                <w:rFonts w:cstheme="minorHAnsi"/>
                <w:lang w:eastAsia="pl-PL"/>
              </w:rPr>
              <w:t xml:space="preserve"> </w:t>
            </w:r>
            <w:r w:rsidR="001F2969" w:rsidRPr="00AE5F5B">
              <w:rPr>
                <w:rFonts w:cstheme="minorHAnsi"/>
                <w:lang w:eastAsia="pl-PL"/>
              </w:rPr>
              <w:t>realizowan</w:t>
            </w:r>
            <w:r w:rsidRPr="00AE5F5B">
              <w:rPr>
                <w:rFonts w:cstheme="minorHAnsi"/>
                <w:lang w:eastAsia="pl-PL"/>
              </w:rPr>
              <w:t>a</w:t>
            </w:r>
            <w:r w:rsidR="001F2969" w:rsidRPr="00AE5F5B">
              <w:rPr>
                <w:rFonts w:cstheme="minorHAnsi"/>
                <w:lang w:eastAsia="pl-PL"/>
              </w:rPr>
              <w:t xml:space="preserve"> przez producenta lub autoryzowany serwis producenta</w:t>
            </w:r>
            <w:r w:rsidR="00926639" w:rsidRPr="00AE5F5B">
              <w:rPr>
                <w:rFonts w:cstheme="minorHAnsi"/>
                <w:lang w:eastAsia="pl-PL"/>
              </w:rPr>
              <w:t xml:space="preserve"> przez </w:t>
            </w:r>
            <w:r w:rsidR="00926639" w:rsidRPr="00AE5F5B">
              <w:rPr>
                <w:rFonts w:cstheme="minorHAnsi"/>
                <w:b/>
                <w:lang w:eastAsia="pl-PL"/>
              </w:rPr>
              <w:t>minimum 36 miesięcy</w:t>
            </w:r>
            <w:r w:rsidR="008D5408" w:rsidRPr="00AE5F5B">
              <w:rPr>
                <w:rFonts w:cstheme="minorHAnsi"/>
                <w:b/>
                <w:lang w:eastAsia="pl-PL"/>
              </w:rPr>
              <w:t>.</w:t>
            </w:r>
          </w:p>
          <w:p w14:paraId="62CE51B5" w14:textId="17C7537E" w:rsidR="00CE2822" w:rsidRPr="00AE5F5B" w:rsidRDefault="00CE2822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b/>
                <w:lang w:eastAsia="pl-PL"/>
              </w:rPr>
              <w:t>Szczegółowe zapisy dotyczące zobowiązania Wykonawcy w zakresie Rękojmi i Gwarancji jakości zostały opisane w § 3 wzoru umowy wg Załącznika nr 7 do SWZ.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83D1" w14:textId="77777777" w:rsidR="001F2969" w:rsidRPr="003F2DDD" w:rsidRDefault="001F2969" w:rsidP="001F2969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1F2969" w:rsidRPr="003F2DDD" w14:paraId="61064953" w14:textId="77777777" w:rsidTr="00AE5F5B">
        <w:trPr>
          <w:trHeight w:val="647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9A394" w14:textId="77777777" w:rsidR="001F2969" w:rsidRPr="003F2DDD" w:rsidRDefault="001F2969" w:rsidP="001F2969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52BA6" w14:textId="77777777" w:rsidR="001F2969" w:rsidRDefault="001F2969" w:rsidP="001F2969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52B3" w14:textId="59E4BF4C" w:rsidR="001F2969" w:rsidRPr="003F2DDD" w:rsidRDefault="001F2969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5A2A92">
              <w:rPr>
                <w:rFonts w:cstheme="minorHAnsi"/>
                <w:lang w:eastAsia="pl-PL"/>
              </w:rPr>
              <w:t>Naprawa musi być realizowana w siedzibie Zamawiającego</w:t>
            </w:r>
            <w:r w:rsidR="00926639" w:rsidRPr="00926639">
              <w:rPr>
                <w:rFonts w:cstheme="minorHAnsi"/>
                <w:lang w:eastAsia="pl-PL"/>
              </w:rPr>
              <w:t xml:space="preserve"> </w:t>
            </w:r>
            <w:r w:rsidR="008D5408">
              <w:rPr>
                <w:rFonts w:cstheme="minorHAnsi"/>
                <w:lang w:eastAsia="pl-PL"/>
              </w:rPr>
              <w:br/>
            </w:r>
            <w:r w:rsidR="00926639" w:rsidRPr="00926639">
              <w:rPr>
                <w:rFonts w:cstheme="minorHAnsi"/>
                <w:lang w:eastAsia="pl-PL"/>
              </w:rPr>
              <w:t xml:space="preserve">w ciągu </w:t>
            </w:r>
            <w:r w:rsidR="00926639" w:rsidRPr="00475D4F">
              <w:rPr>
                <w:rFonts w:cstheme="minorHAnsi"/>
                <w:b/>
                <w:lang w:eastAsia="pl-PL"/>
              </w:rPr>
              <w:t xml:space="preserve">maksymalnie 14 dni </w:t>
            </w:r>
            <w:r w:rsidR="00926639" w:rsidRPr="00926639">
              <w:rPr>
                <w:rFonts w:cstheme="minorHAnsi"/>
                <w:lang w:eastAsia="pl-PL"/>
              </w:rPr>
              <w:t>od zgłoszenia</w:t>
            </w:r>
            <w:r w:rsidR="008D5408"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7D3C" w14:textId="77777777" w:rsidR="001F2969" w:rsidRPr="003F2DDD" w:rsidRDefault="001F2969" w:rsidP="001F2969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1F2969" w:rsidRPr="003F2DDD" w14:paraId="7B7BF664" w14:textId="77777777" w:rsidTr="00AE5F5B">
        <w:trPr>
          <w:trHeight w:val="647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EFE2" w14:textId="77777777" w:rsidR="001F2969" w:rsidRPr="003F2DDD" w:rsidRDefault="001F2969" w:rsidP="001F2969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9F2D" w14:textId="77777777" w:rsidR="001F2969" w:rsidRDefault="001F2969" w:rsidP="001F2969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23F95" w14:textId="378BAB8A" w:rsidR="001F2969" w:rsidRPr="005A2A92" w:rsidRDefault="001F2969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Dyski zamontowane w urządzeniu </w:t>
            </w:r>
            <w:r w:rsidRPr="00835D4F">
              <w:rPr>
                <w:rFonts w:cstheme="minorHAnsi"/>
                <w:lang w:eastAsia="pl-PL"/>
              </w:rPr>
              <w:t>nie podlegają wydaniu na zewnątrz. W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835D4F">
              <w:rPr>
                <w:rFonts w:cstheme="minorHAnsi"/>
                <w:lang w:eastAsia="pl-PL"/>
              </w:rPr>
              <w:t>przypadku awarii i braku możliwości naprawy dysku w miejscu użytkowania, Wykonawca dostarczy nowy dysk, o parametrach nie gorszych od uszkodzonego</w:t>
            </w:r>
            <w:r w:rsidR="00926639"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E80C" w14:textId="77777777" w:rsidR="001F2969" w:rsidRPr="003F2DDD" w:rsidRDefault="001F2969" w:rsidP="001F2969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</w:tbl>
    <w:p w14:paraId="498052F1" w14:textId="77777777" w:rsidR="00926639" w:rsidRPr="008C6155" w:rsidRDefault="00926639" w:rsidP="008C6155">
      <w:pPr>
        <w:spacing w:after="0" w:line="240" w:lineRule="auto"/>
        <w:rPr>
          <w:rFonts w:eastAsia="Calibri" w:cstheme="minorHAnsi"/>
        </w:rPr>
      </w:pPr>
    </w:p>
    <w:p w14:paraId="5AFABFE4" w14:textId="77777777" w:rsidR="00926639" w:rsidRPr="00410E20" w:rsidRDefault="00926639" w:rsidP="00410E20">
      <w:pPr>
        <w:pStyle w:val="Akapitzlist"/>
        <w:spacing w:after="0" w:line="240" w:lineRule="auto"/>
        <w:ind w:left="644"/>
        <w:rPr>
          <w:rFonts w:eastAsia="Calibri" w:cstheme="minorHAnsi"/>
        </w:rPr>
      </w:pPr>
    </w:p>
    <w:p w14:paraId="448041B1" w14:textId="216A21B6" w:rsidR="00410E20" w:rsidRDefault="00410E20" w:rsidP="003F3CA7">
      <w:pPr>
        <w:pStyle w:val="Akapitzlist1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410E20">
        <w:rPr>
          <w:rFonts w:asciiTheme="minorHAnsi" w:hAnsiTheme="minorHAnsi" w:cstheme="minorHAnsi"/>
          <w:b/>
          <w:sz w:val="28"/>
          <w:szCs w:val="28"/>
        </w:rPr>
        <w:t xml:space="preserve">Laptop I – 1 sztuka </w:t>
      </w:r>
    </w:p>
    <w:p w14:paraId="0764F93F" w14:textId="77777777" w:rsidR="00410E20" w:rsidRPr="00410E20" w:rsidRDefault="00410E20" w:rsidP="00410E20">
      <w:pPr>
        <w:pStyle w:val="Akapitzlist1"/>
        <w:ind w:left="644"/>
        <w:rPr>
          <w:rFonts w:asciiTheme="minorHAnsi" w:hAnsiTheme="minorHAnsi" w:cstheme="minorHAnsi"/>
          <w:b/>
          <w:sz w:val="28"/>
          <w:szCs w:val="28"/>
        </w:rPr>
      </w:pPr>
    </w:p>
    <w:p w14:paraId="47BAA67A" w14:textId="04409A50" w:rsidR="00410E20" w:rsidRPr="00475D4F" w:rsidRDefault="00410E20" w:rsidP="00410E20">
      <w:pPr>
        <w:pStyle w:val="Akapitzlist1"/>
        <w:ind w:left="284"/>
        <w:rPr>
          <w:rFonts w:asciiTheme="minorHAnsi" w:hAnsiTheme="minorHAnsi" w:cstheme="minorHAnsi"/>
          <w:sz w:val="28"/>
          <w:szCs w:val="28"/>
        </w:rPr>
      </w:pPr>
      <w:r w:rsidRPr="00475D4F">
        <w:rPr>
          <w:rFonts w:asciiTheme="minorHAnsi" w:hAnsiTheme="minorHAnsi" w:cstheme="minorHAnsi"/>
          <w:sz w:val="28"/>
          <w:szCs w:val="28"/>
        </w:rPr>
        <w:t>Nazwa producenta:</w:t>
      </w:r>
      <w:r w:rsidR="006E7BD9">
        <w:rPr>
          <w:rFonts w:asciiTheme="minorHAnsi" w:hAnsiTheme="minorHAnsi" w:cstheme="minorHAnsi"/>
          <w:sz w:val="28"/>
          <w:szCs w:val="28"/>
        </w:rPr>
        <w:tab/>
      </w:r>
      <w:r w:rsidRPr="00475D4F">
        <w:rPr>
          <w:rFonts w:asciiTheme="minorHAnsi" w:hAnsiTheme="minorHAnsi" w:cstheme="minorHAnsi"/>
          <w:sz w:val="28"/>
          <w:szCs w:val="28"/>
        </w:rPr>
        <w:t>………………………………………………..................</w:t>
      </w:r>
    </w:p>
    <w:p w14:paraId="5E915FD3" w14:textId="38583525" w:rsidR="00410E20" w:rsidRDefault="00410E20" w:rsidP="00410E20">
      <w:pPr>
        <w:pStyle w:val="Akapitzlist1"/>
        <w:ind w:left="284"/>
        <w:rPr>
          <w:rFonts w:asciiTheme="minorHAnsi" w:hAnsiTheme="minorHAnsi" w:cstheme="minorHAnsi"/>
          <w:b/>
          <w:sz w:val="28"/>
          <w:szCs w:val="28"/>
        </w:rPr>
      </w:pPr>
      <w:r w:rsidRPr="00475D4F">
        <w:rPr>
          <w:rFonts w:asciiTheme="minorHAnsi" w:hAnsiTheme="minorHAnsi" w:cstheme="minorHAnsi"/>
          <w:sz w:val="28"/>
          <w:szCs w:val="28"/>
        </w:rPr>
        <w:t>Typ produktu</w:t>
      </w:r>
      <w:r w:rsidR="00F33ACF" w:rsidRPr="00A83222">
        <w:rPr>
          <w:rFonts w:asciiTheme="minorHAnsi" w:hAnsiTheme="minorHAnsi" w:cstheme="minorHAnsi"/>
          <w:bCs/>
          <w:sz w:val="28"/>
          <w:szCs w:val="28"/>
        </w:rPr>
        <w:t>/</w:t>
      </w:r>
      <w:r w:rsidRPr="00475D4F">
        <w:rPr>
          <w:rFonts w:asciiTheme="minorHAnsi" w:hAnsiTheme="minorHAnsi" w:cstheme="minorHAnsi"/>
          <w:sz w:val="28"/>
          <w:szCs w:val="28"/>
        </w:rPr>
        <w:t>model</w:t>
      </w:r>
      <w:r w:rsidR="000C1B30">
        <w:rPr>
          <w:rFonts w:asciiTheme="minorHAnsi" w:hAnsiTheme="minorHAnsi" w:cstheme="minorHAnsi"/>
          <w:sz w:val="28"/>
          <w:szCs w:val="28"/>
        </w:rPr>
        <w:t>/symbol</w:t>
      </w:r>
      <w:r w:rsidRPr="00475D4F">
        <w:rPr>
          <w:rFonts w:asciiTheme="minorHAnsi" w:hAnsiTheme="minorHAnsi" w:cstheme="minorHAnsi"/>
          <w:sz w:val="28"/>
          <w:szCs w:val="28"/>
        </w:rPr>
        <w:t>:………………………………………………………</w:t>
      </w:r>
      <w:r w:rsidR="006E7BD9">
        <w:rPr>
          <w:rFonts w:asciiTheme="minorHAnsi" w:hAnsiTheme="minorHAnsi" w:cstheme="minorHAnsi"/>
          <w:sz w:val="28"/>
          <w:szCs w:val="28"/>
        </w:rPr>
        <w:t>………..</w:t>
      </w:r>
    </w:p>
    <w:p w14:paraId="0A1602C3" w14:textId="77777777" w:rsidR="00410E20" w:rsidRDefault="00410E20" w:rsidP="00410E20">
      <w:pPr>
        <w:pStyle w:val="Akapitzlist1"/>
        <w:ind w:left="284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13930" w:type="dxa"/>
        <w:tblInd w:w="137" w:type="dxa"/>
        <w:tblCellMar>
          <w:top w:w="8" w:type="dxa"/>
          <w:left w:w="68" w:type="dxa"/>
          <w:right w:w="20" w:type="dxa"/>
        </w:tblCellMar>
        <w:tblLook w:val="04A0" w:firstRow="1" w:lastRow="0" w:firstColumn="1" w:lastColumn="0" w:noHBand="0" w:noVBand="1"/>
      </w:tblPr>
      <w:tblGrid>
        <w:gridCol w:w="421"/>
        <w:gridCol w:w="3481"/>
        <w:gridCol w:w="5603"/>
        <w:gridCol w:w="4425"/>
      </w:tblGrid>
      <w:tr w:rsidR="00410E20" w:rsidRPr="003F2DDD" w14:paraId="34C9AA94" w14:textId="77777777" w:rsidTr="00475D4F">
        <w:trPr>
          <w:trHeight w:val="2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974B5E8" w14:textId="77777777" w:rsidR="00410E20" w:rsidRPr="00475D4F" w:rsidRDefault="00410E20" w:rsidP="00475D4F">
            <w:pPr>
              <w:pStyle w:val="Akapitzlist"/>
              <w:spacing w:before="240" w:line="256" w:lineRule="auto"/>
              <w:ind w:left="0"/>
              <w:jc w:val="center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732832" w14:textId="77777777" w:rsidR="00410E20" w:rsidRPr="00475D4F" w:rsidRDefault="00410E20" w:rsidP="00475D4F">
            <w:pPr>
              <w:spacing w:before="240" w:line="256" w:lineRule="auto"/>
              <w:ind w:left="31"/>
              <w:jc w:val="center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Nazwa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9F8BB" w14:textId="77777777" w:rsidR="00410E20" w:rsidRPr="00475D4F" w:rsidRDefault="00410E20" w:rsidP="00475D4F">
            <w:pPr>
              <w:spacing w:before="240" w:line="252" w:lineRule="auto"/>
              <w:ind w:left="238"/>
              <w:jc w:val="center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Wymagane parametry minimalne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627ED5C" w14:textId="77777777" w:rsidR="00410E20" w:rsidRPr="00475D4F" w:rsidRDefault="00410E20" w:rsidP="00475D4F">
            <w:pPr>
              <w:spacing w:before="240" w:line="252" w:lineRule="auto"/>
              <w:jc w:val="center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Opis parametrów i warunków oferowanych</w:t>
            </w:r>
          </w:p>
        </w:tc>
      </w:tr>
      <w:tr w:rsidR="00903BB0" w:rsidRPr="003F2DDD" w14:paraId="1CA4C51D" w14:textId="77777777" w:rsidTr="003F3CA7">
        <w:trPr>
          <w:trHeight w:val="2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C689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3648" w14:textId="224BB93C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Procesor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BAE7F" w14:textId="3BC94361" w:rsidR="00903BB0" w:rsidRPr="00EB21ED" w:rsidRDefault="00903BB0" w:rsidP="008D5408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t xml:space="preserve">Procesor o wydajności osiągającej w teście Pass Mark CPU Mark wynik o wartości co najmniej </w:t>
            </w:r>
            <w:r>
              <w:rPr>
                <w:rFonts w:cstheme="minorHAnsi"/>
                <w:lang w:eastAsia="pl-PL"/>
              </w:rPr>
              <w:t>13</w:t>
            </w:r>
            <w:r w:rsidRPr="00EB21ED">
              <w:rPr>
                <w:rFonts w:cstheme="minorHAnsi"/>
                <w:lang w:eastAsia="pl-PL"/>
              </w:rPr>
              <w:t xml:space="preserve"> </w:t>
            </w:r>
            <w:r>
              <w:rPr>
                <w:rFonts w:cstheme="minorHAnsi"/>
                <w:lang w:eastAsia="pl-PL"/>
              </w:rPr>
              <w:t>0</w:t>
            </w:r>
            <w:r w:rsidRPr="00EB21ED">
              <w:rPr>
                <w:rFonts w:cstheme="minorHAnsi"/>
                <w:lang w:eastAsia="pl-PL"/>
              </w:rPr>
              <w:t xml:space="preserve">00 pkt. </w:t>
            </w:r>
          </w:p>
          <w:p w14:paraId="59424070" w14:textId="77777777" w:rsidR="00903BB0" w:rsidRPr="00EB21ED" w:rsidRDefault="00903BB0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</w:p>
          <w:p w14:paraId="5DAEEB84" w14:textId="11941857" w:rsidR="00903BB0" w:rsidRPr="00EB21ED" w:rsidRDefault="00903BB0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t xml:space="preserve">Procesor oraz jego wynik  muszą być ujęte w tabeli znajdującej się w </w:t>
            </w:r>
            <w:r w:rsidRPr="00ED75BE">
              <w:rPr>
                <w:rFonts w:cstheme="minorHAnsi"/>
                <w:b/>
                <w:bCs/>
                <w:shd w:val="clear" w:color="auto" w:fill="FFFFFF" w:themeFill="background1"/>
                <w:lang w:eastAsia="pl-PL"/>
              </w:rPr>
              <w:t xml:space="preserve">Załączniku Nr 8 </w:t>
            </w:r>
            <w:r w:rsidR="006E7BD9" w:rsidRPr="00ED75BE">
              <w:rPr>
                <w:rFonts w:cstheme="minorHAnsi"/>
                <w:b/>
                <w:bCs/>
                <w:shd w:val="clear" w:color="auto" w:fill="FFFFFF" w:themeFill="background1"/>
                <w:lang w:eastAsia="pl-PL"/>
              </w:rPr>
              <w:t>do SWZ</w:t>
            </w:r>
            <w:r w:rsidR="006E7BD9" w:rsidRPr="00475D4F">
              <w:rPr>
                <w:rFonts w:cstheme="minorHAnsi"/>
                <w:shd w:val="clear" w:color="auto" w:fill="FFFFFF" w:themeFill="background1"/>
                <w:lang w:eastAsia="pl-PL"/>
              </w:rPr>
              <w:t>,</w:t>
            </w:r>
            <w:r w:rsidRPr="00475D4F">
              <w:rPr>
                <w:rFonts w:cstheme="minorHAnsi"/>
                <w:lang w:eastAsia="pl-PL"/>
              </w:rPr>
              <w:t xml:space="preserve"> </w:t>
            </w:r>
            <w:r w:rsidRPr="00EB21ED">
              <w:rPr>
                <w:rFonts w:cstheme="minorHAnsi"/>
                <w:lang w:eastAsia="pl-PL"/>
              </w:rPr>
              <w:t>która została pobrana ze strony:</w:t>
            </w:r>
          </w:p>
          <w:p w14:paraId="1A8E1733" w14:textId="77777777" w:rsidR="00903BB0" w:rsidRPr="00475D4F" w:rsidRDefault="00903BB0">
            <w:pPr>
              <w:spacing w:before="60" w:after="60" w:line="252" w:lineRule="auto"/>
              <w:ind w:left="77"/>
              <w:jc w:val="both"/>
              <w:rPr>
                <w:rFonts w:cstheme="minorHAnsi"/>
                <w:b/>
                <w:color w:val="FF0000"/>
                <w:lang w:eastAsia="pl-PL"/>
              </w:rPr>
            </w:pPr>
            <w:r w:rsidRPr="00475D4F">
              <w:rPr>
                <w:rFonts w:cstheme="minorHAnsi"/>
                <w:b/>
                <w:color w:val="FF0000"/>
                <w:lang w:eastAsia="pl-PL"/>
              </w:rPr>
              <w:t xml:space="preserve">https://www.cpubenchmark.net/cpu_list.php     </w:t>
            </w:r>
          </w:p>
          <w:p w14:paraId="3E11510E" w14:textId="616098EF" w:rsidR="00903BB0" w:rsidRPr="003F2DDD" w:rsidRDefault="00F867EA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t xml:space="preserve">W przypadku, gdy zaproponowany zostanie procesor, którego wyniki testu wydajności nie zostały opublikowane na </w:t>
            </w:r>
            <w:r w:rsidRPr="00AE5F5B">
              <w:rPr>
                <w:rFonts w:cstheme="minorHAnsi"/>
                <w:lang w:eastAsia="pl-PL"/>
              </w:rPr>
              <w:t>powyższej stronie, Wykonawca zobowiązany będzie do złożenia dokumentu zawierającego wyniki testów w oparciu o powyższy test, udowadniające</w:t>
            </w:r>
            <w:r w:rsidRPr="00EB21ED">
              <w:rPr>
                <w:rFonts w:cstheme="minorHAnsi"/>
                <w:lang w:eastAsia="pl-PL"/>
              </w:rPr>
              <w:t xml:space="preserve"> w sposób niebudzący wątpliwości, że oferowany procesor spełnia minimalne wymagania dot. punktów wymaganych przez Zamawiającego. Testy powinny być przeprowadzone w systemie MS Windows 10</w:t>
            </w:r>
            <w:r>
              <w:rPr>
                <w:rFonts w:cstheme="minorHAnsi"/>
                <w:lang w:eastAsia="pl-PL"/>
              </w:rPr>
              <w:t>/11</w:t>
            </w:r>
            <w:r w:rsidRPr="00EB21ED">
              <w:rPr>
                <w:rFonts w:cstheme="minorHAnsi"/>
                <w:lang w:eastAsia="pl-PL"/>
              </w:rPr>
              <w:t xml:space="preserve">. Nie dopuszcza się stosowania tzw. </w:t>
            </w:r>
            <w:proofErr w:type="spellStart"/>
            <w:r>
              <w:rPr>
                <w:rFonts w:cstheme="minorHAnsi"/>
                <w:lang w:eastAsia="pl-PL"/>
              </w:rPr>
              <w:t>o</w:t>
            </w:r>
            <w:r w:rsidRPr="00EB21ED">
              <w:rPr>
                <w:rFonts w:cstheme="minorHAnsi"/>
                <w:lang w:eastAsia="pl-PL"/>
              </w:rPr>
              <w:t>verclocking</w:t>
            </w:r>
            <w:r>
              <w:rPr>
                <w:rFonts w:cstheme="minorHAnsi"/>
                <w:lang w:eastAsia="pl-PL"/>
              </w:rPr>
              <w:t>’</w:t>
            </w:r>
            <w:r w:rsidRPr="00EB21ED">
              <w:rPr>
                <w:rFonts w:cstheme="minorHAnsi"/>
                <w:lang w:eastAsia="pl-PL"/>
              </w:rPr>
              <w:t>u</w:t>
            </w:r>
            <w:proofErr w:type="spellEnd"/>
            <w:r w:rsidRPr="00EB21ED">
              <w:rPr>
                <w:rFonts w:cstheme="minorHAnsi"/>
                <w:lang w:eastAsia="pl-PL"/>
              </w:rPr>
              <w:t xml:space="preserve"> celem uzyskania wymaganej liczby punktów. Zamawiający zastrzega </w:t>
            </w:r>
            <w:r w:rsidRPr="00F33ACF">
              <w:rPr>
                <w:rFonts w:cstheme="minorHAnsi"/>
                <w:lang w:eastAsia="pl-PL"/>
              </w:rPr>
              <w:t xml:space="preserve">sobie, iż w celu sprawdzenia poprawności przeprowadzonych testów, </w:t>
            </w:r>
            <w:r w:rsidRPr="00ED75BE">
              <w:rPr>
                <w:rFonts w:cstheme="minorHAnsi"/>
                <w:lang w:eastAsia="pl-PL"/>
              </w:rPr>
              <w:t xml:space="preserve">na etapie </w:t>
            </w:r>
            <w:r w:rsidRPr="00ED75BE">
              <w:rPr>
                <w:rFonts w:cstheme="minorHAnsi"/>
                <w:lang w:eastAsia="pl-PL"/>
              </w:rPr>
              <w:lastRenderedPageBreak/>
              <w:t xml:space="preserve">prowadzonego postępowania </w:t>
            </w:r>
            <w:r w:rsidRPr="00F33ACF">
              <w:rPr>
                <w:rFonts w:cstheme="minorHAnsi"/>
                <w:lang w:eastAsia="pl-PL"/>
              </w:rPr>
              <w:t xml:space="preserve">może zażądać od Wykonawcy </w:t>
            </w:r>
            <w:r w:rsidRPr="00EB21ED">
              <w:rPr>
                <w:rFonts w:cstheme="minorHAnsi"/>
                <w:lang w:eastAsia="pl-PL"/>
              </w:rPr>
              <w:t xml:space="preserve">dostarczenia testowanego zestawu komputerowego,  oprogramowania testującego oraz </w:t>
            </w:r>
            <w:r w:rsidRPr="00AE5F5B">
              <w:rPr>
                <w:rFonts w:cstheme="minorHAnsi"/>
                <w:lang w:eastAsia="pl-PL"/>
              </w:rPr>
              <w:t>dokładnych opisów użytych testów w terminie nie dłuższym niż 3 dni robocze od otrzymania zawiadomienia od Zamawiającego.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6B51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0A870E05" w14:textId="77777777" w:rsidTr="003F3CA7">
        <w:trPr>
          <w:trHeight w:val="3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AB655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A1E20D" w14:textId="4E0DEDD7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Zainstalowana pamięć RAM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69DA45" w14:textId="48EC0669" w:rsidR="00903BB0" w:rsidRDefault="00903BB0" w:rsidP="00903BB0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Min. 8GB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78931" w14:textId="77777777" w:rsidR="00903BB0" w:rsidRPr="00EE08F3" w:rsidRDefault="00903BB0" w:rsidP="00903BB0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2BCEAF89" w14:textId="77777777" w:rsidTr="003F3CA7">
        <w:trPr>
          <w:trHeight w:val="3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319AE6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105586" w14:textId="076A300B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Obsługiwana ilość pamięci RAM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ADEC23" w14:textId="21BED66B" w:rsidR="00903BB0" w:rsidRPr="003F2DDD" w:rsidRDefault="00903BB0" w:rsidP="00903BB0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Min. 16 GB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490197" w14:textId="77777777" w:rsidR="00903BB0" w:rsidRPr="003F2DDD" w:rsidRDefault="00903BB0" w:rsidP="00903BB0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092046F2" w14:textId="77777777" w:rsidTr="003F3CA7">
        <w:trPr>
          <w:trHeight w:val="35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DEA8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9C3C" w14:textId="0FC1CECC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Rodzaj dysku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9566" w14:textId="31348C68" w:rsidR="00903BB0" w:rsidRPr="003F2DDD" w:rsidRDefault="00903BB0" w:rsidP="00903BB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 xml:space="preserve">Dysk SSD M.2 </w:t>
            </w:r>
            <w:proofErr w:type="spellStart"/>
            <w:r w:rsidRPr="00DF166B">
              <w:rPr>
                <w:rFonts w:cstheme="minorHAnsi"/>
                <w:lang w:eastAsia="pl-PL"/>
              </w:rPr>
              <w:t>PCIe</w:t>
            </w:r>
            <w:proofErr w:type="spellEnd"/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173D" w14:textId="77777777" w:rsidR="00903BB0" w:rsidRPr="003F2DDD" w:rsidRDefault="00903BB0" w:rsidP="00903BB0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5D861515" w14:textId="77777777" w:rsidTr="003F3CA7">
        <w:trPr>
          <w:trHeight w:val="2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714E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8A6F" w14:textId="19270F73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Powierzchnia dysku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C101" w14:textId="47FB3AD6" w:rsidR="00903BB0" w:rsidRPr="003F2DDD" w:rsidRDefault="00903BB0" w:rsidP="00903BB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Min. 256 GB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26CA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59FD2426" w14:textId="77777777" w:rsidTr="003F3CA7">
        <w:trPr>
          <w:trHeight w:val="2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B0A6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D154" w14:textId="0A88701E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Przekątna ekranu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77BA0" w14:textId="01C5BF75" w:rsidR="00903BB0" w:rsidRPr="003F2DDD" w:rsidRDefault="00903BB0" w:rsidP="00903BB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17,6"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897C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2246CFCE" w14:textId="77777777" w:rsidTr="003F3CA7">
        <w:trPr>
          <w:trHeight w:val="49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0B84B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8B0411" w14:textId="2F41F15C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Typ ekranu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27CC75" w14:textId="69FBA834" w:rsidR="00903BB0" w:rsidRPr="00992E4E" w:rsidRDefault="00903BB0" w:rsidP="00903BB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Matowy, IPS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DB5489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096708A8" w14:textId="77777777" w:rsidTr="003F3CA7">
        <w:trPr>
          <w:trHeight w:val="53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EE8FB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CA22E" w14:textId="0FD534AF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Rozdzielczość ekranu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6CA5" w14:textId="7670C048" w:rsidR="00903BB0" w:rsidRPr="00565124" w:rsidRDefault="00903BB0" w:rsidP="00903BB0">
            <w:pPr>
              <w:spacing w:before="60" w:after="60" w:line="252" w:lineRule="auto"/>
              <w:ind w:left="79"/>
              <w:rPr>
                <w:rFonts w:cstheme="minorHAnsi"/>
                <w:lang w:val="en-US" w:eastAsia="pl-PL"/>
              </w:rPr>
            </w:pPr>
            <w:r w:rsidRPr="00DF166B">
              <w:rPr>
                <w:rFonts w:cstheme="minorHAnsi"/>
                <w:lang w:eastAsia="pl-PL"/>
              </w:rPr>
              <w:t>1920 x 1080 (Full HD)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42B6AE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00EC760A" w14:textId="77777777" w:rsidTr="003F3CA7">
        <w:trPr>
          <w:trHeight w:val="62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C788" w14:textId="77777777" w:rsidR="00903BB0" w:rsidRPr="003F2DDD" w:rsidDel="001653BF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9695" w14:textId="0152E463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Jasność matrycy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945D" w14:textId="48153478" w:rsidR="00903BB0" w:rsidRPr="00565124" w:rsidRDefault="00903BB0" w:rsidP="00903BB0">
            <w:pPr>
              <w:spacing w:after="120" w:line="240" w:lineRule="auto"/>
              <w:rPr>
                <w:rFonts w:cstheme="minorHAnsi"/>
                <w:lang w:val="en-US" w:eastAsia="pl-PL"/>
              </w:rPr>
            </w:pPr>
            <w:r>
              <w:rPr>
                <w:rFonts w:cstheme="minorHAnsi"/>
                <w:lang w:val="en-US" w:eastAsia="pl-PL"/>
              </w:rPr>
              <w:t>Min. 300 cd/m2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A382" w14:textId="77777777" w:rsidR="00903BB0" w:rsidRPr="003F2DDD" w:rsidDel="001653BF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6D8A5487" w14:textId="77777777" w:rsidTr="003F3CA7">
        <w:trPr>
          <w:trHeight w:val="62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1FDF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775E" w14:textId="64105007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Dźwięk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303C" w14:textId="77777777" w:rsidR="00903BB0" w:rsidRPr="00DF166B" w:rsidRDefault="00903BB0" w:rsidP="00903BB0">
            <w:pPr>
              <w:pStyle w:val="Akapitzlist"/>
              <w:numPr>
                <w:ilvl w:val="0"/>
                <w:numId w:val="28"/>
              </w:numPr>
              <w:spacing w:after="120" w:line="240" w:lineRule="auto"/>
              <w:rPr>
                <w:rFonts w:cstheme="minorHAnsi"/>
                <w:lang w:val="en-US" w:eastAsia="pl-PL"/>
              </w:rPr>
            </w:pPr>
            <w:proofErr w:type="spellStart"/>
            <w:r w:rsidRPr="00DF166B">
              <w:rPr>
                <w:rFonts w:cstheme="minorHAnsi"/>
                <w:lang w:val="en-US" w:eastAsia="pl-PL"/>
              </w:rPr>
              <w:t>Wbudowane</w:t>
            </w:r>
            <w:proofErr w:type="spellEnd"/>
            <w:r w:rsidRPr="00DF166B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DF166B">
              <w:rPr>
                <w:rFonts w:cstheme="minorHAnsi"/>
                <w:lang w:val="en-US" w:eastAsia="pl-PL"/>
              </w:rPr>
              <w:t>głośniki</w:t>
            </w:r>
            <w:proofErr w:type="spellEnd"/>
            <w:r w:rsidRPr="00DF166B">
              <w:rPr>
                <w:rFonts w:cstheme="minorHAnsi"/>
                <w:lang w:val="en-US" w:eastAsia="pl-PL"/>
              </w:rPr>
              <w:t xml:space="preserve"> stereo</w:t>
            </w:r>
          </w:p>
          <w:p w14:paraId="1C982FD3" w14:textId="2C44580C" w:rsidR="00903BB0" w:rsidRPr="00903BB0" w:rsidRDefault="00903BB0" w:rsidP="00903BB0">
            <w:pPr>
              <w:pStyle w:val="Akapitzlist"/>
              <w:numPr>
                <w:ilvl w:val="0"/>
                <w:numId w:val="28"/>
              </w:numPr>
              <w:spacing w:before="60" w:after="60" w:line="252" w:lineRule="auto"/>
              <w:rPr>
                <w:rFonts w:cstheme="minorHAnsi"/>
                <w:lang w:val="en-US" w:eastAsia="pl-PL"/>
              </w:rPr>
            </w:pPr>
            <w:proofErr w:type="spellStart"/>
            <w:r w:rsidRPr="00903BB0">
              <w:rPr>
                <w:rFonts w:cstheme="minorHAnsi"/>
                <w:lang w:val="en-US" w:eastAsia="pl-PL"/>
              </w:rPr>
              <w:t>Wbudowany</w:t>
            </w:r>
            <w:proofErr w:type="spellEnd"/>
            <w:r w:rsidRPr="00903BB0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903BB0">
              <w:rPr>
                <w:rFonts w:cstheme="minorHAnsi"/>
                <w:lang w:val="en-US" w:eastAsia="pl-PL"/>
              </w:rPr>
              <w:t>mikrofon</w:t>
            </w:r>
            <w:proofErr w:type="spellEnd"/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6535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0BF782EC" w14:textId="77777777" w:rsidTr="003F3CA7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BAAC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4D99" w14:textId="60DB00DF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Łączność przewodowa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CBCD3" w14:textId="317E5EE2" w:rsidR="00903BB0" w:rsidRPr="003F2DDD" w:rsidRDefault="00903BB0" w:rsidP="00903BB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proofErr w:type="spellStart"/>
            <w:r>
              <w:rPr>
                <w:rFonts w:cstheme="minorHAnsi"/>
                <w:lang w:val="en-US" w:eastAsia="pl-PL"/>
              </w:rPr>
              <w:t>Wbudowana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cstheme="minorHAnsi"/>
                <w:lang w:val="en-US" w:eastAsia="pl-PL"/>
              </w:rPr>
              <w:t>karta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cstheme="minorHAnsi"/>
                <w:lang w:val="en-US" w:eastAsia="pl-PL"/>
              </w:rPr>
              <w:t>sieciowa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</w:t>
            </w:r>
            <w:r w:rsidRPr="00DF166B">
              <w:rPr>
                <w:rFonts w:cstheme="minorHAnsi"/>
                <w:lang w:val="en-US" w:eastAsia="pl-PL"/>
              </w:rPr>
              <w:t>100/1000 mb/s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C71D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7DF117C9" w14:textId="77777777" w:rsidTr="003F3CA7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5309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8126" w14:textId="4CBD58A2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Łączność bezprzewodowa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AD852" w14:textId="77777777" w:rsidR="00903BB0" w:rsidRPr="00DF166B" w:rsidRDefault="00903BB0" w:rsidP="00903BB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Wi-Fi 5</w:t>
            </w:r>
          </w:p>
          <w:p w14:paraId="1D185278" w14:textId="3319A1EC" w:rsidR="00903BB0" w:rsidRPr="003F2DDD" w:rsidRDefault="00903BB0" w:rsidP="00903BB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Moduł Bluetooth 5.0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79E5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1DC5DC4A" w14:textId="77777777" w:rsidTr="003F3CA7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BCB4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180A" w14:textId="16FE0EBA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Złącza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5B64B" w14:textId="77777777" w:rsidR="00903BB0" w:rsidRPr="00DF166B" w:rsidRDefault="00903BB0" w:rsidP="00903BB0">
            <w:pPr>
              <w:pStyle w:val="Akapitzlist"/>
              <w:numPr>
                <w:ilvl w:val="0"/>
                <w:numId w:val="29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USB 2.0 - 1 szt.</w:t>
            </w:r>
          </w:p>
          <w:p w14:paraId="4E0F5A19" w14:textId="77777777" w:rsidR="00903BB0" w:rsidRDefault="00903BB0" w:rsidP="00903BB0">
            <w:pPr>
              <w:pStyle w:val="Akapitzlist"/>
              <w:numPr>
                <w:ilvl w:val="0"/>
                <w:numId w:val="29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USB 3.</w:t>
            </w:r>
            <w:r>
              <w:rPr>
                <w:rFonts w:cstheme="minorHAnsi"/>
                <w:lang w:eastAsia="pl-PL"/>
              </w:rPr>
              <w:t>0</w:t>
            </w:r>
            <w:r w:rsidRPr="00DF166B">
              <w:rPr>
                <w:rFonts w:cstheme="minorHAnsi"/>
                <w:lang w:eastAsia="pl-PL"/>
              </w:rPr>
              <w:t xml:space="preserve"> 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DF166B">
              <w:rPr>
                <w:rFonts w:cstheme="minorHAnsi"/>
                <w:lang w:eastAsia="pl-PL"/>
              </w:rPr>
              <w:t>- 1 szt.</w:t>
            </w:r>
          </w:p>
          <w:p w14:paraId="3E005EDA" w14:textId="77777777" w:rsidR="00903BB0" w:rsidRPr="00DF166B" w:rsidRDefault="00903BB0" w:rsidP="00903BB0">
            <w:pPr>
              <w:pStyle w:val="Akapitzlist"/>
              <w:numPr>
                <w:ilvl w:val="0"/>
                <w:numId w:val="29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HDMI 1.4b - 1 szt.</w:t>
            </w:r>
          </w:p>
          <w:p w14:paraId="2F43AF02" w14:textId="77777777" w:rsidR="00903BB0" w:rsidRPr="00DF166B" w:rsidRDefault="00903BB0" w:rsidP="00903BB0">
            <w:pPr>
              <w:pStyle w:val="Akapitzlist"/>
              <w:numPr>
                <w:ilvl w:val="0"/>
                <w:numId w:val="29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RJ-45 (LAN) - 1 szt.</w:t>
            </w:r>
          </w:p>
          <w:p w14:paraId="22DDF886" w14:textId="529DA316" w:rsidR="00903BB0" w:rsidRPr="003F2DDD" w:rsidRDefault="00903BB0" w:rsidP="00903BB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lastRenderedPageBreak/>
              <w:t>Wyjście słuchawkowe/wejście mikrofonowe - 1 szt.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EBB2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33B3BE31" w14:textId="77777777" w:rsidTr="003F3CA7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03F0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EED8" w14:textId="2B87C12D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Funkcje dodatkowe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69FD" w14:textId="77777777" w:rsidR="00CE2822" w:rsidRPr="00CE2822" w:rsidRDefault="00CE2822" w:rsidP="00CE2822">
            <w:pPr>
              <w:pStyle w:val="Akapitzlist"/>
              <w:numPr>
                <w:ilvl w:val="0"/>
                <w:numId w:val="29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CE2822">
              <w:rPr>
                <w:rFonts w:cstheme="minorHAnsi"/>
                <w:lang w:eastAsia="pl-PL"/>
              </w:rPr>
              <w:t>urządzenie powinno posiadać gniazdo pozwalające na mocowanie linki zwanej zabezpieczającej sprzęt przed kradzieżą,</w:t>
            </w:r>
          </w:p>
          <w:p w14:paraId="1721C144" w14:textId="77777777" w:rsidR="00CE2822" w:rsidRPr="00CE2822" w:rsidRDefault="00CE2822" w:rsidP="00CE2822">
            <w:pPr>
              <w:pStyle w:val="Akapitzlist"/>
              <w:numPr>
                <w:ilvl w:val="0"/>
                <w:numId w:val="29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CE2822">
              <w:rPr>
                <w:rFonts w:cstheme="minorHAnsi"/>
                <w:lang w:eastAsia="pl-PL"/>
              </w:rPr>
              <w:t>Szyfrowanie TPM 2.0</w:t>
            </w:r>
          </w:p>
          <w:p w14:paraId="05000395" w14:textId="77777777" w:rsidR="00CE2822" w:rsidRPr="00CE2822" w:rsidRDefault="00CE2822" w:rsidP="00CE2822">
            <w:pPr>
              <w:pStyle w:val="Akapitzlist"/>
              <w:numPr>
                <w:ilvl w:val="0"/>
                <w:numId w:val="29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CE2822">
              <w:rPr>
                <w:rFonts w:cstheme="minorHAnsi"/>
                <w:lang w:eastAsia="pl-PL"/>
              </w:rPr>
              <w:t>Zintegrowana kamera HD z wbudowaną zaślepką</w:t>
            </w:r>
          </w:p>
          <w:p w14:paraId="35F6BA72" w14:textId="5A0575CA" w:rsidR="00903BB0" w:rsidRPr="00903BB0" w:rsidRDefault="00CE2822" w:rsidP="00903BB0">
            <w:pPr>
              <w:pStyle w:val="Akapitzlist"/>
              <w:numPr>
                <w:ilvl w:val="0"/>
                <w:numId w:val="29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CE2822">
              <w:rPr>
                <w:rFonts w:cstheme="minorHAnsi"/>
                <w:lang w:eastAsia="pl-PL"/>
              </w:rPr>
              <w:t>Wydzielona klawiatura numeryczna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896B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2150E73E" w14:textId="77777777" w:rsidTr="003F3CA7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486E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775C" w14:textId="120A9964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System operacyjny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CBE43" w14:textId="160125E2" w:rsidR="00903BB0" w:rsidRPr="006373D2" w:rsidRDefault="00AB6F0C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6373D2">
              <w:rPr>
                <w:rFonts w:cstheme="minorHAnsi"/>
                <w:lang w:eastAsia="pl-PL"/>
              </w:rPr>
              <w:t xml:space="preserve">Microsoft Windows 11 Professional – licencja bezterminowa,  lub system równoważny. Opis równoważności znajduje się </w:t>
            </w:r>
            <w:r w:rsidR="008776A1" w:rsidRPr="006373D2">
              <w:rPr>
                <w:rFonts w:cstheme="minorHAnsi"/>
                <w:lang w:eastAsia="pl-PL"/>
              </w:rPr>
              <w:br/>
            </w:r>
            <w:r w:rsidRPr="006373D2">
              <w:rPr>
                <w:rFonts w:cstheme="minorHAnsi"/>
                <w:lang w:eastAsia="pl-PL"/>
              </w:rPr>
              <w:t>w punkcie 5.I.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193B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EA6B43" w:rsidRPr="003F2DDD" w14:paraId="2A7E732F" w14:textId="77777777" w:rsidTr="003F3CA7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E699" w14:textId="77777777" w:rsidR="00EA6B43" w:rsidRPr="003F2DDD" w:rsidRDefault="00EA6B43" w:rsidP="00EA6B43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85AD" w14:textId="51C46012" w:rsidR="00EA6B43" w:rsidRDefault="00EA6B43" w:rsidP="00EA6B43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Pakiet biurowy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0EB3" w14:textId="75A6725F" w:rsidR="00EA6B43" w:rsidRPr="006373D2" w:rsidRDefault="00EA6B43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6373D2">
              <w:rPr>
                <w:rFonts w:cstheme="minorHAnsi"/>
                <w:lang w:eastAsia="pl-PL"/>
              </w:rPr>
              <w:t>Microsoft Office Home and Business 2021 - licencja bezterminowa lub pakiet równoważny. Opis równoważności znajduje się w punkcie 5.II.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9C21" w14:textId="77777777" w:rsidR="00EA6B43" w:rsidRPr="003F2DDD" w:rsidRDefault="00EA6B43" w:rsidP="00EA6B43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EA6B43" w:rsidRPr="003F2DDD" w14:paraId="3A554EBE" w14:textId="77777777" w:rsidTr="003F3CA7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A1E3" w14:textId="77777777" w:rsidR="00EA6B43" w:rsidRPr="003F2DDD" w:rsidRDefault="00EA6B43" w:rsidP="00EA6B43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35D8" w14:textId="3BAB5417" w:rsidR="00EA6B43" w:rsidRPr="003F2DDD" w:rsidRDefault="00EA6B43" w:rsidP="00EA6B43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Waga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51AB" w14:textId="4CA07700" w:rsidR="00EA6B43" w:rsidRPr="003F2DDD" w:rsidRDefault="00EA6B43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 Do 2,3 kg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01C9" w14:textId="77777777" w:rsidR="00EA6B43" w:rsidRPr="003F2DDD" w:rsidRDefault="00EA6B43" w:rsidP="00EA6B43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CA6161" w:rsidRPr="003F2DDD" w14:paraId="72DA53A7" w14:textId="77777777" w:rsidTr="003B5C1B">
        <w:trPr>
          <w:trHeight w:val="215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B94366" w14:textId="77777777" w:rsidR="00CA6161" w:rsidRPr="003F2DDD" w:rsidRDefault="00CA6161" w:rsidP="00CA6161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B795F" w14:textId="25019813" w:rsidR="00CA6161" w:rsidRPr="00A254F0" w:rsidRDefault="00CA6161" w:rsidP="00CA6161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A254F0">
              <w:rPr>
                <w:rFonts w:cstheme="minorHAnsi"/>
                <w:lang w:eastAsia="pl-PL"/>
              </w:rPr>
              <w:t>Oświadczenia/dokumenty/certyfikaty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BF8C5" w14:textId="21B8594D" w:rsidR="00CA6161" w:rsidRPr="00A254F0" w:rsidRDefault="00CA6161" w:rsidP="00CA6161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254F0">
              <w:rPr>
                <w:rFonts w:cstheme="minorHAnsi"/>
                <w:lang w:eastAsia="pl-PL"/>
              </w:rPr>
              <w:t xml:space="preserve">Certyfikat ISO 9001 dla producenta sprzętu obejmujący proces projektowania i produkcji lub certyfikat równoważny.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2A7E3" w14:textId="77777777" w:rsidR="00254A90" w:rsidRDefault="00254A90" w:rsidP="00A254F0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029F6651" w14:textId="77777777" w:rsidR="00254A90" w:rsidRDefault="00254A90" w:rsidP="00A254F0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40936D71" w14:textId="2E339F4A" w:rsidR="00CA6161" w:rsidRPr="003F2DDD" w:rsidRDefault="00254A90" w:rsidP="00A254F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posiadanego certyfikatu dla danego sprzętu oraz załączyć go do oferty)</w:t>
            </w:r>
          </w:p>
        </w:tc>
      </w:tr>
      <w:tr w:rsidR="00CA6161" w:rsidRPr="003F2DDD" w14:paraId="31EB727F" w14:textId="77777777" w:rsidTr="003B5C1B">
        <w:trPr>
          <w:trHeight w:val="215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372019" w14:textId="77777777" w:rsidR="00CA6161" w:rsidRPr="003F2DDD" w:rsidRDefault="00CA6161" w:rsidP="00CA6161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D72AFD" w14:textId="77777777" w:rsidR="00CA6161" w:rsidRDefault="00CA6161" w:rsidP="00CA6161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8DF77" w14:textId="3846A388" w:rsidR="00CA6161" w:rsidRPr="00AE5F5B" w:rsidRDefault="00CA6161" w:rsidP="00CA6161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>Certyfikat ISO 14001 dla producenta sprzętu lub certyfikat równoważny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34C62D" w14:textId="77777777" w:rsidR="00254A90" w:rsidRDefault="00254A90" w:rsidP="00A254F0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55A3A26F" w14:textId="77777777" w:rsidR="00254A90" w:rsidRDefault="00254A90" w:rsidP="00A254F0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0EC18A83" w14:textId="3824E367" w:rsidR="00CA6161" w:rsidRPr="003F2DDD" w:rsidRDefault="00254A90" w:rsidP="00A254F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posiadanego certyfikatu dla danego sprzętu oraz załączyć go do oferty)</w:t>
            </w:r>
          </w:p>
        </w:tc>
      </w:tr>
      <w:tr w:rsidR="00CA6161" w:rsidRPr="003F2DDD" w14:paraId="7DF9BA72" w14:textId="77777777" w:rsidTr="003B5C1B">
        <w:trPr>
          <w:trHeight w:val="215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40BD" w14:textId="77777777" w:rsidR="00CA6161" w:rsidRPr="003F2DDD" w:rsidRDefault="00CA6161" w:rsidP="00CA6161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5AE4" w14:textId="77777777" w:rsidR="00CA6161" w:rsidRDefault="00CA6161" w:rsidP="00CA6161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FBA90" w14:textId="08FC79F7" w:rsidR="00CA6161" w:rsidRPr="00AE5F5B" w:rsidRDefault="00CA6161" w:rsidP="00CA6161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 xml:space="preserve">Deklaracja CE producenta sprzętu wraz z zaświadczeniem bezpieczeństwa użytkowania oraz przeznaczenia urządzeń techniki informatycznej wykonane przez Akredytowaną i Notyfikowaną jednostkę badawczą w UE.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6175" w14:textId="77777777" w:rsidR="00254A90" w:rsidRDefault="00254A90" w:rsidP="00A254F0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413AC375" w14:textId="77777777" w:rsidR="00254A90" w:rsidRDefault="00254A90" w:rsidP="00A254F0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0CC50912" w14:textId="782676FB" w:rsidR="00CA6161" w:rsidRPr="003F2DDD" w:rsidRDefault="00254A90" w:rsidP="00A254F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20642A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posiadanej deklaracji/ zaświadczenia bezpiecze</w:t>
            </w:r>
            <w:r w:rsidRPr="00ED75BE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ństwa użytkowania dla danego sprzętu oraz załączyć go do oferty)</w:t>
            </w:r>
          </w:p>
        </w:tc>
      </w:tr>
      <w:tr w:rsidR="00EA6B43" w:rsidRPr="003F2DDD" w14:paraId="1B150EDB" w14:textId="77777777" w:rsidTr="00A83222">
        <w:trPr>
          <w:trHeight w:val="647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C017F" w14:textId="77777777" w:rsidR="00EA6B43" w:rsidRPr="003F2DDD" w:rsidRDefault="00EA6B43" w:rsidP="00EA6B43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23C33" w14:textId="36C5CA20" w:rsidR="00EA6B43" w:rsidRPr="003F2DDD" w:rsidRDefault="00EA6B43" w:rsidP="00EA6B43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>Warunki gwarancji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BF03" w14:textId="77777777" w:rsidR="00EA6B43" w:rsidRDefault="00AE5F5B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>Naprawa gwarancyjne</w:t>
            </w:r>
            <w:r w:rsidR="00EA6B43" w:rsidRPr="003F2DDD">
              <w:rPr>
                <w:rFonts w:cstheme="minorHAnsi"/>
                <w:lang w:eastAsia="pl-PL"/>
              </w:rPr>
              <w:t xml:space="preserve"> realizowan</w:t>
            </w:r>
            <w:r>
              <w:rPr>
                <w:rFonts w:cstheme="minorHAnsi"/>
                <w:lang w:eastAsia="pl-PL"/>
              </w:rPr>
              <w:t>a</w:t>
            </w:r>
            <w:r w:rsidR="00EA6B43" w:rsidRPr="003F2DDD">
              <w:rPr>
                <w:rFonts w:cstheme="minorHAnsi"/>
                <w:lang w:eastAsia="pl-PL"/>
              </w:rPr>
              <w:t xml:space="preserve"> przez </w:t>
            </w:r>
            <w:r w:rsidR="00EA6B43">
              <w:rPr>
                <w:rFonts w:cstheme="minorHAnsi"/>
                <w:lang w:eastAsia="pl-PL"/>
              </w:rPr>
              <w:t xml:space="preserve">producenta lub </w:t>
            </w:r>
            <w:r w:rsidR="00EA6B43" w:rsidRPr="003F2DDD">
              <w:rPr>
                <w:rFonts w:cstheme="minorHAnsi"/>
                <w:lang w:eastAsia="pl-PL"/>
              </w:rPr>
              <w:t>autoryzowany serwis producenta</w:t>
            </w:r>
            <w:r w:rsidR="008D5408">
              <w:rPr>
                <w:rFonts w:cstheme="minorHAnsi"/>
                <w:lang w:eastAsia="pl-PL"/>
              </w:rPr>
              <w:t xml:space="preserve"> p</w:t>
            </w:r>
            <w:r w:rsidR="008D5408" w:rsidRPr="00926639">
              <w:rPr>
                <w:rFonts w:cstheme="minorHAnsi"/>
                <w:lang w:eastAsia="pl-PL"/>
              </w:rPr>
              <w:t xml:space="preserve">rzez </w:t>
            </w:r>
            <w:r w:rsidR="008D5408" w:rsidRPr="004B224E">
              <w:rPr>
                <w:rFonts w:cstheme="minorHAnsi"/>
                <w:b/>
                <w:lang w:eastAsia="pl-PL"/>
              </w:rPr>
              <w:t>minimum 36 miesięcy</w:t>
            </w:r>
            <w:r w:rsidR="008D5408">
              <w:rPr>
                <w:rFonts w:cstheme="minorHAnsi"/>
                <w:lang w:eastAsia="pl-PL"/>
              </w:rPr>
              <w:t>.</w:t>
            </w:r>
          </w:p>
          <w:p w14:paraId="3879FD21" w14:textId="77777777" w:rsidR="002550A3" w:rsidRDefault="002550A3" w:rsidP="002550A3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b/>
                <w:lang w:eastAsia="pl-PL"/>
              </w:rPr>
              <w:t>Szczegółowe zapisy dotyczące zobowiązania Wykonawcy w zakresie Rękojmi i Gwarancji jakości zostały opisane w § 3 wzoru umowy wg Załącznika nr 7 do SWZ.</w:t>
            </w:r>
          </w:p>
          <w:p w14:paraId="316C7347" w14:textId="61FA071C" w:rsidR="002550A3" w:rsidRPr="003F2DDD" w:rsidRDefault="002550A3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F4349" w14:textId="77777777" w:rsidR="00EA6B43" w:rsidRPr="003F2DDD" w:rsidRDefault="00EA6B43" w:rsidP="00EA6B43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EA6B43" w:rsidRPr="003F2DDD" w14:paraId="416CFA95" w14:textId="77777777" w:rsidTr="00A83222">
        <w:trPr>
          <w:trHeight w:val="647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033FE0" w14:textId="77777777" w:rsidR="00EA6B43" w:rsidRPr="003F2DDD" w:rsidRDefault="00EA6B43" w:rsidP="00EA6B43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B6309E" w14:textId="77777777" w:rsidR="00EA6B43" w:rsidRDefault="00EA6B43" w:rsidP="00EA6B43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3F8BD" w14:textId="76EE6EB2" w:rsidR="00EA6B43" w:rsidRPr="003F2DDD" w:rsidRDefault="00EA6B43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5A2A92">
              <w:rPr>
                <w:rFonts w:cstheme="minorHAnsi"/>
                <w:lang w:eastAsia="pl-PL"/>
              </w:rPr>
              <w:t>Naprawa musi być realizowana w siedzibie Zamawiającego</w:t>
            </w:r>
            <w:r w:rsidR="008D5408" w:rsidRPr="00926639">
              <w:rPr>
                <w:rFonts w:cstheme="minorHAnsi"/>
                <w:lang w:eastAsia="pl-PL"/>
              </w:rPr>
              <w:t xml:space="preserve"> </w:t>
            </w:r>
            <w:r w:rsidR="008776A1">
              <w:rPr>
                <w:rFonts w:cstheme="minorHAnsi"/>
                <w:lang w:eastAsia="pl-PL"/>
              </w:rPr>
              <w:br/>
            </w:r>
            <w:r w:rsidR="008D5408" w:rsidRPr="00926639">
              <w:rPr>
                <w:rFonts w:cstheme="minorHAnsi"/>
                <w:lang w:eastAsia="pl-PL"/>
              </w:rPr>
              <w:t xml:space="preserve">w ciągu </w:t>
            </w:r>
            <w:r w:rsidR="008D5408" w:rsidRPr="004B224E">
              <w:rPr>
                <w:rFonts w:cstheme="minorHAnsi"/>
                <w:b/>
                <w:lang w:eastAsia="pl-PL"/>
              </w:rPr>
              <w:t xml:space="preserve">maksymalnie 14 dni </w:t>
            </w:r>
            <w:r w:rsidR="008D5408" w:rsidRPr="00926639">
              <w:rPr>
                <w:rFonts w:cstheme="minorHAnsi"/>
                <w:lang w:eastAsia="pl-PL"/>
              </w:rPr>
              <w:t>od zgłoszenia</w:t>
            </w:r>
            <w:r w:rsidR="008D5408"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A2E40" w14:textId="77777777" w:rsidR="00EA6B43" w:rsidRPr="003F2DDD" w:rsidRDefault="00EA6B43" w:rsidP="00EA6B43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EA6B43" w:rsidRPr="003F2DDD" w14:paraId="3A35D3B0" w14:textId="77777777" w:rsidTr="00A83222">
        <w:trPr>
          <w:trHeight w:val="647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F91E" w14:textId="77777777" w:rsidR="00EA6B43" w:rsidRPr="003F2DDD" w:rsidRDefault="00EA6B43" w:rsidP="00EA6B43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F407" w14:textId="77777777" w:rsidR="00EA6B43" w:rsidRDefault="00EA6B43" w:rsidP="00EA6B43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15CE" w14:textId="4CF819C8" w:rsidR="00570D65" w:rsidRDefault="00EA6B43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Dyski zamontowane w urządzeniu </w:t>
            </w:r>
            <w:r w:rsidRPr="00835D4F">
              <w:rPr>
                <w:rFonts w:cstheme="minorHAnsi"/>
                <w:lang w:eastAsia="pl-PL"/>
              </w:rPr>
              <w:t>nie podlegają wydaniu na zewnątrz. W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835D4F">
              <w:rPr>
                <w:rFonts w:cstheme="minorHAnsi"/>
                <w:lang w:eastAsia="pl-PL"/>
              </w:rPr>
              <w:t>przypadku awarii i braku możliwości naprawy dysku w miejscu użytkowania, Wykonawca dostarczy nowy dysk, o parametrach nie gorszych od uszkodzonego</w:t>
            </w:r>
            <w:r w:rsidR="00323A01">
              <w:rPr>
                <w:rFonts w:cstheme="minorHAnsi"/>
                <w:lang w:eastAsia="pl-PL"/>
              </w:rPr>
              <w:t>.</w:t>
            </w:r>
          </w:p>
          <w:p w14:paraId="49B77B65" w14:textId="34199515" w:rsidR="00570D65" w:rsidRPr="003F2DDD" w:rsidRDefault="00570D65" w:rsidP="002550A3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BD24" w14:textId="77777777" w:rsidR="00EA6B43" w:rsidRPr="003F2DDD" w:rsidRDefault="00EA6B43" w:rsidP="00EA6B43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</w:tbl>
    <w:p w14:paraId="316653FA" w14:textId="77777777" w:rsidR="00410E20" w:rsidRDefault="00410E20" w:rsidP="00410E20">
      <w:pPr>
        <w:pStyle w:val="Akapitzlist"/>
        <w:spacing w:after="0" w:line="240" w:lineRule="auto"/>
        <w:ind w:left="644"/>
        <w:rPr>
          <w:rFonts w:eastAsia="Calibri" w:cstheme="minorHAnsi"/>
        </w:rPr>
      </w:pPr>
    </w:p>
    <w:bookmarkEnd w:id="3"/>
    <w:p w14:paraId="3FA1AADB" w14:textId="77777777" w:rsidR="005367CE" w:rsidRPr="008C6155" w:rsidRDefault="005367CE" w:rsidP="008C6155">
      <w:pPr>
        <w:spacing w:after="0" w:line="240" w:lineRule="auto"/>
        <w:rPr>
          <w:rFonts w:eastAsia="Calibri" w:cstheme="minorHAnsi"/>
        </w:rPr>
      </w:pPr>
    </w:p>
    <w:p w14:paraId="3624DD7B" w14:textId="77777777" w:rsidR="00875793" w:rsidRPr="00714703" w:rsidRDefault="00875793" w:rsidP="0044027D">
      <w:pPr>
        <w:pStyle w:val="Akapitzlist"/>
        <w:numPr>
          <w:ilvl w:val="0"/>
          <w:numId w:val="1"/>
        </w:numPr>
        <w:spacing w:after="0" w:line="240" w:lineRule="auto"/>
        <w:rPr>
          <w:rFonts w:eastAsia="Calibri" w:cstheme="minorHAnsi"/>
        </w:rPr>
      </w:pPr>
      <w:r w:rsidRPr="00714703">
        <w:rPr>
          <w:rFonts w:eastAsia="Calibri" w:cstheme="minorHAnsi"/>
          <w:b/>
          <w:bCs/>
          <w:sz w:val="28"/>
          <w:szCs w:val="28"/>
        </w:rPr>
        <w:t>Licencje dostępowe Microsoft Windows 20</w:t>
      </w:r>
      <w:r w:rsidR="00410E20">
        <w:rPr>
          <w:rFonts w:eastAsia="Calibri" w:cstheme="minorHAnsi"/>
          <w:b/>
          <w:bCs/>
          <w:sz w:val="28"/>
          <w:szCs w:val="28"/>
        </w:rPr>
        <w:t>22</w:t>
      </w:r>
      <w:r w:rsidRPr="00714703">
        <w:rPr>
          <w:rFonts w:eastAsia="Calibri" w:cstheme="minorHAnsi"/>
          <w:b/>
          <w:bCs/>
          <w:sz w:val="28"/>
          <w:szCs w:val="28"/>
        </w:rPr>
        <w:t xml:space="preserve"> Server CAL</w:t>
      </w:r>
      <w:r w:rsidR="00F46AD5" w:rsidRPr="00714703">
        <w:rPr>
          <w:rFonts w:eastAsia="Calibri" w:cstheme="minorHAnsi"/>
          <w:b/>
          <w:bCs/>
          <w:sz w:val="28"/>
          <w:szCs w:val="28"/>
        </w:rPr>
        <w:t>– 50 sztuk</w:t>
      </w:r>
    </w:p>
    <w:p w14:paraId="3F518B61" w14:textId="77777777" w:rsidR="00F46AD5" w:rsidRPr="00714703" w:rsidRDefault="00F46AD5" w:rsidP="00F46AD5">
      <w:pPr>
        <w:pStyle w:val="Akapitzlist"/>
        <w:spacing w:after="0" w:line="240" w:lineRule="auto"/>
        <w:ind w:left="644"/>
        <w:rPr>
          <w:rFonts w:eastAsia="Calibri" w:cstheme="minorHAnsi"/>
        </w:rPr>
      </w:pPr>
    </w:p>
    <w:p w14:paraId="365CDDF5" w14:textId="20ACE294" w:rsidR="00C776E7" w:rsidRPr="00E63E76" w:rsidRDefault="00F46AD5" w:rsidP="00410E20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14703">
        <w:rPr>
          <w:rFonts w:eastAsia="Calibri" w:cstheme="minorHAnsi"/>
        </w:rPr>
        <w:t xml:space="preserve">50 licencji dostępowych na użytkownika dla systemu operacyjnego </w:t>
      </w:r>
    </w:p>
    <w:p w14:paraId="7FC34E06" w14:textId="77777777" w:rsidR="00E63E76" w:rsidRDefault="00E63E76" w:rsidP="00E63E76">
      <w:pPr>
        <w:spacing w:after="0" w:line="240" w:lineRule="auto"/>
        <w:rPr>
          <w:rFonts w:cstheme="minorHAnsi"/>
        </w:rPr>
      </w:pPr>
    </w:p>
    <w:p w14:paraId="5D04B97E" w14:textId="54790831" w:rsidR="00E63E76" w:rsidRPr="00475D4F" w:rsidRDefault="00E63E76" w:rsidP="00E63E76">
      <w:pPr>
        <w:pStyle w:val="Akapitzlist1"/>
        <w:ind w:left="0"/>
        <w:rPr>
          <w:rFonts w:asciiTheme="minorHAnsi" w:hAnsiTheme="minorHAnsi" w:cstheme="minorHAnsi"/>
          <w:sz w:val="28"/>
          <w:szCs w:val="28"/>
        </w:rPr>
      </w:pPr>
      <w:r w:rsidRPr="00475D4F">
        <w:rPr>
          <w:rFonts w:asciiTheme="minorHAnsi" w:hAnsiTheme="minorHAnsi" w:cstheme="minorHAnsi"/>
          <w:sz w:val="28"/>
          <w:szCs w:val="28"/>
        </w:rPr>
        <w:t>Nazwa producenta:</w:t>
      </w:r>
      <w:r w:rsidR="00323A01">
        <w:rPr>
          <w:rFonts w:asciiTheme="minorHAnsi" w:hAnsiTheme="minorHAnsi" w:cstheme="minorHAnsi"/>
          <w:sz w:val="28"/>
          <w:szCs w:val="28"/>
        </w:rPr>
        <w:tab/>
      </w:r>
      <w:r w:rsidRPr="00475D4F">
        <w:rPr>
          <w:rFonts w:asciiTheme="minorHAnsi" w:hAnsiTheme="minorHAnsi" w:cstheme="minorHAnsi"/>
          <w:sz w:val="28"/>
          <w:szCs w:val="28"/>
        </w:rPr>
        <w:t>………………………………………………..................</w:t>
      </w:r>
    </w:p>
    <w:p w14:paraId="765604D8" w14:textId="54DAC77D" w:rsidR="00E63E76" w:rsidRPr="00475D4F" w:rsidRDefault="00E63E76" w:rsidP="00E63E76">
      <w:pPr>
        <w:spacing w:after="0" w:line="240" w:lineRule="auto"/>
        <w:rPr>
          <w:rFonts w:cstheme="minorHAnsi"/>
          <w:sz w:val="28"/>
          <w:szCs w:val="28"/>
        </w:rPr>
      </w:pPr>
      <w:r w:rsidRPr="00AE5F5B">
        <w:rPr>
          <w:rFonts w:cstheme="minorHAnsi"/>
          <w:sz w:val="28"/>
          <w:szCs w:val="28"/>
        </w:rPr>
        <w:t>Typ produktu</w:t>
      </w:r>
      <w:r w:rsidR="006373D2" w:rsidRPr="00AE5F5B">
        <w:rPr>
          <w:rFonts w:cstheme="minorHAnsi"/>
          <w:sz w:val="28"/>
          <w:szCs w:val="28"/>
        </w:rPr>
        <w:t>/</w:t>
      </w:r>
      <w:r w:rsidRPr="00AE5F5B">
        <w:rPr>
          <w:rFonts w:cstheme="minorHAnsi"/>
          <w:sz w:val="28"/>
          <w:szCs w:val="28"/>
        </w:rPr>
        <w:t>model</w:t>
      </w:r>
      <w:r w:rsidR="00893A2B" w:rsidRPr="00AE5F5B">
        <w:rPr>
          <w:rFonts w:cstheme="minorHAnsi"/>
          <w:sz w:val="28"/>
          <w:szCs w:val="28"/>
        </w:rPr>
        <w:t>/symbol</w:t>
      </w:r>
      <w:r w:rsidRPr="00AE5F5B">
        <w:rPr>
          <w:rFonts w:cstheme="minorHAnsi"/>
          <w:sz w:val="28"/>
          <w:szCs w:val="28"/>
        </w:rPr>
        <w:t>:</w:t>
      </w:r>
      <w:r w:rsidR="00323A01" w:rsidRPr="00AE5F5B">
        <w:rPr>
          <w:rFonts w:cstheme="minorHAnsi"/>
          <w:sz w:val="28"/>
          <w:szCs w:val="28"/>
        </w:rPr>
        <w:tab/>
      </w:r>
      <w:r w:rsidRPr="00AE5F5B">
        <w:rPr>
          <w:rFonts w:cstheme="minorHAnsi"/>
          <w:sz w:val="28"/>
          <w:szCs w:val="28"/>
        </w:rPr>
        <w:t>………………………………………………………</w:t>
      </w:r>
      <w:r w:rsidR="00323A01" w:rsidRPr="00AE5F5B">
        <w:rPr>
          <w:rFonts w:cstheme="minorHAnsi"/>
          <w:sz w:val="28"/>
          <w:szCs w:val="28"/>
        </w:rPr>
        <w:t>………..</w:t>
      </w:r>
    </w:p>
    <w:p w14:paraId="42FFCE99" w14:textId="77777777" w:rsidR="008C6155" w:rsidRDefault="008C6155" w:rsidP="00E63E7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AA595A0" w14:textId="77777777" w:rsidR="008C6155" w:rsidRDefault="008C6155" w:rsidP="00E63E7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D6A175B" w14:textId="77777777" w:rsidR="008C6155" w:rsidRDefault="008C6155" w:rsidP="00E63E7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A0EDE0B" w14:textId="77777777" w:rsidR="008C6155" w:rsidRDefault="008C6155" w:rsidP="00E63E7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BF958E8" w14:textId="77777777" w:rsidR="00323A01" w:rsidRDefault="00323A01" w:rsidP="00E63E7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C88F9C0" w14:textId="08165F0D" w:rsidR="00AB6F0C" w:rsidRPr="00AB6F0C" w:rsidRDefault="00AB6F0C" w:rsidP="00AB6F0C">
      <w:pPr>
        <w:pStyle w:val="Akapitzlist"/>
        <w:widowControl w:val="0"/>
        <w:numPr>
          <w:ilvl w:val="0"/>
          <w:numId w:val="1"/>
        </w:numPr>
        <w:tabs>
          <w:tab w:val="left" w:pos="425"/>
        </w:tabs>
        <w:suppressAutoHyphens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Opis równoważności </w:t>
      </w:r>
    </w:p>
    <w:p w14:paraId="077F6A6A" w14:textId="4FEFA5C5" w:rsidR="00AB6F0C" w:rsidRPr="00133F5B" w:rsidRDefault="00AB6F0C" w:rsidP="00AB6F0C">
      <w:pPr>
        <w:widowControl w:val="0"/>
        <w:numPr>
          <w:ilvl w:val="0"/>
          <w:numId w:val="30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  <w:b/>
          <w:bCs/>
          <w:sz w:val="28"/>
          <w:szCs w:val="28"/>
        </w:rPr>
      </w:pPr>
      <w:r w:rsidRPr="00133F5B">
        <w:rPr>
          <w:rFonts w:cstheme="minorHAnsi"/>
          <w:b/>
          <w:bCs/>
          <w:sz w:val="28"/>
          <w:szCs w:val="28"/>
        </w:rPr>
        <w:t>Oprogramowanie Windows 1</w:t>
      </w:r>
      <w:r w:rsidR="00F867EA">
        <w:rPr>
          <w:rFonts w:cstheme="minorHAnsi"/>
          <w:b/>
          <w:bCs/>
          <w:sz w:val="28"/>
          <w:szCs w:val="28"/>
        </w:rPr>
        <w:t>1</w:t>
      </w:r>
      <w:r w:rsidRPr="00133F5B">
        <w:rPr>
          <w:rFonts w:cstheme="minorHAnsi"/>
          <w:b/>
          <w:bCs/>
          <w:sz w:val="28"/>
          <w:szCs w:val="28"/>
        </w:rPr>
        <w:t xml:space="preserve"> Pro 64-bit:</w:t>
      </w:r>
    </w:p>
    <w:p w14:paraId="3E22119D" w14:textId="77777777" w:rsidR="00AB6F0C" w:rsidRPr="00133F5B" w:rsidRDefault="00AB6F0C" w:rsidP="00AB6F0C">
      <w:pPr>
        <w:rPr>
          <w:rFonts w:cstheme="minorHAnsi"/>
          <w:b/>
          <w:bCs/>
        </w:rPr>
      </w:pPr>
    </w:p>
    <w:p w14:paraId="3C0A9B36" w14:textId="7777777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Dostępne dwa rodzaje graficznego interfejsu użytkownika:</w:t>
      </w:r>
    </w:p>
    <w:p w14:paraId="7DF14506" w14:textId="77777777" w:rsidR="00AB6F0C" w:rsidRPr="00133F5B" w:rsidRDefault="00AB6F0C" w:rsidP="00475D4F">
      <w:pPr>
        <w:widowControl w:val="0"/>
        <w:numPr>
          <w:ilvl w:val="0"/>
          <w:numId w:val="32"/>
        </w:numPr>
        <w:tabs>
          <w:tab w:val="clear" w:pos="425"/>
        </w:tabs>
        <w:suppressAutoHyphens/>
        <w:spacing w:after="0" w:line="240" w:lineRule="auto"/>
        <w:ind w:left="1558"/>
        <w:jc w:val="both"/>
        <w:rPr>
          <w:rFonts w:cstheme="minorHAnsi"/>
        </w:rPr>
      </w:pPr>
      <w:r w:rsidRPr="00133F5B">
        <w:rPr>
          <w:rFonts w:cstheme="minorHAnsi"/>
        </w:rPr>
        <w:t>Klasyczny, umożliwiający obsługę przy pomocy klawiatury i myszy,</w:t>
      </w:r>
    </w:p>
    <w:p w14:paraId="2BF1F24A" w14:textId="77777777" w:rsidR="00AB6F0C" w:rsidRPr="00133F5B" w:rsidRDefault="00AB6F0C" w:rsidP="00475D4F">
      <w:pPr>
        <w:widowControl w:val="0"/>
        <w:numPr>
          <w:ilvl w:val="0"/>
          <w:numId w:val="32"/>
        </w:numPr>
        <w:tabs>
          <w:tab w:val="clear" w:pos="425"/>
        </w:tabs>
        <w:suppressAutoHyphens/>
        <w:spacing w:after="0" w:line="240" w:lineRule="auto"/>
        <w:ind w:left="1558"/>
        <w:jc w:val="both"/>
        <w:rPr>
          <w:rFonts w:cstheme="minorHAnsi"/>
        </w:rPr>
      </w:pPr>
      <w:r w:rsidRPr="00133F5B">
        <w:rPr>
          <w:rFonts w:cstheme="minorHAnsi"/>
        </w:rPr>
        <w:t>Dotykowy umożliwiający sterowanie dotykiem na urządzeniach typu tablet lub monitorach dotykowych,</w:t>
      </w:r>
    </w:p>
    <w:p w14:paraId="7BE8C524" w14:textId="1D13C3FC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Interfejsy użytkownika dostępne w wielu językach do wyboru – w tym </w:t>
      </w:r>
      <w:r w:rsidR="006E6341">
        <w:rPr>
          <w:rFonts w:cstheme="minorHAnsi"/>
        </w:rPr>
        <w:t>p</w:t>
      </w:r>
      <w:r w:rsidRPr="00133F5B">
        <w:rPr>
          <w:rFonts w:cstheme="minorHAnsi"/>
        </w:rPr>
        <w:t xml:space="preserve">olskim i </w:t>
      </w:r>
      <w:r w:rsidR="006E6341">
        <w:rPr>
          <w:rFonts w:cstheme="minorHAnsi"/>
        </w:rPr>
        <w:t>a</w:t>
      </w:r>
      <w:r w:rsidRPr="00133F5B">
        <w:rPr>
          <w:rFonts w:cstheme="minorHAnsi"/>
        </w:rPr>
        <w:t>ngielskim</w:t>
      </w:r>
      <w:r w:rsidR="006E6341">
        <w:rPr>
          <w:rFonts w:cstheme="minorHAnsi"/>
        </w:rPr>
        <w:t>.</w:t>
      </w:r>
    </w:p>
    <w:p w14:paraId="2BDFE220" w14:textId="1A524D0D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Zlokalizowane w języku polskim, co najmniej następujące elementy: menu, odtwarzacz multimediów, pomoc, komunikaty systemowe</w:t>
      </w:r>
      <w:r w:rsidR="006E6341">
        <w:rPr>
          <w:rFonts w:cstheme="minorHAnsi"/>
        </w:rPr>
        <w:t>.</w:t>
      </w:r>
    </w:p>
    <w:p w14:paraId="46F2BCC4" w14:textId="6262AF88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Wbudowany system pomocy w języku polskim</w:t>
      </w:r>
      <w:r w:rsidR="006E6341">
        <w:rPr>
          <w:rFonts w:cstheme="minorHAnsi"/>
        </w:rPr>
        <w:t>.</w:t>
      </w:r>
    </w:p>
    <w:p w14:paraId="69408E8E" w14:textId="7EF4DD01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Graficzne środowisko instalacji i konfiguracji dostępne w języku polskim</w:t>
      </w:r>
      <w:r w:rsidR="006E6341">
        <w:rPr>
          <w:rFonts w:cstheme="minorHAnsi"/>
        </w:rPr>
        <w:t>.</w:t>
      </w:r>
    </w:p>
    <w:p w14:paraId="6CA9D83E" w14:textId="7777777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Funkcje związane z obsługą komputerów typu tablet, z wbudowanym modułem „uczenia się” pisma użytkownika – obsługa języka polskiego.</w:t>
      </w:r>
    </w:p>
    <w:p w14:paraId="4AD9A9A0" w14:textId="7777777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Funkcjonalność rozpoznawania mowy, pozwalającą na sterowanie komputerem głosowo, wraz z modułem „uczenia się” głosu użytkownika.</w:t>
      </w:r>
    </w:p>
    <w:p w14:paraId="1B4D3692" w14:textId="2F3124A6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Możliwość dokonywania bezpłatnych aktualizacji i poprawek w ramach wersji systemu operacyjnego poprzez Internet, mechanizmem udostępnianym przez</w:t>
      </w:r>
      <w:r w:rsidR="006E6341">
        <w:rPr>
          <w:rFonts w:cstheme="minorHAnsi"/>
        </w:rPr>
        <w:t>.</w:t>
      </w:r>
    </w:p>
    <w:p w14:paraId="7C33318A" w14:textId="387F7BE0" w:rsidR="00AB6F0C" w:rsidRPr="00133F5B" w:rsidRDefault="006E6341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>
        <w:rPr>
          <w:rFonts w:cstheme="minorHAnsi"/>
        </w:rPr>
        <w:t>P</w:t>
      </w:r>
      <w:r w:rsidR="00AB6F0C" w:rsidRPr="00133F5B">
        <w:rPr>
          <w:rFonts w:cstheme="minorHAnsi"/>
        </w:rPr>
        <w:t>roducenta systemu z możliwością wyboru instalowanych poprawek oraz mechanizmem sprawdzającym, które z poprawek są potrzebne</w:t>
      </w:r>
      <w:r>
        <w:rPr>
          <w:rFonts w:cstheme="minorHAnsi"/>
        </w:rPr>
        <w:t>.</w:t>
      </w:r>
    </w:p>
    <w:p w14:paraId="5300654E" w14:textId="0DC012A6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Możliwość dokonywania aktualizacji i poprawek systemu poprzez mechanizm zarządzany przez administratora systemu Zamawiającego</w:t>
      </w:r>
      <w:r w:rsidR="006E6341">
        <w:rPr>
          <w:rFonts w:cstheme="minorHAnsi"/>
        </w:rPr>
        <w:t>.</w:t>
      </w:r>
    </w:p>
    <w:p w14:paraId="513B4A03" w14:textId="1C982EB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Dostępność bezpłatnych biuletynów bezpieczeństwa związanych z działaniem systemu operacyjnego</w:t>
      </w:r>
      <w:r w:rsidR="006E6341">
        <w:rPr>
          <w:rFonts w:cstheme="minorHAnsi"/>
        </w:rPr>
        <w:t>.</w:t>
      </w:r>
    </w:p>
    <w:p w14:paraId="6A932569" w14:textId="1544F61A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Wbudowana zapora internetowa (firewall) dla ochrony połączeń internetowych; zintegrowana z systemem konsola do zarządzania ustawieniami zapory i regułami IP v4 i v6</w:t>
      </w:r>
      <w:r w:rsidR="006E6341">
        <w:rPr>
          <w:rFonts w:cstheme="minorHAnsi"/>
        </w:rPr>
        <w:t>.</w:t>
      </w:r>
    </w:p>
    <w:p w14:paraId="2A0F228F" w14:textId="11A21233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Wbudowane mechanizmy ochrony antywirusowej i przeciw złośliwemu oprogramowaniu z zapewnionymi bezpłatnymi aktualizacjami</w:t>
      </w:r>
      <w:r w:rsidR="006E6341">
        <w:rPr>
          <w:rFonts w:cstheme="minorHAnsi"/>
        </w:rPr>
        <w:t>.</w:t>
      </w:r>
    </w:p>
    <w:p w14:paraId="21AD93A1" w14:textId="11A0DE56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Wsparcie dla większości powszechnie używanych urządzeń peryferyjnych (drukarek, urządzeń sieciowych, standardów USB, </w:t>
      </w:r>
      <w:proofErr w:type="spellStart"/>
      <w:r w:rsidRPr="00133F5B">
        <w:rPr>
          <w:rFonts w:cstheme="minorHAnsi"/>
        </w:rPr>
        <w:t>Plug&amp;Play</w:t>
      </w:r>
      <w:proofErr w:type="spellEnd"/>
      <w:r w:rsidRPr="00133F5B">
        <w:rPr>
          <w:rFonts w:cstheme="minorHAnsi"/>
        </w:rPr>
        <w:t>, Wi-Fi)</w:t>
      </w:r>
      <w:r w:rsidR="006E6341">
        <w:rPr>
          <w:rFonts w:cstheme="minorHAnsi"/>
        </w:rPr>
        <w:t>.</w:t>
      </w:r>
    </w:p>
    <w:p w14:paraId="1B054C80" w14:textId="637E385F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Funkcjonalność automatycznej zmiany domyślnej drukarki w zależności od sieci, do której podłączony jest komputer</w:t>
      </w:r>
      <w:r w:rsidR="006E6341">
        <w:rPr>
          <w:rFonts w:cstheme="minorHAnsi"/>
        </w:rPr>
        <w:t>.</w:t>
      </w:r>
    </w:p>
    <w:p w14:paraId="35548924" w14:textId="7C457803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Możliwość zarządzania stacją roboczą poprzez polityki grupowe – przez politykę rozumiemy zestaw reguł definiujących lub ograniczających funkcjonalność systemu lub aplikacji</w:t>
      </w:r>
      <w:r w:rsidR="006E6341">
        <w:rPr>
          <w:rFonts w:cstheme="minorHAnsi"/>
        </w:rPr>
        <w:t>.</w:t>
      </w:r>
    </w:p>
    <w:p w14:paraId="071DFE3A" w14:textId="101A13B0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Rozbudowane, definiowalne polityki bezpieczeństwa – polityki dla systemu operacyjnego i dla wskazanych aplikacji</w:t>
      </w:r>
      <w:r w:rsidR="006E6341">
        <w:rPr>
          <w:rFonts w:cstheme="minorHAnsi"/>
        </w:rPr>
        <w:t>.</w:t>
      </w:r>
    </w:p>
    <w:p w14:paraId="24AEA9E0" w14:textId="5371FF82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Możliwość zdalnej automatycznej instalacji, konfiguracji, administrowania oraz aktualizowania systemu, zgodnie z określonymi uprawnieniami poprzez polityki grupowe</w:t>
      </w:r>
      <w:r w:rsidR="006E6341">
        <w:rPr>
          <w:rFonts w:cstheme="minorHAnsi"/>
        </w:rPr>
        <w:t>.</w:t>
      </w:r>
    </w:p>
    <w:p w14:paraId="5BB7AFB2" w14:textId="7777777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Zabezpieczony hasłem hierarchiczny dostęp do systemu, konta i profile użytkowników zarządzane zdalnie; praca systemu w trybie ochrony kont użytkowników.</w:t>
      </w:r>
    </w:p>
    <w:p w14:paraId="30DC17C8" w14:textId="5763FD62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Zintegrowany z systemem moduł wyszukiwania informacji (plików różnego typu, tekstów, metadanych) dostępny z kilku poziomów poziom menu, poziom otwartego okna systemu operacyjnego; system wyszukiwania oparty na konfigurowalnym przez użytkownika module indeksacji zasobów </w:t>
      </w:r>
      <w:r w:rsidRPr="00133F5B">
        <w:rPr>
          <w:rFonts w:cstheme="minorHAnsi"/>
        </w:rPr>
        <w:lastRenderedPageBreak/>
        <w:t>lokalnych</w:t>
      </w:r>
      <w:r w:rsidR="006E6341">
        <w:rPr>
          <w:rFonts w:cstheme="minorHAnsi"/>
        </w:rPr>
        <w:t>.</w:t>
      </w:r>
    </w:p>
    <w:p w14:paraId="06891E83" w14:textId="7777777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Zintegrowany z systemem operacyjnym moduł synchronizacji komputera z urządzeniami zewnętrznymi.</w:t>
      </w:r>
    </w:p>
    <w:p w14:paraId="55644CAC" w14:textId="31FC8CAB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Obsługa standardu NFC (</w:t>
      </w:r>
      <w:proofErr w:type="spellStart"/>
      <w:r w:rsidRPr="00133F5B">
        <w:rPr>
          <w:rFonts w:cstheme="minorHAnsi"/>
        </w:rPr>
        <w:t>near</w:t>
      </w:r>
      <w:proofErr w:type="spellEnd"/>
      <w:r w:rsidRPr="00133F5B">
        <w:rPr>
          <w:rFonts w:cstheme="minorHAnsi"/>
        </w:rPr>
        <w:t xml:space="preserve"> field </w:t>
      </w:r>
      <w:proofErr w:type="spellStart"/>
      <w:r w:rsidRPr="00133F5B">
        <w:rPr>
          <w:rFonts w:cstheme="minorHAnsi"/>
        </w:rPr>
        <w:t>communication</w:t>
      </w:r>
      <w:proofErr w:type="spellEnd"/>
      <w:r w:rsidRPr="00133F5B">
        <w:rPr>
          <w:rFonts w:cstheme="minorHAnsi"/>
        </w:rPr>
        <w:t>)</w:t>
      </w:r>
      <w:r w:rsidR="006E6341">
        <w:rPr>
          <w:rFonts w:cstheme="minorHAnsi"/>
        </w:rPr>
        <w:t>.</w:t>
      </w:r>
    </w:p>
    <w:p w14:paraId="03DE4E76" w14:textId="40AD3D75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Możliwość przystosowania stanowiska dla osób niepełnosprawnych (np. słabowidzących)</w:t>
      </w:r>
      <w:r w:rsidR="006E6341">
        <w:rPr>
          <w:rFonts w:cstheme="minorHAnsi"/>
        </w:rPr>
        <w:t>.</w:t>
      </w:r>
    </w:p>
    <w:p w14:paraId="51584A95" w14:textId="2AFC66C7" w:rsidR="00AB6F0C" w:rsidRPr="006E6341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Wsparcie dla IPSEC oparte na politykach – wdrażanie IPSEC oparte na zestawach</w:t>
      </w:r>
      <w:r w:rsidR="006E6341">
        <w:rPr>
          <w:rFonts w:cstheme="minorHAnsi"/>
        </w:rPr>
        <w:t xml:space="preserve"> </w:t>
      </w:r>
      <w:r w:rsidRPr="008D5408">
        <w:rPr>
          <w:rFonts w:cstheme="minorHAnsi"/>
        </w:rPr>
        <w:t>reguł definiujących ustawienia zarządzanych w sposób centralny</w:t>
      </w:r>
      <w:r w:rsidR="006E6341">
        <w:rPr>
          <w:rFonts w:cstheme="minorHAnsi"/>
        </w:rPr>
        <w:t>.</w:t>
      </w:r>
    </w:p>
    <w:p w14:paraId="4332124B" w14:textId="2FFFA71A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Automatyczne występowanie i używanie (wystawianie) certyfikatów PKI X.509</w:t>
      </w:r>
      <w:r w:rsidR="006E6341">
        <w:rPr>
          <w:rFonts w:cstheme="minorHAnsi"/>
        </w:rPr>
        <w:t>.</w:t>
      </w:r>
    </w:p>
    <w:p w14:paraId="72F4A1C2" w14:textId="7777777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Mechanizmy logowania do domeny w oparciu o:</w:t>
      </w:r>
    </w:p>
    <w:p w14:paraId="2DEE7980" w14:textId="77777777" w:rsidR="00AB6F0C" w:rsidRPr="00133F5B" w:rsidRDefault="00AB6F0C" w:rsidP="00475D4F">
      <w:pPr>
        <w:widowControl w:val="0"/>
        <w:numPr>
          <w:ilvl w:val="0"/>
          <w:numId w:val="33"/>
        </w:numPr>
        <w:tabs>
          <w:tab w:val="clear" w:pos="425"/>
        </w:tabs>
        <w:suppressAutoHyphens/>
        <w:spacing w:after="0" w:line="240" w:lineRule="auto"/>
        <w:ind w:left="1553"/>
        <w:jc w:val="both"/>
        <w:rPr>
          <w:rFonts w:cstheme="minorHAnsi"/>
        </w:rPr>
      </w:pPr>
      <w:r w:rsidRPr="00133F5B">
        <w:rPr>
          <w:rFonts w:cstheme="minorHAnsi"/>
        </w:rPr>
        <w:t>Login i hasło,</w:t>
      </w:r>
    </w:p>
    <w:p w14:paraId="30B7FE3D" w14:textId="77777777" w:rsidR="00AB6F0C" w:rsidRPr="00133F5B" w:rsidRDefault="00AB6F0C" w:rsidP="00475D4F">
      <w:pPr>
        <w:widowControl w:val="0"/>
        <w:numPr>
          <w:ilvl w:val="0"/>
          <w:numId w:val="33"/>
        </w:numPr>
        <w:tabs>
          <w:tab w:val="clear" w:pos="425"/>
        </w:tabs>
        <w:suppressAutoHyphens/>
        <w:spacing w:after="0" w:line="240" w:lineRule="auto"/>
        <w:ind w:left="1553"/>
        <w:jc w:val="both"/>
        <w:rPr>
          <w:rFonts w:cstheme="minorHAnsi"/>
        </w:rPr>
      </w:pPr>
      <w:r w:rsidRPr="00133F5B">
        <w:rPr>
          <w:rFonts w:cstheme="minorHAnsi"/>
        </w:rPr>
        <w:t>Karty z certyfikatami (</w:t>
      </w:r>
      <w:proofErr w:type="spellStart"/>
      <w:r w:rsidRPr="00133F5B">
        <w:rPr>
          <w:rFonts w:cstheme="minorHAnsi"/>
        </w:rPr>
        <w:t>smartcard</w:t>
      </w:r>
      <w:proofErr w:type="spellEnd"/>
      <w:r w:rsidRPr="00133F5B">
        <w:rPr>
          <w:rFonts w:cstheme="minorHAnsi"/>
        </w:rPr>
        <w:t>),</w:t>
      </w:r>
    </w:p>
    <w:p w14:paraId="1DA142BA" w14:textId="7DBA5CDE" w:rsidR="00AB6F0C" w:rsidRPr="00133F5B" w:rsidRDefault="00AB6F0C" w:rsidP="00475D4F">
      <w:pPr>
        <w:widowControl w:val="0"/>
        <w:numPr>
          <w:ilvl w:val="0"/>
          <w:numId w:val="33"/>
        </w:numPr>
        <w:tabs>
          <w:tab w:val="clear" w:pos="425"/>
        </w:tabs>
        <w:suppressAutoHyphens/>
        <w:spacing w:after="0" w:line="240" w:lineRule="auto"/>
        <w:ind w:left="1553"/>
        <w:jc w:val="both"/>
        <w:rPr>
          <w:rFonts w:cstheme="minorHAnsi"/>
        </w:rPr>
      </w:pPr>
      <w:r w:rsidRPr="00133F5B">
        <w:rPr>
          <w:rFonts w:cstheme="minorHAnsi"/>
        </w:rPr>
        <w:t>Wirtualne karty (logowanie w oparciu o certyfikat chroniony poprzez moduł TPM)</w:t>
      </w:r>
      <w:r w:rsidR="006E6341">
        <w:rPr>
          <w:rFonts w:cstheme="minorHAnsi"/>
        </w:rPr>
        <w:t>.</w:t>
      </w:r>
    </w:p>
    <w:p w14:paraId="4E89A7DF" w14:textId="7777777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Mechanizmy wieloelementowego uwierzytelniania.</w:t>
      </w:r>
    </w:p>
    <w:p w14:paraId="11F9E8BC" w14:textId="7189BB5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Wsparcie do uwierzytelnienia urządzenia na bazie certyfikatu</w:t>
      </w:r>
      <w:r w:rsidR="006E6341">
        <w:rPr>
          <w:rFonts w:cstheme="minorHAnsi"/>
        </w:rPr>
        <w:t>.</w:t>
      </w:r>
    </w:p>
    <w:p w14:paraId="3B623C27" w14:textId="4BE4DAD6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Wsparcie wbudowanej zapory ogniowej dla Internet </w:t>
      </w:r>
      <w:proofErr w:type="spellStart"/>
      <w:r w:rsidRPr="00133F5B">
        <w:rPr>
          <w:rFonts w:cstheme="minorHAnsi"/>
        </w:rPr>
        <w:t>Key</w:t>
      </w:r>
      <w:proofErr w:type="spellEnd"/>
      <w:r w:rsidRPr="00133F5B">
        <w:rPr>
          <w:rFonts w:cstheme="minorHAnsi"/>
        </w:rPr>
        <w:t xml:space="preserve"> Exchange v. 2 (IKEv2) dla warstwy transportowej </w:t>
      </w:r>
      <w:proofErr w:type="spellStart"/>
      <w:r w:rsidRPr="00133F5B">
        <w:rPr>
          <w:rFonts w:cstheme="minorHAnsi"/>
        </w:rPr>
        <w:t>IPsec</w:t>
      </w:r>
      <w:proofErr w:type="spellEnd"/>
      <w:r w:rsidR="006E6341">
        <w:rPr>
          <w:rFonts w:cstheme="minorHAnsi"/>
        </w:rPr>
        <w:t>.</w:t>
      </w:r>
    </w:p>
    <w:p w14:paraId="42AA856D" w14:textId="25AC22AE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Wbudowane narzędzia służące do administracji, do wykonywania kopii zapasowych polityk i ich odtwarzania oraz generowania raportów </w:t>
      </w:r>
      <w:r w:rsidR="006E6341">
        <w:rPr>
          <w:rFonts w:cstheme="minorHAnsi"/>
        </w:rPr>
        <w:br/>
      </w:r>
      <w:r w:rsidRPr="00133F5B">
        <w:rPr>
          <w:rFonts w:cstheme="minorHAnsi"/>
        </w:rPr>
        <w:t>z ustawień polityk</w:t>
      </w:r>
      <w:r w:rsidR="006E6341">
        <w:rPr>
          <w:rFonts w:cstheme="minorHAnsi"/>
        </w:rPr>
        <w:t>.</w:t>
      </w:r>
    </w:p>
    <w:p w14:paraId="22CD7799" w14:textId="57BB2601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Wsparcie dla środowisk Java i .NET Framework 4.x – możliwość uruchomienia aplikacji działających we wskazanych środowiskach</w:t>
      </w:r>
      <w:r w:rsidR="006E6341">
        <w:rPr>
          <w:rFonts w:cstheme="minorHAnsi"/>
        </w:rPr>
        <w:t>.</w:t>
      </w:r>
    </w:p>
    <w:p w14:paraId="3F71E99F" w14:textId="41ADE86D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Wsparcie dla JScript i </w:t>
      </w:r>
      <w:proofErr w:type="spellStart"/>
      <w:r w:rsidRPr="00133F5B">
        <w:rPr>
          <w:rFonts w:cstheme="minorHAnsi"/>
        </w:rPr>
        <w:t>VBScript</w:t>
      </w:r>
      <w:proofErr w:type="spellEnd"/>
      <w:r w:rsidRPr="00133F5B">
        <w:rPr>
          <w:rFonts w:cstheme="minorHAnsi"/>
        </w:rPr>
        <w:t xml:space="preserve"> – możliwość uruchamiania interpretera poleceń</w:t>
      </w:r>
      <w:r w:rsidR="006E6341">
        <w:rPr>
          <w:rFonts w:cstheme="minorHAnsi"/>
        </w:rPr>
        <w:t>.</w:t>
      </w:r>
    </w:p>
    <w:p w14:paraId="101C45B7" w14:textId="47BA854C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Zdalna pomoc i współdzielenie aplikacji – możliwość zdalnego przejęcia sesji zalogowanego użytkownika celem rozwiązania problemu </w:t>
      </w:r>
      <w:r w:rsidR="006E6341">
        <w:rPr>
          <w:rFonts w:cstheme="minorHAnsi"/>
        </w:rPr>
        <w:br/>
      </w:r>
      <w:r w:rsidRPr="00133F5B">
        <w:rPr>
          <w:rFonts w:cstheme="minorHAnsi"/>
        </w:rPr>
        <w:t>z komputerem</w:t>
      </w:r>
      <w:r w:rsidR="006E6341">
        <w:rPr>
          <w:rFonts w:cstheme="minorHAnsi"/>
        </w:rPr>
        <w:t>.</w:t>
      </w:r>
    </w:p>
    <w:p w14:paraId="70A3F497" w14:textId="4EDC8995" w:rsidR="00AB6F0C" w:rsidRPr="006E6341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Rozwiązanie służące do automatycznego zbudowania obrazu systemu wraz z aplikacjami. Obraz systemu służyć ma do automatycznego upowszechnienia systemu</w:t>
      </w:r>
      <w:r w:rsidR="006E6341">
        <w:rPr>
          <w:rFonts w:cstheme="minorHAnsi"/>
        </w:rPr>
        <w:t xml:space="preserve"> </w:t>
      </w:r>
      <w:r w:rsidRPr="008D5408">
        <w:rPr>
          <w:rFonts w:cstheme="minorHAnsi"/>
        </w:rPr>
        <w:t>opera</w:t>
      </w:r>
      <w:r w:rsidRPr="006E6341">
        <w:rPr>
          <w:rFonts w:cstheme="minorHAnsi"/>
        </w:rPr>
        <w:t>cyjnego inicjowanego i wykonywanego w całości poprzez sieć komputerową</w:t>
      </w:r>
      <w:r w:rsidR="00690361">
        <w:rPr>
          <w:rFonts w:cstheme="minorHAnsi"/>
        </w:rPr>
        <w:t>.</w:t>
      </w:r>
    </w:p>
    <w:p w14:paraId="5CEB45BB" w14:textId="25D9846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Rozwiązanie</w:t>
      </w:r>
      <w:r w:rsidR="00690361">
        <w:rPr>
          <w:rFonts w:cstheme="minorHAnsi"/>
        </w:rPr>
        <w:t xml:space="preserve"> </w:t>
      </w:r>
      <w:r w:rsidRPr="00133F5B">
        <w:rPr>
          <w:rFonts w:cstheme="minorHAnsi"/>
        </w:rPr>
        <w:t>umożliwiające wdrożenie nowego obrazu poprzez zdalną instalację</w:t>
      </w:r>
      <w:r w:rsidR="00690361">
        <w:rPr>
          <w:rFonts w:cstheme="minorHAnsi"/>
        </w:rPr>
        <w:t>.</w:t>
      </w:r>
    </w:p>
    <w:p w14:paraId="48DF00F5" w14:textId="24B92163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Transakcyjny system plików pozwalający na stosowanie przydziałów (ang. </w:t>
      </w:r>
      <w:proofErr w:type="spellStart"/>
      <w:r w:rsidRPr="00133F5B">
        <w:rPr>
          <w:rFonts w:cstheme="minorHAnsi"/>
        </w:rPr>
        <w:t>quota</w:t>
      </w:r>
      <w:proofErr w:type="spellEnd"/>
      <w:r w:rsidRPr="00133F5B">
        <w:rPr>
          <w:rFonts w:cstheme="minorHAnsi"/>
        </w:rPr>
        <w:t>) na dysku dla użytkowników oraz zapewniający większą niezawodność i pozwalający tworzyć kopie zapasowe</w:t>
      </w:r>
      <w:r w:rsidR="00690361">
        <w:rPr>
          <w:rFonts w:cstheme="minorHAnsi"/>
        </w:rPr>
        <w:t>.</w:t>
      </w:r>
    </w:p>
    <w:p w14:paraId="2E3491AB" w14:textId="09CCFE82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>Zarządzanie kontami użytkowników sieci oraz urządzeniami sieciowymi tj. drukarki, modemy, woluminy dyskowe, usługi katalogowe</w:t>
      </w:r>
      <w:r w:rsidR="00690361">
        <w:rPr>
          <w:rFonts w:cstheme="minorHAnsi"/>
        </w:rPr>
        <w:t>.</w:t>
      </w:r>
    </w:p>
    <w:p w14:paraId="31C51EB8" w14:textId="1E2B0C95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>Oprogramowanie dla tworzenia kopii zapasowych (Backup)</w:t>
      </w:r>
      <w:r w:rsidR="00690361">
        <w:rPr>
          <w:rFonts w:cstheme="minorHAnsi"/>
        </w:rPr>
        <w:t>,</w:t>
      </w:r>
      <w:r w:rsidRPr="00133F5B">
        <w:rPr>
          <w:rFonts w:cstheme="minorHAnsi"/>
        </w:rPr>
        <w:t xml:space="preserve"> automatyczne wykonywanie kopii plików z możliwością automatycznego przywrócenia wersji wcześniejszej</w:t>
      </w:r>
      <w:r w:rsidR="00690361">
        <w:rPr>
          <w:rFonts w:cstheme="minorHAnsi"/>
        </w:rPr>
        <w:t>.</w:t>
      </w:r>
    </w:p>
    <w:p w14:paraId="72384B43" w14:textId="1517486A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>Możliwość przywracania obrazu plików systemowych do uprzednio zapisanej postac</w:t>
      </w:r>
      <w:r w:rsidR="00690361">
        <w:rPr>
          <w:rFonts w:cstheme="minorHAnsi"/>
        </w:rPr>
        <w:t>i.</w:t>
      </w:r>
    </w:p>
    <w:p w14:paraId="74AC420C" w14:textId="3941D12A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</w:t>
      </w:r>
      <w:r w:rsidR="00690361">
        <w:rPr>
          <w:rFonts w:cstheme="minorHAnsi"/>
        </w:rPr>
        <w:t>.</w:t>
      </w:r>
    </w:p>
    <w:p w14:paraId="0F6EB82E" w14:textId="2D021D1D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>Możliwość blokowania lub dopuszczania dowolnych urządzeń peryferyjnych za pomocą polityk grupowych (np. przy użyciu numerów identyfikacyjnych sprzętu)</w:t>
      </w:r>
      <w:r w:rsidR="00690361">
        <w:rPr>
          <w:rFonts w:cstheme="minorHAnsi"/>
        </w:rPr>
        <w:t>.</w:t>
      </w:r>
    </w:p>
    <w:p w14:paraId="259C6CE4" w14:textId="4523A7BE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lastRenderedPageBreak/>
        <w:t xml:space="preserve">Wbudowany mechanizm wirtualizacji typu </w:t>
      </w:r>
      <w:proofErr w:type="spellStart"/>
      <w:r w:rsidRPr="00133F5B">
        <w:rPr>
          <w:rFonts w:cstheme="minorHAnsi"/>
        </w:rPr>
        <w:t>hypervisor</w:t>
      </w:r>
      <w:proofErr w:type="spellEnd"/>
      <w:r w:rsidRPr="00133F5B">
        <w:rPr>
          <w:rFonts w:cstheme="minorHAnsi"/>
        </w:rPr>
        <w:t>, umożliwiający, zgodnie z uprawnieniami licencyjnymi, uruchomienie do 4 maszyn wirtualnych</w:t>
      </w:r>
      <w:r w:rsidR="00690361">
        <w:rPr>
          <w:rFonts w:cstheme="minorHAnsi"/>
        </w:rPr>
        <w:t>.</w:t>
      </w:r>
    </w:p>
    <w:p w14:paraId="7D0A38CC" w14:textId="03E7056F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>Mechanizm szyfrowania dysków wewnętrznych i zewnętrznych z możliwością szyfrowania ograniczonego do danych użytkownika</w:t>
      </w:r>
      <w:r w:rsidR="00690361">
        <w:rPr>
          <w:rFonts w:cstheme="minorHAnsi"/>
        </w:rPr>
        <w:t>.</w:t>
      </w:r>
    </w:p>
    <w:p w14:paraId="0C31DF60" w14:textId="7777777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 xml:space="preserve">Wbudowane w system narzędzie do szyfrowania partycji systemowych komputera, z możliwością przechowywania certyfikatów w </w:t>
      </w:r>
      <w:proofErr w:type="spellStart"/>
      <w:r w:rsidRPr="00133F5B">
        <w:rPr>
          <w:rFonts w:cstheme="minorHAnsi"/>
        </w:rPr>
        <w:t>mikrochipie</w:t>
      </w:r>
      <w:proofErr w:type="spellEnd"/>
      <w:r w:rsidRPr="00133F5B">
        <w:rPr>
          <w:rFonts w:cstheme="minorHAnsi"/>
        </w:rPr>
        <w:t xml:space="preserve"> TPM (</w:t>
      </w:r>
      <w:proofErr w:type="spellStart"/>
      <w:r w:rsidRPr="00133F5B">
        <w:rPr>
          <w:rFonts w:cstheme="minorHAnsi"/>
        </w:rPr>
        <w:t>Trusted</w:t>
      </w:r>
      <w:proofErr w:type="spellEnd"/>
      <w:r w:rsidRPr="00133F5B">
        <w:rPr>
          <w:rFonts w:cstheme="minorHAnsi"/>
        </w:rPr>
        <w:t xml:space="preserve"> Platform Module) w wersji minimum 1.2 lub na kluczach pamięci przenośnej USB.</w:t>
      </w:r>
    </w:p>
    <w:p w14:paraId="705323B0" w14:textId="50C82BE5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>Wbudowane w system narzędzie do szyfrowania dysków przenośnych, z możliwością centralnego zarządzania poprzez polityki grupowe, pozwalające na wymuszenie szyfrowania dysków przenośnych</w:t>
      </w:r>
      <w:r w:rsidR="00690361">
        <w:rPr>
          <w:rFonts w:cstheme="minorHAnsi"/>
        </w:rPr>
        <w:t>.</w:t>
      </w:r>
    </w:p>
    <w:p w14:paraId="408D1185" w14:textId="7777777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>Możliwość tworzenia i przechowywania kopii zapasowych kluczy odzyskiwania do szyfrowania partycji w usługach katalogowych.</w:t>
      </w:r>
    </w:p>
    <w:p w14:paraId="7EE5FB72" w14:textId="7777777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 xml:space="preserve">Możliwość instalowania dodatkowych języków interfejsu systemu operacyjnego oraz możliwość zmiany języka bez konieczności </w:t>
      </w:r>
      <w:proofErr w:type="spellStart"/>
      <w:r w:rsidRPr="00133F5B">
        <w:rPr>
          <w:rFonts w:cstheme="minorHAnsi"/>
        </w:rPr>
        <w:t>reinstalacji</w:t>
      </w:r>
      <w:proofErr w:type="spellEnd"/>
      <w:r w:rsidRPr="00133F5B">
        <w:rPr>
          <w:rFonts w:cstheme="minorHAnsi"/>
        </w:rPr>
        <w:t xml:space="preserve"> systemu.</w:t>
      </w:r>
    </w:p>
    <w:p w14:paraId="57EC4657" w14:textId="77777777" w:rsidR="00AB6F0C" w:rsidRPr="00133F5B" w:rsidRDefault="00AB6F0C" w:rsidP="00AB6F0C">
      <w:pPr>
        <w:rPr>
          <w:rFonts w:cstheme="minorHAnsi"/>
          <w:b/>
          <w:bCs/>
        </w:rPr>
      </w:pPr>
    </w:p>
    <w:p w14:paraId="1E53503F" w14:textId="77777777" w:rsidR="00AB6F0C" w:rsidRPr="00133F5B" w:rsidRDefault="00AB6F0C" w:rsidP="00AB6F0C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 xml:space="preserve">Wszystkie wymienione parametry, role, funkcje, itp. systemu operacyjnego objęte są dostarczoną licencją (licencjami) i zawarte </w:t>
      </w:r>
      <w:r w:rsidRPr="00133F5B">
        <w:rPr>
          <w:rFonts w:cstheme="minorHAnsi"/>
          <w:b/>
          <w:bCs/>
        </w:rPr>
        <w:br/>
        <w:t>w dostarczonej wersji oprogramowania (nie wymagają instalacji dodatkowego oprogramowania oraz ponoszenia przez Zamawiającego dodatkowych kosztów).</w:t>
      </w:r>
    </w:p>
    <w:p w14:paraId="7D3A5627" w14:textId="6823E185" w:rsidR="00AB6F0C" w:rsidRPr="00133F5B" w:rsidRDefault="00AB6F0C" w:rsidP="00AB6F0C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 xml:space="preserve">Obowiązek wykazania równoważności zaoferowanego oprogramowania leży po stronie Wykonawcy. W przypadku </w:t>
      </w:r>
      <w:r w:rsidR="006C4770" w:rsidRPr="00133F5B">
        <w:rPr>
          <w:rFonts w:cstheme="minorHAnsi"/>
          <w:b/>
          <w:bCs/>
        </w:rPr>
        <w:t>za</w:t>
      </w:r>
      <w:r w:rsidR="006C4770">
        <w:rPr>
          <w:rFonts w:cstheme="minorHAnsi"/>
          <w:b/>
          <w:bCs/>
        </w:rPr>
        <w:t>oferowania</w:t>
      </w:r>
      <w:r w:rsidR="006C4770" w:rsidRPr="00133F5B">
        <w:rPr>
          <w:rFonts w:cstheme="minorHAnsi"/>
          <w:b/>
          <w:bCs/>
        </w:rPr>
        <w:t xml:space="preserve"> </w:t>
      </w:r>
      <w:r w:rsidRPr="00133F5B">
        <w:rPr>
          <w:rFonts w:cstheme="minorHAnsi"/>
          <w:b/>
          <w:bCs/>
        </w:rPr>
        <w:t xml:space="preserve">produktu równoważnego, Wykonawca </w:t>
      </w:r>
      <w:r w:rsidRPr="00475D4F">
        <w:rPr>
          <w:rFonts w:cstheme="minorHAnsi"/>
          <w:b/>
          <w:bCs/>
          <w:u w:val="single"/>
        </w:rPr>
        <w:t>dołączy do oferty</w:t>
      </w:r>
      <w:r w:rsidRPr="00133F5B">
        <w:rPr>
          <w:rFonts w:cstheme="minorHAnsi"/>
          <w:b/>
          <w:bCs/>
        </w:rPr>
        <w:t xml:space="preserve"> stosowne oświadczenie oraz dokumenty potwierdzające równoważność proponowanego systemu operacyjnego.</w:t>
      </w:r>
    </w:p>
    <w:p w14:paraId="42080B22" w14:textId="77777777" w:rsidR="00AB6F0C" w:rsidRPr="00133F5B" w:rsidRDefault="00AB6F0C" w:rsidP="00AB6F0C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>W przypadku zaoferowania oprogramowania równoważnego Wykonawca zapewni szkolenie z obsługi zaoferowanego oprogramowania, które umożliwi zapoznanie z zasadami działania oprogramowania oraz zdobycie wiedzy i umiejętności potrzebnych do biegłej obsługi i administrowania systemem operacyjnym na poziomie zaawansowanym.</w:t>
      </w:r>
    </w:p>
    <w:p w14:paraId="623BF4DA" w14:textId="2A48CF5A" w:rsidR="00323A01" w:rsidRPr="00133F5B" w:rsidRDefault="00AB6F0C" w:rsidP="00AB6F0C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>Szkolenie musi być realizowane przez autoryzowanego partnera producenta oprogramowania.</w:t>
      </w:r>
    </w:p>
    <w:p w14:paraId="55AC4EEE" w14:textId="312D3373" w:rsidR="00AB6F0C" w:rsidRPr="00133F5B" w:rsidRDefault="00AB6F0C" w:rsidP="00AB6F0C">
      <w:pPr>
        <w:widowControl w:val="0"/>
        <w:numPr>
          <w:ilvl w:val="0"/>
          <w:numId w:val="30"/>
        </w:numPr>
        <w:tabs>
          <w:tab w:val="clear" w:pos="425"/>
        </w:tabs>
        <w:suppressAutoHyphens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33F5B">
        <w:rPr>
          <w:rFonts w:cstheme="minorHAnsi"/>
          <w:b/>
          <w:bCs/>
          <w:sz w:val="28"/>
          <w:szCs w:val="28"/>
        </w:rPr>
        <w:t>Microsoft Office Home and Business 20</w:t>
      </w:r>
      <w:r>
        <w:rPr>
          <w:rFonts w:cstheme="minorHAnsi"/>
          <w:b/>
          <w:bCs/>
          <w:sz w:val="28"/>
          <w:szCs w:val="28"/>
        </w:rPr>
        <w:t>2</w:t>
      </w:r>
      <w:r w:rsidRPr="00133F5B">
        <w:rPr>
          <w:rFonts w:cstheme="minorHAnsi"/>
          <w:b/>
          <w:bCs/>
          <w:sz w:val="28"/>
          <w:szCs w:val="28"/>
        </w:rPr>
        <w:t>1 - opis równoważności</w:t>
      </w:r>
      <w:r w:rsidR="00323A01">
        <w:rPr>
          <w:rFonts w:cstheme="minorHAnsi"/>
          <w:b/>
          <w:bCs/>
          <w:sz w:val="28"/>
          <w:szCs w:val="28"/>
        </w:rPr>
        <w:t>:</w:t>
      </w:r>
    </w:p>
    <w:p w14:paraId="4E5CEA1C" w14:textId="77777777" w:rsidR="00AB6F0C" w:rsidRPr="00133F5B" w:rsidRDefault="00AB6F0C" w:rsidP="00AB6F0C">
      <w:pPr>
        <w:rPr>
          <w:rFonts w:cstheme="minorHAnsi"/>
          <w:b/>
          <w:bCs/>
        </w:rPr>
      </w:pPr>
    </w:p>
    <w:p w14:paraId="5D8E125B" w14:textId="6FD33141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 xml:space="preserve">Zaoferowane </w:t>
      </w:r>
      <w:r w:rsidR="00690361">
        <w:rPr>
          <w:rFonts w:cstheme="minorHAnsi"/>
        </w:rPr>
        <w:t xml:space="preserve">oprogramowanie </w:t>
      </w:r>
      <w:r w:rsidRPr="00133F5B">
        <w:rPr>
          <w:rFonts w:cstheme="minorHAnsi"/>
        </w:rPr>
        <w:t xml:space="preserve">biurowe musi być odstępne w najnowszej dostępnej na rynku wersji. </w:t>
      </w:r>
    </w:p>
    <w:p w14:paraId="2E631343" w14:textId="77777777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>Licencja musi być nieograniczona czasowo i zezwalać na użytkowanie komercyjne i pozwalać na instalację na danym sprzęcie nieograniczoną ilość razy.</w:t>
      </w:r>
    </w:p>
    <w:p w14:paraId="29E6C1E4" w14:textId="3FA27364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 xml:space="preserve">Nie dopuszcza się </w:t>
      </w:r>
      <w:r w:rsidR="00690361" w:rsidRPr="00133F5B">
        <w:rPr>
          <w:rFonts w:cstheme="minorHAnsi"/>
        </w:rPr>
        <w:t xml:space="preserve">oferowania </w:t>
      </w:r>
      <w:r w:rsidRPr="00133F5B">
        <w:rPr>
          <w:rFonts w:cstheme="minorHAnsi"/>
        </w:rPr>
        <w:t>oprogramowani</w:t>
      </w:r>
      <w:r w:rsidR="00690361">
        <w:rPr>
          <w:rFonts w:cstheme="minorHAnsi"/>
        </w:rPr>
        <w:t>a</w:t>
      </w:r>
      <w:r w:rsidRPr="00133F5B">
        <w:rPr>
          <w:rFonts w:cstheme="minorHAnsi"/>
        </w:rPr>
        <w:t xml:space="preserve"> pakietów biurowych, programów i planów licencyjnych opartych o rozwiązania chmury oraz </w:t>
      </w:r>
      <w:r w:rsidRPr="00133F5B">
        <w:rPr>
          <w:rFonts w:cstheme="minorHAnsi"/>
        </w:rPr>
        <w:lastRenderedPageBreak/>
        <w:t xml:space="preserve">rozwiązań wymagających stałych opłat w okresie używania zakupionego produktu.  </w:t>
      </w:r>
    </w:p>
    <w:p w14:paraId="14A9056C" w14:textId="59D38056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 xml:space="preserve">Dla oprogramowania musi być publicznie znany cykl życia przedstawiony przez producenta systemu i dotyczący rozwoju wsparcia technicznego – </w:t>
      </w:r>
      <w:r w:rsidR="00690361">
        <w:rPr>
          <w:rFonts w:cstheme="minorHAnsi"/>
        </w:rPr>
        <w:br/>
      </w:r>
      <w:r w:rsidRPr="00133F5B">
        <w:rPr>
          <w:rFonts w:cstheme="minorHAnsi"/>
        </w:rPr>
        <w:t xml:space="preserve">w szczególności w zakresie bezpieczeństwa. Wymagane jest prawo do instalacji aktualizacji i poprawek do danej wersji oprogramowania, udostępnianych bezpłatnie przez producenta na jego stronie internetowej w okresie co najmniej 5 lat.  </w:t>
      </w:r>
    </w:p>
    <w:p w14:paraId="3341BF8D" w14:textId="77777777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 xml:space="preserve">Wszystkie elementy oprogramowania biurowego oraz jego licencja muszą pochodzić od tego samego producenta.  </w:t>
      </w:r>
    </w:p>
    <w:p w14:paraId="7C5E4A5A" w14:textId="77777777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>W pakiecie oprogramowania biurowego muszą być zawarte co najmniej: edytor tekstu, arkusz kalkulacyjny, program do tworzenia prezentacji, narzędzie do zarządzania informacją prywatą (pocztą elektroniczną, kalendarzem, kontaktami, zadaniami).</w:t>
      </w:r>
    </w:p>
    <w:p w14:paraId="48575F7F" w14:textId="77777777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>Wymagania pakietu biurowego odnośnie interfejsu użytkownika:</w:t>
      </w:r>
    </w:p>
    <w:p w14:paraId="5AF76E44" w14:textId="21EF42EE" w:rsidR="00AB6F0C" w:rsidRPr="00133F5B" w:rsidRDefault="00AB6F0C" w:rsidP="00AB6F0C">
      <w:pPr>
        <w:widowControl w:val="0"/>
        <w:numPr>
          <w:ilvl w:val="0"/>
          <w:numId w:val="35"/>
        </w:numPr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pełna polska wersja językowa graficznego interfejsu użytkownika</w:t>
      </w:r>
      <w:r w:rsidR="00690361">
        <w:rPr>
          <w:rFonts w:cstheme="minorHAnsi"/>
        </w:rPr>
        <w:t>,</w:t>
      </w:r>
    </w:p>
    <w:p w14:paraId="614E0C74" w14:textId="72E75636" w:rsidR="00AB6F0C" w:rsidRPr="00133F5B" w:rsidRDefault="00AB6F0C" w:rsidP="00AB6F0C">
      <w:pPr>
        <w:widowControl w:val="0"/>
        <w:numPr>
          <w:ilvl w:val="0"/>
          <w:numId w:val="35"/>
        </w:numPr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prostota i intuicyjność obsługi, pozwalająca na pracę osobom nieposiadającym umiejętności technicznych</w:t>
      </w:r>
      <w:r w:rsidR="00690361">
        <w:rPr>
          <w:rFonts w:cstheme="minorHAnsi"/>
        </w:rPr>
        <w:t>.</w:t>
      </w:r>
    </w:p>
    <w:p w14:paraId="0A40B19C" w14:textId="77777777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 xml:space="preserve">Oprogramowanie musi umożliwiać tworzenie i edycję dokumentów elektronicznych w ustalonym formacie, który spełnia następujące warunki:  </w:t>
      </w:r>
    </w:p>
    <w:p w14:paraId="6EEA5DA0" w14:textId="2FE346D6" w:rsidR="00AB6F0C" w:rsidRPr="00133F5B" w:rsidRDefault="00AB6F0C" w:rsidP="00AB6F0C">
      <w:pPr>
        <w:widowControl w:val="0"/>
        <w:numPr>
          <w:ilvl w:val="0"/>
          <w:numId w:val="36"/>
        </w:numPr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posiada kompletny i publicznie dostępny opis formatu</w:t>
      </w:r>
      <w:r w:rsidR="00690361">
        <w:rPr>
          <w:rFonts w:cstheme="minorHAnsi"/>
        </w:rPr>
        <w:t>,</w:t>
      </w:r>
    </w:p>
    <w:p w14:paraId="3016A68E" w14:textId="7FC03819" w:rsidR="00AB6F0C" w:rsidRPr="00133F5B" w:rsidRDefault="00AB6F0C" w:rsidP="00AB6F0C">
      <w:pPr>
        <w:widowControl w:val="0"/>
        <w:numPr>
          <w:ilvl w:val="0"/>
          <w:numId w:val="36"/>
        </w:numPr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jest zgodny z Rozporządzenia Rady Ministrów z dnia 12 kwietnia 2012 r. w sprawie Krajowych Ram Interoperacyjności, minimalnych wymagań dla rejestrów publicznych i wymiany informacji w postaci elektronicznej oraz minimalnych wymagań dla systemów teleinformatycznych (Dz. U. z 2012 r. poz. 526) w zakresie: posiadania zdefiniowanego układu informacji w postaci XML zgodnie z Tabelą B1 załącznika 2</w:t>
      </w:r>
      <w:r w:rsidR="00690361">
        <w:rPr>
          <w:rFonts w:cstheme="minorHAnsi"/>
        </w:rPr>
        <w:t>,</w:t>
      </w:r>
      <w:r w:rsidRPr="00133F5B">
        <w:rPr>
          <w:rFonts w:cstheme="minorHAnsi"/>
        </w:rPr>
        <w:t xml:space="preserve"> oraz wsparcia w swojej specyfikacji dla podpisu elektronicznego zgodnie z Tabelą A.1.1.</w:t>
      </w:r>
    </w:p>
    <w:p w14:paraId="700070EC" w14:textId="77777777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 xml:space="preserve">Oprogramowanie musi umożliwiać dostosowanie dokumentów i szablonów do potrzeb instytucji oraz udostępniać narzędzia umożliwiające dystrybucję odpowiednich szablonów do właściwych odbiorców.  </w:t>
      </w:r>
    </w:p>
    <w:p w14:paraId="5BF8F7AE" w14:textId="77777777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>W skład oprogramowania muszą wchodzić narzędzia programistyczne umożliwiające automatyzację pracy i wymianę danych pomiędzy dokumentami i aplikacjami (język makropoleceń, język skryptowy).</w:t>
      </w:r>
    </w:p>
    <w:p w14:paraId="7942C86A" w14:textId="77777777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>Oprogramowanie musi umożliwiać odczyt/zapis plików w formatach powszechnie występujących na rynku, m.in. DOCX, ODT, XLSX, ODS, PPTX, PDF, HTML.</w:t>
      </w:r>
    </w:p>
    <w:p w14:paraId="120F9487" w14:textId="77777777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 xml:space="preserve">Do aplikacji musi być dostępna pełna dokumentacja w języku polskim.  </w:t>
      </w:r>
    </w:p>
    <w:p w14:paraId="7AC1C8FE" w14:textId="77777777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>Edytor tekstów musi umożliwiać:</w:t>
      </w:r>
    </w:p>
    <w:p w14:paraId="458ED721" w14:textId="77777777" w:rsidR="00CE2822" w:rsidRPr="00AE5F5B" w:rsidRDefault="00AB6F0C" w:rsidP="00CE2822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rPr>
          <w:rFonts w:cstheme="minorHAnsi"/>
        </w:rPr>
      </w:pPr>
      <w:r w:rsidRPr="00AE5F5B">
        <w:rPr>
          <w:rFonts w:cstheme="minorHAnsi"/>
        </w:rPr>
        <w:t>edycję i formatowanie tekstu w języku polskim wraz z obsługą języka polskiego w zakresie sprawdzania pisowni i poprawności gramatycznej oraz funkcjonalnością słownika wyrazów bliskoznacznych i autokorekty</w:t>
      </w:r>
      <w:r w:rsidR="00690361" w:rsidRPr="00AE5F5B">
        <w:rPr>
          <w:rFonts w:cstheme="minorHAnsi"/>
        </w:rPr>
        <w:t>,</w:t>
      </w:r>
      <w:r w:rsidRPr="00AE5F5B">
        <w:rPr>
          <w:rFonts w:cstheme="minorHAnsi"/>
        </w:rPr>
        <w:t xml:space="preserve">  </w:t>
      </w:r>
    </w:p>
    <w:p w14:paraId="24DE4440" w14:textId="77777777" w:rsidR="00CE2822" w:rsidRPr="00AE5F5B" w:rsidRDefault="00CE2822" w:rsidP="00CE2822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rPr>
          <w:rFonts w:cstheme="minorHAnsi"/>
        </w:rPr>
      </w:pPr>
      <w:bookmarkStart w:id="4" w:name="_Hlk141345202"/>
      <w:r w:rsidRPr="00AE5F5B">
        <w:rPr>
          <w:rFonts w:cstheme="minorHAnsi"/>
        </w:rPr>
        <w:t>czytanie tekstu na głos z wyróżnianiem poszczególnych wyrazów podczas czytania,</w:t>
      </w:r>
    </w:p>
    <w:bookmarkEnd w:id="4"/>
    <w:p w14:paraId="3D74FFA6" w14:textId="69D6F3C4" w:rsidR="00AB6F0C" w:rsidRPr="00CE2822" w:rsidRDefault="00AB6F0C" w:rsidP="00CE2822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rPr>
          <w:rFonts w:cstheme="minorHAnsi"/>
        </w:rPr>
      </w:pPr>
      <w:r w:rsidRPr="00CE2822">
        <w:rPr>
          <w:rFonts w:cstheme="minorHAnsi"/>
        </w:rPr>
        <w:t>wstawianie oraz formatowanie tabel</w:t>
      </w:r>
      <w:r w:rsidR="00690361" w:rsidRPr="00CE2822">
        <w:rPr>
          <w:rFonts w:cstheme="minorHAnsi"/>
        </w:rPr>
        <w:t>,</w:t>
      </w:r>
      <w:r w:rsidRPr="00CE2822">
        <w:rPr>
          <w:rFonts w:cstheme="minorHAnsi"/>
        </w:rPr>
        <w:t xml:space="preserve">  </w:t>
      </w:r>
    </w:p>
    <w:p w14:paraId="4C805CD8" w14:textId="7652A115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wstawianie oraz formatowanie obiektów graficznych</w:t>
      </w:r>
      <w:r w:rsidR="00690361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7376A6A1" w14:textId="5AFA9EA2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wstawianie wykresów i tabel z arkusza kalkulacyjnego (wliczając tabele przestawne)</w:t>
      </w:r>
      <w:r w:rsidR="00690361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29E3585D" w14:textId="5BA49E5E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automatyczne numerowanie rozdziałów, punktów, akapitów, tabel i rysunków</w:t>
      </w:r>
      <w:r w:rsidR="00690361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11C1B497" w14:textId="555C5D1B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automatyczne tworzenie spisów treści</w:t>
      </w:r>
      <w:r w:rsidR="00690361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4F39BF4D" w14:textId="536CB04C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lastRenderedPageBreak/>
        <w:t>formatowanie nagłówków i stopek stron</w:t>
      </w:r>
      <w:r w:rsidR="00690361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756CBA85" w14:textId="0BB42523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śledzenie zmian wprowadzonych przez użytkowników</w:t>
      </w:r>
      <w:r w:rsidR="00690361">
        <w:rPr>
          <w:rFonts w:cstheme="minorHAnsi"/>
        </w:rPr>
        <w:t>,</w:t>
      </w:r>
    </w:p>
    <w:p w14:paraId="673C8071" w14:textId="190154CF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opatrywanie komentarzem fragmentów tekstu</w:t>
      </w:r>
      <w:r w:rsidR="00690361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17186045" w14:textId="631F394D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formatowanie strony (pionowa/pozioma), szerokość marginesów</w:t>
      </w:r>
      <w:r w:rsidR="00690361">
        <w:rPr>
          <w:rFonts w:cstheme="minorHAnsi"/>
        </w:rPr>
        <w:t>,</w:t>
      </w:r>
    </w:p>
    <w:p w14:paraId="1D31FC27" w14:textId="3FE63057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wydruk dokumentów z możliwością podglądu przed fizycznym wydrukiem</w:t>
      </w:r>
      <w:r w:rsidR="00690361">
        <w:rPr>
          <w:rFonts w:cstheme="minorHAnsi"/>
        </w:rPr>
        <w:t>,</w:t>
      </w:r>
    </w:p>
    <w:p w14:paraId="21A329C7" w14:textId="7CD94C9F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wykonywanie korespondencji seryjnej bazując na danych adresowych pochodzących z arkusza kalkulacyjnego i z narzędzia do zarządzania informacją prywatną</w:t>
      </w:r>
      <w:r w:rsidR="00690361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0B868752" w14:textId="375D79DB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zabezpieczenie dokumentów hasłem przed odczytem oraz przed wprowadzaniem modyfikacji</w:t>
      </w:r>
      <w:r w:rsidR="00690361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430207F7" w14:textId="6ADDB36C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 xml:space="preserve">wymagana jest dostępność do oferowanego edytora tekstu bezpłatnych narzędzi umożliwiających podpisanie podpisem elektronicznym pliku </w:t>
      </w:r>
      <w:r w:rsidR="00926639">
        <w:rPr>
          <w:rFonts w:cstheme="minorHAnsi"/>
        </w:rPr>
        <w:br/>
      </w:r>
      <w:r w:rsidRPr="00133F5B">
        <w:rPr>
          <w:rFonts w:cstheme="minorHAnsi"/>
        </w:rPr>
        <w:t xml:space="preserve">z zapisanym dokumentem przy pomocy certyfikatu kwalifikowanego zgodnie z wymaganiami obowiązującego polskiego prawa.  </w:t>
      </w:r>
    </w:p>
    <w:p w14:paraId="3FF86AE5" w14:textId="77777777" w:rsidR="00AB6F0C" w:rsidRPr="00133F5B" w:rsidRDefault="00AB6F0C" w:rsidP="00475D4F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t>Arkusz kalkulacyjny musi umożliwiać:</w:t>
      </w:r>
    </w:p>
    <w:p w14:paraId="382996B4" w14:textId="4AA6326D" w:rsidR="00AB6F0C" w:rsidRPr="00133F5B" w:rsidRDefault="00690361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AB6F0C" w:rsidRPr="00133F5B">
        <w:rPr>
          <w:rFonts w:cstheme="minorHAnsi"/>
        </w:rPr>
        <w:t>worzenie raportów tabelarycznych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2E87441E" w14:textId="64E96CC4" w:rsidR="00AB6F0C" w:rsidRPr="00133F5B" w:rsidRDefault="00690361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AB6F0C" w:rsidRPr="00133F5B">
        <w:rPr>
          <w:rFonts w:cstheme="minorHAnsi"/>
        </w:rPr>
        <w:t>worzenie wykresów liniowych (wraz linią trendu), słupkowych, kołowych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164D0CBE" w14:textId="659A2D9A" w:rsidR="00AB6F0C" w:rsidRPr="00133F5B" w:rsidRDefault="00690361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AB6F0C" w:rsidRPr="00133F5B">
        <w:rPr>
          <w:rFonts w:cstheme="minorHAnsi"/>
        </w:rPr>
        <w:t>worzenie arkuszy kalkulacyjnych zawierających teksty, dane liczbowe oraz formuły przeprowadzające operacje matematyczne, logiczne, tekstowe, statystyczne oraz operacje na danych finansowych i na miarach czasu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24EE8055" w14:textId="66D44F19" w:rsidR="00AB6F0C" w:rsidRPr="00133F5B" w:rsidRDefault="00690361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AB6F0C" w:rsidRPr="00133F5B">
        <w:rPr>
          <w:rFonts w:cstheme="minorHAnsi"/>
        </w:rPr>
        <w:t xml:space="preserve">worzenie raportów z zewnętrznych źródeł danych (inne arkusze kalkulacyjne, bazy danych, pliki tekstowe, pliki XML, </w:t>
      </w:r>
      <w:proofErr w:type="spellStart"/>
      <w:r w:rsidR="00AB6F0C" w:rsidRPr="00133F5B">
        <w:rPr>
          <w:rFonts w:cstheme="minorHAnsi"/>
        </w:rPr>
        <w:t>webservice</w:t>
      </w:r>
      <w:proofErr w:type="spellEnd"/>
      <w:r w:rsidR="00AB6F0C" w:rsidRPr="00133F5B">
        <w:rPr>
          <w:rFonts w:cstheme="minorHAnsi"/>
        </w:rPr>
        <w:t>)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6CBE1644" w14:textId="79EB7055" w:rsidR="00AB6F0C" w:rsidRPr="00133F5B" w:rsidRDefault="00690361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AB6F0C" w:rsidRPr="00133F5B">
        <w:rPr>
          <w:rFonts w:cstheme="minorHAnsi"/>
        </w:rPr>
        <w:t>bsługę oraz tworzenie i edycję kwerend bazodanowych i webowych. Narzędzia wspomagające analizę statystyczną i finansową, analizę wariantową i rozwiązywanie problemów optymalizacyjnych</w:t>
      </w:r>
      <w:r w:rsidR="00926639">
        <w:rPr>
          <w:rFonts w:cstheme="minorHAnsi"/>
        </w:rPr>
        <w:t>;</w:t>
      </w:r>
      <w:r w:rsidR="00AB6F0C" w:rsidRPr="00133F5B">
        <w:rPr>
          <w:rFonts w:cstheme="minorHAnsi"/>
        </w:rPr>
        <w:t xml:space="preserve">  </w:t>
      </w:r>
    </w:p>
    <w:p w14:paraId="5369234A" w14:textId="58416F8D" w:rsidR="00AB6F0C" w:rsidRPr="00133F5B" w:rsidRDefault="00926639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AB6F0C" w:rsidRPr="00133F5B">
        <w:rPr>
          <w:rFonts w:cstheme="minorHAnsi"/>
        </w:rPr>
        <w:t>worzenie raportów tabeli przestawnych umożliwiających dynamiczną zmianę wymiarów oraz wykresów bazujących na danych z tabeli przestawnych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037BC001" w14:textId="61616C08" w:rsidR="00AB6F0C" w:rsidRPr="00133F5B" w:rsidRDefault="00926639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AB6F0C" w:rsidRPr="00133F5B">
        <w:rPr>
          <w:rFonts w:cstheme="minorHAnsi"/>
        </w:rPr>
        <w:t>yszukiwanie i zamianę danych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3D818BFA" w14:textId="717A59C0" w:rsidR="00AB6F0C" w:rsidRPr="00133F5B" w:rsidRDefault="00926639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AB6F0C" w:rsidRPr="00133F5B">
        <w:rPr>
          <w:rFonts w:cstheme="minorHAnsi"/>
        </w:rPr>
        <w:t>ykonywanie analiz danych przy użyciu formatowania warunkowego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2DE3D6B4" w14:textId="7DD21BB3" w:rsidR="00AB6F0C" w:rsidRPr="00133F5B" w:rsidRDefault="00926639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AB6F0C" w:rsidRPr="00133F5B">
        <w:rPr>
          <w:rFonts w:cstheme="minorHAnsi"/>
        </w:rPr>
        <w:t>azywanie komórek arkusza i odwoływanie się w formułach po takiej nazwie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18B08BEA" w14:textId="007D9319" w:rsidR="00AB6F0C" w:rsidRPr="00133F5B" w:rsidRDefault="00926639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="00AB6F0C" w:rsidRPr="00133F5B">
        <w:rPr>
          <w:rFonts w:cstheme="minorHAnsi"/>
        </w:rPr>
        <w:t>ormatowanie czasu, daty i wartości finansowych z polskim formatem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47F43F4A" w14:textId="6C80DD4D" w:rsidR="00AB6F0C" w:rsidRDefault="00926639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AB6F0C" w:rsidRPr="00133F5B">
        <w:rPr>
          <w:rFonts w:cstheme="minorHAnsi"/>
        </w:rPr>
        <w:t>apis wielu arkuszy kalkulacyjnych w jednym pliku</w:t>
      </w:r>
      <w:r>
        <w:rPr>
          <w:rFonts w:cstheme="minorHAnsi"/>
        </w:rPr>
        <w:t>,</w:t>
      </w:r>
    </w:p>
    <w:p w14:paraId="3FB2F304" w14:textId="681C790B" w:rsidR="008F7511" w:rsidRPr="008F7511" w:rsidRDefault="008F7511" w:rsidP="00AE5F5B">
      <w:pPr>
        <w:pStyle w:val="Akapitzlist"/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8F7511">
        <w:rPr>
          <w:rFonts w:cstheme="minorHAnsi"/>
        </w:rPr>
        <w:t>czytanie tekstu na głos,</w:t>
      </w:r>
    </w:p>
    <w:p w14:paraId="002CC4F7" w14:textId="26B6CE28" w:rsidR="00AB6F0C" w:rsidRPr="00133F5B" w:rsidRDefault="00926639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AB6F0C" w:rsidRPr="00133F5B">
        <w:rPr>
          <w:rFonts w:cstheme="minorHAnsi"/>
        </w:rPr>
        <w:t>abezpieczenie dokumentów hasłem przed odczytem oraz przed wprowadzaniem modyfikacji.</w:t>
      </w:r>
    </w:p>
    <w:p w14:paraId="508CEB5B" w14:textId="77777777" w:rsidR="00AB6F0C" w:rsidRPr="00133F5B" w:rsidRDefault="00AB6F0C" w:rsidP="00475D4F">
      <w:pPr>
        <w:spacing w:after="0"/>
        <w:ind w:firstLine="420"/>
        <w:jc w:val="both"/>
        <w:rPr>
          <w:rFonts w:cstheme="minorHAnsi"/>
        </w:rPr>
      </w:pPr>
      <w:r w:rsidRPr="00133F5B">
        <w:rPr>
          <w:rFonts w:cstheme="minorHAnsi"/>
        </w:rPr>
        <w:t>15. Program do tworzenia prezentacji musi umożliwiać:</w:t>
      </w:r>
    </w:p>
    <w:p w14:paraId="492DE1AB" w14:textId="4E0FAB39" w:rsidR="00AB6F0C" w:rsidRPr="00133F5B" w:rsidRDefault="00926639" w:rsidP="00475D4F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AB6F0C" w:rsidRPr="00133F5B">
        <w:rPr>
          <w:rFonts w:cstheme="minorHAnsi"/>
        </w:rPr>
        <w:t>rzygotowywanie prezentacji multimedialnych</w:t>
      </w:r>
      <w:r>
        <w:rPr>
          <w:rFonts w:cstheme="minorHAnsi"/>
        </w:rPr>
        <w:t>,</w:t>
      </w:r>
    </w:p>
    <w:p w14:paraId="00373CA9" w14:textId="4A28899D" w:rsidR="00AB6F0C" w:rsidRPr="00133F5B" w:rsidRDefault="00926639" w:rsidP="00475D4F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AB6F0C" w:rsidRPr="00133F5B">
        <w:rPr>
          <w:rFonts w:cstheme="minorHAnsi"/>
        </w:rPr>
        <w:t>rezentacje przy użyciu projektora multimedialnego</w:t>
      </w:r>
      <w:r>
        <w:rPr>
          <w:rFonts w:cstheme="minorHAnsi"/>
        </w:rPr>
        <w:t>,</w:t>
      </w:r>
    </w:p>
    <w:p w14:paraId="621EC335" w14:textId="1034390F" w:rsidR="00AB6F0C" w:rsidRPr="00133F5B" w:rsidRDefault="00926639" w:rsidP="00AB6F0C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="00AB6F0C" w:rsidRPr="00133F5B">
        <w:rPr>
          <w:rFonts w:cstheme="minorHAnsi"/>
        </w:rPr>
        <w:t>rukowanie w formacie umożliwiającym robienie notatek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5133C1B7" w14:textId="3E7DB2F1" w:rsidR="00AB6F0C" w:rsidRPr="00133F5B" w:rsidRDefault="00926639" w:rsidP="00AB6F0C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z</w:t>
      </w:r>
      <w:r w:rsidR="00AB6F0C" w:rsidRPr="00133F5B">
        <w:rPr>
          <w:rFonts w:cstheme="minorHAnsi"/>
        </w:rPr>
        <w:t>apisanie jako prezentacja tylko do odczytu</w:t>
      </w:r>
      <w:r>
        <w:rPr>
          <w:rFonts w:cstheme="minorHAnsi"/>
        </w:rPr>
        <w:t>,</w:t>
      </w:r>
    </w:p>
    <w:p w14:paraId="499B5C33" w14:textId="77468DC1" w:rsidR="00AB6F0C" w:rsidRPr="00133F5B" w:rsidRDefault="00926639" w:rsidP="00AB6F0C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n</w:t>
      </w:r>
      <w:r w:rsidR="00AB6F0C" w:rsidRPr="00133F5B">
        <w:rPr>
          <w:rFonts w:cstheme="minorHAnsi"/>
        </w:rPr>
        <w:t>agrywanie narracji i dołączanie jej do prezentacji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682CFEBF" w14:textId="68B92CE2" w:rsidR="00AB6F0C" w:rsidRPr="00133F5B" w:rsidRDefault="00926639" w:rsidP="00AB6F0C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o</w:t>
      </w:r>
      <w:r w:rsidR="00AB6F0C" w:rsidRPr="00133F5B">
        <w:rPr>
          <w:rFonts w:cstheme="minorHAnsi"/>
        </w:rPr>
        <w:t>patrywanie slajdów notatkami dla prezentera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2135C6A5" w14:textId="22FBB90A" w:rsidR="00AB6F0C" w:rsidRPr="00133F5B" w:rsidRDefault="00926639" w:rsidP="00AB6F0C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u</w:t>
      </w:r>
      <w:r w:rsidR="00AB6F0C" w:rsidRPr="00133F5B">
        <w:rPr>
          <w:rFonts w:cstheme="minorHAnsi"/>
        </w:rPr>
        <w:t>mieszczanie i formatowanie tekstów, obiektów graficznych, tabel, nagrań dźwiękowych i wideo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271278F1" w14:textId="2DF66D6E" w:rsidR="00AB6F0C" w:rsidRPr="00133F5B" w:rsidRDefault="00926639" w:rsidP="00AB6F0C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u</w:t>
      </w:r>
      <w:r w:rsidR="00AB6F0C" w:rsidRPr="00133F5B">
        <w:rPr>
          <w:rFonts w:cstheme="minorHAnsi"/>
        </w:rPr>
        <w:t>mieszczanie tabel i wykresów pochodzących z arkusza kalkulacyjnego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</w:t>
      </w:r>
    </w:p>
    <w:p w14:paraId="0AB67698" w14:textId="61D0E2A9" w:rsidR="00AB6F0C" w:rsidRPr="00133F5B" w:rsidRDefault="00926639" w:rsidP="00AB6F0C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o</w:t>
      </w:r>
      <w:r w:rsidR="00AB6F0C" w:rsidRPr="00133F5B">
        <w:rPr>
          <w:rFonts w:cstheme="minorHAnsi"/>
        </w:rPr>
        <w:t>dświeżenie wykresu znajdującego się w prezentacji po zmianie danych w źródłowym arkuszu kalkulacyjnym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14F04BCF" w14:textId="25945519" w:rsidR="00AB6F0C" w:rsidRDefault="00926639" w:rsidP="00AB6F0C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m</w:t>
      </w:r>
      <w:r w:rsidR="00AB6F0C" w:rsidRPr="00133F5B">
        <w:rPr>
          <w:rFonts w:cstheme="minorHAnsi"/>
        </w:rPr>
        <w:t>ożliwość tworzenia animacji obiektów i całych slajdów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72A04A8F" w14:textId="4BD837B7" w:rsidR="008F7511" w:rsidRPr="00133F5B" w:rsidRDefault="008F7511" w:rsidP="00AB6F0C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8F7511">
        <w:rPr>
          <w:rFonts w:cstheme="minorHAnsi"/>
        </w:rPr>
        <w:t>czytanie tekstu na głos,</w:t>
      </w:r>
    </w:p>
    <w:p w14:paraId="61990C94" w14:textId="4691628B" w:rsidR="00AB6F0C" w:rsidRPr="00133F5B" w:rsidRDefault="00926639" w:rsidP="00AB6F0C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="00AB6F0C" w:rsidRPr="00133F5B">
        <w:rPr>
          <w:rFonts w:cstheme="minorHAnsi"/>
        </w:rPr>
        <w:t xml:space="preserve">rowadzenie prezentacji w trybie prezentera, gdzie slajdy są widoczne na jednym monitorze lub projektorze, a na drugim widoczne są slajdy </w:t>
      </w:r>
      <w:r>
        <w:rPr>
          <w:rFonts w:cstheme="minorHAnsi"/>
        </w:rPr>
        <w:br/>
      </w:r>
      <w:r w:rsidR="00AB6F0C" w:rsidRPr="00133F5B">
        <w:rPr>
          <w:rFonts w:cstheme="minorHAnsi"/>
        </w:rPr>
        <w:t>i notatki prezentera.</w:t>
      </w:r>
    </w:p>
    <w:p w14:paraId="47847570" w14:textId="0BF73F8B" w:rsidR="00AB6F0C" w:rsidRPr="00133F5B" w:rsidRDefault="00AB6F0C" w:rsidP="00475D4F">
      <w:pPr>
        <w:spacing w:after="0"/>
        <w:ind w:firstLine="420"/>
        <w:rPr>
          <w:rFonts w:cstheme="minorHAnsi"/>
        </w:rPr>
      </w:pPr>
      <w:r w:rsidRPr="00133F5B">
        <w:rPr>
          <w:rFonts w:cstheme="minorHAnsi"/>
        </w:rPr>
        <w:t>16.</w:t>
      </w:r>
      <w:r w:rsidR="00926639">
        <w:rPr>
          <w:rFonts w:cstheme="minorHAnsi"/>
        </w:rPr>
        <w:t xml:space="preserve"> </w:t>
      </w:r>
      <w:r w:rsidRPr="00133F5B">
        <w:rPr>
          <w:rFonts w:cstheme="minorHAnsi"/>
        </w:rPr>
        <w:t xml:space="preserve">Narzędzie do zarządzania informacją prywatną (pocztą elektroniczną, kalendarzem, kontaktami i zadaniami) musi umożliwiać:  </w:t>
      </w:r>
    </w:p>
    <w:p w14:paraId="3F9A2434" w14:textId="527E4CC1" w:rsidR="00AB6F0C" w:rsidRPr="00133F5B" w:rsidRDefault="00926639" w:rsidP="00475D4F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="00AB6F0C" w:rsidRPr="00133F5B">
        <w:rPr>
          <w:rFonts w:cstheme="minorHAnsi"/>
        </w:rPr>
        <w:t>obieranie i wysyłanie poczty elektronicznej z serwera pocztowego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176BA28E" w14:textId="52537548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f</w:t>
      </w:r>
      <w:r w:rsidR="00AB6F0C" w:rsidRPr="00133F5B">
        <w:rPr>
          <w:rFonts w:cstheme="minorHAnsi"/>
        </w:rPr>
        <w:t>iltrowanie niechcianej poczty elektronicznej (SPAM) oraz określanie listy zablokowanych i bezpiecznych nadawców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1747D5E4" w14:textId="66C73DF2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t</w:t>
      </w:r>
      <w:r w:rsidRPr="00133F5B">
        <w:rPr>
          <w:rFonts w:cstheme="minorHAnsi"/>
        </w:rPr>
        <w:t>worzenie katalogów, pozwalających katalogować pocztę elektroniczną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39E53710" w14:textId="17D46049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automatyczne grupowanie poczty o tym samym tytule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297E333C" w14:textId="497E8F16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tworzenie reguł przenoszących automatycznie nową pocztę elektroniczną do określonych katalogów bazując na słowach zawartych w tytule, adresie nadawcy i odbiorcy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69805724" w14:textId="17440C2C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oflagowanie poczty elektronicznej z określeniem terminu przypomnienia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7B9BF1D1" w14:textId="2893AAE9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zarządzanie kalendarzem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2898D4CA" w14:textId="44106597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udostępnianie kalendarza innym użytkownikom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0A281896" w14:textId="44162D7E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przeglądanie kalendarza innych użytkowników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3F43E5BE" w14:textId="1A2FE432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zapraszanie uczestników na spotkanie, co po ich akceptacji powoduje automatyczne wprowadzenie spotkania w ich kalendarzach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</w:t>
      </w:r>
    </w:p>
    <w:p w14:paraId="2AD18D28" w14:textId="31B58525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zarządzanie listą zadań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4420F6EC" w14:textId="1BC19970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zlecanie zadań innym użytkownikom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3FAD88D6" w14:textId="6D280B9E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zarządzanie listą kontaktów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7F67500E" w14:textId="34529380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udostępnianie listy kontaktów innym użytkownikom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397732E1" w14:textId="5EF16CF1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przeglądanie listy kontaktów innych użytkowników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2CE7BD14" w14:textId="37333B1A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możliwość przesyłania kontaktów innym użytkowników.</w:t>
      </w:r>
    </w:p>
    <w:p w14:paraId="62B2FC21" w14:textId="77777777" w:rsidR="00AB6F0C" w:rsidRDefault="00AB6F0C" w:rsidP="00E63E76">
      <w:pPr>
        <w:spacing w:after="0" w:line="240" w:lineRule="auto"/>
        <w:rPr>
          <w:rFonts w:cstheme="minorHAnsi"/>
        </w:rPr>
      </w:pPr>
    </w:p>
    <w:p w14:paraId="0E47AD96" w14:textId="6FA8D978" w:rsidR="00AB6F0C" w:rsidRPr="00133F5B" w:rsidRDefault="00AB6F0C" w:rsidP="00AB6F0C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 xml:space="preserve">Wszystkie wymienione parametry, role, funkcje, itp. </w:t>
      </w:r>
      <w:r>
        <w:rPr>
          <w:rFonts w:cstheme="minorHAnsi"/>
          <w:b/>
          <w:bCs/>
        </w:rPr>
        <w:t xml:space="preserve">Pakietu biurowego </w:t>
      </w:r>
      <w:r w:rsidRPr="00133F5B">
        <w:rPr>
          <w:rFonts w:cstheme="minorHAnsi"/>
          <w:b/>
          <w:bCs/>
        </w:rPr>
        <w:t xml:space="preserve">objęte są dostarczoną licencją (licencjami) i zawarte </w:t>
      </w:r>
      <w:r w:rsidRPr="00133F5B">
        <w:rPr>
          <w:rFonts w:cstheme="minorHAnsi"/>
          <w:b/>
          <w:bCs/>
        </w:rPr>
        <w:br/>
        <w:t>w dostarczonej wersji oprogramowania (nie wymagają instalacji dodatkowego oprogramowania oraz ponoszenia przez Zamawiającego dodatkowych kosztów).</w:t>
      </w:r>
    </w:p>
    <w:p w14:paraId="6EDB0312" w14:textId="6C43597F" w:rsidR="00AB6F0C" w:rsidRPr="00133F5B" w:rsidRDefault="00AB6F0C" w:rsidP="00AB6F0C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lastRenderedPageBreak/>
        <w:t xml:space="preserve">Obowiązek wykazania równoważności zaoferowanego oprogramowania leży po stronie Wykonawcy. W przypadku </w:t>
      </w:r>
      <w:r w:rsidR="00DA341A" w:rsidRPr="00133F5B">
        <w:rPr>
          <w:rFonts w:cstheme="minorHAnsi"/>
          <w:b/>
          <w:bCs/>
        </w:rPr>
        <w:t>za</w:t>
      </w:r>
      <w:r w:rsidR="00DA341A">
        <w:rPr>
          <w:rFonts w:cstheme="minorHAnsi"/>
          <w:b/>
          <w:bCs/>
        </w:rPr>
        <w:t>oferowania</w:t>
      </w:r>
      <w:r w:rsidR="00DA341A" w:rsidRPr="00133F5B">
        <w:rPr>
          <w:rFonts w:cstheme="minorHAnsi"/>
          <w:b/>
          <w:bCs/>
        </w:rPr>
        <w:t xml:space="preserve"> </w:t>
      </w:r>
      <w:r w:rsidRPr="00133F5B">
        <w:rPr>
          <w:rFonts w:cstheme="minorHAnsi"/>
          <w:b/>
          <w:bCs/>
        </w:rPr>
        <w:t>produktu równoważnego, Wykonawca dołączy do oferty stosowne oświadczenie oraz dokumenty potwierdzające równoważność proponowanego systemu operacyjnego.</w:t>
      </w:r>
    </w:p>
    <w:p w14:paraId="6311B07D" w14:textId="77CCA5CE" w:rsidR="00AB6F0C" w:rsidRPr="00133F5B" w:rsidRDefault="00AB6F0C" w:rsidP="00AB6F0C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 xml:space="preserve">W przypadku zaoferowania oprogramowania równoważnego Wykonawca zapewni szkolenie z obsługi zaoferowanego oprogramowania, które umożliwi zapoznanie z zasadami działania oprogramowania oraz zdobycie wiedzy i umiejętności potrzebnych do biegłej obsługi i </w:t>
      </w:r>
      <w:r>
        <w:rPr>
          <w:rFonts w:cstheme="minorHAnsi"/>
          <w:b/>
          <w:bCs/>
        </w:rPr>
        <w:t xml:space="preserve">pakietu biurowego </w:t>
      </w:r>
      <w:r w:rsidRPr="00133F5B">
        <w:rPr>
          <w:rFonts w:cstheme="minorHAnsi"/>
          <w:b/>
          <w:bCs/>
        </w:rPr>
        <w:t>poziomie zaawansowanym.</w:t>
      </w:r>
    </w:p>
    <w:p w14:paraId="186C500C" w14:textId="0101B67E" w:rsidR="00AB6F0C" w:rsidRDefault="00AB6F0C" w:rsidP="00AB6F0C">
      <w:pPr>
        <w:spacing w:after="0" w:line="240" w:lineRule="auto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>Szkolenie musi być realizowane przez autoryzowanego partnera producenta oprogramowania</w:t>
      </w:r>
      <w:r>
        <w:rPr>
          <w:rFonts w:cstheme="minorHAnsi"/>
          <w:b/>
          <w:bCs/>
        </w:rPr>
        <w:t>.</w:t>
      </w:r>
    </w:p>
    <w:p w14:paraId="21FF6277" w14:textId="77777777" w:rsidR="006D4849" w:rsidRDefault="006D4849" w:rsidP="00AB6F0C">
      <w:pPr>
        <w:spacing w:after="0" w:line="240" w:lineRule="auto"/>
        <w:rPr>
          <w:rFonts w:cstheme="minorHAnsi"/>
          <w:b/>
          <w:bCs/>
        </w:rPr>
      </w:pPr>
    </w:p>
    <w:p w14:paraId="60E8331F" w14:textId="77777777" w:rsidR="006D4849" w:rsidRDefault="006D4849" w:rsidP="00AB6F0C">
      <w:pPr>
        <w:spacing w:after="0" w:line="240" w:lineRule="auto"/>
        <w:rPr>
          <w:rFonts w:cstheme="minorHAnsi"/>
          <w:b/>
          <w:bCs/>
        </w:rPr>
      </w:pPr>
    </w:p>
    <w:p w14:paraId="21C02062" w14:textId="77777777" w:rsidR="006D4849" w:rsidRPr="006D4849" w:rsidRDefault="006D4849" w:rsidP="006D4849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iCs/>
          <w:color w:val="FF0000"/>
          <w:u w:val="single"/>
          <w:lang w:eastAsia="pl-PL"/>
        </w:rPr>
      </w:pPr>
      <w:r w:rsidRPr="006D4849">
        <w:rPr>
          <w:rFonts w:ascii="Calibri" w:eastAsia="Times New Roman" w:hAnsi="Calibri" w:cs="Calibri"/>
          <w:b/>
          <w:iCs/>
          <w:color w:val="FF0000"/>
          <w:u w:val="single"/>
          <w:lang w:eastAsia="pl-PL"/>
        </w:rPr>
        <w:t>UWAGA:</w:t>
      </w:r>
    </w:p>
    <w:p w14:paraId="62A70540" w14:textId="5FD163AC" w:rsidR="006D4849" w:rsidRPr="006D4849" w:rsidRDefault="006D4849" w:rsidP="006D4849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FF0000"/>
          <w:u w:val="single"/>
          <w:lang w:eastAsia="pl-PL"/>
        </w:rPr>
      </w:pPr>
      <w:r w:rsidRPr="006D4849">
        <w:rPr>
          <w:rFonts w:ascii="Calibri" w:eastAsia="Times New Roman" w:hAnsi="Calibri" w:cs="Calibri"/>
          <w:b/>
          <w:iCs/>
          <w:color w:val="FF0000"/>
          <w:u w:val="single"/>
          <w:lang w:eastAsia="pl-PL"/>
        </w:rPr>
        <w:t xml:space="preserve">Niniejszy </w:t>
      </w:r>
      <w:r>
        <w:rPr>
          <w:rFonts w:ascii="Calibri" w:eastAsia="Times New Roman" w:hAnsi="Calibri" w:cs="Calibri"/>
          <w:b/>
          <w:iCs/>
          <w:color w:val="FF0000"/>
          <w:u w:val="single"/>
          <w:lang w:eastAsia="pl-PL"/>
        </w:rPr>
        <w:t>F</w:t>
      </w:r>
      <w:r w:rsidRPr="006D4849">
        <w:rPr>
          <w:rFonts w:ascii="Calibri" w:eastAsia="Times New Roman" w:hAnsi="Calibri" w:cs="Calibri"/>
          <w:b/>
          <w:iCs/>
          <w:color w:val="FF0000"/>
          <w:u w:val="single"/>
          <w:lang w:eastAsia="pl-PL"/>
        </w:rPr>
        <w:t>ormularz należy opatrzyć kwalifikowanym podpisem elektronicznym, podpisem zaufanym lub podpisem osobistym. Nanoszenie jakichkolwiek zmian w treści dokumentu po opatrzeniu ww. podpisem może skutkować naruszeniem integralności podpisu, a w konsekwencji skutkować odrzuceniem oferty</w:t>
      </w:r>
      <w:r w:rsidRPr="006D4849">
        <w:rPr>
          <w:rFonts w:ascii="Calibri" w:eastAsia="Times New Roman" w:hAnsi="Calibri" w:cs="Calibri"/>
          <w:b/>
          <w:color w:val="FF0000"/>
          <w:u w:val="single"/>
          <w:lang w:eastAsia="pl-PL"/>
        </w:rPr>
        <w:t>.</w:t>
      </w:r>
    </w:p>
    <w:p w14:paraId="085CE4A8" w14:textId="77777777" w:rsidR="006D4849" w:rsidRPr="00E63E76" w:rsidRDefault="006D4849" w:rsidP="00AB6F0C">
      <w:pPr>
        <w:spacing w:after="0" w:line="240" w:lineRule="auto"/>
        <w:rPr>
          <w:rFonts w:cstheme="minorHAnsi"/>
        </w:rPr>
      </w:pPr>
    </w:p>
    <w:sectPr w:rsidR="006D4849" w:rsidRPr="00E63E76" w:rsidSect="009759D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2718A" w14:textId="77777777" w:rsidR="00FF1206" w:rsidRDefault="00FF1206" w:rsidP="009759D8">
      <w:pPr>
        <w:spacing w:after="0" w:line="240" w:lineRule="auto"/>
      </w:pPr>
      <w:r>
        <w:separator/>
      </w:r>
    </w:p>
  </w:endnote>
  <w:endnote w:type="continuationSeparator" w:id="0">
    <w:p w14:paraId="1A410E7B" w14:textId="77777777" w:rsidR="00FF1206" w:rsidRDefault="00FF1206" w:rsidP="0097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9344320"/>
      <w:docPartObj>
        <w:docPartGallery w:val="Page Numbers (Bottom of Page)"/>
        <w:docPartUnique/>
      </w:docPartObj>
    </w:sdtPr>
    <w:sdtEndPr/>
    <w:sdtContent>
      <w:p w14:paraId="1C7806B2" w14:textId="50243FDF" w:rsidR="00FF1206" w:rsidRDefault="00FF12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155">
          <w:rPr>
            <w:noProof/>
          </w:rPr>
          <w:t>19</w:t>
        </w:r>
        <w:r>
          <w:fldChar w:fldCharType="end"/>
        </w:r>
      </w:p>
    </w:sdtContent>
  </w:sdt>
  <w:p w14:paraId="4E805BF8" w14:textId="77777777" w:rsidR="00FF1206" w:rsidRDefault="00FF12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D20D" w14:textId="77777777" w:rsidR="00FF1206" w:rsidRDefault="00FF1206" w:rsidP="009759D8">
      <w:pPr>
        <w:spacing w:after="0" w:line="240" w:lineRule="auto"/>
      </w:pPr>
      <w:r>
        <w:separator/>
      </w:r>
    </w:p>
  </w:footnote>
  <w:footnote w:type="continuationSeparator" w:id="0">
    <w:p w14:paraId="07B40AD8" w14:textId="77777777" w:rsidR="00FF1206" w:rsidRDefault="00FF1206" w:rsidP="00975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ED34" w14:textId="2B8A1E12" w:rsidR="00FF1206" w:rsidRPr="00CE4F8E" w:rsidRDefault="00FF1206" w:rsidP="009759D8">
    <w:pPr>
      <w:pStyle w:val="Nagwek"/>
      <w:rPr>
        <w:b/>
        <w:color w:val="FF0000"/>
        <w:sz w:val="24"/>
        <w:szCs w:val="24"/>
      </w:rPr>
    </w:pPr>
    <w:r w:rsidRPr="00475D4F">
      <w:rPr>
        <w:rFonts w:ascii="Times New Roman" w:hAnsi="Times New Roman"/>
        <w:sz w:val="24"/>
        <w:szCs w:val="24"/>
      </w:rPr>
      <w:t>Znak sprawy:</w:t>
    </w:r>
    <w:r>
      <w:rPr>
        <w:rFonts w:ascii="Times New Roman" w:hAnsi="Times New Roman"/>
        <w:b/>
        <w:sz w:val="24"/>
        <w:szCs w:val="24"/>
      </w:rPr>
      <w:t xml:space="preserve"> IT.271.01.</w:t>
    </w:r>
    <w:r w:rsidRPr="00CE4F8E">
      <w:rPr>
        <w:rFonts w:ascii="Times New Roman" w:hAnsi="Times New Roman"/>
        <w:b/>
        <w:sz w:val="24"/>
        <w:szCs w:val="24"/>
      </w:rPr>
      <w:t>202</w:t>
    </w:r>
    <w:r>
      <w:rPr>
        <w:rFonts w:ascii="Times New Roman" w:hAnsi="Times New Roman"/>
        <w:b/>
        <w:sz w:val="24"/>
        <w:szCs w:val="24"/>
      </w:rPr>
      <w:t>3</w:t>
    </w:r>
  </w:p>
  <w:p w14:paraId="6A41A1DB" w14:textId="0646370D" w:rsidR="00FF1206" w:rsidRPr="00CE4F8E" w:rsidRDefault="00FF1206" w:rsidP="009759D8">
    <w:pPr>
      <w:pageBreakBefore/>
      <w:ind w:right="284"/>
      <w:jc w:val="right"/>
      <w:rPr>
        <w:rFonts w:ascii="Times New Roman" w:hAnsi="Times New Roman" w:cs="Times New Roman"/>
        <w:b/>
        <w:sz w:val="24"/>
        <w:szCs w:val="24"/>
      </w:rPr>
    </w:pPr>
    <w:r w:rsidRPr="00CE4F8E">
      <w:rPr>
        <w:rFonts w:ascii="Times New Roman" w:hAnsi="Times New Roman" w:cs="Times New Roman"/>
        <w:b/>
        <w:sz w:val="24"/>
        <w:szCs w:val="24"/>
      </w:rPr>
      <w:t>Załącznik nr 1</w:t>
    </w:r>
    <w:r>
      <w:rPr>
        <w:rFonts w:ascii="Times New Roman" w:hAnsi="Times New Roman" w:cs="Times New Roman"/>
        <w:b/>
        <w:sz w:val="24"/>
        <w:szCs w:val="24"/>
      </w:rPr>
      <w:t>a</w:t>
    </w:r>
    <w:r w:rsidRPr="00CE4F8E">
      <w:rPr>
        <w:rFonts w:ascii="Times New Roman" w:hAnsi="Times New Roman" w:cs="Times New Roman"/>
        <w:b/>
        <w:sz w:val="24"/>
        <w:szCs w:val="24"/>
      </w:rPr>
      <w:t xml:space="preserve"> do SWZ</w:t>
    </w:r>
  </w:p>
  <w:p w14:paraId="72EB30B6" w14:textId="77777777" w:rsidR="00FF1206" w:rsidRDefault="00FF12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0FC28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B263113E"/>
    <w:multiLevelType w:val="singleLevel"/>
    <w:tmpl w:val="B263113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</w:lvl>
  </w:abstractNum>
  <w:abstractNum w:abstractNumId="2" w15:restartNumberingAfterBreak="0">
    <w:nsid w:val="CA08007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F68491E0"/>
    <w:multiLevelType w:val="singleLevel"/>
    <w:tmpl w:val="F68491E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</w:lvl>
  </w:abstractNum>
  <w:abstractNum w:abstractNumId="4" w15:restartNumberingAfterBreak="0">
    <w:nsid w:val="06CB39BF"/>
    <w:multiLevelType w:val="hybridMultilevel"/>
    <w:tmpl w:val="A52632F2"/>
    <w:lvl w:ilvl="0" w:tplc="80E2F6D2">
      <w:start w:val="1"/>
      <w:numFmt w:val="decimal"/>
      <w:lvlText w:val="%1."/>
      <w:lvlJc w:val="left"/>
      <w:pPr>
        <w:ind w:left="360" w:hanging="360"/>
      </w:pPr>
    </w:lvl>
    <w:lvl w:ilvl="1" w:tplc="88A6C790" w:tentative="1">
      <w:start w:val="1"/>
      <w:numFmt w:val="lowerLetter"/>
      <w:lvlText w:val="%2."/>
      <w:lvlJc w:val="left"/>
      <w:pPr>
        <w:ind w:left="1440" w:hanging="360"/>
      </w:pPr>
    </w:lvl>
    <w:lvl w:ilvl="2" w:tplc="89668044" w:tentative="1">
      <w:start w:val="1"/>
      <w:numFmt w:val="lowerRoman"/>
      <w:lvlText w:val="%3."/>
      <w:lvlJc w:val="right"/>
      <w:pPr>
        <w:ind w:left="2160" w:hanging="180"/>
      </w:pPr>
    </w:lvl>
    <w:lvl w:ilvl="3" w:tplc="210C123C" w:tentative="1">
      <w:start w:val="1"/>
      <w:numFmt w:val="decimal"/>
      <w:lvlText w:val="%4."/>
      <w:lvlJc w:val="left"/>
      <w:pPr>
        <w:ind w:left="2880" w:hanging="360"/>
      </w:pPr>
    </w:lvl>
    <w:lvl w:ilvl="4" w:tplc="D2A4667C" w:tentative="1">
      <w:start w:val="1"/>
      <w:numFmt w:val="lowerLetter"/>
      <w:lvlText w:val="%5."/>
      <w:lvlJc w:val="left"/>
      <w:pPr>
        <w:ind w:left="3600" w:hanging="360"/>
      </w:pPr>
    </w:lvl>
    <w:lvl w:ilvl="5" w:tplc="414A1F5C" w:tentative="1">
      <w:start w:val="1"/>
      <w:numFmt w:val="lowerRoman"/>
      <w:lvlText w:val="%6."/>
      <w:lvlJc w:val="right"/>
      <w:pPr>
        <w:ind w:left="4320" w:hanging="180"/>
      </w:pPr>
    </w:lvl>
    <w:lvl w:ilvl="6" w:tplc="7D8E4942" w:tentative="1">
      <w:start w:val="1"/>
      <w:numFmt w:val="decimal"/>
      <w:lvlText w:val="%7."/>
      <w:lvlJc w:val="left"/>
      <w:pPr>
        <w:ind w:left="5040" w:hanging="360"/>
      </w:pPr>
    </w:lvl>
    <w:lvl w:ilvl="7" w:tplc="BDC0E172" w:tentative="1">
      <w:start w:val="1"/>
      <w:numFmt w:val="lowerLetter"/>
      <w:lvlText w:val="%8."/>
      <w:lvlJc w:val="left"/>
      <w:pPr>
        <w:ind w:left="5760" w:hanging="360"/>
      </w:pPr>
    </w:lvl>
    <w:lvl w:ilvl="8" w:tplc="71648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26CEF"/>
    <w:multiLevelType w:val="hybridMultilevel"/>
    <w:tmpl w:val="4F280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448FB"/>
    <w:multiLevelType w:val="hybridMultilevel"/>
    <w:tmpl w:val="14AE956C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927EF"/>
    <w:multiLevelType w:val="hybridMultilevel"/>
    <w:tmpl w:val="560EB340"/>
    <w:lvl w:ilvl="0" w:tplc="04150001">
      <w:start w:val="1"/>
      <w:numFmt w:val="decimal"/>
      <w:lvlText w:val="%1."/>
      <w:lvlJc w:val="left"/>
      <w:pPr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13A40"/>
    <w:multiLevelType w:val="singleLevel"/>
    <w:tmpl w:val="193A24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1C70283C"/>
    <w:multiLevelType w:val="hybridMultilevel"/>
    <w:tmpl w:val="444C97BA"/>
    <w:lvl w:ilvl="0" w:tplc="4860EF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4C87794">
      <w:start w:val="1"/>
      <w:numFmt w:val="lowerLetter"/>
      <w:lvlText w:val="%2."/>
      <w:lvlJc w:val="left"/>
      <w:pPr>
        <w:ind w:left="1440" w:hanging="360"/>
      </w:pPr>
    </w:lvl>
    <w:lvl w:ilvl="2" w:tplc="016E4AE0" w:tentative="1">
      <w:start w:val="1"/>
      <w:numFmt w:val="lowerRoman"/>
      <w:lvlText w:val="%3."/>
      <w:lvlJc w:val="right"/>
      <w:pPr>
        <w:ind w:left="2160" w:hanging="180"/>
      </w:pPr>
    </w:lvl>
    <w:lvl w:ilvl="3" w:tplc="E1E260F2" w:tentative="1">
      <w:start w:val="1"/>
      <w:numFmt w:val="decimal"/>
      <w:lvlText w:val="%4."/>
      <w:lvlJc w:val="left"/>
      <w:pPr>
        <w:ind w:left="2880" w:hanging="360"/>
      </w:pPr>
    </w:lvl>
    <w:lvl w:ilvl="4" w:tplc="AF665884" w:tentative="1">
      <w:start w:val="1"/>
      <w:numFmt w:val="lowerLetter"/>
      <w:lvlText w:val="%5."/>
      <w:lvlJc w:val="left"/>
      <w:pPr>
        <w:ind w:left="3600" w:hanging="360"/>
      </w:pPr>
    </w:lvl>
    <w:lvl w:ilvl="5" w:tplc="4C88583A" w:tentative="1">
      <w:start w:val="1"/>
      <w:numFmt w:val="lowerRoman"/>
      <w:lvlText w:val="%6."/>
      <w:lvlJc w:val="right"/>
      <w:pPr>
        <w:ind w:left="4320" w:hanging="180"/>
      </w:pPr>
    </w:lvl>
    <w:lvl w:ilvl="6" w:tplc="2B7A4AF0" w:tentative="1">
      <w:start w:val="1"/>
      <w:numFmt w:val="decimal"/>
      <w:lvlText w:val="%7."/>
      <w:lvlJc w:val="left"/>
      <w:pPr>
        <w:ind w:left="5040" w:hanging="360"/>
      </w:pPr>
    </w:lvl>
    <w:lvl w:ilvl="7" w:tplc="4C18C882" w:tentative="1">
      <w:start w:val="1"/>
      <w:numFmt w:val="lowerLetter"/>
      <w:lvlText w:val="%8."/>
      <w:lvlJc w:val="left"/>
      <w:pPr>
        <w:ind w:left="5760" w:hanging="360"/>
      </w:pPr>
    </w:lvl>
    <w:lvl w:ilvl="8" w:tplc="99480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82A7E"/>
    <w:multiLevelType w:val="hybridMultilevel"/>
    <w:tmpl w:val="5740B1FC"/>
    <w:lvl w:ilvl="0" w:tplc="04150011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ind w:left="654" w:hanging="360"/>
      </w:pPr>
      <w:rPr>
        <w:rFonts w:hint="default"/>
        <w:b w:val="0"/>
        <w:i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20E7A4B7"/>
    <w:multiLevelType w:val="singleLevel"/>
    <w:tmpl w:val="20E7A4B7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2" w15:restartNumberingAfterBreak="0">
    <w:nsid w:val="2639064D"/>
    <w:multiLevelType w:val="hybridMultilevel"/>
    <w:tmpl w:val="1AE2A8CA"/>
    <w:lvl w:ilvl="0" w:tplc="C9ECD610">
      <w:start w:val="1"/>
      <w:numFmt w:val="decimal"/>
      <w:lvlText w:val="%1."/>
      <w:lvlJc w:val="left"/>
      <w:pPr>
        <w:ind w:left="360" w:hanging="360"/>
      </w:pPr>
    </w:lvl>
    <w:lvl w:ilvl="1" w:tplc="B284F456" w:tentative="1">
      <w:start w:val="1"/>
      <w:numFmt w:val="lowerLetter"/>
      <w:lvlText w:val="%2."/>
      <w:lvlJc w:val="left"/>
      <w:pPr>
        <w:ind w:left="1440" w:hanging="360"/>
      </w:pPr>
    </w:lvl>
    <w:lvl w:ilvl="2" w:tplc="0ACA5734" w:tentative="1">
      <w:start w:val="1"/>
      <w:numFmt w:val="lowerRoman"/>
      <w:lvlText w:val="%3."/>
      <w:lvlJc w:val="right"/>
      <w:pPr>
        <w:ind w:left="2160" w:hanging="180"/>
      </w:pPr>
    </w:lvl>
    <w:lvl w:ilvl="3" w:tplc="CDBC1BE0" w:tentative="1">
      <w:start w:val="1"/>
      <w:numFmt w:val="decimal"/>
      <w:lvlText w:val="%4."/>
      <w:lvlJc w:val="left"/>
      <w:pPr>
        <w:ind w:left="2880" w:hanging="360"/>
      </w:pPr>
    </w:lvl>
    <w:lvl w:ilvl="4" w:tplc="B34273A0" w:tentative="1">
      <w:start w:val="1"/>
      <w:numFmt w:val="lowerLetter"/>
      <w:lvlText w:val="%5."/>
      <w:lvlJc w:val="left"/>
      <w:pPr>
        <w:ind w:left="3600" w:hanging="360"/>
      </w:pPr>
    </w:lvl>
    <w:lvl w:ilvl="5" w:tplc="22822040" w:tentative="1">
      <w:start w:val="1"/>
      <w:numFmt w:val="lowerRoman"/>
      <w:lvlText w:val="%6."/>
      <w:lvlJc w:val="right"/>
      <w:pPr>
        <w:ind w:left="4320" w:hanging="180"/>
      </w:pPr>
    </w:lvl>
    <w:lvl w:ilvl="6" w:tplc="80C4722C" w:tentative="1">
      <w:start w:val="1"/>
      <w:numFmt w:val="decimal"/>
      <w:lvlText w:val="%7."/>
      <w:lvlJc w:val="left"/>
      <w:pPr>
        <w:ind w:left="5040" w:hanging="360"/>
      </w:pPr>
    </w:lvl>
    <w:lvl w:ilvl="7" w:tplc="9BD6070C" w:tentative="1">
      <w:start w:val="1"/>
      <w:numFmt w:val="lowerLetter"/>
      <w:lvlText w:val="%8."/>
      <w:lvlJc w:val="left"/>
      <w:pPr>
        <w:ind w:left="5760" w:hanging="360"/>
      </w:pPr>
    </w:lvl>
    <w:lvl w:ilvl="8" w:tplc="9D3A51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41385"/>
    <w:multiLevelType w:val="hybridMultilevel"/>
    <w:tmpl w:val="1AE2A8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41092"/>
    <w:multiLevelType w:val="hybridMultilevel"/>
    <w:tmpl w:val="1AE2A8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9279C"/>
    <w:multiLevelType w:val="hybridMultilevel"/>
    <w:tmpl w:val="90D00092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505F9"/>
    <w:multiLevelType w:val="hybridMultilevel"/>
    <w:tmpl w:val="862813BA"/>
    <w:lvl w:ilvl="0" w:tplc="04150001">
      <w:start w:val="1"/>
      <w:numFmt w:val="bullet"/>
      <w:pStyle w:val="S4-punktacja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A6178F"/>
    <w:multiLevelType w:val="hybridMultilevel"/>
    <w:tmpl w:val="090A2E16"/>
    <w:lvl w:ilvl="0" w:tplc="15884D88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8" w15:restartNumberingAfterBreak="0">
    <w:nsid w:val="2DAF3C92"/>
    <w:multiLevelType w:val="hybridMultilevel"/>
    <w:tmpl w:val="6728F13C"/>
    <w:lvl w:ilvl="0" w:tplc="0415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9" w15:restartNumberingAfterBreak="0">
    <w:nsid w:val="32145FC2"/>
    <w:multiLevelType w:val="hybridMultilevel"/>
    <w:tmpl w:val="9EC8EA3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1537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35245C59"/>
    <w:multiLevelType w:val="hybridMultilevel"/>
    <w:tmpl w:val="37844B3A"/>
    <w:lvl w:ilvl="0" w:tplc="DF02F336">
      <w:start w:val="1"/>
      <w:numFmt w:val="bullet"/>
      <w:lvlText w:val="-"/>
      <w:lvlJc w:val="left"/>
      <w:pPr>
        <w:ind w:left="1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1960BEBC">
      <w:start w:val="1"/>
      <w:numFmt w:val="bullet"/>
      <w:lvlText w:val="o"/>
      <w:lvlJc w:val="left"/>
      <w:pPr>
        <w:ind w:left="12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E2081236">
      <w:start w:val="1"/>
      <w:numFmt w:val="bullet"/>
      <w:lvlText w:val="▪"/>
      <w:lvlJc w:val="left"/>
      <w:pPr>
        <w:ind w:left="19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EA881B98">
      <w:start w:val="1"/>
      <w:numFmt w:val="bullet"/>
      <w:lvlText w:val="•"/>
      <w:lvlJc w:val="left"/>
      <w:pPr>
        <w:ind w:left="26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1840AA5A">
      <w:start w:val="1"/>
      <w:numFmt w:val="bullet"/>
      <w:lvlText w:val="o"/>
      <w:lvlJc w:val="left"/>
      <w:pPr>
        <w:ind w:left="33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B49EB9AC">
      <w:start w:val="1"/>
      <w:numFmt w:val="bullet"/>
      <w:lvlText w:val="▪"/>
      <w:lvlJc w:val="left"/>
      <w:pPr>
        <w:ind w:left="40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88F0FB1A">
      <w:start w:val="1"/>
      <w:numFmt w:val="bullet"/>
      <w:lvlText w:val="•"/>
      <w:lvlJc w:val="left"/>
      <w:pPr>
        <w:ind w:left="48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B3A2558">
      <w:start w:val="1"/>
      <w:numFmt w:val="bullet"/>
      <w:lvlText w:val="o"/>
      <w:lvlJc w:val="left"/>
      <w:pPr>
        <w:ind w:left="55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27C03EBC">
      <w:start w:val="1"/>
      <w:numFmt w:val="bullet"/>
      <w:lvlText w:val="▪"/>
      <w:lvlJc w:val="left"/>
      <w:pPr>
        <w:ind w:left="62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3B86549F"/>
    <w:multiLevelType w:val="hybridMultilevel"/>
    <w:tmpl w:val="A52632F2"/>
    <w:lvl w:ilvl="0" w:tplc="5B927DD0">
      <w:start w:val="1"/>
      <w:numFmt w:val="decimal"/>
      <w:lvlText w:val="%1."/>
      <w:lvlJc w:val="left"/>
      <w:pPr>
        <w:ind w:left="360" w:hanging="360"/>
      </w:pPr>
    </w:lvl>
    <w:lvl w:ilvl="1" w:tplc="0AEC5FDE" w:tentative="1">
      <w:start w:val="1"/>
      <w:numFmt w:val="lowerLetter"/>
      <w:lvlText w:val="%2."/>
      <w:lvlJc w:val="left"/>
      <w:pPr>
        <w:ind w:left="1440" w:hanging="360"/>
      </w:pPr>
    </w:lvl>
    <w:lvl w:ilvl="2" w:tplc="22A43158" w:tentative="1">
      <w:start w:val="1"/>
      <w:numFmt w:val="lowerRoman"/>
      <w:lvlText w:val="%3."/>
      <w:lvlJc w:val="right"/>
      <w:pPr>
        <w:ind w:left="2160" w:hanging="180"/>
      </w:pPr>
    </w:lvl>
    <w:lvl w:ilvl="3" w:tplc="82208DB4" w:tentative="1">
      <w:start w:val="1"/>
      <w:numFmt w:val="decimal"/>
      <w:lvlText w:val="%4."/>
      <w:lvlJc w:val="left"/>
      <w:pPr>
        <w:ind w:left="2880" w:hanging="360"/>
      </w:pPr>
    </w:lvl>
    <w:lvl w:ilvl="4" w:tplc="B8D0BB16" w:tentative="1">
      <w:start w:val="1"/>
      <w:numFmt w:val="lowerLetter"/>
      <w:lvlText w:val="%5."/>
      <w:lvlJc w:val="left"/>
      <w:pPr>
        <w:ind w:left="3600" w:hanging="360"/>
      </w:pPr>
    </w:lvl>
    <w:lvl w:ilvl="5" w:tplc="C6E602C6" w:tentative="1">
      <w:start w:val="1"/>
      <w:numFmt w:val="lowerRoman"/>
      <w:lvlText w:val="%6."/>
      <w:lvlJc w:val="right"/>
      <w:pPr>
        <w:ind w:left="4320" w:hanging="180"/>
      </w:pPr>
    </w:lvl>
    <w:lvl w:ilvl="6" w:tplc="DA4ACF8A" w:tentative="1">
      <w:start w:val="1"/>
      <w:numFmt w:val="decimal"/>
      <w:lvlText w:val="%7."/>
      <w:lvlJc w:val="left"/>
      <w:pPr>
        <w:ind w:left="5040" w:hanging="360"/>
      </w:pPr>
    </w:lvl>
    <w:lvl w:ilvl="7" w:tplc="74C05E82" w:tentative="1">
      <w:start w:val="1"/>
      <w:numFmt w:val="lowerLetter"/>
      <w:lvlText w:val="%8."/>
      <w:lvlJc w:val="left"/>
      <w:pPr>
        <w:ind w:left="5760" w:hanging="360"/>
      </w:pPr>
    </w:lvl>
    <w:lvl w:ilvl="8" w:tplc="3A3EC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B5A11"/>
    <w:multiLevelType w:val="hybridMultilevel"/>
    <w:tmpl w:val="1AE2A8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F0BAD"/>
    <w:multiLevelType w:val="multilevel"/>
    <w:tmpl w:val="1E063B5C"/>
    <w:lvl w:ilvl="0">
      <w:start w:val="1"/>
      <w:numFmt w:val="decimal"/>
      <w:lvlText w:val="%1)"/>
      <w:lvlJc w:val="left"/>
      <w:pPr>
        <w:tabs>
          <w:tab w:val="left" w:pos="420"/>
        </w:tabs>
        <w:ind w:left="126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567A58EF"/>
    <w:multiLevelType w:val="hybridMultilevel"/>
    <w:tmpl w:val="599C1950"/>
    <w:lvl w:ilvl="0" w:tplc="B170C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6AE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5665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A9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2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4477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83D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668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AAB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86D65"/>
    <w:multiLevelType w:val="hybridMultilevel"/>
    <w:tmpl w:val="4F2802BE"/>
    <w:lvl w:ilvl="0" w:tplc="04150001">
      <w:start w:val="1"/>
      <w:numFmt w:val="decimal"/>
      <w:lvlText w:val="%1."/>
      <w:lvlJc w:val="left"/>
      <w:pPr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D9C2E"/>
    <w:multiLevelType w:val="singleLevel"/>
    <w:tmpl w:val="578D9C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28" w15:restartNumberingAfterBreak="0">
    <w:nsid w:val="584F020F"/>
    <w:multiLevelType w:val="multilevel"/>
    <w:tmpl w:val="1E063B5C"/>
    <w:lvl w:ilvl="0">
      <w:start w:val="1"/>
      <w:numFmt w:val="decimal"/>
      <w:lvlText w:val="%1)"/>
      <w:lvlJc w:val="left"/>
      <w:pPr>
        <w:tabs>
          <w:tab w:val="left" w:pos="420"/>
        </w:tabs>
        <w:ind w:left="126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599D30FC"/>
    <w:multiLevelType w:val="hybridMultilevel"/>
    <w:tmpl w:val="C9963EA8"/>
    <w:lvl w:ilvl="0" w:tplc="193A2486">
      <w:start w:val="1"/>
      <w:numFmt w:val="bullet"/>
      <w:lvlText w:val="-"/>
      <w:lvlJc w:val="left"/>
      <w:pPr>
        <w:ind w:left="2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2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19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26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33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41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48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55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62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5BF04A72"/>
    <w:multiLevelType w:val="hybridMultilevel"/>
    <w:tmpl w:val="8552210C"/>
    <w:lvl w:ilvl="0" w:tplc="09AC72FE">
      <w:start w:val="1"/>
      <w:numFmt w:val="bullet"/>
      <w:lvlText w:val=""/>
      <w:lvlJc w:val="left"/>
      <w:pPr>
        <w:ind w:left="-1340" w:hanging="360"/>
      </w:pPr>
      <w:rPr>
        <w:rFonts w:ascii="Symbol" w:hAnsi="Symbol" w:hint="default"/>
      </w:rPr>
    </w:lvl>
    <w:lvl w:ilvl="1" w:tplc="D54411BA" w:tentative="1">
      <w:start w:val="1"/>
      <w:numFmt w:val="bullet"/>
      <w:lvlText w:val="o"/>
      <w:lvlJc w:val="left"/>
      <w:pPr>
        <w:ind w:left="-620" w:hanging="360"/>
      </w:pPr>
      <w:rPr>
        <w:rFonts w:ascii="Courier New" w:hAnsi="Courier New" w:cs="Courier New" w:hint="default"/>
      </w:rPr>
    </w:lvl>
    <w:lvl w:ilvl="2" w:tplc="59B02C6E" w:tentative="1">
      <w:start w:val="1"/>
      <w:numFmt w:val="bullet"/>
      <w:lvlText w:val=""/>
      <w:lvlJc w:val="left"/>
      <w:pPr>
        <w:ind w:left="100" w:hanging="360"/>
      </w:pPr>
      <w:rPr>
        <w:rFonts w:ascii="Wingdings" w:hAnsi="Wingdings" w:hint="default"/>
      </w:rPr>
    </w:lvl>
    <w:lvl w:ilvl="3" w:tplc="DCD228B6" w:tentative="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4" w:tplc="1D7C6484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5" w:tplc="953CB60C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6" w:tplc="612EBA04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7" w:tplc="C218ACEE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8" w:tplc="A8403F50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</w:abstractNum>
  <w:abstractNum w:abstractNumId="31" w15:restartNumberingAfterBreak="0">
    <w:nsid w:val="5EF70E3B"/>
    <w:multiLevelType w:val="singleLevel"/>
    <w:tmpl w:val="5EF70E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32" w15:restartNumberingAfterBreak="0">
    <w:nsid w:val="60C35265"/>
    <w:multiLevelType w:val="hybridMultilevel"/>
    <w:tmpl w:val="1AE2A8CA"/>
    <w:lvl w:ilvl="0" w:tplc="76BA3E3E">
      <w:start w:val="1"/>
      <w:numFmt w:val="decimal"/>
      <w:lvlText w:val="%1."/>
      <w:lvlJc w:val="left"/>
      <w:pPr>
        <w:ind w:left="-1700" w:hanging="360"/>
      </w:pPr>
    </w:lvl>
    <w:lvl w:ilvl="1" w:tplc="5B66EAA2" w:tentative="1">
      <w:start w:val="1"/>
      <w:numFmt w:val="lowerLetter"/>
      <w:lvlText w:val="%2."/>
      <w:lvlJc w:val="left"/>
      <w:pPr>
        <w:ind w:left="-620" w:hanging="360"/>
      </w:pPr>
    </w:lvl>
    <w:lvl w:ilvl="2" w:tplc="CC3A5ADA" w:tentative="1">
      <w:start w:val="1"/>
      <w:numFmt w:val="lowerRoman"/>
      <w:lvlText w:val="%3."/>
      <w:lvlJc w:val="right"/>
      <w:pPr>
        <w:ind w:left="100" w:hanging="180"/>
      </w:pPr>
    </w:lvl>
    <w:lvl w:ilvl="3" w:tplc="D2488B80" w:tentative="1">
      <w:start w:val="1"/>
      <w:numFmt w:val="decimal"/>
      <w:lvlText w:val="%4."/>
      <w:lvlJc w:val="left"/>
      <w:pPr>
        <w:ind w:left="820" w:hanging="360"/>
      </w:pPr>
    </w:lvl>
    <w:lvl w:ilvl="4" w:tplc="4704DAF4" w:tentative="1">
      <w:start w:val="1"/>
      <w:numFmt w:val="lowerLetter"/>
      <w:lvlText w:val="%5."/>
      <w:lvlJc w:val="left"/>
      <w:pPr>
        <w:ind w:left="1540" w:hanging="360"/>
      </w:pPr>
    </w:lvl>
    <w:lvl w:ilvl="5" w:tplc="7EE48430" w:tentative="1">
      <w:start w:val="1"/>
      <w:numFmt w:val="lowerRoman"/>
      <w:lvlText w:val="%6."/>
      <w:lvlJc w:val="right"/>
      <w:pPr>
        <w:ind w:left="2260" w:hanging="180"/>
      </w:pPr>
    </w:lvl>
    <w:lvl w:ilvl="6" w:tplc="AE00BCC8" w:tentative="1">
      <w:start w:val="1"/>
      <w:numFmt w:val="decimal"/>
      <w:lvlText w:val="%7."/>
      <w:lvlJc w:val="left"/>
      <w:pPr>
        <w:ind w:left="2980" w:hanging="360"/>
      </w:pPr>
    </w:lvl>
    <w:lvl w:ilvl="7" w:tplc="CAB66172" w:tentative="1">
      <w:start w:val="1"/>
      <w:numFmt w:val="lowerLetter"/>
      <w:lvlText w:val="%8."/>
      <w:lvlJc w:val="left"/>
      <w:pPr>
        <w:ind w:left="3700" w:hanging="360"/>
      </w:pPr>
    </w:lvl>
    <w:lvl w:ilvl="8" w:tplc="BE32FC62" w:tentative="1">
      <w:start w:val="1"/>
      <w:numFmt w:val="lowerRoman"/>
      <w:lvlText w:val="%9."/>
      <w:lvlJc w:val="right"/>
      <w:pPr>
        <w:ind w:left="4420" w:hanging="180"/>
      </w:pPr>
    </w:lvl>
  </w:abstractNum>
  <w:abstractNum w:abstractNumId="33" w15:restartNumberingAfterBreak="0">
    <w:nsid w:val="61984321"/>
    <w:multiLevelType w:val="hybridMultilevel"/>
    <w:tmpl w:val="D0AE1D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02E42"/>
    <w:multiLevelType w:val="hybridMultilevel"/>
    <w:tmpl w:val="C7A2344C"/>
    <w:lvl w:ilvl="0" w:tplc="0415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35" w15:restartNumberingAfterBreak="0">
    <w:nsid w:val="6AA21A1F"/>
    <w:multiLevelType w:val="hybridMultilevel"/>
    <w:tmpl w:val="444C97BA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B799B"/>
    <w:multiLevelType w:val="hybridMultilevel"/>
    <w:tmpl w:val="F092B55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A0238"/>
    <w:multiLevelType w:val="hybridMultilevel"/>
    <w:tmpl w:val="ACB07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427EE"/>
    <w:multiLevelType w:val="hybridMultilevel"/>
    <w:tmpl w:val="3A90FEE6"/>
    <w:lvl w:ilvl="0" w:tplc="04150001">
      <w:start w:val="1"/>
      <w:numFmt w:val="bullet"/>
      <w:lvlText w:val="-"/>
      <w:lvlJc w:val="left"/>
      <w:pPr>
        <w:ind w:left="1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1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04150005">
      <w:start w:val="1"/>
      <w:numFmt w:val="bullet"/>
      <w:lvlText w:val="▪"/>
      <w:lvlJc w:val="left"/>
      <w:pPr>
        <w:ind w:left="19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04150001">
      <w:start w:val="1"/>
      <w:numFmt w:val="bullet"/>
      <w:lvlText w:val="•"/>
      <w:lvlJc w:val="left"/>
      <w:pPr>
        <w:ind w:left="26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04150003">
      <w:start w:val="1"/>
      <w:numFmt w:val="bullet"/>
      <w:lvlText w:val="o"/>
      <w:lvlJc w:val="left"/>
      <w:pPr>
        <w:ind w:left="33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04150005">
      <w:start w:val="1"/>
      <w:numFmt w:val="bullet"/>
      <w:lvlText w:val="▪"/>
      <w:lvlJc w:val="left"/>
      <w:pPr>
        <w:ind w:left="40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04150001">
      <w:start w:val="1"/>
      <w:numFmt w:val="bullet"/>
      <w:lvlText w:val="•"/>
      <w:lvlJc w:val="left"/>
      <w:pPr>
        <w:ind w:left="47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04150003">
      <w:start w:val="1"/>
      <w:numFmt w:val="bullet"/>
      <w:lvlText w:val="o"/>
      <w:lvlJc w:val="left"/>
      <w:pPr>
        <w:ind w:left="55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04150005">
      <w:start w:val="1"/>
      <w:numFmt w:val="bullet"/>
      <w:lvlText w:val="▪"/>
      <w:lvlJc w:val="left"/>
      <w:pPr>
        <w:ind w:left="62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744F3B79"/>
    <w:multiLevelType w:val="hybridMultilevel"/>
    <w:tmpl w:val="53BCC6D8"/>
    <w:lvl w:ilvl="0" w:tplc="6342325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C4962874" w:tentative="1">
      <w:start w:val="1"/>
      <w:numFmt w:val="lowerLetter"/>
      <w:lvlText w:val="%2."/>
      <w:lvlJc w:val="left"/>
      <w:pPr>
        <w:ind w:left="1440" w:hanging="360"/>
      </w:pPr>
    </w:lvl>
    <w:lvl w:ilvl="2" w:tplc="5296B2FA" w:tentative="1">
      <w:start w:val="1"/>
      <w:numFmt w:val="lowerRoman"/>
      <w:lvlText w:val="%3."/>
      <w:lvlJc w:val="right"/>
      <w:pPr>
        <w:ind w:left="2160" w:hanging="180"/>
      </w:pPr>
    </w:lvl>
    <w:lvl w:ilvl="3" w:tplc="9C6454B6" w:tentative="1">
      <w:start w:val="1"/>
      <w:numFmt w:val="decimal"/>
      <w:lvlText w:val="%4."/>
      <w:lvlJc w:val="left"/>
      <w:pPr>
        <w:ind w:left="2880" w:hanging="360"/>
      </w:pPr>
    </w:lvl>
    <w:lvl w:ilvl="4" w:tplc="4EFA5154" w:tentative="1">
      <w:start w:val="1"/>
      <w:numFmt w:val="lowerLetter"/>
      <w:lvlText w:val="%5."/>
      <w:lvlJc w:val="left"/>
      <w:pPr>
        <w:ind w:left="3600" w:hanging="360"/>
      </w:pPr>
    </w:lvl>
    <w:lvl w:ilvl="5" w:tplc="5D4E0D1C" w:tentative="1">
      <w:start w:val="1"/>
      <w:numFmt w:val="lowerRoman"/>
      <w:lvlText w:val="%6."/>
      <w:lvlJc w:val="right"/>
      <w:pPr>
        <w:ind w:left="4320" w:hanging="180"/>
      </w:pPr>
    </w:lvl>
    <w:lvl w:ilvl="6" w:tplc="3710CBC0" w:tentative="1">
      <w:start w:val="1"/>
      <w:numFmt w:val="decimal"/>
      <w:lvlText w:val="%7."/>
      <w:lvlJc w:val="left"/>
      <w:pPr>
        <w:ind w:left="5040" w:hanging="360"/>
      </w:pPr>
    </w:lvl>
    <w:lvl w:ilvl="7" w:tplc="2DCA2A7A" w:tentative="1">
      <w:start w:val="1"/>
      <w:numFmt w:val="lowerLetter"/>
      <w:lvlText w:val="%8."/>
      <w:lvlJc w:val="left"/>
      <w:pPr>
        <w:ind w:left="5760" w:hanging="360"/>
      </w:pPr>
    </w:lvl>
    <w:lvl w:ilvl="8" w:tplc="E3BA0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22052"/>
    <w:multiLevelType w:val="multilevel"/>
    <w:tmpl w:val="1E063B5C"/>
    <w:lvl w:ilvl="0">
      <w:start w:val="1"/>
      <w:numFmt w:val="decimal"/>
      <w:lvlText w:val="%1)"/>
      <w:lvlJc w:val="left"/>
      <w:pPr>
        <w:tabs>
          <w:tab w:val="left" w:pos="420"/>
        </w:tabs>
        <w:ind w:left="126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620" w:hanging="420"/>
      </w:pPr>
      <w:rPr>
        <w:rFonts w:ascii="Wingdings" w:hAnsi="Wingdings" w:hint="default"/>
      </w:rPr>
    </w:lvl>
  </w:abstractNum>
  <w:num w:numId="1" w16cid:durableId="835531660">
    <w:abstractNumId w:val="39"/>
  </w:num>
  <w:num w:numId="2" w16cid:durableId="992022302">
    <w:abstractNumId w:val="38"/>
  </w:num>
  <w:num w:numId="3" w16cid:durableId="1210651522">
    <w:abstractNumId w:val="21"/>
  </w:num>
  <w:num w:numId="4" w16cid:durableId="476531450">
    <w:abstractNumId w:val="7"/>
  </w:num>
  <w:num w:numId="5" w16cid:durableId="1769546324">
    <w:abstractNumId w:val="29"/>
  </w:num>
  <w:num w:numId="6" w16cid:durableId="1177813710">
    <w:abstractNumId w:val="22"/>
  </w:num>
  <w:num w:numId="7" w16cid:durableId="158062">
    <w:abstractNumId w:val="5"/>
  </w:num>
  <w:num w:numId="8" w16cid:durableId="1274898097">
    <w:abstractNumId w:val="4"/>
  </w:num>
  <w:num w:numId="9" w16cid:durableId="2086030255">
    <w:abstractNumId w:val="14"/>
  </w:num>
  <w:num w:numId="10" w16cid:durableId="1505897574">
    <w:abstractNumId w:val="33"/>
  </w:num>
  <w:num w:numId="11" w16cid:durableId="1374112596">
    <w:abstractNumId w:val="19"/>
  </w:num>
  <w:num w:numId="12" w16cid:durableId="375740997">
    <w:abstractNumId w:val="9"/>
  </w:num>
  <w:num w:numId="13" w16cid:durableId="708532707">
    <w:abstractNumId w:val="35"/>
  </w:num>
  <w:num w:numId="14" w16cid:durableId="104085555">
    <w:abstractNumId w:val="10"/>
  </w:num>
  <w:num w:numId="15" w16cid:durableId="276985078">
    <w:abstractNumId w:val="16"/>
  </w:num>
  <w:num w:numId="16" w16cid:durableId="1587573286">
    <w:abstractNumId w:val="32"/>
  </w:num>
  <w:num w:numId="17" w16cid:durableId="837307381">
    <w:abstractNumId w:val="12"/>
  </w:num>
  <w:num w:numId="18" w16cid:durableId="684209203">
    <w:abstractNumId w:val="17"/>
  </w:num>
  <w:num w:numId="19" w16cid:durableId="679356275">
    <w:abstractNumId w:val="34"/>
  </w:num>
  <w:num w:numId="20" w16cid:durableId="581523620">
    <w:abstractNumId w:val="36"/>
  </w:num>
  <w:num w:numId="21" w16cid:durableId="1716662856">
    <w:abstractNumId w:val="30"/>
  </w:num>
  <w:num w:numId="22" w16cid:durableId="1259799680">
    <w:abstractNumId w:val="26"/>
  </w:num>
  <w:num w:numId="23" w16cid:durableId="1019156934">
    <w:abstractNumId w:val="6"/>
  </w:num>
  <w:num w:numId="24" w16cid:durableId="1227302813">
    <w:abstractNumId w:val="15"/>
  </w:num>
  <w:num w:numId="25" w16cid:durableId="1368681206">
    <w:abstractNumId w:val="37"/>
  </w:num>
  <w:num w:numId="26" w16cid:durableId="1269124113">
    <w:abstractNumId w:val="23"/>
  </w:num>
  <w:num w:numId="27" w16cid:durableId="11035184">
    <w:abstractNumId w:val="13"/>
  </w:num>
  <w:num w:numId="28" w16cid:durableId="2025473108">
    <w:abstractNumId w:val="25"/>
  </w:num>
  <w:num w:numId="29" w16cid:durableId="2033795640">
    <w:abstractNumId w:val="18"/>
  </w:num>
  <w:num w:numId="30" w16cid:durableId="1854881573">
    <w:abstractNumId w:val="11"/>
    <w:lvlOverride w:ilvl="0">
      <w:startOverride w:val="1"/>
    </w:lvlOverride>
  </w:num>
  <w:num w:numId="31" w16cid:durableId="1552956086">
    <w:abstractNumId w:val="27"/>
    <w:lvlOverride w:ilvl="0">
      <w:startOverride w:val="1"/>
    </w:lvlOverride>
  </w:num>
  <w:num w:numId="32" w16cid:durableId="1973637603">
    <w:abstractNumId w:val="1"/>
    <w:lvlOverride w:ilvl="0">
      <w:startOverride w:val="1"/>
    </w:lvlOverride>
  </w:num>
  <w:num w:numId="33" w16cid:durableId="25912407">
    <w:abstractNumId w:val="3"/>
    <w:lvlOverride w:ilvl="0">
      <w:startOverride w:val="1"/>
    </w:lvlOverride>
  </w:num>
  <w:num w:numId="34" w16cid:durableId="919410260">
    <w:abstractNumId w:val="31"/>
    <w:lvlOverride w:ilvl="0">
      <w:startOverride w:val="1"/>
    </w:lvlOverride>
  </w:num>
  <w:num w:numId="35" w16cid:durableId="650601208">
    <w:abstractNumId w:val="0"/>
  </w:num>
  <w:num w:numId="36" w16cid:durableId="845366875">
    <w:abstractNumId w:val="2"/>
  </w:num>
  <w:num w:numId="37" w16cid:durableId="2081126018">
    <w:abstractNumId w:val="8"/>
  </w:num>
  <w:num w:numId="38" w16cid:durableId="1083796205">
    <w:abstractNumId w:val="20"/>
  </w:num>
  <w:num w:numId="39" w16cid:durableId="409157093">
    <w:abstractNumId w:val="28"/>
  </w:num>
  <w:num w:numId="40" w16cid:durableId="1792435120">
    <w:abstractNumId w:val="40"/>
  </w:num>
  <w:num w:numId="41" w16cid:durableId="1394546834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D8"/>
    <w:rsid w:val="00005E70"/>
    <w:rsid w:val="00010ACD"/>
    <w:rsid w:val="0003555D"/>
    <w:rsid w:val="00067337"/>
    <w:rsid w:val="0007172E"/>
    <w:rsid w:val="00084446"/>
    <w:rsid w:val="000854D9"/>
    <w:rsid w:val="00087E9B"/>
    <w:rsid w:val="00091AEC"/>
    <w:rsid w:val="00091DD4"/>
    <w:rsid w:val="00092E6B"/>
    <w:rsid w:val="00094C91"/>
    <w:rsid w:val="00096005"/>
    <w:rsid w:val="00097A1E"/>
    <w:rsid w:val="000A4C35"/>
    <w:rsid w:val="000C1B30"/>
    <w:rsid w:val="000D5C81"/>
    <w:rsid w:val="000F4DEA"/>
    <w:rsid w:val="001011CC"/>
    <w:rsid w:val="0010572F"/>
    <w:rsid w:val="001062EB"/>
    <w:rsid w:val="00112AB4"/>
    <w:rsid w:val="00133F5B"/>
    <w:rsid w:val="00153FCF"/>
    <w:rsid w:val="001547AE"/>
    <w:rsid w:val="0015555E"/>
    <w:rsid w:val="00165180"/>
    <w:rsid w:val="001653BF"/>
    <w:rsid w:val="00165E38"/>
    <w:rsid w:val="00194120"/>
    <w:rsid w:val="001B591B"/>
    <w:rsid w:val="001B7073"/>
    <w:rsid w:val="001C1831"/>
    <w:rsid w:val="001C693A"/>
    <w:rsid w:val="001D68C7"/>
    <w:rsid w:val="001F2969"/>
    <w:rsid w:val="001F3333"/>
    <w:rsid w:val="001F42ED"/>
    <w:rsid w:val="0020642A"/>
    <w:rsid w:val="002115CC"/>
    <w:rsid w:val="00213BD2"/>
    <w:rsid w:val="00224B68"/>
    <w:rsid w:val="00233290"/>
    <w:rsid w:val="00245634"/>
    <w:rsid w:val="00254A90"/>
    <w:rsid w:val="002550A3"/>
    <w:rsid w:val="00277313"/>
    <w:rsid w:val="00280CA8"/>
    <w:rsid w:val="00293AEB"/>
    <w:rsid w:val="00297F4E"/>
    <w:rsid w:val="002A72E0"/>
    <w:rsid w:val="002B40B5"/>
    <w:rsid w:val="002D2283"/>
    <w:rsid w:val="002F3666"/>
    <w:rsid w:val="00312020"/>
    <w:rsid w:val="003161BB"/>
    <w:rsid w:val="00323A01"/>
    <w:rsid w:val="003456F1"/>
    <w:rsid w:val="00365D92"/>
    <w:rsid w:val="0037157B"/>
    <w:rsid w:val="00382C6B"/>
    <w:rsid w:val="003860BC"/>
    <w:rsid w:val="00386BDF"/>
    <w:rsid w:val="003907C5"/>
    <w:rsid w:val="00392DF2"/>
    <w:rsid w:val="003B5C1B"/>
    <w:rsid w:val="003C3717"/>
    <w:rsid w:val="003D1B22"/>
    <w:rsid w:val="003E2CD9"/>
    <w:rsid w:val="003F2DDD"/>
    <w:rsid w:val="003F36ED"/>
    <w:rsid w:val="003F3CA7"/>
    <w:rsid w:val="003F67E8"/>
    <w:rsid w:val="00406403"/>
    <w:rsid w:val="00410E20"/>
    <w:rsid w:val="004116B3"/>
    <w:rsid w:val="00413D2D"/>
    <w:rsid w:val="00432A58"/>
    <w:rsid w:val="0044027D"/>
    <w:rsid w:val="00440A1B"/>
    <w:rsid w:val="0045529F"/>
    <w:rsid w:val="00466B52"/>
    <w:rsid w:val="00472F51"/>
    <w:rsid w:val="00475D4F"/>
    <w:rsid w:val="00483FDD"/>
    <w:rsid w:val="0049107C"/>
    <w:rsid w:val="00493893"/>
    <w:rsid w:val="00493980"/>
    <w:rsid w:val="00493F75"/>
    <w:rsid w:val="004A400C"/>
    <w:rsid w:val="004A51D4"/>
    <w:rsid w:val="004E4893"/>
    <w:rsid w:val="004E4B93"/>
    <w:rsid w:val="004F276A"/>
    <w:rsid w:val="005014EF"/>
    <w:rsid w:val="00502A7C"/>
    <w:rsid w:val="0053492A"/>
    <w:rsid w:val="005367CE"/>
    <w:rsid w:val="00544373"/>
    <w:rsid w:val="005474D5"/>
    <w:rsid w:val="00565124"/>
    <w:rsid w:val="00570D65"/>
    <w:rsid w:val="00575D77"/>
    <w:rsid w:val="00585E2F"/>
    <w:rsid w:val="005872DC"/>
    <w:rsid w:val="005A2A92"/>
    <w:rsid w:val="005A6323"/>
    <w:rsid w:val="005B692F"/>
    <w:rsid w:val="005C58A3"/>
    <w:rsid w:val="005C6077"/>
    <w:rsid w:val="005D459F"/>
    <w:rsid w:val="005E291C"/>
    <w:rsid w:val="005F79DC"/>
    <w:rsid w:val="006055A7"/>
    <w:rsid w:val="00622795"/>
    <w:rsid w:val="006373D2"/>
    <w:rsid w:val="00655B7F"/>
    <w:rsid w:val="0068639F"/>
    <w:rsid w:val="00690361"/>
    <w:rsid w:val="006A7E34"/>
    <w:rsid w:val="006B794A"/>
    <w:rsid w:val="006C06DB"/>
    <w:rsid w:val="006C4770"/>
    <w:rsid w:val="006C4C36"/>
    <w:rsid w:val="006C7896"/>
    <w:rsid w:val="006D4849"/>
    <w:rsid w:val="006D64D7"/>
    <w:rsid w:val="006E1023"/>
    <w:rsid w:val="006E6341"/>
    <w:rsid w:val="006E7BD9"/>
    <w:rsid w:val="006F0171"/>
    <w:rsid w:val="006F1B18"/>
    <w:rsid w:val="006F2E6F"/>
    <w:rsid w:val="00702230"/>
    <w:rsid w:val="00706105"/>
    <w:rsid w:val="00714703"/>
    <w:rsid w:val="00724349"/>
    <w:rsid w:val="00730167"/>
    <w:rsid w:val="00730234"/>
    <w:rsid w:val="00732C78"/>
    <w:rsid w:val="00765231"/>
    <w:rsid w:val="00774591"/>
    <w:rsid w:val="00793CB5"/>
    <w:rsid w:val="00797903"/>
    <w:rsid w:val="007B00E1"/>
    <w:rsid w:val="007D0811"/>
    <w:rsid w:val="007D7837"/>
    <w:rsid w:val="007F0C71"/>
    <w:rsid w:val="008104AA"/>
    <w:rsid w:val="00835D4F"/>
    <w:rsid w:val="00852E7C"/>
    <w:rsid w:val="008570F0"/>
    <w:rsid w:val="00872837"/>
    <w:rsid w:val="00875793"/>
    <w:rsid w:val="008776A1"/>
    <w:rsid w:val="008871E6"/>
    <w:rsid w:val="00890736"/>
    <w:rsid w:val="00891CEA"/>
    <w:rsid w:val="00893A2B"/>
    <w:rsid w:val="008A70BF"/>
    <w:rsid w:val="008B3E98"/>
    <w:rsid w:val="008B547C"/>
    <w:rsid w:val="008C0FD5"/>
    <w:rsid w:val="008C440A"/>
    <w:rsid w:val="008C6155"/>
    <w:rsid w:val="008D41C4"/>
    <w:rsid w:val="008D5408"/>
    <w:rsid w:val="008D7A69"/>
    <w:rsid w:val="008E18E1"/>
    <w:rsid w:val="008E28C2"/>
    <w:rsid w:val="008E55DE"/>
    <w:rsid w:val="008F7511"/>
    <w:rsid w:val="00903BB0"/>
    <w:rsid w:val="00911A98"/>
    <w:rsid w:val="00920842"/>
    <w:rsid w:val="00920F55"/>
    <w:rsid w:val="00926639"/>
    <w:rsid w:val="0093683A"/>
    <w:rsid w:val="0094465A"/>
    <w:rsid w:val="00950142"/>
    <w:rsid w:val="0095459A"/>
    <w:rsid w:val="00960B75"/>
    <w:rsid w:val="00964BC7"/>
    <w:rsid w:val="00972CA1"/>
    <w:rsid w:val="009759D8"/>
    <w:rsid w:val="00982102"/>
    <w:rsid w:val="00992E4E"/>
    <w:rsid w:val="009A26B7"/>
    <w:rsid w:val="009D2201"/>
    <w:rsid w:val="009E34E5"/>
    <w:rsid w:val="00A21B2D"/>
    <w:rsid w:val="00A254F0"/>
    <w:rsid w:val="00A25A55"/>
    <w:rsid w:val="00A4437E"/>
    <w:rsid w:val="00A50623"/>
    <w:rsid w:val="00A62957"/>
    <w:rsid w:val="00A72A48"/>
    <w:rsid w:val="00A83222"/>
    <w:rsid w:val="00A83DBE"/>
    <w:rsid w:val="00AA2763"/>
    <w:rsid w:val="00AB439E"/>
    <w:rsid w:val="00AB6F0C"/>
    <w:rsid w:val="00AC3A82"/>
    <w:rsid w:val="00AD121D"/>
    <w:rsid w:val="00AE5F5B"/>
    <w:rsid w:val="00AF3433"/>
    <w:rsid w:val="00B00250"/>
    <w:rsid w:val="00B1069F"/>
    <w:rsid w:val="00B2415B"/>
    <w:rsid w:val="00B254C1"/>
    <w:rsid w:val="00B25F42"/>
    <w:rsid w:val="00B27E1C"/>
    <w:rsid w:val="00B30FCA"/>
    <w:rsid w:val="00B4195A"/>
    <w:rsid w:val="00B53995"/>
    <w:rsid w:val="00B55FBE"/>
    <w:rsid w:val="00B7362B"/>
    <w:rsid w:val="00B7798F"/>
    <w:rsid w:val="00B82E83"/>
    <w:rsid w:val="00BB252F"/>
    <w:rsid w:val="00BC39CB"/>
    <w:rsid w:val="00BD5BC7"/>
    <w:rsid w:val="00BE3810"/>
    <w:rsid w:val="00C0782D"/>
    <w:rsid w:val="00C438BB"/>
    <w:rsid w:val="00C4669F"/>
    <w:rsid w:val="00C65A6A"/>
    <w:rsid w:val="00C75FA7"/>
    <w:rsid w:val="00C776E7"/>
    <w:rsid w:val="00C964E3"/>
    <w:rsid w:val="00CA34A6"/>
    <w:rsid w:val="00CA6161"/>
    <w:rsid w:val="00CC1B51"/>
    <w:rsid w:val="00CC4C89"/>
    <w:rsid w:val="00CD4FEA"/>
    <w:rsid w:val="00CE2822"/>
    <w:rsid w:val="00CE4F8E"/>
    <w:rsid w:val="00CE6F0D"/>
    <w:rsid w:val="00CF0187"/>
    <w:rsid w:val="00D12CAC"/>
    <w:rsid w:val="00D6233F"/>
    <w:rsid w:val="00D63A8E"/>
    <w:rsid w:val="00D67631"/>
    <w:rsid w:val="00D74FEB"/>
    <w:rsid w:val="00D751FE"/>
    <w:rsid w:val="00D94254"/>
    <w:rsid w:val="00D979B8"/>
    <w:rsid w:val="00DA2EB5"/>
    <w:rsid w:val="00DA341A"/>
    <w:rsid w:val="00DB6934"/>
    <w:rsid w:val="00DB764F"/>
    <w:rsid w:val="00DB7FC4"/>
    <w:rsid w:val="00DD1BC4"/>
    <w:rsid w:val="00DE1E63"/>
    <w:rsid w:val="00DE293E"/>
    <w:rsid w:val="00DE36D7"/>
    <w:rsid w:val="00DF166B"/>
    <w:rsid w:val="00E0194B"/>
    <w:rsid w:val="00E1524E"/>
    <w:rsid w:val="00E22933"/>
    <w:rsid w:val="00E321F6"/>
    <w:rsid w:val="00E40943"/>
    <w:rsid w:val="00E411DD"/>
    <w:rsid w:val="00E45C94"/>
    <w:rsid w:val="00E46741"/>
    <w:rsid w:val="00E61EB5"/>
    <w:rsid w:val="00E62250"/>
    <w:rsid w:val="00E63E76"/>
    <w:rsid w:val="00E70336"/>
    <w:rsid w:val="00EA6B43"/>
    <w:rsid w:val="00EB0222"/>
    <w:rsid w:val="00EB082C"/>
    <w:rsid w:val="00EB0E6F"/>
    <w:rsid w:val="00EB21ED"/>
    <w:rsid w:val="00EB394E"/>
    <w:rsid w:val="00EB52BA"/>
    <w:rsid w:val="00EC13EC"/>
    <w:rsid w:val="00EC1427"/>
    <w:rsid w:val="00ED75BE"/>
    <w:rsid w:val="00EE08F3"/>
    <w:rsid w:val="00EE56B1"/>
    <w:rsid w:val="00EF1E03"/>
    <w:rsid w:val="00F007D6"/>
    <w:rsid w:val="00F048FF"/>
    <w:rsid w:val="00F110A7"/>
    <w:rsid w:val="00F17492"/>
    <w:rsid w:val="00F31C06"/>
    <w:rsid w:val="00F33ACF"/>
    <w:rsid w:val="00F464AA"/>
    <w:rsid w:val="00F46AD5"/>
    <w:rsid w:val="00F515A4"/>
    <w:rsid w:val="00F51A0E"/>
    <w:rsid w:val="00F539BC"/>
    <w:rsid w:val="00F5418B"/>
    <w:rsid w:val="00F867EA"/>
    <w:rsid w:val="00FB7591"/>
    <w:rsid w:val="00FC12FE"/>
    <w:rsid w:val="00FF1206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5E43525"/>
  <w15:docId w15:val="{B7EE6328-F3D1-4740-8B79-C992919A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9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759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5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9D8"/>
  </w:style>
  <w:style w:type="paragraph" w:styleId="Stopka">
    <w:name w:val="footer"/>
    <w:basedOn w:val="Normalny"/>
    <w:link w:val="StopkaZnak"/>
    <w:uiPriority w:val="99"/>
    <w:unhideWhenUsed/>
    <w:rsid w:val="00975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9D8"/>
  </w:style>
  <w:style w:type="paragraph" w:customStyle="1" w:styleId="Akapitzlist1">
    <w:name w:val="Akapit z listą1"/>
    <w:basedOn w:val="Normalny"/>
    <w:qFormat/>
    <w:rsid w:val="00C77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qFormat/>
    <w:rsid w:val="00B55FBE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locked/>
    <w:rsid w:val="00B55FBE"/>
  </w:style>
  <w:style w:type="paragraph" w:styleId="Tekstdymka">
    <w:name w:val="Balloon Text"/>
    <w:basedOn w:val="Normalny"/>
    <w:link w:val="TekstdymkaZnak"/>
    <w:uiPriority w:val="99"/>
    <w:semiHidden/>
    <w:unhideWhenUsed/>
    <w:rsid w:val="00765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3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1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1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1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1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1FE"/>
    <w:rPr>
      <w:b/>
      <w:bCs/>
      <w:sz w:val="20"/>
      <w:szCs w:val="20"/>
    </w:rPr>
  </w:style>
  <w:style w:type="table" w:customStyle="1" w:styleId="TableGrid">
    <w:name w:val="TableGrid"/>
    <w:rsid w:val="00CA34A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224B6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39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39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394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0A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A72E0"/>
    <w:rPr>
      <w:color w:val="954F72" w:themeColor="followedHyperlink"/>
      <w:u w:val="single"/>
    </w:rPr>
  </w:style>
  <w:style w:type="paragraph" w:customStyle="1" w:styleId="S4-punktacja">
    <w:name w:val="S4-punktacja"/>
    <w:basedOn w:val="Normalny"/>
    <w:qFormat/>
    <w:rsid w:val="00194120"/>
    <w:pPr>
      <w:numPr>
        <w:numId w:val="15"/>
      </w:numPr>
      <w:tabs>
        <w:tab w:val="num" w:pos="360"/>
      </w:tabs>
      <w:spacing w:after="80" w:line="247" w:lineRule="auto"/>
      <w:ind w:left="1077" w:hanging="357"/>
      <w:jc w:val="both"/>
    </w:pPr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F2F2F2"/>
            <w:right w:val="none" w:sz="0" w:space="0" w:color="auto"/>
          </w:divBdr>
        </w:div>
      </w:divsChild>
    </w:div>
    <w:div w:id="550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CF338-3135-4EA3-8E8D-ADC9ADF0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4092</Words>
  <Characters>24558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Dolata</dc:creator>
  <cp:lastModifiedBy>Dolata Pawel</cp:lastModifiedBy>
  <cp:revision>3</cp:revision>
  <cp:lastPrinted>2023-07-18T10:04:00Z</cp:lastPrinted>
  <dcterms:created xsi:type="dcterms:W3CDTF">2023-07-28T11:46:00Z</dcterms:created>
  <dcterms:modified xsi:type="dcterms:W3CDTF">2023-07-28T11:48:00Z</dcterms:modified>
</cp:coreProperties>
</file>