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C6CE" w14:textId="77777777" w:rsidR="002F4E36" w:rsidRPr="00FA3A6F" w:rsidRDefault="002F4E36" w:rsidP="00F9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88D9F" w14:textId="77777777" w:rsidR="00F545C8" w:rsidRPr="00FA3A6F" w:rsidRDefault="0053131E" w:rsidP="00F54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>załącznik nr 9 do SWZ</w:t>
      </w:r>
      <w:r w:rsidRPr="00FA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66161" w14:textId="768E0F5C" w:rsidR="0053131E" w:rsidRDefault="0053131E" w:rsidP="00F54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Opis Przedmiotu Zamówienia (OPZ)</w:t>
      </w:r>
    </w:p>
    <w:p w14:paraId="5F443F5F" w14:textId="77777777" w:rsidR="009B2242" w:rsidRDefault="009B2242" w:rsidP="00F545C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- modyfikacja z dnia 14 sierpnia 2024 r. </w:t>
      </w:r>
    </w:p>
    <w:p w14:paraId="386CE814" w14:textId="65E36270" w:rsidR="009B2242" w:rsidRPr="009B2242" w:rsidRDefault="009B2242" w:rsidP="00F545C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242">
        <w:rPr>
          <w:rFonts w:ascii="Times New Roman" w:hAnsi="Times New Roman" w:cs="Times New Roman"/>
          <w:color w:val="FF0000"/>
          <w:sz w:val="24"/>
          <w:szCs w:val="24"/>
        </w:rPr>
        <w:t>(zmiany oznaczone kolorem czerwonym)</w:t>
      </w:r>
    </w:p>
    <w:p w14:paraId="38B5FD8F" w14:textId="77777777" w:rsidR="0053131E" w:rsidRPr="00FA3A6F" w:rsidRDefault="0053131E" w:rsidP="00F92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3FD21" w14:textId="77777777" w:rsidR="0053131E" w:rsidRPr="00FA3A6F" w:rsidRDefault="0053131E" w:rsidP="00F54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D200A" w14:textId="77777777" w:rsidR="000405D6" w:rsidRPr="00FA3A6F" w:rsidRDefault="00B051FD" w:rsidP="00F92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2165568"/>
      <w:r w:rsidRPr="00FA3A6F">
        <w:rPr>
          <w:rFonts w:ascii="Times New Roman" w:hAnsi="Times New Roman" w:cs="Times New Roman"/>
          <w:b/>
          <w:sz w:val="24"/>
          <w:szCs w:val="24"/>
        </w:rPr>
        <w:t>Utworzenie B</w:t>
      </w:r>
      <w:r w:rsidR="000405D6" w:rsidRPr="00FA3A6F">
        <w:rPr>
          <w:rFonts w:ascii="Times New Roman" w:hAnsi="Times New Roman" w:cs="Times New Roman"/>
          <w:b/>
          <w:sz w:val="24"/>
          <w:szCs w:val="24"/>
        </w:rPr>
        <w:t xml:space="preserve">ranżowego </w:t>
      </w:r>
      <w:r w:rsidRPr="00FA3A6F">
        <w:rPr>
          <w:rFonts w:ascii="Times New Roman" w:hAnsi="Times New Roman" w:cs="Times New Roman"/>
          <w:b/>
          <w:sz w:val="24"/>
          <w:szCs w:val="24"/>
        </w:rPr>
        <w:t>C</w:t>
      </w:r>
      <w:r w:rsidR="000405D6" w:rsidRPr="00FA3A6F">
        <w:rPr>
          <w:rFonts w:ascii="Times New Roman" w:hAnsi="Times New Roman" w:cs="Times New Roman"/>
          <w:b/>
          <w:sz w:val="24"/>
          <w:szCs w:val="24"/>
        </w:rPr>
        <w:t xml:space="preserve">entrum </w:t>
      </w:r>
      <w:r w:rsidRPr="00FA3A6F">
        <w:rPr>
          <w:rFonts w:ascii="Times New Roman" w:hAnsi="Times New Roman" w:cs="Times New Roman"/>
          <w:b/>
          <w:sz w:val="24"/>
          <w:szCs w:val="24"/>
        </w:rPr>
        <w:t>U</w:t>
      </w:r>
      <w:r w:rsidR="000405D6" w:rsidRPr="00FA3A6F">
        <w:rPr>
          <w:rFonts w:ascii="Times New Roman" w:hAnsi="Times New Roman" w:cs="Times New Roman"/>
          <w:b/>
          <w:sz w:val="24"/>
          <w:szCs w:val="24"/>
        </w:rPr>
        <w:t xml:space="preserve">miejętności </w:t>
      </w:r>
      <w:r w:rsidRPr="00FA3A6F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FA3A6F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FA3A6F">
        <w:rPr>
          <w:rFonts w:ascii="Times New Roman" w:hAnsi="Times New Roman" w:cs="Times New Roman"/>
          <w:b/>
          <w:sz w:val="24"/>
          <w:szCs w:val="24"/>
        </w:rPr>
        <w:t xml:space="preserve"> „Elektryk” w Nowej Soli</w:t>
      </w:r>
    </w:p>
    <w:p w14:paraId="4A855DA0" w14:textId="2EAF8AE1" w:rsidR="00122296" w:rsidRPr="00FA3A6F" w:rsidRDefault="00B051FD" w:rsidP="00F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 xml:space="preserve">- wykonanie zadania </w:t>
      </w:r>
      <w:proofErr w:type="spellStart"/>
      <w:r w:rsidRPr="00FA3A6F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FA3A6F">
        <w:rPr>
          <w:rFonts w:ascii="Times New Roman" w:hAnsi="Times New Roman" w:cs="Times New Roman"/>
          <w:b/>
          <w:sz w:val="24"/>
          <w:szCs w:val="24"/>
        </w:rPr>
        <w:t>: Budowa stacji ładowania pojazdów elektrycznych oraz punktów ładowania małej elektromobilności</w:t>
      </w:r>
    </w:p>
    <w:bookmarkEnd w:id="0"/>
    <w:p w14:paraId="49606B9E" w14:textId="77777777" w:rsidR="00122296" w:rsidRPr="00FA3A6F" w:rsidRDefault="00122296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435EF" w14:textId="77777777" w:rsidR="00F545C8" w:rsidRPr="00FA3A6F" w:rsidRDefault="00F545C8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72170211"/>
    </w:p>
    <w:p w14:paraId="24AF9026" w14:textId="2660BA49" w:rsidR="00F545C8" w:rsidRPr="00FA3A6F" w:rsidRDefault="00F545C8" w:rsidP="00F545C8">
      <w:pPr>
        <w:tabs>
          <w:tab w:val="left" w:pos="284"/>
        </w:tabs>
        <w:ind w:hanging="19"/>
        <w:jc w:val="both"/>
        <w:rPr>
          <w:rFonts w:ascii="Times New Roman" w:hAnsi="Times New Roman" w:cs="Times New Roman"/>
        </w:rPr>
      </w:pPr>
      <w:r w:rsidRPr="00FA3A6F">
        <w:rPr>
          <w:rFonts w:ascii="Times New Roman" w:hAnsi="Times New Roman" w:cs="Times New Roman"/>
        </w:rPr>
        <w:t>Zadanie realizowane jest w ramach projektu</w:t>
      </w:r>
      <w:r w:rsidR="00FA3A6F" w:rsidRPr="00FA3A6F">
        <w:rPr>
          <w:rFonts w:ascii="Times New Roman" w:hAnsi="Times New Roman" w:cs="Times New Roman"/>
        </w:rPr>
        <w:t xml:space="preserve"> „Branżowe Centrum Umiejętności w dziedzinie </w:t>
      </w:r>
      <w:proofErr w:type="spellStart"/>
      <w:r w:rsidR="00FA3A6F" w:rsidRPr="00FA3A6F">
        <w:rPr>
          <w:rFonts w:ascii="Times New Roman" w:hAnsi="Times New Roman" w:cs="Times New Roman"/>
        </w:rPr>
        <w:t>elektromobilności</w:t>
      </w:r>
      <w:proofErr w:type="spellEnd"/>
      <w:r w:rsidR="00FA3A6F" w:rsidRPr="00FA3A6F">
        <w:rPr>
          <w:rFonts w:ascii="Times New Roman" w:hAnsi="Times New Roman" w:cs="Times New Roman"/>
        </w:rPr>
        <w:t xml:space="preserve"> w Centrum Kształcenia Zawodowego i Ustawicznego „Elektryk” w Nowej Soli finansowanego </w:t>
      </w:r>
      <w:r w:rsidRPr="00FA3A6F">
        <w:rPr>
          <w:rFonts w:ascii="Times New Roman" w:hAnsi="Times New Roman" w:cs="Times New Roman"/>
        </w:rPr>
        <w:t>ze środków Europejskiego Instrumentu na rzecz Odbudowy i Zwiększania Odporności (</w:t>
      </w:r>
      <w:proofErr w:type="spellStart"/>
      <w:r w:rsidRPr="00FA3A6F">
        <w:rPr>
          <w:rFonts w:ascii="Times New Roman" w:hAnsi="Times New Roman" w:cs="Times New Roman"/>
        </w:rPr>
        <w:t>Recovery</w:t>
      </w:r>
      <w:proofErr w:type="spellEnd"/>
      <w:r w:rsidRPr="00FA3A6F">
        <w:rPr>
          <w:rFonts w:ascii="Times New Roman" w:hAnsi="Times New Roman" w:cs="Times New Roman"/>
        </w:rPr>
        <w:t xml:space="preserve"> and </w:t>
      </w:r>
      <w:proofErr w:type="spellStart"/>
      <w:r w:rsidRPr="00FA3A6F">
        <w:rPr>
          <w:rFonts w:ascii="Times New Roman" w:hAnsi="Times New Roman" w:cs="Times New Roman"/>
        </w:rPr>
        <w:t>Resilience</w:t>
      </w:r>
      <w:proofErr w:type="spellEnd"/>
      <w:r w:rsidRPr="00FA3A6F">
        <w:rPr>
          <w:rFonts w:ascii="Times New Roman" w:hAnsi="Times New Roman" w:cs="Times New Roman"/>
        </w:rPr>
        <w:t xml:space="preserve"> </w:t>
      </w:r>
      <w:proofErr w:type="spellStart"/>
      <w:r w:rsidRPr="00FA3A6F">
        <w:rPr>
          <w:rFonts w:ascii="Times New Roman" w:hAnsi="Times New Roman" w:cs="Times New Roman"/>
        </w:rPr>
        <w:t>Facility</w:t>
      </w:r>
      <w:proofErr w:type="spellEnd"/>
      <w:r w:rsidRPr="00FA3A6F">
        <w:rPr>
          <w:rFonts w:ascii="Times New Roman" w:hAnsi="Times New Roman" w:cs="Times New Roman"/>
        </w:rPr>
        <w:t xml:space="preserve"> - RRF) w ramach Krajowego Planu Odbudowy i Zwiększania Odporności (KPO): − Komponent: A „Odporność i konkurencyjność gospodarki”, − Cel szczegółowy Komponentu: A3. „Doskonalenie systemu edukacji, mechanizmów uczenia się przez całe życie w kierunku lepszego dopasowania do potrzeb nowoczesnej gospodarki, wzrostu innowacyjności, zwiększania transferu nowych technologii oraz zielonej transformacji”, − Reforma: A3.1. Kadry dla nowoczesnej gospodarki – poprawa dopasowania umiejętności i kwalifikacji do wymogów rynku pracy w związku z wdrażaniem nowych technologii w gospodarce oraz zieloną i cyfrową transformacją, − Inwestycja: A.3.1.1. Wsparcie rozwoju nowoczesnego kształcenia zawodowego, szkolnictwa wyższego oraz uczenia się przez całe życie </w:t>
      </w:r>
    </w:p>
    <w:p w14:paraId="0B5DB01F" w14:textId="77777777" w:rsidR="00F545C8" w:rsidRPr="00FA3A6F" w:rsidRDefault="00F545C8" w:rsidP="00F5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Ideą zamówienia jest dostarczenie uczniom narzędzi (stacji ładowania różnego typu) w celu demonstracji i realizacji zajęć dydaktycznych w zakresie budowy, obsługi oraz zarządzania stacjami ładowania. Zamawiający wymaga dostarczenia i zamontowania elementów systemu o podwyższonej odporności na zniszczenia, w tym akty wandalizmu. W szczególności nie dopuszcza się zaoferowania wystających łamliwych elementów łatwych do przypadkowego lub celowego zniszczenia. Urządzenia powinny posiadać zabezpieczenia umożliwiające bezpieczne korzystanie w procesie dydaktycznym.  </w:t>
      </w:r>
    </w:p>
    <w:p w14:paraId="1E022C0A" w14:textId="77777777" w:rsidR="00F545C8" w:rsidRPr="00FA3A6F" w:rsidRDefault="00F545C8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946D5FD" w14:textId="68D0CE33" w:rsidR="004C0AFC" w:rsidRPr="00FA3A6F" w:rsidRDefault="000405D6" w:rsidP="00F5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Przedmiotem zamówienia jest</w:t>
      </w:r>
      <w:r w:rsidR="004C0AFC" w:rsidRPr="00FA3A6F">
        <w:rPr>
          <w:rFonts w:ascii="Times New Roman" w:hAnsi="Times New Roman" w:cs="Times New Roman"/>
          <w:sz w:val="24"/>
          <w:szCs w:val="24"/>
        </w:rPr>
        <w:t>:</w:t>
      </w:r>
    </w:p>
    <w:p w14:paraId="4E20A74F" w14:textId="4B808CC9" w:rsidR="004C0AFC" w:rsidRPr="00FA3A6F" w:rsidRDefault="004C0AFC" w:rsidP="00F545C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1) </w:t>
      </w:r>
      <w:r w:rsidR="00C462F1" w:rsidRPr="00FA3A6F">
        <w:rPr>
          <w:rFonts w:ascii="Times New Roman" w:hAnsi="Times New Roman" w:cs="Times New Roman"/>
          <w:sz w:val="24"/>
          <w:szCs w:val="24"/>
        </w:rPr>
        <w:t xml:space="preserve"> b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udowa </w:t>
      </w:r>
      <w:r w:rsidR="00B051FD" w:rsidRPr="00FA3A6F">
        <w:rPr>
          <w:rFonts w:ascii="Times New Roman" w:hAnsi="Times New Roman" w:cs="Times New Roman"/>
          <w:sz w:val="24"/>
          <w:szCs w:val="24"/>
        </w:rPr>
        <w:t>stacji ł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adowania pojazdów elektrycznych (samochodów) wyposażonej w ładowarki </w:t>
      </w:r>
      <w:r w:rsidR="00C462F1" w:rsidRPr="00FA3A6F">
        <w:rPr>
          <w:rFonts w:ascii="Times New Roman" w:hAnsi="Times New Roman" w:cs="Times New Roman"/>
          <w:sz w:val="24"/>
          <w:szCs w:val="24"/>
        </w:rPr>
        <w:t xml:space="preserve">AC i 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DC wraz z dwustanowiskową wiatą garażową przy budynku „C” </w:t>
      </w:r>
      <w:proofErr w:type="spellStart"/>
      <w:r w:rsidR="000405D6" w:rsidRPr="00FA3A6F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0405D6" w:rsidRPr="00FA3A6F">
        <w:rPr>
          <w:rFonts w:ascii="Times New Roman" w:hAnsi="Times New Roman" w:cs="Times New Roman"/>
          <w:sz w:val="24"/>
          <w:szCs w:val="24"/>
        </w:rPr>
        <w:t xml:space="preserve"> „Elektryk</w:t>
      </w:r>
      <w:r w:rsidR="00A97E92" w:rsidRPr="00FA3A6F">
        <w:rPr>
          <w:rFonts w:ascii="Times New Roman" w:hAnsi="Times New Roman" w:cs="Times New Roman"/>
          <w:sz w:val="24"/>
          <w:szCs w:val="24"/>
        </w:rPr>
        <w:t xml:space="preserve">”, </w:t>
      </w:r>
      <w:r w:rsidR="000405D6" w:rsidRPr="00FA3A6F">
        <w:rPr>
          <w:rFonts w:ascii="Times New Roman" w:hAnsi="Times New Roman" w:cs="Times New Roman"/>
          <w:sz w:val="24"/>
          <w:szCs w:val="24"/>
        </w:rPr>
        <w:t>znajdującym się przy ulicy Piłsudskiego 61, 67-100 Nowa Sól</w:t>
      </w:r>
      <w:r w:rsidRPr="00FA3A6F">
        <w:rPr>
          <w:rFonts w:ascii="Times New Roman" w:hAnsi="Times New Roman" w:cs="Times New Roman"/>
          <w:sz w:val="24"/>
          <w:szCs w:val="24"/>
        </w:rPr>
        <w:t>;</w:t>
      </w:r>
    </w:p>
    <w:p w14:paraId="440BAEAA" w14:textId="098D6E1F" w:rsidR="00B051FD" w:rsidRPr="00FA3A6F" w:rsidRDefault="004C0AFC" w:rsidP="00F545C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2) </w:t>
      </w:r>
      <w:r w:rsidR="00C462F1" w:rsidRPr="00FA3A6F">
        <w:rPr>
          <w:rFonts w:ascii="Times New Roman" w:hAnsi="Times New Roman" w:cs="Times New Roman"/>
          <w:sz w:val="24"/>
          <w:szCs w:val="24"/>
        </w:rPr>
        <w:t>i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nstalacja </w:t>
      </w:r>
      <w:r w:rsidR="00B051FD" w:rsidRPr="00FA3A6F">
        <w:rPr>
          <w:rFonts w:ascii="Times New Roman" w:hAnsi="Times New Roman" w:cs="Times New Roman"/>
          <w:sz w:val="24"/>
          <w:szCs w:val="24"/>
        </w:rPr>
        <w:t>punktów ładow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ania małej elektromobilności  (rowerów, </w:t>
      </w:r>
      <w:r w:rsidR="00F9266D" w:rsidRPr="00FA3A6F">
        <w:rPr>
          <w:rFonts w:ascii="Times New Roman" w:hAnsi="Times New Roman" w:cs="Times New Roman"/>
          <w:sz w:val="24"/>
          <w:szCs w:val="24"/>
        </w:rPr>
        <w:t>skuterów, hulajnóg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) przy budynku „A” </w:t>
      </w:r>
      <w:proofErr w:type="spellStart"/>
      <w:r w:rsidR="000405D6" w:rsidRPr="00FA3A6F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0405D6" w:rsidRPr="00FA3A6F">
        <w:rPr>
          <w:rFonts w:ascii="Times New Roman" w:hAnsi="Times New Roman" w:cs="Times New Roman"/>
          <w:sz w:val="24"/>
          <w:szCs w:val="24"/>
        </w:rPr>
        <w:t xml:space="preserve"> „Elektryk”</w:t>
      </w:r>
      <w:r w:rsidR="00A97E92" w:rsidRPr="00FA3A6F">
        <w:rPr>
          <w:rFonts w:ascii="Times New Roman" w:hAnsi="Times New Roman" w:cs="Times New Roman"/>
          <w:sz w:val="24"/>
          <w:szCs w:val="24"/>
        </w:rPr>
        <w:t xml:space="preserve">, </w:t>
      </w:r>
      <w:r w:rsidR="000405D6" w:rsidRPr="00FA3A6F">
        <w:rPr>
          <w:rFonts w:ascii="Times New Roman" w:hAnsi="Times New Roman" w:cs="Times New Roman"/>
          <w:sz w:val="24"/>
          <w:szCs w:val="24"/>
        </w:rPr>
        <w:t xml:space="preserve">znajdującym się przy ulicy </w:t>
      </w:r>
      <w:r w:rsidR="00B051FD" w:rsidRPr="00FA3A6F">
        <w:rPr>
          <w:rFonts w:ascii="Times New Roman" w:hAnsi="Times New Roman" w:cs="Times New Roman"/>
          <w:sz w:val="24"/>
          <w:szCs w:val="24"/>
        </w:rPr>
        <w:t xml:space="preserve"> Kościuszki 28, 67-100 Nowa Sól</w:t>
      </w:r>
      <w:r w:rsidR="000405D6" w:rsidRPr="00FA3A6F">
        <w:rPr>
          <w:rFonts w:ascii="Times New Roman" w:hAnsi="Times New Roman" w:cs="Times New Roman"/>
          <w:sz w:val="24"/>
          <w:szCs w:val="24"/>
        </w:rPr>
        <w:t>.</w:t>
      </w:r>
    </w:p>
    <w:p w14:paraId="71060757" w14:textId="77777777" w:rsidR="00724FCC" w:rsidRPr="00FA3A6F" w:rsidRDefault="00724FCC" w:rsidP="00F5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4A99C" w14:textId="1B6AB85A" w:rsidR="004C0AFC" w:rsidRPr="00FA3A6F" w:rsidRDefault="00724FC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>Elementy wspólne dla wszystkich stacji ładowania</w:t>
      </w:r>
      <w:r w:rsidRPr="00FA3A6F">
        <w:rPr>
          <w:rFonts w:ascii="Times New Roman" w:hAnsi="Times New Roman" w:cs="Times New Roman"/>
          <w:sz w:val="24"/>
          <w:szCs w:val="24"/>
        </w:rPr>
        <w:t>:</w:t>
      </w:r>
    </w:p>
    <w:p w14:paraId="58332090" w14:textId="77777777" w:rsidR="00724FCC" w:rsidRPr="00FA3A6F" w:rsidRDefault="00724FC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13BA942" w14:textId="77F2C4C9" w:rsidR="00E94EAF" w:rsidRPr="00FA3A6F" w:rsidRDefault="00171949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>Prace przygotowawcze</w:t>
      </w:r>
      <w:r w:rsidRPr="00FA3A6F">
        <w:rPr>
          <w:rFonts w:ascii="Times New Roman" w:hAnsi="Times New Roman" w:cs="Times New Roman"/>
          <w:sz w:val="24"/>
          <w:szCs w:val="24"/>
        </w:rPr>
        <w:t xml:space="preserve">. </w:t>
      </w:r>
      <w:r w:rsidR="006B22DD" w:rsidRPr="00FA3A6F">
        <w:rPr>
          <w:rFonts w:ascii="Times New Roman" w:hAnsi="Times New Roman" w:cs="Times New Roman"/>
          <w:sz w:val="24"/>
          <w:szCs w:val="24"/>
        </w:rPr>
        <w:t>Wykonawca w uzgodnieniu z Zamawiającym zobo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wiązany jest stworzyć koncepcję </w:t>
      </w:r>
      <w:r w:rsidR="006B22DD" w:rsidRPr="00FA3A6F">
        <w:rPr>
          <w:rFonts w:ascii="Times New Roman" w:hAnsi="Times New Roman" w:cs="Times New Roman"/>
          <w:sz w:val="24"/>
          <w:szCs w:val="24"/>
        </w:rPr>
        <w:t xml:space="preserve">rozmieszczenia poszczególnych elementów wraz z 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opracowaniem </w:t>
      </w:r>
      <w:r w:rsidR="006B22DD" w:rsidRPr="00FA3A6F">
        <w:rPr>
          <w:rFonts w:ascii="Times New Roman" w:hAnsi="Times New Roman" w:cs="Times New Roman"/>
          <w:sz w:val="24"/>
          <w:szCs w:val="24"/>
        </w:rPr>
        <w:t>k</w:t>
      </w:r>
      <w:r w:rsidR="00221416" w:rsidRPr="00FA3A6F">
        <w:rPr>
          <w:rFonts w:ascii="Times New Roman" w:hAnsi="Times New Roman" w:cs="Times New Roman"/>
          <w:sz w:val="24"/>
          <w:szCs w:val="24"/>
        </w:rPr>
        <w:t>om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pletnej </w:t>
      </w:r>
      <w:r w:rsidR="00221416" w:rsidRPr="00FA3A6F">
        <w:rPr>
          <w:rFonts w:ascii="Times New Roman" w:hAnsi="Times New Roman" w:cs="Times New Roman"/>
          <w:sz w:val="24"/>
          <w:szCs w:val="24"/>
        </w:rPr>
        <w:t>dokumentacji</w:t>
      </w:r>
      <w:r w:rsidR="0099050C" w:rsidRPr="00FA3A6F">
        <w:rPr>
          <w:rFonts w:ascii="Times New Roman" w:hAnsi="Times New Roman" w:cs="Times New Roman"/>
          <w:sz w:val="24"/>
          <w:szCs w:val="24"/>
        </w:rPr>
        <w:t xml:space="preserve"> projektowej</w:t>
      </w:r>
      <w:r w:rsidR="00221416" w:rsidRPr="00FA3A6F">
        <w:rPr>
          <w:rFonts w:ascii="Times New Roman" w:hAnsi="Times New Roman" w:cs="Times New Roman"/>
          <w:sz w:val="24"/>
          <w:szCs w:val="24"/>
        </w:rPr>
        <w:t>, p</w:t>
      </w:r>
      <w:r w:rsidR="00C462F1" w:rsidRPr="00FA3A6F">
        <w:rPr>
          <w:rFonts w:ascii="Times New Roman" w:hAnsi="Times New Roman" w:cs="Times New Roman"/>
          <w:sz w:val="24"/>
          <w:szCs w:val="24"/>
        </w:rPr>
        <w:t>rzygotować teren</w:t>
      </w:r>
      <w:r w:rsidRPr="00FA3A6F">
        <w:rPr>
          <w:rFonts w:ascii="Times New Roman" w:hAnsi="Times New Roman" w:cs="Times New Roman"/>
          <w:sz w:val="24"/>
          <w:szCs w:val="24"/>
        </w:rPr>
        <w:t xml:space="preserve"> pod budowę fund</w:t>
      </w:r>
      <w:r w:rsidR="00C462F1" w:rsidRPr="00FA3A6F">
        <w:rPr>
          <w:rFonts w:ascii="Times New Roman" w:hAnsi="Times New Roman" w:cs="Times New Roman"/>
          <w:sz w:val="24"/>
          <w:szCs w:val="24"/>
        </w:rPr>
        <w:t>amentów i okablowania, położyć fundamenty</w:t>
      </w:r>
      <w:r w:rsidR="0033206D" w:rsidRPr="00FA3A6F">
        <w:rPr>
          <w:rFonts w:ascii="Times New Roman" w:hAnsi="Times New Roman" w:cs="Times New Roman"/>
          <w:sz w:val="24"/>
          <w:szCs w:val="24"/>
        </w:rPr>
        <w:t xml:space="preserve"> lub płyt</w:t>
      </w:r>
      <w:r w:rsidR="00C462F1" w:rsidRPr="00FA3A6F">
        <w:rPr>
          <w:rFonts w:ascii="Times New Roman" w:hAnsi="Times New Roman" w:cs="Times New Roman"/>
          <w:sz w:val="24"/>
          <w:szCs w:val="24"/>
        </w:rPr>
        <w:t xml:space="preserve">y, ułożyć okablowanie podziemne i naziemne, rozbudować rozdzielnice prądowe. </w:t>
      </w:r>
    </w:p>
    <w:p w14:paraId="7F98799F" w14:textId="77777777" w:rsidR="004C0AFC" w:rsidRPr="00FA3A6F" w:rsidRDefault="004C0AF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92F52C9" w14:textId="0CB17108" w:rsidR="00724FCC" w:rsidRPr="00FA3A6F" w:rsidRDefault="00E94EAF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lastRenderedPageBreak/>
        <w:t>Prace montażowe</w:t>
      </w:r>
      <w:r w:rsidRPr="00FA3A6F">
        <w:rPr>
          <w:rFonts w:ascii="Times New Roman" w:hAnsi="Times New Roman" w:cs="Times New Roman"/>
          <w:sz w:val="24"/>
          <w:szCs w:val="24"/>
        </w:rPr>
        <w:t xml:space="preserve">. </w:t>
      </w:r>
      <w:r w:rsidR="00C462F1" w:rsidRPr="00FA3A6F">
        <w:rPr>
          <w:rFonts w:ascii="Times New Roman" w:hAnsi="Times New Roman" w:cs="Times New Roman"/>
          <w:sz w:val="24"/>
          <w:szCs w:val="24"/>
        </w:rPr>
        <w:t>Wykonawca zobowiązany jest do wykonania montażu stacji ładowania pojazdów elektrycznych (samochodów)</w:t>
      </w:r>
      <w:r w:rsidR="002E7261" w:rsidRPr="00FA3A6F">
        <w:rPr>
          <w:rFonts w:ascii="Times New Roman" w:hAnsi="Times New Roman" w:cs="Times New Roman"/>
          <w:sz w:val="24"/>
          <w:szCs w:val="24"/>
        </w:rPr>
        <w:t>,</w:t>
      </w:r>
      <w:r w:rsidR="00C462F1" w:rsidRPr="00FA3A6F">
        <w:rPr>
          <w:rFonts w:ascii="Times New Roman" w:hAnsi="Times New Roman" w:cs="Times New Roman"/>
          <w:sz w:val="24"/>
          <w:szCs w:val="24"/>
        </w:rPr>
        <w:t xml:space="preserve"> wyposażonej w ładowarki AC i DC wraz z dwustanowiskową wiatą garażową oraz montażu punktów ładowania małej elektromobil</w:t>
      </w:r>
      <w:r w:rsidR="00F9266D" w:rsidRPr="00FA3A6F">
        <w:rPr>
          <w:rFonts w:ascii="Times New Roman" w:hAnsi="Times New Roman" w:cs="Times New Roman"/>
          <w:sz w:val="24"/>
          <w:szCs w:val="24"/>
        </w:rPr>
        <w:t>ności</w:t>
      </w:r>
      <w:r w:rsidR="00A97E92" w:rsidRPr="00FA3A6F">
        <w:rPr>
          <w:rFonts w:ascii="Times New Roman" w:hAnsi="Times New Roman" w:cs="Times New Roman"/>
          <w:sz w:val="24"/>
          <w:szCs w:val="24"/>
        </w:rPr>
        <w:t xml:space="preserve"> wraz z wykonaniem pomiarów</w:t>
      </w:r>
      <w:r w:rsidR="005574D4" w:rsidRPr="00FA3A6F">
        <w:rPr>
          <w:rFonts w:ascii="Times New Roman" w:hAnsi="Times New Roman" w:cs="Times New Roman"/>
          <w:sz w:val="24"/>
          <w:szCs w:val="24"/>
        </w:rPr>
        <w:t xml:space="preserve"> </w:t>
      </w:r>
      <w:r w:rsidR="00A97E92" w:rsidRPr="00FA3A6F">
        <w:rPr>
          <w:rFonts w:ascii="Times New Roman" w:hAnsi="Times New Roman" w:cs="Times New Roman"/>
          <w:sz w:val="24"/>
          <w:szCs w:val="24"/>
        </w:rPr>
        <w:t xml:space="preserve"> i odbiorów</w:t>
      </w:r>
      <w:r w:rsidR="00BA3126" w:rsidRPr="00FA3A6F">
        <w:rPr>
          <w:rFonts w:ascii="Times New Roman" w:hAnsi="Times New Roman" w:cs="Times New Roman"/>
          <w:sz w:val="24"/>
          <w:szCs w:val="24"/>
        </w:rPr>
        <w:t xml:space="preserve"> wymaganych prawem</w:t>
      </w:r>
      <w:r w:rsidR="00A97E92" w:rsidRPr="00FA3A6F">
        <w:rPr>
          <w:rFonts w:ascii="Times New Roman" w:hAnsi="Times New Roman" w:cs="Times New Roman"/>
          <w:sz w:val="24"/>
          <w:szCs w:val="24"/>
        </w:rPr>
        <w:t>.</w:t>
      </w:r>
      <w:r w:rsidR="003C2B2B" w:rsidRPr="00FA3A6F">
        <w:rPr>
          <w:rFonts w:ascii="Times New Roman" w:hAnsi="Times New Roman" w:cs="Times New Roman"/>
          <w:sz w:val="24"/>
          <w:szCs w:val="24"/>
        </w:rPr>
        <w:t xml:space="preserve"> </w:t>
      </w:r>
      <w:r w:rsidR="007A5575" w:rsidRPr="00FA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445B" w14:textId="10E6792C" w:rsidR="003C2B2B" w:rsidRPr="00FA3A6F" w:rsidRDefault="00603768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Wykonawca zobowiązany jest do spełnienie norm i przepisów prawa obowiązujących dla ogólnodostępnych stacji ładowania na dzień ich montażu w tym </w:t>
      </w:r>
      <w:r w:rsidR="00520D11" w:rsidRPr="00FA3A6F">
        <w:rPr>
          <w:rFonts w:ascii="Times New Roman" w:hAnsi="Times New Roman" w:cs="Times New Roman"/>
          <w:sz w:val="24"/>
          <w:szCs w:val="24"/>
        </w:rPr>
        <w:t xml:space="preserve">uzyskać </w:t>
      </w:r>
      <w:r w:rsidRPr="00FA3A6F">
        <w:rPr>
          <w:rFonts w:ascii="Times New Roman" w:hAnsi="Times New Roman" w:cs="Times New Roman"/>
          <w:sz w:val="24"/>
          <w:szCs w:val="24"/>
        </w:rPr>
        <w:t>wszelkie</w:t>
      </w:r>
      <w:r w:rsidR="00520D11" w:rsidRPr="00FA3A6F">
        <w:rPr>
          <w:rFonts w:ascii="Times New Roman" w:hAnsi="Times New Roman" w:cs="Times New Roman"/>
          <w:sz w:val="24"/>
          <w:szCs w:val="24"/>
        </w:rPr>
        <w:t xml:space="preserve"> wymagane</w:t>
      </w:r>
      <w:r w:rsidRPr="00FA3A6F">
        <w:rPr>
          <w:rFonts w:ascii="Times New Roman" w:hAnsi="Times New Roman" w:cs="Times New Roman"/>
          <w:sz w:val="24"/>
          <w:szCs w:val="24"/>
        </w:rPr>
        <w:t xml:space="preserve"> uzgodnienia/certyfikaty</w:t>
      </w:r>
      <w:r w:rsidR="00520D11" w:rsidRPr="00FA3A6F">
        <w:rPr>
          <w:rFonts w:ascii="Times New Roman" w:hAnsi="Times New Roman" w:cs="Times New Roman"/>
          <w:sz w:val="24"/>
          <w:szCs w:val="24"/>
        </w:rPr>
        <w:t xml:space="preserve"> niezbędne do realizacji przedmiotowego zadania</w:t>
      </w:r>
      <w:r w:rsidRPr="00FA3A6F">
        <w:rPr>
          <w:rFonts w:ascii="Times New Roman" w:hAnsi="Times New Roman" w:cs="Times New Roman"/>
          <w:sz w:val="24"/>
          <w:szCs w:val="24"/>
        </w:rPr>
        <w:t>.</w:t>
      </w:r>
      <w:r w:rsidR="00BF4D17" w:rsidRPr="00FA3A6F">
        <w:rPr>
          <w:rFonts w:ascii="Times New Roman" w:hAnsi="Times New Roman" w:cs="Times New Roman"/>
          <w:sz w:val="24"/>
          <w:szCs w:val="24"/>
        </w:rPr>
        <w:t xml:space="preserve"> Wszystkie urządzenia należy przyłączyć do istniejącej instalacji, w tym zakresie </w:t>
      </w:r>
      <w:r w:rsidR="00A951B6" w:rsidRPr="00FA3A6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F4D17" w:rsidRPr="00FA3A6F">
        <w:rPr>
          <w:rFonts w:ascii="Times New Roman" w:hAnsi="Times New Roman" w:cs="Times New Roman"/>
          <w:sz w:val="24"/>
          <w:szCs w:val="24"/>
        </w:rPr>
        <w:t xml:space="preserve"> zobowiązuje się postępować zgodnie z instrukcjami przekazanymi przez </w:t>
      </w:r>
      <w:r w:rsidR="00A951B6" w:rsidRPr="00FA3A6F">
        <w:rPr>
          <w:rFonts w:ascii="Times New Roman" w:hAnsi="Times New Roman" w:cs="Times New Roman"/>
          <w:sz w:val="24"/>
          <w:szCs w:val="24"/>
        </w:rPr>
        <w:t>Zamawiającego</w:t>
      </w:r>
      <w:r w:rsidR="00BF4D17" w:rsidRPr="00FA3A6F">
        <w:rPr>
          <w:rFonts w:ascii="Times New Roman" w:hAnsi="Times New Roman" w:cs="Times New Roman"/>
          <w:sz w:val="24"/>
          <w:szCs w:val="24"/>
        </w:rPr>
        <w:t>.</w:t>
      </w:r>
    </w:p>
    <w:p w14:paraId="6D0CB66D" w14:textId="77777777" w:rsidR="004C0AFC" w:rsidRPr="00FA3A6F" w:rsidRDefault="004C0AF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E0AF211" w14:textId="123F86AD" w:rsidR="00DD27A1" w:rsidRPr="00FA3A6F" w:rsidRDefault="00A97E92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>Usługi dodatkowe</w:t>
      </w:r>
      <w:r w:rsidRPr="00FA3A6F">
        <w:rPr>
          <w:rFonts w:ascii="Times New Roman" w:hAnsi="Times New Roman" w:cs="Times New Roman"/>
          <w:sz w:val="24"/>
          <w:szCs w:val="24"/>
        </w:rPr>
        <w:t xml:space="preserve">. </w:t>
      </w:r>
      <w:r w:rsidR="00724FCC" w:rsidRPr="00FA3A6F">
        <w:rPr>
          <w:rFonts w:ascii="Times New Roman" w:hAnsi="Times New Roman" w:cs="Times New Roman"/>
          <w:sz w:val="24"/>
          <w:szCs w:val="24"/>
        </w:rPr>
        <w:t>Uruchomienie, konfiguracja stacji.</w:t>
      </w:r>
      <w:r w:rsidR="00FD23D2" w:rsidRPr="00FA3A6F">
        <w:rPr>
          <w:rFonts w:ascii="Times New Roman" w:hAnsi="Times New Roman" w:cs="Times New Roman"/>
          <w:sz w:val="24"/>
          <w:szCs w:val="24"/>
        </w:rPr>
        <w:t xml:space="preserve"> </w:t>
      </w:r>
      <w:r w:rsidR="00221416" w:rsidRPr="00FA3A6F">
        <w:rPr>
          <w:rFonts w:ascii="Times New Roman" w:hAnsi="Times New Roman" w:cs="Times New Roman"/>
          <w:sz w:val="24"/>
          <w:szCs w:val="24"/>
        </w:rPr>
        <w:t>Zamówienie obejmuje także</w:t>
      </w:r>
      <w:r w:rsidR="00334BFB" w:rsidRPr="00FA3A6F">
        <w:rPr>
          <w:rFonts w:ascii="Times New Roman" w:hAnsi="Times New Roman" w:cs="Times New Roman"/>
          <w:sz w:val="24"/>
          <w:szCs w:val="24"/>
        </w:rPr>
        <w:t xml:space="preserve"> dostarczenie instrukcji eksploatacji 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w języku polskim oraz </w:t>
      </w:r>
      <w:r w:rsidR="00221416" w:rsidRPr="00FA3A6F">
        <w:rPr>
          <w:rFonts w:ascii="Times New Roman" w:hAnsi="Times New Roman" w:cs="Times New Roman"/>
          <w:sz w:val="24"/>
          <w:szCs w:val="24"/>
        </w:rPr>
        <w:t>przeszkolenie 4 pracowników w zak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resie obsługi </w:t>
      </w:r>
      <w:r w:rsidRPr="00FA3A6F">
        <w:rPr>
          <w:rFonts w:ascii="Times New Roman" w:hAnsi="Times New Roman" w:cs="Times New Roman"/>
          <w:sz w:val="24"/>
          <w:szCs w:val="24"/>
        </w:rPr>
        <w:t>stacji ładowania</w:t>
      </w:r>
      <w:r w:rsidR="00F9266D" w:rsidRPr="00FA3A6F">
        <w:rPr>
          <w:rFonts w:ascii="Times New Roman" w:hAnsi="Times New Roman" w:cs="Times New Roman"/>
          <w:sz w:val="24"/>
          <w:szCs w:val="24"/>
        </w:rPr>
        <w:t xml:space="preserve"> AC i DC. </w:t>
      </w:r>
    </w:p>
    <w:p w14:paraId="17D09392" w14:textId="77777777" w:rsidR="004C0AFC" w:rsidRPr="00FA3A6F" w:rsidRDefault="004C0AF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4AA2D65" w14:textId="2A1E54EB" w:rsidR="004C0AFC" w:rsidRPr="00FA3A6F" w:rsidRDefault="00150C70" w:rsidP="002D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Zamawiający wymaga zaoferowania stacji ładowania, której budowa będzie pozwalała na otwieranie stacji. Ze względu na specyfikę zamówienia uprawnienia z tytułu rękojmi i gwarancji nie mogą wygasać w przypadku samodzielnego otwierania stacji ładowania w celach demonstracyjnych i edukacyjnych</w:t>
      </w:r>
    </w:p>
    <w:bookmarkEnd w:id="1"/>
    <w:p w14:paraId="6FEC0091" w14:textId="77777777" w:rsidR="00150C70" w:rsidRPr="00FA3A6F" w:rsidRDefault="00150C70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76592" w14:textId="1F1FDBCB" w:rsidR="00457FFC" w:rsidRPr="00FA3A6F" w:rsidRDefault="00833260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545A" w:rsidRPr="00FA3A6F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Pr="00FA3A6F">
        <w:rPr>
          <w:rFonts w:ascii="Times New Roman" w:hAnsi="Times New Roman" w:cs="Times New Roman"/>
          <w:bCs/>
          <w:sz w:val="24"/>
          <w:szCs w:val="24"/>
        </w:rPr>
        <w:t>.</w:t>
      </w:r>
      <w:r w:rsidR="004F20C9" w:rsidRPr="00FA3A6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170266"/>
      <w:r w:rsidRPr="00FA3A6F">
        <w:rPr>
          <w:rFonts w:ascii="Times New Roman" w:hAnsi="Times New Roman" w:cs="Times New Roman"/>
          <w:b/>
          <w:sz w:val="24"/>
          <w:szCs w:val="24"/>
        </w:rPr>
        <w:t>Stacja szybkiego ładowania prądem stałym DC</w:t>
      </w:r>
      <w:bookmarkEnd w:id="2"/>
      <w:r w:rsidR="00457FFC" w:rsidRPr="00FA3A6F">
        <w:rPr>
          <w:rFonts w:ascii="Times New Roman" w:hAnsi="Times New Roman" w:cs="Times New Roman"/>
          <w:sz w:val="24"/>
          <w:szCs w:val="24"/>
        </w:rPr>
        <w:t>:</w:t>
      </w:r>
    </w:p>
    <w:p w14:paraId="2D2B9145" w14:textId="77777777" w:rsidR="00457FFC" w:rsidRPr="00FA3A6F" w:rsidRDefault="00457FFC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33260" w:rsidRPr="00FA3A6F">
        <w:rPr>
          <w:rFonts w:ascii="Times New Roman" w:hAnsi="Times New Roman" w:cs="Times New Roman"/>
          <w:sz w:val="24"/>
          <w:szCs w:val="24"/>
        </w:rPr>
        <w:t xml:space="preserve">dwustanowiskowa o mocy 60kW DC z możliwością ograniczenia mocy, </w:t>
      </w:r>
    </w:p>
    <w:p w14:paraId="13040E22" w14:textId="77777777" w:rsidR="00457FFC" w:rsidRPr="00FA3A6F" w:rsidRDefault="00457FFC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sz w:val="24"/>
          <w:szCs w:val="24"/>
        </w:rPr>
        <w:t>2)</w:t>
      </w:r>
      <w:r w:rsidRPr="00FA3A6F">
        <w:rPr>
          <w:rFonts w:ascii="Times New Roman" w:hAnsi="Times New Roman" w:cs="Times New Roman"/>
          <w:sz w:val="24"/>
          <w:szCs w:val="24"/>
        </w:rPr>
        <w:t xml:space="preserve"> </w:t>
      </w:r>
      <w:r w:rsidR="00833260" w:rsidRPr="00FA3A6F">
        <w:rPr>
          <w:rFonts w:ascii="Times New Roman" w:hAnsi="Times New Roman" w:cs="Times New Roman"/>
          <w:sz w:val="24"/>
          <w:szCs w:val="24"/>
        </w:rPr>
        <w:t xml:space="preserve">wyposażona w dwa złącza CCS2, w Cable Management System (CMS) z płaskim ramieniem i mechanizmem wyhamowującym, </w:t>
      </w:r>
    </w:p>
    <w:p w14:paraId="5C1E832D" w14:textId="314DC676" w:rsidR="00457FFC" w:rsidRPr="00FA3A6F" w:rsidRDefault="00833260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F8A6B" w14:textId="0FC37968" w:rsidR="00833260" w:rsidRPr="00FA3A6F" w:rsidRDefault="00833260" w:rsidP="00F9266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55"/>
        <w:gridCol w:w="5412"/>
      </w:tblGrid>
      <w:tr w:rsidR="00FA3A6F" w:rsidRPr="00FA3A6F" w14:paraId="75DF2216" w14:textId="77777777" w:rsidTr="00751669">
        <w:tc>
          <w:tcPr>
            <w:tcW w:w="9067" w:type="dxa"/>
            <w:gridSpan w:val="2"/>
            <w:shd w:val="clear" w:color="auto" w:fill="BFBFBF" w:themeFill="background1" w:themeFillShade="BF"/>
          </w:tcPr>
          <w:p w14:paraId="5DFE0A54" w14:textId="77777777" w:rsidR="00833260" w:rsidRPr="00FA3A6F" w:rsidRDefault="00833260" w:rsidP="00F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Dane techniczne</w:t>
            </w:r>
          </w:p>
        </w:tc>
      </w:tr>
      <w:tr w:rsidR="00FA3A6F" w:rsidRPr="00FA3A6F" w14:paraId="037A79F6" w14:textId="77777777" w:rsidTr="00751669">
        <w:tc>
          <w:tcPr>
            <w:tcW w:w="3655" w:type="dxa"/>
          </w:tcPr>
          <w:p w14:paraId="0C2BA393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Konfiguracja </w:t>
            </w:r>
          </w:p>
        </w:tc>
        <w:tc>
          <w:tcPr>
            <w:tcW w:w="5412" w:type="dxa"/>
          </w:tcPr>
          <w:p w14:paraId="012F025E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CCS2</w:t>
            </w:r>
          </w:p>
        </w:tc>
      </w:tr>
      <w:tr w:rsidR="00FA3A6F" w:rsidRPr="00FA3A6F" w14:paraId="738B71BA" w14:textId="77777777" w:rsidTr="00751669">
        <w:tc>
          <w:tcPr>
            <w:tcW w:w="3655" w:type="dxa"/>
          </w:tcPr>
          <w:p w14:paraId="0CA5937C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</w:p>
        </w:tc>
        <w:tc>
          <w:tcPr>
            <w:tcW w:w="5412" w:type="dxa"/>
          </w:tcPr>
          <w:p w14:paraId="4717B51A" w14:textId="68AC8C71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D23D2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FA3A6F" w:rsidRPr="00FA3A6F" w14:paraId="373763FC" w14:textId="77777777" w:rsidTr="00751669">
        <w:tc>
          <w:tcPr>
            <w:tcW w:w="3655" w:type="dxa"/>
            <w:tcBorders>
              <w:bottom w:val="single" w:sz="4" w:space="0" w:color="auto"/>
            </w:tcBorders>
          </w:tcPr>
          <w:p w14:paraId="4796E355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Rozbudowa/ograniczenie mocy 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029C09FA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A3A6F" w:rsidRPr="00FA3A6F" w14:paraId="156A4E55" w14:textId="77777777" w:rsidTr="00751669">
        <w:tc>
          <w:tcPr>
            <w:tcW w:w="3655" w:type="dxa"/>
            <w:tcBorders>
              <w:bottom w:val="single" w:sz="4" w:space="0" w:color="auto"/>
            </w:tcBorders>
          </w:tcPr>
          <w:p w14:paraId="2C74FF20" w14:textId="098F931F" w:rsidR="003D4806" w:rsidRPr="00FA3A6F" w:rsidRDefault="003D4806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Wyświetlacz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4536003B" w14:textId="59154AC5" w:rsidR="003D4806" w:rsidRPr="00FA3A6F" w:rsidRDefault="003D4806" w:rsidP="003D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Wbudowany </w:t>
            </w:r>
          </w:p>
          <w:p w14:paraId="1F6C3642" w14:textId="20E2460E" w:rsidR="003D4806" w:rsidRPr="00FA3A6F" w:rsidRDefault="003D4806" w:rsidP="003D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Zastosowana wielkość wyświetlacza min</w:t>
            </w:r>
            <w:r w:rsidR="00DD6597" w:rsidRPr="00FA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6 cali</w:t>
            </w:r>
          </w:p>
        </w:tc>
      </w:tr>
      <w:tr w:rsidR="00FA3A6F" w:rsidRPr="00FA3A6F" w14:paraId="17B1AD10" w14:textId="77777777" w:rsidTr="0075166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3037BCF" w14:textId="77777777" w:rsidR="00833260" w:rsidRPr="00FA3A6F" w:rsidRDefault="00833260" w:rsidP="00F9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Moc wejściowa</w:t>
            </w:r>
          </w:p>
        </w:tc>
      </w:tr>
      <w:tr w:rsidR="00FA3A6F" w:rsidRPr="00FA3A6F" w14:paraId="634485BD" w14:textId="77777777" w:rsidTr="00751669">
        <w:tc>
          <w:tcPr>
            <w:tcW w:w="3655" w:type="dxa"/>
          </w:tcPr>
          <w:p w14:paraId="1648F1C4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Zasilanie </w:t>
            </w:r>
          </w:p>
        </w:tc>
        <w:tc>
          <w:tcPr>
            <w:tcW w:w="5412" w:type="dxa"/>
          </w:tcPr>
          <w:p w14:paraId="076FB377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AC/3 X 400V/ 50 </w:t>
            </w:r>
            <w:proofErr w:type="spellStart"/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FA3A6F" w:rsidRPr="00FA3A6F" w14:paraId="0E52C72C" w14:textId="77777777" w:rsidTr="00751669">
        <w:tc>
          <w:tcPr>
            <w:tcW w:w="3655" w:type="dxa"/>
          </w:tcPr>
          <w:p w14:paraId="56CB95A0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Podłączenie do sieci</w:t>
            </w:r>
          </w:p>
        </w:tc>
        <w:tc>
          <w:tcPr>
            <w:tcW w:w="5412" w:type="dxa"/>
          </w:tcPr>
          <w:p w14:paraId="5B37FF87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Przyłącze kablowe w układzie TNS </w:t>
            </w:r>
          </w:p>
        </w:tc>
      </w:tr>
      <w:tr w:rsidR="00FA3A6F" w:rsidRPr="00FA3A6F" w14:paraId="05894C62" w14:textId="77777777" w:rsidTr="00751669">
        <w:tc>
          <w:tcPr>
            <w:tcW w:w="3655" w:type="dxa"/>
            <w:tcBorders>
              <w:bottom w:val="single" w:sz="4" w:space="0" w:color="auto"/>
            </w:tcBorders>
          </w:tcPr>
          <w:p w14:paraId="18AF9065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przyłączeniowa 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22432904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Do 70kVA</w:t>
            </w:r>
          </w:p>
        </w:tc>
      </w:tr>
      <w:tr w:rsidR="00FA3A6F" w:rsidRPr="00FA3A6F" w14:paraId="6E137A25" w14:textId="77777777" w:rsidTr="0075166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F43FB7A" w14:textId="77777777" w:rsidR="00833260" w:rsidRPr="00FA3A6F" w:rsidRDefault="00833260" w:rsidP="00F9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Wydajność</w:t>
            </w:r>
          </w:p>
        </w:tc>
      </w:tr>
      <w:tr w:rsidR="00FA3A6F" w:rsidRPr="00FA3A6F" w14:paraId="4D5FEC0A" w14:textId="77777777" w:rsidTr="00751669">
        <w:tc>
          <w:tcPr>
            <w:tcW w:w="3655" w:type="dxa"/>
          </w:tcPr>
          <w:p w14:paraId="7C41BCF9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Sprawność w optymalnych warunkach</w:t>
            </w:r>
          </w:p>
        </w:tc>
        <w:tc>
          <w:tcPr>
            <w:tcW w:w="5412" w:type="dxa"/>
          </w:tcPr>
          <w:p w14:paraId="00FB8D14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&gt;94%</w:t>
            </w:r>
          </w:p>
        </w:tc>
      </w:tr>
      <w:tr w:rsidR="00FA3A6F" w:rsidRPr="00FA3A6F" w14:paraId="0DBC537D" w14:textId="77777777" w:rsidTr="00751669">
        <w:tc>
          <w:tcPr>
            <w:tcW w:w="3655" w:type="dxa"/>
            <w:tcBorders>
              <w:bottom w:val="single" w:sz="4" w:space="0" w:color="auto"/>
            </w:tcBorders>
          </w:tcPr>
          <w:p w14:paraId="73EF292D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napięcia wyjściowego 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390B9E15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150-1000V</w:t>
            </w:r>
          </w:p>
        </w:tc>
      </w:tr>
      <w:tr w:rsidR="00FA3A6F" w:rsidRPr="00FA3A6F" w14:paraId="602E8A55" w14:textId="77777777" w:rsidTr="0075166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CDB9D4F" w14:textId="77777777" w:rsidR="00833260" w:rsidRPr="00FA3A6F" w:rsidRDefault="00833260" w:rsidP="00F9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</w:tr>
      <w:tr w:rsidR="00FA3A6F" w:rsidRPr="00FA3A6F" w14:paraId="7EFB4BA0" w14:textId="77777777" w:rsidTr="00751669">
        <w:tc>
          <w:tcPr>
            <w:tcW w:w="3655" w:type="dxa"/>
          </w:tcPr>
          <w:p w14:paraId="747DC647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Tryb ładowania </w:t>
            </w:r>
          </w:p>
        </w:tc>
        <w:tc>
          <w:tcPr>
            <w:tcW w:w="5412" w:type="dxa"/>
          </w:tcPr>
          <w:p w14:paraId="182C851C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IEC 61851-1, IEC 61851-23, IEC 61851-24, ISO 15121 (lub normy równoważne)</w:t>
            </w:r>
          </w:p>
        </w:tc>
      </w:tr>
      <w:tr w:rsidR="00FA3A6F" w:rsidRPr="00FA3A6F" w14:paraId="0216755D" w14:textId="77777777" w:rsidTr="00751669">
        <w:tc>
          <w:tcPr>
            <w:tcW w:w="3655" w:type="dxa"/>
            <w:tcBorders>
              <w:bottom w:val="single" w:sz="4" w:space="0" w:color="auto"/>
            </w:tcBorders>
          </w:tcPr>
          <w:p w14:paraId="09912BC5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Protokół 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2148D4BF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Co najmniej OCPP 1.6-J, OCPP 2.0.1 </w:t>
            </w:r>
          </w:p>
        </w:tc>
      </w:tr>
      <w:tr w:rsidR="00FA3A6F" w:rsidRPr="00FA3A6F" w14:paraId="695542E5" w14:textId="77777777" w:rsidTr="0075166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2A11953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</w:tr>
      <w:tr w:rsidR="00FA3A6F" w:rsidRPr="00FA3A6F" w14:paraId="341006F5" w14:textId="77777777" w:rsidTr="00751669">
        <w:tc>
          <w:tcPr>
            <w:tcW w:w="3655" w:type="dxa"/>
          </w:tcPr>
          <w:p w14:paraId="06F42F73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Obudowa </w:t>
            </w:r>
          </w:p>
        </w:tc>
        <w:tc>
          <w:tcPr>
            <w:tcW w:w="5412" w:type="dxa"/>
          </w:tcPr>
          <w:p w14:paraId="60CD039A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Stalowa </w:t>
            </w:r>
          </w:p>
        </w:tc>
      </w:tr>
      <w:tr w:rsidR="00FA3A6F" w:rsidRPr="00FA3A6F" w14:paraId="1B8A7169" w14:textId="77777777" w:rsidTr="00751669">
        <w:tc>
          <w:tcPr>
            <w:tcW w:w="3655" w:type="dxa"/>
          </w:tcPr>
          <w:p w14:paraId="65E7C0F0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Stopień ochrony mechanicznej</w:t>
            </w:r>
          </w:p>
        </w:tc>
        <w:tc>
          <w:tcPr>
            <w:tcW w:w="5412" w:type="dxa"/>
          </w:tcPr>
          <w:p w14:paraId="06E1B286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IK10</w:t>
            </w:r>
          </w:p>
        </w:tc>
      </w:tr>
      <w:tr w:rsidR="00FA3A6F" w:rsidRPr="00FA3A6F" w14:paraId="5F0D945A" w14:textId="77777777" w:rsidTr="00751669">
        <w:tc>
          <w:tcPr>
            <w:tcW w:w="3655" w:type="dxa"/>
          </w:tcPr>
          <w:p w14:paraId="292D7B80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Stopień ochronny  (szczelność)</w:t>
            </w:r>
          </w:p>
        </w:tc>
        <w:tc>
          <w:tcPr>
            <w:tcW w:w="5412" w:type="dxa"/>
          </w:tcPr>
          <w:p w14:paraId="50E7935F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FA3A6F" w:rsidRPr="00FA3A6F" w14:paraId="39112C9C" w14:textId="77777777" w:rsidTr="00751669">
        <w:tc>
          <w:tcPr>
            <w:tcW w:w="3655" w:type="dxa"/>
          </w:tcPr>
          <w:p w14:paraId="27012FAA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Zakres temperatur roboczych </w:t>
            </w:r>
          </w:p>
        </w:tc>
        <w:tc>
          <w:tcPr>
            <w:tcW w:w="5412" w:type="dxa"/>
          </w:tcPr>
          <w:p w14:paraId="738E66F8" w14:textId="7392E13A" w:rsidR="00833260" w:rsidRPr="00FA3A6F" w:rsidRDefault="00833260" w:rsidP="002E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Minimalny zakres: od -</w:t>
            </w:r>
            <w:r w:rsidR="002E7261" w:rsidRPr="00FA3A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° do </w:t>
            </w:r>
            <w:r w:rsidR="00C053D9" w:rsidRPr="00FA3A6F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0 °C</w:t>
            </w:r>
          </w:p>
        </w:tc>
      </w:tr>
      <w:tr w:rsidR="00FA3A6F" w:rsidRPr="00FA3A6F" w14:paraId="49E83F58" w14:textId="77777777" w:rsidTr="00751669">
        <w:tc>
          <w:tcPr>
            <w:tcW w:w="3655" w:type="dxa"/>
          </w:tcPr>
          <w:p w14:paraId="62E92187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Zgodność z normami </w:t>
            </w:r>
          </w:p>
        </w:tc>
        <w:tc>
          <w:tcPr>
            <w:tcW w:w="5412" w:type="dxa"/>
          </w:tcPr>
          <w:p w14:paraId="24B8357A" w14:textId="4FE115AD" w:rsidR="00833260" w:rsidRPr="00FA3A6F" w:rsidRDefault="00FD23D2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Deklaracja zgodności 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>CE, LVD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>2014/35/UE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(dyrektywa niskonapięciowa)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>, EMC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>2014/30/UE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(dyrektywa kompatybilności elektroenergetycznej)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dyrektywa 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60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2014/53/UE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(lub z normami równoważnymi)</w:t>
            </w:r>
          </w:p>
        </w:tc>
      </w:tr>
      <w:tr w:rsidR="00FA3A6F" w:rsidRPr="00FA3A6F" w14:paraId="537C728D" w14:textId="77777777" w:rsidTr="00751669">
        <w:tc>
          <w:tcPr>
            <w:tcW w:w="3655" w:type="dxa"/>
          </w:tcPr>
          <w:p w14:paraId="6DD2EB62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Poziom hałasu </w:t>
            </w:r>
          </w:p>
        </w:tc>
        <w:tc>
          <w:tcPr>
            <w:tcW w:w="5412" w:type="dxa"/>
          </w:tcPr>
          <w:p w14:paraId="4F9CF554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Poniżej 65dB</w:t>
            </w:r>
          </w:p>
        </w:tc>
      </w:tr>
      <w:tr w:rsidR="00FA3A6F" w:rsidRPr="00FA3A6F" w14:paraId="16F08DA0" w14:textId="77777777" w:rsidTr="00751669">
        <w:tc>
          <w:tcPr>
            <w:tcW w:w="3655" w:type="dxa"/>
          </w:tcPr>
          <w:p w14:paraId="68437FA9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Długość kabli zasilających </w:t>
            </w:r>
          </w:p>
        </w:tc>
        <w:tc>
          <w:tcPr>
            <w:tcW w:w="5412" w:type="dxa"/>
          </w:tcPr>
          <w:p w14:paraId="00855A94" w14:textId="77777777" w:rsidR="00833260" w:rsidRPr="00FA3A6F" w:rsidRDefault="00833260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Minimum 5m </w:t>
            </w:r>
          </w:p>
        </w:tc>
      </w:tr>
      <w:tr w:rsidR="00FA3A6F" w:rsidRPr="00FA3A6F" w14:paraId="0A6048C1" w14:textId="77777777" w:rsidTr="00751669">
        <w:tc>
          <w:tcPr>
            <w:tcW w:w="3655" w:type="dxa"/>
          </w:tcPr>
          <w:p w14:paraId="2575ECE6" w14:textId="3E62C7CD" w:rsidR="002D5EE4" w:rsidRPr="00FA3A6F" w:rsidRDefault="002D5EE4" w:rsidP="002D5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Czytniki kart</w:t>
            </w:r>
          </w:p>
        </w:tc>
        <w:tc>
          <w:tcPr>
            <w:tcW w:w="5412" w:type="dxa"/>
          </w:tcPr>
          <w:p w14:paraId="380DF442" w14:textId="51182E7F" w:rsidR="002D5EE4" w:rsidRPr="00FA3A6F" w:rsidRDefault="002D5EE4" w:rsidP="002D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Czytnik kart RIFID + minimum 10 kart</w:t>
            </w:r>
            <w:r w:rsidRPr="00FA3A6F">
              <w:t xml:space="preserve"> </w:t>
            </w:r>
          </w:p>
        </w:tc>
      </w:tr>
      <w:tr w:rsidR="00FA3A6F" w:rsidRPr="00FA3A6F" w14:paraId="29AC7E17" w14:textId="77777777" w:rsidTr="00751669">
        <w:tc>
          <w:tcPr>
            <w:tcW w:w="3655" w:type="dxa"/>
          </w:tcPr>
          <w:p w14:paraId="16B11827" w14:textId="67864307" w:rsidR="003D4806" w:rsidRPr="00FA3A6F" w:rsidRDefault="003D4806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Serwis</w:t>
            </w:r>
          </w:p>
        </w:tc>
        <w:tc>
          <w:tcPr>
            <w:tcW w:w="5412" w:type="dxa"/>
          </w:tcPr>
          <w:p w14:paraId="294ABFA3" w14:textId="5B7A4922" w:rsidR="003D4806" w:rsidRPr="00FA3A6F" w:rsidRDefault="003D4806" w:rsidP="003D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Pełny serwis w okresie gwarancji. Koszty przeprowadzenia badań okresowych oraz serwisowania</w:t>
            </w:r>
          </w:p>
          <w:p w14:paraId="1783FE8D" w14:textId="68A10CE2" w:rsidR="003D4806" w:rsidRPr="00FA3A6F" w:rsidRDefault="003D4806" w:rsidP="003D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urządzeń w tym koszty dojazdów w okresie obowiązywania gwarancji ponosi Wykonawca</w:t>
            </w:r>
            <w:r w:rsidRPr="00FA3A6F">
              <w:rPr>
                <w:sz w:val="24"/>
                <w:szCs w:val="24"/>
              </w:rPr>
              <w:t xml:space="preserve">. </w:t>
            </w:r>
          </w:p>
          <w:p w14:paraId="22F84645" w14:textId="77777777" w:rsidR="003D4806" w:rsidRPr="00FA3A6F" w:rsidRDefault="003D4806" w:rsidP="00F9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06" w:rsidRPr="00FA3A6F" w14:paraId="4B01EFEF" w14:textId="77777777" w:rsidTr="00751669">
        <w:tc>
          <w:tcPr>
            <w:tcW w:w="3655" w:type="dxa"/>
          </w:tcPr>
          <w:p w14:paraId="1E5959EB" w14:textId="79619DFF" w:rsidR="003D4806" w:rsidRPr="00FA3A6F" w:rsidRDefault="003D4806" w:rsidP="00F92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Oznakowanie </w:t>
            </w:r>
          </w:p>
        </w:tc>
        <w:tc>
          <w:tcPr>
            <w:tcW w:w="5412" w:type="dxa"/>
          </w:tcPr>
          <w:p w14:paraId="5E1870EF" w14:textId="77777777" w:rsidR="003D4806" w:rsidRPr="00FA3A6F" w:rsidRDefault="003D4806" w:rsidP="003D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ZNAK-STANOWISKO DO ŁADOWANIA POJAZDÓW</w:t>
            </w:r>
          </w:p>
          <w:p w14:paraId="6AB174D0" w14:textId="77777777" w:rsidR="003D4806" w:rsidRPr="00FA3A6F" w:rsidRDefault="003D4806" w:rsidP="003D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ELEKTRYCZNYCH</w:t>
            </w:r>
          </w:p>
          <w:p w14:paraId="270DCCC2" w14:textId="77777777" w:rsidR="002D5EE4" w:rsidRPr="00FA3A6F" w:rsidRDefault="003D4806" w:rsidP="002D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D-18a + T-29 I gen. , oraz T-0 Tabliczka pod znakiem tekstowa, tekst</w:t>
            </w:r>
            <w:r w:rsidR="002D5EE4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indywidualny </w:t>
            </w:r>
          </w:p>
          <w:p w14:paraId="64DB4564" w14:textId="5CE70DEB" w:rsidR="003D4806" w:rsidRPr="00FA3A6F" w:rsidRDefault="003D4806" w:rsidP="002D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Wielkość znaku: 600x400mm</w:t>
            </w:r>
          </w:p>
        </w:tc>
      </w:tr>
    </w:tbl>
    <w:p w14:paraId="4134EB59" w14:textId="77777777" w:rsidR="004C0AFC" w:rsidRPr="00FA3A6F" w:rsidRDefault="004C0AFC" w:rsidP="00F92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06A250C" w14:textId="577506E4" w:rsidR="003C2B2B" w:rsidRPr="00FA3A6F" w:rsidRDefault="004C0AF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System zarzadzania kompatybilny: </w:t>
      </w:r>
      <w:r w:rsidR="003C2B2B" w:rsidRPr="00FA3A6F">
        <w:rPr>
          <w:rFonts w:ascii="Times New Roman" w:hAnsi="Times New Roman" w:cs="Times New Roman"/>
          <w:sz w:val="24"/>
          <w:szCs w:val="24"/>
        </w:rPr>
        <w:t>Zamawiający wymaga dostarczenia systemu zarządzania stacją ładowania (preferowany w formie aplikacji komputerowej identyczny jak stacji AC</w:t>
      </w:r>
      <w:r w:rsidR="002D5EE4" w:rsidRPr="00FA3A6F">
        <w:rPr>
          <w:rFonts w:ascii="Times New Roman" w:hAnsi="Times New Roman" w:cs="Times New Roman"/>
          <w:sz w:val="24"/>
          <w:szCs w:val="24"/>
        </w:rPr>
        <w:t>)</w:t>
      </w:r>
      <w:r w:rsidR="003C2B2B" w:rsidRPr="00FA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9BD0F" w14:textId="77777777" w:rsidR="004C0AFC" w:rsidRPr="00FA3A6F" w:rsidRDefault="004C0AFC" w:rsidP="00F92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FEF5BD" w14:textId="7C02E38E" w:rsidR="00334BFB" w:rsidRPr="00FA3A6F" w:rsidRDefault="00334BFB" w:rsidP="00F926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0DD36" w14:textId="77777777" w:rsidR="00E94EAF" w:rsidRPr="00FA3A6F" w:rsidRDefault="00E94EAF" w:rsidP="00F92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CE18B5" w14:textId="787AEE96" w:rsidR="00150C70" w:rsidRPr="00FA3A6F" w:rsidRDefault="0091545A" w:rsidP="0091545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1. B. </w:t>
      </w:r>
      <w:bookmarkStart w:id="3" w:name="_Hlk172170298"/>
      <w:r w:rsidR="004F20C9" w:rsidRPr="00FA3A6F">
        <w:rPr>
          <w:rFonts w:ascii="Times New Roman" w:hAnsi="Times New Roman" w:cs="Times New Roman"/>
          <w:b/>
          <w:bCs/>
          <w:sz w:val="24"/>
          <w:szCs w:val="24"/>
        </w:rPr>
        <w:t>Jednostanowiskowa stacja ładowania samochodów elektrycznych wolnostojąca</w:t>
      </w:r>
      <w:r w:rsidR="004F20C9" w:rsidRPr="00FA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70" w:rsidRPr="00FA3A6F">
        <w:rPr>
          <w:rFonts w:ascii="Times New Roman" w:hAnsi="Times New Roman" w:cs="Times New Roman"/>
          <w:b/>
          <w:bCs/>
          <w:sz w:val="24"/>
          <w:szCs w:val="24"/>
        </w:rPr>
        <w:t>AC</w:t>
      </w:r>
      <w:r w:rsidR="00150C70" w:rsidRPr="00FA3A6F">
        <w:rPr>
          <w:rFonts w:ascii="Times New Roman" w:hAnsi="Times New Roman" w:cs="Times New Roman"/>
          <w:bCs/>
          <w:sz w:val="24"/>
          <w:szCs w:val="24"/>
        </w:rPr>
        <w:t>:</w:t>
      </w:r>
      <w:bookmarkEnd w:id="3"/>
    </w:p>
    <w:p w14:paraId="000D5DCB" w14:textId="77777777" w:rsidR="00150C70" w:rsidRPr="00FA3A6F" w:rsidRDefault="00150C70" w:rsidP="0015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Cs/>
          <w:sz w:val="24"/>
          <w:szCs w:val="24"/>
        </w:rPr>
        <w:t>1)  moc</w:t>
      </w:r>
      <w:r w:rsidR="004F20C9" w:rsidRPr="00FA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66D" w:rsidRPr="00FA3A6F">
        <w:rPr>
          <w:rFonts w:ascii="Times New Roman" w:hAnsi="Times New Roman" w:cs="Times New Roman"/>
          <w:bCs/>
          <w:sz w:val="24"/>
          <w:szCs w:val="24"/>
        </w:rPr>
        <w:t>11</w:t>
      </w:r>
      <w:r w:rsidR="004F20C9" w:rsidRPr="00FA3A6F">
        <w:rPr>
          <w:rFonts w:ascii="Times New Roman" w:hAnsi="Times New Roman" w:cs="Times New Roman"/>
          <w:bCs/>
          <w:sz w:val="24"/>
          <w:szCs w:val="24"/>
        </w:rPr>
        <w:t xml:space="preserve"> kW</w:t>
      </w:r>
      <w:r w:rsidR="00D678FF" w:rsidRPr="00FA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B2B" w:rsidRPr="00FA3A6F">
        <w:rPr>
          <w:rFonts w:ascii="Times New Roman" w:hAnsi="Times New Roman" w:cs="Times New Roman"/>
          <w:bCs/>
          <w:sz w:val="24"/>
          <w:szCs w:val="24"/>
        </w:rPr>
        <w:t>(</w:t>
      </w:r>
      <w:r w:rsidR="00D678FF" w:rsidRPr="00FA3A6F">
        <w:rPr>
          <w:rFonts w:ascii="Times New Roman" w:hAnsi="Times New Roman" w:cs="Times New Roman"/>
          <w:bCs/>
          <w:sz w:val="24"/>
          <w:szCs w:val="24"/>
        </w:rPr>
        <w:t>z możliwością ograniczenia</w:t>
      </w:r>
      <w:r w:rsidR="003C2B2B" w:rsidRPr="00FA3A6F">
        <w:rPr>
          <w:rFonts w:ascii="Times New Roman" w:hAnsi="Times New Roman" w:cs="Times New Roman"/>
          <w:bCs/>
          <w:sz w:val="24"/>
          <w:szCs w:val="24"/>
        </w:rPr>
        <w:t>)</w:t>
      </w:r>
      <w:r w:rsidR="004F20C9" w:rsidRPr="00FA3A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5264E2" w14:textId="3D69B374" w:rsidR="00150C70" w:rsidRPr="00FA3A6F" w:rsidRDefault="001668CB" w:rsidP="0015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2) gniazdo</w:t>
      </w:r>
      <w:r w:rsidR="004F20C9" w:rsidRPr="00FA3A6F">
        <w:rPr>
          <w:rFonts w:ascii="Times New Roman" w:hAnsi="Times New Roman" w:cs="Times New Roman"/>
          <w:sz w:val="24"/>
          <w:szCs w:val="24"/>
        </w:rPr>
        <w:t xml:space="preserve"> typu 2</w:t>
      </w:r>
      <w:r w:rsidR="00D678FF" w:rsidRPr="00FA3A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C24B56" w14:textId="6307C267" w:rsidR="00150C70" w:rsidRPr="00FA3A6F" w:rsidRDefault="001668CB" w:rsidP="0015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3) wskaźnik</w:t>
      </w:r>
      <w:r w:rsidR="00BF289D" w:rsidRPr="00FA3A6F">
        <w:rPr>
          <w:rFonts w:ascii="Times New Roman" w:hAnsi="Times New Roman" w:cs="Times New Roman"/>
          <w:sz w:val="24"/>
          <w:szCs w:val="24"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</w:rPr>
        <w:t xml:space="preserve">informujący </w:t>
      </w:r>
      <w:r w:rsidR="00BF289D" w:rsidRPr="00FA3A6F">
        <w:rPr>
          <w:rFonts w:ascii="Times New Roman" w:hAnsi="Times New Roman" w:cs="Times New Roman"/>
          <w:sz w:val="24"/>
          <w:szCs w:val="24"/>
        </w:rPr>
        <w:t>o statusie</w:t>
      </w:r>
      <w:r w:rsidR="00D678FF" w:rsidRPr="00FA3A6F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3C2B2B" w:rsidRPr="00FA3A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2C1AED" w14:textId="23A63C70" w:rsidR="004F20C9" w:rsidRPr="00FA3A6F" w:rsidRDefault="004F20C9" w:rsidP="0015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FA3A6F" w:rsidRPr="00FA3A6F" w14:paraId="789DEDF1" w14:textId="77777777" w:rsidTr="00C053D9">
        <w:tc>
          <w:tcPr>
            <w:tcW w:w="3686" w:type="dxa"/>
          </w:tcPr>
          <w:p w14:paraId="2EB7E368" w14:textId="72632863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zasilania stacji </w:t>
            </w:r>
          </w:p>
        </w:tc>
        <w:tc>
          <w:tcPr>
            <w:tcW w:w="5381" w:type="dxa"/>
          </w:tcPr>
          <w:p w14:paraId="5F9BD742" w14:textId="758D44FF" w:rsidR="00BF289D" w:rsidRPr="00FA3A6F" w:rsidRDefault="00F9266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89D" w:rsidRPr="00FA3A6F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FA3A6F" w:rsidRPr="00FA3A6F" w14:paraId="24F918DD" w14:textId="77777777" w:rsidTr="00C053D9">
        <w:tc>
          <w:tcPr>
            <w:tcW w:w="3686" w:type="dxa"/>
          </w:tcPr>
          <w:p w14:paraId="5DBE3720" w14:textId="1B7DC0EB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zasilania </w:t>
            </w:r>
          </w:p>
        </w:tc>
        <w:tc>
          <w:tcPr>
            <w:tcW w:w="5381" w:type="dxa"/>
          </w:tcPr>
          <w:p w14:paraId="6555BB23" w14:textId="70E68329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400V, 50Hz</w:t>
            </w:r>
          </w:p>
        </w:tc>
      </w:tr>
      <w:tr w:rsidR="00FA3A6F" w:rsidRPr="00FA3A6F" w14:paraId="78D7B036" w14:textId="77777777" w:rsidTr="00C053D9">
        <w:tc>
          <w:tcPr>
            <w:tcW w:w="3686" w:type="dxa"/>
          </w:tcPr>
          <w:p w14:paraId="033BA663" w14:textId="27FE8F67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Rodzaje zabezpieczeń </w:t>
            </w:r>
          </w:p>
        </w:tc>
        <w:tc>
          <w:tcPr>
            <w:tcW w:w="5381" w:type="dxa"/>
          </w:tcPr>
          <w:p w14:paraId="226ADE1D" w14:textId="5A369CEC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Wyłącznik nadmiarowo-prądowy, wyłącznik różnicowo-prądowy zgodnie z normą IEC61851</w:t>
            </w:r>
            <w:r w:rsidR="002D5EE4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(lub normą równoważną)</w:t>
            </w:r>
          </w:p>
        </w:tc>
      </w:tr>
      <w:tr w:rsidR="00FA3A6F" w:rsidRPr="00FA3A6F" w14:paraId="013B651A" w14:textId="77777777" w:rsidTr="00C053D9">
        <w:tc>
          <w:tcPr>
            <w:tcW w:w="3686" w:type="dxa"/>
          </w:tcPr>
          <w:p w14:paraId="059008DF" w14:textId="6B5B318C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Znamionowe napięcie pracy </w:t>
            </w:r>
          </w:p>
        </w:tc>
        <w:tc>
          <w:tcPr>
            <w:tcW w:w="5381" w:type="dxa"/>
          </w:tcPr>
          <w:p w14:paraId="01B1133B" w14:textId="5416D5F7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230/400V</w:t>
            </w:r>
          </w:p>
        </w:tc>
      </w:tr>
      <w:tr w:rsidR="00FA3A6F" w:rsidRPr="00FA3A6F" w14:paraId="6BD8294D" w14:textId="77777777" w:rsidTr="00C053D9">
        <w:tc>
          <w:tcPr>
            <w:tcW w:w="3686" w:type="dxa"/>
          </w:tcPr>
          <w:p w14:paraId="5EA23F6F" w14:textId="00F3EB13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Długość kabla ładowania </w:t>
            </w:r>
          </w:p>
        </w:tc>
        <w:tc>
          <w:tcPr>
            <w:tcW w:w="5381" w:type="dxa"/>
          </w:tcPr>
          <w:p w14:paraId="11685D83" w14:textId="0E4ECB40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Minimum 5m </w:t>
            </w:r>
          </w:p>
        </w:tc>
      </w:tr>
      <w:tr w:rsidR="00FA3A6F" w:rsidRPr="00FA3A6F" w14:paraId="4B9D1859" w14:textId="77777777" w:rsidTr="00C053D9">
        <w:tc>
          <w:tcPr>
            <w:tcW w:w="3686" w:type="dxa"/>
          </w:tcPr>
          <w:p w14:paraId="5EB57072" w14:textId="4B5FB756" w:rsidR="00BF289D" w:rsidRPr="00FA3A6F" w:rsidRDefault="00BF289D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Warunki środowiskowe EMC </w:t>
            </w:r>
          </w:p>
        </w:tc>
        <w:tc>
          <w:tcPr>
            <w:tcW w:w="5381" w:type="dxa"/>
          </w:tcPr>
          <w:p w14:paraId="71A7C0D1" w14:textId="24925601" w:rsidR="00BF289D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A i B </w:t>
            </w:r>
          </w:p>
        </w:tc>
      </w:tr>
      <w:tr w:rsidR="00FA3A6F" w:rsidRPr="00FA3A6F" w14:paraId="3F04ECDF" w14:textId="77777777" w:rsidTr="00C053D9">
        <w:tc>
          <w:tcPr>
            <w:tcW w:w="3686" w:type="dxa"/>
          </w:tcPr>
          <w:p w14:paraId="2AD0A960" w14:textId="46742A0E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Normy</w:t>
            </w:r>
          </w:p>
        </w:tc>
        <w:tc>
          <w:tcPr>
            <w:tcW w:w="5381" w:type="dxa"/>
          </w:tcPr>
          <w:p w14:paraId="21FE9773" w14:textId="73F71067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IEC61851-1, IEC62955, IEC61439-7. EN60898-1, EN61008-1</w:t>
            </w:r>
          </w:p>
        </w:tc>
      </w:tr>
      <w:tr w:rsidR="00FA3A6F" w:rsidRPr="00FA3A6F" w14:paraId="0293B48D" w14:textId="77777777" w:rsidTr="00C053D9">
        <w:tc>
          <w:tcPr>
            <w:tcW w:w="3686" w:type="dxa"/>
          </w:tcPr>
          <w:p w14:paraId="3AFFF58A" w14:textId="1F489BBB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 ładowania </w:t>
            </w:r>
          </w:p>
        </w:tc>
        <w:tc>
          <w:tcPr>
            <w:tcW w:w="5381" w:type="dxa"/>
          </w:tcPr>
          <w:p w14:paraId="087B7066" w14:textId="35B775F0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IEC62196 Type-2</w:t>
            </w:r>
          </w:p>
        </w:tc>
      </w:tr>
      <w:tr w:rsidR="00FA3A6F" w:rsidRPr="00FA3A6F" w14:paraId="36D77708" w14:textId="77777777" w:rsidTr="00C053D9">
        <w:tc>
          <w:tcPr>
            <w:tcW w:w="3686" w:type="dxa"/>
          </w:tcPr>
          <w:p w14:paraId="7782413D" w14:textId="7BCFA196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Stopień ochrony mechanicznej</w:t>
            </w:r>
          </w:p>
        </w:tc>
        <w:tc>
          <w:tcPr>
            <w:tcW w:w="5381" w:type="dxa"/>
          </w:tcPr>
          <w:p w14:paraId="5B0DADF5" w14:textId="518D6546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IK10</w:t>
            </w:r>
          </w:p>
        </w:tc>
      </w:tr>
      <w:tr w:rsidR="00FA3A6F" w:rsidRPr="00FA3A6F" w14:paraId="54923082" w14:textId="77777777" w:rsidTr="00C053D9">
        <w:tc>
          <w:tcPr>
            <w:tcW w:w="3686" w:type="dxa"/>
          </w:tcPr>
          <w:p w14:paraId="02FE3E62" w14:textId="6776EFFA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Stopień ochronny  (szczelność)</w:t>
            </w:r>
          </w:p>
        </w:tc>
        <w:tc>
          <w:tcPr>
            <w:tcW w:w="5381" w:type="dxa"/>
          </w:tcPr>
          <w:p w14:paraId="6EABEC39" w14:textId="4A784B5D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FA3A6F" w:rsidRPr="00FA3A6F" w14:paraId="1C88AE3D" w14:textId="77777777" w:rsidTr="00C053D9">
        <w:tc>
          <w:tcPr>
            <w:tcW w:w="3686" w:type="dxa"/>
          </w:tcPr>
          <w:p w14:paraId="25833B13" w14:textId="72D80F71" w:rsidR="00C053D9" w:rsidRPr="00FA3A6F" w:rsidRDefault="00C053D9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Zakres temperatur pracy </w:t>
            </w:r>
          </w:p>
        </w:tc>
        <w:tc>
          <w:tcPr>
            <w:tcW w:w="5381" w:type="dxa"/>
          </w:tcPr>
          <w:p w14:paraId="367E0B6A" w14:textId="35712964" w:rsidR="00C053D9" w:rsidRPr="00FA3A6F" w:rsidRDefault="00C053D9" w:rsidP="002E726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Minimalny zakres: od -</w:t>
            </w:r>
            <w:r w:rsidR="002E7261" w:rsidRPr="00FA3A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° do +40 °C</w:t>
            </w:r>
          </w:p>
        </w:tc>
      </w:tr>
      <w:tr w:rsidR="00FA3A6F" w:rsidRPr="00FA3A6F" w14:paraId="1E7A25AF" w14:textId="77777777" w:rsidTr="00C053D9">
        <w:tc>
          <w:tcPr>
            <w:tcW w:w="3686" w:type="dxa"/>
          </w:tcPr>
          <w:p w14:paraId="34801089" w14:textId="3BEE98A7" w:rsidR="003B6C46" w:rsidRPr="00FA3A6F" w:rsidRDefault="003B6C46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Protokół </w:t>
            </w:r>
          </w:p>
        </w:tc>
        <w:tc>
          <w:tcPr>
            <w:tcW w:w="5381" w:type="dxa"/>
          </w:tcPr>
          <w:p w14:paraId="30072DF0" w14:textId="4B631DC0" w:rsidR="003B6C46" w:rsidRPr="00FA3A6F" w:rsidRDefault="003B6C46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Co najmniej OCPP 1.6-J, OCPP 2.0.1 </w:t>
            </w:r>
          </w:p>
        </w:tc>
      </w:tr>
      <w:tr w:rsidR="00FA3A6F" w:rsidRPr="00FA3A6F" w14:paraId="5125AAD6" w14:textId="77777777" w:rsidTr="00C053D9">
        <w:tc>
          <w:tcPr>
            <w:tcW w:w="3686" w:type="dxa"/>
          </w:tcPr>
          <w:p w14:paraId="7DC74E69" w14:textId="15AE264F" w:rsidR="001E5530" w:rsidRPr="00FA3A6F" w:rsidRDefault="001E5530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Czytnik</w:t>
            </w:r>
            <w:r w:rsidR="002D5EE4"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kart</w:t>
            </w:r>
          </w:p>
        </w:tc>
        <w:tc>
          <w:tcPr>
            <w:tcW w:w="5381" w:type="dxa"/>
          </w:tcPr>
          <w:p w14:paraId="6218168B" w14:textId="77F4565A" w:rsidR="001E5530" w:rsidRPr="00FA3A6F" w:rsidRDefault="002D5EE4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Czytnik kart RIFID </w:t>
            </w:r>
            <w:r w:rsidR="001E5530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+ minimum 10 kart </w:t>
            </w:r>
          </w:p>
        </w:tc>
      </w:tr>
      <w:tr w:rsidR="00FA3A6F" w:rsidRPr="00FA3A6F" w14:paraId="5C4B13D5" w14:textId="77777777" w:rsidTr="00C053D9">
        <w:tc>
          <w:tcPr>
            <w:tcW w:w="3686" w:type="dxa"/>
          </w:tcPr>
          <w:p w14:paraId="11254773" w14:textId="7E6F1A46" w:rsidR="001668CB" w:rsidRPr="00FA3A6F" w:rsidRDefault="001668CB" w:rsidP="001668C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Serwis</w:t>
            </w:r>
          </w:p>
        </w:tc>
        <w:tc>
          <w:tcPr>
            <w:tcW w:w="5381" w:type="dxa"/>
          </w:tcPr>
          <w:p w14:paraId="20B18B4A" w14:textId="099CA404" w:rsidR="001668CB" w:rsidRPr="00FA3A6F" w:rsidRDefault="001668CB" w:rsidP="0016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Pełny serwis w okresie gwarancji. Koszty przeprowadzenia badań okresowych oraz serwisowania</w:t>
            </w:r>
            <w:r w:rsidR="002D5EE4"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urządzeń w tym koszty dojazdów w okresie obowiązywania gwarancji ponosi Wykonawca</w:t>
            </w:r>
            <w:r w:rsidRPr="00FA3A6F">
              <w:rPr>
                <w:sz w:val="24"/>
                <w:szCs w:val="24"/>
              </w:rPr>
              <w:t xml:space="preserve">. </w:t>
            </w:r>
          </w:p>
          <w:p w14:paraId="5E32C20B" w14:textId="77777777" w:rsidR="001668CB" w:rsidRPr="00FA3A6F" w:rsidRDefault="001668CB" w:rsidP="001668C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6F" w:rsidRPr="00FA3A6F" w14:paraId="67285E34" w14:textId="77777777" w:rsidTr="00C053D9">
        <w:tc>
          <w:tcPr>
            <w:tcW w:w="3686" w:type="dxa"/>
          </w:tcPr>
          <w:p w14:paraId="7C016818" w14:textId="56394A7B" w:rsidR="001668CB" w:rsidRPr="00FA3A6F" w:rsidRDefault="001668CB" w:rsidP="001668C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Oznakowanie </w:t>
            </w:r>
          </w:p>
        </w:tc>
        <w:tc>
          <w:tcPr>
            <w:tcW w:w="5381" w:type="dxa"/>
          </w:tcPr>
          <w:p w14:paraId="6EEB3E27" w14:textId="77777777" w:rsidR="001668CB" w:rsidRPr="00FA3A6F" w:rsidRDefault="001668CB" w:rsidP="0016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ZNAK-STANOWISKO DO ŁADOWANIA POJAZDÓW</w:t>
            </w:r>
          </w:p>
          <w:p w14:paraId="51BC4678" w14:textId="77777777" w:rsidR="001668CB" w:rsidRPr="00FA3A6F" w:rsidRDefault="001668CB" w:rsidP="0016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ELEKTRYCZNYCH</w:t>
            </w:r>
          </w:p>
          <w:p w14:paraId="3EE83D70" w14:textId="77777777" w:rsidR="001668CB" w:rsidRPr="00FA3A6F" w:rsidRDefault="001668CB" w:rsidP="0016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D-18a + T-29 I gen. , oraz T-0 Tabliczka pod znakiem tekstowa, tekst</w:t>
            </w:r>
          </w:p>
          <w:p w14:paraId="5D036AE3" w14:textId="6E89D557" w:rsidR="001668CB" w:rsidRPr="00FA3A6F" w:rsidRDefault="001668CB" w:rsidP="001668C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indywidualny Wielkość znaku: 600x400mm</w:t>
            </w:r>
          </w:p>
        </w:tc>
      </w:tr>
    </w:tbl>
    <w:p w14:paraId="01EB73D0" w14:textId="77777777" w:rsidR="004C0AFC" w:rsidRPr="00FA3A6F" w:rsidRDefault="004C0AFC" w:rsidP="00F92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9DB92D" w14:textId="77777777" w:rsidR="004C0AFC" w:rsidRPr="00FA3A6F" w:rsidRDefault="004C0AFC" w:rsidP="00F92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AF82D9" w14:textId="210896E5" w:rsidR="00334BFB" w:rsidRPr="00FA3A6F" w:rsidRDefault="004C0AFC" w:rsidP="002D5E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System zarzadzania kompatybilny: </w:t>
      </w:r>
      <w:r w:rsidR="00334BFB" w:rsidRPr="00FA3A6F">
        <w:rPr>
          <w:rFonts w:ascii="Times New Roman" w:hAnsi="Times New Roman" w:cs="Times New Roman"/>
          <w:sz w:val="24"/>
          <w:szCs w:val="24"/>
        </w:rPr>
        <w:t xml:space="preserve">Zamawiający wymaga dostarczenia systemu zarządzania </w:t>
      </w:r>
      <w:r w:rsidR="003C2B2B" w:rsidRPr="00FA3A6F">
        <w:rPr>
          <w:rFonts w:ascii="Times New Roman" w:hAnsi="Times New Roman" w:cs="Times New Roman"/>
          <w:sz w:val="24"/>
          <w:szCs w:val="24"/>
        </w:rPr>
        <w:t xml:space="preserve">stacją ładowania </w:t>
      </w:r>
      <w:r w:rsidR="00334BFB" w:rsidRPr="00FA3A6F">
        <w:rPr>
          <w:rFonts w:ascii="Times New Roman" w:hAnsi="Times New Roman" w:cs="Times New Roman"/>
          <w:sz w:val="24"/>
          <w:szCs w:val="24"/>
        </w:rPr>
        <w:t xml:space="preserve">(preferowany </w:t>
      </w:r>
      <w:r w:rsidR="003C2B2B" w:rsidRPr="00FA3A6F">
        <w:rPr>
          <w:rFonts w:ascii="Times New Roman" w:hAnsi="Times New Roman" w:cs="Times New Roman"/>
          <w:sz w:val="24"/>
          <w:szCs w:val="24"/>
        </w:rPr>
        <w:t>w formie aplikacji komputerowej identyczny jak stacji DC</w:t>
      </w:r>
      <w:r w:rsidR="002D5EE4" w:rsidRPr="00FA3A6F">
        <w:rPr>
          <w:rFonts w:ascii="Times New Roman" w:hAnsi="Times New Roman" w:cs="Times New Roman"/>
          <w:sz w:val="24"/>
          <w:szCs w:val="24"/>
        </w:rPr>
        <w:t>)</w:t>
      </w:r>
      <w:r w:rsidR="003C2B2B" w:rsidRPr="00FA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99901" w14:textId="3E1F726F" w:rsidR="00334BFB" w:rsidRPr="00FA3A6F" w:rsidRDefault="00334BFB" w:rsidP="00F9266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4B96C" w14:textId="5F5E4BDE" w:rsidR="0091545A" w:rsidRPr="00FA3A6F" w:rsidRDefault="007A5575" w:rsidP="007A5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1.  C. </w:t>
      </w:r>
      <w:r w:rsidR="0091545A" w:rsidRPr="00FA3A6F">
        <w:rPr>
          <w:rFonts w:ascii="Times New Roman" w:hAnsi="Times New Roman" w:cs="Times New Roman"/>
          <w:b/>
          <w:bCs/>
          <w:sz w:val="24"/>
          <w:szCs w:val="24"/>
        </w:rPr>
        <w:t>Budowa wiaty garażowej dwustanowiskowej</w:t>
      </w:r>
      <w:r w:rsidR="0091545A" w:rsidRPr="00FA3A6F">
        <w:rPr>
          <w:rFonts w:ascii="Times New Roman" w:hAnsi="Times New Roman" w:cs="Times New Roman"/>
          <w:sz w:val="24"/>
          <w:szCs w:val="24"/>
        </w:rPr>
        <w:t>, w której znajdować się będą stacje ładowania pojazdów elektrycznych. Wiatę garażową należy wykonać w formie garażu dwustanowiskowego,  wewnątrz bez ścian działowych:</w:t>
      </w:r>
    </w:p>
    <w:p w14:paraId="345E8B0C" w14:textId="6B6D401B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1)  o wymiarach </w:t>
      </w:r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,00 m  szerokości i </w:t>
      </w:r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,00 m długości. </w:t>
      </w:r>
    </w:p>
    <w:p w14:paraId="2A090954" w14:textId="31BC1E4E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2) 2 bramy uchylne podnoszone do góry z przetłoczeniami blachy poziomo (przetłoczenia szerokości około 20 cm);</w:t>
      </w:r>
    </w:p>
    <w:p w14:paraId="37B7974F" w14:textId="0B5A6FA2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3) Wysokość wjazdu 1,80-2,00 m;</w:t>
      </w:r>
    </w:p>
    <w:p w14:paraId="19348998" w14:textId="35E2274D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4) Dach dwuspadowy, wysokość całkowita w szczycie </w:t>
      </w:r>
      <w:r w:rsidR="009B2242">
        <w:rPr>
          <w:rFonts w:ascii="Times New Roman" w:hAnsi="Times New Roman" w:cs="Times New Roman"/>
          <w:sz w:val="24"/>
          <w:szCs w:val="24"/>
        </w:rPr>
        <w:t xml:space="preserve"> </w:t>
      </w:r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2,65</w:t>
      </w: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  <w:r w:rsidRPr="00FA3A6F">
        <w:rPr>
          <w:rFonts w:ascii="Times New Roman" w:hAnsi="Times New Roman" w:cs="Times New Roman"/>
          <w:sz w:val="24"/>
          <w:szCs w:val="24"/>
        </w:rPr>
        <w:t>, wysokość ścian bocznych minimum 2,10 m;</w:t>
      </w:r>
    </w:p>
    <w:p w14:paraId="0F8F422C" w14:textId="0849CF14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5) Blacha akrylowa kolor jasny orzech (lub inny zaakceptowany przez Zamawiającego) </w:t>
      </w:r>
    </w:p>
    <w:p w14:paraId="05EA3D12" w14:textId="2EB927FD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6) Obróbki, rynny i bramy w kolorze RAL7016 ciemny grafit (lub inny zaakceptowany przez Zamawiającego)</w:t>
      </w:r>
    </w:p>
    <w:p w14:paraId="0635A007" w14:textId="0B6DFEEF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7) Dach wykonamy z blachodachówki w kolorze RAL7016 ciemny grafit (lub inny zaakceptowany przez Zamawiającego)</w:t>
      </w:r>
    </w:p>
    <w:p w14:paraId="5248E0C4" w14:textId="10A25CCB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8) Blacha do konstrukcji przymocowana nitami pod kolor blachy. Konstrukcja  ścian wzmocniona kształtownikami zamkniętymi 30x30 ocynkowanymi</w:t>
      </w:r>
      <w:r w:rsidR="009B2242">
        <w:rPr>
          <w:rFonts w:ascii="Times New Roman" w:hAnsi="Times New Roman" w:cs="Times New Roman"/>
          <w:sz w:val="24"/>
          <w:szCs w:val="24"/>
        </w:rPr>
        <w:t xml:space="preserve"> </w:t>
      </w:r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ocynk</w:t>
      </w:r>
      <w:proofErr w:type="spellEnd"/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 ogniowy lub galwaniczny)</w:t>
      </w:r>
      <w:r w:rsidRPr="009B224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0E3B032" w14:textId="0201CE77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9) Obróbki blacharskie w kolorze RAL7016 (lub inny zaakceptowany przez Zamawiającego)</w:t>
      </w:r>
    </w:p>
    <w:p w14:paraId="49EB44B5" w14:textId="4F03FE2A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10) Ściany wykonane z blachy T-7 w układzie poziomym</w:t>
      </w:r>
    </w:p>
    <w:p w14:paraId="61B7A5B9" w14:textId="71D11A9A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 xml:space="preserve">11) Dodatkowo garaż wyposażony w  drzwi 90cm oraz </w:t>
      </w:r>
      <w:r w:rsidR="009B2242" w:rsidRPr="009B224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 okna </w:t>
      </w:r>
      <w:r w:rsidRPr="00FA3A6F">
        <w:rPr>
          <w:rFonts w:ascii="Times New Roman" w:hAnsi="Times New Roman" w:cs="Times New Roman"/>
          <w:sz w:val="24"/>
          <w:szCs w:val="24"/>
        </w:rPr>
        <w:t>min. 80x60. (okna otwierane oraz uchylne)</w:t>
      </w:r>
    </w:p>
    <w:p w14:paraId="5D5D9F78" w14:textId="26618EAB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lastRenderedPageBreak/>
        <w:t>12) Na ścianach zamontowane kratki wentylacyjne wymuszające wymianę powietrza w pomieszczeniu</w:t>
      </w:r>
    </w:p>
    <w:p w14:paraId="6BBBA2B2" w14:textId="7C66BC5D" w:rsidR="0091545A" w:rsidRPr="00FA3A6F" w:rsidRDefault="0091545A" w:rsidP="00915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</w:rPr>
        <w:t>13) Bramy i drzwi zamykane na klucz</w:t>
      </w:r>
    </w:p>
    <w:p w14:paraId="5775DA06" w14:textId="5F39FFE1" w:rsidR="0091545A" w:rsidRPr="00FA3A6F" w:rsidRDefault="0091545A" w:rsidP="00F9266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A4390" w14:textId="3D9EC993" w:rsidR="0091545A" w:rsidRPr="00FA3A6F" w:rsidRDefault="0091545A" w:rsidP="00F9266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A7D336" w14:textId="77777777" w:rsidR="0091545A" w:rsidRPr="00FA3A6F" w:rsidRDefault="0091545A" w:rsidP="00F9266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3F63C" w14:textId="0307FC49" w:rsidR="00B051FD" w:rsidRPr="00FA3A6F" w:rsidRDefault="007A5575" w:rsidP="007A557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bookmarkStart w:id="4" w:name="_Hlk172170332"/>
      <w:r w:rsidR="008A6BB7" w:rsidRPr="00FA3A6F">
        <w:rPr>
          <w:rFonts w:ascii="Times New Roman" w:hAnsi="Times New Roman" w:cs="Times New Roman"/>
          <w:b/>
          <w:bCs/>
          <w:sz w:val="24"/>
          <w:szCs w:val="24"/>
        </w:rPr>
        <w:t>Wolnostojące p</w:t>
      </w:r>
      <w:r w:rsidR="004F20C9"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unkty ładowania małej mobilności </w:t>
      </w:r>
      <w:r w:rsidR="008A6BB7"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(rowerów,  skuterów) w formie </w:t>
      </w:r>
      <w:r w:rsidR="00581093" w:rsidRPr="00FA3A6F">
        <w:rPr>
          <w:rFonts w:ascii="Times New Roman" w:hAnsi="Times New Roman" w:cs="Times New Roman"/>
          <w:b/>
          <w:bCs/>
          <w:sz w:val="24"/>
          <w:szCs w:val="24"/>
        </w:rPr>
        <w:t xml:space="preserve">aluminiowych słupków. </w:t>
      </w:r>
      <w:bookmarkEnd w:id="4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FA3A6F" w:rsidRPr="00FA3A6F" w14:paraId="24B9AEAE" w14:textId="77777777" w:rsidTr="008A6BB7">
        <w:tc>
          <w:tcPr>
            <w:tcW w:w="3686" w:type="dxa"/>
          </w:tcPr>
          <w:p w14:paraId="4CB869E2" w14:textId="02C24295" w:rsidR="003B6C46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Materiał wykonania słupków </w:t>
            </w:r>
          </w:p>
        </w:tc>
        <w:tc>
          <w:tcPr>
            <w:tcW w:w="5381" w:type="dxa"/>
          </w:tcPr>
          <w:p w14:paraId="59C2E435" w14:textId="1D8828D2" w:rsidR="003B6C46" w:rsidRPr="00FA3A6F" w:rsidRDefault="00581093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Profile aluminiowe </w:t>
            </w:r>
          </w:p>
        </w:tc>
      </w:tr>
      <w:tr w:rsidR="00FA3A6F" w:rsidRPr="00FA3A6F" w14:paraId="19C7D4F2" w14:textId="77777777" w:rsidTr="008A6BB7">
        <w:tc>
          <w:tcPr>
            <w:tcW w:w="3686" w:type="dxa"/>
          </w:tcPr>
          <w:p w14:paraId="0FF47A21" w14:textId="3B6925F3" w:rsidR="00AA0A02" w:rsidRPr="00FA3A6F" w:rsidRDefault="00AA0A02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Wymiary</w:t>
            </w:r>
          </w:p>
        </w:tc>
        <w:tc>
          <w:tcPr>
            <w:tcW w:w="5381" w:type="dxa"/>
          </w:tcPr>
          <w:p w14:paraId="30FDF5B4" w14:textId="0F939E72" w:rsidR="00AA0A02" w:rsidRPr="00FA3A6F" w:rsidRDefault="00DD659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Wysokość min. 50 cm</w:t>
            </w:r>
          </w:p>
        </w:tc>
      </w:tr>
      <w:tr w:rsidR="00FA3A6F" w:rsidRPr="00FA3A6F" w14:paraId="052CBA6E" w14:textId="77777777" w:rsidTr="008A6BB7">
        <w:tc>
          <w:tcPr>
            <w:tcW w:w="3686" w:type="dxa"/>
          </w:tcPr>
          <w:p w14:paraId="7470F372" w14:textId="7B691A3E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Prąd zasilania </w:t>
            </w:r>
          </w:p>
        </w:tc>
        <w:tc>
          <w:tcPr>
            <w:tcW w:w="5381" w:type="dxa"/>
          </w:tcPr>
          <w:p w14:paraId="2C384145" w14:textId="0A20BE14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230V</w:t>
            </w:r>
          </w:p>
        </w:tc>
      </w:tr>
      <w:tr w:rsidR="00FA3A6F" w:rsidRPr="00FA3A6F" w14:paraId="00E14140" w14:textId="77777777" w:rsidTr="008A6BB7">
        <w:tc>
          <w:tcPr>
            <w:tcW w:w="3686" w:type="dxa"/>
          </w:tcPr>
          <w:p w14:paraId="026F127F" w14:textId="76CCE36E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słupków </w:t>
            </w:r>
          </w:p>
        </w:tc>
        <w:tc>
          <w:tcPr>
            <w:tcW w:w="5381" w:type="dxa"/>
          </w:tcPr>
          <w:p w14:paraId="7A2537F9" w14:textId="54BA7BA5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3 sztuki </w:t>
            </w:r>
          </w:p>
        </w:tc>
      </w:tr>
      <w:tr w:rsidR="00FA3A6F" w:rsidRPr="00FA3A6F" w14:paraId="0842A382" w14:textId="77777777" w:rsidTr="008A6BB7">
        <w:tc>
          <w:tcPr>
            <w:tcW w:w="3686" w:type="dxa"/>
          </w:tcPr>
          <w:p w14:paraId="5C90ED1F" w14:textId="4B3E866B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1E5530"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charakterystyka</w:t>
            </w:r>
            <w:r w:rsidRPr="00FA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 ładowania na każdym słupku </w:t>
            </w:r>
          </w:p>
        </w:tc>
        <w:tc>
          <w:tcPr>
            <w:tcW w:w="5381" w:type="dxa"/>
          </w:tcPr>
          <w:p w14:paraId="3EE592EF" w14:textId="6BD9C528" w:rsidR="008A6BB7" w:rsidRPr="00FA3A6F" w:rsidRDefault="008A6BB7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2 sztuki 230V/</w:t>
            </w:r>
            <w:r w:rsidR="001E5530" w:rsidRPr="00FA3A6F"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</w:tr>
      <w:tr w:rsidR="00FA3A6F" w:rsidRPr="00FA3A6F" w14:paraId="0979D47E" w14:textId="77777777" w:rsidTr="008A6BB7">
        <w:tc>
          <w:tcPr>
            <w:tcW w:w="3686" w:type="dxa"/>
          </w:tcPr>
          <w:p w14:paraId="7F876D0B" w14:textId="210AE8BF" w:rsidR="001E5530" w:rsidRPr="00FA3A6F" w:rsidRDefault="001E5530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Stopień ochronny  (szczelność)</w:t>
            </w:r>
          </w:p>
        </w:tc>
        <w:tc>
          <w:tcPr>
            <w:tcW w:w="5381" w:type="dxa"/>
          </w:tcPr>
          <w:p w14:paraId="096F2F64" w14:textId="3A8FA85A" w:rsidR="001E5530" w:rsidRPr="00FA3A6F" w:rsidRDefault="001E5530" w:rsidP="00F9266D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FA3A6F" w:rsidRPr="00FA3A6F" w14:paraId="79BD1DFC" w14:textId="77777777" w:rsidTr="008A6BB7">
        <w:tc>
          <w:tcPr>
            <w:tcW w:w="3686" w:type="dxa"/>
          </w:tcPr>
          <w:p w14:paraId="21C150E9" w14:textId="609E906F" w:rsidR="002D5EE4" w:rsidRPr="00FA3A6F" w:rsidRDefault="002D5EE4" w:rsidP="002D5EE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Czytniki kart</w:t>
            </w:r>
          </w:p>
        </w:tc>
        <w:tc>
          <w:tcPr>
            <w:tcW w:w="5381" w:type="dxa"/>
          </w:tcPr>
          <w:p w14:paraId="1049C953" w14:textId="31DADA9D" w:rsidR="002D5EE4" w:rsidRPr="00FA3A6F" w:rsidRDefault="002D5EE4" w:rsidP="002D5EE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Czytnik kart RIFID + minimum 10 kart </w:t>
            </w:r>
          </w:p>
        </w:tc>
      </w:tr>
    </w:tbl>
    <w:p w14:paraId="34793BD9" w14:textId="1C279556" w:rsidR="003B6C46" w:rsidRPr="00FA3A6F" w:rsidRDefault="003B6C46" w:rsidP="00F926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598B805" w14:textId="3ED85F00" w:rsidR="00AA0A02" w:rsidRPr="00FA3A6F" w:rsidRDefault="00AA0A02" w:rsidP="00F926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067C6A8" w14:textId="083CF2A0" w:rsidR="00AA0A02" w:rsidRPr="00DD5330" w:rsidRDefault="00AA0A02" w:rsidP="00F926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534A491" w14:textId="0BFC3EB1" w:rsidR="00AA0A02" w:rsidRPr="00DD5330" w:rsidRDefault="00DD6597" w:rsidP="00AA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30">
        <w:rPr>
          <w:rFonts w:ascii="Times New Roman" w:hAnsi="Times New Roman" w:cs="Times New Roman"/>
          <w:sz w:val="24"/>
          <w:szCs w:val="24"/>
        </w:rPr>
        <w:t>3</w:t>
      </w:r>
      <w:r w:rsidR="00AA0A02" w:rsidRPr="00DD5330">
        <w:rPr>
          <w:rFonts w:ascii="Times New Roman" w:hAnsi="Times New Roman" w:cs="Times New Roman"/>
          <w:sz w:val="24"/>
          <w:szCs w:val="24"/>
        </w:rPr>
        <w:t>. Informacje dodatkowe</w:t>
      </w:r>
    </w:p>
    <w:p w14:paraId="372E8B6E" w14:textId="77777777" w:rsidR="00257328" w:rsidRPr="00DD5330" w:rsidRDefault="00257328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5968" w14:textId="66FDB848" w:rsidR="00257328" w:rsidRPr="00DD5330" w:rsidRDefault="00257328" w:rsidP="002D5EE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D5330">
        <w:rPr>
          <w:rFonts w:ascii="Times New Roman" w:hAnsi="Times New Roman" w:cs="Times New Roman"/>
          <w:sz w:val="24"/>
          <w:szCs w:val="24"/>
        </w:rPr>
        <w:t>Prace należy wykonać zgodnie z przepisami Prawa budowlanego,  „Warunkami technicznymi, jakim powinny odpowiadać budynki i ich usytuowanie”, innymi obowiązującymi przepisami</w:t>
      </w:r>
      <w:r w:rsidR="0045507B" w:rsidRPr="00DD5330">
        <w:rPr>
          <w:rFonts w:ascii="Times New Roman" w:hAnsi="Times New Roman" w:cs="Times New Roman"/>
          <w:sz w:val="24"/>
          <w:szCs w:val="24"/>
        </w:rPr>
        <w:t xml:space="preserve"> w tym bhp</w:t>
      </w:r>
      <w:r w:rsidRPr="00DD5330">
        <w:rPr>
          <w:rFonts w:ascii="Times New Roman" w:hAnsi="Times New Roman" w:cs="Times New Roman"/>
          <w:sz w:val="24"/>
          <w:szCs w:val="24"/>
        </w:rPr>
        <w:t xml:space="preserve">, Polskimi Normami </w:t>
      </w:r>
      <w:r w:rsidR="00B051FD" w:rsidRPr="00DD5330">
        <w:rPr>
          <w:rFonts w:ascii="Times New Roman" w:hAnsi="Times New Roman" w:cs="Times New Roman"/>
          <w:sz w:val="24"/>
          <w:szCs w:val="24"/>
        </w:rPr>
        <w:t xml:space="preserve"> (lub normami równoważnymi) </w:t>
      </w:r>
      <w:r w:rsidRPr="00DD5330">
        <w:rPr>
          <w:rFonts w:ascii="Times New Roman" w:hAnsi="Times New Roman" w:cs="Times New Roman"/>
          <w:sz w:val="24"/>
          <w:szCs w:val="24"/>
        </w:rPr>
        <w:t xml:space="preserve">wprowadzonymi do obowiązkowego stosowania oraz zgodnie ze sztuką budowlaną. </w:t>
      </w:r>
    </w:p>
    <w:p w14:paraId="0D00DEEC" w14:textId="77777777" w:rsidR="00257328" w:rsidRPr="00DD5330" w:rsidRDefault="00257328" w:rsidP="00F9266D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14:paraId="7574CC0A" w14:textId="77777777" w:rsidR="00257328" w:rsidRPr="00DD5330" w:rsidRDefault="00257328" w:rsidP="00F9266D">
      <w:pPr>
        <w:pStyle w:val="Default"/>
        <w:jc w:val="both"/>
        <w:outlineLvl w:val="1"/>
        <w:rPr>
          <w:rFonts w:ascii="Times New Roman" w:hAnsi="Times New Roman" w:cs="Times New Roman"/>
          <w:color w:val="auto"/>
        </w:rPr>
      </w:pPr>
      <w:bookmarkStart w:id="5" w:name="_Toc111817864"/>
      <w:bookmarkStart w:id="6" w:name="_Toc115381192"/>
      <w:r w:rsidRPr="00DD5330">
        <w:rPr>
          <w:rFonts w:ascii="Times New Roman" w:hAnsi="Times New Roman" w:cs="Times New Roman"/>
          <w:b/>
          <w:bCs/>
          <w:color w:val="auto"/>
        </w:rPr>
        <w:t>Parametry pożarowe występujących materiałów palnych.</w:t>
      </w:r>
      <w:bookmarkEnd w:id="5"/>
      <w:bookmarkEnd w:id="6"/>
      <w:r w:rsidRPr="00DD533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CC48057" w14:textId="77777777" w:rsidR="00257328" w:rsidRPr="00DD5330" w:rsidRDefault="00257328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7C41E1" w14:textId="0A7F79FD" w:rsidR="00257328" w:rsidRPr="00DD5330" w:rsidRDefault="00257328" w:rsidP="00F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30">
        <w:rPr>
          <w:rFonts w:ascii="Times New Roman" w:hAnsi="Times New Roman" w:cs="Times New Roman"/>
          <w:color w:val="000000"/>
          <w:sz w:val="24"/>
          <w:szCs w:val="24"/>
        </w:rPr>
        <w:t xml:space="preserve">Elementy </w:t>
      </w:r>
      <w:r w:rsidR="00B051FD" w:rsidRPr="00DD5330">
        <w:rPr>
          <w:rFonts w:ascii="Times New Roman" w:hAnsi="Times New Roman" w:cs="Times New Roman"/>
          <w:color w:val="000000"/>
          <w:sz w:val="24"/>
          <w:szCs w:val="24"/>
        </w:rPr>
        <w:t>wiaty</w:t>
      </w:r>
      <w:r w:rsidRPr="00DD5330">
        <w:rPr>
          <w:rFonts w:ascii="Times New Roman" w:hAnsi="Times New Roman" w:cs="Times New Roman"/>
          <w:color w:val="000000"/>
          <w:sz w:val="24"/>
          <w:szCs w:val="24"/>
        </w:rPr>
        <w:t xml:space="preserve">, które powinny spełniać określone wymagania w zakresie ochrony przeciwpożarowej, powinny posiadać deklarację zgodności i aprobaty techniczne potwierdzające spełnienie przez nie wymogów przeciwpożarowych. </w:t>
      </w:r>
    </w:p>
    <w:p w14:paraId="6EF81805" w14:textId="77777777" w:rsidR="00257328" w:rsidRPr="00DD5330" w:rsidRDefault="00257328" w:rsidP="00F9266D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D5330">
        <w:rPr>
          <w:rFonts w:ascii="Times New Roman" w:hAnsi="Times New Roman" w:cs="Times New Roman"/>
          <w:color w:val="000000"/>
          <w:sz w:val="24"/>
          <w:szCs w:val="24"/>
        </w:rPr>
        <w:t xml:space="preserve">Do wykończenia wnętrz nie należy stosować materiałów i wyrobów łatwo zapalnych, których produkty rozkładu termicznego są bardzo toksyczne lub intensywnie dymiące. </w:t>
      </w:r>
    </w:p>
    <w:p w14:paraId="3EBE7C5D" w14:textId="77777777" w:rsidR="00257328" w:rsidRPr="00DD5330" w:rsidRDefault="00257328" w:rsidP="00F9266D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D5330">
        <w:rPr>
          <w:rFonts w:ascii="Times New Roman" w:hAnsi="Times New Roman" w:cs="Times New Roman"/>
          <w:color w:val="000000"/>
          <w:sz w:val="24"/>
          <w:szCs w:val="24"/>
        </w:rPr>
        <w:t xml:space="preserve">Stosowanie materiałów wykończeniowych luźno zwisających (w szczególności w kurtynach, zasłonach, draperiach, kotarach, żaluzjach) łatwo zapalnych jest zabronione. </w:t>
      </w:r>
    </w:p>
    <w:p w14:paraId="2CB5E210" w14:textId="6C93F416" w:rsidR="00257328" w:rsidRPr="00DD5330" w:rsidRDefault="00257328" w:rsidP="00F9266D">
      <w:pPr>
        <w:pStyle w:val="Default"/>
        <w:jc w:val="both"/>
        <w:rPr>
          <w:rFonts w:ascii="Times New Roman" w:hAnsi="Times New Roman" w:cs="Times New Roman"/>
        </w:rPr>
      </w:pPr>
      <w:r w:rsidRPr="00DD5330">
        <w:rPr>
          <w:rFonts w:ascii="Times New Roman" w:hAnsi="Times New Roman" w:cs="Times New Roman"/>
        </w:rPr>
        <w:t xml:space="preserve">W </w:t>
      </w:r>
      <w:r w:rsidR="00B051FD" w:rsidRPr="00DD5330">
        <w:rPr>
          <w:rFonts w:ascii="Times New Roman" w:hAnsi="Times New Roman" w:cs="Times New Roman"/>
        </w:rPr>
        <w:t xml:space="preserve">wiacie garażowej </w:t>
      </w:r>
      <w:r w:rsidRPr="00DD5330">
        <w:rPr>
          <w:rFonts w:ascii="Times New Roman" w:hAnsi="Times New Roman" w:cs="Times New Roman"/>
        </w:rPr>
        <w:t xml:space="preserve"> nie będą stosowane materiały łatwo zapalne oraz takie, których produkty rozkładu termicznego są toksyczne lub intensywnie dymiące. Nie przewiduje się składowania materiałów palnych według Rozporządzenie Ministra Spraw Wewnętrznych i Administracji z dnia 7 czerwca 2010 r. w sprawie ochrony przeciwpożarowej budynków, innych obiektów budowlanych i terenów (Dz.U. 2010 nr 109 poz. 719).</w:t>
      </w:r>
    </w:p>
    <w:p w14:paraId="58AE5754" w14:textId="77777777" w:rsidR="00257328" w:rsidRPr="00DD5330" w:rsidRDefault="00257328" w:rsidP="00F9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7" w:name="_Toc111792883"/>
    </w:p>
    <w:bookmarkEnd w:id="7"/>
    <w:p w14:paraId="1A06BD94" w14:textId="77777777" w:rsidR="00257328" w:rsidRPr="00DD5330" w:rsidRDefault="00257328" w:rsidP="00F9266D">
      <w:pPr>
        <w:pStyle w:val="Akapitzlist"/>
        <w:spacing w:line="240" w:lineRule="auto"/>
        <w:ind w:left="0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54C47BB1" w14:textId="32BE8C6D" w:rsidR="00DD6597" w:rsidRPr="00DD5330" w:rsidRDefault="00F74A15" w:rsidP="00DD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5E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terenie objętym niniejszym postępowaniem trwają prace dotyczę zmiany zagospodarowania terenu przy ul. Kościuszki 28.  W związku z powyższym Wykonawca będzie zobowiązany p</w:t>
      </w:r>
      <w:r w:rsidR="00DD5330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orozumieć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za </w:t>
      </w:r>
      <w:r w:rsidR="00DD5330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pośrednictwem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D5330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Wykonawcą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D5330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odpowiedzialnym z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="00DD5330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zagospodarowanie</w:t>
      </w:r>
      <w:r w:rsidR="00DD6597" w:rsidRPr="00DD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zamontowania stacji </w:t>
      </w:r>
      <w:r w:rsidR="00DD6597" w:rsidRPr="00DD5330">
        <w:rPr>
          <w:rFonts w:ascii="Times New Roman" w:hAnsi="Times New Roman" w:cs="Times New Roman"/>
          <w:sz w:val="24"/>
          <w:szCs w:val="24"/>
        </w:rPr>
        <w:t xml:space="preserve">punktów ładowania małej elektromobilności  (rowerów, skuterów, hulajnóg) przy budynku „A” </w:t>
      </w:r>
      <w:proofErr w:type="spellStart"/>
      <w:r w:rsidR="00DD6597" w:rsidRPr="00DD5330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DD6597" w:rsidRPr="00DD5330">
        <w:rPr>
          <w:rFonts w:ascii="Times New Roman" w:hAnsi="Times New Roman" w:cs="Times New Roman"/>
          <w:sz w:val="24"/>
          <w:szCs w:val="24"/>
        </w:rPr>
        <w:t xml:space="preserve"> „Elektryk”, znajdującym się przy ulicy  Kościuszki 28, 67-100 Nowa Sól.</w:t>
      </w:r>
    </w:p>
    <w:p w14:paraId="3453B161" w14:textId="14AE9B81" w:rsidR="00257328" w:rsidRPr="00DD5330" w:rsidRDefault="00257328" w:rsidP="00DD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328" w:rsidRPr="00DD53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0C3F" w14:textId="77777777" w:rsidR="0034791A" w:rsidRDefault="0034791A" w:rsidP="002F4E36">
      <w:pPr>
        <w:spacing w:after="0" w:line="240" w:lineRule="auto"/>
      </w:pPr>
      <w:r>
        <w:separator/>
      </w:r>
    </w:p>
  </w:endnote>
  <w:endnote w:type="continuationSeparator" w:id="0">
    <w:p w14:paraId="1C302163" w14:textId="77777777" w:rsidR="0034791A" w:rsidRDefault="0034791A" w:rsidP="002F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890C5" w14:textId="77777777" w:rsidR="0034791A" w:rsidRDefault="0034791A" w:rsidP="002F4E36">
      <w:pPr>
        <w:spacing w:after="0" w:line="240" w:lineRule="auto"/>
      </w:pPr>
      <w:r>
        <w:separator/>
      </w:r>
    </w:p>
  </w:footnote>
  <w:footnote w:type="continuationSeparator" w:id="0">
    <w:p w14:paraId="44018C8F" w14:textId="77777777" w:rsidR="0034791A" w:rsidRDefault="0034791A" w:rsidP="002F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2342" w14:textId="5E96DCFF" w:rsidR="002F4E36" w:rsidRDefault="002F4E36" w:rsidP="00F545C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A910B4" wp14:editId="5CF2C313">
          <wp:extent cx="4217035" cy="52324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703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0F69"/>
    <w:multiLevelType w:val="hybridMultilevel"/>
    <w:tmpl w:val="E3CA6A6E"/>
    <w:lvl w:ilvl="0" w:tplc="6D32AC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F65"/>
    <w:multiLevelType w:val="hybridMultilevel"/>
    <w:tmpl w:val="AC14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139C"/>
    <w:multiLevelType w:val="hybridMultilevel"/>
    <w:tmpl w:val="1360B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40D1"/>
    <w:multiLevelType w:val="hybridMultilevel"/>
    <w:tmpl w:val="B0D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5B01"/>
    <w:multiLevelType w:val="hybridMultilevel"/>
    <w:tmpl w:val="E4B0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2C2"/>
    <w:multiLevelType w:val="multilevel"/>
    <w:tmpl w:val="BAB2ED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17000181">
    <w:abstractNumId w:val="2"/>
  </w:num>
  <w:num w:numId="2" w16cid:durableId="1499152139">
    <w:abstractNumId w:val="1"/>
  </w:num>
  <w:num w:numId="3" w16cid:durableId="276184572">
    <w:abstractNumId w:val="4"/>
  </w:num>
  <w:num w:numId="4" w16cid:durableId="2043091217">
    <w:abstractNumId w:val="3"/>
  </w:num>
  <w:num w:numId="5" w16cid:durableId="2013295470">
    <w:abstractNumId w:val="0"/>
  </w:num>
  <w:num w:numId="6" w16cid:durableId="197202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96"/>
    <w:rsid w:val="00034ABF"/>
    <w:rsid w:val="000405D6"/>
    <w:rsid w:val="00122296"/>
    <w:rsid w:val="00150C70"/>
    <w:rsid w:val="001668CB"/>
    <w:rsid w:val="00171949"/>
    <w:rsid w:val="001E5530"/>
    <w:rsid w:val="001F3CCF"/>
    <w:rsid w:val="001F72D3"/>
    <w:rsid w:val="00221416"/>
    <w:rsid w:val="00246CAF"/>
    <w:rsid w:val="00257328"/>
    <w:rsid w:val="00272D9E"/>
    <w:rsid w:val="002D5EE4"/>
    <w:rsid w:val="002E7261"/>
    <w:rsid w:val="002E7C81"/>
    <w:rsid w:val="002F4E36"/>
    <w:rsid w:val="0033206D"/>
    <w:rsid w:val="00334BFB"/>
    <w:rsid w:val="0034791A"/>
    <w:rsid w:val="003969ED"/>
    <w:rsid w:val="003B6C46"/>
    <w:rsid w:val="003C2B2B"/>
    <w:rsid w:val="003D364C"/>
    <w:rsid w:val="003D4806"/>
    <w:rsid w:val="003D686A"/>
    <w:rsid w:val="0045507B"/>
    <w:rsid w:val="00457FFC"/>
    <w:rsid w:val="004C0AFC"/>
    <w:rsid w:val="004F20C9"/>
    <w:rsid w:val="00520D11"/>
    <w:rsid w:val="0053131E"/>
    <w:rsid w:val="00553BB0"/>
    <w:rsid w:val="005574D4"/>
    <w:rsid w:val="00581093"/>
    <w:rsid w:val="00603768"/>
    <w:rsid w:val="00655670"/>
    <w:rsid w:val="006962EC"/>
    <w:rsid w:val="006B22DD"/>
    <w:rsid w:val="006E593E"/>
    <w:rsid w:val="006F2204"/>
    <w:rsid w:val="0072145D"/>
    <w:rsid w:val="00724FCC"/>
    <w:rsid w:val="0072528A"/>
    <w:rsid w:val="00753D2E"/>
    <w:rsid w:val="007A5575"/>
    <w:rsid w:val="00833260"/>
    <w:rsid w:val="00886C32"/>
    <w:rsid w:val="008A44A6"/>
    <w:rsid w:val="008A6BB7"/>
    <w:rsid w:val="0091545A"/>
    <w:rsid w:val="00970192"/>
    <w:rsid w:val="0099050C"/>
    <w:rsid w:val="009B2242"/>
    <w:rsid w:val="00A21185"/>
    <w:rsid w:val="00A60EE3"/>
    <w:rsid w:val="00A951B6"/>
    <w:rsid w:val="00A97E92"/>
    <w:rsid w:val="00AA0A02"/>
    <w:rsid w:val="00AB1E6A"/>
    <w:rsid w:val="00AF29B1"/>
    <w:rsid w:val="00B051FD"/>
    <w:rsid w:val="00BA3126"/>
    <w:rsid w:val="00BF289D"/>
    <w:rsid w:val="00BF4D17"/>
    <w:rsid w:val="00C053D9"/>
    <w:rsid w:val="00C462F1"/>
    <w:rsid w:val="00D22353"/>
    <w:rsid w:val="00D678FF"/>
    <w:rsid w:val="00D754FC"/>
    <w:rsid w:val="00DD27A1"/>
    <w:rsid w:val="00DD5330"/>
    <w:rsid w:val="00DD6597"/>
    <w:rsid w:val="00E6335A"/>
    <w:rsid w:val="00E914A2"/>
    <w:rsid w:val="00E94EAF"/>
    <w:rsid w:val="00EB0D60"/>
    <w:rsid w:val="00EC4B09"/>
    <w:rsid w:val="00ED1D62"/>
    <w:rsid w:val="00EF63AE"/>
    <w:rsid w:val="00F545C8"/>
    <w:rsid w:val="00F74A15"/>
    <w:rsid w:val="00F9266D"/>
    <w:rsid w:val="00FA3A6F"/>
    <w:rsid w:val="00FD23D2"/>
    <w:rsid w:val="00FD7163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AED7"/>
  <w15:chartTrackingRefBased/>
  <w15:docId w15:val="{4977ED30-5EB0-4799-BF44-BE88310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basedOn w:val="Domylnaczcionkaakapitu"/>
    <w:link w:val="Akapitzlist"/>
    <w:qFormat/>
    <w:locked/>
    <w:rsid w:val="00257328"/>
    <w:rPr>
      <w:rFonts w:ascii="Arial" w:eastAsia="Times New Roman" w:hAnsi="Arial" w:cs="Arial"/>
    </w:rPr>
  </w:style>
  <w:style w:type="paragraph" w:styleId="Akapitzlist">
    <w:name w:val="List Paragraph"/>
    <w:aliases w:val="Wypunktowanie"/>
    <w:basedOn w:val="Normalny"/>
    <w:link w:val="AkapitzlistZnak"/>
    <w:qFormat/>
    <w:rsid w:val="00257328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257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36"/>
  </w:style>
  <w:style w:type="paragraph" w:styleId="Stopka">
    <w:name w:val="footer"/>
    <w:basedOn w:val="Normalny"/>
    <w:link w:val="StopkaZnak"/>
    <w:uiPriority w:val="99"/>
    <w:unhideWhenUsed/>
    <w:rsid w:val="002F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36"/>
  </w:style>
  <w:style w:type="table" w:styleId="Tabela-Siatka">
    <w:name w:val="Table Grid"/>
    <w:basedOn w:val="Standardowy"/>
    <w:uiPriority w:val="39"/>
    <w:rsid w:val="008332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A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4F92-9F55-4806-AD9D-65E900B3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1537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cp:lastPrinted>2024-07-18T01:17:00Z</cp:lastPrinted>
  <dcterms:created xsi:type="dcterms:W3CDTF">2024-07-18T01:55:00Z</dcterms:created>
  <dcterms:modified xsi:type="dcterms:W3CDTF">2024-08-14T07:25:00Z</dcterms:modified>
</cp:coreProperties>
</file>