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6E35E88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109ECAD8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1A3F36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B81E19" w:rsidRPr="001A3F36">
        <w:rPr>
          <w:rFonts w:ascii="Arial" w:hAnsi="Arial" w:cs="Arial"/>
          <w:b w:val="0"/>
          <w:bCs w:val="0"/>
          <w:sz w:val="24"/>
          <w:szCs w:val="24"/>
        </w:rPr>
        <w:t>14 lutego</w:t>
      </w:r>
      <w:r w:rsidR="00892205" w:rsidRPr="001A3F36">
        <w:rPr>
          <w:rFonts w:ascii="Arial" w:hAnsi="Arial" w:cs="Arial"/>
          <w:b w:val="0"/>
          <w:bCs w:val="0"/>
          <w:sz w:val="24"/>
          <w:szCs w:val="24"/>
        </w:rPr>
        <w:t xml:space="preserve"> 2024</w:t>
      </w:r>
      <w:r w:rsidRPr="001A3F36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2156C79B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F54CCC">
        <w:rPr>
          <w:rFonts w:ascii="Arial" w:hAnsi="Arial" w:cs="Arial"/>
          <w:sz w:val="24"/>
          <w:szCs w:val="24"/>
        </w:rPr>
        <w:t>5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1A7A70C9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B81E19">
        <w:rPr>
          <w:rFonts w:ascii="Arial" w:hAnsi="Arial" w:cs="Arial"/>
          <w:sz w:val="24"/>
          <w:szCs w:val="24"/>
        </w:rPr>
        <w:t>1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37388B02" w:rsidR="00BD557E" w:rsidRPr="001E2474" w:rsidRDefault="00BD557E" w:rsidP="00FC58A2">
      <w:pPr>
        <w:spacing w:line="360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 (art. 275 pkt 1 ustawy </w:t>
      </w:r>
      <w:proofErr w:type="spellStart"/>
      <w:r w:rsidRPr="00892205">
        <w:rPr>
          <w:rFonts w:ascii="Arial" w:hAnsi="Arial" w:cs="Arial"/>
          <w:u w:val="single"/>
        </w:rPr>
        <w:t>Pzp</w:t>
      </w:r>
      <w:proofErr w:type="spellEnd"/>
      <w:r w:rsidRPr="00892205">
        <w:rPr>
          <w:rFonts w:ascii="Arial" w:hAnsi="Arial" w:cs="Arial"/>
          <w:u w:val="single"/>
        </w:rPr>
        <w:t xml:space="preserve">) na </w:t>
      </w:r>
      <w:bookmarkEnd w:id="0"/>
      <w:r w:rsidR="00FC58A2" w:rsidRPr="00FC58A2">
        <w:rPr>
          <w:rFonts w:ascii="Arial" w:hAnsi="Arial" w:cs="Arial"/>
          <w:u w:val="single"/>
        </w:rPr>
        <w:t xml:space="preserve"> </w:t>
      </w:r>
      <w:bookmarkStart w:id="1" w:name="_Hlk65489777"/>
      <w:r w:rsidR="00FC58A2" w:rsidRPr="00FC58A2">
        <w:rPr>
          <w:rFonts w:ascii="Arial" w:hAnsi="Arial" w:cs="Arial"/>
          <w:u w:val="single"/>
        </w:rPr>
        <w:t xml:space="preserve">realizację zadania </w:t>
      </w:r>
      <w:bookmarkEnd w:id="1"/>
      <w:r w:rsidR="00FC58A2">
        <w:rPr>
          <w:rFonts w:ascii="Arial" w:hAnsi="Arial" w:cs="Arial"/>
          <w:u w:val="single"/>
        </w:rPr>
        <w:br/>
      </w:r>
      <w:r w:rsidR="00FC58A2" w:rsidRPr="00FC58A2">
        <w:rPr>
          <w:rFonts w:ascii="Arial" w:hAnsi="Arial" w:cs="Arial"/>
          <w:u w:val="single"/>
        </w:rPr>
        <w:t>pn. Zakup, dostawa i montaż windy w ramach zadania pn. „Przebudowa windy przy Przychodni Zdrowia”</w:t>
      </w:r>
      <w:r w:rsidR="00FC58A2">
        <w:rPr>
          <w:rFonts w:ascii="Arial" w:hAnsi="Arial" w:cs="Arial"/>
          <w:u w:val="single"/>
        </w:rPr>
        <w:t>.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1742012F" w14:textId="6E40C7BB" w:rsid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1C3526">
        <w:rPr>
          <w:rFonts w:ascii="Arial" w:hAnsi="Arial" w:cs="Arial"/>
        </w:rPr>
        <w:t xml:space="preserve">Zamawiający, działając na podstawie art. </w:t>
      </w:r>
      <w:r>
        <w:rPr>
          <w:rFonts w:ascii="Arial" w:hAnsi="Arial" w:cs="Arial"/>
        </w:rPr>
        <w:t>284</w:t>
      </w:r>
      <w:r w:rsidRPr="001C3526">
        <w:rPr>
          <w:rFonts w:ascii="Arial" w:hAnsi="Arial" w:cs="Arial"/>
        </w:rPr>
        <w:t xml:space="preserve"> ust. 2 </w:t>
      </w:r>
      <w:r w:rsidRPr="00BD557E">
        <w:rPr>
          <w:rFonts w:ascii="Arial" w:hAnsi="Arial" w:cs="Arial"/>
        </w:rPr>
        <w:t>ustawy z dnia 11 września 2019 r. - Prawo zamówień publicznych (</w:t>
      </w:r>
      <w:proofErr w:type="spellStart"/>
      <w:r w:rsidRPr="00BD557E">
        <w:rPr>
          <w:rFonts w:ascii="Arial" w:hAnsi="Arial" w:cs="Arial"/>
        </w:rPr>
        <w:t>t.j</w:t>
      </w:r>
      <w:proofErr w:type="spellEnd"/>
      <w:r w:rsidRPr="00BD557E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D557E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1605 ze</w:t>
      </w:r>
      <w:r w:rsidRPr="00BD557E">
        <w:rPr>
          <w:rFonts w:ascii="Arial" w:hAnsi="Arial" w:cs="Arial"/>
        </w:rPr>
        <w:t xml:space="preserve"> zm.), dalej „</w:t>
      </w:r>
      <w:proofErr w:type="spellStart"/>
      <w:r w:rsidRPr="00BD557E">
        <w:rPr>
          <w:rFonts w:ascii="Arial" w:hAnsi="Arial" w:cs="Arial"/>
        </w:rPr>
        <w:t>Pzp</w:t>
      </w:r>
      <w:proofErr w:type="spellEnd"/>
      <w:r w:rsidRPr="00BD557E">
        <w:rPr>
          <w:rFonts w:ascii="Arial" w:hAnsi="Arial" w:cs="Arial"/>
        </w:rPr>
        <w:t>”</w:t>
      </w:r>
      <w:r w:rsidRPr="001C3526">
        <w:rPr>
          <w:rFonts w:ascii="Arial" w:hAnsi="Arial" w:cs="Arial"/>
        </w:rPr>
        <w:t>, udziela odpowiedzi na pytani</w:t>
      </w:r>
      <w:r w:rsidR="00A02005">
        <w:rPr>
          <w:rFonts w:ascii="Arial" w:hAnsi="Arial" w:cs="Arial"/>
        </w:rPr>
        <w:t>e</w:t>
      </w:r>
      <w:r w:rsidRPr="001C3526">
        <w:rPr>
          <w:rFonts w:ascii="Arial" w:hAnsi="Arial" w:cs="Arial"/>
        </w:rPr>
        <w:t xml:space="preserve"> do Specyfikacji Warunków Zamówienia (zwana dalej ,,SWZ”), które wpłynęł</w:t>
      </w:r>
      <w:r w:rsidR="00A02005">
        <w:rPr>
          <w:rFonts w:ascii="Arial" w:hAnsi="Arial" w:cs="Arial"/>
        </w:rPr>
        <w:t>o</w:t>
      </w:r>
      <w:r w:rsidRPr="001C3526">
        <w:rPr>
          <w:rFonts w:ascii="Arial" w:hAnsi="Arial" w:cs="Arial"/>
        </w:rPr>
        <w:t xml:space="preserve"> w dniu </w:t>
      </w:r>
      <w:r w:rsidR="00B81E19">
        <w:rPr>
          <w:rFonts w:ascii="Arial" w:hAnsi="Arial" w:cs="Arial"/>
        </w:rPr>
        <w:t>14 lutego</w:t>
      </w:r>
      <w:r w:rsidRPr="001C3526">
        <w:rPr>
          <w:rFonts w:ascii="Arial" w:hAnsi="Arial" w:cs="Arial"/>
        </w:rPr>
        <w:t xml:space="preserve"> </w:t>
      </w:r>
      <w:r w:rsidRPr="00751506">
        <w:rPr>
          <w:rFonts w:ascii="Arial" w:hAnsi="Arial" w:cs="Arial"/>
        </w:rPr>
        <w:t>2024 r</w:t>
      </w:r>
      <w:r w:rsidR="00751506" w:rsidRPr="00751506">
        <w:rPr>
          <w:rFonts w:ascii="Arial" w:hAnsi="Arial" w:cs="Arial"/>
        </w:rPr>
        <w:t>.</w:t>
      </w:r>
      <w:r w:rsidRPr="00751506">
        <w:rPr>
          <w:rFonts w:ascii="Arial" w:hAnsi="Arial" w:cs="Arial"/>
        </w:rPr>
        <w:t>:</w:t>
      </w:r>
    </w:p>
    <w:p w14:paraId="1EFA4067" w14:textId="77777777" w:rsidR="001C3526" w:rsidRP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736783FB" w14:textId="5509289A" w:rsidR="001C3526" w:rsidRDefault="001C3526" w:rsidP="00B81E19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Pytanie.</w:t>
      </w:r>
      <w:r w:rsidRPr="001C3526">
        <w:rPr>
          <w:rFonts w:ascii="Arial" w:hAnsi="Arial" w:cs="Arial"/>
        </w:rPr>
        <w:t xml:space="preserve"> </w:t>
      </w:r>
      <w:r w:rsidR="00B81E19" w:rsidRPr="00B81E19">
        <w:rPr>
          <w:rFonts w:ascii="Arial" w:hAnsi="Arial" w:cs="Arial"/>
        </w:rPr>
        <w:t xml:space="preserve">Punkt 2.2 opisu technicznego zawiera zapis o kolizji instalacji gazowej </w:t>
      </w:r>
      <w:r w:rsidR="00B81E19">
        <w:rPr>
          <w:rFonts w:ascii="Arial" w:hAnsi="Arial" w:cs="Arial"/>
        </w:rPr>
        <w:br/>
      </w:r>
      <w:r w:rsidR="00B81E19" w:rsidRPr="00B81E19">
        <w:rPr>
          <w:rFonts w:ascii="Arial" w:hAnsi="Arial" w:cs="Arial"/>
        </w:rPr>
        <w:t>w obrębie budowanego szybu</w:t>
      </w:r>
      <w:r w:rsidR="00B81E19">
        <w:rPr>
          <w:rFonts w:ascii="Arial" w:hAnsi="Arial" w:cs="Arial"/>
        </w:rPr>
        <w:t xml:space="preserve"> </w:t>
      </w:r>
      <w:r w:rsidR="00B81E19" w:rsidRPr="00B81E19">
        <w:rPr>
          <w:rFonts w:ascii="Arial" w:hAnsi="Arial" w:cs="Arial"/>
        </w:rPr>
        <w:t>windowego. Prosimy o informację, czy została usunięta lub dołączenie opracowania branżowego.</w:t>
      </w:r>
      <w:r w:rsidR="00B81E19">
        <w:rPr>
          <w:rFonts w:ascii="Arial" w:hAnsi="Arial" w:cs="Arial"/>
        </w:rPr>
        <w:t xml:space="preserve"> </w:t>
      </w:r>
      <w:r w:rsidR="00B81E19" w:rsidRPr="00B81E19">
        <w:rPr>
          <w:rFonts w:ascii="Arial" w:hAnsi="Arial" w:cs="Arial"/>
        </w:rPr>
        <w:t>Prosimy o udostępnienie projektu budowlanego.</w:t>
      </w:r>
    </w:p>
    <w:p w14:paraId="2ED3C4E3" w14:textId="71E0FA53" w:rsidR="001C3526" w:rsidRP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pytanie:</w:t>
      </w:r>
    </w:p>
    <w:p w14:paraId="735C279C" w14:textId="0631602B" w:rsidR="001C3526" w:rsidRDefault="0099634F" w:rsidP="001C3526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</w:t>
      </w:r>
      <w:r w:rsidR="00B81E19">
        <w:rPr>
          <w:rFonts w:ascii="Arial" w:hAnsi="Arial" w:cs="Arial"/>
        </w:rPr>
        <w:t>kolizja została usunięta.</w:t>
      </w:r>
    </w:p>
    <w:p w14:paraId="4C3650F9" w14:textId="77777777" w:rsidR="00DC6F52" w:rsidRDefault="00DC6F52" w:rsidP="00DC6F52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D1E9F7A" w14:textId="77777777" w:rsidR="00892205" w:rsidRDefault="00892205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43D52DCE" w14:textId="77777777" w:rsidR="00A62C5E" w:rsidRDefault="00A62C5E" w:rsidP="00A62C5E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14:paraId="644B1006" w14:textId="77777777" w:rsidR="00A62C5E" w:rsidRPr="00075550" w:rsidRDefault="00A62C5E" w:rsidP="00A62C5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EB2AE5E" w14:textId="77777777" w:rsidR="00A62C5E" w:rsidRPr="00075550" w:rsidRDefault="00A62C5E" w:rsidP="00A62C5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17D80D1D" w14:textId="77777777" w:rsidR="00A62C5E" w:rsidRPr="00075550" w:rsidRDefault="00A62C5E" w:rsidP="00A62C5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567BD784" w14:textId="77777777" w:rsidR="00A62C5E" w:rsidRPr="00075550" w:rsidRDefault="00A62C5E" w:rsidP="00A62C5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6807D5D1" w14:textId="77777777" w:rsidR="00A62C5E" w:rsidRPr="00075550" w:rsidRDefault="00A62C5E" w:rsidP="00A62C5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56AE096A" w14:textId="76363494" w:rsidR="00EA25F3" w:rsidRDefault="00EA25F3" w:rsidP="00A62C5E">
      <w:pPr>
        <w:widowControl w:val="0"/>
        <w:tabs>
          <w:tab w:val="left" w:pos="6195"/>
        </w:tabs>
        <w:spacing w:line="360" w:lineRule="auto"/>
        <w:jc w:val="both"/>
        <w:rPr>
          <w:rFonts w:ascii="Arial" w:hAnsi="Arial" w:cs="Arial"/>
        </w:rPr>
      </w:pPr>
      <w:bookmarkStart w:id="2" w:name="_GoBack"/>
      <w:bookmarkEnd w:id="2"/>
    </w:p>
    <w:sectPr w:rsidR="00EA25F3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4F0B" w14:textId="3C51DD6A" w:rsidR="000137DE" w:rsidRDefault="000137DE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F575" w14:textId="32F312A2" w:rsidR="00B81E19" w:rsidRDefault="00B81E19">
    <w:pPr>
      <w:pStyle w:val="Nagwek"/>
    </w:pPr>
  </w:p>
  <w:p w14:paraId="321E94D0" w14:textId="77777777" w:rsidR="00B81E19" w:rsidRDefault="00B81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0A"/>
    <w:multiLevelType w:val="hybridMultilevel"/>
    <w:tmpl w:val="E54A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117FF"/>
    <w:rsid w:val="000137DE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3F36"/>
    <w:rsid w:val="001A648D"/>
    <w:rsid w:val="001B454F"/>
    <w:rsid w:val="001B5AE3"/>
    <w:rsid w:val="001C3526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21602"/>
    <w:rsid w:val="0032531C"/>
    <w:rsid w:val="00334F08"/>
    <w:rsid w:val="0033674E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51506"/>
    <w:rsid w:val="00776AC2"/>
    <w:rsid w:val="0078131B"/>
    <w:rsid w:val="00797C89"/>
    <w:rsid w:val="007A097E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8172B"/>
    <w:rsid w:val="00884297"/>
    <w:rsid w:val="0089220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9634F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02005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2C5E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B00CE5"/>
    <w:rsid w:val="00B07B7A"/>
    <w:rsid w:val="00B257FE"/>
    <w:rsid w:val="00B26273"/>
    <w:rsid w:val="00B30550"/>
    <w:rsid w:val="00B77D1C"/>
    <w:rsid w:val="00B8178D"/>
    <w:rsid w:val="00B8197B"/>
    <w:rsid w:val="00B81E19"/>
    <w:rsid w:val="00B83AFB"/>
    <w:rsid w:val="00B857DC"/>
    <w:rsid w:val="00BA407B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6F52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61018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4CCC"/>
    <w:rsid w:val="00F56775"/>
    <w:rsid w:val="00F818C6"/>
    <w:rsid w:val="00F969CE"/>
    <w:rsid w:val="00FA2002"/>
    <w:rsid w:val="00FA41C5"/>
    <w:rsid w:val="00FB07DB"/>
    <w:rsid w:val="00FB6D0E"/>
    <w:rsid w:val="00FC3817"/>
    <w:rsid w:val="00FC58A2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E90B-999E-4927-8EEA-6976C6F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Natalia Felska</cp:lastModifiedBy>
  <cp:revision>175</cp:revision>
  <cp:lastPrinted>2024-02-14T14:13:00Z</cp:lastPrinted>
  <dcterms:created xsi:type="dcterms:W3CDTF">2020-01-29T13:45:00Z</dcterms:created>
  <dcterms:modified xsi:type="dcterms:W3CDTF">2024-02-14T14:17:00Z</dcterms:modified>
</cp:coreProperties>
</file>