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2366B91B" w:rsidR="00C44CBB" w:rsidRPr="007078C8" w:rsidRDefault="00C44CBB" w:rsidP="003B2C92">
      <w:pPr>
        <w:spacing w:line="276" w:lineRule="auto"/>
        <w:rPr>
          <w:rFonts w:ascii="Calibri" w:eastAsiaTheme="majorEastAsia" w:hAnsi="Calibri" w:cs="Calibri"/>
          <w:b/>
          <w:sz w:val="22"/>
          <w:szCs w:val="22"/>
          <w:u w:val="single"/>
          <w:lang w:eastAsia="en-US"/>
        </w:rPr>
      </w:pPr>
      <w:bookmarkStart w:id="0" w:name="_Hlk53394761"/>
    </w:p>
    <w:p w14:paraId="5B387620" w14:textId="24F5A3B5"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SPECYFIKACJA WARUNKÓW ZAMÓWIENIA </w:t>
      </w:r>
      <w:r w:rsidR="00D94546">
        <w:rPr>
          <w:rFonts w:ascii="Calibri" w:eastAsiaTheme="majorEastAsia" w:hAnsi="Calibri" w:cs="Calibri"/>
          <w:b/>
          <w:sz w:val="22"/>
          <w:szCs w:val="22"/>
          <w:lang w:eastAsia="en-US"/>
        </w:rPr>
        <w:t>wraz z załącznikami, które stanowią jej integralną część</w:t>
      </w:r>
      <w:r w:rsidR="00B1129A">
        <w:rPr>
          <w:rFonts w:ascii="Calibri" w:eastAsiaTheme="majorEastAsia" w:hAnsi="Calibri" w:cs="Calibri"/>
          <w:b/>
          <w:sz w:val="22"/>
          <w:szCs w:val="22"/>
          <w:lang w:eastAsia="en-US"/>
        </w:rPr>
        <w:t xml:space="preserve"> </w:t>
      </w:r>
      <w:r w:rsidRPr="007078C8">
        <w:rPr>
          <w:rFonts w:ascii="Calibri" w:eastAsiaTheme="majorEastAsia" w:hAnsi="Calibri" w:cs="Calibri"/>
          <w:b/>
          <w:sz w:val="22"/>
          <w:szCs w:val="22"/>
          <w:lang w:eastAsia="en-US"/>
        </w:rPr>
        <w:t>(dalej: SWZ)</w:t>
      </w:r>
    </w:p>
    <w:p w14:paraId="20188C02" w14:textId="77777777"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1E65BC89" w14:textId="77777777" w:rsidR="000D18AC" w:rsidRPr="000D18AC"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r. – Prawo zamówień publicznych </w:t>
      </w:r>
    </w:p>
    <w:p w14:paraId="2646C7D8" w14:textId="52A9D903" w:rsidR="00504E07" w:rsidRPr="000D18AC" w:rsidRDefault="000D18AC"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(t. j. Dz.U. 202</w:t>
      </w:r>
      <w:r w:rsidR="00AC631E">
        <w:rPr>
          <w:rFonts w:ascii="Calibri" w:eastAsiaTheme="majorEastAsia" w:hAnsi="Calibri" w:cs="Calibri"/>
          <w:sz w:val="22"/>
          <w:szCs w:val="22"/>
          <w:lang w:eastAsia="en-US"/>
        </w:rPr>
        <w:t>3</w:t>
      </w:r>
      <w:r w:rsidRPr="000D18AC">
        <w:rPr>
          <w:rFonts w:ascii="Calibri" w:eastAsiaTheme="majorEastAsia" w:hAnsi="Calibri" w:cs="Calibri"/>
          <w:sz w:val="22"/>
          <w:szCs w:val="22"/>
          <w:lang w:eastAsia="en-US"/>
        </w:rPr>
        <w:t xml:space="preserve"> r. poz. </w:t>
      </w:r>
      <w:r w:rsidR="00AC631E">
        <w:rPr>
          <w:rFonts w:ascii="Calibri" w:eastAsiaTheme="majorEastAsia" w:hAnsi="Calibri" w:cs="Calibri"/>
          <w:sz w:val="22"/>
          <w:szCs w:val="22"/>
          <w:lang w:eastAsia="en-US"/>
        </w:rPr>
        <w:t xml:space="preserve">1605 </w:t>
      </w:r>
      <w:r w:rsidRPr="000D18AC">
        <w:rPr>
          <w:rFonts w:ascii="Calibri" w:eastAsiaTheme="majorEastAsia" w:hAnsi="Calibri" w:cs="Calibri"/>
          <w:sz w:val="22"/>
          <w:szCs w:val="22"/>
          <w:lang w:eastAsia="en-US"/>
        </w:rPr>
        <w:t>) – dalej: ustawa Pzp</w:t>
      </w:r>
    </w:p>
    <w:p w14:paraId="60348F40" w14:textId="77777777" w:rsidR="002B458A" w:rsidRPr="00EB5ABB" w:rsidRDefault="00504E07" w:rsidP="002B458A">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i/>
          <w:sz w:val="22"/>
          <w:szCs w:val="22"/>
          <w:lang w:eastAsia="en-US"/>
        </w:rPr>
      </w:pPr>
      <w:r w:rsidRPr="007078C8">
        <w:rPr>
          <w:rFonts w:ascii="Calibri" w:eastAsiaTheme="majorEastAsia" w:hAnsi="Calibri" w:cs="Calibri"/>
          <w:sz w:val="22"/>
          <w:szCs w:val="22"/>
          <w:lang w:eastAsia="en-US"/>
        </w:rPr>
        <w:t>pn.</w:t>
      </w:r>
      <w:r w:rsidR="00D15DB9">
        <w:rPr>
          <w:rFonts w:ascii="Calibri" w:eastAsiaTheme="majorEastAsia" w:hAnsi="Calibri" w:cs="Calibri"/>
          <w:sz w:val="22"/>
          <w:szCs w:val="22"/>
          <w:lang w:eastAsia="en-US"/>
        </w:rPr>
        <w:t xml:space="preserve"> </w:t>
      </w:r>
      <w:r w:rsidR="002B458A" w:rsidRPr="00EB5ABB">
        <w:rPr>
          <w:rFonts w:ascii="Calibri" w:eastAsiaTheme="majorEastAsia" w:hAnsi="Calibri" w:cs="Calibri"/>
          <w:i/>
          <w:sz w:val="22"/>
          <w:szCs w:val="22"/>
          <w:lang w:eastAsia="en-US"/>
        </w:rPr>
        <w:t>Dostawa paliw na potrzeby sprzętu</w:t>
      </w:r>
    </w:p>
    <w:p w14:paraId="5B68673C" w14:textId="77777777" w:rsidR="002B458A" w:rsidRPr="00EB5ABB" w:rsidRDefault="002B458A" w:rsidP="002B458A">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i/>
          <w:sz w:val="22"/>
          <w:szCs w:val="22"/>
          <w:lang w:eastAsia="en-US"/>
        </w:rPr>
      </w:pPr>
      <w:r w:rsidRPr="00EB5ABB">
        <w:rPr>
          <w:rFonts w:ascii="Calibri" w:eastAsiaTheme="majorEastAsia" w:hAnsi="Calibri" w:cs="Calibri"/>
          <w:i/>
          <w:sz w:val="22"/>
          <w:szCs w:val="22"/>
          <w:lang w:eastAsia="en-US"/>
        </w:rPr>
        <w:t>transportowego ZKG "Czyste Miasto,</w:t>
      </w:r>
    </w:p>
    <w:p w14:paraId="30A996C6" w14:textId="0264A139" w:rsidR="00532D95" w:rsidRPr="00532D95" w:rsidRDefault="002B458A" w:rsidP="002B458A">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i/>
          <w:sz w:val="22"/>
          <w:szCs w:val="22"/>
          <w:lang w:eastAsia="en-US"/>
        </w:rPr>
      </w:pPr>
      <w:r w:rsidRPr="00EB5ABB">
        <w:rPr>
          <w:rFonts w:ascii="Calibri" w:eastAsiaTheme="majorEastAsia" w:hAnsi="Calibri" w:cs="Calibri"/>
          <w:i/>
          <w:sz w:val="22"/>
          <w:szCs w:val="22"/>
          <w:lang w:eastAsia="en-US"/>
        </w:rPr>
        <w:t>Czysta Gmina</w:t>
      </w:r>
      <w:r w:rsidRPr="00153C50">
        <w:rPr>
          <w:rFonts w:ascii="Calibri" w:eastAsiaTheme="majorEastAsia" w:hAnsi="Calibri" w:cs="Calibri"/>
          <w:i/>
          <w:sz w:val="22"/>
          <w:szCs w:val="22"/>
          <w:lang w:eastAsia="en-US"/>
        </w:rPr>
        <w:t>"</w:t>
      </w:r>
      <w:r w:rsidRPr="00153C50">
        <w:rPr>
          <w:rFonts w:ascii="Calibri" w:eastAsiaTheme="majorEastAsia" w:hAnsi="Calibri" w:cs="Calibri"/>
          <w:b/>
          <w:i/>
          <w:sz w:val="22"/>
          <w:szCs w:val="22"/>
          <w:lang w:eastAsia="en-US"/>
        </w:rPr>
        <w:t xml:space="preserve"> </w:t>
      </w:r>
      <w:r w:rsidR="00153C50" w:rsidRPr="00153C50">
        <w:rPr>
          <w:rFonts w:ascii="Calibri" w:eastAsiaTheme="majorEastAsia" w:hAnsi="Calibri" w:cs="Calibri"/>
          <w:i/>
          <w:sz w:val="22"/>
          <w:szCs w:val="22"/>
          <w:lang w:eastAsia="en-US"/>
        </w:rPr>
        <w:t>z podziałem na części</w:t>
      </w:r>
    </w:p>
    <w:p w14:paraId="773C6BEA" w14:textId="72EE07AE" w:rsidR="00504E07" w:rsidRPr="000D18AC" w:rsidRDefault="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p>
    <w:bookmarkEnd w:id="0"/>
    <w:p w14:paraId="5BA407DB" w14:textId="00CEF728" w:rsidR="00236611" w:rsidRPr="007078C8" w:rsidRDefault="00236611" w:rsidP="00AE33B2">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D67CBD">
        <w:rPr>
          <w:rFonts w:ascii="Calibri" w:eastAsiaTheme="majorEastAsia" w:hAnsi="Calibri" w:cs="Calibri"/>
          <w:caps/>
          <w:color w:val="632423" w:themeColor="accent2" w:themeShade="80"/>
          <w:spacing w:val="20"/>
          <w:sz w:val="22"/>
          <w:szCs w:val="22"/>
          <w:lang w:eastAsia="en-US"/>
        </w:rPr>
        <w:t xml:space="preserve">Znak sprawy: </w:t>
      </w:r>
      <w:r w:rsidR="00D31D28" w:rsidRPr="00D67CBD">
        <w:rPr>
          <w:rFonts w:ascii="Calibri" w:eastAsiaTheme="majorEastAsia" w:hAnsi="Calibri" w:cs="Calibri"/>
          <w:caps/>
          <w:color w:val="632423" w:themeColor="accent2" w:themeShade="80"/>
          <w:spacing w:val="20"/>
          <w:sz w:val="22"/>
          <w:szCs w:val="22"/>
          <w:lang w:eastAsia="en-US"/>
        </w:rPr>
        <w:t>UA</w:t>
      </w:r>
      <w:r w:rsidR="00DD7F25" w:rsidRPr="00D67CBD">
        <w:rPr>
          <w:rFonts w:ascii="Calibri" w:eastAsiaTheme="majorEastAsia" w:hAnsi="Calibri" w:cs="Calibri"/>
          <w:caps/>
          <w:color w:val="632423" w:themeColor="accent2" w:themeShade="80"/>
          <w:spacing w:val="20"/>
          <w:sz w:val="22"/>
          <w:szCs w:val="22"/>
          <w:lang w:eastAsia="en-US"/>
        </w:rPr>
        <w:t>.271.1</w:t>
      </w:r>
      <w:r w:rsidR="00445ECB">
        <w:rPr>
          <w:rFonts w:ascii="Calibri" w:eastAsiaTheme="majorEastAsia" w:hAnsi="Calibri" w:cs="Calibri"/>
          <w:caps/>
          <w:color w:val="632423" w:themeColor="accent2" w:themeShade="80"/>
          <w:spacing w:val="20"/>
          <w:sz w:val="22"/>
          <w:szCs w:val="22"/>
          <w:lang w:eastAsia="en-US"/>
        </w:rPr>
        <w:t>.14</w:t>
      </w:r>
      <w:r w:rsidR="00E53557" w:rsidRPr="004D7707">
        <w:rPr>
          <w:rFonts w:ascii="Calibri" w:eastAsiaTheme="majorEastAsia" w:hAnsi="Calibri" w:cs="Calibri"/>
          <w:caps/>
          <w:color w:val="632423" w:themeColor="accent2" w:themeShade="80"/>
          <w:spacing w:val="20"/>
          <w:sz w:val="22"/>
          <w:szCs w:val="22"/>
          <w:lang w:eastAsia="en-US"/>
        </w:rPr>
        <w:t>.202</w:t>
      </w:r>
      <w:r w:rsidR="003C31BF">
        <w:rPr>
          <w:rFonts w:ascii="Calibri" w:eastAsiaTheme="majorEastAsia" w:hAnsi="Calibri" w:cs="Calibri"/>
          <w:caps/>
          <w:color w:val="632423" w:themeColor="accent2" w:themeShade="80"/>
          <w:spacing w:val="20"/>
          <w:sz w:val="22"/>
          <w:szCs w:val="22"/>
          <w:lang w:eastAsia="en-US"/>
        </w:rPr>
        <w:t>3</w:t>
      </w:r>
    </w:p>
    <w:p w14:paraId="2D805836"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2573A27C"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p>
    <w:p w14:paraId="18246CDE" w14:textId="77777777" w:rsidR="00DD7F25" w:rsidRPr="007078C8" w:rsidRDefault="00DD7F25" w:rsidP="003B2C92">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3B2C92">
      <w:pPr>
        <w:spacing w:line="276" w:lineRule="auto"/>
        <w:rPr>
          <w:rFonts w:ascii="Calibri" w:eastAsiaTheme="majorEastAsia" w:hAnsi="Calibri" w:cs="Calibri"/>
          <w:b/>
          <w:sz w:val="22"/>
          <w:szCs w:val="22"/>
          <w:lang w:eastAsia="en-US"/>
        </w:rPr>
      </w:pPr>
    </w:p>
    <w:p w14:paraId="3A9039CC" w14:textId="7EAC8BB2" w:rsidR="00DD7F25" w:rsidRPr="007078C8" w:rsidRDefault="00DD7F25" w:rsidP="003B2C92">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3B2C92">
      <w:pPr>
        <w:spacing w:line="276" w:lineRule="auto"/>
        <w:rPr>
          <w:rFonts w:ascii="Calibri" w:eastAsiaTheme="majorEastAsia" w:hAnsi="Calibri" w:cs="Calibri"/>
          <w:b/>
          <w:sz w:val="22"/>
          <w:szCs w:val="22"/>
          <w:lang w:eastAsia="en-US"/>
        </w:rPr>
      </w:pPr>
    </w:p>
    <w:p w14:paraId="66C66BFC" w14:textId="1A65F670" w:rsidR="00DD7F25" w:rsidRPr="007078C8"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r w:rsidR="002F6D41" w:rsidRPr="002F6D41">
        <w:rPr>
          <w:rFonts w:ascii="Calibri" w:hAnsi="Calibri" w:cs="Calibri"/>
          <w:sz w:val="22"/>
          <w:szCs w:val="22"/>
        </w:rPr>
        <w:t>https://platformazakupowa.pl/pn/czystemiasto</w:t>
      </w:r>
      <w:r w:rsidRPr="007078C8">
        <w:rPr>
          <w:rFonts w:ascii="Calibri" w:hAnsi="Calibri" w:cs="Calibri"/>
          <w:color w:val="0B5394"/>
          <w:sz w:val="22"/>
          <w:szCs w:val="22"/>
        </w:rPr>
        <w:t>  </w:t>
      </w:r>
      <w:r w:rsidRPr="007078C8">
        <w:rPr>
          <w:rFonts w:ascii="Calibri" w:eastAsiaTheme="majorEastAsia" w:hAnsi="Calibri" w:cs="Calibri"/>
          <w:b/>
          <w:sz w:val="22"/>
          <w:szCs w:val="22"/>
          <w:lang w:eastAsia="en-US"/>
        </w:rPr>
        <w:t xml:space="preserve"> </w:t>
      </w:r>
    </w:p>
    <w:p w14:paraId="65298839" w14:textId="77777777" w:rsidR="00DD7F25" w:rsidRPr="00A04CB7" w:rsidRDefault="00DD7F25" w:rsidP="003B2C92">
      <w:pPr>
        <w:spacing w:line="276" w:lineRule="auto"/>
        <w:rPr>
          <w:rFonts w:ascii="Calibri" w:hAnsi="Calibri" w:cs="Calibri"/>
          <w:sz w:val="22"/>
          <w:szCs w:val="22"/>
          <w:shd w:val="clear" w:color="auto" w:fill="FFFFFF"/>
        </w:rPr>
      </w:pPr>
      <w:r w:rsidRPr="00A04CB7">
        <w:rPr>
          <w:rFonts w:ascii="Calibri" w:hAnsi="Calibri" w:cs="Calibri"/>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3B2C92">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Default="00DD7F25" w:rsidP="003B2C92">
      <w:pPr>
        <w:spacing w:line="276" w:lineRule="auto"/>
        <w:rPr>
          <w:rFonts w:ascii="Calibri" w:eastAsiaTheme="majorEastAsia" w:hAnsi="Calibri" w:cs="Calibri"/>
          <w:b/>
          <w:sz w:val="22"/>
          <w:szCs w:val="22"/>
          <w:u w:val="single"/>
          <w:lang w:eastAsia="en-US"/>
        </w:rPr>
      </w:pPr>
    </w:p>
    <w:p w14:paraId="06417E5C" w14:textId="77777777" w:rsidR="0013048F" w:rsidRDefault="0013048F" w:rsidP="003B2C92">
      <w:pPr>
        <w:spacing w:line="276" w:lineRule="auto"/>
        <w:rPr>
          <w:rFonts w:ascii="Calibri" w:eastAsiaTheme="majorEastAsia" w:hAnsi="Calibri" w:cs="Calibri"/>
          <w:b/>
          <w:sz w:val="22"/>
          <w:szCs w:val="22"/>
          <w:u w:val="single"/>
          <w:lang w:eastAsia="en-US"/>
        </w:rPr>
      </w:pPr>
    </w:p>
    <w:p w14:paraId="19993E1B" w14:textId="77777777" w:rsidR="0013048F" w:rsidRPr="007078C8" w:rsidRDefault="0013048F" w:rsidP="003B2C92">
      <w:pPr>
        <w:spacing w:line="276" w:lineRule="auto"/>
        <w:rPr>
          <w:rFonts w:ascii="Calibri" w:eastAsiaTheme="majorEastAsia" w:hAnsi="Calibri" w:cs="Calibri"/>
          <w:b/>
          <w:sz w:val="22"/>
          <w:szCs w:val="22"/>
          <w:u w:val="single"/>
          <w:lang w:eastAsia="en-US"/>
        </w:rPr>
      </w:pPr>
    </w:p>
    <w:p w14:paraId="6BDC8192" w14:textId="77777777" w:rsidR="00DD7F25" w:rsidRDefault="00DD7F25" w:rsidP="003B2C92">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62BC5DDA" w14:textId="3239FA1E" w:rsidR="00504E07" w:rsidRDefault="00504E07">
      <w:pPr>
        <w:spacing w:line="276" w:lineRule="auto"/>
        <w:jc w:val="center"/>
        <w:rPr>
          <w:rFonts w:ascii="Calibri" w:eastAsiaTheme="majorEastAsia" w:hAnsi="Calibri" w:cs="Calibri"/>
          <w:i/>
          <w:sz w:val="22"/>
          <w:szCs w:val="22"/>
          <w:lang w:eastAsia="en-US"/>
        </w:rPr>
      </w:pPr>
    </w:p>
    <w:p w14:paraId="26F04B81" w14:textId="0E6EFED8" w:rsidR="0013048F" w:rsidRPr="007F4881" w:rsidRDefault="002B458A" w:rsidP="002B458A">
      <w:pPr>
        <w:spacing w:line="276" w:lineRule="auto"/>
        <w:jc w:val="center"/>
        <w:rPr>
          <w:rFonts w:ascii="Calibri" w:eastAsiaTheme="majorEastAsia" w:hAnsi="Calibri" w:cs="Calibri"/>
          <w:b/>
          <w:i/>
          <w:sz w:val="22"/>
          <w:szCs w:val="22"/>
          <w:lang w:eastAsia="en-US"/>
        </w:rPr>
      </w:pPr>
      <w:r w:rsidRPr="002B458A">
        <w:rPr>
          <w:rFonts w:ascii="Calibri" w:eastAsiaTheme="majorEastAsia" w:hAnsi="Calibri" w:cs="Calibri"/>
          <w:b/>
          <w:i/>
          <w:sz w:val="22"/>
          <w:szCs w:val="22"/>
          <w:lang w:eastAsia="en-US"/>
        </w:rPr>
        <w:t>Dostawa paliw na potrzeby sprzętu</w:t>
      </w:r>
      <w:r>
        <w:rPr>
          <w:rFonts w:ascii="Calibri" w:eastAsiaTheme="majorEastAsia" w:hAnsi="Calibri" w:cs="Calibri"/>
          <w:b/>
          <w:i/>
          <w:sz w:val="22"/>
          <w:szCs w:val="22"/>
          <w:lang w:eastAsia="en-US"/>
        </w:rPr>
        <w:t xml:space="preserve"> </w:t>
      </w:r>
      <w:r w:rsidRPr="002B458A">
        <w:rPr>
          <w:rFonts w:ascii="Calibri" w:eastAsiaTheme="majorEastAsia" w:hAnsi="Calibri" w:cs="Calibri"/>
          <w:b/>
          <w:i/>
          <w:sz w:val="22"/>
          <w:szCs w:val="22"/>
          <w:lang w:eastAsia="en-US"/>
        </w:rPr>
        <w:t>transportowego ZKG "Czyste Miasto,</w:t>
      </w:r>
      <w:r w:rsidR="00E848A7">
        <w:rPr>
          <w:rFonts w:ascii="Calibri" w:eastAsiaTheme="majorEastAsia" w:hAnsi="Calibri" w:cs="Calibri"/>
          <w:b/>
          <w:i/>
          <w:sz w:val="22"/>
          <w:szCs w:val="22"/>
          <w:lang w:eastAsia="en-US"/>
        </w:rPr>
        <w:t xml:space="preserve"> </w:t>
      </w:r>
      <w:r w:rsidRPr="002B458A">
        <w:rPr>
          <w:rFonts w:ascii="Calibri" w:eastAsiaTheme="majorEastAsia" w:hAnsi="Calibri" w:cs="Calibri"/>
          <w:b/>
          <w:i/>
          <w:sz w:val="22"/>
          <w:szCs w:val="22"/>
          <w:lang w:eastAsia="en-US"/>
        </w:rPr>
        <w:t>Czysta Gmina"</w:t>
      </w:r>
      <w:r w:rsidR="00D94546">
        <w:rPr>
          <w:rFonts w:ascii="Calibri" w:eastAsiaTheme="majorEastAsia" w:hAnsi="Calibri" w:cs="Calibri"/>
          <w:b/>
          <w:i/>
          <w:sz w:val="22"/>
          <w:szCs w:val="22"/>
          <w:lang w:eastAsia="en-US"/>
        </w:rPr>
        <w:t xml:space="preserve"> </w:t>
      </w:r>
      <w:r w:rsidR="00153C50">
        <w:rPr>
          <w:rFonts w:ascii="Calibri" w:eastAsiaTheme="majorEastAsia" w:hAnsi="Calibri" w:cs="Calibri"/>
          <w:b/>
          <w:i/>
          <w:sz w:val="22"/>
          <w:szCs w:val="22"/>
          <w:lang w:eastAsia="en-US"/>
        </w:rPr>
        <w:br/>
      </w:r>
      <w:r w:rsidR="00D94546">
        <w:rPr>
          <w:rFonts w:ascii="Calibri" w:eastAsiaTheme="majorEastAsia" w:hAnsi="Calibri" w:cs="Calibri"/>
          <w:b/>
          <w:i/>
          <w:sz w:val="22"/>
          <w:szCs w:val="22"/>
          <w:lang w:eastAsia="en-US"/>
        </w:rPr>
        <w:t xml:space="preserve">z podziałem na części  </w:t>
      </w:r>
    </w:p>
    <w:p w14:paraId="6B8D6874" w14:textId="77777777" w:rsidR="0013048F" w:rsidRPr="007078C8" w:rsidRDefault="0013048F">
      <w:pPr>
        <w:spacing w:line="276" w:lineRule="auto"/>
        <w:jc w:val="center"/>
        <w:rPr>
          <w:rFonts w:ascii="Calibri" w:eastAsiaTheme="majorEastAsia" w:hAnsi="Calibri" w:cs="Calibri"/>
          <w:i/>
          <w:sz w:val="22"/>
          <w:szCs w:val="22"/>
          <w:lang w:eastAsia="en-US"/>
        </w:rPr>
      </w:pPr>
    </w:p>
    <w:p w14:paraId="3778A3D9" w14:textId="510B7957" w:rsidR="00236611" w:rsidRDefault="00D31D28" w:rsidP="003B2C92">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p>
    <w:p w14:paraId="4BA634ED" w14:textId="0B5E8E5B" w:rsidR="00D31D28" w:rsidRDefault="00D31D28" w:rsidP="003B2C92">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Wartość zamówienia przekracza progi unijne określone na podstawie art. 3 ustawy Pzp.</w:t>
      </w:r>
    </w:p>
    <w:p w14:paraId="5E04A765" w14:textId="77777777" w:rsidR="00270F6B" w:rsidRDefault="00270F6B" w:rsidP="003B2C92">
      <w:pPr>
        <w:spacing w:line="276" w:lineRule="auto"/>
        <w:jc w:val="both"/>
        <w:rPr>
          <w:rFonts w:ascii="Calibri" w:eastAsiaTheme="majorEastAsia" w:hAnsi="Calibri" w:cs="Calibri"/>
          <w:sz w:val="22"/>
          <w:szCs w:val="22"/>
          <w:lang w:eastAsia="en-US"/>
        </w:rPr>
      </w:pPr>
    </w:p>
    <w:p w14:paraId="7580DC5A" w14:textId="1A4EBDA8" w:rsidR="00270F6B" w:rsidRPr="007078C8" w:rsidRDefault="00270F6B" w:rsidP="003B2C92">
      <w:pPr>
        <w:spacing w:line="276" w:lineRule="auto"/>
        <w:jc w:val="both"/>
        <w:rPr>
          <w:rFonts w:ascii="Calibri" w:eastAsiaTheme="majorEastAsia" w:hAnsi="Calibri" w:cs="Calibri"/>
          <w:sz w:val="22"/>
          <w:szCs w:val="22"/>
          <w:lang w:eastAsia="en-US"/>
        </w:rPr>
      </w:pPr>
    </w:p>
    <w:p w14:paraId="292388FD" w14:textId="77777777" w:rsidR="00EC45FB" w:rsidRDefault="00EC45FB" w:rsidP="003B2C92">
      <w:pPr>
        <w:spacing w:after="200" w:line="276" w:lineRule="auto"/>
        <w:rPr>
          <w:rFonts w:ascii="Calibri" w:eastAsiaTheme="majorEastAsia" w:hAnsi="Calibri" w:cs="Calibri"/>
          <w:sz w:val="22"/>
          <w:szCs w:val="22"/>
          <w:lang w:eastAsia="en-US"/>
        </w:rPr>
      </w:pPr>
    </w:p>
    <w:p w14:paraId="09B3A83A" w14:textId="77777777" w:rsidR="00247248" w:rsidRPr="007078C8" w:rsidRDefault="00247248" w:rsidP="003B2C92">
      <w:pPr>
        <w:spacing w:after="200" w:line="276" w:lineRule="auto"/>
        <w:rPr>
          <w:rFonts w:ascii="Calibri" w:eastAsiaTheme="majorEastAsia" w:hAnsi="Calibri" w:cs="Calibri"/>
          <w:sz w:val="22"/>
          <w:szCs w:val="22"/>
          <w:lang w:eastAsia="en-US"/>
        </w:rPr>
      </w:pPr>
    </w:p>
    <w:p w14:paraId="33DF3986" w14:textId="4C496CD8" w:rsidR="00D4770E" w:rsidRDefault="003C31BF" w:rsidP="00247248">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Wrzesień</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Pr>
          <w:rFonts w:ascii="Calibri" w:eastAsiaTheme="majorEastAsia" w:hAnsi="Calibri" w:cs="Calibri"/>
          <w:b/>
          <w:sz w:val="22"/>
          <w:szCs w:val="22"/>
          <w:lang w:eastAsia="en-US"/>
        </w:rPr>
        <w:t>3</w:t>
      </w:r>
      <w:r w:rsidR="00DD7F25" w:rsidRPr="007078C8">
        <w:rPr>
          <w:rFonts w:ascii="Calibri" w:eastAsiaTheme="majorEastAsia" w:hAnsi="Calibri" w:cs="Calibri"/>
          <w:b/>
          <w:sz w:val="22"/>
          <w:szCs w:val="22"/>
          <w:lang w:eastAsia="en-US"/>
        </w:rPr>
        <w:t xml:space="preserve"> roku</w:t>
      </w:r>
    </w:p>
    <w:p w14:paraId="5BF6E8F8" w14:textId="77777777" w:rsidR="00914167" w:rsidRDefault="00914167" w:rsidP="00247248">
      <w:pPr>
        <w:spacing w:line="276" w:lineRule="auto"/>
        <w:jc w:val="center"/>
        <w:rPr>
          <w:rFonts w:ascii="Calibri" w:eastAsiaTheme="majorEastAsia" w:hAnsi="Calibri" w:cs="Calibri"/>
          <w:b/>
          <w:sz w:val="22"/>
          <w:szCs w:val="22"/>
          <w:lang w:eastAsia="en-US"/>
        </w:rPr>
      </w:pPr>
      <w:bookmarkStart w:id="1" w:name="_GoBack"/>
      <w:bookmarkEnd w:id="1"/>
    </w:p>
    <w:p w14:paraId="219999E9" w14:textId="7E3CFCF4" w:rsidR="00D03518" w:rsidRPr="007078C8" w:rsidRDefault="00D03518" w:rsidP="003B2C92">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3422BA02" w:rsidR="00D03518" w:rsidRPr="007078C8" w:rsidRDefault="00D03518"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 Informacje </w:t>
      </w:r>
      <w:r w:rsidR="009F6209" w:rsidRPr="007078C8">
        <w:rPr>
          <w:rFonts w:ascii="Calibri" w:eastAsiaTheme="majorEastAsia" w:hAnsi="Calibri" w:cs="Calibri"/>
          <w:b/>
          <w:sz w:val="22"/>
          <w:szCs w:val="22"/>
          <w:lang w:eastAsia="en-US"/>
        </w:rPr>
        <w:t>o</w:t>
      </w:r>
      <w:r w:rsidRPr="007078C8">
        <w:rPr>
          <w:rFonts w:ascii="Calibri" w:eastAsiaTheme="majorEastAsia" w:hAnsi="Calibri" w:cs="Calibri"/>
          <w:b/>
          <w:sz w:val="22"/>
          <w:szCs w:val="22"/>
          <w:lang w:eastAsia="en-US"/>
        </w:rPr>
        <w:t>gólne</w:t>
      </w:r>
    </w:p>
    <w:p w14:paraId="67A183F0" w14:textId="23C1124F"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7 i 8 ustawy Pzp</w:t>
      </w:r>
    </w:p>
    <w:p w14:paraId="29BC6C0B"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80666C5" w14:textId="4DE5AA2B" w:rsidR="007B6AA5"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4B21688" w14:textId="5D395256" w:rsidR="00AC631E" w:rsidRPr="007078C8" w:rsidRDefault="00AC631E"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 ustawy Pzp</w:t>
      </w:r>
    </w:p>
    <w:p w14:paraId="42568C23" w14:textId="413E5612" w:rsidR="001A131C"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r w:rsidRPr="007078C8">
        <w:rPr>
          <w:rFonts w:ascii="Calibri" w:eastAsiaTheme="majorEastAsia" w:hAnsi="Calibri" w:cs="Calibri"/>
          <w:b/>
          <w:sz w:val="22"/>
          <w:szCs w:val="22"/>
          <w:lang w:eastAsia="en-US"/>
        </w:rPr>
        <w:t>–</w:t>
      </w:r>
      <w:r w:rsidR="001A131C" w:rsidRPr="007078C8">
        <w:rPr>
          <w:rFonts w:ascii="Calibri" w:eastAsiaTheme="majorEastAsia" w:hAnsi="Calibri" w:cs="Calibri"/>
          <w:b/>
          <w:sz w:val="22"/>
          <w:szCs w:val="22"/>
          <w:lang w:eastAsia="en-US"/>
        </w:rPr>
        <w:t xml:space="preserve"> Wymagania stawiane </w:t>
      </w:r>
      <w:r w:rsidR="00BA1B0E" w:rsidRPr="007078C8">
        <w:rPr>
          <w:rFonts w:ascii="Calibri" w:eastAsiaTheme="majorEastAsia" w:hAnsi="Calibri" w:cs="Calibri"/>
          <w:b/>
          <w:sz w:val="22"/>
          <w:szCs w:val="22"/>
          <w:lang w:eastAsia="en-US"/>
        </w:rPr>
        <w:t>w</w:t>
      </w:r>
      <w:r w:rsidR="001A131C" w:rsidRPr="007078C8">
        <w:rPr>
          <w:rFonts w:ascii="Calibri" w:eastAsiaTheme="majorEastAsia" w:hAnsi="Calibri" w:cs="Calibri"/>
          <w:b/>
          <w:sz w:val="22"/>
          <w:szCs w:val="22"/>
          <w:lang w:eastAsia="en-US"/>
        </w:rPr>
        <w:t xml:space="preserve">ykonawcy </w:t>
      </w:r>
    </w:p>
    <w:p w14:paraId="5877FFF3" w14:textId="79531EC8"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3A8AA7F9"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xml:space="preserve">- </w:t>
      </w:r>
      <w:r w:rsidR="005250C0">
        <w:rPr>
          <w:rFonts w:ascii="Calibri" w:hAnsi="Calibri" w:cs="Calibri"/>
          <w:b/>
          <w:sz w:val="22"/>
          <w:szCs w:val="22"/>
          <w:lang w:eastAsia="en-US"/>
        </w:rPr>
        <w:t>W</w:t>
      </w:r>
      <w:r w:rsidR="00F75359" w:rsidRPr="00F75359">
        <w:rPr>
          <w:rFonts w:ascii="Calibri" w:hAnsi="Calibri" w:cs="Calibri"/>
          <w:b/>
          <w:sz w:val="22"/>
          <w:szCs w:val="22"/>
          <w:lang w:eastAsia="en-US"/>
        </w:rPr>
        <w:t>ykaz rozwiązań równoważnych</w:t>
      </w:r>
    </w:p>
    <w:p w14:paraId="287ED47F" w14:textId="5AFC763B"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w art. 96 ust. 2 pkt 2 ustawy Pzp</w:t>
      </w:r>
    </w:p>
    <w:p w14:paraId="67041698" w14:textId="77777777"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3C1D37">
      <w:pPr>
        <w:numPr>
          <w:ilvl w:val="0"/>
          <w:numId w:val="20"/>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6DC06511" w:rsidR="007B6AA5" w:rsidRPr="007078C8" w:rsidRDefault="00031C5D" w:rsidP="003B2C92">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r w:rsidRPr="007078C8">
        <w:rPr>
          <w:rFonts w:ascii="Calibri" w:eastAsiaTheme="majorEastAsia" w:hAnsi="Calibri" w:cs="Calibri"/>
          <w:b/>
          <w:sz w:val="22"/>
          <w:szCs w:val="22"/>
          <w:lang w:eastAsia="en-US"/>
        </w:rPr>
        <w:t>–</w:t>
      </w:r>
      <w:r w:rsidR="00C54BC6" w:rsidRPr="007078C8">
        <w:rPr>
          <w:rFonts w:ascii="Calibri" w:eastAsiaTheme="majorEastAsia" w:hAnsi="Calibri" w:cs="Calibri"/>
          <w:b/>
          <w:sz w:val="22"/>
          <w:szCs w:val="22"/>
          <w:lang w:eastAsia="en-US"/>
        </w:rPr>
        <w:t xml:space="preserve"> Informacje o przebiegu postępowania</w:t>
      </w:r>
    </w:p>
    <w:p w14:paraId="53918012" w14:textId="29E06067" w:rsidR="007B6AA5" w:rsidRPr="007078C8" w:rsidRDefault="007B6AA5" w:rsidP="003C1D37">
      <w:pPr>
        <w:numPr>
          <w:ilvl w:val="0"/>
          <w:numId w:val="21"/>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3C1D37">
      <w:pPr>
        <w:numPr>
          <w:ilvl w:val="0"/>
          <w:numId w:val="21"/>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3C1D37">
      <w:pPr>
        <w:numPr>
          <w:ilvl w:val="0"/>
          <w:numId w:val="21"/>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3C1D37">
      <w:pPr>
        <w:numPr>
          <w:ilvl w:val="0"/>
          <w:numId w:val="21"/>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3C1D37">
      <w:pPr>
        <w:numPr>
          <w:ilvl w:val="0"/>
          <w:numId w:val="21"/>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3C1D37">
      <w:pPr>
        <w:numPr>
          <w:ilvl w:val="0"/>
          <w:numId w:val="21"/>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3C1D37">
      <w:pPr>
        <w:numPr>
          <w:ilvl w:val="0"/>
          <w:numId w:val="21"/>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3C1D37">
      <w:pPr>
        <w:numPr>
          <w:ilvl w:val="0"/>
          <w:numId w:val="21"/>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3B2C92">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3C1D37">
      <w:pPr>
        <w:numPr>
          <w:ilvl w:val="0"/>
          <w:numId w:val="19"/>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3C1D37">
      <w:pPr>
        <w:numPr>
          <w:ilvl w:val="0"/>
          <w:numId w:val="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3C1D37">
      <w:pPr>
        <w:numPr>
          <w:ilvl w:val="0"/>
          <w:numId w:val="5"/>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3C1D37">
      <w:pPr>
        <w:numPr>
          <w:ilvl w:val="0"/>
          <w:numId w:val="5"/>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7BA38D57" w:rsidR="008A464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w:t>
      </w:r>
      <w:r w:rsidR="00532D95">
        <w:rPr>
          <w:rFonts w:ascii="Calibri" w:eastAsiaTheme="majorEastAsia" w:hAnsi="Calibri" w:cs="Calibri"/>
          <w:sz w:val="22"/>
          <w:szCs w:val="22"/>
          <w:lang w:eastAsia="en-US"/>
        </w:rPr>
        <w:t xml:space="preserve"> pkt.</w:t>
      </w:r>
      <w:r w:rsidR="00B174FF" w:rsidRPr="007078C8">
        <w:rPr>
          <w:rFonts w:ascii="Calibri" w:eastAsiaTheme="majorEastAsia" w:hAnsi="Calibri" w:cs="Calibri"/>
          <w:sz w:val="22"/>
          <w:szCs w:val="22"/>
          <w:lang w:eastAsia="en-US"/>
        </w:rPr>
        <w:t xml:space="preserve">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08953E4C" w:rsidR="00556B97"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ustawy Pzp</w:t>
      </w:r>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t>
      </w:r>
      <w:r w:rsidR="007C782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w brzmieniu nadanym rozporządzeniem Rady (UE) 2022/576 </w:t>
      </w:r>
      <w:r w:rsidR="003C1D37">
        <w:rPr>
          <w:rFonts w:ascii="Calibri" w:eastAsiaTheme="majorEastAsia" w:hAnsi="Calibri" w:cs="Calibri"/>
          <w:sz w:val="22"/>
          <w:szCs w:val="22"/>
          <w:lang w:eastAsia="en-US"/>
        </w:rPr>
        <w:br/>
      </w:r>
      <w:r w:rsidR="00775B6E" w:rsidRPr="00775B6E">
        <w:rPr>
          <w:rFonts w:ascii="Calibri" w:eastAsiaTheme="majorEastAsia" w:hAnsi="Calibri" w:cs="Calibri"/>
          <w:sz w:val="22"/>
          <w:szCs w:val="22"/>
          <w:lang w:eastAsia="en-US"/>
        </w:rPr>
        <w:t xml:space="preserve">w sprawie zmiany rozporządzenia (UE) nr 833/2014 dotyczącego środków ograniczających </w:t>
      </w:r>
      <w:r w:rsidR="003C1D37">
        <w:rPr>
          <w:rFonts w:ascii="Calibri" w:eastAsiaTheme="majorEastAsia" w:hAnsi="Calibri" w:cs="Calibri"/>
          <w:sz w:val="22"/>
          <w:szCs w:val="22"/>
          <w:lang w:eastAsia="en-US"/>
        </w:rPr>
        <w:br/>
      </w:r>
      <w:r w:rsidR="00775B6E" w:rsidRPr="00775B6E">
        <w:rPr>
          <w:rFonts w:ascii="Calibri" w:eastAsiaTheme="majorEastAsia" w:hAnsi="Calibri" w:cs="Calibri"/>
          <w:sz w:val="22"/>
          <w:szCs w:val="22"/>
          <w:lang w:eastAsia="en-US"/>
        </w:rPr>
        <w:t xml:space="preserve">w związku z działaniami Rosji destabilizującymi sytuację na Ukrainie (Dz. Urz. UE nr L 111 </w:t>
      </w:r>
      <w:r w:rsidR="003C1D37">
        <w:rPr>
          <w:rFonts w:ascii="Calibri" w:eastAsiaTheme="majorEastAsia" w:hAnsi="Calibri" w:cs="Calibri"/>
          <w:sz w:val="22"/>
          <w:szCs w:val="22"/>
          <w:lang w:eastAsia="en-US"/>
        </w:rPr>
        <w:br/>
      </w:r>
      <w:r w:rsidR="00775B6E" w:rsidRPr="00775B6E">
        <w:rPr>
          <w:rFonts w:ascii="Calibri" w:eastAsiaTheme="majorEastAsia" w:hAnsi="Calibri" w:cs="Calibri"/>
          <w:sz w:val="22"/>
          <w:szCs w:val="22"/>
          <w:lang w:eastAsia="en-US"/>
        </w:rPr>
        <w:t>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3B2C92">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ustawy Pzp.</w:t>
      </w:r>
    </w:p>
    <w:p w14:paraId="33BE7A88" w14:textId="37E18804" w:rsidR="00DD0276" w:rsidRPr="007078C8" w:rsidRDefault="00FE361A" w:rsidP="003C1D37">
      <w:pPr>
        <w:numPr>
          <w:ilvl w:val="0"/>
          <w:numId w:val="5"/>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p>
    <w:p w14:paraId="37EEE173" w14:textId="2D6F727F" w:rsidR="00E90B9E" w:rsidRPr="007078C8"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3C1D37">
      <w:pPr>
        <w:numPr>
          <w:ilvl w:val="0"/>
          <w:numId w:val="6"/>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7D4F3294" w:rsidR="002E2F67" w:rsidRDefault="00E90B9E" w:rsidP="003C1D37">
      <w:pPr>
        <w:numPr>
          <w:ilvl w:val="0"/>
          <w:numId w:val="7"/>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r w:rsidR="003419F0">
        <w:rPr>
          <w:rFonts w:ascii="Calibri" w:eastAsiaTheme="majorEastAsia" w:hAnsi="Calibri" w:cs="Calibri"/>
          <w:bCs/>
          <w:sz w:val="22"/>
          <w:szCs w:val="22"/>
          <w:lang w:eastAsia="en-US"/>
        </w:rPr>
        <w:t xml:space="preserve"> </w:t>
      </w:r>
    </w:p>
    <w:p w14:paraId="1D41B87C" w14:textId="49C073E6" w:rsidR="003419F0" w:rsidRPr="007078C8" w:rsidRDefault="003419F0" w:rsidP="003C1D37">
      <w:pPr>
        <w:numPr>
          <w:ilvl w:val="0"/>
          <w:numId w:val="7"/>
        </w:numPr>
        <w:spacing w:after="200" w:line="276" w:lineRule="auto"/>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Zamawiający może żądać przed zawarciem umowy w sprawie zamówienia publicznego przedłożenia kopii umowy regulującej współpracę tych wykonawców.</w:t>
      </w:r>
    </w:p>
    <w:p w14:paraId="4C4FFBAE" w14:textId="454BCADD" w:rsidR="00C4221C" w:rsidRPr="009F22C0" w:rsidRDefault="00C4221C" w:rsidP="003C1D37">
      <w:pPr>
        <w:numPr>
          <w:ilvl w:val="0"/>
          <w:numId w:val="5"/>
        </w:numPr>
        <w:spacing w:after="200" w:line="276" w:lineRule="auto"/>
        <w:contextualSpacing/>
        <w:jc w:val="both"/>
        <w:rPr>
          <w:rFonts w:ascii="Calibri" w:eastAsiaTheme="majorEastAsia" w:hAnsi="Calibri" w:cs="Calibri"/>
          <w:b/>
          <w:sz w:val="22"/>
          <w:szCs w:val="22"/>
          <w:lang w:eastAsia="en-US"/>
        </w:rPr>
      </w:pPr>
      <w:r w:rsidRPr="009F22C0">
        <w:rPr>
          <w:rFonts w:ascii="Calibri" w:eastAsiaTheme="majorEastAsia" w:hAnsi="Calibri" w:cs="Calibri"/>
          <w:b/>
          <w:sz w:val="22"/>
          <w:szCs w:val="22"/>
          <w:lang w:eastAsia="en-US"/>
        </w:rPr>
        <w:t xml:space="preserve">Potencjał </w:t>
      </w:r>
      <w:r w:rsidR="00B72EA1" w:rsidRPr="009F22C0">
        <w:rPr>
          <w:rFonts w:ascii="Calibri" w:eastAsiaTheme="majorEastAsia" w:hAnsi="Calibri" w:cs="Calibri"/>
          <w:b/>
          <w:sz w:val="22"/>
          <w:szCs w:val="22"/>
          <w:lang w:eastAsia="en-US"/>
        </w:rPr>
        <w:t>podmiotu udostępniającego zasoby/</w:t>
      </w:r>
      <w:r w:rsidRPr="009F22C0">
        <w:rPr>
          <w:rFonts w:ascii="Calibri" w:eastAsiaTheme="majorEastAsia" w:hAnsi="Calibri" w:cs="Calibri"/>
          <w:b/>
          <w:sz w:val="22"/>
          <w:szCs w:val="22"/>
          <w:lang w:eastAsia="en-US"/>
        </w:rPr>
        <w:t xml:space="preserve">podmiotu trzeciego </w:t>
      </w:r>
      <w:r w:rsidR="00D955E9">
        <w:rPr>
          <w:rFonts w:ascii="Calibri" w:eastAsiaTheme="majorEastAsia" w:hAnsi="Calibri" w:cs="Calibri"/>
          <w:b/>
          <w:sz w:val="22"/>
          <w:szCs w:val="22"/>
          <w:lang w:eastAsia="en-US"/>
        </w:rPr>
        <w:t>– nie dotyczy w niniejszym postępowaniu</w:t>
      </w:r>
    </w:p>
    <w:p w14:paraId="137F4946" w14:textId="334309B2" w:rsidR="00587F52" w:rsidRPr="007078C8"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9F22C0">
        <w:rPr>
          <w:rFonts w:ascii="Calibri" w:eastAsiaTheme="majorEastAsia" w:hAnsi="Calibri" w:cs="Calibri"/>
          <w:sz w:val="22"/>
          <w:szCs w:val="22"/>
          <w:lang w:eastAsia="en-US"/>
        </w:rPr>
        <w:t xml:space="preserve">W celu </w:t>
      </w:r>
      <w:r w:rsidR="00E90B9E" w:rsidRPr="009F22C0">
        <w:rPr>
          <w:rFonts w:ascii="Calibri" w:eastAsiaTheme="majorEastAsia" w:hAnsi="Calibri" w:cs="Calibri"/>
          <w:sz w:val="22"/>
          <w:szCs w:val="22"/>
          <w:lang w:eastAsia="en-US"/>
        </w:rPr>
        <w:t xml:space="preserve">potwierdzenia </w:t>
      </w:r>
      <w:r w:rsidRPr="009F22C0">
        <w:rPr>
          <w:rFonts w:ascii="Calibri" w:eastAsiaTheme="majorEastAsia" w:hAnsi="Calibri" w:cs="Calibri"/>
          <w:sz w:val="22"/>
          <w:szCs w:val="22"/>
          <w:lang w:eastAsia="en-US"/>
        </w:rPr>
        <w:t>spełnienia wa</w:t>
      </w:r>
      <w:r w:rsidR="00D03518" w:rsidRPr="009F22C0">
        <w:rPr>
          <w:rFonts w:ascii="Calibri" w:eastAsiaTheme="majorEastAsia" w:hAnsi="Calibri" w:cs="Calibri"/>
          <w:sz w:val="22"/>
          <w:szCs w:val="22"/>
          <w:lang w:eastAsia="en-US"/>
        </w:rPr>
        <w:t>runków udziału w postępowaniu w</w:t>
      </w:r>
      <w:r w:rsidRPr="009F22C0">
        <w:rPr>
          <w:rFonts w:ascii="Calibri" w:eastAsiaTheme="majorEastAsia" w:hAnsi="Calibri" w:cs="Calibri"/>
          <w:sz w:val="22"/>
          <w:szCs w:val="22"/>
          <w:lang w:eastAsia="en-US"/>
        </w:rPr>
        <w:t>ykonawca może polegać na potencjale podmiotu trzeciego na zasadach opisanych w art.</w:t>
      </w:r>
      <w:r w:rsidR="00B174FF" w:rsidRPr="009F22C0">
        <w:rPr>
          <w:rFonts w:ascii="Calibri" w:eastAsiaTheme="majorEastAsia" w:hAnsi="Calibri" w:cs="Calibri"/>
          <w:sz w:val="22"/>
          <w:szCs w:val="22"/>
          <w:lang w:eastAsia="en-US"/>
        </w:rPr>
        <w:t xml:space="preserve"> </w:t>
      </w:r>
      <w:r w:rsidR="009F6209" w:rsidRPr="009F22C0">
        <w:rPr>
          <w:rFonts w:ascii="Calibri" w:eastAsiaTheme="majorEastAsia" w:hAnsi="Calibri" w:cs="Calibri"/>
          <w:sz w:val="22"/>
          <w:szCs w:val="22"/>
          <w:lang w:eastAsia="en-US"/>
        </w:rPr>
        <w:t>118</w:t>
      </w:r>
      <w:r w:rsidR="00A71B26"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123 </w:t>
      </w:r>
      <w:r w:rsidR="00B174FF" w:rsidRPr="009F22C0">
        <w:rPr>
          <w:rFonts w:ascii="Calibri" w:eastAsiaTheme="majorEastAsia" w:hAnsi="Calibri" w:cs="Calibri"/>
          <w:sz w:val="22"/>
          <w:szCs w:val="22"/>
          <w:lang w:eastAsia="en-US"/>
        </w:rPr>
        <w:t xml:space="preserve">ustawy Pzp. </w:t>
      </w:r>
      <w:r w:rsidRPr="009F22C0">
        <w:rPr>
          <w:rFonts w:ascii="Calibri" w:eastAsiaTheme="majorEastAsia" w:hAnsi="Calibri" w:cs="Calibri"/>
          <w:sz w:val="22"/>
          <w:szCs w:val="22"/>
          <w:lang w:eastAsia="en-US"/>
        </w:rPr>
        <w:t>Podmio</w:t>
      </w:r>
      <w:r w:rsidR="009F6209" w:rsidRPr="009F22C0">
        <w:rPr>
          <w:rFonts w:ascii="Calibri" w:eastAsiaTheme="majorEastAsia" w:hAnsi="Calibri" w:cs="Calibri"/>
          <w:sz w:val="22"/>
          <w:szCs w:val="22"/>
          <w:lang w:eastAsia="en-US"/>
        </w:rPr>
        <w:t>t trzeci, na potencjał którego w</w:t>
      </w:r>
      <w:r w:rsidRPr="009F22C0">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9F22C0">
        <w:rPr>
          <w:rFonts w:ascii="Calibri" w:eastAsiaTheme="majorEastAsia" w:hAnsi="Calibri" w:cs="Calibri"/>
          <w:sz w:val="22"/>
          <w:szCs w:val="22"/>
          <w:lang w:eastAsia="en-US"/>
        </w:rPr>
        <w:t>108 ust. 1</w:t>
      </w:r>
      <w:r w:rsidR="00F82F5C"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 </w:t>
      </w:r>
      <w:r w:rsidR="00556B97" w:rsidRPr="009F22C0">
        <w:rPr>
          <w:rFonts w:ascii="Calibri" w:eastAsiaTheme="majorEastAsia" w:hAnsi="Calibri" w:cs="Calibri"/>
          <w:sz w:val="22"/>
          <w:szCs w:val="22"/>
          <w:lang w:eastAsia="en-US"/>
        </w:rPr>
        <w:t>art. 109 ust. 1 pkt 1 i 4</w:t>
      </w:r>
      <w:r w:rsidR="009F6209" w:rsidRPr="009F22C0">
        <w:rPr>
          <w:rFonts w:ascii="Calibri" w:eastAsiaTheme="majorEastAsia" w:hAnsi="Calibri" w:cs="Calibri"/>
          <w:sz w:val="22"/>
          <w:szCs w:val="22"/>
          <w:lang w:eastAsia="en-US"/>
        </w:rPr>
        <w:t xml:space="preserve"> ustawy Pzp</w:t>
      </w:r>
      <w:r w:rsidR="00F82F5C" w:rsidRPr="009F22C0">
        <w:rPr>
          <w:rFonts w:ascii="Calibri" w:eastAsiaTheme="majorEastAsia" w:hAnsi="Calibri" w:cs="Calibri"/>
          <w:sz w:val="22"/>
          <w:szCs w:val="22"/>
          <w:lang w:eastAsia="en-US"/>
        </w:rPr>
        <w:t>,</w:t>
      </w:r>
      <w:r w:rsidR="003B2C92" w:rsidRPr="009F22C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w:t>
      </w:r>
      <w:r w:rsidR="003B2C92" w:rsidRPr="003B2C92">
        <w:rPr>
          <w:rFonts w:ascii="Calibri" w:eastAsiaTheme="majorEastAsia" w:hAnsi="Calibri" w:cs="Calibri"/>
          <w:sz w:val="22"/>
          <w:szCs w:val="22"/>
          <w:lang w:eastAsia="en-US"/>
        </w:rPr>
        <w:t xml:space="preserve"> Ukrainie (Dz. Urz. UE nr L 229 z 31.7.2014, str. 1),</w:t>
      </w:r>
      <w:r w:rsidR="007C782E">
        <w:rPr>
          <w:rFonts w:ascii="Calibri" w:eastAsiaTheme="majorEastAsia" w:hAnsi="Calibri" w:cs="Calibri"/>
          <w:sz w:val="22"/>
          <w:szCs w:val="22"/>
          <w:lang w:eastAsia="en-US"/>
        </w:rPr>
        <w:t xml:space="preserve"> </w:t>
      </w:r>
      <w:r w:rsidR="003B2C92" w:rsidRPr="003B2C92">
        <w:rPr>
          <w:rFonts w:ascii="Calibri" w:eastAsiaTheme="majorEastAsia" w:hAnsi="Calibri" w:cs="Calibri"/>
          <w:sz w:val="22"/>
          <w:szCs w:val="22"/>
          <w:lang w:eastAsia="en-US"/>
        </w:rPr>
        <w:t xml:space="preserve">w brzmieniu nadanym rozporządzeniem Rady </w:t>
      </w:r>
      <w:r w:rsidR="003B2C92" w:rsidRPr="003B2C92">
        <w:rPr>
          <w:rFonts w:ascii="Calibri" w:eastAsiaTheme="majorEastAsia" w:hAnsi="Calibri" w:cs="Calibri"/>
          <w:sz w:val="22"/>
          <w:szCs w:val="22"/>
          <w:lang w:eastAsia="en-US"/>
        </w:rPr>
        <w:lastRenderedPageBreak/>
        <w:t xml:space="preserve">(UE) 2022/576 w sprawie zmiany rozporządzenia (UE) nr 833/2014 dotyczącego środków ograniczających w związku z działaniami Rosji destabilizującymi sytuację na Ukrainie (Dz. Urz. UE nr L 111 z 8.4.2022, str. 1) oraz na podstawie art. 7 ust. 1 ustawy z dnia 13 kwietnia 2022 roku </w:t>
      </w:r>
      <w:r w:rsidR="007C782E">
        <w:rPr>
          <w:rFonts w:ascii="Calibri" w:eastAsiaTheme="majorEastAsia" w:hAnsi="Calibri" w:cs="Calibri"/>
          <w:sz w:val="22"/>
          <w:szCs w:val="22"/>
          <w:lang w:eastAsia="en-US"/>
        </w:rPr>
        <w:br/>
      </w:r>
      <w:r w:rsidR="003B2C92" w:rsidRPr="003B2C92">
        <w:rPr>
          <w:rFonts w:ascii="Calibri" w:eastAsiaTheme="majorEastAsia" w:hAnsi="Calibri" w:cs="Calibri"/>
          <w:sz w:val="22"/>
          <w:szCs w:val="22"/>
          <w:lang w:eastAsia="en-US"/>
        </w:rPr>
        <w:t>o szczególnych rozwiązaniach w zakresie przeciwdziałania wspieraniu agresji na Ukrainę oraz służących ochronie bezpieczeństwa narodowego</w:t>
      </w:r>
      <w:r w:rsidR="00556B97" w:rsidRPr="00BB3CCC">
        <w:rPr>
          <w:rFonts w:ascii="Calibri" w:eastAsiaTheme="majorEastAsia" w:hAnsi="Calibri" w:cs="Calibri"/>
          <w:sz w:val="22"/>
          <w:szCs w:val="22"/>
          <w:lang w:eastAsia="en-US"/>
        </w:rPr>
        <w:t>.</w:t>
      </w:r>
    </w:p>
    <w:p w14:paraId="0452E656" w14:textId="7B5B240A" w:rsidR="00C75797" w:rsidRPr="007078C8" w:rsidRDefault="00C75797" w:rsidP="003C1D37">
      <w:pPr>
        <w:numPr>
          <w:ilvl w:val="0"/>
          <w:numId w:val="5"/>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3B2C92">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3B2C92">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3B2C92">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3C1D37">
      <w:pPr>
        <w:numPr>
          <w:ilvl w:val="0"/>
          <w:numId w:val="19"/>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191D9AD" w14:textId="6DF45CE0" w:rsidR="006C24DA" w:rsidRPr="007078C8" w:rsidRDefault="00F754E9" w:rsidP="003B2C92">
      <w:pPr>
        <w:spacing w:line="276" w:lineRule="auto"/>
        <w:jc w:val="both"/>
        <w:rPr>
          <w:rFonts w:ascii="Calibri" w:eastAsiaTheme="majorEastAsia" w:hAnsi="Calibri" w:cs="Calibri"/>
          <w:strike/>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587F52" w:rsidRPr="007078C8">
        <w:rPr>
          <w:rFonts w:ascii="Calibri" w:eastAsiaTheme="majorEastAsia" w:hAnsi="Calibri" w:cs="Calibri"/>
          <w:sz w:val="22"/>
          <w:szCs w:val="22"/>
          <w:lang w:eastAsia="en-US"/>
        </w:rPr>
        <w:t xml:space="preserve"> </w:t>
      </w:r>
      <w:r w:rsidR="008A4646" w:rsidRPr="007C782E">
        <w:rPr>
          <w:rFonts w:ascii="Calibri" w:hAnsi="Calibri" w:cs="Calibri"/>
          <w:sz w:val="22"/>
          <w:szCs w:val="22"/>
        </w:rPr>
        <w:t>https://platformazakupowa.pl/pn/czystemiasto</w:t>
      </w:r>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 xml:space="preserve">znajdują się w </w:t>
      </w:r>
      <w:r w:rsidR="00532D95">
        <w:rPr>
          <w:rFonts w:ascii="Calibri" w:eastAsiaTheme="majorEastAsia" w:hAnsi="Calibri" w:cs="Calibri"/>
          <w:sz w:val="22"/>
          <w:szCs w:val="22"/>
          <w:lang w:eastAsia="en-US"/>
        </w:rPr>
        <w:t xml:space="preserve"> pkt.</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0A13F4">
        <w:rPr>
          <w:rFonts w:ascii="Calibri" w:eastAsiaTheme="majorEastAsia" w:hAnsi="Calibri" w:cs="Calibri"/>
          <w:sz w:val="22"/>
          <w:szCs w:val="22"/>
          <w:lang w:eastAsia="en-US"/>
        </w:rPr>
        <w:t>1.</w:t>
      </w:r>
      <w:r w:rsidR="00814EB5" w:rsidRPr="007078C8">
        <w:rPr>
          <w:rFonts w:ascii="Calibri" w:eastAsiaTheme="majorEastAsia" w:hAnsi="Calibri" w:cs="Calibri"/>
          <w:sz w:val="22"/>
          <w:szCs w:val="22"/>
          <w:lang w:eastAsia="en-US"/>
        </w:rPr>
        <w:t>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3FC3BC7C" w14:textId="77777777" w:rsidR="00A71B26" w:rsidRPr="007078C8" w:rsidRDefault="00A71B26" w:rsidP="003B2C92">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CD33B28" w:rsidR="000A7C2E" w:rsidRDefault="007C782E"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7C782E">
        <w:rPr>
          <w:rFonts w:ascii="Calibri" w:eastAsiaTheme="majorEastAsia" w:hAnsi="Calibri" w:cs="Calibri"/>
          <w:bCs/>
          <w:sz w:val="22"/>
          <w:szCs w:val="22"/>
          <w:lang w:eastAsia="en-US"/>
        </w:rPr>
        <w:t>https://platformazakupowa.pl/strona/45-instrukcje</w:t>
      </w:r>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3B2C92">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3C1D37">
      <w:pPr>
        <w:numPr>
          <w:ilvl w:val="0"/>
          <w:numId w:val="19"/>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D273EC7" w14:textId="6DB7CFEF" w:rsidR="00667596" w:rsidRPr="007078C8" w:rsidRDefault="00667596" w:rsidP="003B2C92">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nie przewiduje obowiązku</w:t>
      </w:r>
      <w:r w:rsidR="00891046"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odbyci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wizji lokalnej oraz sprawdzeni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dokumentów niezb</w:t>
      </w:r>
      <w:r w:rsidR="00324D72" w:rsidRPr="007078C8">
        <w:rPr>
          <w:rFonts w:ascii="Calibri" w:eastAsiaTheme="majorEastAsia" w:hAnsi="Calibri" w:cs="Calibri"/>
          <w:sz w:val="22"/>
          <w:szCs w:val="22"/>
          <w:lang w:eastAsia="en-US"/>
        </w:rPr>
        <w:t xml:space="preserve">ędnych do realizacji zamówienia </w:t>
      </w:r>
      <w:r w:rsidRPr="007078C8">
        <w:rPr>
          <w:rFonts w:ascii="Calibri" w:eastAsiaTheme="majorEastAsia" w:hAnsi="Calibri" w:cs="Calibri"/>
          <w:sz w:val="22"/>
          <w:szCs w:val="22"/>
          <w:lang w:eastAsia="en-US"/>
        </w:rPr>
        <w:t xml:space="preserve">dostępnych na miejscu </w:t>
      </w:r>
      <w:r w:rsidR="00EB27C8">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r w:rsidR="00282787" w:rsidRPr="007078C8">
        <w:rPr>
          <w:rFonts w:ascii="Calibri" w:eastAsiaTheme="majorEastAsia" w:hAnsi="Calibri" w:cs="Calibri"/>
          <w:sz w:val="22"/>
          <w:szCs w:val="22"/>
          <w:lang w:eastAsia="en-US"/>
        </w:rPr>
        <w:t>.</w:t>
      </w:r>
    </w:p>
    <w:p w14:paraId="7008B7CF" w14:textId="77777777" w:rsidR="00282787" w:rsidRPr="003370AC" w:rsidRDefault="00282787" w:rsidP="003B2C92">
      <w:pPr>
        <w:spacing w:after="200" w:line="276" w:lineRule="auto"/>
        <w:contextualSpacing/>
        <w:jc w:val="both"/>
        <w:rPr>
          <w:rFonts w:ascii="Calibri" w:eastAsiaTheme="majorEastAsia" w:hAnsi="Calibri" w:cs="Calibri"/>
          <w:iCs/>
          <w:color w:val="002060"/>
          <w:sz w:val="22"/>
          <w:szCs w:val="22"/>
          <w:lang w:eastAsia="en-US"/>
        </w:rPr>
      </w:pPr>
    </w:p>
    <w:p w14:paraId="1322E908" w14:textId="3A2F0082" w:rsidR="00C75797" w:rsidRPr="007078C8" w:rsidRDefault="00D6601C" w:rsidP="003C1D37">
      <w:pPr>
        <w:numPr>
          <w:ilvl w:val="0"/>
          <w:numId w:val="19"/>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F2CA1A2" w14:textId="1979DC70" w:rsidR="00FD5736" w:rsidRDefault="00FD5736" w:rsidP="003B2C92">
      <w:pPr>
        <w:spacing w:after="200" w:line="276" w:lineRule="auto"/>
        <w:contextualSpacing/>
        <w:jc w:val="both"/>
        <w:rPr>
          <w:rFonts w:ascii="Calibri" w:eastAsiaTheme="majorEastAsia" w:hAnsi="Calibri" w:cs="Calibri"/>
          <w:sz w:val="22"/>
          <w:szCs w:val="22"/>
          <w:lang w:eastAsia="en-US"/>
        </w:rPr>
      </w:pPr>
    </w:p>
    <w:p w14:paraId="06960201" w14:textId="3A249F60" w:rsidR="00C87214" w:rsidRDefault="003627B4"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Zamawiający dokonuje podziału zamówienia na części. Opis poszczególnych części znajduje się</w:t>
      </w:r>
      <w:r w:rsidR="00373AFF">
        <w:rPr>
          <w:rFonts w:ascii="Calibri" w:eastAsiaTheme="majorEastAsia" w:hAnsi="Calibri" w:cs="Calibri"/>
          <w:sz w:val="22"/>
          <w:szCs w:val="22"/>
          <w:lang w:eastAsia="en-US"/>
        </w:rPr>
        <w:t xml:space="preserve"> odpowiednio</w:t>
      </w:r>
      <w:r>
        <w:rPr>
          <w:rFonts w:ascii="Calibri" w:eastAsiaTheme="majorEastAsia" w:hAnsi="Calibri" w:cs="Calibri"/>
          <w:sz w:val="22"/>
          <w:szCs w:val="22"/>
          <w:lang w:eastAsia="en-US"/>
        </w:rPr>
        <w:t xml:space="preserve"> w Załączniku nr 1</w:t>
      </w:r>
      <w:r w:rsidR="00373AFF">
        <w:rPr>
          <w:rFonts w:ascii="Calibri" w:eastAsiaTheme="majorEastAsia" w:hAnsi="Calibri" w:cs="Calibri"/>
          <w:sz w:val="22"/>
          <w:szCs w:val="22"/>
          <w:lang w:eastAsia="en-US"/>
        </w:rPr>
        <w:t xml:space="preserve">a i </w:t>
      </w:r>
      <w:r w:rsidR="006E6F66">
        <w:rPr>
          <w:rFonts w:ascii="Calibri" w:eastAsiaTheme="majorEastAsia" w:hAnsi="Calibri" w:cs="Calibri"/>
          <w:sz w:val="22"/>
          <w:szCs w:val="22"/>
          <w:lang w:eastAsia="en-US"/>
        </w:rPr>
        <w:t xml:space="preserve">Załączniku nr </w:t>
      </w:r>
      <w:r w:rsidR="00373AFF">
        <w:rPr>
          <w:rFonts w:ascii="Calibri" w:eastAsiaTheme="majorEastAsia" w:hAnsi="Calibri" w:cs="Calibri"/>
          <w:sz w:val="22"/>
          <w:szCs w:val="22"/>
          <w:lang w:eastAsia="en-US"/>
        </w:rPr>
        <w:t xml:space="preserve">1b do SWZ </w:t>
      </w:r>
      <w:r w:rsidR="00C87214">
        <w:rPr>
          <w:rFonts w:ascii="Calibri" w:eastAsiaTheme="majorEastAsia" w:hAnsi="Calibri" w:cs="Calibri"/>
          <w:sz w:val="22"/>
          <w:szCs w:val="22"/>
          <w:lang w:eastAsia="en-US"/>
        </w:rPr>
        <w:t>-</w:t>
      </w:r>
      <w:r>
        <w:rPr>
          <w:rFonts w:ascii="Calibri" w:eastAsiaTheme="majorEastAsia" w:hAnsi="Calibri" w:cs="Calibri"/>
          <w:sz w:val="22"/>
          <w:szCs w:val="22"/>
          <w:lang w:eastAsia="en-US"/>
        </w:rPr>
        <w:t xml:space="preserve"> opis przedmiotu zamówienia  oraz</w:t>
      </w:r>
      <w:r w:rsidR="00373AFF">
        <w:rPr>
          <w:rFonts w:ascii="Calibri" w:eastAsiaTheme="majorEastAsia" w:hAnsi="Calibri" w:cs="Calibri"/>
          <w:sz w:val="22"/>
          <w:szCs w:val="22"/>
          <w:lang w:eastAsia="en-US"/>
        </w:rPr>
        <w:t xml:space="preserve"> odpowiednio</w:t>
      </w:r>
      <w:r>
        <w:rPr>
          <w:rFonts w:ascii="Calibri" w:eastAsiaTheme="majorEastAsia" w:hAnsi="Calibri" w:cs="Calibri"/>
          <w:sz w:val="22"/>
          <w:szCs w:val="22"/>
          <w:lang w:eastAsia="en-US"/>
        </w:rPr>
        <w:t xml:space="preserve"> w Załączniku nr 2</w:t>
      </w:r>
      <w:r w:rsidR="00373AFF">
        <w:rPr>
          <w:rFonts w:ascii="Calibri" w:eastAsiaTheme="majorEastAsia" w:hAnsi="Calibri" w:cs="Calibri"/>
          <w:sz w:val="22"/>
          <w:szCs w:val="22"/>
          <w:lang w:eastAsia="en-US"/>
        </w:rPr>
        <w:t xml:space="preserve">a i </w:t>
      </w:r>
      <w:r w:rsidR="00BC3CF5">
        <w:rPr>
          <w:rFonts w:ascii="Calibri" w:eastAsiaTheme="majorEastAsia" w:hAnsi="Calibri" w:cs="Calibri"/>
          <w:sz w:val="22"/>
          <w:szCs w:val="22"/>
          <w:lang w:eastAsia="en-US"/>
        </w:rPr>
        <w:t xml:space="preserve">Załączniku nr </w:t>
      </w:r>
      <w:r w:rsidR="00373AFF">
        <w:rPr>
          <w:rFonts w:ascii="Calibri" w:eastAsiaTheme="majorEastAsia" w:hAnsi="Calibri" w:cs="Calibri"/>
          <w:sz w:val="22"/>
          <w:szCs w:val="22"/>
          <w:lang w:eastAsia="en-US"/>
        </w:rPr>
        <w:t>2b</w:t>
      </w:r>
      <w:r>
        <w:rPr>
          <w:rFonts w:ascii="Calibri" w:eastAsiaTheme="majorEastAsia" w:hAnsi="Calibri" w:cs="Calibri"/>
          <w:sz w:val="22"/>
          <w:szCs w:val="22"/>
          <w:lang w:eastAsia="en-US"/>
        </w:rPr>
        <w:t xml:space="preserve"> do SWZ</w:t>
      </w:r>
      <w:r w:rsidR="00373AFF">
        <w:rPr>
          <w:rFonts w:ascii="Calibri" w:eastAsiaTheme="majorEastAsia" w:hAnsi="Calibri" w:cs="Calibri"/>
          <w:sz w:val="22"/>
          <w:szCs w:val="22"/>
          <w:lang w:eastAsia="en-US"/>
        </w:rPr>
        <w:t xml:space="preserve"> - </w:t>
      </w:r>
      <w:r>
        <w:rPr>
          <w:rFonts w:ascii="Calibri" w:eastAsiaTheme="majorEastAsia" w:hAnsi="Calibri" w:cs="Calibri"/>
          <w:sz w:val="22"/>
          <w:szCs w:val="22"/>
          <w:lang w:eastAsia="en-US"/>
        </w:rPr>
        <w:t>projektowane postanowienia umowy</w:t>
      </w:r>
      <w:r w:rsidR="00373AFF">
        <w:rPr>
          <w:rFonts w:ascii="Calibri" w:eastAsiaTheme="majorEastAsia" w:hAnsi="Calibri" w:cs="Calibri"/>
          <w:sz w:val="22"/>
          <w:szCs w:val="22"/>
          <w:lang w:eastAsia="en-US"/>
        </w:rPr>
        <w:t>.</w:t>
      </w:r>
      <w:r w:rsidR="001C4A56">
        <w:rPr>
          <w:rFonts w:ascii="Calibri" w:eastAsiaTheme="majorEastAsia" w:hAnsi="Calibri" w:cs="Calibri"/>
          <w:sz w:val="22"/>
          <w:szCs w:val="22"/>
          <w:lang w:eastAsia="en-US"/>
        </w:rPr>
        <w:t xml:space="preserve"> </w:t>
      </w:r>
    </w:p>
    <w:p w14:paraId="09524E67" w14:textId="2A02F740" w:rsidR="003627B4" w:rsidRPr="00FD5736" w:rsidRDefault="003627B4"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Ograniczenia </w:t>
      </w:r>
      <w:r w:rsidR="00D02561">
        <w:rPr>
          <w:rFonts w:ascii="Calibri" w:eastAsiaTheme="majorEastAsia" w:hAnsi="Calibri" w:cs="Calibri"/>
          <w:sz w:val="22"/>
          <w:szCs w:val="22"/>
          <w:lang w:eastAsia="en-US"/>
        </w:rPr>
        <w:t>w zakresie liczby części zamówienia</w:t>
      </w:r>
      <w:r w:rsidR="00BC3CF5">
        <w:rPr>
          <w:rFonts w:ascii="Calibri" w:eastAsiaTheme="majorEastAsia" w:hAnsi="Calibri" w:cs="Calibri"/>
          <w:sz w:val="22"/>
          <w:szCs w:val="22"/>
          <w:lang w:eastAsia="en-US"/>
        </w:rPr>
        <w:t>,</w:t>
      </w:r>
      <w:r w:rsidR="00D02561">
        <w:rPr>
          <w:rFonts w:ascii="Calibri" w:eastAsiaTheme="majorEastAsia" w:hAnsi="Calibri" w:cs="Calibri"/>
          <w:sz w:val="22"/>
          <w:szCs w:val="22"/>
          <w:lang w:eastAsia="en-US"/>
        </w:rPr>
        <w:t xml:space="preserve"> na które wykonawca może złożyć ofertę, lub maksymalnej liczby części, na które </w:t>
      </w:r>
      <w:r w:rsidR="00843B0A">
        <w:rPr>
          <w:rFonts w:ascii="Calibri" w:eastAsiaTheme="majorEastAsia" w:hAnsi="Calibri" w:cs="Calibri"/>
          <w:sz w:val="22"/>
          <w:szCs w:val="22"/>
          <w:lang w:eastAsia="en-US"/>
        </w:rPr>
        <w:t>zamówienie</w:t>
      </w:r>
      <w:r w:rsidR="008567B3">
        <w:rPr>
          <w:rFonts w:ascii="Calibri" w:eastAsiaTheme="majorEastAsia" w:hAnsi="Calibri" w:cs="Calibri"/>
          <w:sz w:val="22"/>
          <w:szCs w:val="22"/>
          <w:lang w:eastAsia="en-US"/>
        </w:rPr>
        <w:t xml:space="preserve"> może zostać udzielone temu samemu wykonawcy: </w:t>
      </w:r>
      <w:r w:rsidR="00532D95">
        <w:rPr>
          <w:rFonts w:ascii="Calibri" w:eastAsiaTheme="majorEastAsia" w:hAnsi="Calibri" w:cs="Calibri"/>
          <w:sz w:val="22"/>
          <w:szCs w:val="22"/>
          <w:lang w:eastAsia="en-US"/>
        </w:rPr>
        <w:t>w</w:t>
      </w:r>
      <w:r w:rsidR="008567B3">
        <w:rPr>
          <w:rFonts w:ascii="Calibri" w:eastAsiaTheme="majorEastAsia" w:hAnsi="Calibri" w:cs="Calibri"/>
          <w:sz w:val="22"/>
          <w:szCs w:val="22"/>
          <w:lang w:eastAsia="en-US"/>
        </w:rPr>
        <w:t xml:space="preserve">ykonawca może złożyć ofertę </w:t>
      </w:r>
      <w:r w:rsidR="00140B3D">
        <w:rPr>
          <w:rFonts w:ascii="Calibri" w:eastAsiaTheme="majorEastAsia" w:hAnsi="Calibri" w:cs="Calibri"/>
          <w:sz w:val="22"/>
          <w:szCs w:val="22"/>
          <w:lang w:eastAsia="en-US"/>
        </w:rPr>
        <w:t xml:space="preserve">na dowolnie wybraną część lub wybrane części. Zamówienie </w:t>
      </w:r>
      <w:r w:rsidR="006E6F66">
        <w:rPr>
          <w:rFonts w:ascii="Calibri" w:eastAsiaTheme="majorEastAsia" w:hAnsi="Calibri" w:cs="Calibri"/>
          <w:sz w:val="22"/>
          <w:szCs w:val="22"/>
          <w:lang w:eastAsia="en-US"/>
        </w:rPr>
        <w:br/>
      </w:r>
      <w:r w:rsidR="00140B3D">
        <w:rPr>
          <w:rFonts w:ascii="Calibri" w:eastAsiaTheme="majorEastAsia" w:hAnsi="Calibri" w:cs="Calibri"/>
          <w:sz w:val="22"/>
          <w:szCs w:val="22"/>
          <w:lang w:eastAsia="en-US"/>
        </w:rPr>
        <w:t>w ramach każdej z części może zostać udzielone temu samemu wykonawcy.</w:t>
      </w:r>
    </w:p>
    <w:p w14:paraId="7E4EE564" w14:textId="77777777" w:rsidR="00C75797" w:rsidRPr="007078C8" w:rsidRDefault="00C75797" w:rsidP="003B2C92">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3C1D37">
      <w:pPr>
        <w:numPr>
          <w:ilvl w:val="0"/>
          <w:numId w:val="19"/>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3B2C92">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3B2C92">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Pzp</w:t>
      </w:r>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3C1D37">
      <w:pPr>
        <w:numPr>
          <w:ilvl w:val="0"/>
          <w:numId w:val="19"/>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3B2C92">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3B2C92">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w:t>
      </w:r>
    </w:p>
    <w:p w14:paraId="6167E09E"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3B2C92">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7F747492" w14:textId="6AD99BBF" w:rsidR="00324D72" w:rsidRPr="007078C8" w:rsidRDefault="00BD5A6F"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8 ustawy Pzp</w:t>
      </w:r>
    </w:p>
    <w:p w14:paraId="3B6FC36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1F0E5CA9" w14:textId="37ED1C19" w:rsidR="00F203CE" w:rsidRPr="007078C8" w:rsidRDefault="00BD5A6F"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rt. 214 ust. 1 pkt 8</w:t>
      </w:r>
      <w:r w:rsidR="00324D72" w:rsidRPr="007078C8">
        <w:rPr>
          <w:rFonts w:ascii="Calibri" w:eastAsiaTheme="majorEastAsia" w:hAnsi="Calibri" w:cs="Calibri"/>
          <w:sz w:val="22"/>
          <w:szCs w:val="22"/>
          <w:lang w:eastAsia="en-US"/>
        </w:rPr>
        <w:t xml:space="preserve"> ustawy Pzp</w:t>
      </w:r>
      <w:r w:rsidR="00B7649A" w:rsidRPr="007078C8">
        <w:rPr>
          <w:rFonts w:ascii="Calibri" w:eastAsiaTheme="majorEastAsia" w:hAnsi="Calibri" w:cs="Calibri"/>
          <w:sz w:val="22"/>
          <w:szCs w:val="22"/>
          <w:lang w:eastAsia="en-US"/>
        </w:rPr>
        <w:t>.</w:t>
      </w:r>
    </w:p>
    <w:p w14:paraId="3AA3A27F" w14:textId="7085C68B" w:rsidR="00FE361A" w:rsidRPr="007078C8" w:rsidRDefault="00FE361A" w:rsidP="003B2C92">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3B2C92">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3B2C92">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3B2C92">
      <w:pPr>
        <w:spacing w:after="200" w:line="276" w:lineRule="auto"/>
        <w:contextualSpacing/>
        <w:jc w:val="both"/>
        <w:rPr>
          <w:rFonts w:ascii="Calibri" w:eastAsiaTheme="majorEastAsia" w:hAnsi="Calibri" w:cs="Calibri"/>
          <w:sz w:val="22"/>
          <w:szCs w:val="22"/>
          <w:lang w:eastAsia="en-US"/>
        </w:rPr>
      </w:pPr>
    </w:p>
    <w:p w14:paraId="005D008E" w14:textId="1A25FCEF" w:rsidR="00581F72" w:rsidRPr="007078C8" w:rsidRDefault="00581F72" w:rsidP="003B2C92">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Pzp </w:t>
      </w:r>
      <w:r w:rsidR="00532D95">
        <w:rPr>
          <w:rFonts w:ascii="Calibri" w:eastAsiaTheme="majorEastAsia" w:hAnsi="Calibri" w:cs="Calibri"/>
          <w:sz w:val="22"/>
          <w:szCs w:val="22"/>
          <w:lang w:eastAsia="en-US"/>
        </w:rPr>
        <w:br/>
        <w:t>(</w:t>
      </w:r>
      <w:r w:rsidR="009F62A5" w:rsidRPr="007078C8">
        <w:rPr>
          <w:rFonts w:ascii="Calibri" w:eastAsiaTheme="majorEastAsia" w:hAnsi="Calibri" w:cs="Calibri"/>
          <w:sz w:val="22"/>
          <w:szCs w:val="22"/>
          <w:lang w:eastAsia="en-US"/>
        </w:rPr>
        <w:t>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3B2C92">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3C1D37">
      <w:pPr>
        <w:numPr>
          <w:ilvl w:val="0"/>
          <w:numId w:val="19"/>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032A08B" w14:textId="4ED40FC4" w:rsidR="00587F52" w:rsidRPr="007078C8" w:rsidRDefault="00587F52" w:rsidP="003C1D37">
      <w:pPr>
        <w:numPr>
          <w:ilvl w:val="0"/>
          <w:numId w:val="1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27 kwietnia 2016 r. w sprawie ochrony osób fizycznych </w:t>
      </w:r>
      <w:r w:rsidR="00BC3CF5">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61A29122" w:rsidR="00587F52" w:rsidRPr="00AE33B2" w:rsidRDefault="00587F52" w:rsidP="003C1D37">
      <w:pPr>
        <w:numPr>
          <w:ilvl w:val="0"/>
          <w:numId w:val="1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 xml:space="preserve">w celu związanym z przedmiotowym postępowaniem o udzielenie zamówienia publicznego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pn.</w:t>
      </w:r>
      <w:r w:rsidR="00E908AE" w:rsidRPr="007078C8">
        <w:rPr>
          <w:rFonts w:ascii="Calibri" w:eastAsiaTheme="majorEastAsia" w:hAnsi="Calibri" w:cs="Calibri"/>
          <w:sz w:val="22"/>
          <w:szCs w:val="22"/>
          <w:lang w:eastAsia="en-US"/>
        </w:rPr>
        <w:t xml:space="preserve"> </w:t>
      </w:r>
      <w:r w:rsidR="002B458A" w:rsidRPr="00995C2C">
        <w:rPr>
          <w:rFonts w:asciiTheme="minorHAnsi" w:hAnsiTheme="minorHAnsi" w:cstheme="minorHAnsi"/>
          <w:i/>
          <w:sz w:val="22"/>
          <w:szCs w:val="22"/>
        </w:rPr>
        <w:t>Dostawa paliw na potrzeby sprzętu transportowego ZKG "Czyste Miasto, Czysta Gmina"</w:t>
      </w:r>
      <w:r w:rsidR="002B458A" w:rsidRPr="00995C2C">
        <w:rPr>
          <w:rFonts w:ascii="Calibri" w:eastAsiaTheme="majorEastAsia" w:hAnsi="Calibri" w:cs="Calibri"/>
          <w:b/>
          <w:bCs/>
          <w:i/>
          <w:sz w:val="22"/>
          <w:szCs w:val="22"/>
          <w:lang w:eastAsia="en-US"/>
        </w:rPr>
        <w:t xml:space="preserve"> </w:t>
      </w:r>
      <w:r w:rsidR="006273FC">
        <w:rPr>
          <w:rFonts w:ascii="Calibri" w:eastAsiaTheme="majorEastAsia" w:hAnsi="Calibri" w:cs="Calibri"/>
          <w:b/>
          <w:bCs/>
          <w:i/>
          <w:sz w:val="22"/>
          <w:szCs w:val="22"/>
          <w:lang w:eastAsia="en-US"/>
        </w:rPr>
        <w:br/>
      </w:r>
      <w:r w:rsidR="001E7878">
        <w:rPr>
          <w:rFonts w:ascii="Calibri" w:eastAsiaTheme="majorEastAsia" w:hAnsi="Calibri" w:cs="Calibri"/>
          <w:bCs/>
          <w:i/>
          <w:sz w:val="22"/>
          <w:szCs w:val="22"/>
          <w:lang w:eastAsia="en-US"/>
        </w:rPr>
        <w:t>z podziałem na części</w:t>
      </w:r>
      <w:r w:rsidR="0017649B" w:rsidRPr="00995C2C">
        <w:rPr>
          <w:rFonts w:ascii="Calibri" w:eastAsiaTheme="majorEastAsia" w:hAnsi="Calibri" w:cs="Calibri"/>
          <w:b/>
          <w:bCs/>
          <w:i/>
          <w:sz w:val="22"/>
          <w:szCs w:val="22"/>
          <w:lang w:eastAsia="en-US"/>
        </w:rPr>
        <w:t>.</w:t>
      </w:r>
    </w:p>
    <w:p w14:paraId="2D06D68E" w14:textId="1013473A" w:rsidR="00587F52" w:rsidRPr="00085F01" w:rsidRDefault="00587F52" w:rsidP="003C1D37">
      <w:pPr>
        <w:numPr>
          <w:ilvl w:val="0"/>
          <w:numId w:val="17"/>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ustawy Pzp,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3C1D37">
      <w:pPr>
        <w:numPr>
          <w:ilvl w:val="0"/>
          <w:numId w:val="17"/>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0E3BF738" w:rsidR="00587F52" w:rsidRPr="00085F01" w:rsidRDefault="00587F52" w:rsidP="003C1D37">
      <w:pPr>
        <w:numPr>
          <w:ilvl w:val="0"/>
          <w:numId w:val="17"/>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w:t>
      </w:r>
      <w:r w:rsidR="002F6D41">
        <w:rPr>
          <w:rFonts w:ascii="Calibri" w:eastAsiaTheme="majorEastAsia" w:hAnsi="Calibri" w:cs="Calibri"/>
          <w:bCs/>
          <w:sz w:val="22"/>
          <w:szCs w:val="22"/>
          <w:lang w:eastAsia="en-US"/>
        </w:rPr>
        <w:t>Z</w:t>
      </w:r>
      <w:r w:rsidR="00814EB5" w:rsidRPr="00085F01">
        <w:rPr>
          <w:rFonts w:ascii="Calibri" w:eastAsiaTheme="majorEastAsia" w:hAnsi="Calibri" w:cs="Calibri"/>
          <w:bCs/>
          <w:sz w:val="22"/>
          <w:szCs w:val="22"/>
          <w:lang w:eastAsia="en-US"/>
        </w:rPr>
        <w:t xml:space="preserve">ałączniku </w:t>
      </w:r>
      <w:r w:rsidR="00814EB5" w:rsidRPr="002F6D41">
        <w:rPr>
          <w:rFonts w:ascii="Calibri" w:eastAsiaTheme="majorEastAsia" w:hAnsi="Calibri" w:cs="Calibri"/>
          <w:bCs/>
          <w:sz w:val="22"/>
          <w:szCs w:val="22"/>
          <w:lang w:eastAsia="en-US"/>
        </w:rPr>
        <w:t xml:space="preserve">nr </w:t>
      </w:r>
      <w:r w:rsidR="00F61670" w:rsidRPr="002F6D41">
        <w:rPr>
          <w:rFonts w:ascii="Calibri" w:eastAsiaTheme="majorEastAsia" w:hAnsi="Calibri" w:cs="Calibri"/>
          <w:bCs/>
          <w:sz w:val="22"/>
          <w:szCs w:val="22"/>
          <w:lang w:eastAsia="en-US"/>
        </w:rPr>
        <w:t>7</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3C1D37">
      <w:pPr>
        <w:numPr>
          <w:ilvl w:val="0"/>
          <w:numId w:val="1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09C84F3B" w:rsidR="00587F52" w:rsidRPr="007078C8" w:rsidRDefault="00587F52" w:rsidP="003C1D37">
      <w:pPr>
        <w:numPr>
          <w:ilvl w:val="0"/>
          <w:numId w:val="1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596DF4">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0FCCDFAB" w:rsidR="00814EB5" w:rsidRPr="007078C8" w:rsidRDefault="00587F52" w:rsidP="003C1D37">
      <w:pPr>
        <w:numPr>
          <w:ilvl w:val="0"/>
          <w:numId w:val="17"/>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 xml:space="preserve">zku z udziałem </w:t>
      </w:r>
      <w:r w:rsidR="000F1349">
        <w:rPr>
          <w:rFonts w:ascii="Calibri" w:eastAsiaTheme="majorEastAsia" w:hAnsi="Calibri" w:cs="Calibri"/>
          <w:sz w:val="22"/>
          <w:szCs w:val="22"/>
          <w:lang w:eastAsia="en-US"/>
        </w:rPr>
        <w:br/>
      </w:r>
      <w:r w:rsidR="00352806" w:rsidRPr="007078C8">
        <w:rPr>
          <w:rFonts w:ascii="Calibri" w:eastAsiaTheme="majorEastAsia" w:hAnsi="Calibri" w:cs="Calibri"/>
          <w:sz w:val="22"/>
          <w:szCs w:val="22"/>
          <w:lang w:eastAsia="en-US"/>
        </w:rPr>
        <w:t>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 xml:space="preserve">w </w:t>
      </w:r>
      <w:r w:rsidR="00BC3CF5">
        <w:rPr>
          <w:rFonts w:ascii="Calibri" w:eastAsiaTheme="majorEastAsia" w:hAnsi="Calibri" w:cs="Calibri"/>
          <w:bCs/>
          <w:sz w:val="22"/>
          <w:szCs w:val="22"/>
          <w:lang w:eastAsia="en-US"/>
        </w:rPr>
        <w:t>Z</w:t>
      </w:r>
      <w:r w:rsidR="00352806" w:rsidRPr="00CD53D6">
        <w:rPr>
          <w:rFonts w:ascii="Calibri" w:eastAsiaTheme="majorEastAsia" w:hAnsi="Calibri" w:cs="Calibri"/>
          <w:bCs/>
          <w:sz w:val="22"/>
          <w:szCs w:val="22"/>
          <w:lang w:eastAsia="en-US"/>
        </w:rPr>
        <w:t>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BC3CF5">
        <w:rPr>
          <w:rFonts w:ascii="Calibri" w:eastAsiaTheme="majorEastAsia" w:hAnsi="Calibri" w:cs="Calibri"/>
          <w:bCs/>
          <w:sz w:val="22"/>
          <w:szCs w:val="22"/>
          <w:lang w:eastAsia="en-US"/>
        </w:rPr>
        <w:t>(Formularz O</w:t>
      </w:r>
      <w:r w:rsidR="00CD53D6" w:rsidRPr="00CD53D6">
        <w:rPr>
          <w:rFonts w:ascii="Calibri" w:eastAsiaTheme="majorEastAsia" w:hAnsi="Calibri" w:cs="Calibri"/>
          <w:bCs/>
          <w:sz w:val="22"/>
          <w:szCs w:val="22"/>
          <w:lang w:eastAsia="en-US"/>
        </w:rPr>
        <w:t>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3C1D37">
      <w:pPr>
        <w:numPr>
          <w:ilvl w:val="0"/>
          <w:numId w:val="17"/>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72A373E5" w:rsidR="00587F52" w:rsidRPr="007078C8" w:rsidRDefault="009303A8"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 xml:space="preserve">RODO (związanych </w:t>
      </w:r>
      <w:r w:rsidR="00995C2C">
        <w:rPr>
          <w:rFonts w:ascii="Calibri" w:eastAsiaTheme="majorEastAsia" w:hAnsi="Calibri" w:cs="Calibri"/>
          <w:sz w:val="22"/>
          <w:szCs w:val="22"/>
          <w:lang w:eastAsia="en-US"/>
        </w:rPr>
        <w:br/>
      </w:r>
      <w:r w:rsidR="00587F52" w:rsidRPr="007078C8">
        <w:rPr>
          <w:rFonts w:ascii="Calibri" w:eastAsiaTheme="majorEastAsia" w:hAnsi="Calibri" w:cs="Calibri"/>
          <w:sz w:val="22"/>
          <w:szCs w:val="22"/>
          <w:lang w:eastAsia="en-US"/>
        </w:rPr>
        <w:t xml:space="preserve">z prawem wykonawcy do uzyskania od administratora potwierdzenia, czy przetwarzane są dane osobowe jego dotyczące, prawem wykonawcy do bycia poinformowanym </w:t>
      </w:r>
      <w:r w:rsidR="00995C2C">
        <w:rPr>
          <w:rFonts w:ascii="Calibri" w:eastAsiaTheme="majorEastAsia" w:hAnsi="Calibri" w:cs="Calibri"/>
          <w:sz w:val="22"/>
          <w:szCs w:val="22"/>
          <w:lang w:eastAsia="en-US"/>
        </w:rPr>
        <w:br/>
      </w:r>
      <w:r w:rsidR="00587F52" w:rsidRPr="007078C8">
        <w:rPr>
          <w:rFonts w:ascii="Calibri" w:eastAsiaTheme="majorEastAsia" w:hAnsi="Calibri" w:cs="Calibri"/>
          <w:sz w:val="22"/>
          <w:szCs w:val="22"/>
          <w:lang w:eastAsia="en-US"/>
        </w:rPr>
        <w:t>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xml:space="preserve">, związanych </w:t>
      </w:r>
      <w:r w:rsidR="00995C2C">
        <w:rPr>
          <w:rFonts w:ascii="Calibri" w:eastAsiaTheme="majorEastAsia" w:hAnsi="Calibri" w:cs="Calibri"/>
          <w:sz w:val="22"/>
          <w:szCs w:val="22"/>
          <w:lang w:eastAsia="en-US"/>
        </w:rPr>
        <w:br/>
      </w:r>
      <w:r w:rsidR="00587F52" w:rsidRPr="007078C8">
        <w:rPr>
          <w:rFonts w:ascii="Calibri" w:eastAsiaTheme="majorEastAsia" w:hAnsi="Calibri" w:cs="Calibri"/>
          <w:sz w:val="22"/>
          <w:szCs w:val="22"/>
          <w:lang w:eastAsia="en-US"/>
        </w:rPr>
        <w:t>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 xml:space="preserve">h podlegających przetwarzaniu), zamawiający może żądać od osoby występującej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z żądaniem wskazania dodatkowych informacji, mających na celu sprecyzowanie nazwy lub daty zakończonego postępowania o udzielenie zamówienia.</w:t>
      </w:r>
    </w:p>
    <w:p w14:paraId="7A38E101" w14:textId="56E78E8E" w:rsidR="009303A8" w:rsidRPr="007078C8" w:rsidRDefault="009F62A5"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7151A40" w:rsidR="007515D3" w:rsidRPr="007078C8" w:rsidRDefault="007515D3"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postępowaniu o udzielenie zamówienia zgłoszenie żądania ograniczenia przetwarzania,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którym mowa w art. 18 ust. 1 RODO, nie ogranicza przetwarzania danych osobowych do czasu zakończenia tego postępowania.</w:t>
      </w:r>
    </w:p>
    <w:p w14:paraId="5F2EE5C1" w14:textId="21672841" w:rsidR="00E23757" w:rsidRPr="007078C8"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995C2C">
        <w:rPr>
          <w:rFonts w:ascii="Calibri" w:eastAsiaTheme="majorEastAsia" w:hAnsi="Calibri" w:cs="Calibri"/>
          <w:sz w:val="22"/>
          <w:szCs w:val="22"/>
          <w:lang w:eastAsia="en-US"/>
        </w:rPr>
        <w:br/>
      </w:r>
      <w:r w:rsidR="009F62A5" w:rsidRPr="007078C8">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2FD82350" w14:textId="0AFAB0A7" w:rsidR="00B403E9"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proofErr w:type="spellStart"/>
      <w:r w:rsidR="00871902" w:rsidRPr="00D52B9A">
        <w:rPr>
          <w:rFonts w:ascii="Calibri" w:hAnsi="Calibri" w:cs="Calibri"/>
          <w:b/>
          <w:sz w:val="22"/>
          <w:szCs w:val="22"/>
          <w:lang w:eastAsia="en-US"/>
        </w:rPr>
        <w:t>t.j</w:t>
      </w:r>
      <w:proofErr w:type="spellEnd"/>
      <w:r w:rsidR="00871902" w:rsidRPr="00D52B9A">
        <w:rPr>
          <w:rFonts w:ascii="Calibri" w:hAnsi="Calibri" w:cs="Calibri"/>
          <w:b/>
          <w:sz w:val="22"/>
          <w:szCs w:val="22"/>
          <w:lang w:eastAsia="en-US"/>
        </w:rPr>
        <w:t xml:space="preserve">.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871902" w:rsidRPr="00D52B9A">
        <w:rPr>
          <w:rFonts w:ascii="Calibri" w:hAnsi="Calibri" w:cs="Calibri"/>
          <w:b/>
          <w:sz w:val="22"/>
          <w:szCs w:val="22"/>
          <w:lang w:eastAsia="en-US"/>
        </w:rPr>
        <w:t>2</w:t>
      </w:r>
      <w:r w:rsidR="004E7C51">
        <w:rPr>
          <w:rFonts w:ascii="Calibri" w:hAnsi="Calibri" w:cs="Calibri"/>
          <w:b/>
          <w:sz w:val="22"/>
          <w:szCs w:val="22"/>
          <w:lang w:eastAsia="en-US"/>
        </w:rPr>
        <w:t>3</w:t>
      </w:r>
      <w:r w:rsidR="00871902" w:rsidRPr="00D52B9A">
        <w:rPr>
          <w:rFonts w:ascii="Calibri" w:hAnsi="Calibri" w:cs="Calibri"/>
          <w:b/>
          <w:sz w:val="22"/>
          <w:szCs w:val="22"/>
          <w:lang w:eastAsia="en-US"/>
        </w:rPr>
        <w:t xml:space="preserve">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4E7C51">
        <w:rPr>
          <w:rFonts w:ascii="Calibri" w:hAnsi="Calibri" w:cs="Calibri"/>
          <w:b/>
          <w:sz w:val="22"/>
          <w:szCs w:val="22"/>
          <w:lang w:eastAsia="en-US"/>
        </w:rPr>
        <w:t>1605</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2" w:name="_Hlk63428980"/>
      <w:r w:rsidR="00B403E9" w:rsidRPr="00B403E9">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wykonawcy (Dz. U. 2020</w:t>
      </w:r>
      <w:r w:rsidR="00995C2C">
        <w:rPr>
          <w:rFonts w:ascii="Calibri" w:hAnsi="Calibri" w:cs="Calibri"/>
          <w:b/>
          <w:sz w:val="22"/>
          <w:szCs w:val="22"/>
          <w:lang w:eastAsia="en-US"/>
        </w:rPr>
        <w:t xml:space="preserve"> </w:t>
      </w:r>
      <w:r w:rsidR="00B403E9" w:rsidRPr="00B403E9">
        <w:rPr>
          <w:rFonts w:ascii="Calibri" w:hAnsi="Calibri" w:cs="Calibri"/>
          <w:b/>
          <w:sz w:val="22"/>
          <w:szCs w:val="22"/>
          <w:lang w:eastAsia="en-US"/>
        </w:rPr>
        <w:t xml:space="preserve">r. poz. 2415), </w:t>
      </w:r>
      <w:bookmarkStart w:id="3" w:name="_Hlk63084379"/>
      <w:bookmarkEnd w:id="2"/>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3"/>
      <w:r w:rsidR="00B403E9" w:rsidRPr="00B403E9">
        <w:rPr>
          <w:rFonts w:ascii="Calibri" w:hAnsi="Calibri" w:cs="Calibri"/>
          <w:b/>
          <w:sz w:val="22"/>
          <w:szCs w:val="22"/>
          <w:lang w:eastAsia="en-US"/>
        </w:rPr>
        <w:t>.</w:t>
      </w:r>
    </w:p>
    <w:p w14:paraId="17E0C85E" w14:textId="77777777" w:rsidR="002F6D41" w:rsidRDefault="002F6D41" w:rsidP="002F6D41">
      <w:pPr>
        <w:shd w:val="clear" w:color="auto" w:fill="FFFFFF" w:themeFill="background1"/>
        <w:spacing w:after="200" w:line="276" w:lineRule="auto"/>
        <w:contextualSpacing/>
        <w:jc w:val="both"/>
        <w:rPr>
          <w:rFonts w:ascii="Calibri" w:hAnsi="Calibri" w:cs="Calibri"/>
          <w:b/>
          <w:sz w:val="22"/>
          <w:szCs w:val="22"/>
          <w:lang w:eastAsia="en-US"/>
        </w:rPr>
      </w:pPr>
    </w:p>
    <w:p w14:paraId="2C7A2575" w14:textId="77777777" w:rsidR="002F6D41" w:rsidRPr="00E95430" w:rsidRDefault="002F6D41" w:rsidP="003C1D37">
      <w:pPr>
        <w:numPr>
          <w:ilvl w:val="0"/>
          <w:numId w:val="60"/>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 ustawy Pzp</w:t>
      </w:r>
    </w:p>
    <w:p w14:paraId="6F52D6AD" w14:textId="77777777" w:rsidR="002F6D41" w:rsidRPr="002F6D41" w:rsidRDefault="002F6D41" w:rsidP="002F6D41">
      <w:pPr>
        <w:shd w:val="clear" w:color="auto" w:fill="FFFFFF" w:themeFill="background1"/>
        <w:spacing w:after="200" w:line="276" w:lineRule="auto"/>
        <w:contextualSpacing/>
        <w:jc w:val="both"/>
        <w:rPr>
          <w:rFonts w:ascii="Calibri" w:hAnsi="Calibri" w:cs="Calibri"/>
          <w:b/>
          <w:sz w:val="22"/>
          <w:szCs w:val="22"/>
          <w:lang w:eastAsia="en-US"/>
        </w:rPr>
      </w:pPr>
    </w:p>
    <w:p w14:paraId="25737D9D" w14:textId="77777777" w:rsidR="002F6D41" w:rsidRPr="002F6D41" w:rsidRDefault="002F6D41" w:rsidP="002F6D41">
      <w:pPr>
        <w:shd w:val="clear" w:color="auto" w:fill="FFFFFF" w:themeFill="background1"/>
        <w:spacing w:after="200" w:line="276" w:lineRule="auto"/>
        <w:contextualSpacing/>
        <w:jc w:val="both"/>
        <w:rPr>
          <w:rFonts w:ascii="Calibri" w:hAnsi="Calibri" w:cs="Calibri"/>
          <w:bCs/>
          <w:sz w:val="22"/>
          <w:szCs w:val="22"/>
          <w:lang w:eastAsia="en-US"/>
        </w:rPr>
      </w:pPr>
      <w:r w:rsidRPr="002F6D41">
        <w:rPr>
          <w:rFonts w:ascii="Calibri" w:hAnsi="Calibri" w:cs="Calibri"/>
          <w:bCs/>
          <w:sz w:val="22"/>
          <w:szCs w:val="22"/>
          <w:lang w:eastAsia="en-US"/>
        </w:rPr>
        <w:t>Zamawiający najpierw dokona badania i oceny ofert, a następnie dokona kwalifikacji podmiotowej wykonawcy, którego oferta została najwyżej oceniona, w zakresie braku podstaw wykluczenia oraz spełniania warunków udziału w postępowaniu.</w:t>
      </w:r>
    </w:p>
    <w:p w14:paraId="10F544BB" w14:textId="77777777" w:rsidR="00493561" w:rsidRPr="007078C8"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389B0329" w14:textId="35C08837" w:rsidR="00E111A1" w:rsidRPr="00D94546" w:rsidRDefault="003C354D" w:rsidP="003C1D37">
      <w:pPr>
        <w:numPr>
          <w:ilvl w:val="0"/>
          <w:numId w:val="8"/>
        </w:numPr>
        <w:spacing w:after="200" w:line="276" w:lineRule="auto"/>
        <w:contextualSpacing/>
        <w:jc w:val="both"/>
        <w:rPr>
          <w:rFonts w:ascii="Calibri" w:eastAsiaTheme="majorEastAsia" w:hAnsi="Calibri" w:cs="Calibri"/>
          <w:sz w:val="22"/>
          <w:szCs w:val="22"/>
          <w:lang w:eastAsia="en-US"/>
        </w:rPr>
      </w:pPr>
      <w:r w:rsidRPr="00D94546">
        <w:rPr>
          <w:rFonts w:ascii="Calibri" w:eastAsiaTheme="majorEastAsia" w:hAnsi="Calibri" w:cs="Calibri"/>
          <w:sz w:val="22"/>
          <w:szCs w:val="22"/>
          <w:lang w:eastAsia="en-US"/>
        </w:rPr>
        <w:t>Przed</w:t>
      </w:r>
      <w:r w:rsidR="004507D2" w:rsidRPr="00D94546">
        <w:rPr>
          <w:rFonts w:ascii="Calibri" w:eastAsiaTheme="majorEastAsia" w:hAnsi="Calibri" w:cs="Calibri"/>
          <w:sz w:val="22"/>
          <w:szCs w:val="22"/>
          <w:lang w:eastAsia="en-US"/>
        </w:rPr>
        <w:t>miotem zamówienia jest</w:t>
      </w:r>
      <w:r w:rsidR="005745A5">
        <w:rPr>
          <w:rFonts w:ascii="Calibri" w:eastAsiaTheme="majorEastAsia" w:hAnsi="Calibri" w:cs="Calibri"/>
          <w:sz w:val="22"/>
          <w:szCs w:val="22"/>
          <w:lang w:eastAsia="en-US"/>
        </w:rPr>
        <w:t xml:space="preserve"> realizacja</w:t>
      </w:r>
      <w:r w:rsidR="004507D2" w:rsidRPr="00D94546">
        <w:rPr>
          <w:rFonts w:ascii="Calibri" w:eastAsiaTheme="majorEastAsia" w:hAnsi="Calibri" w:cs="Calibri"/>
          <w:sz w:val="22"/>
          <w:szCs w:val="22"/>
          <w:lang w:eastAsia="en-US"/>
        </w:rPr>
        <w:t xml:space="preserve"> dostaw</w:t>
      </w:r>
      <w:r w:rsidR="005745A5">
        <w:rPr>
          <w:rFonts w:ascii="Calibri" w:eastAsiaTheme="majorEastAsia" w:hAnsi="Calibri" w:cs="Calibri"/>
          <w:sz w:val="22"/>
          <w:szCs w:val="22"/>
          <w:lang w:eastAsia="en-US"/>
        </w:rPr>
        <w:t>y przez wykonawcę dla zamawiającego</w:t>
      </w:r>
      <w:r w:rsidR="00E111A1" w:rsidRPr="00D94546">
        <w:rPr>
          <w:rFonts w:ascii="Calibri" w:eastAsiaTheme="majorEastAsia" w:hAnsi="Calibri" w:cs="Calibri"/>
          <w:sz w:val="22"/>
          <w:szCs w:val="22"/>
          <w:lang w:eastAsia="en-US"/>
        </w:rPr>
        <w:t xml:space="preserve"> oleju napędowego</w:t>
      </w:r>
      <w:r w:rsidR="00685015" w:rsidRPr="00D94546">
        <w:rPr>
          <w:rFonts w:ascii="Calibri" w:eastAsiaTheme="majorEastAsia" w:hAnsi="Calibri" w:cs="Calibri"/>
          <w:sz w:val="22"/>
          <w:szCs w:val="22"/>
          <w:lang w:eastAsia="en-US"/>
        </w:rPr>
        <w:t xml:space="preserve"> i</w:t>
      </w:r>
      <w:r w:rsidR="00E111A1" w:rsidRPr="00D94546">
        <w:rPr>
          <w:rFonts w:ascii="Calibri" w:eastAsiaTheme="majorEastAsia" w:hAnsi="Calibri" w:cs="Calibri"/>
          <w:sz w:val="22"/>
          <w:szCs w:val="22"/>
          <w:lang w:eastAsia="en-US"/>
        </w:rPr>
        <w:t xml:space="preserve"> benzyny bezołowiowej 95 oraz</w:t>
      </w:r>
      <w:r w:rsidR="00685015" w:rsidRPr="00D94546">
        <w:rPr>
          <w:rFonts w:ascii="Calibri" w:eastAsiaTheme="majorEastAsia" w:hAnsi="Calibri" w:cs="Calibri"/>
          <w:sz w:val="22"/>
          <w:szCs w:val="22"/>
          <w:lang w:eastAsia="en-US"/>
        </w:rPr>
        <w:t xml:space="preserve"> dostawa</w:t>
      </w:r>
      <w:r w:rsidR="00E111A1" w:rsidRPr="00D94546">
        <w:rPr>
          <w:rFonts w:ascii="Calibri" w:eastAsiaTheme="majorEastAsia" w:hAnsi="Calibri" w:cs="Calibri"/>
          <w:sz w:val="22"/>
          <w:szCs w:val="22"/>
          <w:lang w:eastAsia="en-US"/>
        </w:rPr>
        <w:t xml:space="preserve"> gazu propan butan dla Związku Komunalnego Gmin „Czyste Miasto, Czysta Gmina”, w podziale na dwie części: </w:t>
      </w:r>
    </w:p>
    <w:p w14:paraId="65133D4C" w14:textId="4B61080B" w:rsidR="002A12FE" w:rsidRPr="00D40049" w:rsidRDefault="008E6008" w:rsidP="00D40049">
      <w:pPr>
        <w:pStyle w:val="Akapitzlist"/>
        <w:numPr>
          <w:ilvl w:val="0"/>
          <w:numId w:val="52"/>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E111A1">
        <w:rPr>
          <w:rFonts w:ascii="Calibri" w:eastAsiaTheme="majorEastAsia" w:hAnsi="Calibri" w:cs="Calibri"/>
          <w:sz w:val="22"/>
          <w:szCs w:val="22"/>
          <w:lang w:eastAsia="en-US"/>
        </w:rPr>
        <w:t xml:space="preserve">zęść I: </w:t>
      </w:r>
    </w:p>
    <w:p w14:paraId="5402DA96" w14:textId="4BCA6F71" w:rsidR="008E6008" w:rsidRDefault="005745A5" w:rsidP="003C1D37">
      <w:pPr>
        <w:pStyle w:val="Akapitzlist"/>
        <w:numPr>
          <w:ilvl w:val="0"/>
          <w:numId w:val="7"/>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 xml:space="preserve">realizacja </w:t>
      </w:r>
      <w:r w:rsidR="00F863F6">
        <w:rPr>
          <w:rFonts w:ascii="Calibri" w:eastAsiaTheme="majorEastAsia" w:hAnsi="Calibri" w:cs="Calibri"/>
          <w:sz w:val="22"/>
          <w:szCs w:val="22"/>
          <w:lang w:eastAsia="en-US"/>
        </w:rPr>
        <w:t>d</w:t>
      </w:r>
      <w:r w:rsidR="00E111A1">
        <w:rPr>
          <w:rFonts w:ascii="Calibri" w:eastAsiaTheme="majorEastAsia" w:hAnsi="Calibri" w:cs="Calibri"/>
          <w:sz w:val="22"/>
          <w:szCs w:val="22"/>
          <w:lang w:eastAsia="en-US"/>
        </w:rPr>
        <w:t>ostaw</w:t>
      </w:r>
      <w:r>
        <w:rPr>
          <w:rFonts w:ascii="Calibri" w:eastAsiaTheme="majorEastAsia" w:hAnsi="Calibri" w:cs="Calibri"/>
          <w:sz w:val="22"/>
          <w:szCs w:val="22"/>
          <w:lang w:eastAsia="en-US"/>
        </w:rPr>
        <w:t>y</w:t>
      </w:r>
      <w:r w:rsidR="00E111A1">
        <w:rPr>
          <w:rFonts w:ascii="Calibri" w:eastAsiaTheme="majorEastAsia" w:hAnsi="Calibri" w:cs="Calibri"/>
          <w:sz w:val="22"/>
          <w:szCs w:val="22"/>
          <w:lang w:eastAsia="en-US"/>
        </w:rPr>
        <w:t xml:space="preserve"> olej</w:t>
      </w:r>
      <w:r w:rsidR="00BD2310">
        <w:rPr>
          <w:rFonts w:ascii="Calibri" w:eastAsiaTheme="majorEastAsia" w:hAnsi="Calibri" w:cs="Calibri"/>
          <w:sz w:val="22"/>
          <w:szCs w:val="22"/>
          <w:lang w:eastAsia="en-US"/>
        </w:rPr>
        <w:t xml:space="preserve">u napędowego w szacunkowej ilości </w:t>
      </w:r>
      <w:r w:rsidR="004B1DE3" w:rsidRPr="00D40049">
        <w:rPr>
          <w:rFonts w:ascii="Calibri" w:eastAsiaTheme="majorEastAsia" w:hAnsi="Calibri" w:cs="Calibri"/>
          <w:sz w:val="22"/>
          <w:szCs w:val="22"/>
          <w:lang w:eastAsia="en-US"/>
        </w:rPr>
        <w:t>232</w:t>
      </w:r>
      <w:r w:rsidR="00BD2310" w:rsidRPr="00D40049">
        <w:rPr>
          <w:rFonts w:ascii="Calibri" w:eastAsiaTheme="majorEastAsia" w:hAnsi="Calibri" w:cs="Calibri"/>
          <w:sz w:val="22"/>
          <w:szCs w:val="22"/>
          <w:lang w:eastAsia="en-US"/>
        </w:rPr>
        <w:t xml:space="preserve"> 000</w:t>
      </w:r>
      <w:r w:rsidR="00E111A1" w:rsidRPr="00D40049">
        <w:rPr>
          <w:rFonts w:ascii="Calibri" w:eastAsiaTheme="majorEastAsia" w:hAnsi="Calibri" w:cs="Calibri"/>
          <w:sz w:val="22"/>
          <w:szCs w:val="22"/>
          <w:lang w:eastAsia="en-US"/>
        </w:rPr>
        <w:t xml:space="preserve"> litrów</w:t>
      </w:r>
      <w:r w:rsidR="00E111A1">
        <w:rPr>
          <w:rFonts w:ascii="Calibri" w:eastAsiaTheme="majorEastAsia" w:hAnsi="Calibri" w:cs="Calibri"/>
          <w:sz w:val="22"/>
          <w:szCs w:val="22"/>
          <w:lang w:eastAsia="en-US"/>
        </w:rPr>
        <w:t xml:space="preserve"> oraz benzyny bezołowi</w:t>
      </w:r>
      <w:r w:rsidR="00BD2310">
        <w:rPr>
          <w:rFonts w:ascii="Calibri" w:eastAsiaTheme="majorEastAsia" w:hAnsi="Calibri" w:cs="Calibri"/>
          <w:sz w:val="22"/>
          <w:szCs w:val="22"/>
          <w:lang w:eastAsia="en-US"/>
        </w:rPr>
        <w:t xml:space="preserve">owej 95 w szacunkowej ilości </w:t>
      </w:r>
      <w:r w:rsidR="00BD2310" w:rsidRPr="00D40049">
        <w:rPr>
          <w:rFonts w:ascii="Calibri" w:eastAsiaTheme="majorEastAsia" w:hAnsi="Calibri" w:cs="Calibri"/>
          <w:sz w:val="22"/>
          <w:szCs w:val="22"/>
          <w:lang w:eastAsia="en-US"/>
        </w:rPr>
        <w:t>35</w:t>
      </w:r>
      <w:r w:rsidR="004B1DE3" w:rsidRPr="00D40049">
        <w:rPr>
          <w:rFonts w:ascii="Calibri" w:eastAsiaTheme="majorEastAsia" w:hAnsi="Calibri" w:cs="Calibri"/>
          <w:sz w:val="22"/>
          <w:szCs w:val="22"/>
          <w:lang w:eastAsia="en-US"/>
        </w:rPr>
        <w:t>0</w:t>
      </w:r>
      <w:r w:rsidR="00E111A1" w:rsidRPr="00D40049">
        <w:rPr>
          <w:rFonts w:ascii="Calibri" w:eastAsiaTheme="majorEastAsia" w:hAnsi="Calibri" w:cs="Calibri"/>
          <w:sz w:val="22"/>
          <w:szCs w:val="22"/>
          <w:lang w:eastAsia="en-US"/>
        </w:rPr>
        <w:t xml:space="preserve"> litrów</w:t>
      </w:r>
      <w:r w:rsidR="00E111A1">
        <w:rPr>
          <w:rFonts w:ascii="Calibri" w:eastAsiaTheme="majorEastAsia" w:hAnsi="Calibri" w:cs="Calibri"/>
          <w:sz w:val="22"/>
          <w:szCs w:val="22"/>
          <w:lang w:eastAsia="en-US"/>
        </w:rPr>
        <w:t xml:space="preserve"> do Zakładu Unieszkodliwiania Odpadów Komunalnych „Orli S</w:t>
      </w:r>
      <w:r w:rsidR="00596DF4">
        <w:rPr>
          <w:rFonts w:ascii="Calibri" w:eastAsiaTheme="majorEastAsia" w:hAnsi="Calibri" w:cs="Calibri"/>
          <w:sz w:val="22"/>
          <w:szCs w:val="22"/>
          <w:lang w:eastAsia="en-US"/>
        </w:rPr>
        <w:t>taw”, Orli Staw 2, 62-834 Ceków oraz</w:t>
      </w:r>
      <w:r w:rsidR="008E6008">
        <w:rPr>
          <w:rFonts w:ascii="Calibri" w:eastAsiaTheme="majorEastAsia" w:hAnsi="Calibri" w:cs="Calibri"/>
          <w:sz w:val="22"/>
          <w:szCs w:val="22"/>
          <w:lang w:eastAsia="en-US"/>
        </w:rPr>
        <w:t xml:space="preserve"> </w:t>
      </w:r>
    </w:p>
    <w:p w14:paraId="01F9E80B" w14:textId="53A0903E" w:rsidR="00E111A1" w:rsidRPr="0013048F" w:rsidRDefault="005745A5" w:rsidP="003C1D37">
      <w:pPr>
        <w:pStyle w:val="Akapitzlist"/>
        <w:numPr>
          <w:ilvl w:val="0"/>
          <w:numId w:val="7"/>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realizacja </w:t>
      </w:r>
      <w:r w:rsidR="00F863F6">
        <w:rPr>
          <w:rFonts w:ascii="Calibri" w:eastAsiaTheme="majorEastAsia" w:hAnsi="Calibri" w:cs="Calibri"/>
          <w:sz w:val="22"/>
          <w:szCs w:val="22"/>
          <w:lang w:eastAsia="en-US"/>
        </w:rPr>
        <w:t>d</w:t>
      </w:r>
      <w:r w:rsidR="00E111A1" w:rsidRPr="0013048F">
        <w:rPr>
          <w:rFonts w:ascii="Calibri" w:eastAsiaTheme="majorEastAsia" w:hAnsi="Calibri" w:cs="Calibri"/>
          <w:sz w:val="22"/>
          <w:szCs w:val="22"/>
          <w:lang w:eastAsia="en-US"/>
        </w:rPr>
        <w:t>ostaw</w:t>
      </w:r>
      <w:r>
        <w:rPr>
          <w:rFonts w:ascii="Calibri" w:eastAsiaTheme="majorEastAsia" w:hAnsi="Calibri" w:cs="Calibri"/>
          <w:sz w:val="22"/>
          <w:szCs w:val="22"/>
          <w:lang w:eastAsia="en-US"/>
        </w:rPr>
        <w:t>y</w:t>
      </w:r>
      <w:r w:rsidR="00E111A1" w:rsidRPr="0013048F">
        <w:rPr>
          <w:rFonts w:ascii="Calibri" w:eastAsiaTheme="majorEastAsia" w:hAnsi="Calibri" w:cs="Calibri"/>
          <w:sz w:val="22"/>
          <w:szCs w:val="22"/>
          <w:lang w:eastAsia="en-US"/>
        </w:rPr>
        <w:t xml:space="preserve"> oleju napędowego w szacunkowej iloś</w:t>
      </w:r>
      <w:r w:rsidR="00F863F6">
        <w:rPr>
          <w:rFonts w:ascii="Calibri" w:eastAsiaTheme="majorEastAsia" w:hAnsi="Calibri" w:cs="Calibri"/>
          <w:sz w:val="22"/>
          <w:szCs w:val="22"/>
          <w:lang w:eastAsia="en-US"/>
        </w:rPr>
        <w:t>c</w:t>
      </w:r>
      <w:r w:rsidR="001C4A56">
        <w:rPr>
          <w:rFonts w:ascii="Calibri" w:eastAsiaTheme="majorEastAsia" w:hAnsi="Calibri" w:cs="Calibri"/>
          <w:sz w:val="22"/>
          <w:szCs w:val="22"/>
          <w:lang w:eastAsia="en-US"/>
        </w:rPr>
        <w:t xml:space="preserve">i </w:t>
      </w:r>
      <w:r w:rsidR="004B1DE3" w:rsidRPr="00D40049">
        <w:rPr>
          <w:rFonts w:ascii="Calibri" w:eastAsiaTheme="majorEastAsia" w:hAnsi="Calibri" w:cs="Calibri"/>
          <w:sz w:val="22"/>
          <w:szCs w:val="22"/>
          <w:lang w:eastAsia="en-US"/>
        </w:rPr>
        <w:t>8</w:t>
      </w:r>
      <w:r w:rsidR="001C4A56" w:rsidRPr="00D40049">
        <w:rPr>
          <w:rFonts w:ascii="Calibri" w:eastAsiaTheme="majorEastAsia" w:hAnsi="Calibri" w:cs="Calibri"/>
          <w:sz w:val="22"/>
          <w:szCs w:val="22"/>
          <w:lang w:eastAsia="en-US"/>
        </w:rPr>
        <w:t> 000 litrów</w:t>
      </w:r>
      <w:r w:rsidR="001C4A56">
        <w:rPr>
          <w:rFonts w:ascii="Calibri" w:eastAsiaTheme="majorEastAsia" w:hAnsi="Calibri" w:cs="Calibri"/>
          <w:sz w:val="22"/>
          <w:szCs w:val="22"/>
          <w:lang w:eastAsia="en-US"/>
        </w:rPr>
        <w:t xml:space="preserve"> do Stacji Przeła</w:t>
      </w:r>
      <w:r w:rsidR="00E111A1" w:rsidRPr="0013048F">
        <w:rPr>
          <w:rFonts w:ascii="Calibri" w:eastAsiaTheme="majorEastAsia" w:hAnsi="Calibri" w:cs="Calibri"/>
          <w:sz w:val="22"/>
          <w:szCs w:val="22"/>
          <w:lang w:eastAsia="en-US"/>
        </w:rPr>
        <w:t xml:space="preserve">dunkowej Odpadów </w:t>
      </w:r>
      <w:r w:rsidR="00BC3CF5">
        <w:rPr>
          <w:rFonts w:ascii="Calibri" w:eastAsiaTheme="majorEastAsia" w:hAnsi="Calibri" w:cs="Calibri"/>
          <w:sz w:val="22"/>
          <w:szCs w:val="22"/>
          <w:lang w:eastAsia="en-US"/>
        </w:rPr>
        <w:t>Komunalnych</w:t>
      </w:r>
      <w:r w:rsidR="00E111A1" w:rsidRPr="0013048F">
        <w:rPr>
          <w:rFonts w:ascii="Calibri" w:eastAsiaTheme="majorEastAsia" w:hAnsi="Calibri" w:cs="Calibri"/>
          <w:sz w:val="22"/>
          <w:szCs w:val="22"/>
          <w:lang w:eastAsia="en-US"/>
        </w:rPr>
        <w:t xml:space="preserve"> w Sieradzu, ul. Dzigorzewska 4, 98-200 Sieradz;</w:t>
      </w:r>
    </w:p>
    <w:p w14:paraId="6381C493" w14:textId="43AEF4A5" w:rsidR="00E111A1" w:rsidRDefault="008E6008" w:rsidP="003C1D37">
      <w:pPr>
        <w:pStyle w:val="Akapitzlist"/>
        <w:numPr>
          <w:ilvl w:val="0"/>
          <w:numId w:val="52"/>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E111A1">
        <w:rPr>
          <w:rFonts w:ascii="Calibri" w:eastAsiaTheme="majorEastAsia" w:hAnsi="Calibri" w:cs="Calibri"/>
          <w:sz w:val="22"/>
          <w:szCs w:val="22"/>
          <w:lang w:eastAsia="en-US"/>
        </w:rPr>
        <w:t xml:space="preserve">ześć II: </w:t>
      </w:r>
      <w:r w:rsidR="005745A5">
        <w:rPr>
          <w:rFonts w:ascii="Calibri" w:eastAsiaTheme="majorEastAsia" w:hAnsi="Calibri" w:cs="Calibri"/>
          <w:sz w:val="22"/>
          <w:szCs w:val="22"/>
          <w:lang w:eastAsia="en-US"/>
        </w:rPr>
        <w:t xml:space="preserve">realizacja </w:t>
      </w:r>
      <w:r w:rsidR="008644B4">
        <w:rPr>
          <w:rFonts w:ascii="Calibri" w:eastAsiaTheme="majorEastAsia" w:hAnsi="Calibri" w:cs="Calibri"/>
          <w:sz w:val="22"/>
          <w:szCs w:val="22"/>
          <w:lang w:eastAsia="en-US"/>
        </w:rPr>
        <w:t>dostaw</w:t>
      </w:r>
      <w:r w:rsidR="005745A5">
        <w:rPr>
          <w:rFonts w:ascii="Calibri" w:eastAsiaTheme="majorEastAsia" w:hAnsi="Calibri" w:cs="Calibri"/>
          <w:sz w:val="22"/>
          <w:szCs w:val="22"/>
          <w:lang w:eastAsia="en-US"/>
        </w:rPr>
        <w:t>y</w:t>
      </w:r>
      <w:r w:rsidR="008644B4">
        <w:rPr>
          <w:rFonts w:ascii="Calibri" w:eastAsiaTheme="majorEastAsia" w:hAnsi="Calibri" w:cs="Calibri"/>
          <w:sz w:val="22"/>
          <w:szCs w:val="22"/>
          <w:lang w:eastAsia="en-US"/>
        </w:rPr>
        <w:t xml:space="preserve"> gazu propan-butan w 11 kilogramowych b</w:t>
      </w:r>
      <w:r w:rsidR="00BD2310">
        <w:rPr>
          <w:rFonts w:ascii="Calibri" w:eastAsiaTheme="majorEastAsia" w:hAnsi="Calibri" w:cs="Calibri"/>
          <w:sz w:val="22"/>
          <w:szCs w:val="22"/>
          <w:lang w:eastAsia="en-US"/>
        </w:rPr>
        <w:t xml:space="preserve">utlach, w szacunkowej ilości </w:t>
      </w:r>
      <w:r w:rsidR="002A12FE" w:rsidRPr="00D40049">
        <w:rPr>
          <w:rFonts w:ascii="Calibri" w:eastAsiaTheme="majorEastAsia" w:hAnsi="Calibri" w:cs="Calibri"/>
          <w:sz w:val="22"/>
          <w:szCs w:val="22"/>
          <w:lang w:eastAsia="en-US"/>
        </w:rPr>
        <w:t>7</w:t>
      </w:r>
      <w:r w:rsidR="004B1DE3" w:rsidRPr="00D40049">
        <w:rPr>
          <w:rFonts w:ascii="Calibri" w:eastAsiaTheme="majorEastAsia" w:hAnsi="Calibri" w:cs="Calibri"/>
          <w:sz w:val="22"/>
          <w:szCs w:val="22"/>
          <w:lang w:eastAsia="en-US"/>
        </w:rPr>
        <w:t>50</w:t>
      </w:r>
      <w:r w:rsidR="008644B4" w:rsidRPr="00D40049">
        <w:rPr>
          <w:rFonts w:ascii="Calibri" w:eastAsiaTheme="majorEastAsia" w:hAnsi="Calibri" w:cs="Calibri"/>
          <w:sz w:val="22"/>
          <w:szCs w:val="22"/>
          <w:lang w:eastAsia="en-US"/>
        </w:rPr>
        <w:t xml:space="preserve"> sztuk</w:t>
      </w:r>
      <w:r w:rsidR="008644B4">
        <w:rPr>
          <w:rFonts w:ascii="Calibri" w:eastAsiaTheme="majorEastAsia" w:hAnsi="Calibri" w:cs="Calibri"/>
          <w:sz w:val="22"/>
          <w:szCs w:val="22"/>
          <w:lang w:eastAsia="en-US"/>
        </w:rPr>
        <w:t xml:space="preserve"> do Zakładu Unieszkodliwiania Odpadów Komunalnych „Orli Staw”, Orli Staw 2,  62-834 Ceków. </w:t>
      </w:r>
    </w:p>
    <w:p w14:paraId="47AA437C" w14:textId="638143B8" w:rsidR="00A5666E" w:rsidRPr="004507D2" w:rsidRDefault="008644B4" w:rsidP="00596DF4">
      <w:pPr>
        <w:pStyle w:val="Akapitzlist"/>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Opis przedmiotu zamówienia </w:t>
      </w:r>
      <w:r w:rsidR="005915CF">
        <w:rPr>
          <w:rFonts w:ascii="Calibri" w:eastAsiaTheme="majorEastAsia" w:hAnsi="Calibri" w:cs="Calibri"/>
          <w:sz w:val="22"/>
          <w:szCs w:val="22"/>
          <w:lang w:eastAsia="en-US"/>
        </w:rPr>
        <w:t xml:space="preserve">dla każdej </w:t>
      </w:r>
      <w:r w:rsidR="00F863F6">
        <w:rPr>
          <w:rFonts w:ascii="Calibri" w:eastAsiaTheme="majorEastAsia" w:hAnsi="Calibri" w:cs="Calibri"/>
          <w:sz w:val="22"/>
          <w:szCs w:val="22"/>
          <w:lang w:eastAsia="en-US"/>
        </w:rPr>
        <w:t xml:space="preserve">z </w:t>
      </w:r>
      <w:r w:rsidR="005915CF">
        <w:rPr>
          <w:rFonts w:ascii="Calibri" w:eastAsiaTheme="majorEastAsia" w:hAnsi="Calibri" w:cs="Calibri"/>
          <w:sz w:val="22"/>
          <w:szCs w:val="22"/>
          <w:lang w:eastAsia="en-US"/>
        </w:rPr>
        <w:t xml:space="preserve">części znajduje się </w:t>
      </w:r>
      <w:r w:rsidR="00D3077A">
        <w:rPr>
          <w:rFonts w:ascii="Calibri" w:eastAsiaTheme="majorEastAsia" w:hAnsi="Calibri" w:cs="Calibri"/>
          <w:sz w:val="22"/>
          <w:szCs w:val="22"/>
          <w:lang w:eastAsia="en-US"/>
        </w:rPr>
        <w:t xml:space="preserve">odpowiednio </w:t>
      </w:r>
      <w:r w:rsidR="005915CF">
        <w:rPr>
          <w:rFonts w:ascii="Calibri" w:eastAsiaTheme="majorEastAsia" w:hAnsi="Calibri" w:cs="Calibri"/>
          <w:sz w:val="22"/>
          <w:szCs w:val="22"/>
          <w:lang w:eastAsia="en-US"/>
        </w:rPr>
        <w:t xml:space="preserve">w Załączniku nr </w:t>
      </w:r>
      <w:r w:rsidR="005915CF" w:rsidRPr="004E7C51">
        <w:rPr>
          <w:rFonts w:ascii="Calibri" w:eastAsiaTheme="majorEastAsia" w:hAnsi="Calibri" w:cs="Calibri"/>
          <w:sz w:val="22"/>
          <w:szCs w:val="22"/>
          <w:lang w:eastAsia="en-US"/>
        </w:rPr>
        <w:t>1</w:t>
      </w:r>
      <w:r w:rsidR="00D3077A" w:rsidRPr="004E7C51">
        <w:rPr>
          <w:rFonts w:ascii="Calibri" w:eastAsiaTheme="majorEastAsia" w:hAnsi="Calibri" w:cs="Calibri"/>
          <w:sz w:val="22"/>
          <w:szCs w:val="22"/>
          <w:lang w:eastAsia="en-US"/>
        </w:rPr>
        <w:t xml:space="preserve">a </w:t>
      </w:r>
      <w:r w:rsidR="00596DF4">
        <w:rPr>
          <w:rFonts w:ascii="Calibri" w:eastAsiaTheme="majorEastAsia" w:hAnsi="Calibri" w:cs="Calibri"/>
          <w:sz w:val="22"/>
          <w:szCs w:val="22"/>
          <w:lang w:eastAsia="en-US"/>
        </w:rPr>
        <w:br/>
      </w:r>
      <w:r w:rsidR="00D3077A" w:rsidRPr="004E7C51">
        <w:rPr>
          <w:rFonts w:ascii="Calibri" w:eastAsiaTheme="majorEastAsia" w:hAnsi="Calibri" w:cs="Calibri"/>
          <w:sz w:val="22"/>
          <w:szCs w:val="22"/>
          <w:lang w:eastAsia="en-US"/>
        </w:rPr>
        <w:t>i</w:t>
      </w:r>
      <w:r w:rsidR="00E774F4">
        <w:rPr>
          <w:rFonts w:ascii="Calibri" w:eastAsiaTheme="majorEastAsia" w:hAnsi="Calibri" w:cs="Calibri"/>
          <w:sz w:val="22"/>
          <w:szCs w:val="22"/>
          <w:lang w:eastAsia="en-US"/>
        </w:rPr>
        <w:t xml:space="preserve"> w</w:t>
      </w:r>
      <w:r w:rsidR="00D3077A" w:rsidRPr="004E7C51">
        <w:rPr>
          <w:rFonts w:ascii="Calibri" w:eastAsiaTheme="majorEastAsia" w:hAnsi="Calibri" w:cs="Calibri"/>
          <w:sz w:val="22"/>
          <w:szCs w:val="22"/>
          <w:lang w:eastAsia="en-US"/>
        </w:rPr>
        <w:t xml:space="preserve"> </w:t>
      </w:r>
      <w:r w:rsidR="00E774F4">
        <w:rPr>
          <w:rFonts w:ascii="Calibri" w:eastAsiaTheme="majorEastAsia" w:hAnsi="Calibri" w:cs="Calibri"/>
          <w:sz w:val="22"/>
          <w:szCs w:val="22"/>
          <w:lang w:eastAsia="en-US"/>
        </w:rPr>
        <w:t>Załączniku</w:t>
      </w:r>
      <w:r w:rsidR="00EA7E47">
        <w:rPr>
          <w:rFonts w:ascii="Calibri" w:eastAsiaTheme="majorEastAsia" w:hAnsi="Calibri" w:cs="Calibri"/>
          <w:sz w:val="22"/>
          <w:szCs w:val="22"/>
          <w:lang w:eastAsia="en-US"/>
        </w:rPr>
        <w:t xml:space="preserve"> nr</w:t>
      </w:r>
      <w:r w:rsidR="00E774F4">
        <w:rPr>
          <w:rFonts w:ascii="Calibri" w:eastAsiaTheme="majorEastAsia" w:hAnsi="Calibri" w:cs="Calibri"/>
          <w:sz w:val="22"/>
          <w:szCs w:val="22"/>
          <w:lang w:eastAsia="en-US"/>
        </w:rPr>
        <w:t xml:space="preserve"> </w:t>
      </w:r>
      <w:r w:rsidR="00D3077A" w:rsidRPr="004E7C51">
        <w:rPr>
          <w:rFonts w:ascii="Calibri" w:eastAsiaTheme="majorEastAsia" w:hAnsi="Calibri" w:cs="Calibri"/>
          <w:sz w:val="22"/>
          <w:szCs w:val="22"/>
          <w:lang w:eastAsia="en-US"/>
        </w:rPr>
        <w:t>1b</w:t>
      </w:r>
      <w:r w:rsidR="005915CF">
        <w:rPr>
          <w:rFonts w:ascii="Calibri" w:eastAsiaTheme="majorEastAsia" w:hAnsi="Calibri" w:cs="Calibri"/>
          <w:sz w:val="22"/>
          <w:szCs w:val="22"/>
          <w:lang w:eastAsia="en-US"/>
        </w:rPr>
        <w:t xml:space="preserve"> do SWZ oraz w projektowanych postanowie</w:t>
      </w:r>
      <w:r w:rsidR="00E774F4">
        <w:rPr>
          <w:rFonts w:ascii="Calibri" w:eastAsiaTheme="majorEastAsia" w:hAnsi="Calibri" w:cs="Calibri"/>
          <w:sz w:val="22"/>
          <w:szCs w:val="22"/>
          <w:lang w:eastAsia="en-US"/>
        </w:rPr>
        <w:t>niach</w:t>
      </w:r>
      <w:r w:rsidR="005915CF">
        <w:rPr>
          <w:rFonts w:ascii="Calibri" w:eastAsiaTheme="majorEastAsia" w:hAnsi="Calibri" w:cs="Calibri"/>
          <w:sz w:val="22"/>
          <w:szCs w:val="22"/>
          <w:lang w:eastAsia="en-US"/>
        </w:rPr>
        <w:t xml:space="preserve"> umowy dla każdej </w:t>
      </w:r>
      <w:r w:rsidR="00F863F6">
        <w:rPr>
          <w:rFonts w:ascii="Calibri" w:eastAsiaTheme="majorEastAsia" w:hAnsi="Calibri" w:cs="Calibri"/>
          <w:sz w:val="22"/>
          <w:szCs w:val="22"/>
          <w:lang w:eastAsia="en-US"/>
        </w:rPr>
        <w:t xml:space="preserve">z </w:t>
      </w:r>
      <w:r w:rsidR="005915CF">
        <w:rPr>
          <w:rFonts w:ascii="Calibri" w:eastAsiaTheme="majorEastAsia" w:hAnsi="Calibri" w:cs="Calibri"/>
          <w:sz w:val="22"/>
          <w:szCs w:val="22"/>
          <w:lang w:eastAsia="en-US"/>
        </w:rPr>
        <w:t>części stanowiących</w:t>
      </w:r>
      <w:r w:rsidR="005745A5">
        <w:rPr>
          <w:rFonts w:ascii="Calibri" w:eastAsiaTheme="majorEastAsia" w:hAnsi="Calibri" w:cs="Calibri"/>
          <w:sz w:val="22"/>
          <w:szCs w:val="22"/>
          <w:lang w:eastAsia="en-US"/>
        </w:rPr>
        <w:t xml:space="preserve"> odpowiednio</w:t>
      </w:r>
      <w:r w:rsidR="005915CF">
        <w:rPr>
          <w:rFonts w:ascii="Calibri" w:eastAsiaTheme="majorEastAsia" w:hAnsi="Calibri" w:cs="Calibri"/>
          <w:sz w:val="22"/>
          <w:szCs w:val="22"/>
          <w:lang w:eastAsia="en-US"/>
        </w:rPr>
        <w:t xml:space="preserve"> Załącznik </w:t>
      </w:r>
      <w:r w:rsidR="005915CF" w:rsidRPr="004E7C51">
        <w:rPr>
          <w:rFonts w:ascii="Calibri" w:eastAsiaTheme="majorEastAsia" w:hAnsi="Calibri" w:cs="Calibri"/>
          <w:sz w:val="22"/>
          <w:szCs w:val="22"/>
          <w:lang w:eastAsia="en-US"/>
        </w:rPr>
        <w:t>nr 2</w:t>
      </w:r>
      <w:r w:rsidR="00F863F6" w:rsidRPr="004E7C51">
        <w:rPr>
          <w:rFonts w:ascii="Calibri" w:eastAsiaTheme="majorEastAsia" w:hAnsi="Calibri" w:cs="Calibri"/>
          <w:sz w:val="22"/>
          <w:szCs w:val="22"/>
          <w:lang w:eastAsia="en-US"/>
        </w:rPr>
        <w:t xml:space="preserve">a i </w:t>
      </w:r>
      <w:r w:rsidR="00E774F4">
        <w:rPr>
          <w:rFonts w:ascii="Calibri" w:eastAsiaTheme="majorEastAsia" w:hAnsi="Calibri" w:cs="Calibri"/>
          <w:sz w:val="22"/>
          <w:szCs w:val="22"/>
          <w:lang w:eastAsia="en-US"/>
        </w:rPr>
        <w:t xml:space="preserve">Załącznik </w:t>
      </w:r>
      <w:r w:rsidR="00F863F6" w:rsidRPr="004E7C51">
        <w:rPr>
          <w:rFonts w:ascii="Calibri" w:eastAsiaTheme="majorEastAsia" w:hAnsi="Calibri" w:cs="Calibri"/>
          <w:sz w:val="22"/>
          <w:szCs w:val="22"/>
          <w:lang w:eastAsia="en-US"/>
        </w:rPr>
        <w:t>nr 2b</w:t>
      </w:r>
      <w:r w:rsidR="005915CF" w:rsidRPr="004E7C51">
        <w:rPr>
          <w:rFonts w:ascii="Calibri" w:eastAsiaTheme="majorEastAsia" w:hAnsi="Calibri" w:cs="Calibri"/>
          <w:sz w:val="22"/>
          <w:szCs w:val="22"/>
          <w:lang w:eastAsia="en-US"/>
        </w:rPr>
        <w:t xml:space="preserve"> do SWZ.</w:t>
      </w:r>
    </w:p>
    <w:p w14:paraId="3E6CFA9B" w14:textId="77777777" w:rsidR="004E6888" w:rsidRPr="00BB3CCC" w:rsidRDefault="00EC45FB" w:rsidP="003C1D37">
      <w:pPr>
        <w:numPr>
          <w:ilvl w:val="0"/>
          <w:numId w:val="8"/>
        </w:num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 xml:space="preserve">Wspólny Słownik Zamówień: </w:t>
      </w:r>
    </w:p>
    <w:p w14:paraId="4FC3D76D" w14:textId="12B81CC5" w:rsidR="004E6888"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4E6888">
        <w:rPr>
          <w:rFonts w:ascii="Calibri" w:eastAsiaTheme="majorEastAsia" w:hAnsi="Calibri" w:cs="Calibri"/>
          <w:b/>
          <w:sz w:val="22"/>
          <w:szCs w:val="22"/>
          <w:lang w:eastAsia="en-US"/>
        </w:rPr>
        <w:t>Kod główny:</w:t>
      </w:r>
    </w:p>
    <w:p w14:paraId="3C347E85" w14:textId="029CB90B" w:rsidR="004E6888" w:rsidRPr="006B7C67" w:rsidRDefault="005915CF" w:rsidP="006B7C67">
      <w:pPr>
        <w:spacing w:after="200" w:line="276" w:lineRule="auto"/>
        <w:ind w:left="360"/>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09100000-0 - paliwa</w:t>
      </w:r>
    </w:p>
    <w:p w14:paraId="594AA456" w14:textId="77E5C8CF" w:rsidR="004E6888" w:rsidRDefault="004E6888"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3CD81DA5" w14:textId="66FFC841"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Część I</w:t>
      </w:r>
    </w:p>
    <w:p w14:paraId="7DB24B70" w14:textId="73BCC781"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09134100-8 – olej napędowy</w:t>
      </w:r>
    </w:p>
    <w:p w14:paraId="27474207" w14:textId="6029BC39"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 xml:space="preserve">09132100-4 – benzyna bezołowiowa </w:t>
      </w:r>
    </w:p>
    <w:p w14:paraId="43BDB731" w14:textId="41B5BDB7" w:rsidR="005915CF" w:rsidRDefault="005915CF" w:rsidP="003B2C92">
      <w:pPr>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Część II</w:t>
      </w:r>
    </w:p>
    <w:p w14:paraId="743BFB01" w14:textId="4C5CBFFD" w:rsidR="005915CF" w:rsidRDefault="005915CF" w:rsidP="003B2C92">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09122000-0 – propan i butan</w:t>
      </w:r>
    </w:p>
    <w:p w14:paraId="12A45427" w14:textId="181F7939" w:rsidR="001670C4" w:rsidRDefault="001670C4" w:rsidP="00AF4909">
      <w:pPr>
        <w:spacing w:after="200" w:line="276" w:lineRule="auto"/>
        <w:contextualSpacing/>
        <w:jc w:val="both"/>
        <w:rPr>
          <w:rFonts w:ascii="Calibri" w:hAnsi="Calibri" w:cs="Calibri"/>
          <w:bCs/>
          <w:sz w:val="22"/>
          <w:szCs w:val="22"/>
          <w:lang w:eastAsia="x-none"/>
        </w:rPr>
      </w:pPr>
    </w:p>
    <w:p w14:paraId="3514FDBB" w14:textId="41232189" w:rsidR="00AA4F20" w:rsidRPr="007078C8" w:rsidRDefault="00070241" w:rsidP="003C1D37">
      <w:pPr>
        <w:numPr>
          <w:ilvl w:val="0"/>
          <w:numId w:val="8"/>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0B90E882" w:rsidR="00AA4F20" w:rsidRPr="009543B7" w:rsidRDefault="003E40F7" w:rsidP="003B2C92">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w:t>
      </w:r>
      <w:r w:rsidR="002F6D41">
        <w:rPr>
          <w:rFonts w:ascii="Calibri" w:eastAsiaTheme="majorEastAsia" w:hAnsi="Calibri" w:cs="Calibri"/>
          <w:sz w:val="22"/>
          <w:szCs w:val="22"/>
          <w:lang w:eastAsia="en-US"/>
        </w:rPr>
        <w:t>Z</w:t>
      </w:r>
      <w:r w:rsidR="007515D3" w:rsidRPr="009543B7">
        <w:rPr>
          <w:rFonts w:ascii="Calibri" w:eastAsiaTheme="majorEastAsia" w:hAnsi="Calibri" w:cs="Calibri"/>
          <w:sz w:val="22"/>
          <w:szCs w:val="22"/>
          <w:lang w:eastAsia="en-US"/>
        </w:rPr>
        <w:t xml:space="preserve">ałącznik nr </w:t>
      </w:r>
      <w:r w:rsidR="00B7649A" w:rsidRPr="00BB3CCC">
        <w:rPr>
          <w:rFonts w:ascii="Calibri" w:eastAsiaTheme="majorEastAsia" w:hAnsi="Calibri" w:cs="Calibri"/>
          <w:sz w:val="22"/>
          <w:szCs w:val="22"/>
          <w:lang w:eastAsia="en-US"/>
        </w:rPr>
        <w:t>1</w:t>
      </w:r>
      <w:r w:rsidR="006B2412">
        <w:rPr>
          <w:rFonts w:ascii="Calibri" w:eastAsiaTheme="majorEastAsia" w:hAnsi="Calibri" w:cs="Calibri"/>
          <w:sz w:val="22"/>
          <w:szCs w:val="22"/>
          <w:lang w:eastAsia="en-US"/>
        </w:rPr>
        <w:t xml:space="preserve">a i </w:t>
      </w:r>
      <w:r w:rsidR="00E774F4">
        <w:rPr>
          <w:rFonts w:ascii="Calibri" w:eastAsiaTheme="majorEastAsia" w:hAnsi="Calibri" w:cs="Calibri"/>
          <w:sz w:val="22"/>
          <w:szCs w:val="22"/>
          <w:lang w:eastAsia="en-US"/>
        </w:rPr>
        <w:t xml:space="preserve">Załącznik </w:t>
      </w:r>
      <w:r w:rsidR="006B2412">
        <w:rPr>
          <w:rFonts w:ascii="Calibri" w:eastAsiaTheme="majorEastAsia" w:hAnsi="Calibri" w:cs="Calibri"/>
          <w:sz w:val="22"/>
          <w:szCs w:val="22"/>
          <w:lang w:eastAsia="en-US"/>
        </w:rPr>
        <w:t>1b</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172D4BC2" w:rsidR="00AA4F20" w:rsidRPr="009543B7" w:rsidRDefault="003E40F7" w:rsidP="003B2C92">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2F6D41">
        <w:rPr>
          <w:rFonts w:ascii="Calibri" w:eastAsiaTheme="majorEastAsia" w:hAnsi="Calibri" w:cs="Calibri"/>
          <w:sz w:val="22"/>
          <w:szCs w:val="22"/>
          <w:lang w:eastAsia="en-US"/>
        </w:rPr>
        <w:t>Z</w:t>
      </w:r>
      <w:r w:rsidR="007515D3" w:rsidRPr="00BB3CCC">
        <w:rPr>
          <w:rFonts w:ascii="Calibri" w:eastAsiaTheme="majorEastAsia" w:hAnsi="Calibri" w:cs="Calibri"/>
          <w:sz w:val="22"/>
          <w:szCs w:val="22"/>
          <w:lang w:eastAsia="en-US"/>
        </w:rPr>
        <w:t xml:space="preserve">ałącznik nr </w:t>
      </w:r>
      <w:r w:rsidR="00B7649A" w:rsidRPr="00BB3CCC">
        <w:rPr>
          <w:rFonts w:ascii="Calibri" w:eastAsiaTheme="majorEastAsia" w:hAnsi="Calibri" w:cs="Calibri"/>
          <w:sz w:val="22"/>
          <w:szCs w:val="22"/>
          <w:lang w:eastAsia="en-US"/>
        </w:rPr>
        <w:t>2</w:t>
      </w:r>
      <w:r w:rsidR="006B2412">
        <w:rPr>
          <w:rFonts w:ascii="Calibri" w:eastAsiaTheme="majorEastAsia" w:hAnsi="Calibri" w:cs="Calibri"/>
          <w:sz w:val="22"/>
          <w:szCs w:val="22"/>
          <w:lang w:eastAsia="en-US"/>
        </w:rPr>
        <w:t xml:space="preserve">a i </w:t>
      </w:r>
      <w:r w:rsidR="00EA7E47">
        <w:rPr>
          <w:rFonts w:ascii="Calibri" w:eastAsiaTheme="majorEastAsia" w:hAnsi="Calibri" w:cs="Calibri"/>
          <w:sz w:val="22"/>
          <w:szCs w:val="22"/>
          <w:lang w:eastAsia="en-US"/>
        </w:rPr>
        <w:t xml:space="preserve">Załącznik nr </w:t>
      </w:r>
      <w:r w:rsidR="006B2412">
        <w:rPr>
          <w:rFonts w:ascii="Calibri" w:eastAsiaTheme="majorEastAsia" w:hAnsi="Calibri" w:cs="Calibri"/>
          <w:sz w:val="22"/>
          <w:szCs w:val="22"/>
          <w:lang w:eastAsia="en-US"/>
        </w:rPr>
        <w:t>2b</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3B2C92">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Pzp.</w:t>
      </w:r>
    </w:p>
    <w:p w14:paraId="17325DAB" w14:textId="2F35F8B7" w:rsidR="00F04C1F" w:rsidRPr="007078C8" w:rsidRDefault="00F04C1F" w:rsidP="00AE33B2">
      <w:pPr>
        <w:spacing w:line="276" w:lineRule="auto"/>
        <w:jc w:val="both"/>
        <w:rPr>
          <w:rFonts w:ascii="Calibri" w:hAnsi="Calibri" w:cs="Calibri"/>
          <w:b/>
          <w:sz w:val="22"/>
          <w:szCs w:val="22"/>
        </w:rPr>
      </w:pPr>
    </w:p>
    <w:p w14:paraId="33BC7802" w14:textId="17FF9A23" w:rsidR="00447382" w:rsidRPr="007078C8" w:rsidRDefault="00447382"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r w:rsidR="00665D23">
        <w:rPr>
          <w:rFonts w:ascii="Calibri" w:hAnsi="Calibri" w:cs="Calibri"/>
          <w:b/>
          <w:sz w:val="22"/>
          <w:szCs w:val="22"/>
          <w:lang w:eastAsia="en-US"/>
        </w:rPr>
        <w:t xml:space="preserve"> </w:t>
      </w:r>
    </w:p>
    <w:p w14:paraId="6A1687C5" w14:textId="646CCFA6" w:rsidR="00BA1ED7" w:rsidRPr="007078C8" w:rsidRDefault="00BA1ED7" w:rsidP="003B2C92">
      <w:pPr>
        <w:spacing w:after="200" w:line="276" w:lineRule="auto"/>
        <w:ind w:left="720"/>
        <w:contextualSpacing/>
        <w:jc w:val="both"/>
        <w:rPr>
          <w:rFonts w:ascii="Calibri" w:eastAsiaTheme="majorEastAsia" w:hAnsi="Calibri" w:cs="Calibri"/>
          <w:sz w:val="22"/>
          <w:szCs w:val="22"/>
          <w:lang w:eastAsia="en-US"/>
        </w:rPr>
      </w:pPr>
    </w:p>
    <w:p w14:paraId="47B1D99F" w14:textId="134A4D23" w:rsidR="00B45CD8" w:rsidRPr="009543B7" w:rsidRDefault="00B45CD8" w:rsidP="003C1D37">
      <w:pPr>
        <w:numPr>
          <w:ilvl w:val="0"/>
          <w:numId w:val="3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w:t>
      </w:r>
      <w:r w:rsidR="00D81454">
        <w:rPr>
          <w:rFonts w:ascii="Calibri" w:eastAsiaTheme="majorEastAsia" w:hAnsi="Calibri" w:cs="Calibri"/>
          <w:sz w:val="22"/>
          <w:szCs w:val="22"/>
          <w:lang w:eastAsia="en-US"/>
        </w:rPr>
        <w:t>, o których mowa w art. 101 ust. 1 pkt 2 oraz ust. 3 ustawy Pzp -</w:t>
      </w:r>
      <w:r w:rsidRPr="009543B7">
        <w:rPr>
          <w:rFonts w:ascii="Calibri" w:eastAsiaTheme="majorEastAsia" w:hAnsi="Calibri" w:cs="Calibri"/>
          <w:sz w:val="22"/>
          <w:szCs w:val="22"/>
          <w:lang w:eastAsia="en-US"/>
        </w:rPr>
        <w:t xml:space="preserve"> zamawiający dopuszcza zastosowanie rozwiązań równoważnych w stosunku do opisanych w SWZ</w:t>
      </w:r>
      <w:r w:rsidR="003A1DED" w:rsidRPr="009543B7">
        <w:rPr>
          <w:rFonts w:ascii="Calibri" w:eastAsiaTheme="majorEastAsia" w:hAnsi="Calibri" w:cs="Calibri"/>
          <w:sz w:val="22"/>
          <w:szCs w:val="22"/>
          <w:lang w:eastAsia="en-US"/>
        </w:rPr>
        <w:t>, a odniesieniu takiemu towarzyszą wyrazy „lub równoważne”</w:t>
      </w:r>
      <w:r w:rsidRPr="009543B7">
        <w:rPr>
          <w:rFonts w:ascii="Calibri" w:eastAsiaTheme="majorEastAsia" w:hAnsi="Calibri" w:cs="Calibri"/>
          <w:sz w:val="22"/>
          <w:szCs w:val="22"/>
          <w:lang w:eastAsia="en-US"/>
        </w:rPr>
        <w:t>.</w:t>
      </w:r>
    </w:p>
    <w:p w14:paraId="3D670BB7" w14:textId="1FBB8C4E" w:rsidR="00BA1ED7" w:rsidRDefault="00BA1ED7" w:rsidP="003C1D37">
      <w:pPr>
        <w:numPr>
          <w:ilvl w:val="0"/>
          <w:numId w:val="34"/>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r w:rsidR="00D81454">
        <w:rPr>
          <w:rFonts w:ascii="Calibri" w:eastAsiaTheme="majorEastAsia" w:hAnsi="Calibri" w:cs="Calibri"/>
          <w:sz w:val="22"/>
          <w:szCs w:val="22"/>
          <w:lang w:eastAsia="en-US"/>
        </w:rPr>
        <w:t xml:space="preserve"> Oznacza to, że</w:t>
      </w:r>
      <w:r w:rsidR="00550EE6">
        <w:rPr>
          <w:rFonts w:ascii="Calibri" w:eastAsiaTheme="majorEastAsia" w:hAnsi="Calibri" w:cs="Calibri"/>
          <w:sz w:val="22"/>
          <w:szCs w:val="22"/>
          <w:lang w:eastAsia="en-US"/>
        </w:rPr>
        <w:t xml:space="preserve"> dopuszcza się zaoferowanie </w:t>
      </w:r>
      <w:r w:rsidR="00995C2C">
        <w:rPr>
          <w:rFonts w:ascii="Calibri" w:eastAsiaTheme="majorEastAsia" w:hAnsi="Calibri" w:cs="Calibri"/>
          <w:sz w:val="22"/>
          <w:szCs w:val="22"/>
          <w:lang w:eastAsia="en-US"/>
        </w:rPr>
        <w:t>artykułów</w:t>
      </w:r>
      <w:r w:rsidR="00550EE6">
        <w:rPr>
          <w:rFonts w:ascii="Calibri" w:eastAsiaTheme="majorEastAsia" w:hAnsi="Calibri" w:cs="Calibri"/>
          <w:sz w:val="22"/>
          <w:szCs w:val="22"/>
          <w:lang w:eastAsia="en-US"/>
        </w:rPr>
        <w:t xml:space="preserve">/rozwiązań nie gorszych niż opisywane w SWZ, </w:t>
      </w:r>
      <w:r w:rsidR="00596DF4">
        <w:rPr>
          <w:rFonts w:ascii="Calibri" w:eastAsiaTheme="majorEastAsia" w:hAnsi="Calibri" w:cs="Calibri"/>
          <w:sz w:val="22"/>
          <w:szCs w:val="22"/>
          <w:lang w:eastAsia="en-US"/>
        </w:rPr>
        <w:br/>
      </w:r>
      <w:r w:rsidR="00550EE6">
        <w:rPr>
          <w:rFonts w:ascii="Calibri" w:eastAsiaTheme="majorEastAsia" w:hAnsi="Calibri" w:cs="Calibri"/>
          <w:sz w:val="22"/>
          <w:szCs w:val="22"/>
          <w:lang w:eastAsia="en-US"/>
        </w:rPr>
        <w:t xml:space="preserve">z zastrzeżeniem brzmienia zapisów SWZ w zakresie równoważności, a w szczególności postanowień </w:t>
      </w:r>
      <w:r w:rsidR="00367A8C">
        <w:rPr>
          <w:rFonts w:ascii="Calibri" w:eastAsiaTheme="majorEastAsia" w:hAnsi="Calibri" w:cs="Calibri"/>
          <w:sz w:val="22"/>
          <w:szCs w:val="22"/>
          <w:lang w:eastAsia="en-US"/>
        </w:rPr>
        <w:t>o</w:t>
      </w:r>
      <w:r w:rsidR="00550EE6">
        <w:rPr>
          <w:rFonts w:ascii="Calibri" w:eastAsiaTheme="majorEastAsia" w:hAnsi="Calibri" w:cs="Calibri"/>
          <w:sz w:val="22"/>
          <w:szCs w:val="22"/>
          <w:lang w:eastAsia="en-US"/>
        </w:rPr>
        <w:t xml:space="preserve">pisu przedmiotu zamówienia dotyczących spełnienia kryteriów stosowanych </w:t>
      </w:r>
      <w:r w:rsidR="00596DF4">
        <w:rPr>
          <w:rFonts w:ascii="Calibri" w:eastAsiaTheme="majorEastAsia" w:hAnsi="Calibri" w:cs="Calibri"/>
          <w:sz w:val="22"/>
          <w:szCs w:val="22"/>
          <w:lang w:eastAsia="en-US"/>
        </w:rPr>
        <w:br/>
      </w:r>
      <w:r w:rsidR="00550EE6">
        <w:rPr>
          <w:rFonts w:ascii="Calibri" w:eastAsiaTheme="majorEastAsia" w:hAnsi="Calibri" w:cs="Calibri"/>
          <w:sz w:val="22"/>
          <w:szCs w:val="22"/>
          <w:lang w:eastAsia="en-US"/>
        </w:rPr>
        <w:t xml:space="preserve">w celu oceny równoważności. </w:t>
      </w:r>
    </w:p>
    <w:p w14:paraId="0303373A" w14:textId="47BDEC27" w:rsidR="00550EE6" w:rsidRPr="007078C8" w:rsidRDefault="00550EE6" w:rsidP="003C1D37">
      <w:pPr>
        <w:numPr>
          <w:ilvl w:val="0"/>
          <w:numId w:val="34"/>
        </w:num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Uwzględniwszy powyższe wszystkie zaproponowane przez wykonawcę rozwiązania równoważne muszą posiadać parametry techniczne, jakościowe i funkcjonalne nie gorsze od określonych w SWZ oraz posiadać stosowne dopuszczenia i atesty.</w:t>
      </w:r>
    </w:p>
    <w:p w14:paraId="4BEB7F3C" w14:textId="4F0064DE" w:rsidR="00AA474C" w:rsidRPr="00DE411F" w:rsidRDefault="00B45CD8" w:rsidP="003C1D37">
      <w:pPr>
        <w:numPr>
          <w:ilvl w:val="0"/>
          <w:numId w:val="34"/>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Wykonawca, który powołuje się na rozwiązania równoważne, jest zobowiązany wykazać, że oferowane przez niego rozwiązani</w:t>
      </w:r>
      <w:r w:rsidR="00CD7C9C">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spełnia</w:t>
      </w:r>
      <w:r w:rsidR="00CD7C9C">
        <w:rPr>
          <w:rFonts w:ascii="Calibri" w:eastAsiaTheme="majorEastAsia" w:hAnsi="Calibri" w:cs="Calibri"/>
          <w:sz w:val="22"/>
          <w:szCs w:val="22"/>
          <w:lang w:eastAsia="en-US"/>
        </w:rPr>
        <w:t>ją</w:t>
      </w:r>
      <w:r w:rsidRPr="007078C8">
        <w:rPr>
          <w:rFonts w:ascii="Calibri" w:eastAsiaTheme="majorEastAsia" w:hAnsi="Calibri" w:cs="Calibri"/>
          <w:sz w:val="22"/>
          <w:szCs w:val="22"/>
          <w:lang w:eastAsia="en-US"/>
        </w:rPr>
        <w:t xml:space="preserve"> wymagania określone przez zamawiającego. W takim przypadku, wykonawca składa wraz z ofertą </w:t>
      </w:r>
      <w:r w:rsidRPr="007078C8">
        <w:rPr>
          <w:rFonts w:ascii="Calibri" w:eastAsiaTheme="majorEastAsia" w:hAnsi="Calibri" w:cs="Calibri"/>
          <w:b/>
          <w:sz w:val="22"/>
          <w:szCs w:val="22"/>
          <w:lang w:eastAsia="en-US"/>
        </w:rPr>
        <w:t>Wykaz rozwiązań równoważnych</w:t>
      </w:r>
      <w:r w:rsidR="0061226E" w:rsidRPr="0061226E">
        <w:rPr>
          <w:rFonts w:ascii="Calibri" w:eastAsiaTheme="majorEastAsia" w:hAnsi="Calibri" w:cs="Calibri"/>
          <w:sz w:val="22"/>
          <w:szCs w:val="22"/>
          <w:lang w:eastAsia="en-US"/>
        </w:rPr>
        <w:t xml:space="preserve"> </w:t>
      </w:r>
      <w:r w:rsidR="004E7C51">
        <w:rPr>
          <w:rFonts w:ascii="Calibri" w:eastAsiaTheme="majorEastAsia" w:hAnsi="Calibri" w:cs="Calibri"/>
          <w:sz w:val="22"/>
          <w:szCs w:val="22"/>
          <w:lang w:eastAsia="en-US"/>
        </w:rPr>
        <w:br/>
      </w:r>
      <w:r w:rsidR="0061226E" w:rsidRPr="0061226E">
        <w:rPr>
          <w:rFonts w:ascii="Calibri" w:eastAsiaTheme="majorEastAsia" w:hAnsi="Calibri" w:cs="Calibri"/>
          <w:sz w:val="22"/>
          <w:szCs w:val="22"/>
          <w:lang w:eastAsia="en-US"/>
        </w:rPr>
        <w:t>w szczególności</w:t>
      </w:r>
      <w:r w:rsidR="00147D62" w:rsidRPr="0061226E">
        <w:rPr>
          <w:rFonts w:ascii="Calibri" w:eastAsiaTheme="majorEastAsia" w:hAnsi="Calibri" w:cs="Calibri"/>
          <w:sz w:val="22"/>
          <w:szCs w:val="22"/>
          <w:lang w:eastAsia="en-US"/>
        </w:rPr>
        <w:t xml:space="preserve"> </w:t>
      </w:r>
      <w:r w:rsidR="00147D62">
        <w:rPr>
          <w:rFonts w:ascii="Calibri" w:eastAsiaTheme="majorEastAsia" w:hAnsi="Calibri" w:cs="Calibri"/>
          <w:sz w:val="22"/>
          <w:szCs w:val="22"/>
          <w:lang w:eastAsia="en-US"/>
        </w:rPr>
        <w:t xml:space="preserve">wraz z ich opisem, </w:t>
      </w:r>
      <w:r w:rsidRPr="007078C8">
        <w:rPr>
          <w:rFonts w:ascii="Calibri" w:eastAsiaTheme="majorEastAsia" w:hAnsi="Calibri" w:cs="Calibri"/>
          <w:sz w:val="22"/>
          <w:szCs w:val="22"/>
          <w:lang w:eastAsia="en-US"/>
        </w:rPr>
        <w:t>normam</w:t>
      </w:r>
      <w:r w:rsidR="00CD7C9C">
        <w:rPr>
          <w:rFonts w:ascii="Calibri" w:eastAsiaTheme="majorEastAsia" w:hAnsi="Calibri" w:cs="Calibri"/>
          <w:sz w:val="22"/>
          <w:szCs w:val="22"/>
          <w:lang w:eastAsia="en-US"/>
        </w:rPr>
        <w:t>i,</w:t>
      </w:r>
      <w:r w:rsidR="00157C6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oświadczeniem dotyczącym zgodności zaproponowanych rozwiązań równoważnych z wymaganiami/cechami/kryteriami określonymi w opisie przedmiotu zamówienia</w:t>
      </w:r>
      <w:r w:rsidR="00CD7C9C">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7078C8">
        <w:rPr>
          <w:rFonts w:ascii="Calibri" w:eastAsiaTheme="majorEastAsia" w:hAnsi="Calibri" w:cs="Calibri"/>
          <w:sz w:val="22"/>
          <w:szCs w:val="22"/>
          <w:lang w:eastAsia="en-US"/>
        </w:rPr>
        <w:t xml:space="preserve"> </w:t>
      </w:r>
    </w:p>
    <w:p w14:paraId="0A980B40" w14:textId="77777777" w:rsidR="007C0085" w:rsidRPr="007078C8" w:rsidRDefault="007C0085" w:rsidP="004D2230">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3B2C92">
      <w:pPr>
        <w:spacing w:line="276" w:lineRule="auto"/>
        <w:jc w:val="both"/>
        <w:rPr>
          <w:rFonts w:ascii="Calibri" w:hAnsi="Calibri" w:cs="Calibri"/>
          <w:sz w:val="22"/>
          <w:szCs w:val="22"/>
        </w:rPr>
      </w:pPr>
    </w:p>
    <w:p w14:paraId="01558839" w14:textId="1664200A" w:rsidR="0089169E" w:rsidRPr="007078C8" w:rsidRDefault="00E17853" w:rsidP="003B2C92">
      <w:pPr>
        <w:spacing w:line="276" w:lineRule="auto"/>
        <w:jc w:val="both"/>
        <w:rPr>
          <w:rFonts w:ascii="Calibri" w:hAnsi="Calibri" w:cs="Calibri"/>
          <w:sz w:val="22"/>
          <w:szCs w:val="22"/>
        </w:rPr>
      </w:pPr>
      <w:r w:rsidRPr="007078C8">
        <w:rPr>
          <w:rFonts w:ascii="Calibri" w:hAnsi="Calibri" w:cs="Calibri"/>
          <w:sz w:val="22"/>
          <w:szCs w:val="22"/>
        </w:rPr>
        <w:t>Nie dotyczy.</w:t>
      </w:r>
    </w:p>
    <w:p w14:paraId="4147CC43" w14:textId="66FFC079" w:rsidR="0089169E" w:rsidRPr="007078C8" w:rsidRDefault="0089169E" w:rsidP="003B2C92">
      <w:pPr>
        <w:shd w:val="clear" w:color="auto" w:fill="FFFFFF"/>
        <w:spacing w:line="276" w:lineRule="auto"/>
        <w:rPr>
          <w:rFonts w:ascii="Calibri" w:hAnsi="Calibri" w:cs="Calibri"/>
          <w:color w:val="333333"/>
          <w:sz w:val="22"/>
          <w:szCs w:val="22"/>
        </w:rPr>
      </w:pPr>
    </w:p>
    <w:p w14:paraId="594C8800" w14:textId="0D41956B" w:rsidR="0089169E" w:rsidRPr="007078C8" w:rsidRDefault="0089169E"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Pzp</w:t>
      </w:r>
    </w:p>
    <w:p w14:paraId="4ADABCF9" w14:textId="77777777" w:rsidR="007C0085" w:rsidRPr="007078C8" w:rsidRDefault="007C0085" w:rsidP="003B2C92">
      <w:pPr>
        <w:spacing w:line="276" w:lineRule="auto"/>
        <w:ind w:left="-142"/>
        <w:jc w:val="both"/>
        <w:rPr>
          <w:rFonts w:ascii="Calibri" w:hAnsi="Calibri" w:cs="Calibri"/>
          <w:sz w:val="22"/>
          <w:szCs w:val="22"/>
        </w:rPr>
      </w:pPr>
    </w:p>
    <w:p w14:paraId="15C775DE" w14:textId="214C7D32" w:rsidR="00B07F86" w:rsidRPr="007078C8" w:rsidRDefault="00E17853" w:rsidP="003B2C92">
      <w:pPr>
        <w:shd w:val="clear" w:color="auto" w:fill="FFFFFF"/>
        <w:spacing w:line="276" w:lineRule="auto"/>
        <w:rPr>
          <w:rFonts w:ascii="Calibri" w:hAnsi="Calibri" w:cs="Calibri"/>
          <w:color w:val="333333"/>
          <w:sz w:val="22"/>
          <w:szCs w:val="22"/>
        </w:rPr>
      </w:pPr>
      <w:r w:rsidRPr="007078C8">
        <w:rPr>
          <w:rFonts w:ascii="Calibri" w:hAnsi="Calibri" w:cs="Calibri"/>
          <w:color w:val="333333"/>
          <w:sz w:val="22"/>
          <w:szCs w:val="22"/>
        </w:rPr>
        <w:t>Nie dotyczy.</w:t>
      </w:r>
    </w:p>
    <w:p w14:paraId="0E6BB34B" w14:textId="77777777" w:rsidR="00E17853" w:rsidRPr="007078C8" w:rsidRDefault="00E17853" w:rsidP="003B2C92">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3B2C92">
      <w:pPr>
        <w:spacing w:line="276" w:lineRule="auto"/>
        <w:ind w:left="-142"/>
        <w:jc w:val="both"/>
        <w:rPr>
          <w:rFonts w:ascii="Calibri" w:hAnsi="Calibri" w:cs="Calibri"/>
          <w:i/>
          <w:color w:val="C00000"/>
          <w:sz w:val="22"/>
          <w:szCs w:val="22"/>
        </w:rPr>
      </w:pPr>
    </w:p>
    <w:p w14:paraId="14EAEBF1" w14:textId="77777777" w:rsidR="00B45CD8" w:rsidRPr="007078C8" w:rsidRDefault="00B45CD8" w:rsidP="003B2C92">
      <w:pPr>
        <w:spacing w:line="276" w:lineRule="auto"/>
        <w:ind w:left="-142"/>
        <w:jc w:val="both"/>
        <w:rPr>
          <w:rFonts w:ascii="Calibri" w:hAnsi="Calibri" w:cs="Calibri"/>
          <w:sz w:val="22"/>
          <w:szCs w:val="22"/>
        </w:rPr>
      </w:pPr>
      <w:r w:rsidRPr="007078C8">
        <w:rPr>
          <w:rFonts w:ascii="Calibri" w:hAnsi="Calibri" w:cs="Calibri"/>
          <w:sz w:val="22"/>
          <w:szCs w:val="22"/>
        </w:rPr>
        <w:t xml:space="preserve">Zamawiający żąda, by wykonawca złożył wraz z ofertą następujące przedmiotowe środki dowodowe: </w:t>
      </w:r>
    </w:p>
    <w:p w14:paraId="136A295C" w14:textId="38BB41AD" w:rsidR="00B45CD8" w:rsidRPr="004E7C51" w:rsidRDefault="00B45CD8" w:rsidP="003C1D37">
      <w:pPr>
        <w:pStyle w:val="Akapitzlist"/>
        <w:numPr>
          <w:ilvl w:val="0"/>
          <w:numId w:val="59"/>
        </w:numPr>
        <w:spacing w:line="276" w:lineRule="auto"/>
        <w:ind w:left="709" w:hanging="425"/>
        <w:jc w:val="both"/>
        <w:rPr>
          <w:rFonts w:ascii="Calibri" w:hAnsi="Calibri" w:cs="Calibri"/>
          <w:sz w:val="22"/>
          <w:szCs w:val="22"/>
        </w:rPr>
      </w:pPr>
      <w:r w:rsidRPr="004E7C51">
        <w:rPr>
          <w:rFonts w:ascii="Calibri" w:hAnsi="Calibri" w:cs="Calibri"/>
          <w:sz w:val="22"/>
          <w:szCs w:val="22"/>
        </w:rPr>
        <w:t xml:space="preserve">Wykaz rozwiązań równoważnych, o którym stanowi </w:t>
      </w:r>
      <w:r w:rsidR="00E842A6" w:rsidRPr="004E7C51">
        <w:rPr>
          <w:rFonts w:ascii="Calibri" w:hAnsi="Calibri" w:cs="Calibri"/>
          <w:sz w:val="22"/>
          <w:szCs w:val="22"/>
        </w:rPr>
        <w:t>pkt</w:t>
      </w:r>
      <w:r w:rsidR="00C62F52" w:rsidRPr="004E7C51">
        <w:rPr>
          <w:rFonts w:ascii="Calibri" w:hAnsi="Calibri" w:cs="Calibri"/>
          <w:sz w:val="22"/>
          <w:szCs w:val="22"/>
        </w:rPr>
        <w:t xml:space="preserve"> </w:t>
      </w:r>
      <w:r w:rsidRPr="004E7C51">
        <w:rPr>
          <w:rFonts w:ascii="Calibri" w:hAnsi="Calibri" w:cs="Calibri"/>
          <w:sz w:val="22"/>
          <w:szCs w:val="22"/>
        </w:rPr>
        <w:t>II.2. SWZ</w:t>
      </w:r>
      <w:r w:rsidR="00F82F5C" w:rsidRPr="004E7C51">
        <w:rPr>
          <w:rFonts w:ascii="Calibri" w:hAnsi="Calibri" w:cs="Calibri"/>
          <w:sz w:val="22"/>
          <w:szCs w:val="22"/>
        </w:rPr>
        <w:t xml:space="preserve"> – </w:t>
      </w:r>
      <w:r w:rsidR="00F82F5C" w:rsidRPr="002F6D41">
        <w:rPr>
          <w:rFonts w:ascii="Calibri" w:hAnsi="Calibri" w:cs="Calibri"/>
          <w:b/>
          <w:bCs/>
          <w:sz w:val="22"/>
          <w:szCs w:val="22"/>
          <w:u w:val="single"/>
        </w:rPr>
        <w:t>jeżeli dotyczy</w:t>
      </w:r>
      <w:r w:rsidRPr="002F6D41">
        <w:rPr>
          <w:rFonts w:ascii="Calibri" w:hAnsi="Calibri" w:cs="Calibri"/>
          <w:sz w:val="22"/>
          <w:szCs w:val="22"/>
          <w:u w:val="single"/>
        </w:rPr>
        <w:t>.</w:t>
      </w:r>
    </w:p>
    <w:p w14:paraId="0209B313" w14:textId="77777777" w:rsidR="00F72E97" w:rsidRDefault="00F72E97" w:rsidP="00FF3918">
      <w:pPr>
        <w:spacing w:after="200" w:line="276" w:lineRule="auto"/>
        <w:contextualSpacing/>
        <w:jc w:val="both"/>
        <w:rPr>
          <w:rFonts w:ascii="Calibri" w:eastAsiaTheme="majorEastAsia" w:hAnsi="Calibri" w:cs="Calibri"/>
          <w:sz w:val="22"/>
          <w:szCs w:val="22"/>
          <w:lang w:eastAsia="en-US"/>
        </w:rPr>
      </w:pPr>
    </w:p>
    <w:p w14:paraId="4FC37FE1" w14:textId="2A819750" w:rsidR="00C813A0" w:rsidRPr="007078C8" w:rsidRDefault="00C813A0" w:rsidP="004D2230">
      <w:pPr>
        <w:spacing w:after="200" w:line="276" w:lineRule="auto"/>
        <w:ind w:left="360"/>
        <w:contextualSpacing/>
        <w:jc w:val="both"/>
        <w:rPr>
          <w:rFonts w:ascii="Calibri" w:eastAsiaTheme="majorEastAsia" w:hAnsi="Calibri" w:cs="Calibri"/>
          <w:sz w:val="22"/>
          <w:szCs w:val="22"/>
          <w:lang w:eastAsia="en-US"/>
        </w:rPr>
      </w:pPr>
      <w:r w:rsidRPr="002D0187">
        <w:rPr>
          <w:rFonts w:ascii="Calibri" w:eastAsiaTheme="majorEastAsia" w:hAnsi="Calibri" w:cs="Calibri"/>
          <w:sz w:val="22"/>
          <w:szCs w:val="22"/>
          <w:lang w:eastAsia="en-US"/>
        </w:rPr>
        <w:t xml:space="preserve">Jeżeli wykonawca nie złoży </w:t>
      </w:r>
      <w:r w:rsidR="00690F30" w:rsidRPr="002D0187">
        <w:rPr>
          <w:rFonts w:ascii="Calibri" w:eastAsiaTheme="majorEastAsia" w:hAnsi="Calibri" w:cs="Calibri"/>
          <w:sz w:val="22"/>
          <w:szCs w:val="22"/>
          <w:lang w:eastAsia="en-US"/>
        </w:rPr>
        <w:t xml:space="preserve">ww. </w:t>
      </w:r>
      <w:r w:rsidRPr="002D0187">
        <w:rPr>
          <w:rFonts w:ascii="Calibri" w:eastAsiaTheme="majorEastAsia" w:hAnsi="Calibri" w:cs="Calibri"/>
          <w:sz w:val="22"/>
          <w:szCs w:val="22"/>
          <w:lang w:eastAsia="en-US"/>
        </w:rPr>
        <w:t>Wykaz</w:t>
      </w:r>
      <w:r w:rsidR="00252AB9">
        <w:rPr>
          <w:rFonts w:ascii="Calibri" w:eastAsiaTheme="majorEastAsia" w:hAnsi="Calibri" w:cs="Calibri"/>
          <w:sz w:val="22"/>
          <w:szCs w:val="22"/>
          <w:lang w:eastAsia="en-US"/>
        </w:rPr>
        <w:t>u</w:t>
      </w:r>
      <w:r w:rsidRPr="002D0187">
        <w:rPr>
          <w:rFonts w:ascii="Calibri" w:eastAsiaTheme="majorEastAsia" w:hAnsi="Calibri" w:cs="Calibri"/>
          <w:sz w:val="22"/>
          <w:szCs w:val="22"/>
          <w:lang w:eastAsia="en-US"/>
        </w:rPr>
        <w:t>, o który</w:t>
      </w:r>
      <w:r w:rsidR="00252AB9">
        <w:rPr>
          <w:rFonts w:ascii="Calibri" w:eastAsiaTheme="majorEastAsia" w:hAnsi="Calibri" w:cs="Calibri"/>
          <w:sz w:val="22"/>
          <w:szCs w:val="22"/>
          <w:lang w:eastAsia="en-US"/>
        </w:rPr>
        <w:t>m</w:t>
      </w:r>
      <w:r w:rsidRPr="002D0187">
        <w:rPr>
          <w:rFonts w:ascii="Calibri" w:eastAsiaTheme="majorEastAsia" w:hAnsi="Calibri" w:cs="Calibri"/>
          <w:sz w:val="22"/>
          <w:szCs w:val="22"/>
          <w:lang w:eastAsia="en-US"/>
        </w:rPr>
        <w:t xml:space="preserve"> mowa w </w:t>
      </w:r>
      <w:r w:rsidR="00690F30" w:rsidRPr="002D0187">
        <w:rPr>
          <w:rFonts w:ascii="Calibri" w:eastAsiaTheme="majorEastAsia" w:hAnsi="Calibri" w:cs="Calibri"/>
          <w:sz w:val="22"/>
          <w:szCs w:val="22"/>
          <w:lang w:eastAsia="en-US"/>
        </w:rPr>
        <w:t>niniejszym punkcie</w:t>
      </w:r>
      <w:r w:rsidRPr="002D0187">
        <w:rPr>
          <w:rFonts w:ascii="Calibri" w:eastAsiaTheme="majorEastAsia" w:hAnsi="Calibri" w:cs="Calibri"/>
          <w:sz w:val="22"/>
          <w:szCs w:val="22"/>
          <w:lang w:eastAsia="en-US"/>
        </w:rPr>
        <w:t xml:space="preserve"> SWZ lub złożon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Wykaz będ</w:t>
      </w:r>
      <w:r w:rsidR="00252AB9">
        <w:rPr>
          <w:rFonts w:ascii="Calibri" w:eastAsiaTheme="majorEastAsia" w:hAnsi="Calibri" w:cs="Calibri"/>
          <w:sz w:val="22"/>
          <w:szCs w:val="22"/>
          <w:lang w:eastAsia="en-US"/>
        </w:rPr>
        <w:t>zie</w:t>
      </w:r>
      <w:r w:rsidRPr="002D0187">
        <w:rPr>
          <w:rFonts w:ascii="Calibri" w:eastAsiaTheme="majorEastAsia" w:hAnsi="Calibri" w:cs="Calibri"/>
          <w:sz w:val="22"/>
          <w:szCs w:val="22"/>
          <w:lang w:eastAsia="en-US"/>
        </w:rPr>
        <w:t xml:space="preserve"> niekompletn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zamawiający wezwie do </w:t>
      </w:r>
      <w:r w:rsidR="00252AB9">
        <w:rPr>
          <w:rFonts w:ascii="Calibri" w:eastAsiaTheme="majorEastAsia" w:hAnsi="Calibri" w:cs="Calibri"/>
          <w:sz w:val="22"/>
          <w:szCs w:val="22"/>
          <w:lang w:eastAsia="en-US"/>
        </w:rPr>
        <w:t xml:space="preserve">jego </w:t>
      </w:r>
      <w:r w:rsidRPr="002D0187">
        <w:rPr>
          <w:rFonts w:ascii="Calibri" w:eastAsiaTheme="majorEastAsia" w:hAnsi="Calibri" w:cs="Calibri"/>
          <w:sz w:val="22"/>
          <w:szCs w:val="22"/>
          <w:lang w:eastAsia="en-US"/>
        </w:rPr>
        <w:t xml:space="preserve">złożenia lub uzupełnienia </w:t>
      </w:r>
      <w:r w:rsidR="00B23EEB">
        <w:rPr>
          <w:rFonts w:ascii="Calibri" w:eastAsiaTheme="majorEastAsia" w:hAnsi="Calibri" w:cs="Calibri"/>
          <w:sz w:val="22"/>
          <w:szCs w:val="22"/>
          <w:lang w:eastAsia="en-US"/>
        </w:rPr>
        <w:br/>
      </w:r>
      <w:r w:rsidRPr="002D0187">
        <w:rPr>
          <w:rFonts w:ascii="Calibri" w:eastAsiaTheme="majorEastAsia" w:hAnsi="Calibri" w:cs="Calibri"/>
          <w:sz w:val="22"/>
          <w:szCs w:val="22"/>
          <w:lang w:eastAsia="en-US"/>
        </w:rPr>
        <w:t>w wyznaczonym terminie określonym przez zamawiającego, chyba że oferta będzie podlegać odrzuceniu albo będą zachodzić przesłanki unieważnienia postępowania.</w:t>
      </w:r>
    </w:p>
    <w:p w14:paraId="4F8E1397" w14:textId="77777777" w:rsidR="00EC45FB" w:rsidRPr="007078C8" w:rsidRDefault="00EC45FB" w:rsidP="00BC51F9">
      <w:pPr>
        <w:spacing w:line="276" w:lineRule="auto"/>
        <w:jc w:val="both"/>
        <w:rPr>
          <w:rFonts w:ascii="Calibri" w:hAnsi="Calibri" w:cs="Calibri"/>
          <w:color w:val="FF0000"/>
          <w:sz w:val="22"/>
          <w:szCs w:val="22"/>
        </w:rPr>
      </w:pPr>
    </w:p>
    <w:p w14:paraId="37F8EB5C" w14:textId="44213F61" w:rsidR="00AA4F20" w:rsidRPr="007078C8" w:rsidRDefault="00EC45FB"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771156F" w14:textId="5F2BDE2A" w:rsidR="00F04C1F" w:rsidRDefault="00F04C1F" w:rsidP="003B2C92">
      <w:pPr>
        <w:spacing w:line="276" w:lineRule="auto"/>
        <w:jc w:val="both"/>
        <w:rPr>
          <w:rFonts w:ascii="Calibri" w:eastAsiaTheme="majorEastAsia" w:hAnsi="Calibri" w:cs="Calibri"/>
          <w:bCs/>
          <w:sz w:val="22"/>
          <w:szCs w:val="22"/>
          <w:lang w:eastAsia="en-US"/>
        </w:rPr>
      </w:pPr>
    </w:p>
    <w:p w14:paraId="4EFD0BF4" w14:textId="63081908" w:rsidR="00E55E92" w:rsidRPr="00863982" w:rsidRDefault="00E55E92" w:rsidP="00E55E92">
      <w:pPr>
        <w:spacing w:line="276" w:lineRule="auto"/>
        <w:jc w:val="both"/>
        <w:rPr>
          <w:rFonts w:ascii="Calibri" w:eastAsiaTheme="majorEastAsia" w:hAnsi="Calibri" w:cs="Calibri"/>
          <w:bCs/>
          <w:sz w:val="22"/>
          <w:szCs w:val="22"/>
          <w:lang w:eastAsia="en-US"/>
        </w:rPr>
      </w:pPr>
      <w:r w:rsidRPr="00E55E92">
        <w:rPr>
          <w:rFonts w:ascii="Calibri" w:eastAsiaTheme="majorEastAsia" w:hAnsi="Calibri" w:cs="Calibri"/>
          <w:bCs/>
          <w:sz w:val="22"/>
          <w:szCs w:val="22"/>
          <w:lang w:eastAsia="en-US"/>
        </w:rPr>
        <w:t xml:space="preserve">Przedmiot zamówienia </w:t>
      </w:r>
      <w:r w:rsidRPr="00863982">
        <w:rPr>
          <w:rFonts w:ascii="Calibri" w:eastAsiaTheme="majorEastAsia" w:hAnsi="Calibri" w:cs="Calibri"/>
          <w:bCs/>
          <w:sz w:val="22"/>
          <w:szCs w:val="22"/>
          <w:lang w:eastAsia="en-US"/>
        </w:rPr>
        <w:t xml:space="preserve">realizowany będzie przez okres </w:t>
      </w:r>
      <w:r w:rsidR="00153C50" w:rsidRPr="00863982">
        <w:rPr>
          <w:rFonts w:ascii="Calibri" w:eastAsiaTheme="majorEastAsia" w:hAnsi="Calibri" w:cs="Calibri"/>
          <w:bCs/>
          <w:sz w:val="22"/>
          <w:szCs w:val="22"/>
          <w:lang w:eastAsia="en-US"/>
        </w:rPr>
        <w:t>12</w:t>
      </w:r>
      <w:r w:rsidR="006B69A8" w:rsidRPr="00863982">
        <w:rPr>
          <w:rFonts w:ascii="Calibri" w:eastAsiaTheme="majorEastAsia" w:hAnsi="Calibri" w:cs="Calibri"/>
          <w:bCs/>
          <w:sz w:val="22"/>
          <w:szCs w:val="22"/>
          <w:lang w:eastAsia="en-US"/>
        </w:rPr>
        <w:t xml:space="preserve"> </w:t>
      </w:r>
      <w:r w:rsidR="00153C50" w:rsidRPr="00863982">
        <w:rPr>
          <w:rFonts w:ascii="Calibri" w:eastAsiaTheme="majorEastAsia" w:hAnsi="Calibri" w:cs="Calibri"/>
          <w:bCs/>
          <w:sz w:val="22"/>
          <w:szCs w:val="22"/>
          <w:lang w:eastAsia="en-US"/>
        </w:rPr>
        <w:t>miesięcy</w:t>
      </w:r>
      <w:r w:rsidRPr="00863982">
        <w:rPr>
          <w:rFonts w:ascii="Calibri" w:eastAsiaTheme="majorEastAsia" w:hAnsi="Calibri" w:cs="Calibri"/>
          <w:bCs/>
          <w:sz w:val="22"/>
          <w:szCs w:val="22"/>
          <w:lang w:eastAsia="en-US"/>
        </w:rPr>
        <w:t xml:space="preserve"> od dnia </w:t>
      </w:r>
      <w:r w:rsidR="00620573" w:rsidRPr="00863982">
        <w:rPr>
          <w:rFonts w:ascii="Calibri" w:eastAsiaTheme="majorEastAsia" w:hAnsi="Calibri" w:cs="Calibri"/>
          <w:bCs/>
          <w:sz w:val="22"/>
          <w:szCs w:val="22"/>
          <w:lang w:eastAsia="en-US"/>
        </w:rPr>
        <w:t>wejścia w życie</w:t>
      </w:r>
      <w:r w:rsidRPr="00863982">
        <w:rPr>
          <w:rFonts w:ascii="Calibri" w:eastAsiaTheme="majorEastAsia" w:hAnsi="Calibri" w:cs="Calibri"/>
          <w:bCs/>
          <w:sz w:val="22"/>
          <w:szCs w:val="22"/>
          <w:lang w:eastAsia="en-US"/>
        </w:rPr>
        <w:t xml:space="preserve"> umowy – dotyczy części I i II.</w:t>
      </w:r>
      <w:r w:rsidR="006B69A8" w:rsidRPr="00863982">
        <w:rPr>
          <w:rFonts w:ascii="Calibri" w:eastAsiaTheme="majorEastAsia" w:hAnsi="Calibri" w:cs="Calibri"/>
          <w:bCs/>
          <w:sz w:val="22"/>
          <w:szCs w:val="22"/>
          <w:lang w:eastAsia="en-US"/>
        </w:rPr>
        <w:t xml:space="preserve"> </w:t>
      </w:r>
    </w:p>
    <w:p w14:paraId="0A47E22D" w14:textId="18DDE2F8" w:rsidR="006B69A8" w:rsidRPr="007B27C1" w:rsidRDefault="006B69A8" w:rsidP="00E55E92">
      <w:pPr>
        <w:spacing w:line="276" w:lineRule="auto"/>
        <w:jc w:val="both"/>
        <w:rPr>
          <w:rFonts w:ascii="Calibri" w:eastAsiaTheme="majorEastAsia" w:hAnsi="Calibri" w:cs="Calibri"/>
          <w:bCs/>
          <w:sz w:val="22"/>
          <w:szCs w:val="22"/>
          <w:highlight w:val="yellow"/>
          <w:lang w:eastAsia="en-US"/>
        </w:rPr>
      </w:pPr>
      <w:r w:rsidRPr="00863982">
        <w:rPr>
          <w:rFonts w:ascii="Calibri" w:eastAsiaTheme="majorEastAsia" w:hAnsi="Calibri" w:cs="Calibri"/>
          <w:bCs/>
          <w:sz w:val="22"/>
          <w:szCs w:val="22"/>
          <w:lang w:eastAsia="en-US"/>
        </w:rPr>
        <w:t xml:space="preserve">Umowa wchodzi w życie z dniem </w:t>
      </w:r>
      <w:r w:rsidR="002F6D41" w:rsidRPr="00863982">
        <w:rPr>
          <w:rFonts w:ascii="Calibri" w:eastAsiaTheme="majorEastAsia" w:hAnsi="Calibri" w:cs="Calibri"/>
          <w:bCs/>
          <w:sz w:val="22"/>
          <w:szCs w:val="22"/>
          <w:lang w:eastAsia="en-US"/>
        </w:rPr>
        <w:t>2 stycznia</w:t>
      </w:r>
      <w:r w:rsidRPr="00863982">
        <w:rPr>
          <w:rFonts w:ascii="Calibri" w:eastAsiaTheme="majorEastAsia" w:hAnsi="Calibri" w:cs="Calibri"/>
          <w:bCs/>
          <w:sz w:val="22"/>
          <w:szCs w:val="22"/>
          <w:lang w:eastAsia="en-US"/>
        </w:rPr>
        <w:t xml:space="preserve"> 202</w:t>
      </w:r>
      <w:r w:rsidR="004E7C51" w:rsidRPr="00863982">
        <w:rPr>
          <w:rFonts w:ascii="Calibri" w:eastAsiaTheme="majorEastAsia" w:hAnsi="Calibri" w:cs="Calibri"/>
          <w:bCs/>
          <w:sz w:val="22"/>
          <w:szCs w:val="22"/>
          <w:lang w:eastAsia="en-US"/>
        </w:rPr>
        <w:t>4</w:t>
      </w:r>
      <w:r w:rsidRPr="00863982">
        <w:rPr>
          <w:rFonts w:ascii="Calibri" w:eastAsiaTheme="majorEastAsia" w:hAnsi="Calibri" w:cs="Calibri"/>
          <w:bCs/>
          <w:sz w:val="22"/>
          <w:szCs w:val="22"/>
          <w:lang w:eastAsia="en-US"/>
        </w:rPr>
        <w:t xml:space="preserve"> roku</w:t>
      </w:r>
      <w:r w:rsidR="001B6A0A" w:rsidRPr="00863982">
        <w:rPr>
          <w:rFonts w:ascii="Calibri" w:eastAsiaTheme="majorEastAsia" w:hAnsi="Calibri" w:cs="Calibri"/>
          <w:bCs/>
          <w:sz w:val="22"/>
          <w:szCs w:val="22"/>
          <w:lang w:eastAsia="en-US"/>
        </w:rPr>
        <w:t>*. Umowa realizowana będzie od dnia wejścia w życie przez okres</w:t>
      </w:r>
      <w:r w:rsidR="00153C50" w:rsidRPr="00863982">
        <w:rPr>
          <w:rFonts w:ascii="Calibri" w:eastAsiaTheme="majorEastAsia" w:hAnsi="Calibri" w:cs="Calibri"/>
          <w:bCs/>
          <w:sz w:val="22"/>
          <w:szCs w:val="22"/>
          <w:lang w:eastAsia="en-US"/>
        </w:rPr>
        <w:t xml:space="preserve"> 12</w:t>
      </w:r>
      <w:r w:rsidR="000A5E90" w:rsidRPr="00863982">
        <w:rPr>
          <w:rFonts w:ascii="Calibri" w:eastAsiaTheme="majorEastAsia" w:hAnsi="Calibri" w:cs="Calibri"/>
          <w:bCs/>
          <w:sz w:val="22"/>
          <w:szCs w:val="22"/>
          <w:lang w:eastAsia="en-US"/>
        </w:rPr>
        <w:t xml:space="preserve"> miesięcy od dnia wejścia jej w życie</w:t>
      </w:r>
      <w:r w:rsidR="001B6A0A" w:rsidRPr="00863982">
        <w:rPr>
          <w:rFonts w:ascii="Calibri" w:eastAsiaTheme="majorEastAsia" w:hAnsi="Calibri" w:cs="Calibri"/>
          <w:bCs/>
          <w:sz w:val="22"/>
          <w:szCs w:val="22"/>
          <w:lang w:eastAsia="en-US"/>
        </w:rPr>
        <w:t xml:space="preserve">. Realizacja przedmiotu umowy będzie następować sukcesywnie zgodnie z § 2 ust. 1 </w:t>
      </w:r>
      <w:r w:rsidR="00367A8C" w:rsidRPr="00863982">
        <w:rPr>
          <w:rFonts w:ascii="Calibri" w:eastAsiaTheme="majorEastAsia" w:hAnsi="Calibri" w:cs="Calibri"/>
          <w:bCs/>
          <w:sz w:val="22"/>
          <w:szCs w:val="22"/>
          <w:lang w:eastAsia="en-US"/>
        </w:rPr>
        <w:t>p</w:t>
      </w:r>
      <w:r w:rsidR="001B6A0A" w:rsidRPr="00863982">
        <w:rPr>
          <w:rFonts w:ascii="Calibri" w:eastAsiaTheme="majorEastAsia" w:hAnsi="Calibri" w:cs="Calibri"/>
          <w:bCs/>
          <w:sz w:val="22"/>
          <w:szCs w:val="22"/>
          <w:lang w:eastAsia="en-US"/>
        </w:rPr>
        <w:t>rojektowanych postanowień umowy</w:t>
      </w:r>
      <w:r w:rsidR="00367A8C" w:rsidRPr="00863982">
        <w:rPr>
          <w:rFonts w:ascii="Calibri" w:eastAsiaTheme="majorEastAsia" w:hAnsi="Calibri" w:cs="Calibri"/>
          <w:bCs/>
          <w:sz w:val="22"/>
          <w:szCs w:val="22"/>
          <w:lang w:eastAsia="en-US"/>
        </w:rPr>
        <w:t xml:space="preserve"> (Załącznik nr </w:t>
      </w:r>
      <w:r w:rsidR="0017727F" w:rsidRPr="00863982">
        <w:rPr>
          <w:rFonts w:ascii="Calibri" w:eastAsiaTheme="majorEastAsia" w:hAnsi="Calibri" w:cs="Calibri"/>
          <w:bCs/>
          <w:sz w:val="22"/>
          <w:szCs w:val="22"/>
          <w:lang w:eastAsia="en-US"/>
        </w:rPr>
        <w:t>2</w:t>
      </w:r>
      <w:r w:rsidR="00367A8C" w:rsidRPr="00863982">
        <w:rPr>
          <w:rFonts w:ascii="Calibri" w:eastAsiaTheme="majorEastAsia" w:hAnsi="Calibri" w:cs="Calibri"/>
          <w:bCs/>
          <w:sz w:val="22"/>
          <w:szCs w:val="22"/>
          <w:lang w:eastAsia="en-US"/>
        </w:rPr>
        <w:t xml:space="preserve">a </w:t>
      </w:r>
      <w:r w:rsidR="00F55DCC">
        <w:rPr>
          <w:rFonts w:ascii="Calibri" w:eastAsiaTheme="majorEastAsia" w:hAnsi="Calibri" w:cs="Calibri"/>
          <w:bCs/>
          <w:sz w:val="22"/>
          <w:szCs w:val="22"/>
          <w:lang w:eastAsia="en-US"/>
        </w:rPr>
        <w:br/>
      </w:r>
      <w:r w:rsidR="00367A8C" w:rsidRPr="00863982">
        <w:rPr>
          <w:rFonts w:ascii="Calibri" w:eastAsiaTheme="majorEastAsia" w:hAnsi="Calibri" w:cs="Calibri"/>
          <w:bCs/>
          <w:sz w:val="22"/>
          <w:szCs w:val="22"/>
          <w:lang w:eastAsia="en-US"/>
        </w:rPr>
        <w:t xml:space="preserve">i </w:t>
      </w:r>
      <w:r w:rsidR="00367A8C" w:rsidRPr="00F55DCC">
        <w:rPr>
          <w:rFonts w:ascii="Calibri" w:eastAsiaTheme="majorEastAsia" w:hAnsi="Calibri" w:cs="Calibri"/>
          <w:bCs/>
          <w:sz w:val="22"/>
          <w:szCs w:val="22"/>
          <w:lang w:eastAsia="en-US"/>
        </w:rPr>
        <w:t>Załącznik nr 2b do SWZ)</w:t>
      </w:r>
      <w:r w:rsidR="001B6A0A" w:rsidRPr="00F55DCC">
        <w:rPr>
          <w:rFonts w:ascii="Calibri" w:eastAsiaTheme="majorEastAsia" w:hAnsi="Calibri" w:cs="Calibri"/>
          <w:bCs/>
          <w:sz w:val="22"/>
          <w:szCs w:val="22"/>
          <w:lang w:eastAsia="en-US"/>
        </w:rPr>
        <w:t xml:space="preserve">, z zastrzeżeniem, iż okres realizacji umowy ulegnie skróceniu (bez konieczności sporządzania aneksu do umowy) do dnia dokonania dostawy paliwa w ilości określonej w § 1 ust. 1 </w:t>
      </w:r>
      <w:r w:rsidR="00367A8C" w:rsidRPr="00F55DCC">
        <w:rPr>
          <w:rFonts w:ascii="Calibri" w:eastAsiaTheme="majorEastAsia" w:hAnsi="Calibri" w:cs="Calibri"/>
          <w:bCs/>
          <w:sz w:val="22"/>
          <w:szCs w:val="22"/>
          <w:lang w:eastAsia="en-US"/>
        </w:rPr>
        <w:t>p</w:t>
      </w:r>
      <w:r w:rsidR="001B6A0A" w:rsidRPr="00F55DCC">
        <w:rPr>
          <w:rFonts w:ascii="Calibri" w:eastAsiaTheme="majorEastAsia" w:hAnsi="Calibri" w:cs="Calibri"/>
          <w:bCs/>
          <w:sz w:val="22"/>
          <w:szCs w:val="22"/>
          <w:lang w:eastAsia="en-US"/>
        </w:rPr>
        <w:t xml:space="preserve">rojektowanych postanowień umowy. </w:t>
      </w:r>
    </w:p>
    <w:p w14:paraId="05C32267" w14:textId="7FDD78E6" w:rsidR="001B6A0A" w:rsidRPr="000A5E90" w:rsidRDefault="001B6A0A" w:rsidP="00E55E92">
      <w:pPr>
        <w:spacing w:line="276" w:lineRule="auto"/>
        <w:jc w:val="both"/>
        <w:rPr>
          <w:rFonts w:ascii="Calibri" w:eastAsiaTheme="majorEastAsia" w:hAnsi="Calibri" w:cs="Calibri"/>
          <w:bCs/>
          <w:i/>
          <w:sz w:val="22"/>
          <w:szCs w:val="22"/>
          <w:lang w:eastAsia="en-US"/>
        </w:rPr>
      </w:pPr>
      <w:r w:rsidRPr="007F4266">
        <w:rPr>
          <w:rFonts w:ascii="Calibri" w:eastAsiaTheme="majorEastAsia" w:hAnsi="Calibri" w:cs="Calibri"/>
          <w:bCs/>
          <w:i/>
          <w:sz w:val="22"/>
          <w:szCs w:val="22"/>
          <w:lang w:eastAsia="en-US"/>
        </w:rPr>
        <w:t xml:space="preserve">*(w przypadku zawarcia umowy po </w:t>
      </w:r>
      <w:r w:rsidR="002F6D41" w:rsidRPr="007F4266">
        <w:rPr>
          <w:rFonts w:ascii="Calibri" w:eastAsiaTheme="majorEastAsia" w:hAnsi="Calibri" w:cs="Calibri"/>
          <w:bCs/>
          <w:i/>
          <w:sz w:val="22"/>
          <w:szCs w:val="22"/>
          <w:lang w:eastAsia="en-US"/>
        </w:rPr>
        <w:t>2 stycznia</w:t>
      </w:r>
      <w:r w:rsidRPr="007F4266">
        <w:rPr>
          <w:rFonts w:ascii="Calibri" w:eastAsiaTheme="majorEastAsia" w:hAnsi="Calibri" w:cs="Calibri"/>
          <w:bCs/>
          <w:i/>
          <w:sz w:val="22"/>
          <w:szCs w:val="22"/>
          <w:lang w:eastAsia="en-US"/>
        </w:rPr>
        <w:t xml:space="preserve"> 202</w:t>
      </w:r>
      <w:r w:rsidR="009E0621" w:rsidRPr="007F4266">
        <w:rPr>
          <w:rFonts w:ascii="Calibri" w:eastAsiaTheme="majorEastAsia" w:hAnsi="Calibri" w:cs="Calibri"/>
          <w:bCs/>
          <w:i/>
          <w:sz w:val="22"/>
          <w:szCs w:val="22"/>
          <w:lang w:eastAsia="en-US"/>
        </w:rPr>
        <w:t>4</w:t>
      </w:r>
      <w:r w:rsidRPr="007F4266">
        <w:rPr>
          <w:rFonts w:ascii="Calibri" w:eastAsiaTheme="majorEastAsia" w:hAnsi="Calibri" w:cs="Calibri"/>
          <w:bCs/>
          <w:i/>
          <w:sz w:val="22"/>
          <w:szCs w:val="22"/>
          <w:lang w:eastAsia="en-US"/>
        </w:rPr>
        <w:t xml:space="preserve"> roku wpisana zostanie data zawarcia umowy)</w:t>
      </w:r>
    </w:p>
    <w:p w14:paraId="4F56F668" w14:textId="77777777" w:rsidR="002F6D41" w:rsidRPr="004D7707" w:rsidRDefault="002F6D41" w:rsidP="00E55E92">
      <w:pPr>
        <w:spacing w:line="276" w:lineRule="auto"/>
        <w:jc w:val="both"/>
        <w:rPr>
          <w:rFonts w:ascii="Calibri" w:eastAsiaTheme="majorEastAsia" w:hAnsi="Calibri" w:cs="Calibri"/>
          <w:bCs/>
          <w:i/>
          <w:sz w:val="22"/>
          <w:szCs w:val="22"/>
          <w:lang w:eastAsia="en-US"/>
        </w:rPr>
      </w:pPr>
    </w:p>
    <w:p w14:paraId="15FCD49A" w14:textId="77777777" w:rsidR="00F04C1F" w:rsidRPr="007078C8" w:rsidRDefault="00F04C1F" w:rsidP="003B2C92">
      <w:pPr>
        <w:spacing w:line="276" w:lineRule="auto"/>
        <w:jc w:val="both"/>
        <w:rPr>
          <w:rFonts w:ascii="Calibri" w:eastAsiaTheme="majorEastAsia" w:hAnsi="Calibri" w:cs="Calibri"/>
          <w:b/>
          <w:sz w:val="22"/>
          <w:szCs w:val="22"/>
          <w:lang w:eastAsia="en-US"/>
        </w:rPr>
      </w:pPr>
    </w:p>
    <w:p w14:paraId="14051EC8" w14:textId="023C93C6" w:rsidR="00587F52" w:rsidRPr="007078C8" w:rsidRDefault="00F04C1F"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35C6656" w14:textId="77777777" w:rsidR="00FC5AAB" w:rsidRPr="007078C8" w:rsidRDefault="00FC5AAB" w:rsidP="003B2C92">
      <w:pPr>
        <w:spacing w:line="276" w:lineRule="auto"/>
        <w:jc w:val="both"/>
        <w:rPr>
          <w:rFonts w:ascii="Calibri" w:eastAsiaTheme="majorEastAsia" w:hAnsi="Calibri" w:cs="Calibri"/>
          <w:sz w:val="22"/>
          <w:szCs w:val="22"/>
          <w:lang w:eastAsia="en-US"/>
        </w:rPr>
      </w:pPr>
    </w:p>
    <w:p w14:paraId="569DC01B" w14:textId="77777777" w:rsidR="00572D45" w:rsidRPr="00AD7809" w:rsidRDefault="00F04C1F" w:rsidP="003B2C92">
      <w:pPr>
        <w:spacing w:line="276" w:lineRule="auto"/>
        <w:jc w:val="both"/>
        <w:rPr>
          <w:rFonts w:ascii="Calibri" w:eastAsiaTheme="majorEastAsia" w:hAnsi="Calibri" w:cs="Calibri"/>
          <w:sz w:val="22"/>
          <w:szCs w:val="22"/>
          <w:lang w:eastAsia="en-US"/>
        </w:rPr>
      </w:pPr>
      <w:r w:rsidRPr="00AD7809">
        <w:rPr>
          <w:rFonts w:ascii="Calibri" w:eastAsiaTheme="majorEastAsia" w:hAnsi="Calibri" w:cs="Calibri"/>
          <w:sz w:val="22"/>
          <w:szCs w:val="22"/>
          <w:lang w:eastAsia="en-US"/>
        </w:rPr>
        <w:t xml:space="preserve">Na podstawie art. 112 </w:t>
      </w:r>
      <w:r w:rsidR="00AA4F20" w:rsidRPr="00AD7809">
        <w:rPr>
          <w:rFonts w:ascii="Calibri" w:eastAsiaTheme="majorEastAsia" w:hAnsi="Calibri" w:cs="Calibri"/>
          <w:sz w:val="22"/>
          <w:szCs w:val="22"/>
          <w:lang w:eastAsia="en-US"/>
        </w:rPr>
        <w:t xml:space="preserve">ustawy Pzp </w:t>
      </w:r>
      <w:r w:rsidR="00533432" w:rsidRPr="00AD7809">
        <w:rPr>
          <w:rFonts w:ascii="Calibri" w:eastAsiaTheme="majorEastAsia" w:hAnsi="Calibri" w:cs="Calibri"/>
          <w:sz w:val="22"/>
          <w:szCs w:val="22"/>
          <w:lang w:eastAsia="en-US"/>
        </w:rPr>
        <w:t>z</w:t>
      </w:r>
      <w:r w:rsidR="00AA4F20" w:rsidRPr="00AD7809">
        <w:rPr>
          <w:rFonts w:ascii="Calibri" w:eastAsiaTheme="majorEastAsia" w:hAnsi="Calibri" w:cs="Calibri"/>
          <w:sz w:val="22"/>
          <w:szCs w:val="22"/>
          <w:lang w:eastAsia="en-US"/>
        </w:rPr>
        <w:t>amawiający określa warunek udziału w postępowaniu dotyczący</w:t>
      </w:r>
      <w:r w:rsidR="00572D45" w:rsidRPr="00AD7809">
        <w:rPr>
          <w:rFonts w:ascii="Calibri" w:eastAsiaTheme="majorEastAsia" w:hAnsi="Calibri" w:cs="Calibri"/>
          <w:sz w:val="22"/>
          <w:szCs w:val="22"/>
          <w:lang w:eastAsia="en-US"/>
        </w:rPr>
        <w:t>:</w:t>
      </w:r>
    </w:p>
    <w:p w14:paraId="181E9E60" w14:textId="5207296A" w:rsidR="006B2412" w:rsidRPr="00AD7809" w:rsidRDefault="002E2F67" w:rsidP="003C1D37">
      <w:pPr>
        <w:pStyle w:val="Akapitzlist"/>
        <w:numPr>
          <w:ilvl w:val="0"/>
          <w:numId w:val="53"/>
        </w:numPr>
        <w:spacing w:line="276" w:lineRule="auto"/>
        <w:ind w:left="426" w:hanging="284"/>
        <w:jc w:val="both"/>
        <w:rPr>
          <w:rFonts w:ascii="Calibri" w:eastAsiaTheme="majorEastAsia" w:hAnsi="Calibri" w:cs="Calibri"/>
          <w:sz w:val="22"/>
          <w:szCs w:val="22"/>
          <w:lang w:eastAsia="en-US"/>
        </w:rPr>
      </w:pPr>
      <w:r w:rsidRPr="00AD7809">
        <w:rPr>
          <w:rFonts w:ascii="Calibri" w:eastAsiaTheme="majorEastAsia" w:hAnsi="Calibri" w:cs="Calibri"/>
          <w:b/>
          <w:sz w:val="22"/>
          <w:szCs w:val="22"/>
          <w:u w:val="single"/>
          <w:lang w:eastAsia="en-US"/>
        </w:rPr>
        <w:t>zdolności technicznej lub zawodowej.</w:t>
      </w:r>
    </w:p>
    <w:p w14:paraId="69E47F45" w14:textId="097DF369" w:rsidR="003E3324" w:rsidRPr="0013048F" w:rsidRDefault="003E3324" w:rsidP="000E6B4D">
      <w:pPr>
        <w:spacing w:line="276" w:lineRule="auto"/>
        <w:jc w:val="both"/>
        <w:rPr>
          <w:rFonts w:ascii="Calibri" w:eastAsiaTheme="majorEastAsia" w:hAnsi="Calibri" w:cs="Calibri"/>
          <w:i/>
          <w:sz w:val="22"/>
          <w:szCs w:val="22"/>
          <w:lang w:eastAsia="en-US"/>
        </w:rPr>
      </w:pPr>
      <w:r w:rsidRPr="00AD7809">
        <w:rPr>
          <w:rFonts w:ascii="Calibri" w:eastAsiaTheme="majorEastAsia" w:hAnsi="Calibri" w:cs="Calibri"/>
          <w:sz w:val="22"/>
          <w:szCs w:val="22"/>
          <w:lang w:eastAsia="en-US"/>
        </w:rPr>
        <w:lastRenderedPageBreak/>
        <w:t>Zamawiający uzna, że wykonawca spełnia warunek w zakresie zdolności technicznej lub zawodowej, jeżeli: wykonawca wykaże</w:t>
      </w:r>
      <w:r w:rsidR="005F3E37">
        <w:rPr>
          <w:rFonts w:ascii="Calibri" w:eastAsiaTheme="majorEastAsia" w:hAnsi="Calibri" w:cs="Calibri"/>
          <w:sz w:val="22"/>
          <w:szCs w:val="22"/>
          <w:lang w:eastAsia="en-US"/>
        </w:rPr>
        <w:t xml:space="preserve"> że</w:t>
      </w:r>
      <w:r w:rsidR="00B30B60" w:rsidRPr="00AD7809">
        <w:rPr>
          <w:rFonts w:ascii="Calibri" w:eastAsiaTheme="majorEastAsia" w:hAnsi="Calibri" w:cs="Calibri"/>
          <w:sz w:val="22"/>
          <w:szCs w:val="22"/>
          <w:lang w:eastAsia="en-US"/>
        </w:rPr>
        <w:t xml:space="preserve"> </w:t>
      </w:r>
      <w:r w:rsidRPr="00AD7809">
        <w:rPr>
          <w:rFonts w:ascii="Calibri" w:eastAsiaTheme="majorEastAsia" w:hAnsi="Calibri" w:cs="Calibri"/>
          <w:sz w:val="22"/>
          <w:szCs w:val="22"/>
          <w:lang w:eastAsia="en-US"/>
        </w:rPr>
        <w:t>w okresie ostatnich 3 lat przed u</w:t>
      </w:r>
      <w:r w:rsidR="000E6B4D" w:rsidRPr="00AD7809">
        <w:rPr>
          <w:rFonts w:ascii="Calibri" w:eastAsiaTheme="majorEastAsia" w:hAnsi="Calibri" w:cs="Calibri"/>
          <w:sz w:val="22"/>
          <w:szCs w:val="22"/>
          <w:lang w:eastAsia="en-US"/>
        </w:rPr>
        <w:t xml:space="preserve">pływem terminu składania ofert, </w:t>
      </w:r>
      <w:r w:rsidRPr="00AD7809">
        <w:rPr>
          <w:rFonts w:ascii="Calibri" w:eastAsiaTheme="majorEastAsia" w:hAnsi="Calibri" w:cs="Calibri"/>
          <w:sz w:val="22"/>
          <w:szCs w:val="22"/>
          <w:lang w:eastAsia="en-US"/>
        </w:rPr>
        <w:t xml:space="preserve">a jeżeli okres prowadzenia działalności jest krótszy – </w:t>
      </w:r>
      <w:r w:rsidRPr="005F3E37">
        <w:rPr>
          <w:rFonts w:ascii="Calibri" w:eastAsiaTheme="majorEastAsia" w:hAnsi="Calibri" w:cs="Calibri"/>
          <w:sz w:val="22"/>
          <w:szCs w:val="22"/>
          <w:lang w:eastAsia="en-US"/>
        </w:rPr>
        <w:t>w tym okresie</w:t>
      </w:r>
      <w:r w:rsidR="00AD7809" w:rsidRPr="005F3E37">
        <w:rPr>
          <w:rFonts w:ascii="Calibri" w:eastAsiaTheme="majorEastAsia" w:hAnsi="Calibri" w:cs="Calibri"/>
          <w:sz w:val="22"/>
          <w:szCs w:val="22"/>
          <w:lang w:eastAsia="en-US"/>
        </w:rPr>
        <w:t xml:space="preserve">, </w:t>
      </w:r>
      <w:r w:rsidR="002F7FC4" w:rsidRPr="005F3E37">
        <w:rPr>
          <w:rFonts w:ascii="Calibri" w:eastAsiaTheme="majorEastAsia" w:hAnsi="Calibri" w:cs="Calibri"/>
          <w:sz w:val="22"/>
          <w:szCs w:val="22"/>
          <w:lang w:eastAsia="en-US"/>
        </w:rPr>
        <w:t>dostarczył</w:t>
      </w:r>
      <w:r w:rsidR="00B30B60" w:rsidRPr="005F3E37">
        <w:rPr>
          <w:rFonts w:ascii="Calibri" w:eastAsiaTheme="majorEastAsia" w:hAnsi="Calibri" w:cs="Calibri"/>
          <w:sz w:val="22"/>
          <w:szCs w:val="22"/>
          <w:lang w:eastAsia="en-US"/>
        </w:rPr>
        <w:t xml:space="preserve"> olej napędow</w:t>
      </w:r>
      <w:r w:rsidR="002F7FC4" w:rsidRPr="005F3E37">
        <w:rPr>
          <w:rFonts w:ascii="Calibri" w:eastAsiaTheme="majorEastAsia" w:hAnsi="Calibri" w:cs="Calibri"/>
          <w:sz w:val="22"/>
          <w:szCs w:val="22"/>
          <w:lang w:eastAsia="en-US"/>
        </w:rPr>
        <w:t>y</w:t>
      </w:r>
      <w:r w:rsidR="00B30B60" w:rsidRPr="005F3E37">
        <w:rPr>
          <w:rFonts w:ascii="Calibri" w:eastAsiaTheme="majorEastAsia" w:hAnsi="Calibri" w:cs="Calibri"/>
          <w:sz w:val="22"/>
          <w:szCs w:val="22"/>
          <w:lang w:eastAsia="en-US"/>
        </w:rPr>
        <w:t xml:space="preserve"> w</w:t>
      </w:r>
      <w:r w:rsidR="002A19DA" w:rsidRPr="005F3E37">
        <w:rPr>
          <w:rFonts w:ascii="Calibri" w:eastAsiaTheme="majorEastAsia" w:hAnsi="Calibri" w:cs="Calibri"/>
          <w:sz w:val="22"/>
          <w:szCs w:val="22"/>
          <w:lang w:eastAsia="en-US"/>
        </w:rPr>
        <w:t xml:space="preserve"> łącznej</w:t>
      </w:r>
      <w:r w:rsidR="00B30B60" w:rsidRPr="005F3E37">
        <w:rPr>
          <w:rFonts w:ascii="Calibri" w:eastAsiaTheme="majorEastAsia" w:hAnsi="Calibri" w:cs="Calibri"/>
          <w:sz w:val="22"/>
          <w:szCs w:val="22"/>
          <w:lang w:eastAsia="en-US"/>
        </w:rPr>
        <w:t xml:space="preserve"> ilości nie mniejszej niż 200 000 litrów</w:t>
      </w:r>
      <w:r w:rsidR="002F7FC4" w:rsidRPr="005F3E37">
        <w:rPr>
          <w:rFonts w:ascii="Calibri" w:eastAsiaTheme="majorEastAsia" w:hAnsi="Calibri" w:cs="Calibri"/>
          <w:sz w:val="22"/>
          <w:szCs w:val="22"/>
          <w:lang w:eastAsia="en-US"/>
        </w:rPr>
        <w:t xml:space="preserve"> – w okresie do</w:t>
      </w:r>
      <w:r w:rsidR="002F7FC4">
        <w:rPr>
          <w:rFonts w:ascii="Calibri" w:eastAsiaTheme="majorEastAsia" w:hAnsi="Calibri" w:cs="Calibri"/>
          <w:sz w:val="22"/>
          <w:szCs w:val="22"/>
          <w:lang w:eastAsia="en-US"/>
        </w:rPr>
        <w:t xml:space="preserve"> 12 miesięcy następujących po sobie.</w:t>
      </w:r>
      <w:r w:rsidR="00B30B60">
        <w:rPr>
          <w:rFonts w:ascii="Calibri" w:eastAsiaTheme="majorEastAsia" w:hAnsi="Calibri" w:cs="Calibri"/>
          <w:sz w:val="22"/>
          <w:szCs w:val="22"/>
          <w:lang w:eastAsia="en-US"/>
        </w:rPr>
        <w:t xml:space="preserve"> </w:t>
      </w:r>
      <w:r w:rsidRPr="003E3324">
        <w:rPr>
          <w:rFonts w:ascii="Calibri" w:eastAsiaTheme="majorEastAsia" w:hAnsi="Calibri" w:cs="Calibri"/>
          <w:sz w:val="22"/>
          <w:szCs w:val="22"/>
          <w:lang w:eastAsia="en-US"/>
        </w:rPr>
        <w:t xml:space="preserve"> </w:t>
      </w:r>
    </w:p>
    <w:p w14:paraId="6B7EE606" w14:textId="6E096E3C" w:rsidR="003E3324" w:rsidRDefault="002F7FC4" w:rsidP="003E3324">
      <w:pPr>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 przypadku umowy będącej w trakcie realizacji należy podać ilość faktycznie dostarczonych litrów oleju napędowego odnosząc się w ten sposób do już wykonanej (zrealizowanej) części tej umowy, </w:t>
      </w:r>
      <w:r w:rsidR="00B23EEB">
        <w:rPr>
          <w:rFonts w:ascii="Calibri" w:eastAsiaTheme="majorEastAsia" w:hAnsi="Calibri" w:cs="Calibri"/>
          <w:sz w:val="22"/>
          <w:szCs w:val="22"/>
          <w:lang w:eastAsia="en-US"/>
        </w:rPr>
        <w:br/>
      </w:r>
      <w:r>
        <w:rPr>
          <w:rFonts w:ascii="Calibri" w:eastAsiaTheme="majorEastAsia" w:hAnsi="Calibri" w:cs="Calibri"/>
          <w:sz w:val="22"/>
          <w:szCs w:val="22"/>
          <w:lang w:eastAsia="en-US"/>
        </w:rPr>
        <w:t xml:space="preserve">a nie do pełnego zakresu ilościowego zawartej umowy – </w:t>
      </w:r>
      <w:r w:rsidRPr="0017727F">
        <w:rPr>
          <w:rFonts w:ascii="Calibri" w:eastAsiaTheme="majorEastAsia" w:hAnsi="Calibri" w:cs="Calibri"/>
          <w:b/>
          <w:sz w:val="22"/>
          <w:szCs w:val="22"/>
          <w:lang w:eastAsia="en-US"/>
        </w:rPr>
        <w:t>DOTYCZY CZĘŚCI I.</w:t>
      </w:r>
      <w:r>
        <w:rPr>
          <w:rFonts w:ascii="Calibri" w:eastAsiaTheme="majorEastAsia" w:hAnsi="Calibri" w:cs="Calibri"/>
          <w:sz w:val="22"/>
          <w:szCs w:val="22"/>
          <w:lang w:eastAsia="en-US"/>
        </w:rPr>
        <w:t xml:space="preserve"> </w:t>
      </w:r>
    </w:p>
    <w:p w14:paraId="086BA418" w14:textId="77777777" w:rsidR="002F7FC4" w:rsidRDefault="002F7FC4" w:rsidP="003E3324">
      <w:pPr>
        <w:spacing w:line="276" w:lineRule="auto"/>
        <w:jc w:val="both"/>
        <w:rPr>
          <w:rFonts w:ascii="Calibri" w:eastAsiaTheme="majorEastAsia" w:hAnsi="Calibri" w:cs="Calibri"/>
          <w:sz w:val="22"/>
          <w:szCs w:val="22"/>
          <w:lang w:eastAsia="en-US"/>
        </w:rPr>
      </w:pPr>
    </w:p>
    <w:p w14:paraId="7DF36835" w14:textId="23F0347D" w:rsidR="003E3324" w:rsidRDefault="003E3324" w:rsidP="003E3324">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Zamawiający uzna za wystarczające wskazanie w Wykazie, o którym mowa w pkt. II.9.2)1.1)a) SWZ tylko taki</w:t>
      </w:r>
      <w:r w:rsidR="002F7FC4">
        <w:rPr>
          <w:rFonts w:ascii="Calibri" w:eastAsiaTheme="majorEastAsia" w:hAnsi="Calibri" w:cs="Calibri"/>
          <w:sz w:val="22"/>
          <w:szCs w:val="22"/>
          <w:lang w:eastAsia="en-US"/>
        </w:rPr>
        <w:t>ej</w:t>
      </w:r>
      <w:r w:rsidRPr="003E3324">
        <w:rPr>
          <w:rFonts w:ascii="Calibri" w:eastAsiaTheme="majorEastAsia" w:hAnsi="Calibri" w:cs="Calibri"/>
          <w:sz w:val="22"/>
          <w:szCs w:val="22"/>
          <w:lang w:eastAsia="en-US"/>
        </w:rPr>
        <w:t xml:space="preserve"> dostaw</w:t>
      </w:r>
      <w:r w:rsidR="0099367C">
        <w:rPr>
          <w:rFonts w:ascii="Calibri" w:eastAsiaTheme="majorEastAsia" w:hAnsi="Calibri" w:cs="Calibri"/>
          <w:sz w:val="22"/>
          <w:szCs w:val="22"/>
          <w:lang w:eastAsia="en-US"/>
        </w:rPr>
        <w:t>y</w:t>
      </w:r>
      <w:r w:rsidRPr="003E3324">
        <w:rPr>
          <w:rFonts w:ascii="Calibri" w:eastAsiaTheme="majorEastAsia" w:hAnsi="Calibri" w:cs="Calibri"/>
          <w:sz w:val="22"/>
          <w:szCs w:val="22"/>
          <w:lang w:eastAsia="en-US"/>
        </w:rPr>
        <w:t>, któr</w:t>
      </w:r>
      <w:r w:rsidR="002F7FC4">
        <w:rPr>
          <w:rFonts w:ascii="Calibri" w:eastAsiaTheme="majorEastAsia" w:hAnsi="Calibri" w:cs="Calibri"/>
          <w:sz w:val="22"/>
          <w:szCs w:val="22"/>
          <w:lang w:eastAsia="en-US"/>
        </w:rPr>
        <w:t>a</w:t>
      </w:r>
      <w:r w:rsidRPr="003E3324">
        <w:rPr>
          <w:rFonts w:ascii="Calibri" w:eastAsiaTheme="majorEastAsia" w:hAnsi="Calibri" w:cs="Calibri"/>
          <w:sz w:val="22"/>
          <w:szCs w:val="22"/>
          <w:lang w:eastAsia="en-US"/>
        </w:rPr>
        <w:t xml:space="preserve"> potwierdz</w:t>
      </w:r>
      <w:r w:rsidR="002F7FC4">
        <w:rPr>
          <w:rFonts w:ascii="Calibri" w:eastAsiaTheme="majorEastAsia" w:hAnsi="Calibri" w:cs="Calibri"/>
          <w:sz w:val="22"/>
          <w:szCs w:val="22"/>
          <w:lang w:eastAsia="en-US"/>
        </w:rPr>
        <w:t>i</w:t>
      </w:r>
      <w:r w:rsidRPr="003E3324">
        <w:rPr>
          <w:rFonts w:ascii="Calibri" w:eastAsiaTheme="majorEastAsia" w:hAnsi="Calibri" w:cs="Calibri"/>
          <w:sz w:val="22"/>
          <w:szCs w:val="22"/>
          <w:lang w:eastAsia="en-US"/>
        </w:rPr>
        <w:t xml:space="preserve"> spełnianie warunku postawionego przez zamawiającego.</w:t>
      </w:r>
    </w:p>
    <w:p w14:paraId="511A5236" w14:textId="77777777" w:rsidR="002F7FC4" w:rsidRPr="003E3324" w:rsidRDefault="002F7FC4" w:rsidP="003E3324">
      <w:pPr>
        <w:spacing w:line="276" w:lineRule="auto"/>
        <w:jc w:val="both"/>
        <w:rPr>
          <w:rFonts w:ascii="Calibri" w:eastAsiaTheme="majorEastAsia" w:hAnsi="Calibri" w:cs="Calibri"/>
          <w:sz w:val="22"/>
          <w:szCs w:val="22"/>
          <w:lang w:eastAsia="en-US"/>
        </w:rPr>
      </w:pPr>
    </w:p>
    <w:p w14:paraId="2CAEBB70" w14:textId="39B9FC8A" w:rsidR="005C355B" w:rsidRPr="002F6D41" w:rsidRDefault="00572D45" w:rsidP="003C1D37">
      <w:pPr>
        <w:pStyle w:val="Akapitzlist"/>
        <w:numPr>
          <w:ilvl w:val="0"/>
          <w:numId w:val="53"/>
        </w:numPr>
        <w:shd w:val="clear" w:color="auto" w:fill="FFFFFF"/>
        <w:spacing w:line="276" w:lineRule="auto"/>
        <w:ind w:left="426" w:hanging="284"/>
        <w:rPr>
          <w:rFonts w:ascii="Calibri" w:hAnsi="Calibri" w:cs="Calibri"/>
          <w:b/>
          <w:bCs/>
          <w:sz w:val="22"/>
          <w:szCs w:val="22"/>
          <w:u w:val="single"/>
        </w:rPr>
      </w:pPr>
      <w:r w:rsidRPr="002F6D41">
        <w:rPr>
          <w:rFonts w:ascii="Calibri" w:hAnsi="Calibri" w:cs="Calibri"/>
          <w:b/>
          <w:bCs/>
          <w:sz w:val="22"/>
          <w:szCs w:val="22"/>
          <w:u w:val="single"/>
        </w:rPr>
        <w:t>uprawnień do prowadzenia określonej działalności gospodarczej lub zawodowej, o ile wynika to z odrębnych przepisów</w:t>
      </w:r>
      <w:r w:rsidR="002F6D41">
        <w:rPr>
          <w:rFonts w:ascii="Calibri" w:hAnsi="Calibri" w:cs="Calibri"/>
          <w:b/>
          <w:bCs/>
          <w:sz w:val="22"/>
          <w:szCs w:val="22"/>
          <w:u w:val="single"/>
        </w:rPr>
        <w:t>.</w:t>
      </w:r>
    </w:p>
    <w:p w14:paraId="73565458" w14:textId="72954729" w:rsidR="002E2F67" w:rsidRPr="0013048F" w:rsidRDefault="005C355B" w:rsidP="007B27C1">
      <w:pPr>
        <w:shd w:val="clear" w:color="auto" w:fill="FFFFFF"/>
        <w:spacing w:line="276" w:lineRule="auto"/>
        <w:ind w:left="410"/>
        <w:jc w:val="both"/>
        <w:rPr>
          <w:rFonts w:ascii="Calibri" w:hAnsi="Calibri" w:cs="Calibri"/>
          <w:sz w:val="22"/>
          <w:szCs w:val="22"/>
        </w:rPr>
      </w:pPr>
      <w:r>
        <w:rPr>
          <w:rFonts w:ascii="Calibri" w:hAnsi="Calibri" w:cs="Calibri"/>
          <w:sz w:val="22"/>
          <w:szCs w:val="22"/>
        </w:rPr>
        <w:t>Z</w:t>
      </w:r>
      <w:r w:rsidR="00572D45">
        <w:rPr>
          <w:rFonts w:ascii="Calibri" w:hAnsi="Calibri" w:cs="Calibri"/>
          <w:sz w:val="22"/>
          <w:szCs w:val="22"/>
        </w:rPr>
        <w:t xml:space="preserve">amawiający uzna, że wykonawca spełnia warunek, jeżeli wykonawca posiada i przedłoży aktualną koncesję na prowadzenie działalności gospodarczej w zakresie objętym niniejszym zamówieniem (w przypadku wspólnego ubiegania się o udzielenie zamówienia warunek ten zostanie spełniony, jeżeli co najmniej jeden z wykonawców wspólnie ubiegający się o udzielenie zamówienia posiada uprawnienia do prowadzenia określonej działalności gospodarczej lub zawodowej i zrealizuje dostawy, do których realizacji </w:t>
      </w:r>
      <w:r w:rsidR="00252AB9">
        <w:rPr>
          <w:rFonts w:ascii="Calibri" w:hAnsi="Calibri" w:cs="Calibri"/>
          <w:sz w:val="22"/>
          <w:szCs w:val="22"/>
        </w:rPr>
        <w:t>te uprawnienia s</w:t>
      </w:r>
      <w:r w:rsidR="006B2412">
        <w:rPr>
          <w:rFonts w:ascii="Calibri" w:hAnsi="Calibri" w:cs="Calibri"/>
          <w:sz w:val="22"/>
          <w:szCs w:val="22"/>
        </w:rPr>
        <w:t>ą</w:t>
      </w:r>
      <w:r w:rsidR="00252AB9">
        <w:rPr>
          <w:rFonts w:ascii="Calibri" w:hAnsi="Calibri" w:cs="Calibri"/>
          <w:sz w:val="22"/>
          <w:szCs w:val="22"/>
        </w:rPr>
        <w:t xml:space="preserve"> wymagane) – </w:t>
      </w:r>
      <w:r w:rsidR="00252AB9" w:rsidRPr="007B27C1">
        <w:rPr>
          <w:rFonts w:ascii="Calibri" w:hAnsi="Calibri" w:cs="Calibri"/>
          <w:b/>
          <w:sz w:val="22"/>
          <w:szCs w:val="22"/>
        </w:rPr>
        <w:t>DOTYCZY CZĘŚCI I</w:t>
      </w:r>
      <w:r w:rsidR="00252AB9">
        <w:rPr>
          <w:rFonts w:ascii="Calibri" w:hAnsi="Calibri" w:cs="Calibri"/>
          <w:sz w:val="22"/>
          <w:szCs w:val="22"/>
        </w:rPr>
        <w:t>.</w:t>
      </w:r>
      <w:r w:rsidR="00572D45" w:rsidRPr="0013048F">
        <w:rPr>
          <w:rFonts w:ascii="Calibri" w:hAnsi="Calibri" w:cs="Calibri"/>
          <w:sz w:val="22"/>
          <w:szCs w:val="22"/>
        </w:rPr>
        <w:t xml:space="preserve"> </w:t>
      </w:r>
    </w:p>
    <w:p w14:paraId="031F079F" w14:textId="3F5CC777" w:rsidR="00AA4F20" w:rsidRPr="007078C8" w:rsidRDefault="00587F52"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3B2C92">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3B2C92">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3C1D37">
      <w:pPr>
        <w:pStyle w:val="Akapitzlist"/>
        <w:numPr>
          <w:ilvl w:val="0"/>
          <w:numId w:val="49"/>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Na podstawie art. 108 ust. 1 ustawy Pzp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3C1D37">
      <w:pPr>
        <w:pStyle w:val="Akapitzlist"/>
        <w:numPr>
          <w:ilvl w:val="0"/>
          <w:numId w:val="25"/>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433F82B9" w:rsidR="00EE1C20" w:rsidRPr="007078C8" w:rsidRDefault="000A3462"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0A3462">
        <w:rPr>
          <w:rFonts w:ascii="Calibri" w:hAnsi="Calibri" w:cs="Calibri"/>
          <w:sz w:val="22"/>
          <w:szCs w:val="22"/>
        </w:rPr>
        <w:t>o którym mowa w art. 228-230a, art. 250a Kodeksu karnego, w art. 46-48  ustawy z dnia 25 czerwca 2010 r. o sporcie (Dz.U. z 202</w:t>
      </w:r>
      <w:r w:rsidR="001E6F8A">
        <w:rPr>
          <w:rFonts w:ascii="Calibri" w:hAnsi="Calibri" w:cs="Calibri"/>
          <w:sz w:val="22"/>
          <w:szCs w:val="22"/>
        </w:rPr>
        <w:t>2</w:t>
      </w:r>
      <w:r w:rsidRPr="000A3462">
        <w:rPr>
          <w:rFonts w:ascii="Calibri" w:hAnsi="Calibri" w:cs="Calibri"/>
          <w:sz w:val="22"/>
          <w:szCs w:val="22"/>
        </w:rPr>
        <w:t xml:space="preserve"> r. poz. </w:t>
      </w:r>
      <w:r w:rsidR="001E6F8A" w:rsidRPr="001E6F8A">
        <w:rPr>
          <w:rFonts w:ascii="Calibri" w:hAnsi="Calibri" w:cs="Calibri"/>
          <w:sz w:val="22"/>
          <w:szCs w:val="22"/>
        </w:rPr>
        <w:t>1599 i 2185)</w:t>
      </w:r>
      <w:r w:rsidRPr="000A3462">
        <w:rPr>
          <w:rFonts w:ascii="Calibri" w:hAnsi="Calibri" w:cs="Calibri"/>
          <w:sz w:val="22"/>
          <w:szCs w:val="22"/>
        </w:rPr>
        <w:t xml:space="preserve"> lub w art. 54 ust. 1-4 ustawy z dnia 12 maja 2011 r. o refundacji leków, środków spożywczych specjalnego przeznaczenia żywieniowego oraz wyrobów medycznych (Dz.U. z </w:t>
      </w:r>
      <w:r w:rsidR="001E6F8A" w:rsidRPr="001E6F8A">
        <w:rPr>
          <w:rFonts w:ascii="Calibri" w:hAnsi="Calibri" w:cs="Calibri"/>
          <w:sz w:val="22"/>
          <w:szCs w:val="22"/>
        </w:rPr>
        <w:t>2023 r. poz. 826)</w:t>
      </w:r>
      <w:r w:rsidRPr="000A3462">
        <w:rPr>
          <w:rFonts w:ascii="Calibri" w:hAnsi="Calibri" w:cs="Calibri"/>
          <w:sz w:val="22"/>
          <w:szCs w:val="22"/>
        </w:rPr>
        <w:t>)</w:t>
      </w:r>
      <w:r w:rsidR="00EE1C20" w:rsidRPr="007078C8">
        <w:rPr>
          <w:rFonts w:ascii="Calibri" w:hAnsi="Calibri" w:cs="Calibri"/>
          <w:sz w:val="22"/>
          <w:szCs w:val="22"/>
        </w:rPr>
        <w:t>,</w:t>
      </w:r>
    </w:p>
    <w:p w14:paraId="39D18334" w14:textId="7AD6D786" w:rsidR="00EE1C20" w:rsidRPr="007078C8" w:rsidRDefault="00EE1C20"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B23EEB">
        <w:rPr>
          <w:rFonts w:ascii="Calibri" w:hAnsi="Calibri" w:cs="Calibri"/>
          <w:sz w:val="22"/>
          <w:szCs w:val="22"/>
        </w:rPr>
        <w:br/>
      </w:r>
      <w:r w:rsidRPr="007078C8">
        <w:rPr>
          <w:rFonts w:ascii="Calibri" w:hAnsi="Calibri" w:cs="Calibri"/>
          <w:sz w:val="22"/>
          <w:szCs w:val="22"/>
        </w:rPr>
        <w:t xml:space="preserve">w art. 299 Kodeksu karnego, </w:t>
      </w:r>
    </w:p>
    <w:p w14:paraId="35A33EA7" w14:textId="77777777" w:rsidR="00EE1C20" w:rsidRPr="007078C8" w:rsidRDefault="00EE1C20"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2F1CE92E" w:rsidR="00EE1C20" w:rsidRPr="007078C8" w:rsidRDefault="00EE1C20"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3F6D0A">
        <w:rPr>
          <w:rFonts w:ascii="Calibri" w:hAnsi="Calibri" w:cs="Calibri"/>
          <w:sz w:val="22"/>
          <w:szCs w:val="22"/>
        </w:rPr>
        <w:t xml:space="preserve"> (Dz. U. z 2021 r., poz. 1745),</w:t>
      </w:r>
    </w:p>
    <w:p w14:paraId="7A56A36E" w14:textId="77777777" w:rsidR="00EE1C20" w:rsidRPr="007078C8" w:rsidRDefault="00EE1C20"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lastRenderedPageBreak/>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7078C8" w:rsidRDefault="00EE1C20" w:rsidP="003C1D37">
      <w:pPr>
        <w:pStyle w:val="Akapitzlist"/>
        <w:numPr>
          <w:ilvl w:val="0"/>
          <w:numId w:val="26"/>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3B2C92">
      <w:pPr>
        <w:shd w:val="clear" w:color="auto" w:fill="FFFFFF"/>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3C1D37">
      <w:pPr>
        <w:pStyle w:val="Akapitzlist"/>
        <w:numPr>
          <w:ilvl w:val="0"/>
          <w:numId w:val="25"/>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1F1726E5" w:rsidR="00EE1C20" w:rsidRPr="007078C8" w:rsidRDefault="00EE1C20" w:rsidP="003C1D37">
      <w:pPr>
        <w:pStyle w:val="Akapitzlist"/>
        <w:numPr>
          <w:ilvl w:val="0"/>
          <w:numId w:val="25"/>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 xml:space="preserve">wobec którego wydano prawomocny wyrok sądu lub ostateczną decyzję administracyjną </w:t>
      </w:r>
      <w:r w:rsidR="00B23EEB">
        <w:rPr>
          <w:rFonts w:ascii="Calibri" w:hAnsi="Calibri" w:cs="Calibri"/>
          <w:sz w:val="22"/>
          <w:szCs w:val="22"/>
        </w:rPr>
        <w:br/>
      </w:r>
      <w:r w:rsidRPr="007078C8">
        <w:rPr>
          <w:rFonts w:ascii="Calibri" w:hAnsi="Calibri" w:cs="Calibr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3C1D37">
      <w:pPr>
        <w:pStyle w:val="Akapitzlist"/>
        <w:numPr>
          <w:ilvl w:val="0"/>
          <w:numId w:val="27"/>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4A5DC7AF" w:rsidR="00EE1C20" w:rsidRPr="007078C8" w:rsidRDefault="00EE1C20" w:rsidP="003C1D37">
      <w:pPr>
        <w:pStyle w:val="Akapitzlist"/>
        <w:numPr>
          <w:ilvl w:val="0"/>
          <w:numId w:val="27"/>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005C355B">
        <w:rPr>
          <w:rFonts w:ascii="Calibri" w:hAnsi="Calibri" w:cs="Calibri"/>
          <w:sz w:val="22"/>
          <w:szCs w:val="22"/>
        </w:rPr>
        <w:br/>
      </w:r>
      <w:r w:rsidRPr="007078C8">
        <w:rPr>
          <w:rFonts w:ascii="Calibri" w:hAnsi="Calibri" w:cs="Calibri"/>
          <w:sz w:val="22"/>
          <w:szCs w:val="22"/>
        </w:rPr>
        <w:t xml:space="preserve">w szczególności jeżeli należąc do tej samej grupy kapitałowej w rozumieniu ustawy z dnia </w:t>
      </w:r>
      <w:r w:rsidR="005C355B">
        <w:rPr>
          <w:rFonts w:ascii="Calibri" w:hAnsi="Calibri" w:cs="Calibri"/>
          <w:sz w:val="22"/>
          <w:szCs w:val="22"/>
        </w:rPr>
        <w:br/>
      </w:r>
      <w:r w:rsidRPr="007078C8">
        <w:rPr>
          <w:rFonts w:ascii="Calibri" w:hAnsi="Calibri" w:cs="Calibri"/>
          <w:sz w:val="22"/>
          <w:szCs w:val="22"/>
        </w:rPr>
        <w:t>16 lutego 2007 r. o ochronie konkurencji i konsumentów, złożyli odrębne oferty, oferty częściowe lub wnioski o dopuszczenie do udziału w postępowaniu, chyba że wykażą, że przygotowali te oferty lub wnioski niezależnie od siebie;</w:t>
      </w:r>
    </w:p>
    <w:p w14:paraId="49670EB5" w14:textId="796B94CA" w:rsidR="00EE1C20" w:rsidRPr="007078C8" w:rsidRDefault="00EE1C20" w:rsidP="003C1D37">
      <w:pPr>
        <w:pStyle w:val="Akapitzlist"/>
        <w:numPr>
          <w:ilvl w:val="0"/>
          <w:numId w:val="27"/>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5C355B">
        <w:rPr>
          <w:rFonts w:ascii="Calibri" w:hAnsi="Calibri" w:cs="Calibri"/>
          <w:sz w:val="22"/>
          <w:szCs w:val="22"/>
        </w:rPr>
        <w:br/>
      </w:r>
      <w:r w:rsidRPr="007078C8">
        <w:rPr>
          <w:rFonts w:ascii="Calibri" w:hAnsi="Calibri" w:cs="Calibri"/>
          <w:sz w:val="22"/>
          <w:szCs w:val="22"/>
        </w:rPr>
        <w:t xml:space="preserve">o ochronie konkurencji i konsumentów, chyba że spowodowane tym zakłócenie konkurencji może być wyeliminowane w inny sposób niż przez wykluczenie wykonawcy z udziału </w:t>
      </w:r>
      <w:r w:rsidR="005C355B">
        <w:rPr>
          <w:rFonts w:ascii="Calibri" w:hAnsi="Calibri" w:cs="Calibri"/>
          <w:sz w:val="22"/>
          <w:szCs w:val="22"/>
        </w:rPr>
        <w:br/>
      </w:r>
      <w:r w:rsidRPr="007078C8">
        <w:rPr>
          <w:rFonts w:ascii="Calibri" w:hAnsi="Calibri" w:cs="Calibri"/>
          <w:sz w:val="22"/>
          <w:szCs w:val="22"/>
        </w:rPr>
        <w:t>w postępowaniu o udzielenie zamówienia.</w:t>
      </w:r>
    </w:p>
    <w:p w14:paraId="655F861D" w14:textId="77777777" w:rsidR="00AA14F9" w:rsidRPr="007078C8" w:rsidRDefault="00AA14F9" w:rsidP="003B2C92">
      <w:pPr>
        <w:shd w:val="clear" w:color="auto" w:fill="FFFFFF"/>
        <w:spacing w:line="276" w:lineRule="auto"/>
        <w:jc w:val="both"/>
        <w:rPr>
          <w:rFonts w:ascii="Calibri" w:hAnsi="Calibri" w:cs="Calibri"/>
          <w:sz w:val="22"/>
          <w:szCs w:val="22"/>
        </w:rPr>
      </w:pPr>
    </w:p>
    <w:p w14:paraId="1A49B0CE" w14:textId="58742DA9" w:rsidR="002724F9" w:rsidRPr="00DF5580" w:rsidRDefault="00234931" w:rsidP="003C1D37">
      <w:pPr>
        <w:pStyle w:val="Akapitzlist"/>
        <w:numPr>
          <w:ilvl w:val="0"/>
          <w:numId w:val="49"/>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50023C4F" w:rsidR="002724F9" w:rsidRPr="00A35D9F" w:rsidRDefault="00AA14F9" w:rsidP="003C1D37">
      <w:pPr>
        <w:pStyle w:val="Akapitzlist"/>
        <w:numPr>
          <w:ilvl w:val="0"/>
          <w:numId w:val="43"/>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ustawy P</w:t>
      </w:r>
      <w:r w:rsidR="00693B1D">
        <w:rPr>
          <w:rFonts w:ascii="Calibri" w:hAnsi="Calibri" w:cs="Calibri"/>
          <w:sz w:val="22"/>
          <w:szCs w:val="22"/>
        </w:rPr>
        <w:t>zp</w:t>
      </w:r>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w:t>
      </w:r>
      <w:r w:rsidR="00B23EEB">
        <w:rPr>
          <w:rFonts w:ascii="Calibri" w:hAnsi="Calibri" w:cs="Calibri"/>
          <w:sz w:val="22"/>
          <w:szCs w:val="22"/>
        </w:rPr>
        <w:br/>
      </w:r>
      <w:r w:rsidR="002724F9" w:rsidRPr="00A35D9F">
        <w:rPr>
          <w:rFonts w:ascii="Calibri" w:hAnsi="Calibri" w:cs="Calibri"/>
          <w:sz w:val="22"/>
          <w:szCs w:val="22"/>
        </w:rPr>
        <w:t xml:space="preserve">z wyjątkiem przypadku, o którym mowa w art. 108 ust. 1 pkt 3, chyba że wykonawca odpowiednio przed upływem terminu do składania wniosków o dopuszczenie do udziału </w:t>
      </w:r>
      <w:r w:rsidR="00B23EEB">
        <w:rPr>
          <w:rFonts w:ascii="Calibri" w:hAnsi="Calibri" w:cs="Calibri"/>
          <w:sz w:val="22"/>
          <w:szCs w:val="22"/>
        </w:rPr>
        <w:br/>
      </w:r>
      <w:r w:rsidR="002724F9" w:rsidRPr="00A35D9F">
        <w:rPr>
          <w:rFonts w:ascii="Calibri" w:hAnsi="Calibri" w:cs="Calibri"/>
          <w:sz w:val="22"/>
          <w:szCs w:val="22"/>
        </w:rPr>
        <w:t xml:space="preserve">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7D1736">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314ABBD4" w:rsidR="002724F9" w:rsidRPr="00BB3CCC" w:rsidRDefault="002724F9" w:rsidP="003C1D37">
      <w:pPr>
        <w:pStyle w:val="Akapitzlist"/>
        <w:numPr>
          <w:ilvl w:val="0"/>
          <w:numId w:val="43"/>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 xml:space="preserve">art. 109 ust. 1 pkt 4 ustawy Pzp, tj. wykonawcę,  w stosunku  do którego otwarto likwidację, ogłoszono upadłość, którego aktywami zarządza likwidator lub sąd, zawarł układ </w:t>
      </w:r>
      <w:r w:rsidR="00B23EEB">
        <w:rPr>
          <w:rFonts w:ascii="Calibri" w:hAnsi="Calibri" w:cs="Calibri"/>
          <w:sz w:val="22"/>
          <w:szCs w:val="22"/>
        </w:rPr>
        <w:br/>
      </w:r>
      <w:r w:rsidRPr="00A35D9F">
        <w:rPr>
          <w:rFonts w:ascii="Calibri" w:hAnsi="Calibri" w:cs="Calibri"/>
          <w:sz w:val="22"/>
          <w:szCs w:val="22"/>
        </w:rPr>
        <w:t xml:space="preserve">z wierzycielami, którego działalność gospodarcza jest zawieszona albo znajduje się on </w:t>
      </w:r>
      <w:r w:rsidR="00B23EEB">
        <w:rPr>
          <w:rFonts w:ascii="Calibri" w:hAnsi="Calibri" w:cs="Calibri"/>
          <w:sz w:val="22"/>
          <w:szCs w:val="22"/>
        </w:rPr>
        <w:br/>
      </w:r>
      <w:r w:rsidRPr="00A35D9F">
        <w:rPr>
          <w:rFonts w:ascii="Calibri" w:hAnsi="Calibri" w:cs="Calibri"/>
          <w:sz w:val="22"/>
          <w:szCs w:val="22"/>
        </w:rPr>
        <w:lastRenderedPageBreak/>
        <w:t>w innej tego rodzaju sytuacji wynikającej z podobnej procedury przewidzianej w przepisach miejsca wszczęcia tej procedury.</w:t>
      </w:r>
    </w:p>
    <w:p w14:paraId="3E6634D9" w14:textId="77777777" w:rsidR="00DF5580" w:rsidRPr="00DF5580" w:rsidRDefault="00DF5580" w:rsidP="003B2C92">
      <w:pPr>
        <w:shd w:val="clear" w:color="auto" w:fill="FFFFFF"/>
        <w:spacing w:line="276" w:lineRule="auto"/>
        <w:jc w:val="both"/>
        <w:rPr>
          <w:rFonts w:ascii="Calibri" w:hAnsi="Calibri" w:cs="Calibri"/>
          <w:sz w:val="22"/>
          <w:szCs w:val="22"/>
        </w:rPr>
      </w:pPr>
    </w:p>
    <w:p w14:paraId="352A97A1" w14:textId="073BC452" w:rsidR="00DF5580" w:rsidRPr="009E01A3" w:rsidRDefault="00234931" w:rsidP="003C1D37">
      <w:pPr>
        <w:pStyle w:val="Akapitzlist"/>
        <w:numPr>
          <w:ilvl w:val="0"/>
          <w:numId w:val="49"/>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5BADB021" w:rsidR="00DF5580" w:rsidRPr="009E01A3" w:rsidRDefault="00DF5580" w:rsidP="003C1D37">
      <w:pPr>
        <w:numPr>
          <w:ilvl w:val="0"/>
          <w:numId w:val="47"/>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 xml:space="preserve">wykonawcę oraz uczestnika konkursu wymienionego w wykazach określonych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F115689" w:rsidR="00DF5580" w:rsidRPr="009E01A3" w:rsidRDefault="00DF5580" w:rsidP="003C1D37">
      <w:pPr>
        <w:numPr>
          <w:ilvl w:val="0"/>
          <w:numId w:val="47"/>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w:t>
      </w:r>
      <w:r w:rsidR="00391B2B">
        <w:rPr>
          <w:rFonts w:asciiTheme="minorHAnsi" w:eastAsia="Calibri" w:hAnsiTheme="minorHAnsi" w:cstheme="minorHAnsi"/>
          <w:sz w:val="22"/>
          <w:szCs w:val="22"/>
        </w:rPr>
        <w:t>3</w:t>
      </w:r>
      <w:r w:rsidRPr="009E01A3">
        <w:rPr>
          <w:rFonts w:asciiTheme="minorHAnsi" w:eastAsia="Calibri" w:hAnsiTheme="minorHAnsi" w:cstheme="minorHAnsi"/>
          <w:sz w:val="22"/>
          <w:szCs w:val="22"/>
          <w:lang w:val="x-none"/>
        </w:rPr>
        <w:t xml:space="preserve"> r. poz.</w:t>
      </w:r>
      <w:r w:rsidR="00391B2B">
        <w:rPr>
          <w:rFonts w:asciiTheme="minorHAnsi" w:eastAsia="Calibri" w:hAnsiTheme="minorHAnsi" w:cstheme="minorHAnsi"/>
          <w:sz w:val="22"/>
          <w:szCs w:val="22"/>
        </w:rPr>
        <w:t xml:space="preserve"> 1124</w:t>
      </w:r>
      <w:r w:rsidRPr="009E01A3">
        <w:rPr>
          <w:rFonts w:asciiTheme="minorHAnsi" w:eastAsia="Calibri" w:hAnsiTheme="minorHAnsi" w:cstheme="minorHAnsi"/>
          <w:sz w:val="22"/>
          <w:szCs w:val="22"/>
          <w:lang w:val="x-none"/>
        </w:rPr>
        <w:t xml:space="preserve">) jest osoba wymieniona w wykazach określonych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5731D003" w:rsidR="00DF5580" w:rsidRPr="009E01A3" w:rsidRDefault="00DF5580" w:rsidP="003C1D37">
      <w:pPr>
        <w:numPr>
          <w:ilvl w:val="0"/>
          <w:numId w:val="47"/>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w:t>
      </w:r>
      <w:r w:rsidR="00391B2B">
        <w:rPr>
          <w:rFonts w:asciiTheme="minorHAnsi" w:eastAsia="Calibri" w:hAnsiTheme="minorHAnsi" w:cstheme="minorHAnsi"/>
          <w:sz w:val="22"/>
          <w:szCs w:val="22"/>
        </w:rPr>
        <w:t>3</w:t>
      </w:r>
      <w:r w:rsidRPr="009E01A3">
        <w:rPr>
          <w:rFonts w:asciiTheme="minorHAnsi" w:eastAsia="Calibri" w:hAnsiTheme="minorHAnsi" w:cstheme="minorHAnsi"/>
          <w:sz w:val="22"/>
          <w:szCs w:val="22"/>
          <w:lang w:val="x-none"/>
        </w:rPr>
        <w:t xml:space="preserve"> r. poz.</w:t>
      </w:r>
      <w:r w:rsidR="00391B2B">
        <w:rPr>
          <w:rFonts w:asciiTheme="minorHAnsi" w:eastAsia="Calibri" w:hAnsiTheme="minorHAnsi" w:cstheme="minorHAnsi"/>
          <w:sz w:val="22"/>
          <w:szCs w:val="22"/>
        </w:rPr>
        <w:t xml:space="preserve"> 120 ze zm.</w:t>
      </w:r>
      <w:r w:rsidRPr="009E01A3">
        <w:rPr>
          <w:rFonts w:asciiTheme="minorHAnsi" w:eastAsia="Calibri" w:hAnsiTheme="minorHAnsi" w:cstheme="minorHAnsi"/>
          <w:sz w:val="22"/>
          <w:szCs w:val="22"/>
          <w:lang w:val="x-none"/>
        </w:rPr>
        <w:t xml:space="preserve"> ), jest podmiot wymieniony w wykazach określonych w rozporządzeniu 765/2006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2D05E1E0" w:rsidR="00DF5580" w:rsidRPr="009E01A3" w:rsidRDefault="00DF5580" w:rsidP="003C1D37">
      <w:pPr>
        <w:numPr>
          <w:ilvl w:val="0"/>
          <w:numId w:val="48"/>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w:t>
      </w:r>
      <w:r w:rsidR="00B23EEB">
        <w:rPr>
          <w:rFonts w:asciiTheme="minorHAnsi" w:eastAsia="Calibri" w:hAnsiTheme="minorHAnsi" w:cstheme="minorHAnsi"/>
          <w:sz w:val="22"/>
          <w:szCs w:val="22"/>
        </w:rPr>
        <w:br/>
      </w:r>
      <w:r w:rsidR="00234931">
        <w:rPr>
          <w:rFonts w:asciiTheme="minorHAnsi" w:eastAsia="Calibri" w:hAnsiTheme="minorHAnsi" w:cstheme="minorHAnsi"/>
          <w:sz w:val="22"/>
          <w:szCs w:val="22"/>
        </w:rPr>
        <w:t>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3C1D37">
      <w:pPr>
        <w:numPr>
          <w:ilvl w:val="0"/>
          <w:numId w:val="48"/>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55B71F99" w:rsidR="00DF5580" w:rsidRPr="009E01A3" w:rsidRDefault="00DF5580" w:rsidP="003C1D37">
      <w:pPr>
        <w:numPr>
          <w:ilvl w:val="0"/>
          <w:numId w:val="48"/>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które w okresie tego wykluczenia ubiegają się o udzielenie zamówienia publicznego lub dopuszczenie do udziału w konkursie lub biorą udział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rPr>
        <w:t>w postępowaniu o udzielenie zamówienia publicznego lub w konkursie, podlegają karze pieniężnej.</w:t>
      </w:r>
    </w:p>
    <w:p w14:paraId="7542E0B0" w14:textId="4374487F" w:rsidR="00DF5580" w:rsidRPr="00FC178E" w:rsidRDefault="00DF5580" w:rsidP="003C1D37">
      <w:pPr>
        <w:numPr>
          <w:ilvl w:val="0"/>
          <w:numId w:val="48"/>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3C1D37">
      <w:pPr>
        <w:pStyle w:val="Tekstprzypisudolnego"/>
        <w:numPr>
          <w:ilvl w:val="0"/>
          <w:numId w:val="49"/>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xml:space="preserve">, który ma zastosowanie w niniejszym </w:t>
      </w:r>
      <w:r w:rsidRPr="00FC178E">
        <w:rPr>
          <w:rFonts w:asciiTheme="minorHAnsi" w:eastAsia="Calibri" w:hAnsiTheme="minorHAnsi" w:cstheme="minorHAnsi"/>
          <w:sz w:val="22"/>
          <w:szCs w:val="22"/>
          <w:lang w:eastAsia="en-US"/>
        </w:rPr>
        <w:lastRenderedPageBreak/>
        <w:t>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3C1D37">
      <w:pPr>
        <w:pStyle w:val="Tekstprzypisudolnego"/>
        <w:numPr>
          <w:ilvl w:val="0"/>
          <w:numId w:val="51"/>
        </w:numPr>
        <w:spacing w:line="276" w:lineRule="auto"/>
        <w:ind w:left="993" w:hanging="284"/>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427AAFE6" w:rsidR="00441393" w:rsidRPr="00FC178E" w:rsidRDefault="00441393" w:rsidP="003C1D37">
      <w:pPr>
        <w:pStyle w:val="Tekstprzypisudolnego"/>
        <w:numPr>
          <w:ilvl w:val="0"/>
          <w:numId w:val="51"/>
        </w:numPr>
        <w:spacing w:line="276" w:lineRule="auto"/>
        <w:ind w:left="993" w:hanging="284"/>
        <w:jc w:val="both"/>
        <w:rPr>
          <w:rFonts w:asciiTheme="minorHAnsi" w:hAnsiTheme="minorHAnsi" w:cstheme="minorHAnsi"/>
          <w:sz w:val="22"/>
          <w:szCs w:val="22"/>
        </w:rPr>
      </w:pPr>
      <w:bookmarkStart w:id="4" w:name="_Hlk102557314"/>
      <w:r w:rsidRPr="00FC178E">
        <w:rPr>
          <w:rFonts w:asciiTheme="minorHAnsi" w:hAnsiTheme="minorHAnsi" w:cstheme="minorHAnsi"/>
          <w:sz w:val="22"/>
          <w:szCs w:val="22"/>
        </w:rPr>
        <w:t>osób prawnych, podmiotów lub organów, do których prawa własności bezpośrednio lub pośrednio w ponad 50%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4"/>
    </w:p>
    <w:p w14:paraId="61A22188" w14:textId="346C2350" w:rsidR="00441393" w:rsidRPr="00FC178E" w:rsidRDefault="00441393" w:rsidP="003C1D37">
      <w:pPr>
        <w:pStyle w:val="Tekstprzypisudolnego"/>
        <w:numPr>
          <w:ilvl w:val="0"/>
          <w:numId w:val="51"/>
        </w:numPr>
        <w:spacing w:line="276" w:lineRule="auto"/>
        <w:ind w:left="993" w:hanging="284"/>
        <w:jc w:val="both"/>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w:t>
      </w:r>
      <w:r w:rsidR="005F3AB4">
        <w:rPr>
          <w:rFonts w:asciiTheme="minorHAnsi" w:hAnsiTheme="minorHAnsi" w:cstheme="minorHAnsi"/>
          <w:sz w:val="22"/>
          <w:szCs w:val="22"/>
        </w:rPr>
        <w:t xml:space="preserve"> </w:t>
      </w:r>
      <w:r w:rsidRPr="00FC178E">
        <w:rPr>
          <w:rFonts w:asciiTheme="minorHAnsi" w:hAnsiTheme="minorHAnsi" w:cstheme="minorHAnsi"/>
          <w:sz w:val="22"/>
          <w:szCs w:val="22"/>
        </w:rPr>
        <w:t>% wartości zamówienia.</w:t>
      </w:r>
    </w:p>
    <w:p w14:paraId="62C9A814" w14:textId="1E8C4BD8" w:rsidR="00DF5580" w:rsidRPr="00FC178E" w:rsidRDefault="00DF5580" w:rsidP="003C1D37">
      <w:pPr>
        <w:pStyle w:val="Akapitzlist"/>
        <w:numPr>
          <w:ilvl w:val="0"/>
          <w:numId w:val="49"/>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sidRPr="00FC178E">
        <w:rPr>
          <w:rFonts w:asciiTheme="minorHAnsi" w:eastAsia="Calibri" w:hAnsiTheme="minorHAnsi" w:cstheme="minorHAnsi"/>
          <w:sz w:val="22"/>
          <w:szCs w:val="22"/>
          <w:lang w:eastAsia="en-US"/>
        </w:rPr>
        <w:t>, ww.</w:t>
      </w:r>
      <w:r w:rsidRPr="00FC178E">
        <w:rPr>
          <w:rFonts w:asciiTheme="minorHAnsi" w:eastAsia="Calibri" w:hAnsiTheme="minorHAnsi" w:cstheme="minorHAnsi"/>
          <w:sz w:val="22"/>
          <w:szCs w:val="22"/>
          <w:lang w:eastAsia="en-US"/>
        </w:rPr>
        <w:t xml:space="preserve"> podstawy wykluczenia wobec każdego z tych wykonawców.</w:t>
      </w:r>
    </w:p>
    <w:p w14:paraId="6D42048B" w14:textId="1A6C3189" w:rsidR="00DF5580" w:rsidRPr="00FC178E" w:rsidRDefault="00DF5580" w:rsidP="00FC178E">
      <w:pPr>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sytuacji, gdy </w:t>
      </w:r>
      <w:r w:rsidR="00234931" w:rsidRPr="00FC178E">
        <w:rPr>
          <w:rFonts w:asciiTheme="minorHAnsi" w:eastAsia="Calibri" w:hAnsiTheme="minorHAnsi" w:cstheme="minorHAnsi"/>
          <w:sz w:val="22"/>
          <w:szCs w:val="22"/>
          <w:lang w:eastAsia="en-US"/>
        </w:rPr>
        <w:t>w</w:t>
      </w:r>
      <w:r w:rsidRPr="00FC178E">
        <w:rPr>
          <w:rFonts w:asciiTheme="minorHAnsi" w:eastAsia="Calibri" w:hAnsiTheme="minorHAnsi" w:cstheme="minorHAnsi"/>
          <w:sz w:val="22"/>
          <w:szCs w:val="22"/>
          <w:lang w:eastAsia="en-US"/>
        </w:rPr>
        <w:t xml:space="preserve">ykonawca polega na zasobach innych podmiotów na zasadach określonych </w:t>
      </w:r>
      <w:r w:rsidR="00FA4935">
        <w:rPr>
          <w:rFonts w:asciiTheme="minorHAnsi" w:eastAsia="Calibri" w:hAnsiTheme="minorHAnsi" w:cstheme="minorHAnsi"/>
          <w:sz w:val="22"/>
          <w:szCs w:val="22"/>
          <w:lang w:eastAsia="en-US"/>
        </w:rPr>
        <w:br/>
      </w:r>
      <w:r w:rsidRPr="00FC178E">
        <w:rPr>
          <w:rFonts w:asciiTheme="minorHAnsi" w:eastAsia="Calibri" w:hAnsiTheme="minorHAnsi" w:cstheme="minorHAnsi"/>
          <w:sz w:val="22"/>
          <w:szCs w:val="22"/>
          <w:lang w:eastAsia="en-US"/>
        </w:rPr>
        <w:t>w art. 118 ustawy Pzp, podmiot trzeci nie może podlegać wykluczeniu</w:t>
      </w:r>
      <w:r w:rsidR="00526D32" w:rsidRPr="00FC178E">
        <w:rPr>
          <w:rFonts w:asciiTheme="minorHAnsi" w:eastAsia="Calibri" w:hAnsiTheme="minorHAnsi" w:cstheme="minorHAnsi"/>
          <w:sz w:val="22"/>
          <w:szCs w:val="22"/>
          <w:lang w:eastAsia="en-US"/>
        </w:rPr>
        <w:t xml:space="preserve"> w zakresie wskazanym</w:t>
      </w:r>
      <w:r w:rsidR="00234931" w:rsidRPr="00FC178E">
        <w:rPr>
          <w:rFonts w:asciiTheme="minorHAnsi" w:eastAsia="Calibri" w:hAnsiTheme="minorHAnsi" w:cstheme="minorHAnsi"/>
          <w:sz w:val="22"/>
          <w:szCs w:val="22"/>
          <w:lang w:eastAsia="en-US"/>
        </w:rPr>
        <w:t xml:space="preserve"> dla wykonawcy</w:t>
      </w:r>
      <w:r w:rsidR="00526D32" w:rsidRPr="00FC178E">
        <w:rPr>
          <w:rFonts w:asciiTheme="minorHAnsi" w:eastAsia="Calibri" w:hAnsiTheme="minorHAnsi" w:cstheme="minorHAnsi"/>
          <w:sz w:val="22"/>
          <w:szCs w:val="22"/>
          <w:lang w:eastAsia="en-US"/>
        </w:rPr>
        <w:t xml:space="preserve"> powyżej</w:t>
      </w:r>
      <w:r w:rsidR="00B41818">
        <w:rPr>
          <w:rFonts w:asciiTheme="minorHAnsi" w:eastAsia="Calibri" w:hAnsiTheme="minorHAnsi" w:cstheme="minorHAnsi"/>
          <w:sz w:val="22"/>
          <w:szCs w:val="22"/>
          <w:lang w:eastAsia="en-US"/>
        </w:rPr>
        <w:t xml:space="preserve"> – </w:t>
      </w:r>
      <w:r w:rsidR="00B80E6F">
        <w:rPr>
          <w:rFonts w:asciiTheme="minorHAnsi" w:eastAsia="Calibri" w:hAnsiTheme="minorHAnsi" w:cstheme="minorHAnsi"/>
          <w:b/>
          <w:bCs/>
          <w:sz w:val="22"/>
          <w:szCs w:val="22"/>
          <w:u w:val="single"/>
          <w:lang w:eastAsia="en-US"/>
        </w:rPr>
        <w:t>nie</w:t>
      </w:r>
      <w:r w:rsidR="00B80E6F" w:rsidRPr="002F6D41">
        <w:rPr>
          <w:rFonts w:asciiTheme="minorHAnsi" w:eastAsia="Calibri" w:hAnsiTheme="minorHAnsi" w:cstheme="minorHAnsi"/>
          <w:b/>
          <w:bCs/>
          <w:sz w:val="22"/>
          <w:szCs w:val="22"/>
          <w:u w:val="single"/>
          <w:lang w:eastAsia="en-US"/>
        </w:rPr>
        <w:t xml:space="preserve"> </w:t>
      </w:r>
      <w:r w:rsidR="00B41818" w:rsidRPr="002F6D41">
        <w:rPr>
          <w:rFonts w:asciiTheme="minorHAnsi" w:eastAsia="Calibri" w:hAnsiTheme="minorHAnsi" w:cstheme="minorHAnsi"/>
          <w:b/>
          <w:bCs/>
          <w:sz w:val="22"/>
          <w:szCs w:val="22"/>
          <w:u w:val="single"/>
          <w:lang w:eastAsia="en-US"/>
        </w:rPr>
        <w:t>dotyczy</w:t>
      </w:r>
      <w:r w:rsidR="00B41818">
        <w:rPr>
          <w:rFonts w:asciiTheme="minorHAnsi" w:eastAsia="Calibri" w:hAnsiTheme="minorHAnsi" w:cstheme="minorHAnsi"/>
          <w:sz w:val="22"/>
          <w:szCs w:val="22"/>
          <w:lang w:eastAsia="en-US"/>
        </w:rPr>
        <w:t>.</w:t>
      </w:r>
    </w:p>
    <w:p w14:paraId="1F63C328" w14:textId="77777777" w:rsidR="00B40D1F" w:rsidRPr="007078C8" w:rsidRDefault="00B40D1F" w:rsidP="003B2C92">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3C1D37">
      <w:pPr>
        <w:numPr>
          <w:ilvl w:val="0"/>
          <w:numId w:val="12"/>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34F2C28F" w:rsidR="0019527A" w:rsidRPr="00964FC6" w:rsidRDefault="00F41590" w:rsidP="003C1D37">
      <w:pPr>
        <w:numPr>
          <w:ilvl w:val="0"/>
          <w:numId w:val="24"/>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należy złożyć, pod rygorem nieważności w formie elektronicznej</w:t>
      </w:r>
      <w:r w:rsidR="009D68BC">
        <w:rPr>
          <w:rFonts w:ascii="Calibri" w:hAnsi="Calibri" w:cs="Calibri"/>
          <w:sz w:val="22"/>
          <w:szCs w:val="22"/>
        </w:rPr>
        <w:t xml:space="preserve"> tj. w postaci </w:t>
      </w:r>
      <w:r w:rsidR="009D68BC" w:rsidRPr="00964FC6">
        <w:rPr>
          <w:rFonts w:ascii="Calibri" w:hAnsi="Calibri" w:cs="Calibri"/>
          <w:sz w:val="22"/>
          <w:szCs w:val="22"/>
        </w:rPr>
        <w:t>elektronicznej opatrzonej kwalifikowanym podpisem elektronicznym</w:t>
      </w:r>
      <w:r w:rsidRPr="00964FC6">
        <w:rPr>
          <w:rFonts w:ascii="Calibri" w:hAnsi="Calibri" w:cs="Calibri"/>
          <w:sz w:val="22"/>
          <w:szCs w:val="22"/>
        </w:rPr>
        <w:t>.</w:t>
      </w:r>
      <w:r w:rsidR="006B2412">
        <w:rPr>
          <w:rFonts w:ascii="Calibri" w:hAnsi="Calibri" w:cs="Calibri"/>
          <w:sz w:val="22"/>
          <w:szCs w:val="22"/>
        </w:rPr>
        <w:t xml:space="preserve"> </w:t>
      </w:r>
    </w:p>
    <w:p w14:paraId="35B8F177" w14:textId="6A3B61E5" w:rsidR="00A94AE7" w:rsidRPr="00511267" w:rsidRDefault="00A94AE7" w:rsidP="003C1D37">
      <w:pPr>
        <w:numPr>
          <w:ilvl w:val="0"/>
          <w:numId w:val="24"/>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 xml:space="preserve">w zakresie wskazanym w </w:t>
      </w:r>
      <w:r w:rsidR="00693B1D">
        <w:rPr>
          <w:rFonts w:ascii="Calibri" w:hAnsi="Calibri" w:cs="Calibri"/>
          <w:sz w:val="22"/>
          <w:szCs w:val="22"/>
        </w:rPr>
        <w:t xml:space="preserve">pkt. </w:t>
      </w:r>
      <w:r w:rsidRPr="00511267">
        <w:rPr>
          <w:rFonts w:ascii="Calibri" w:hAnsi="Calibri" w:cs="Calibri"/>
          <w:sz w:val="22"/>
          <w:szCs w:val="22"/>
        </w:rPr>
        <w:t xml:space="preserve">II.8. SWZ oraz spełnianiu warunków udziału w postępowaniu </w:t>
      </w:r>
      <w:r w:rsidR="00FA4935">
        <w:rPr>
          <w:rFonts w:ascii="Calibri" w:hAnsi="Calibri" w:cs="Calibri"/>
          <w:sz w:val="22"/>
          <w:szCs w:val="22"/>
        </w:rPr>
        <w:br/>
      </w:r>
      <w:r w:rsidRPr="00511267">
        <w:rPr>
          <w:rFonts w:ascii="Calibri" w:hAnsi="Calibri" w:cs="Calibri"/>
          <w:sz w:val="22"/>
          <w:szCs w:val="22"/>
        </w:rPr>
        <w:t xml:space="preserve">w zakresie wskazanym w </w:t>
      </w:r>
      <w:r w:rsidR="00693B1D">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w:t>
      </w:r>
      <w:r w:rsidR="00693B1D">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3C1D37">
      <w:pPr>
        <w:numPr>
          <w:ilvl w:val="0"/>
          <w:numId w:val="24"/>
        </w:numPr>
        <w:autoSpaceDE w:val="0"/>
        <w:autoSpaceDN w:val="0"/>
        <w:spacing w:after="120" w:line="276" w:lineRule="auto"/>
        <w:jc w:val="both"/>
      </w:pPr>
      <w:r w:rsidRPr="00E36880">
        <w:rPr>
          <w:rFonts w:ascii="Calibri" w:hAnsi="Calibri" w:cs="Calibri"/>
          <w:sz w:val="22"/>
          <w:szCs w:val="22"/>
        </w:rPr>
        <w:t xml:space="preserve">Wykonawca składa JEDZ, pod rygorem nieważności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3C1D37">
      <w:pPr>
        <w:numPr>
          <w:ilvl w:val="0"/>
          <w:numId w:val="24"/>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3C1D37">
      <w:pPr>
        <w:numPr>
          <w:ilvl w:val="0"/>
          <w:numId w:val="9"/>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 xml:space="preserve">W takim przypadku JEDZ potwierdza brak podstaw wykluczenia wykonawcy oraz spełnianie </w:t>
      </w:r>
      <w:r w:rsidRPr="000F4473">
        <w:rPr>
          <w:rFonts w:ascii="Calibri" w:hAnsi="Calibri" w:cs="Calibri"/>
          <w:sz w:val="22"/>
          <w:szCs w:val="22"/>
        </w:rPr>
        <w:lastRenderedPageBreak/>
        <w:t>warunków udziału w postępowaniu w zakresie, w jakim każdy z wykonawców wykazuje spełnianie warunków udziału w postępowaniu;</w:t>
      </w:r>
    </w:p>
    <w:p w14:paraId="078A724C" w14:textId="6D440686" w:rsidR="00A94AE7" w:rsidRPr="000F4473" w:rsidRDefault="00A94AE7" w:rsidP="003C1D37">
      <w:pPr>
        <w:numPr>
          <w:ilvl w:val="0"/>
          <w:numId w:val="9"/>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B23EEB">
        <w:rPr>
          <w:rFonts w:ascii="Calibri" w:hAnsi="Calibri" w:cs="Calibri"/>
          <w:sz w:val="22"/>
          <w:szCs w:val="22"/>
        </w:rPr>
        <w:br/>
      </w:r>
      <w:r w:rsidRPr="000F4473">
        <w:rPr>
          <w:rFonts w:ascii="Calibri" w:hAnsi="Calibri" w:cs="Calibri"/>
          <w:sz w:val="22"/>
          <w:szCs w:val="22"/>
        </w:rPr>
        <w:t>w zakresie, w jakim podmiot ud</w:t>
      </w:r>
      <w:r w:rsidR="00B41818">
        <w:rPr>
          <w:rFonts w:ascii="Calibri" w:hAnsi="Calibri" w:cs="Calibri"/>
          <w:sz w:val="22"/>
          <w:szCs w:val="22"/>
        </w:rPr>
        <w:t xml:space="preserve">ostępnia swoje zasoby wykonawcy – </w:t>
      </w:r>
      <w:r w:rsidR="009E0621">
        <w:rPr>
          <w:rFonts w:ascii="Calibri" w:hAnsi="Calibri" w:cs="Calibri"/>
          <w:b/>
          <w:sz w:val="22"/>
          <w:szCs w:val="22"/>
          <w:u w:val="single"/>
        </w:rPr>
        <w:t>nie</w:t>
      </w:r>
      <w:r w:rsidR="009E0621" w:rsidRPr="002F6D41">
        <w:rPr>
          <w:rFonts w:ascii="Calibri" w:hAnsi="Calibri" w:cs="Calibri"/>
          <w:b/>
          <w:sz w:val="22"/>
          <w:szCs w:val="22"/>
          <w:u w:val="single"/>
        </w:rPr>
        <w:t xml:space="preserve"> </w:t>
      </w:r>
      <w:r w:rsidR="00B41818" w:rsidRPr="002F6D41">
        <w:rPr>
          <w:rFonts w:ascii="Calibri" w:hAnsi="Calibri" w:cs="Calibri"/>
          <w:b/>
          <w:sz w:val="22"/>
          <w:szCs w:val="22"/>
          <w:u w:val="single"/>
        </w:rPr>
        <w:t>dotyczy.</w:t>
      </w:r>
    </w:p>
    <w:p w14:paraId="654F7F36" w14:textId="77777777" w:rsidR="00A94AE7" w:rsidRPr="000F4473" w:rsidRDefault="00A94AE7" w:rsidP="003C1D37">
      <w:pPr>
        <w:numPr>
          <w:ilvl w:val="0"/>
          <w:numId w:val="24"/>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404F8735" w:rsidR="00A94AE7" w:rsidRPr="000F4473" w:rsidRDefault="00A94AE7" w:rsidP="003C1D37">
      <w:pPr>
        <w:numPr>
          <w:ilvl w:val="0"/>
          <w:numId w:val="9"/>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r w:rsidRPr="007B27C1">
        <w:rPr>
          <w:rFonts w:ascii="Calibri" w:hAnsi="Calibri" w:cs="Calibri"/>
          <w:sz w:val="22"/>
          <w:szCs w:val="22"/>
          <w:u w:val="single"/>
        </w:rPr>
        <w:t xml:space="preserve">https://espd.uzp.gov.pl/ </w:t>
      </w:r>
      <w:r w:rsidRPr="000F4473">
        <w:rPr>
          <w:rFonts w:ascii="Calibri" w:hAnsi="Calibri" w:cs="Calibri"/>
          <w:sz w:val="22"/>
          <w:szCs w:val="22"/>
        </w:rPr>
        <w:t xml:space="preserve">lub </w:t>
      </w:r>
    </w:p>
    <w:p w14:paraId="0C17CDE2" w14:textId="77777777" w:rsidR="00A94AE7" w:rsidRPr="000F4473" w:rsidRDefault="00A94AE7" w:rsidP="003C1D37">
      <w:pPr>
        <w:numPr>
          <w:ilvl w:val="0"/>
          <w:numId w:val="9"/>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3C1D37">
      <w:pPr>
        <w:numPr>
          <w:ilvl w:val="0"/>
          <w:numId w:val="24"/>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094F403D" w:rsidR="00C80E3C" w:rsidRPr="00145029" w:rsidRDefault="00C80E3C" w:rsidP="00C80E3C">
      <w:pPr>
        <w:autoSpaceDE w:val="0"/>
        <w:autoSpaceDN w:val="0"/>
        <w:spacing w:line="276" w:lineRule="auto"/>
        <w:ind w:left="360"/>
        <w:jc w:val="both"/>
        <w:rPr>
          <w:rFonts w:ascii="Calibri" w:hAnsi="Calibri" w:cs="Calibri"/>
          <w:sz w:val="22"/>
          <w:szCs w:val="22"/>
        </w:rPr>
      </w:pPr>
      <w:r w:rsidRPr="004A1A98">
        <w:rPr>
          <w:rFonts w:ascii="Calibri" w:hAnsi="Calibri" w:cs="Calibri"/>
          <w:sz w:val="22"/>
          <w:szCs w:val="22"/>
        </w:rPr>
        <w:t>https://www.uzp.gov.pl/__data/assets/pdf_file/0022/54904/Jednolity-Europejski-Dokument-Zamowienia-instrukcja-2022.04.29.pdf</w:t>
      </w:r>
      <w:r w:rsidRPr="00DE31C4">
        <w:rPr>
          <w:rFonts w:ascii="Calibri" w:hAnsi="Calibri" w:cs="Calibri"/>
          <w:sz w:val="22"/>
          <w:szCs w:val="22"/>
        </w:rPr>
        <w:t xml:space="preserve"> </w:t>
      </w:r>
    </w:p>
    <w:p w14:paraId="4BBA15B6" w14:textId="65BB29A1" w:rsidR="00A94AE7" w:rsidRPr="000F4473" w:rsidRDefault="00A94AE7" w:rsidP="003C1D37">
      <w:pPr>
        <w:numPr>
          <w:ilvl w:val="0"/>
          <w:numId w:val="24"/>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Wykonawca zobowiązany jest do wypełnienia JEDZ w takim zakresie, aby zamawiający był </w:t>
      </w:r>
      <w:r w:rsidR="00B23EEB">
        <w:rPr>
          <w:rFonts w:ascii="Calibri" w:hAnsi="Calibri" w:cs="Calibri"/>
          <w:sz w:val="22"/>
          <w:szCs w:val="22"/>
        </w:rPr>
        <w:br/>
      </w:r>
      <w:r w:rsidRPr="000F4473">
        <w:rPr>
          <w:rFonts w:ascii="Calibri" w:hAnsi="Calibri" w:cs="Calibri"/>
          <w:sz w:val="22"/>
          <w:szCs w:val="22"/>
        </w:rPr>
        <w:t>w stanie zweryfikować czy nie podlega on wykluczeniu i spełnia warunki udziału w postępowaniu określone w SWZ.</w:t>
      </w:r>
    </w:p>
    <w:p w14:paraId="3CDFBF9C" w14:textId="77777777" w:rsidR="00A94AE7" w:rsidRPr="000F4473" w:rsidRDefault="00A94AE7" w:rsidP="003C1D37">
      <w:pPr>
        <w:numPr>
          <w:ilvl w:val="0"/>
          <w:numId w:val="24"/>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3C1D37">
      <w:pPr>
        <w:numPr>
          <w:ilvl w:val="0"/>
          <w:numId w:val="24"/>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Pzp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3C1D37">
      <w:pPr>
        <w:numPr>
          <w:ilvl w:val="0"/>
          <w:numId w:val="45"/>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3C1D37">
      <w:pPr>
        <w:numPr>
          <w:ilvl w:val="0"/>
          <w:numId w:val="45"/>
        </w:numPr>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3C1D37">
      <w:pPr>
        <w:numPr>
          <w:ilvl w:val="0"/>
          <w:numId w:val="45"/>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3C1D37">
      <w:pPr>
        <w:numPr>
          <w:ilvl w:val="0"/>
          <w:numId w:val="46"/>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3C1D37">
      <w:pPr>
        <w:numPr>
          <w:ilvl w:val="0"/>
          <w:numId w:val="46"/>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3C1D37">
      <w:pPr>
        <w:numPr>
          <w:ilvl w:val="0"/>
          <w:numId w:val="46"/>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3C1D37">
      <w:pPr>
        <w:numPr>
          <w:ilvl w:val="0"/>
          <w:numId w:val="46"/>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3C1D37">
      <w:pPr>
        <w:numPr>
          <w:ilvl w:val="0"/>
          <w:numId w:val="46"/>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7777777" w:rsidR="00A94AE7" w:rsidRPr="000F4473" w:rsidRDefault="00A94AE7" w:rsidP="003B2C92">
      <w:pPr>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0C27FBE1" w14:textId="0C9D86C2" w:rsidR="00A94AE7" w:rsidRPr="003475AE" w:rsidRDefault="00A94AE7" w:rsidP="003C1D37">
      <w:pPr>
        <w:numPr>
          <w:ilvl w:val="0"/>
          <w:numId w:val="24"/>
        </w:numPr>
        <w:autoSpaceDE w:val="0"/>
        <w:autoSpaceDN w:val="0"/>
        <w:spacing w:before="120" w:after="120" w:line="276" w:lineRule="auto"/>
        <w:jc w:val="both"/>
        <w:rPr>
          <w:rFonts w:ascii="Calibri" w:hAnsi="Calibri" w:cs="Calibri"/>
          <w:i/>
          <w:iCs/>
          <w:sz w:val="22"/>
          <w:szCs w:val="22"/>
        </w:rPr>
      </w:pPr>
      <w:r w:rsidRPr="003475AE">
        <w:rPr>
          <w:rFonts w:ascii="Calibri" w:hAnsi="Calibri" w:cs="Calibri"/>
          <w:sz w:val="22"/>
          <w:szCs w:val="22"/>
        </w:rPr>
        <w:lastRenderedPageBreak/>
        <w:t>Wykonawca, który zamierza powierzyć wykonanie części zamówienia podwykonawcom, na etapie postępowania o udzielenie zamówienia publicznego jest zobowiązany wypełnić część II sekcja D JEDZ, w tym, jeśli jest to wiadome, podać nazwy firm podwykonawców.</w:t>
      </w:r>
    </w:p>
    <w:p w14:paraId="27E97DE9" w14:textId="72195474" w:rsidR="00D0550B" w:rsidRPr="004D2230" w:rsidRDefault="00D0550B" w:rsidP="003C1D37">
      <w:pPr>
        <w:numPr>
          <w:ilvl w:val="0"/>
          <w:numId w:val="24"/>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EF45B0" w:rsidRPr="004D2230">
        <w:rPr>
          <w:rFonts w:ascii="Calibri" w:hAnsi="Calibri" w:cs="Calibri"/>
          <w:sz w:val="22"/>
          <w:szCs w:val="22"/>
          <w:u w:val="single"/>
        </w:rPr>
        <w:t>:</w:t>
      </w:r>
    </w:p>
    <w:p w14:paraId="5E64C77F" w14:textId="20D1E7EA" w:rsidR="00D204AB" w:rsidRPr="00D204AB" w:rsidRDefault="00D204AB" w:rsidP="003C1D37">
      <w:pPr>
        <w:numPr>
          <w:ilvl w:val="0"/>
          <w:numId w:val="57"/>
        </w:numPr>
        <w:rPr>
          <w:rFonts w:ascii="Calibri" w:hAnsi="Calibri" w:cs="Calibri"/>
          <w:b/>
          <w:sz w:val="22"/>
          <w:szCs w:val="22"/>
        </w:rPr>
      </w:pPr>
      <w:r w:rsidRPr="00D204AB">
        <w:rPr>
          <w:rFonts w:ascii="Calibri" w:hAnsi="Calibri" w:cs="Calibri"/>
          <w:b/>
          <w:sz w:val="22"/>
          <w:szCs w:val="22"/>
        </w:rPr>
        <w:t xml:space="preserve">dokumenty potwierdzające umocowanie do reprezentowania wykonawcy/pełnomocnictwo – </w:t>
      </w:r>
      <w:r w:rsidRPr="002F6D41">
        <w:rPr>
          <w:rFonts w:ascii="Calibri" w:hAnsi="Calibri" w:cs="Calibri"/>
          <w:b/>
          <w:sz w:val="22"/>
          <w:szCs w:val="22"/>
          <w:u w:val="single"/>
        </w:rPr>
        <w:t>jeżeli dotyczy</w:t>
      </w:r>
      <w:r w:rsidRPr="00D204AB">
        <w:rPr>
          <w:rFonts w:ascii="Calibri" w:hAnsi="Calibri" w:cs="Calibri"/>
          <w:b/>
          <w:sz w:val="22"/>
          <w:szCs w:val="22"/>
        </w:rPr>
        <w:t>:</w:t>
      </w:r>
    </w:p>
    <w:p w14:paraId="5B46391D" w14:textId="77777777" w:rsidR="00D204AB" w:rsidRPr="00D204AB" w:rsidRDefault="00D204AB" w:rsidP="00D204AB">
      <w:pPr>
        <w:ind w:left="360"/>
        <w:rPr>
          <w:rFonts w:ascii="Calibri" w:hAnsi="Calibri" w:cs="Calibri"/>
          <w:b/>
          <w:sz w:val="22"/>
          <w:szCs w:val="22"/>
        </w:rPr>
      </w:pPr>
    </w:p>
    <w:p w14:paraId="3009EF8B" w14:textId="6C32EEC9"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b/>
          <w:bCs/>
          <w:sz w:val="22"/>
          <w:szCs w:val="22"/>
        </w:rPr>
        <w:t xml:space="preserve">odpis lub informację z Krajowego Rejestru Sądowego, Centralnej Ewidencji i Informacji </w:t>
      </w:r>
      <w:r w:rsidR="002F6D41">
        <w:rPr>
          <w:rFonts w:ascii="Calibri" w:hAnsi="Calibri" w:cs="Calibri"/>
          <w:b/>
          <w:bCs/>
          <w:sz w:val="22"/>
          <w:szCs w:val="22"/>
        </w:rPr>
        <w:br/>
      </w:r>
      <w:r w:rsidRPr="00D204AB">
        <w:rPr>
          <w:rFonts w:ascii="Calibri" w:hAnsi="Calibri" w:cs="Calibri"/>
          <w:b/>
          <w:bCs/>
          <w:sz w:val="22"/>
          <w:szCs w:val="22"/>
        </w:rP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8377174"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b/>
          <w:bCs/>
          <w:sz w:val="22"/>
          <w:szCs w:val="22"/>
        </w:rPr>
        <w:t>Jeżeli w imieniu wykonawcy działa osoba, której umocowanie do jego reprezentowania nie wynika z ww. dokumentów do oferty wykonawca załącza również</w:t>
      </w:r>
      <w:r w:rsidRPr="00D204AB">
        <w:rPr>
          <w:rFonts w:ascii="Calibri" w:hAnsi="Calibri" w:cs="Calibri"/>
          <w:b/>
          <w:sz w:val="22"/>
          <w:szCs w:val="22"/>
        </w:rPr>
        <w:t xml:space="preserve"> pełnomocnictwo lub inny dokument potwierdzający umocowanie do reprezentowania wykonawcy.</w:t>
      </w:r>
    </w:p>
    <w:p w14:paraId="52082D55" w14:textId="77777777" w:rsidR="00D204AB" w:rsidRPr="00D204AB" w:rsidRDefault="00D204AB" w:rsidP="00D204AB">
      <w:pPr>
        <w:spacing w:after="120"/>
        <w:ind w:right="20"/>
        <w:jc w:val="both"/>
        <w:rPr>
          <w:rFonts w:ascii="Calibri" w:hAnsi="Calibri" w:cs="Calibri"/>
          <w:b/>
          <w:sz w:val="22"/>
          <w:szCs w:val="22"/>
        </w:rPr>
      </w:pPr>
      <w:r w:rsidRPr="00D204AB">
        <w:rPr>
          <w:rFonts w:ascii="Calibri" w:hAnsi="Calibri" w:cs="Calibri"/>
          <w:sz w:val="22"/>
          <w:szCs w:val="22"/>
        </w:rPr>
        <w:t xml:space="preserve">W przypadku wykonawców ubiegających się wspólnie o udzielenie zamówienia, wykonawcy zobowiązani są do ustanowienia </w:t>
      </w:r>
      <w:r w:rsidRPr="00D204AB">
        <w:rPr>
          <w:rFonts w:ascii="Calibri" w:hAnsi="Calibri" w:cs="Calibri"/>
          <w:b/>
          <w:sz w:val="22"/>
          <w:szCs w:val="22"/>
        </w:rPr>
        <w:t>pełnomocnika</w:t>
      </w:r>
      <w:r w:rsidRPr="00D204AB">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D204AB">
        <w:rPr>
          <w:rFonts w:ascii="Calibri" w:hAnsi="Calibri" w:cs="Calibri"/>
          <w:b/>
          <w:sz w:val="22"/>
          <w:szCs w:val="22"/>
        </w:rPr>
        <w:t>winni dołączyć do oferty pełnomocnictwo lub inny dokument potwierdzający umocowanie tej osoby do ich reprezentowania w przedmiotowym postępowaniu.</w:t>
      </w:r>
    </w:p>
    <w:p w14:paraId="1EBFE694" w14:textId="77777777" w:rsidR="00D204AB" w:rsidRPr="00D204AB" w:rsidRDefault="00D204AB" w:rsidP="00D204AB">
      <w:pPr>
        <w:ind w:right="20"/>
        <w:jc w:val="both"/>
        <w:rPr>
          <w:rFonts w:ascii="Calibri" w:hAnsi="Calibri" w:cs="Calibri"/>
          <w:bCs/>
          <w:sz w:val="22"/>
          <w:szCs w:val="22"/>
        </w:rPr>
      </w:pPr>
      <w:r w:rsidRPr="00D204AB">
        <w:rPr>
          <w:rFonts w:ascii="Calibri" w:hAnsi="Calibri" w:cs="Calibri"/>
          <w:bCs/>
          <w:sz w:val="22"/>
          <w:szCs w:val="22"/>
        </w:rPr>
        <w:t xml:space="preserve">Pełnomocnictwo lub inny dokument potwierdzający umocowanie do reprezentowania </w:t>
      </w:r>
      <w:r w:rsidRPr="00D204AB">
        <w:rPr>
          <w:rFonts w:ascii="Calibri" w:hAnsi="Calibri" w:cs="Calibri"/>
          <w:bCs/>
          <w:sz w:val="22"/>
          <w:szCs w:val="22"/>
        </w:rPr>
        <w:br/>
        <w:t>w przedmiotowym postępowaniu powinny zawierać w szczególności wskazanie:</w:t>
      </w:r>
    </w:p>
    <w:p w14:paraId="42FD874B" w14:textId="77777777" w:rsidR="00D204AB" w:rsidRPr="00D204AB" w:rsidRDefault="00D204AB" w:rsidP="003C1D37">
      <w:pPr>
        <w:numPr>
          <w:ilvl w:val="0"/>
          <w:numId w:val="58"/>
        </w:numPr>
        <w:suppressAutoHyphens/>
        <w:ind w:left="644" w:right="20"/>
        <w:rPr>
          <w:rFonts w:ascii="Calibri" w:hAnsi="Calibri" w:cs="Calibri"/>
          <w:bCs/>
          <w:sz w:val="22"/>
          <w:szCs w:val="22"/>
        </w:rPr>
      </w:pPr>
      <w:r w:rsidRPr="00D204AB">
        <w:rPr>
          <w:rFonts w:ascii="Calibri" w:hAnsi="Calibri" w:cs="Calibri"/>
          <w:bCs/>
          <w:sz w:val="22"/>
          <w:szCs w:val="22"/>
        </w:rPr>
        <w:t>postępowania o zamówienie publiczne, którego dotyczy,</w:t>
      </w:r>
    </w:p>
    <w:p w14:paraId="133C25AF" w14:textId="5838F581" w:rsidR="00D204AB" w:rsidRPr="00D204AB" w:rsidRDefault="00D204AB" w:rsidP="003C1D37">
      <w:pPr>
        <w:numPr>
          <w:ilvl w:val="0"/>
          <w:numId w:val="58"/>
        </w:numPr>
        <w:suppressAutoHyphens/>
        <w:ind w:left="644" w:right="20"/>
        <w:jc w:val="both"/>
        <w:rPr>
          <w:rFonts w:ascii="Calibri" w:hAnsi="Calibri" w:cs="Calibri"/>
          <w:bCs/>
          <w:sz w:val="22"/>
          <w:szCs w:val="22"/>
        </w:rPr>
      </w:pPr>
      <w:r w:rsidRPr="00D204AB">
        <w:rPr>
          <w:rFonts w:ascii="Calibri" w:hAnsi="Calibri" w:cs="Calibri"/>
          <w:bCs/>
          <w:sz w:val="22"/>
          <w:szCs w:val="22"/>
        </w:rPr>
        <w:t xml:space="preserve">wszystkich wykonawców ubiegających się wspólnie o udzielenie zamówienia wymienionych </w:t>
      </w:r>
      <w:r w:rsidR="00B23EEB">
        <w:rPr>
          <w:rFonts w:ascii="Calibri" w:hAnsi="Calibri" w:cs="Calibri"/>
          <w:bCs/>
          <w:sz w:val="22"/>
          <w:szCs w:val="22"/>
        </w:rPr>
        <w:br/>
      </w:r>
      <w:r w:rsidRPr="00D204AB">
        <w:rPr>
          <w:rFonts w:ascii="Calibri" w:hAnsi="Calibri" w:cs="Calibri"/>
          <w:bCs/>
          <w:sz w:val="22"/>
          <w:szCs w:val="22"/>
        </w:rPr>
        <w:t>z nazwy z określeniem adresu siedziby,</w:t>
      </w:r>
    </w:p>
    <w:p w14:paraId="057E7176" w14:textId="77777777" w:rsidR="00D204AB" w:rsidRPr="00D204AB" w:rsidRDefault="00D204AB" w:rsidP="003C1D37">
      <w:pPr>
        <w:numPr>
          <w:ilvl w:val="0"/>
          <w:numId w:val="58"/>
        </w:numPr>
        <w:suppressAutoHyphens/>
        <w:ind w:left="644" w:right="20"/>
        <w:jc w:val="both"/>
        <w:rPr>
          <w:rFonts w:ascii="Calibri" w:hAnsi="Calibri" w:cs="Calibri"/>
          <w:bCs/>
          <w:sz w:val="22"/>
          <w:szCs w:val="22"/>
        </w:rPr>
      </w:pPr>
      <w:r w:rsidRPr="00D204AB">
        <w:rPr>
          <w:rFonts w:ascii="Calibri" w:hAnsi="Calibri" w:cs="Calibri"/>
          <w:bCs/>
          <w:sz w:val="22"/>
          <w:szCs w:val="22"/>
        </w:rPr>
        <w:t>ustanowionego pełnomocnika oraz zakresu jego umocowania.</w:t>
      </w:r>
    </w:p>
    <w:p w14:paraId="5ED368E6" w14:textId="77777777" w:rsidR="00D204AB" w:rsidRPr="00D204AB" w:rsidRDefault="00D204AB" w:rsidP="00D204AB">
      <w:pPr>
        <w:spacing w:after="120"/>
        <w:ind w:right="20"/>
        <w:jc w:val="both"/>
        <w:rPr>
          <w:rFonts w:ascii="Calibri" w:hAnsi="Calibri" w:cs="Calibri"/>
          <w:b/>
          <w:sz w:val="22"/>
          <w:szCs w:val="22"/>
        </w:rPr>
      </w:pPr>
    </w:p>
    <w:p w14:paraId="6F6C1FC3" w14:textId="2C5B79EC" w:rsidR="00D204AB" w:rsidRPr="002F6D41" w:rsidRDefault="00D204AB" w:rsidP="00D204AB">
      <w:pPr>
        <w:spacing w:after="120"/>
        <w:ind w:right="20"/>
        <w:jc w:val="both"/>
        <w:rPr>
          <w:rFonts w:ascii="Calibri" w:hAnsi="Calibri" w:cs="Calibri"/>
          <w:b/>
          <w:bCs/>
          <w:sz w:val="22"/>
          <w:szCs w:val="22"/>
          <w:u w:val="single"/>
        </w:rPr>
      </w:pPr>
      <w:r w:rsidRPr="00D204AB">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w:t>
      </w:r>
      <w:r w:rsidR="00B41818">
        <w:rPr>
          <w:rFonts w:ascii="Calibri" w:hAnsi="Calibri" w:cs="Calibri"/>
          <w:sz w:val="22"/>
          <w:szCs w:val="22"/>
        </w:rPr>
        <w:t xml:space="preserve">ezentowania podmiotu trzeciego – </w:t>
      </w:r>
      <w:r w:rsidR="008F6B61" w:rsidRPr="002F6D41">
        <w:rPr>
          <w:rFonts w:ascii="Calibri" w:hAnsi="Calibri" w:cs="Calibri"/>
          <w:b/>
          <w:bCs/>
          <w:sz w:val="22"/>
          <w:szCs w:val="22"/>
          <w:u w:val="single"/>
        </w:rPr>
        <w:t xml:space="preserve">nie </w:t>
      </w:r>
      <w:r w:rsidR="00B41818" w:rsidRPr="002F6D41">
        <w:rPr>
          <w:rFonts w:ascii="Calibri" w:hAnsi="Calibri" w:cs="Calibri"/>
          <w:b/>
          <w:bCs/>
          <w:sz w:val="22"/>
          <w:szCs w:val="22"/>
          <w:u w:val="single"/>
        </w:rPr>
        <w:t>dotyczy.</w:t>
      </w:r>
    </w:p>
    <w:p w14:paraId="220B5E5F" w14:textId="77777777" w:rsidR="00D204AB" w:rsidRPr="00D204AB" w:rsidRDefault="00D204AB" w:rsidP="00D204AB">
      <w:pPr>
        <w:ind w:right="20"/>
        <w:jc w:val="both"/>
        <w:rPr>
          <w:rFonts w:ascii="Calibri" w:hAnsi="Calibri" w:cs="Calibri"/>
          <w:b/>
          <w:sz w:val="22"/>
          <w:szCs w:val="22"/>
        </w:rPr>
      </w:pPr>
    </w:p>
    <w:p w14:paraId="293036F5" w14:textId="77777777" w:rsidR="00D204AB" w:rsidRPr="00D204AB" w:rsidRDefault="00D204AB" w:rsidP="00D204AB">
      <w:pPr>
        <w:ind w:right="20"/>
        <w:jc w:val="both"/>
        <w:rPr>
          <w:rFonts w:ascii="Calibri" w:hAnsi="Calibri" w:cs="Calibri"/>
          <w:b/>
          <w:sz w:val="22"/>
          <w:szCs w:val="22"/>
        </w:rPr>
      </w:pPr>
      <w:r w:rsidRPr="00D204AB">
        <w:rPr>
          <w:rFonts w:ascii="Calibri" w:hAnsi="Calibri" w:cs="Calibri"/>
          <w:b/>
          <w:sz w:val="22"/>
          <w:szCs w:val="22"/>
        </w:rPr>
        <w:t>Wymagana forma dla pełnomocnictwa:</w:t>
      </w:r>
    </w:p>
    <w:p w14:paraId="39B923AE" w14:textId="56D40604"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Pełnomocnictwo przekazuje się w postaci elektronicznej opatruje się kwalifikow</w:t>
      </w:r>
      <w:r w:rsidR="00B41818">
        <w:rPr>
          <w:rFonts w:ascii="Calibri" w:hAnsi="Calibri" w:cs="Calibri"/>
          <w:sz w:val="22"/>
          <w:szCs w:val="22"/>
        </w:rPr>
        <w:t>anym podpisem elektronicznym.</w:t>
      </w:r>
    </w:p>
    <w:p w14:paraId="0E9A996A" w14:textId="38ED4FA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pełnomocnictwo</w:t>
      </w:r>
      <w:r w:rsidRPr="00D204AB">
        <w:rPr>
          <w:rFonts w:ascii="Calibri" w:hAnsi="Calibri" w:cs="Calibri"/>
          <w:sz w:val="22"/>
          <w:szCs w:val="22"/>
        </w:rPr>
        <w:t xml:space="preserve"> zostało sporządzone jako dokument w postaci papierowej </w:t>
      </w:r>
      <w:r w:rsidRPr="00D204AB">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5BFC2AC2" w14:textId="7777777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Poświadczenia zgodności cyfrowego odwzorowania z dokumentem w postaci papierowej dokonuje odpowiednio wykonawca, wykonawca wspólnie ubiegający się o udzielenie zamówienia, podmiot trzeci, lub notariusz.</w:t>
      </w:r>
    </w:p>
    <w:p w14:paraId="7401379B" w14:textId="77777777" w:rsidR="00D204AB" w:rsidRPr="00D204AB" w:rsidRDefault="00D204AB" w:rsidP="00D204AB">
      <w:pPr>
        <w:ind w:right="20"/>
        <w:jc w:val="both"/>
        <w:rPr>
          <w:rFonts w:ascii="Calibri" w:hAnsi="Calibri" w:cs="Calibri"/>
          <w:b/>
          <w:sz w:val="22"/>
          <w:szCs w:val="22"/>
        </w:rPr>
      </w:pPr>
    </w:p>
    <w:p w14:paraId="6DBF1B0F" w14:textId="77777777" w:rsidR="00D204AB" w:rsidRPr="00D204AB" w:rsidRDefault="00D204AB" w:rsidP="00D204AB">
      <w:pPr>
        <w:ind w:right="20"/>
        <w:jc w:val="both"/>
        <w:rPr>
          <w:rFonts w:ascii="Calibri" w:hAnsi="Calibri" w:cs="Calibri"/>
          <w:sz w:val="22"/>
          <w:szCs w:val="22"/>
        </w:rPr>
      </w:pPr>
      <w:r w:rsidRPr="00D204AB">
        <w:rPr>
          <w:rFonts w:ascii="Calibri" w:hAnsi="Calibri" w:cs="Calibri"/>
          <w:b/>
          <w:sz w:val="22"/>
          <w:szCs w:val="22"/>
        </w:rPr>
        <w:lastRenderedPageBreak/>
        <w:t>Wymagana forma dla</w:t>
      </w:r>
      <w:r w:rsidRPr="00D204AB">
        <w:rPr>
          <w:rFonts w:ascii="Calibri" w:hAnsi="Calibri" w:cs="Calibri"/>
          <w:sz w:val="22"/>
          <w:szCs w:val="22"/>
        </w:rPr>
        <w:t xml:space="preserve"> </w:t>
      </w:r>
      <w:r w:rsidRPr="00D204AB">
        <w:rPr>
          <w:rFonts w:ascii="Calibri" w:hAnsi="Calibri" w:cs="Calibri"/>
          <w:b/>
          <w:sz w:val="22"/>
          <w:szCs w:val="22"/>
        </w:rPr>
        <w:t>dokumentów potwierdzających umocowanie do reprezentowania</w:t>
      </w:r>
      <w:r w:rsidRPr="00D204AB">
        <w:rPr>
          <w:rFonts w:ascii="Calibri" w:hAnsi="Calibri" w:cs="Calibri"/>
          <w:sz w:val="22"/>
          <w:szCs w:val="22"/>
        </w:rPr>
        <w:t xml:space="preserve">, </w:t>
      </w:r>
      <w:r w:rsidRPr="00D204AB">
        <w:rPr>
          <w:rFonts w:ascii="Calibri" w:hAnsi="Calibri" w:cs="Calibri"/>
          <w:sz w:val="22"/>
          <w:szCs w:val="22"/>
          <w:u w:val="single"/>
        </w:rPr>
        <w:t>wystawionych przez</w:t>
      </w:r>
      <w:r w:rsidRPr="00D204AB">
        <w:rPr>
          <w:rFonts w:ascii="Calibri" w:hAnsi="Calibri" w:cs="Calibri"/>
          <w:sz w:val="22"/>
          <w:szCs w:val="22"/>
        </w:rPr>
        <w:t xml:space="preserve"> </w:t>
      </w:r>
      <w:r w:rsidRPr="00D204AB">
        <w:rPr>
          <w:rFonts w:ascii="Calibri" w:hAnsi="Calibri" w:cs="Calibri"/>
          <w:sz w:val="22"/>
          <w:szCs w:val="22"/>
          <w:u w:val="single"/>
        </w:rPr>
        <w:t>upoważnione podmioty inne niż wykonawca, wykonawcy wspólnie ubiegający się o udzielenie zamówienia lub podmiot trzeci</w:t>
      </w:r>
      <w:r w:rsidRPr="00D204AB">
        <w:rPr>
          <w:rFonts w:ascii="Calibri" w:hAnsi="Calibri" w:cs="Calibri"/>
          <w:sz w:val="22"/>
          <w:szCs w:val="22"/>
        </w:rPr>
        <w:t xml:space="preserve">: </w:t>
      </w:r>
    </w:p>
    <w:p w14:paraId="577E0210" w14:textId="77777777" w:rsidR="00D204AB" w:rsidRPr="00D204AB" w:rsidRDefault="00D204AB" w:rsidP="00D204AB">
      <w:pPr>
        <w:ind w:right="20"/>
        <w:jc w:val="both"/>
        <w:rPr>
          <w:rFonts w:ascii="Calibri" w:hAnsi="Calibri" w:cs="Calibri"/>
          <w:b/>
          <w:sz w:val="22"/>
          <w:szCs w:val="22"/>
        </w:rPr>
      </w:pPr>
    </w:p>
    <w:p w14:paraId="18220425" w14:textId="77777777"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sz w:val="22"/>
          <w:szCs w:val="22"/>
        </w:rPr>
        <w:t xml:space="preserve">, </w:t>
      </w:r>
      <w:r w:rsidRPr="00D204AB">
        <w:rPr>
          <w:rFonts w:ascii="Calibri" w:hAnsi="Calibri" w:cs="Calibri"/>
          <w:b/>
          <w:sz w:val="22"/>
          <w:szCs w:val="22"/>
        </w:rPr>
        <w:t>jako dokument elektroniczny, przekazuje się ten dokument.</w:t>
      </w:r>
    </w:p>
    <w:p w14:paraId="6C05BB3B" w14:textId="77777777" w:rsidR="00D204AB" w:rsidRPr="00D204AB" w:rsidRDefault="00D204AB" w:rsidP="00D204AB">
      <w:pPr>
        <w:ind w:right="20"/>
        <w:jc w:val="both"/>
        <w:rPr>
          <w:rFonts w:ascii="Calibri" w:hAnsi="Calibri" w:cs="Calibri"/>
          <w:sz w:val="22"/>
          <w:szCs w:val="22"/>
        </w:rPr>
      </w:pPr>
    </w:p>
    <w:p w14:paraId="3D83EFAA" w14:textId="4B6E9559" w:rsidR="00D204AB" w:rsidRPr="00D204AB" w:rsidRDefault="00D204AB" w:rsidP="00D204AB">
      <w:pPr>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b/>
          <w:sz w:val="22"/>
          <w:szCs w:val="22"/>
        </w:rPr>
        <w:t>,</w:t>
      </w:r>
      <w:r w:rsidRPr="00D204AB">
        <w:rPr>
          <w:rFonts w:ascii="Calibri" w:hAnsi="Calibri" w:cs="Calibri"/>
          <w:sz w:val="22"/>
          <w:szCs w:val="22"/>
        </w:rPr>
        <w:t xml:space="preserve"> </w:t>
      </w:r>
      <w:r w:rsidRPr="00D204AB">
        <w:rPr>
          <w:rFonts w:ascii="Calibri" w:hAnsi="Calibri" w:cs="Calibri"/>
          <w:b/>
          <w:sz w:val="22"/>
          <w:szCs w:val="22"/>
        </w:rPr>
        <w:t>jako dokument w postaci papierowej</w:t>
      </w:r>
      <w:r w:rsidRPr="00D204AB">
        <w:rPr>
          <w:rFonts w:ascii="Calibri" w:hAnsi="Calibri" w:cs="Calibri"/>
          <w:sz w:val="22"/>
          <w:szCs w:val="22"/>
        </w:rPr>
        <w:t xml:space="preserve">, </w:t>
      </w:r>
      <w:r w:rsidRPr="00D204AB">
        <w:rPr>
          <w:rFonts w:ascii="Calibri" w:hAnsi="Calibri" w:cs="Calibri"/>
          <w:b/>
          <w:sz w:val="22"/>
          <w:szCs w:val="22"/>
        </w:rPr>
        <w:t>przekazuje się cyfrowe odwzorowanie tego dokumentu</w:t>
      </w:r>
      <w:r w:rsidRPr="00D204AB">
        <w:rPr>
          <w:rFonts w:ascii="Calibri" w:hAnsi="Calibri" w:cs="Calibri"/>
          <w:sz w:val="22"/>
          <w:szCs w:val="22"/>
        </w:rPr>
        <w:t xml:space="preserve"> </w:t>
      </w:r>
      <w:r w:rsidRPr="00D204AB">
        <w:rPr>
          <w:rFonts w:ascii="Calibri" w:hAnsi="Calibri" w:cs="Calibri"/>
          <w:b/>
          <w:sz w:val="22"/>
          <w:szCs w:val="22"/>
        </w:rPr>
        <w:t xml:space="preserve">opatrzone kwalifikowanym podpisem elektronicznym poświadczające zgodność cyfrowego odwzorowania z dokumentem w postaci papierowej. </w:t>
      </w:r>
      <w:r w:rsidRPr="00D204AB">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41777240" w14:textId="56EB2BE3" w:rsidR="006F7EE1" w:rsidRDefault="00C72C78" w:rsidP="003C1D37">
      <w:pPr>
        <w:numPr>
          <w:ilvl w:val="0"/>
          <w:numId w:val="57"/>
        </w:numPr>
        <w:spacing w:before="240" w:line="276" w:lineRule="auto"/>
        <w:ind w:right="-108"/>
        <w:jc w:val="both"/>
        <w:rPr>
          <w:rFonts w:ascii="Calibri" w:hAnsi="Calibri" w:cs="Calibri"/>
          <w:b/>
          <w:sz w:val="22"/>
          <w:szCs w:val="22"/>
        </w:rPr>
      </w:pPr>
      <w:r w:rsidRPr="007078C8">
        <w:rPr>
          <w:rFonts w:ascii="Calibri" w:hAnsi="Calibri" w:cs="Calibri"/>
          <w:b/>
          <w:sz w:val="22"/>
          <w:szCs w:val="22"/>
        </w:rPr>
        <w:t>Przedmio</w:t>
      </w:r>
      <w:r w:rsidR="009F3887">
        <w:rPr>
          <w:rFonts w:ascii="Calibri" w:hAnsi="Calibri" w:cs="Calibri"/>
          <w:b/>
          <w:sz w:val="22"/>
          <w:szCs w:val="22"/>
        </w:rPr>
        <w:t>towe środki dowodowe</w:t>
      </w:r>
      <w:r w:rsidR="006F7EE1">
        <w:rPr>
          <w:rFonts w:ascii="Calibri" w:hAnsi="Calibri" w:cs="Calibri"/>
          <w:b/>
          <w:sz w:val="22"/>
          <w:szCs w:val="22"/>
        </w:rPr>
        <w:t>:</w:t>
      </w:r>
    </w:p>
    <w:p w14:paraId="023A8B65" w14:textId="26BF1595" w:rsidR="006F7EE1" w:rsidRPr="00F128DC" w:rsidRDefault="006F7EE1" w:rsidP="003C1D37">
      <w:pPr>
        <w:pStyle w:val="Akapitzlist"/>
        <w:numPr>
          <w:ilvl w:val="0"/>
          <w:numId w:val="59"/>
        </w:numPr>
        <w:spacing w:line="276" w:lineRule="auto"/>
        <w:ind w:left="567" w:right="-108"/>
        <w:jc w:val="both"/>
        <w:rPr>
          <w:rFonts w:ascii="Calibri" w:hAnsi="Calibri" w:cs="Calibri"/>
          <w:sz w:val="22"/>
          <w:szCs w:val="22"/>
        </w:rPr>
      </w:pPr>
      <w:r w:rsidRPr="00F128DC">
        <w:rPr>
          <w:rFonts w:ascii="Calibri" w:hAnsi="Calibri" w:cs="Calibri"/>
          <w:sz w:val="22"/>
          <w:szCs w:val="22"/>
        </w:rPr>
        <w:t>Wykaz rozwiązań równoważnych</w:t>
      </w:r>
      <w:r w:rsidR="009F3887">
        <w:rPr>
          <w:rFonts w:ascii="Calibri" w:hAnsi="Calibri" w:cs="Calibri"/>
          <w:sz w:val="22"/>
          <w:szCs w:val="22"/>
        </w:rPr>
        <w:t xml:space="preserve"> - </w:t>
      </w:r>
      <w:r w:rsidR="009F3887" w:rsidRPr="002F6D41">
        <w:rPr>
          <w:rFonts w:ascii="Calibri" w:hAnsi="Calibri" w:cs="Calibri"/>
          <w:b/>
          <w:bCs/>
          <w:sz w:val="22"/>
          <w:szCs w:val="22"/>
          <w:u w:val="single"/>
        </w:rPr>
        <w:t>jeżeli dotyczy</w:t>
      </w:r>
      <w:r w:rsidR="005139C7" w:rsidRPr="00F128DC">
        <w:rPr>
          <w:rFonts w:ascii="Calibri" w:hAnsi="Calibri" w:cs="Calibri"/>
          <w:sz w:val="22"/>
          <w:szCs w:val="22"/>
        </w:rPr>
        <w:t>,</w:t>
      </w:r>
    </w:p>
    <w:p w14:paraId="12A5D55E" w14:textId="77777777" w:rsidR="002E794C" w:rsidRDefault="002E794C" w:rsidP="003B2C92">
      <w:pPr>
        <w:spacing w:after="200" w:line="252" w:lineRule="auto"/>
        <w:contextualSpacing/>
        <w:jc w:val="both"/>
        <w:rPr>
          <w:rFonts w:ascii="Calibri" w:eastAsiaTheme="majorEastAsia" w:hAnsi="Calibri" w:cs="Calibri"/>
          <w:sz w:val="22"/>
          <w:szCs w:val="22"/>
          <w:lang w:eastAsia="en-US"/>
        </w:rPr>
      </w:pPr>
    </w:p>
    <w:p w14:paraId="7EF72ED1" w14:textId="77777777" w:rsidR="002E794C" w:rsidRPr="00490950" w:rsidRDefault="002E794C" w:rsidP="005F3AB4">
      <w:pPr>
        <w:spacing w:after="200" w:line="252" w:lineRule="auto"/>
        <w:contextualSpacing/>
        <w:jc w:val="both"/>
        <w:rPr>
          <w:rFonts w:ascii="Calibri" w:eastAsiaTheme="majorEastAsia" w:hAnsi="Calibri" w:cs="Calibri"/>
          <w:b/>
          <w:sz w:val="22"/>
          <w:szCs w:val="22"/>
          <w:lang w:eastAsia="en-US"/>
        </w:rPr>
      </w:pPr>
      <w:r w:rsidRPr="00490950">
        <w:rPr>
          <w:rFonts w:ascii="Calibri" w:eastAsiaTheme="majorEastAsia" w:hAnsi="Calibri" w:cs="Calibri"/>
          <w:b/>
          <w:sz w:val="22"/>
          <w:szCs w:val="22"/>
          <w:lang w:eastAsia="en-US"/>
        </w:rPr>
        <w:t>Wymagana forma:</w:t>
      </w:r>
    </w:p>
    <w:p w14:paraId="6BCC068D" w14:textId="3BF6F58D" w:rsidR="002E794C" w:rsidRDefault="002E794C" w:rsidP="005F3AB4">
      <w:pPr>
        <w:spacing w:after="200" w:line="252" w:lineRule="auto"/>
        <w:contextualSpacing/>
        <w:jc w:val="both"/>
        <w:rPr>
          <w:rFonts w:ascii="Calibri" w:eastAsiaTheme="majorEastAsia" w:hAnsi="Calibri" w:cs="Calibri"/>
          <w:sz w:val="22"/>
          <w:szCs w:val="22"/>
          <w:lang w:eastAsia="en-US"/>
        </w:rPr>
      </w:pPr>
      <w:r w:rsidRPr="00490950">
        <w:rPr>
          <w:rFonts w:ascii="Calibri" w:eastAsiaTheme="majorEastAsia" w:hAnsi="Calibri" w:cs="Calibri"/>
          <w:sz w:val="22"/>
          <w:szCs w:val="22"/>
          <w:lang w:eastAsia="en-US"/>
        </w:rPr>
        <w:t>Wykaz przekazuje się w</w:t>
      </w:r>
      <w:r>
        <w:rPr>
          <w:rFonts w:ascii="Calibri" w:eastAsiaTheme="majorEastAsia" w:hAnsi="Calibri" w:cs="Calibri"/>
          <w:sz w:val="22"/>
          <w:szCs w:val="22"/>
          <w:lang w:eastAsia="en-US"/>
        </w:rPr>
        <w:t xml:space="preserve"> </w:t>
      </w:r>
      <w:r w:rsidRPr="00963973">
        <w:rPr>
          <w:rFonts w:ascii="Calibri" w:eastAsiaTheme="majorEastAsia" w:hAnsi="Calibri" w:cs="Calibri"/>
          <w:sz w:val="22"/>
          <w:szCs w:val="22"/>
          <w:lang w:eastAsia="en-US"/>
        </w:rPr>
        <w:t xml:space="preserve">formie elektronicznej </w:t>
      </w:r>
      <w:r w:rsidR="006500C3" w:rsidRPr="006500C3">
        <w:rPr>
          <w:rFonts w:ascii="Calibri" w:eastAsiaTheme="majorEastAsia" w:hAnsi="Calibri" w:cs="Calibri"/>
          <w:sz w:val="22"/>
          <w:szCs w:val="22"/>
          <w:lang w:eastAsia="en-US"/>
        </w:rPr>
        <w:t>tj. w postaci elektronicznej opatrzonej kwalifikowanym podpisem elektronicznym</w:t>
      </w:r>
      <w:r>
        <w:rPr>
          <w:rFonts w:ascii="Calibri" w:eastAsiaTheme="majorEastAsia" w:hAnsi="Calibri" w:cs="Calibri"/>
          <w:sz w:val="22"/>
          <w:szCs w:val="22"/>
          <w:lang w:eastAsia="en-US"/>
        </w:rPr>
        <w:t>.</w:t>
      </w:r>
      <w:r w:rsidR="00E24015">
        <w:rPr>
          <w:rFonts w:ascii="Calibri" w:eastAsiaTheme="majorEastAsia" w:hAnsi="Calibri" w:cs="Calibri"/>
          <w:sz w:val="22"/>
          <w:szCs w:val="22"/>
          <w:lang w:eastAsia="en-US"/>
        </w:rPr>
        <w:t xml:space="preserve"> </w:t>
      </w:r>
    </w:p>
    <w:p w14:paraId="60986DF2" w14:textId="0957CFD0" w:rsidR="00E24015" w:rsidRPr="00F12D8B" w:rsidRDefault="00E24015" w:rsidP="005F3AB4">
      <w:pPr>
        <w:pStyle w:val="Tekstpodstawowy"/>
        <w:ind w:right="20"/>
        <w:jc w:val="both"/>
        <w:rPr>
          <w:rFonts w:ascii="Calibri" w:hAnsi="Calibri" w:cs="Calibri"/>
          <w:sz w:val="22"/>
          <w:szCs w:val="22"/>
        </w:rPr>
      </w:pPr>
      <w:r w:rsidRPr="00F12D8B">
        <w:rPr>
          <w:rFonts w:ascii="Calibri" w:hAnsi="Calibri" w:cs="Calibri"/>
          <w:sz w:val="22"/>
          <w:szCs w:val="22"/>
        </w:rPr>
        <w:t xml:space="preserve">W przypadku gdy </w:t>
      </w:r>
      <w:r>
        <w:rPr>
          <w:rFonts w:ascii="Calibri" w:hAnsi="Calibri" w:cs="Calibri"/>
          <w:sz w:val="22"/>
          <w:szCs w:val="22"/>
        </w:rPr>
        <w:t xml:space="preserve">ww. </w:t>
      </w:r>
      <w:r w:rsidR="00C813A0">
        <w:rPr>
          <w:rFonts w:ascii="Calibri" w:hAnsi="Calibri" w:cs="Calibri"/>
          <w:sz w:val="22"/>
          <w:szCs w:val="22"/>
        </w:rPr>
        <w:t>W</w:t>
      </w:r>
      <w:r>
        <w:rPr>
          <w:rFonts w:ascii="Calibri" w:hAnsi="Calibri" w:cs="Calibri"/>
          <w:sz w:val="22"/>
          <w:szCs w:val="22"/>
        </w:rPr>
        <w:t>ykaz został</w:t>
      </w:r>
      <w:r w:rsidRPr="00F12D8B">
        <w:rPr>
          <w:rFonts w:ascii="Calibri" w:hAnsi="Calibri" w:cs="Calibri"/>
          <w:sz w:val="22"/>
          <w:szCs w:val="22"/>
        </w:rPr>
        <w:t xml:space="preserve"> sporządzon</w:t>
      </w:r>
      <w:r w:rsidR="002F3988">
        <w:rPr>
          <w:rFonts w:ascii="Calibri" w:hAnsi="Calibri" w:cs="Calibri"/>
          <w:sz w:val="22"/>
          <w:szCs w:val="22"/>
        </w:rPr>
        <w:t>y</w:t>
      </w:r>
      <w:r w:rsidRPr="00F12D8B">
        <w:rPr>
          <w:rFonts w:ascii="Calibri" w:hAnsi="Calibri" w:cs="Calibri"/>
          <w:sz w:val="22"/>
          <w:szCs w:val="22"/>
        </w:rPr>
        <w:t xml:space="preserve"> jako dokument w postaci papierowej </w:t>
      </w:r>
      <w:r w:rsidR="00E95EB7">
        <w:rPr>
          <w:rFonts w:ascii="Calibri" w:hAnsi="Calibri" w:cs="Calibri"/>
          <w:sz w:val="22"/>
          <w:szCs w:val="22"/>
        </w:rPr>
        <w:br/>
      </w:r>
      <w:r w:rsidRPr="00F12D8B">
        <w:rPr>
          <w:rFonts w:ascii="Calibri" w:hAnsi="Calibri" w:cs="Calibri"/>
          <w:sz w:val="22"/>
          <w:szCs w:val="22"/>
        </w:rPr>
        <w:t>i opatrzon</w:t>
      </w:r>
      <w:r w:rsidR="002F3988">
        <w:rPr>
          <w:rFonts w:ascii="Calibri" w:hAnsi="Calibri" w:cs="Calibri"/>
          <w:sz w:val="22"/>
          <w:szCs w:val="22"/>
        </w:rPr>
        <w:t>y</w:t>
      </w:r>
      <w:r w:rsidRPr="00F12D8B">
        <w:rPr>
          <w:rFonts w:ascii="Calibri" w:hAnsi="Calibri" w:cs="Calibri"/>
          <w:sz w:val="22"/>
          <w:szCs w:val="22"/>
        </w:rPr>
        <w:t xml:space="preserv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F2DF202" w:rsidR="00D0550B" w:rsidRPr="007078C8" w:rsidRDefault="00E24015" w:rsidP="003B2C92">
      <w:pPr>
        <w:spacing w:before="240" w:line="276" w:lineRule="auto"/>
        <w:ind w:right="-108"/>
        <w:jc w:val="both"/>
        <w:rPr>
          <w:rFonts w:ascii="Calibri" w:eastAsiaTheme="majorEastAsia" w:hAnsi="Calibri" w:cs="Calibri"/>
          <w:i/>
          <w:color w:val="002060"/>
          <w:sz w:val="22"/>
          <w:szCs w:val="22"/>
          <w:lang w:eastAsia="en-US"/>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072D7A68" w:rsidR="009615B1" w:rsidRDefault="009615B1" w:rsidP="003C1D37">
      <w:pPr>
        <w:numPr>
          <w:ilvl w:val="0"/>
          <w:numId w:val="57"/>
        </w:numPr>
        <w:spacing w:before="240" w:line="276" w:lineRule="auto"/>
        <w:ind w:right="-108"/>
        <w:jc w:val="both"/>
        <w:rPr>
          <w:rFonts w:ascii="Calibri" w:hAnsi="Calibri" w:cs="Calibri"/>
          <w:b/>
          <w:sz w:val="22"/>
          <w:szCs w:val="22"/>
        </w:rPr>
      </w:pPr>
      <w:r w:rsidRPr="007078C8">
        <w:rPr>
          <w:rFonts w:ascii="Calibri" w:hAnsi="Calibri" w:cs="Calibri"/>
          <w:b/>
          <w:sz w:val="22"/>
          <w:szCs w:val="22"/>
        </w:rPr>
        <w:t>Zobowiązanie</w:t>
      </w:r>
      <w:r w:rsidR="00A75F60">
        <w:rPr>
          <w:rFonts w:ascii="Calibri" w:hAnsi="Calibri" w:cs="Calibri"/>
          <w:b/>
          <w:sz w:val="22"/>
          <w:szCs w:val="22"/>
        </w:rPr>
        <w:t xml:space="preserve"> podmiotu udostępniającego zasoby/</w:t>
      </w:r>
      <w:r w:rsidRPr="007078C8">
        <w:rPr>
          <w:rFonts w:ascii="Calibri" w:hAnsi="Calibri" w:cs="Calibri"/>
          <w:b/>
          <w:sz w:val="22"/>
          <w:szCs w:val="22"/>
        </w:rPr>
        <w:t>podmiotu trzeciego</w:t>
      </w:r>
      <w:r w:rsidR="00FF5B63">
        <w:rPr>
          <w:rFonts w:ascii="Calibri" w:hAnsi="Calibri" w:cs="Calibri"/>
          <w:b/>
          <w:sz w:val="22"/>
          <w:szCs w:val="22"/>
        </w:rPr>
        <w:t xml:space="preserve"> – </w:t>
      </w:r>
      <w:r w:rsidR="009E0621">
        <w:rPr>
          <w:rFonts w:ascii="Calibri" w:hAnsi="Calibri" w:cs="Calibri"/>
          <w:b/>
          <w:sz w:val="22"/>
          <w:szCs w:val="22"/>
          <w:u w:val="single"/>
        </w:rPr>
        <w:t xml:space="preserve">nie </w:t>
      </w:r>
      <w:r w:rsidR="00FF5B63" w:rsidRPr="002F6D41">
        <w:rPr>
          <w:rFonts w:ascii="Calibri" w:hAnsi="Calibri" w:cs="Calibri"/>
          <w:b/>
          <w:sz w:val="22"/>
          <w:szCs w:val="22"/>
          <w:u w:val="single"/>
        </w:rPr>
        <w:t>dotyczy</w:t>
      </w:r>
    </w:p>
    <w:p w14:paraId="03FFC211" w14:textId="77777777" w:rsidR="006500C3" w:rsidRPr="00F12D8B" w:rsidRDefault="006500C3" w:rsidP="003C1D37">
      <w:pPr>
        <w:pStyle w:val="Tekstpodstawowy"/>
        <w:numPr>
          <w:ilvl w:val="0"/>
          <w:numId w:val="13"/>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3C1D37">
      <w:pPr>
        <w:pStyle w:val="Tekstpodstawowy"/>
        <w:numPr>
          <w:ilvl w:val="0"/>
          <w:numId w:val="18"/>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69901FE" w14:textId="77777777" w:rsidR="00D656C8" w:rsidRDefault="006500C3" w:rsidP="00D656C8">
      <w:pPr>
        <w:pStyle w:val="Tekstpodstawowy"/>
        <w:numPr>
          <w:ilvl w:val="0"/>
          <w:numId w:val="18"/>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r w:rsidR="00D656C8">
        <w:rPr>
          <w:rFonts w:ascii="Calibri" w:hAnsi="Calibri" w:cs="Calibri"/>
          <w:sz w:val="22"/>
          <w:szCs w:val="22"/>
        </w:rPr>
        <w:t xml:space="preserve">  </w:t>
      </w:r>
    </w:p>
    <w:p w14:paraId="1C709C0D" w14:textId="5FB807DA" w:rsidR="006500C3" w:rsidRPr="00932EFD" w:rsidRDefault="00D656C8" w:rsidP="00932EFD">
      <w:pPr>
        <w:pStyle w:val="Tekstpodstawowy"/>
        <w:numPr>
          <w:ilvl w:val="0"/>
          <w:numId w:val="18"/>
        </w:numPr>
        <w:ind w:right="20"/>
        <w:jc w:val="both"/>
        <w:rPr>
          <w:rFonts w:ascii="Calibri" w:hAnsi="Calibri" w:cs="Calibri"/>
          <w:sz w:val="22"/>
          <w:szCs w:val="22"/>
        </w:rPr>
      </w:pPr>
      <w:r w:rsidRPr="00D656C8">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3B2C92">
      <w:pPr>
        <w:pStyle w:val="Tekstpodstawowy"/>
        <w:spacing w:after="0"/>
        <w:ind w:right="20"/>
        <w:jc w:val="both"/>
        <w:rPr>
          <w:rFonts w:ascii="Calibri" w:hAnsi="Calibri" w:cs="Calibri"/>
          <w:strike/>
          <w:sz w:val="22"/>
          <w:szCs w:val="22"/>
        </w:rPr>
      </w:pPr>
      <w:bookmarkStart w:id="5"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6EB23C5C" w14:textId="410F8AC1" w:rsidR="00D833A2" w:rsidRPr="00932EFD" w:rsidRDefault="006500C3" w:rsidP="00932EFD">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lastRenderedPageBreak/>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5"/>
    </w:p>
    <w:p w14:paraId="5014BAC5" w14:textId="4B3CFE44" w:rsidR="00D833A2" w:rsidRPr="00F12D8B" w:rsidRDefault="00F41590" w:rsidP="003C1D37">
      <w:pPr>
        <w:numPr>
          <w:ilvl w:val="0"/>
          <w:numId w:val="57"/>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1F1792" w:rsidRPr="007078C8">
        <w:rPr>
          <w:rFonts w:ascii="Calibri" w:hAnsi="Calibri" w:cs="Calibri"/>
          <w:b/>
          <w:sz w:val="22"/>
          <w:szCs w:val="22"/>
        </w:rPr>
        <w:t xml:space="preserve">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w:t>
      </w:r>
      <w:r w:rsidR="00735A51">
        <w:rPr>
          <w:rFonts w:ascii="Calibri" w:hAnsi="Calibri" w:cs="Calibri"/>
          <w:sz w:val="22"/>
          <w:szCs w:val="22"/>
        </w:rPr>
        <w:t xml:space="preserve">lczaniu nieuczciwej konkurencji – </w:t>
      </w:r>
      <w:r w:rsidR="00735A51" w:rsidRPr="00735A51">
        <w:rPr>
          <w:rFonts w:ascii="Calibri" w:hAnsi="Calibri" w:cs="Calibri"/>
          <w:b/>
          <w:sz w:val="22"/>
          <w:szCs w:val="22"/>
          <w:u w:val="single"/>
        </w:rPr>
        <w:t>jeżeli dotyczy</w:t>
      </w:r>
      <w:r w:rsidR="00735A51">
        <w:rPr>
          <w:rFonts w:ascii="Calibri" w:hAnsi="Calibri" w:cs="Calibri"/>
          <w:sz w:val="22"/>
          <w:szCs w:val="22"/>
        </w:rPr>
        <w:t>.</w:t>
      </w:r>
    </w:p>
    <w:p w14:paraId="63A3198C" w14:textId="77777777" w:rsidR="00D833A2" w:rsidRDefault="00D833A2" w:rsidP="003B2C92">
      <w:pPr>
        <w:pStyle w:val="Tekstpodstawowy"/>
        <w:spacing w:after="0"/>
        <w:ind w:right="20"/>
        <w:jc w:val="both"/>
        <w:rPr>
          <w:rFonts w:ascii="Calibri" w:hAnsi="Calibri" w:cs="Calibri"/>
          <w:b/>
          <w:sz w:val="22"/>
          <w:szCs w:val="22"/>
        </w:rPr>
      </w:pPr>
    </w:p>
    <w:p w14:paraId="338D242D" w14:textId="77777777" w:rsidR="00D833A2" w:rsidRPr="00F12D8B" w:rsidRDefault="00D833A2" w:rsidP="003B2C92">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95C5AB7" w:rsidR="00744AEA" w:rsidRDefault="00D833A2" w:rsidP="003B2C92">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14:paraId="67B3C1B7" w14:textId="77777777" w:rsidR="00D153A7" w:rsidRDefault="00D153A7" w:rsidP="003B2C92">
      <w:pPr>
        <w:pStyle w:val="Tekstpodstawowy"/>
        <w:spacing w:after="0"/>
        <w:ind w:right="20"/>
        <w:jc w:val="both"/>
        <w:rPr>
          <w:rFonts w:ascii="Calibri" w:hAnsi="Calibri" w:cs="Calibri"/>
          <w:sz w:val="22"/>
          <w:szCs w:val="22"/>
        </w:rPr>
      </w:pPr>
    </w:p>
    <w:p w14:paraId="163CF5A1" w14:textId="1C2F44E9" w:rsidR="00303904" w:rsidRPr="007078C8" w:rsidRDefault="003904E5" w:rsidP="003C1D37">
      <w:pPr>
        <w:pStyle w:val="Tekstpodstawowy"/>
        <w:numPr>
          <w:ilvl w:val="0"/>
          <w:numId w:val="57"/>
        </w:numPr>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 xml:space="preserve">art. 5k rozporządzenia 833/2014 oraz </w:t>
      </w:r>
      <w:r w:rsidR="00B23EEB">
        <w:rPr>
          <w:rFonts w:ascii="Calibri" w:eastAsiaTheme="majorEastAsia" w:hAnsi="Calibri" w:cs="Calibri"/>
          <w:b/>
          <w:sz w:val="22"/>
          <w:szCs w:val="22"/>
          <w:lang w:eastAsia="en-US"/>
        </w:rPr>
        <w:br/>
      </w:r>
      <w:r w:rsidR="001F3357" w:rsidRPr="00D370B0">
        <w:rPr>
          <w:rFonts w:ascii="Calibri" w:eastAsiaTheme="majorEastAsia" w:hAnsi="Calibri" w:cs="Calibri"/>
          <w:b/>
          <w:sz w:val="22"/>
          <w:szCs w:val="22"/>
          <w:lang w:eastAsia="en-US"/>
        </w:rPr>
        <w:t>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w:t>
      </w:r>
      <w:r w:rsidR="00FA6C81" w:rsidRPr="00726645">
        <w:rPr>
          <w:rFonts w:ascii="Calibri" w:eastAsiaTheme="majorEastAsia" w:hAnsi="Calibri" w:cs="Calibri"/>
          <w:sz w:val="22"/>
          <w:szCs w:val="22"/>
          <w:lang w:eastAsia="en-US"/>
        </w:rPr>
        <w:t xml:space="preserve">nr </w:t>
      </w:r>
      <w:r w:rsidR="00A75F60" w:rsidRPr="00726645">
        <w:rPr>
          <w:rFonts w:ascii="Calibri" w:eastAsiaTheme="majorEastAsia" w:hAnsi="Calibri" w:cs="Calibri"/>
          <w:sz w:val="22"/>
          <w:szCs w:val="22"/>
          <w:lang w:eastAsia="en-US"/>
        </w:rPr>
        <w:t>5</w:t>
      </w:r>
      <w:r w:rsidR="00FA6C81" w:rsidRPr="00726645">
        <w:rPr>
          <w:rFonts w:ascii="Calibri" w:eastAsiaTheme="majorEastAsia" w:hAnsi="Calibri" w:cs="Calibri"/>
          <w:sz w:val="22"/>
          <w:szCs w:val="22"/>
          <w:lang w:eastAsia="en-US"/>
        </w:rPr>
        <w:t xml:space="preserve"> do SWZ</w:t>
      </w:r>
      <w:r w:rsidR="005E4162">
        <w:rPr>
          <w:rFonts w:ascii="Calibri" w:eastAsiaTheme="majorEastAsia" w:hAnsi="Calibri" w:cs="Calibri"/>
          <w:sz w:val="22"/>
          <w:szCs w:val="22"/>
          <w:lang w:eastAsia="en-US"/>
        </w:rPr>
        <w:t>.</w:t>
      </w:r>
      <w:r w:rsidR="008B2EA0" w:rsidRPr="00206C3D">
        <w:rPr>
          <w:rFonts w:ascii="Calibri" w:eastAsiaTheme="majorEastAsia" w:hAnsi="Calibri" w:cs="Calibri"/>
          <w:sz w:val="22"/>
          <w:szCs w:val="22"/>
          <w:lang w:eastAsia="en-US"/>
        </w:rPr>
        <w:t xml:space="preserve"> </w:t>
      </w:r>
    </w:p>
    <w:p w14:paraId="2628B2C5" w14:textId="77777777" w:rsidR="001F3357" w:rsidRDefault="001F3357" w:rsidP="004D2230">
      <w:pPr>
        <w:pStyle w:val="Tekstpodstawowy"/>
        <w:spacing w:after="0"/>
        <w:ind w:right="20"/>
        <w:jc w:val="both"/>
        <w:rPr>
          <w:rFonts w:ascii="Calibri" w:hAnsi="Calibri" w:cs="Calibri"/>
          <w:b/>
          <w:sz w:val="22"/>
          <w:szCs w:val="22"/>
        </w:rPr>
      </w:pPr>
    </w:p>
    <w:p w14:paraId="4F2E12AD" w14:textId="477551A0" w:rsidR="001F3357" w:rsidRPr="00F12D8B" w:rsidRDefault="001F3357" w:rsidP="004D2230">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Pr="00F12D8B">
        <w:rPr>
          <w:rFonts w:ascii="Calibri" w:hAnsi="Calibri" w:cs="Calibri"/>
          <w:b/>
          <w:sz w:val="22"/>
          <w:szCs w:val="22"/>
        </w:rPr>
        <w:t>:</w:t>
      </w:r>
    </w:p>
    <w:p w14:paraId="358F491F" w14:textId="38369BB7" w:rsidR="001F3357" w:rsidRPr="00F12D8B" w:rsidRDefault="005D492D" w:rsidP="004D2230">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1F3357" w:rsidRPr="00F12D8B">
        <w:rPr>
          <w:rFonts w:ascii="Calibri" w:hAnsi="Calibri" w:cs="Calibri"/>
          <w:sz w:val="22"/>
          <w:szCs w:val="22"/>
        </w:rPr>
        <w:t xml:space="preserve"> mus</w:t>
      </w:r>
      <w:r w:rsidR="00A75F60">
        <w:rPr>
          <w:rFonts w:ascii="Calibri" w:hAnsi="Calibri" w:cs="Calibri"/>
          <w:sz w:val="22"/>
          <w:szCs w:val="22"/>
        </w:rPr>
        <w:t>zą</w:t>
      </w:r>
      <w:r w:rsidR="001F3357" w:rsidRPr="00F12D8B">
        <w:rPr>
          <w:rFonts w:ascii="Calibri" w:hAnsi="Calibri" w:cs="Calibri"/>
          <w:sz w:val="22"/>
          <w:szCs w:val="22"/>
        </w:rPr>
        <w:t xml:space="preserve"> być złożone</w:t>
      </w:r>
      <w:r w:rsidR="00637441">
        <w:rPr>
          <w:rFonts w:ascii="Calibri" w:hAnsi="Calibri" w:cs="Calibri"/>
          <w:sz w:val="22"/>
          <w:szCs w:val="22"/>
        </w:rPr>
        <w:t xml:space="preserve"> pod rygorem</w:t>
      </w:r>
      <w:r w:rsidR="00726645">
        <w:rPr>
          <w:rFonts w:ascii="Calibri" w:hAnsi="Calibri" w:cs="Calibri"/>
          <w:sz w:val="22"/>
          <w:szCs w:val="22"/>
        </w:rPr>
        <w:t xml:space="preserve"> </w:t>
      </w:r>
      <w:r w:rsidR="00637441">
        <w:rPr>
          <w:rFonts w:ascii="Calibri" w:hAnsi="Calibri" w:cs="Calibri"/>
          <w:sz w:val="22"/>
          <w:szCs w:val="22"/>
        </w:rPr>
        <w:t>nieważności</w:t>
      </w:r>
      <w:r w:rsidR="001F3357" w:rsidRPr="00F12D8B">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6678A911" w14:textId="15F6EFA1" w:rsidR="009765CF" w:rsidRDefault="001F3357" w:rsidP="00F61A27">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 xml:space="preserve">sporządzone jako dokument w postaci papierowej </w:t>
      </w:r>
      <w:r w:rsidRPr="004D22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w:t>
      </w:r>
      <w:r w:rsidR="00297847">
        <w:rPr>
          <w:rFonts w:ascii="Calibri" w:eastAsia="Calibri" w:hAnsi="Calibri" w:cs="Calibri"/>
          <w:sz w:val="22"/>
          <w:szCs w:val="22"/>
          <w:lang w:eastAsia="en-US"/>
        </w:rPr>
        <w:t>,</w:t>
      </w:r>
      <w:r w:rsidRPr="004D2230">
        <w:rPr>
          <w:rFonts w:ascii="Calibri" w:eastAsia="Calibri" w:hAnsi="Calibri" w:cs="Calibri"/>
          <w:sz w:val="22"/>
          <w:szCs w:val="22"/>
          <w:lang w:eastAsia="en-US"/>
        </w:rPr>
        <w:t xml:space="preserve"> wykonawca wspólnie ubiegający się o udzielenie zamówienia</w:t>
      </w:r>
      <w:r w:rsidR="00297847">
        <w:rPr>
          <w:rFonts w:ascii="Calibri" w:eastAsia="Calibri" w:hAnsi="Calibri" w:cs="Calibri"/>
          <w:sz w:val="22"/>
          <w:szCs w:val="22"/>
          <w:lang w:eastAsia="en-US"/>
        </w:rPr>
        <w:t>, podmiot udostępniający zasoby</w:t>
      </w:r>
      <w:r w:rsidRPr="004D2230">
        <w:rPr>
          <w:rFonts w:ascii="Calibri" w:eastAsia="Calibri" w:hAnsi="Calibri" w:cs="Calibri"/>
          <w:sz w:val="22"/>
          <w:szCs w:val="22"/>
          <w:lang w:eastAsia="en-US"/>
        </w:rPr>
        <w:t xml:space="preserve"> lub notariusz.</w:t>
      </w:r>
    </w:p>
    <w:p w14:paraId="3DFAE012" w14:textId="77777777" w:rsidR="009765CF" w:rsidRDefault="009765CF" w:rsidP="00F61A27">
      <w:pPr>
        <w:widowControl w:val="0"/>
        <w:spacing w:line="120" w:lineRule="atLeast"/>
        <w:jc w:val="both"/>
        <w:rPr>
          <w:rFonts w:ascii="Calibri" w:eastAsia="Calibri" w:hAnsi="Calibri" w:cs="Calibri"/>
          <w:sz w:val="22"/>
          <w:szCs w:val="22"/>
          <w:lang w:eastAsia="en-US"/>
        </w:rPr>
      </w:pPr>
    </w:p>
    <w:p w14:paraId="491E0907" w14:textId="77777777" w:rsidR="002F6D41" w:rsidRPr="001C3338" w:rsidRDefault="002F6D41" w:rsidP="003C1D37">
      <w:pPr>
        <w:numPr>
          <w:ilvl w:val="0"/>
          <w:numId w:val="57"/>
        </w:numPr>
        <w:spacing w:line="276" w:lineRule="auto"/>
        <w:ind w:right="-108"/>
        <w:jc w:val="both"/>
        <w:rPr>
          <w:rFonts w:ascii="Calibri" w:hAnsi="Calibri" w:cs="Calibri"/>
          <w:sz w:val="22"/>
          <w:szCs w:val="22"/>
        </w:rPr>
      </w:pPr>
      <w:r w:rsidRPr="007078C8">
        <w:rPr>
          <w:rFonts w:ascii="Calibri" w:hAnsi="Calibri" w:cs="Calibri"/>
          <w:b/>
          <w:sz w:val="22"/>
          <w:szCs w:val="22"/>
        </w:rPr>
        <w:t>Oświadczenie wykonawców wspólnie ubiegających się o udzielenie zamówienia</w:t>
      </w:r>
      <w:r>
        <w:rPr>
          <w:rFonts w:ascii="Calibri" w:hAnsi="Calibri" w:cs="Calibri"/>
          <w:b/>
          <w:sz w:val="22"/>
          <w:szCs w:val="22"/>
        </w:rPr>
        <w:t xml:space="preserve"> </w:t>
      </w:r>
      <w:r w:rsidRPr="000059A7">
        <w:rPr>
          <w:rFonts w:ascii="Calibri" w:hAnsi="Calibri" w:cs="Calibri"/>
          <w:b/>
          <w:sz w:val="22"/>
          <w:szCs w:val="22"/>
        </w:rPr>
        <w:t>– jeżeli dotyczy</w:t>
      </w:r>
    </w:p>
    <w:p w14:paraId="543280A3" w14:textId="34ED144D" w:rsidR="002F6D41" w:rsidRDefault="002F6D41" w:rsidP="002F6D41">
      <w:pPr>
        <w:pStyle w:val="Akapitzlist"/>
        <w:widowControl w:val="0"/>
        <w:spacing w:line="120" w:lineRule="atLeast"/>
        <w:ind w:left="360"/>
        <w:jc w:val="both"/>
        <w:rPr>
          <w:rFonts w:ascii="Calibri" w:eastAsia="Calibri" w:hAnsi="Calibri" w:cs="Calibri"/>
          <w:b/>
          <w:sz w:val="22"/>
          <w:szCs w:val="22"/>
          <w:lang w:eastAsia="en-US"/>
        </w:rPr>
      </w:pPr>
    </w:p>
    <w:p w14:paraId="295D49CF" w14:textId="5479800E" w:rsidR="009765CF" w:rsidRDefault="009765CF" w:rsidP="002F6D41">
      <w:pPr>
        <w:pStyle w:val="Akapitzlist"/>
        <w:widowControl w:val="0"/>
        <w:spacing w:line="120" w:lineRule="atLeast"/>
        <w:ind w:left="360"/>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 xml:space="preserve">Wykonawcy wspólnie ubiegający się o udzielenie zamówienia, są zobowiązani dołączyć do oferty oświadczenie, z którego wynika, które </w:t>
      </w:r>
      <w:r w:rsidR="002A12FE">
        <w:rPr>
          <w:rFonts w:ascii="Calibri" w:eastAsia="Calibri" w:hAnsi="Calibri" w:cs="Calibri"/>
          <w:b/>
          <w:sz w:val="22"/>
          <w:szCs w:val="22"/>
          <w:lang w:eastAsia="en-US"/>
        </w:rPr>
        <w:t>dostawy</w:t>
      </w:r>
      <w:r w:rsidRPr="009765CF">
        <w:rPr>
          <w:rFonts w:ascii="Calibri" w:eastAsia="Calibri" w:hAnsi="Calibri" w:cs="Calibri"/>
          <w:b/>
          <w:sz w:val="22"/>
          <w:szCs w:val="22"/>
          <w:lang w:eastAsia="en-US"/>
        </w:rPr>
        <w:t xml:space="preserve"> wykonają poszczególni wykonawcy Niniejsze oświadczenie wymagane jest w związku z art. 117 ust. 4 Pzp. </w:t>
      </w:r>
    </w:p>
    <w:p w14:paraId="6E0FAADF" w14:textId="77777777" w:rsidR="009765CF" w:rsidRPr="009765CF" w:rsidRDefault="009765CF" w:rsidP="009765CF">
      <w:pPr>
        <w:pStyle w:val="Akapitzlist"/>
        <w:widowControl w:val="0"/>
        <w:spacing w:line="120" w:lineRule="atLeast"/>
        <w:ind w:left="360"/>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Wymagana forma:</w:t>
      </w:r>
    </w:p>
    <w:p w14:paraId="6A1B172F" w14:textId="123BA4FE"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Wykonawcy składają </w:t>
      </w:r>
      <w:r w:rsidR="002F6D41">
        <w:rPr>
          <w:rFonts w:ascii="Calibri" w:eastAsia="Calibri" w:hAnsi="Calibri" w:cs="Calibri"/>
          <w:sz w:val="22"/>
          <w:szCs w:val="22"/>
          <w:lang w:eastAsia="en-US"/>
        </w:rPr>
        <w:t>O</w:t>
      </w:r>
      <w:r w:rsidRPr="009765CF">
        <w:rPr>
          <w:rFonts w:ascii="Calibri" w:eastAsia="Calibri" w:hAnsi="Calibri" w:cs="Calibri"/>
          <w:sz w:val="22"/>
          <w:szCs w:val="22"/>
          <w:lang w:eastAsia="en-US"/>
        </w:rPr>
        <w:t xml:space="preserve">świadczenie w formie elektronicznej </w:t>
      </w:r>
      <w:r>
        <w:rPr>
          <w:rFonts w:ascii="Calibri" w:eastAsia="Calibri" w:hAnsi="Calibri" w:cs="Calibri"/>
          <w:sz w:val="22"/>
          <w:szCs w:val="22"/>
          <w:lang w:eastAsia="en-US"/>
        </w:rPr>
        <w:t>tj.</w:t>
      </w:r>
      <w:r w:rsidRPr="009765CF">
        <w:rPr>
          <w:rFonts w:ascii="Calibri" w:eastAsia="Calibri" w:hAnsi="Calibri" w:cs="Calibri"/>
          <w:sz w:val="22"/>
          <w:szCs w:val="22"/>
          <w:lang w:eastAsia="en-US"/>
        </w:rPr>
        <w:t xml:space="preserve"> w postaci elektronicznej opatrzonej </w:t>
      </w:r>
      <w:r>
        <w:rPr>
          <w:rFonts w:ascii="Calibri" w:eastAsia="Calibri" w:hAnsi="Calibri" w:cs="Calibri"/>
          <w:sz w:val="22"/>
          <w:szCs w:val="22"/>
          <w:lang w:eastAsia="en-US"/>
        </w:rPr>
        <w:t xml:space="preserve">kwalifikowanym podpisem elektronicznym </w:t>
      </w:r>
      <w:r w:rsidRPr="009765CF">
        <w:rPr>
          <w:rFonts w:ascii="Calibri" w:eastAsia="Calibri" w:hAnsi="Calibri" w:cs="Calibri"/>
          <w:sz w:val="22"/>
          <w:szCs w:val="22"/>
          <w:lang w:eastAsia="en-US"/>
        </w:rPr>
        <w:t>osoby upoważnionej do reprezentowania wykonawców zgodnie z formą reprezentacji określoną w dokumencie rejestrowym właściwym dla formy organizacyjnej lub innym dokumencie.</w:t>
      </w:r>
    </w:p>
    <w:p w14:paraId="5FBAEC12" w14:textId="019959E8"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 przypadku, gdy </w:t>
      </w:r>
      <w:r w:rsidR="002F6D41">
        <w:rPr>
          <w:rFonts w:ascii="Calibri" w:eastAsia="Calibri" w:hAnsi="Calibri" w:cs="Calibri"/>
          <w:sz w:val="22"/>
          <w:szCs w:val="22"/>
          <w:lang w:eastAsia="en-US"/>
        </w:rPr>
        <w:t>O</w:t>
      </w:r>
      <w:r w:rsidRPr="009765CF">
        <w:rPr>
          <w:rFonts w:ascii="Calibri" w:eastAsia="Calibri" w:hAnsi="Calibri" w:cs="Calibri"/>
          <w:sz w:val="22"/>
          <w:szCs w:val="22"/>
          <w:lang w:eastAsia="en-US"/>
        </w:rPr>
        <w:t xml:space="preserve">świadczenie zostało sporządzone jako dokument w postaci papierowej </w:t>
      </w:r>
      <w:r w:rsidR="00DE70B7">
        <w:rPr>
          <w:rFonts w:ascii="Calibri" w:eastAsia="Calibri" w:hAnsi="Calibri" w:cs="Calibri"/>
          <w:sz w:val="22"/>
          <w:szCs w:val="22"/>
          <w:lang w:eastAsia="en-US"/>
        </w:rPr>
        <w:br/>
      </w:r>
      <w:r w:rsidRPr="009765CF">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9765CF">
        <w:rPr>
          <w:rFonts w:ascii="Calibri" w:eastAsia="Calibri" w:hAnsi="Calibri" w:cs="Calibri"/>
          <w:sz w:val="22"/>
          <w:szCs w:val="22"/>
          <w:lang w:eastAsia="en-US"/>
        </w:rPr>
        <w:t xml:space="preserve"> poświadczającym zgodność cyfrowego odwzorowania z dokumentem w postaci papierowej.</w:t>
      </w:r>
    </w:p>
    <w:p w14:paraId="046632CB" w14:textId="20FF63F4" w:rsidR="009765CF" w:rsidRPr="009765CF" w:rsidRDefault="009765CF" w:rsidP="009765CF">
      <w:pPr>
        <w:pStyle w:val="Akapitzlist"/>
        <w:widowControl w:val="0"/>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5C72E5C8" w14:textId="411F070A" w:rsidR="009765CF" w:rsidRPr="009765CF" w:rsidRDefault="009765CF" w:rsidP="009765CF">
      <w:pPr>
        <w:pStyle w:val="Akapitzlist"/>
        <w:widowControl w:val="0"/>
        <w:spacing w:line="120" w:lineRule="atLeast"/>
        <w:ind w:left="360"/>
        <w:jc w:val="both"/>
        <w:rPr>
          <w:rFonts w:ascii="Calibri" w:eastAsia="Calibri" w:hAnsi="Calibri" w:cs="Calibri"/>
          <w:b/>
          <w:sz w:val="22"/>
          <w:szCs w:val="22"/>
          <w:lang w:eastAsia="en-US"/>
        </w:rPr>
      </w:pPr>
    </w:p>
    <w:p w14:paraId="1397EF74" w14:textId="468E7420" w:rsidR="00B35FA4" w:rsidRPr="003329B7" w:rsidRDefault="00B35FA4" w:rsidP="003C1D37">
      <w:pPr>
        <w:pStyle w:val="Akapitzlist"/>
        <w:numPr>
          <w:ilvl w:val="0"/>
          <w:numId w:val="12"/>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lastRenderedPageBreak/>
        <w:t xml:space="preserve">DOKUMENTY SKŁADANE NA WEZWANIE </w:t>
      </w:r>
    </w:p>
    <w:p w14:paraId="072D780D" w14:textId="06D50193" w:rsidR="00AA14F9" w:rsidRPr="003329B7" w:rsidRDefault="00AA14F9" w:rsidP="003C1D37">
      <w:pPr>
        <w:pStyle w:val="Akapitzlist"/>
        <w:numPr>
          <w:ilvl w:val="0"/>
          <w:numId w:val="30"/>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7055D35C" w14:textId="34AA2870" w:rsidR="007078C8" w:rsidRPr="00BB3CCC" w:rsidRDefault="007E65D6" w:rsidP="003C1D37">
      <w:pPr>
        <w:numPr>
          <w:ilvl w:val="0"/>
          <w:numId w:val="29"/>
        </w:numPr>
        <w:spacing w:line="276" w:lineRule="auto"/>
        <w:ind w:left="993" w:hanging="284"/>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7078C8" w:rsidRPr="003329B7">
        <w:rPr>
          <w:rFonts w:ascii="Calibri" w:hAnsi="Calibri" w:cs="Calibri"/>
          <w:sz w:val="22"/>
          <w:szCs w:val="22"/>
        </w:rPr>
        <w:t xml:space="preserve">: </w:t>
      </w:r>
    </w:p>
    <w:p w14:paraId="54E6ABBF" w14:textId="1D569A7A" w:rsidR="00AA14F9" w:rsidRPr="001C4A56" w:rsidRDefault="00445ECB" w:rsidP="00316BAE">
      <w:pPr>
        <w:pStyle w:val="Akapitzlist"/>
        <w:numPr>
          <w:ilvl w:val="1"/>
          <w:numId w:val="1"/>
        </w:numPr>
        <w:spacing w:line="276" w:lineRule="auto"/>
        <w:ind w:left="1418" w:hanging="425"/>
        <w:jc w:val="both"/>
        <w:rPr>
          <w:rFonts w:ascii="Calibri" w:hAnsi="Calibri" w:cs="Calibri"/>
          <w:sz w:val="22"/>
          <w:szCs w:val="22"/>
        </w:rPr>
      </w:pPr>
      <w:r>
        <w:rPr>
          <w:rFonts w:ascii="Calibri" w:hAnsi="Calibri" w:cs="Calibri"/>
          <w:sz w:val="22"/>
          <w:szCs w:val="22"/>
          <w:shd w:val="clear" w:color="auto" w:fill="FFFFFF"/>
        </w:rPr>
        <w:t>W</w:t>
      </w:r>
      <w:r w:rsidR="003E3324" w:rsidRPr="001C4A56">
        <w:rPr>
          <w:rFonts w:ascii="Calibri" w:hAnsi="Calibri" w:cs="Calibri"/>
          <w:sz w:val="22"/>
          <w:szCs w:val="22"/>
          <w:shd w:val="clear" w:color="auto" w:fill="FFFFFF"/>
        </w:rPr>
        <w:t>ykazu dostaw wykonanych</w:t>
      </w:r>
      <w:r w:rsidR="002F3988" w:rsidRPr="001C4A56">
        <w:rPr>
          <w:rFonts w:ascii="Calibri" w:hAnsi="Calibri" w:cs="Calibri"/>
          <w:sz w:val="22"/>
          <w:szCs w:val="22"/>
          <w:shd w:val="clear" w:color="auto" w:fill="FFFFFF"/>
        </w:rPr>
        <w:t xml:space="preserve"> lub wykonywanych</w:t>
      </w:r>
      <w:r w:rsidR="003E3324" w:rsidRPr="001C4A56">
        <w:rPr>
          <w:rFonts w:ascii="Calibri" w:hAnsi="Calibri" w:cs="Calibri"/>
          <w:sz w:val="22"/>
          <w:szCs w:val="22"/>
          <w:shd w:val="clear" w:color="auto" w:fill="FFFFFF"/>
        </w:rPr>
        <w:t xml:space="preserve"> w okresie ostatnich 3 lat, a jeżeli okres prowadzenia działalności jest krótszy - w t</w:t>
      </w:r>
      <w:r w:rsidR="00517783">
        <w:rPr>
          <w:rFonts w:ascii="Calibri" w:hAnsi="Calibri" w:cs="Calibri"/>
          <w:sz w:val="22"/>
          <w:szCs w:val="22"/>
          <w:shd w:val="clear" w:color="auto" w:fill="FFFFFF"/>
        </w:rPr>
        <w:t>ym okresie, wraz z podaniem ich</w:t>
      </w:r>
      <w:r w:rsidR="003E3324" w:rsidRPr="001C4A56">
        <w:rPr>
          <w:rFonts w:ascii="Calibri" w:hAnsi="Calibri" w:cs="Calibri"/>
          <w:sz w:val="22"/>
          <w:szCs w:val="22"/>
          <w:shd w:val="clear" w:color="auto" w:fill="FFFFFF"/>
        </w:rPr>
        <w:t xml:space="preserve"> przedmiotu, dat wykonania i podmiotów, na rzecz których dostawy zostały wykonane</w:t>
      </w:r>
      <w:r w:rsidR="002F3988" w:rsidRPr="001C4A56">
        <w:rPr>
          <w:rFonts w:ascii="Calibri" w:hAnsi="Calibri" w:cs="Calibri"/>
          <w:sz w:val="22"/>
          <w:szCs w:val="22"/>
          <w:shd w:val="clear" w:color="auto" w:fill="FFFFFF"/>
        </w:rPr>
        <w:t xml:space="preserve"> lub są wykonywane</w:t>
      </w:r>
      <w:r w:rsidR="003E3324" w:rsidRPr="001C4A56">
        <w:rPr>
          <w:rFonts w:ascii="Calibri" w:hAnsi="Calibri" w:cs="Calibri"/>
          <w:sz w:val="22"/>
          <w:szCs w:val="22"/>
          <w:shd w:val="clear" w:color="auto" w:fill="FFFFFF"/>
        </w:rPr>
        <w:t>, oraz załączeniem dowodów określających, czy te dostawy zostały wykonane należycie, przy czym dowodami, o których mowa, są referencje bądź inne dokumenty sporządzone przez podmiot, na rzecz którego dostawy zostały wykonane</w:t>
      </w:r>
      <w:r w:rsidR="002F3988" w:rsidRPr="001C4A56">
        <w:rPr>
          <w:rFonts w:ascii="Calibri" w:hAnsi="Calibri" w:cs="Calibri"/>
          <w:sz w:val="22"/>
          <w:szCs w:val="22"/>
          <w:shd w:val="clear" w:color="auto" w:fill="FFFFFF"/>
        </w:rPr>
        <w:t xml:space="preserve"> lub są wykonywane</w:t>
      </w:r>
      <w:r w:rsidR="003E3324" w:rsidRPr="001C4A56">
        <w:rPr>
          <w:rFonts w:ascii="Calibri" w:hAnsi="Calibri" w:cs="Calibri"/>
          <w:sz w:val="22"/>
          <w:szCs w:val="22"/>
          <w:shd w:val="clear" w:color="auto" w:fill="FFFFFF"/>
        </w:rPr>
        <w:t>, a jeżeli wykonawca z przyczyn niezależnych od niego nie jest w stanie uzyskać tych dokumentów - oświadczenie wykonawcy</w:t>
      </w:r>
      <w:r w:rsidR="007078C8" w:rsidRPr="001C4A56">
        <w:rPr>
          <w:rFonts w:ascii="Calibri" w:hAnsi="Calibri" w:cs="Calibri"/>
          <w:sz w:val="22"/>
          <w:szCs w:val="22"/>
          <w:shd w:val="clear" w:color="auto" w:fill="FFFFFF"/>
        </w:rPr>
        <w:t>;</w:t>
      </w:r>
      <w:r w:rsidR="002F3988" w:rsidRPr="001C4A56">
        <w:rPr>
          <w:rFonts w:ascii="Calibri" w:hAnsi="Calibri" w:cs="Calibri"/>
          <w:sz w:val="22"/>
          <w:szCs w:val="22"/>
          <w:shd w:val="clear" w:color="auto" w:fill="FFFFFF"/>
        </w:rPr>
        <w:t xml:space="preserve"> w przypadku świadczeń nadal wykonywanych referencje bądź inne dokumenty potwierdzające ich należyte wykonywanie powinny być wystawione w okresie ostatnich 3 miesięcy. Okres 3 lat oraz okres 3 miesięcy liczy się wstecz od dnia, w którym upływa termin składania ofert.</w:t>
      </w:r>
      <w:r w:rsidR="00B419B5" w:rsidRPr="001C4A56">
        <w:rPr>
          <w:rFonts w:ascii="Calibri" w:hAnsi="Calibri" w:cs="Calibri"/>
          <w:sz w:val="22"/>
          <w:szCs w:val="22"/>
          <w:shd w:val="clear" w:color="auto" w:fill="FFFFFF"/>
        </w:rPr>
        <w:t xml:space="preserve"> </w:t>
      </w:r>
    </w:p>
    <w:p w14:paraId="4488DBEE" w14:textId="0D620416" w:rsidR="00AB29F6" w:rsidRDefault="00FA6C81" w:rsidP="00684145">
      <w:pPr>
        <w:pStyle w:val="Akapitzlist"/>
        <w:spacing w:line="276" w:lineRule="auto"/>
        <w:ind w:left="1134"/>
        <w:jc w:val="both"/>
        <w:rPr>
          <w:rFonts w:ascii="Calibri" w:hAnsi="Calibri" w:cs="Calibri"/>
          <w:sz w:val="22"/>
          <w:szCs w:val="22"/>
        </w:rPr>
      </w:pPr>
      <w:r>
        <w:rPr>
          <w:rFonts w:ascii="Calibri" w:hAnsi="Calibri" w:cs="Calibri"/>
          <w:sz w:val="22"/>
          <w:szCs w:val="22"/>
        </w:rPr>
        <w:t xml:space="preserve">Wzór </w:t>
      </w:r>
      <w:r w:rsidR="00D9794F">
        <w:rPr>
          <w:rFonts w:ascii="Calibri" w:hAnsi="Calibri" w:cs="Calibri"/>
          <w:sz w:val="22"/>
          <w:szCs w:val="22"/>
        </w:rPr>
        <w:t xml:space="preserve">ww. </w:t>
      </w:r>
      <w:r>
        <w:rPr>
          <w:rFonts w:ascii="Calibri" w:hAnsi="Calibri" w:cs="Calibri"/>
          <w:sz w:val="22"/>
          <w:szCs w:val="22"/>
        </w:rPr>
        <w:t>Wykazu</w:t>
      </w:r>
      <w:r w:rsidR="00D9794F">
        <w:rPr>
          <w:rFonts w:ascii="Calibri" w:hAnsi="Calibri" w:cs="Calibri"/>
          <w:sz w:val="22"/>
          <w:szCs w:val="22"/>
        </w:rPr>
        <w:t xml:space="preserve"> stan</w:t>
      </w:r>
      <w:r w:rsidR="00C9055D">
        <w:rPr>
          <w:rFonts w:ascii="Calibri" w:hAnsi="Calibri" w:cs="Calibri"/>
          <w:sz w:val="22"/>
          <w:szCs w:val="22"/>
        </w:rPr>
        <w:t xml:space="preserve">owi Załącznik </w:t>
      </w:r>
      <w:r w:rsidR="00C9055D" w:rsidRPr="00445ECB">
        <w:rPr>
          <w:rFonts w:ascii="Calibri" w:hAnsi="Calibri" w:cs="Calibri"/>
          <w:sz w:val="22"/>
          <w:szCs w:val="22"/>
        </w:rPr>
        <w:t>nr 4</w:t>
      </w:r>
      <w:r w:rsidR="00C9055D">
        <w:rPr>
          <w:rFonts w:ascii="Calibri" w:hAnsi="Calibri" w:cs="Calibri"/>
          <w:sz w:val="22"/>
          <w:szCs w:val="22"/>
        </w:rPr>
        <w:t xml:space="preserve"> do</w:t>
      </w:r>
      <w:r w:rsidR="00D9794F">
        <w:rPr>
          <w:rFonts w:ascii="Calibri" w:hAnsi="Calibri" w:cs="Calibri"/>
          <w:sz w:val="22"/>
          <w:szCs w:val="22"/>
        </w:rPr>
        <w:t xml:space="preserve"> SWZ.</w:t>
      </w:r>
      <w:r>
        <w:rPr>
          <w:rFonts w:ascii="Calibri" w:hAnsi="Calibri" w:cs="Calibri"/>
          <w:sz w:val="22"/>
          <w:szCs w:val="22"/>
        </w:rPr>
        <w:t xml:space="preserve"> </w:t>
      </w:r>
    </w:p>
    <w:p w14:paraId="3375E9E2" w14:textId="77777777" w:rsidR="003E3324" w:rsidRPr="003329B7" w:rsidRDefault="003E3324" w:rsidP="00684145">
      <w:pPr>
        <w:pStyle w:val="Akapitzlist"/>
        <w:spacing w:line="276" w:lineRule="auto"/>
        <w:ind w:left="1134"/>
        <w:jc w:val="both"/>
        <w:rPr>
          <w:rFonts w:ascii="Calibri" w:hAnsi="Calibri" w:cs="Calibri"/>
          <w:sz w:val="22"/>
          <w:szCs w:val="22"/>
        </w:rPr>
      </w:pPr>
    </w:p>
    <w:p w14:paraId="6604145C" w14:textId="42483F31" w:rsidR="00AB29F6" w:rsidRDefault="00AB29F6" w:rsidP="00684145">
      <w:pPr>
        <w:pStyle w:val="Akapitzlist"/>
        <w:spacing w:line="276" w:lineRule="auto"/>
        <w:ind w:left="1134"/>
        <w:jc w:val="both"/>
        <w:rPr>
          <w:rFonts w:ascii="Calibri" w:hAnsi="Calibri" w:cs="Calibri"/>
          <w:sz w:val="22"/>
          <w:szCs w:val="22"/>
        </w:rPr>
      </w:pPr>
      <w:r w:rsidRPr="003329B7">
        <w:rPr>
          <w:rFonts w:ascii="Calibri" w:hAnsi="Calibri" w:cs="Calibri"/>
          <w:sz w:val="22"/>
          <w:szCs w:val="22"/>
        </w:rPr>
        <w:t>Jeżeli wykonawca powołuje się na doświadczenie w realizacji dostaw wykonanych wspólnie z innymi wykonawcami zobowiązany będzie przedłożyć</w:t>
      </w:r>
      <w:r w:rsidR="00D153A7">
        <w:rPr>
          <w:rFonts w:ascii="Calibri" w:hAnsi="Calibri" w:cs="Calibri"/>
          <w:sz w:val="22"/>
          <w:szCs w:val="22"/>
        </w:rPr>
        <w:t xml:space="preserve"> W</w:t>
      </w:r>
      <w:r w:rsidRPr="003329B7">
        <w:rPr>
          <w:rFonts w:ascii="Calibri" w:hAnsi="Calibri" w:cs="Calibri"/>
          <w:sz w:val="22"/>
          <w:szCs w:val="22"/>
        </w:rPr>
        <w:t>ykaz</w:t>
      </w:r>
      <w:r w:rsidR="00D153A7">
        <w:rPr>
          <w:rFonts w:ascii="Calibri" w:hAnsi="Calibri" w:cs="Calibri"/>
          <w:sz w:val="22"/>
          <w:szCs w:val="22"/>
        </w:rPr>
        <w:t xml:space="preserve">, </w:t>
      </w:r>
      <w:r w:rsidRPr="003329B7">
        <w:rPr>
          <w:rFonts w:ascii="Calibri" w:hAnsi="Calibri" w:cs="Calibri"/>
          <w:sz w:val="22"/>
          <w:szCs w:val="22"/>
        </w:rPr>
        <w:t>który dotyczy dostaw,</w:t>
      </w:r>
      <w:r w:rsidRPr="00EB1C0C">
        <w:rPr>
          <w:rFonts w:ascii="Calibri" w:hAnsi="Calibri" w:cs="Calibri"/>
          <w:sz w:val="22"/>
          <w:szCs w:val="22"/>
        </w:rPr>
        <w:t xml:space="preserve"> w których wykonaniu wykonawca ten bezpośrednio uczestniczył</w:t>
      </w:r>
      <w:r w:rsidRPr="003329B7">
        <w:rPr>
          <w:rFonts w:ascii="Calibri" w:hAnsi="Calibri" w:cs="Calibri"/>
          <w:sz w:val="22"/>
          <w:szCs w:val="22"/>
        </w:rPr>
        <w:t>.</w:t>
      </w:r>
      <w:r w:rsidR="004D5F88">
        <w:rPr>
          <w:rFonts w:ascii="Calibri" w:hAnsi="Calibri" w:cs="Calibri"/>
          <w:sz w:val="22"/>
          <w:szCs w:val="22"/>
        </w:rPr>
        <w:t xml:space="preserve"> </w:t>
      </w:r>
    </w:p>
    <w:p w14:paraId="20A9F703" w14:textId="77777777" w:rsidR="003E3324" w:rsidRPr="003329B7" w:rsidRDefault="003E3324" w:rsidP="00684145">
      <w:pPr>
        <w:pStyle w:val="Akapitzlist"/>
        <w:spacing w:line="276" w:lineRule="auto"/>
        <w:ind w:left="1134"/>
        <w:jc w:val="both"/>
        <w:rPr>
          <w:rFonts w:ascii="Calibri" w:hAnsi="Calibri" w:cs="Calibri"/>
          <w:sz w:val="22"/>
          <w:szCs w:val="22"/>
        </w:rPr>
      </w:pPr>
    </w:p>
    <w:p w14:paraId="014D007C" w14:textId="0B3AE917" w:rsidR="00AB29F6" w:rsidRDefault="004D5F88" w:rsidP="00684145">
      <w:pPr>
        <w:pStyle w:val="Akapitzlist"/>
        <w:spacing w:line="276" w:lineRule="auto"/>
        <w:ind w:left="1134"/>
        <w:jc w:val="both"/>
        <w:rPr>
          <w:rFonts w:ascii="Calibri" w:hAnsi="Calibri" w:cs="Calibri"/>
          <w:sz w:val="22"/>
          <w:szCs w:val="22"/>
        </w:rPr>
      </w:pPr>
      <w:r>
        <w:rPr>
          <w:rFonts w:ascii="Calibri" w:hAnsi="Calibri" w:cs="Calibri"/>
          <w:sz w:val="22"/>
          <w:szCs w:val="22"/>
        </w:rPr>
        <w:t>Wykaz dostaw</w:t>
      </w:r>
      <w:r w:rsidR="00CC1B35">
        <w:rPr>
          <w:rFonts w:ascii="Calibri" w:hAnsi="Calibri" w:cs="Calibri"/>
          <w:sz w:val="22"/>
          <w:szCs w:val="22"/>
        </w:rPr>
        <w:t xml:space="preserve"> wraz z dowodami</w:t>
      </w:r>
      <w:r>
        <w:rPr>
          <w:rFonts w:ascii="Calibri" w:hAnsi="Calibri" w:cs="Calibri"/>
          <w:sz w:val="22"/>
          <w:szCs w:val="22"/>
        </w:rPr>
        <w:t xml:space="preserve"> przekazuje się w formie elektronicznej tj. w postaci elektronicznej opatrzonej kwalifikowanym podpisem elektronicznym.  </w:t>
      </w:r>
      <w:r w:rsidR="00E329EA">
        <w:rPr>
          <w:rFonts w:ascii="Calibri" w:hAnsi="Calibri" w:cs="Calibri"/>
          <w:sz w:val="22"/>
          <w:szCs w:val="22"/>
        </w:rPr>
        <w:t xml:space="preserve"> </w:t>
      </w:r>
    </w:p>
    <w:p w14:paraId="376BA04E" w14:textId="5A19DC3A" w:rsidR="000115BF" w:rsidRPr="000115BF" w:rsidRDefault="00CC1B35" w:rsidP="00684145">
      <w:pPr>
        <w:pStyle w:val="Akapitzlist"/>
        <w:spacing w:line="276" w:lineRule="auto"/>
        <w:ind w:left="1134"/>
        <w:jc w:val="both"/>
        <w:rPr>
          <w:rFonts w:ascii="Calibri" w:hAnsi="Calibri" w:cs="Calibri"/>
          <w:sz w:val="22"/>
          <w:szCs w:val="22"/>
        </w:rPr>
      </w:pPr>
      <w:r>
        <w:rPr>
          <w:rFonts w:ascii="Calibri" w:hAnsi="Calibri" w:cs="Calibri"/>
          <w:sz w:val="22"/>
          <w:szCs w:val="22"/>
        </w:rPr>
        <w:t>W przypadku gdy ww. Wykaz</w:t>
      </w:r>
      <w:r w:rsidR="000115BF" w:rsidRPr="000115BF">
        <w:rPr>
          <w:rFonts w:ascii="Calibri" w:hAnsi="Calibri" w:cs="Calibri"/>
          <w:sz w:val="22"/>
          <w:szCs w:val="22"/>
        </w:rPr>
        <w:t xml:space="preserve"> </w:t>
      </w:r>
      <w:r>
        <w:rPr>
          <w:rFonts w:ascii="Calibri" w:hAnsi="Calibri" w:cs="Calibri"/>
          <w:sz w:val="22"/>
          <w:szCs w:val="22"/>
        </w:rPr>
        <w:t>i dowody zostały</w:t>
      </w:r>
      <w:r w:rsidR="000115BF" w:rsidRPr="000115BF">
        <w:rPr>
          <w:rFonts w:ascii="Calibri" w:hAnsi="Calibri" w:cs="Calibri"/>
          <w:sz w:val="22"/>
          <w:szCs w:val="22"/>
        </w:rPr>
        <w:t xml:space="preserve"> sporządzone w postaci papierowej </w:t>
      </w:r>
      <w:r w:rsidR="00262538">
        <w:rPr>
          <w:rFonts w:ascii="Calibri" w:hAnsi="Calibri" w:cs="Calibri"/>
          <w:sz w:val="22"/>
          <w:szCs w:val="22"/>
        </w:rPr>
        <w:br/>
      </w:r>
      <w:r w:rsidR="000115BF" w:rsidRPr="000115BF">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02183EA3" w14:textId="65E1F0A9" w:rsidR="00AB29F6" w:rsidRDefault="000115BF" w:rsidP="006D0E16">
      <w:pPr>
        <w:pStyle w:val="Akapitzlist"/>
        <w:spacing w:line="276" w:lineRule="auto"/>
        <w:ind w:left="1134"/>
        <w:jc w:val="both"/>
        <w:rPr>
          <w:rFonts w:ascii="Calibri" w:hAnsi="Calibri" w:cs="Calibri"/>
          <w:sz w:val="22"/>
          <w:szCs w:val="22"/>
        </w:rPr>
      </w:pPr>
      <w:r w:rsidRPr="000115BF">
        <w:rPr>
          <w:rFonts w:ascii="Calibri" w:hAnsi="Calibri" w:cs="Calibri"/>
          <w:sz w:val="22"/>
          <w:szCs w:val="22"/>
        </w:rPr>
        <w:t xml:space="preserve">Poświadczenia zgodności cyfrowego odwzorowania z dokumentem w postaci papierowej, dokonuje odpowiednio </w:t>
      </w:r>
      <w:r w:rsidRPr="002828EB">
        <w:rPr>
          <w:rFonts w:ascii="Calibri" w:hAnsi="Calibri" w:cs="Calibri"/>
          <w:sz w:val="22"/>
          <w:szCs w:val="22"/>
        </w:rPr>
        <w:t>wykonawca lub wykonawca wspólnie ubiegający się o udzielenie zamówienia lub notariusz.</w:t>
      </w:r>
      <w:r w:rsidR="009C0FED">
        <w:rPr>
          <w:rFonts w:ascii="Calibri" w:hAnsi="Calibri" w:cs="Calibri"/>
          <w:sz w:val="22"/>
          <w:szCs w:val="22"/>
        </w:rPr>
        <w:t xml:space="preserve"> </w:t>
      </w:r>
    </w:p>
    <w:p w14:paraId="2A003AF1" w14:textId="7C65CF57" w:rsidR="009C0FED" w:rsidRPr="0013048F" w:rsidRDefault="009C0FED" w:rsidP="003C1D37">
      <w:pPr>
        <w:pStyle w:val="Akapitzlist"/>
        <w:numPr>
          <w:ilvl w:val="0"/>
          <w:numId w:val="54"/>
        </w:numPr>
        <w:spacing w:line="276" w:lineRule="auto"/>
        <w:ind w:left="1418" w:hanging="425"/>
        <w:jc w:val="both"/>
        <w:rPr>
          <w:rFonts w:ascii="Calibri" w:hAnsi="Calibri" w:cs="Calibri"/>
          <w:strike/>
          <w:sz w:val="22"/>
          <w:szCs w:val="22"/>
        </w:rPr>
      </w:pPr>
      <w:r>
        <w:rPr>
          <w:rFonts w:ascii="Calibri" w:hAnsi="Calibri" w:cs="Calibri"/>
          <w:sz w:val="22"/>
          <w:szCs w:val="22"/>
        </w:rPr>
        <w:t>aktualnej koncesji na prowadzenie działalności gospodarczej w zakresie objętym niniejszym zamówieniem, o której mowa w pkt. II.7.2) SWZ.</w:t>
      </w:r>
    </w:p>
    <w:p w14:paraId="56910DA8" w14:textId="77777777" w:rsidR="00AB29F6" w:rsidRPr="007078C8" w:rsidRDefault="00AB29F6" w:rsidP="003B2C92">
      <w:pPr>
        <w:pStyle w:val="Akapitzlist"/>
        <w:spacing w:line="276" w:lineRule="auto"/>
        <w:ind w:left="1515"/>
        <w:jc w:val="both"/>
        <w:rPr>
          <w:rFonts w:ascii="Calibri" w:hAnsi="Calibri" w:cs="Calibri"/>
          <w:sz w:val="22"/>
          <w:szCs w:val="22"/>
          <w:highlight w:val="green"/>
        </w:rPr>
      </w:pPr>
    </w:p>
    <w:p w14:paraId="2D9CC20B" w14:textId="5585BFCD" w:rsidR="00AA14F9" w:rsidRPr="007078C8" w:rsidRDefault="007E65D6" w:rsidP="003C1D37">
      <w:pPr>
        <w:pStyle w:val="Akapitzlist"/>
        <w:numPr>
          <w:ilvl w:val="0"/>
          <w:numId w:val="29"/>
        </w:numPr>
        <w:spacing w:line="276" w:lineRule="auto"/>
        <w:ind w:left="993" w:hanging="284"/>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3C1D37">
      <w:pPr>
        <w:numPr>
          <w:ilvl w:val="0"/>
          <w:numId w:val="28"/>
        </w:numPr>
        <w:spacing w:line="276" w:lineRule="auto"/>
        <w:ind w:left="1560" w:hanging="567"/>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Pzp,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095158A2" w:rsidR="007A5045" w:rsidRPr="004D2230" w:rsidRDefault="007A5045" w:rsidP="003C1D37">
      <w:pPr>
        <w:numPr>
          <w:ilvl w:val="0"/>
          <w:numId w:val="28"/>
        </w:numPr>
        <w:spacing w:line="276" w:lineRule="auto"/>
        <w:ind w:left="1560" w:hanging="567"/>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sidR="00D041A3">
        <w:rPr>
          <w:rFonts w:ascii="Calibri" w:hAnsi="Calibri" w:cs="Calibri"/>
          <w:b/>
          <w:sz w:val="22"/>
          <w:szCs w:val="22"/>
        </w:rPr>
        <w:t>a</w:t>
      </w:r>
      <w:r w:rsidR="002266C5" w:rsidRPr="004D2230">
        <w:rPr>
          <w:rFonts w:ascii="Calibri" w:hAnsi="Calibri" w:cs="Calibri"/>
          <w:b/>
          <w:sz w:val="22"/>
          <w:szCs w:val="22"/>
        </w:rPr>
        <w:t xml:space="preserve"> wykonawcy</w:t>
      </w:r>
      <w:r w:rsidR="00684145" w:rsidRPr="00684145">
        <w:rPr>
          <w:rFonts w:ascii="Calibri" w:hAnsi="Calibri" w:cs="Calibri"/>
          <w:b/>
          <w:sz w:val="22"/>
          <w:szCs w:val="22"/>
        </w:rPr>
        <w:t xml:space="preserve">/wykonawcy wspólnie ubiegającego się o udzielenie zamówienia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w:t>
      </w:r>
      <w:r w:rsidR="00A67C34" w:rsidRPr="00445ECB">
        <w:rPr>
          <w:rFonts w:ascii="Calibri" w:hAnsi="Calibri" w:cs="Calibri"/>
          <w:b/>
          <w:color w:val="333333"/>
          <w:sz w:val="22"/>
          <w:szCs w:val="22"/>
          <w:shd w:val="clear" w:color="auto" w:fill="FFFFFF"/>
        </w:rPr>
        <w:t xml:space="preserve">nr </w:t>
      </w:r>
      <w:r w:rsidR="007455A5" w:rsidRPr="00445ECB">
        <w:rPr>
          <w:rFonts w:ascii="Calibri" w:hAnsi="Calibri" w:cs="Calibri"/>
          <w:b/>
          <w:color w:val="333333"/>
          <w:sz w:val="22"/>
          <w:szCs w:val="22"/>
          <w:shd w:val="clear" w:color="auto" w:fill="FFFFFF"/>
        </w:rPr>
        <w:t>6</w:t>
      </w:r>
      <w:r w:rsidR="00A67C34">
        <w:rPr>
          <w:rFonts w:ascii="Calibri" w:hAnsi="Calibri" w:cs="Calibri"/>
          <w:b/>
          <w:color w:val="333333"/>
          <w:sz w:val="22"/>
          <w:szCs w:val="22"/>
          <w:shd w:val="clear" w:color="auto" w:fill="FFFFFF"/>
        </w:rPr>
        <w:t xml:space="preserve"> do SWZ)</w:t>
      </w:r>
      <w:r w:rsidR="003B0E96">
        <w:rPr>
          <w:rFonts w:ascii="Calibri" w:hAnsi="Calibri" w:cs="Calibri"/>
          <w:b/>
          <w:color w:val="333333"/>
          <w:sz w:val="22"/>
          <w:szCs w:val="22"/>
          <w:shd w:val="clear" w:color="auto" w:fill="FFFFFF"/>
        </w:rPr>
        <w:t xml:space="preserve"> zawierającego</w:t>
      </w:r>
      <w:r>
        <w:rPr>
          <w:rFonts w:ascii="Calibri" w:hAnsi="Calibri" w:cs="Calibri"/>
          <w:color w:val="333333"/>
          <w:sz w:val="22"/>
          <w:szCs w:val="22"/>
          <w:shd w:val="clear" w:color="auto" w:fill="FFFFFF"/>
        </w:rPr>
        <w:t>:</w:t>
      </w:r>
      <w:r w:rsidR="003B0E96">
        <w:rPr>
          <w:rFonts w:ascii="Calibri" w:hAnsi="Calibri" w:cs="Calibri"/>
          <w:color w:val="333333"/>
          <w:sz w:val="22"/>
          <w:szCs w:val="22"/>
          <w:shd w:val="clear" w:color="auto" w:fill="FFFFFF"/>
        </w:rPr>
        <w:t xml:space="preserve"> </w:t>
      </w:r>
    </w:p>
    <w:p w14:paraId="5D304741" w14:textId="7C37E5B1" w:rsidR="00FB014E" w:rsidRPr="007078C8" w:rsidRDefault="007A5045" w:rsidP="004D2230">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w:t>
      </w:r>
      <w:r w:rsidR="00E85065" w:rsidRPr="003B0E96">
        <w:rPr>
          <w:rFonts w:ascii="Calibri" w:hAnsi="Calibri" w:cs="Calibri"/>
          <w:sz w:val="22"/>
          <w:szCs w:val="22"/>
          <w:shd w:val="clear" w:color="auto" w:fill="FFFFFF"/>
        </w:rPr>
        <w:t>o</w:t>
      </w:r>
      <w:r w:rsidRPr="003B0E96">
        <w:rPr>
          <w:rFonts w:ascii="Calibri" w:hAnsi="Calibri" w:cs="Calibri"/>
          <w:sz w:val="22"/>
          <w:szCs w:val="22"/>
          <w:shd w:val="clear" w:color="auto" w:fill="FFFFFF"/>
        </w:rPr>
        <w:t xml:space="preserve">świadczenie o aktualności informacji </w:t>
      </w:r>
      <w:r w:rsidR="00FB07D2" w:rsidRPr="003B0E96">
        <w:rPr>
          <w:rFonts w:ascii="Calibri" w:hAnsi="Calibri" w:cs="Calibri"/>
          <w:sz w:val="22"/>
          <w:szCs w:val="22"/>
          <w:shd w:val="clear" w:color="auto" w:fill="FFFFFF"/>
        </w:rPr>
        <w:t xml:space="preserve">zawartych w </w:t>
      </w:r>
      <w:r w:rsidR="003904E5" w:rsidRPr="003B0E96">
        <w:rPr>
          <w:rFonts w:ascii="Calibri" w:hAnsi="Calibri" w:cs="Calibri"/>
          <w:sz w:val="22"/>
          <w:szCs w:val="22"/>
          <w:shd w:val="clear" w:color="auto" w:fill="FFFFFF"/>
        </w:rPr>
        <w:t>O</w:t>
      </w:r>
      <w:r w:rsidR="00FB07D2" w:rsidRPr="003B0E96">
        <w:rPr>
          <w:rFonts w:ascii="Calibri" w:hAnsi="Calibri" w:cs="Calibri"/>
          <w:sz w:val="22"/>
          <w:szCs w:val="22"/>
          <w:shd w:val="clear" w:color="auto" w:fill="FFFFFF"/>
        </w:rPr>
        <w:t xml:space="preserve">świadczeniu, o którym mowa </w:t>
      </w:r>
      <w:r w:rsidR="007455A5" w:rsidRPr="003B0E96">
        <w:rPr>
          <w:rFonts w:ascii="Calibri" w:hAnsi="Calibri" w:cs="Calibri"/>
          <w:sz w:val="22"/>
          <w:szCs w:val="22"/>
          <w:shd w:val="clear" w:color="auto" w:fill="FFFFFF"/>
        </w:rPr>
        <w:t>w pkt. II.9.1)</w:t>
      </w:r>
      <w:r w:rsidR="0045074A" w:rsidRPr="003B0E96">
        <w:rPr>
          <w:rFonts w:ascii="Calibri" w:hAnsi="Calibri" w:cs="Calibri"/>
          <w:sz w:val="22"/>
          <w:szCs w:val="22"/>
          <w:shd w:val="clear" w:color="auto" w:fill="FFFFFF"/>
        </w:rPr>
        <w:t>2</w:t>
      </w:r>
      <w:r w:rsidR="007455A5" w:rsidRPr="003B0E96">
        <w:rPr>
          <w:rFonts w:ascii="Calibri" w:hAnsi="Calibri" w:cs="Calibri"/>
          <w:sz w:val="22"/>
          <w:szCs w:val="22"/>
          <w:shd w:val="clear" w:color="auto" w:fill="FFFFFF"/>
        </w:rPr>
        <w:t>.</w:t>
      </w:r>
      <w:r w:rsidR="00FB07D2" w:rsidRPr="003B0E96">
        <w:rPr>
          <w:rFonts w:ascii="Calibri" w:hAnsi="Calibri" w:cs="Calibri"/>
          <w:sz w:val="22"/>
          <w:szCs w:val="22"/>
          <w:shd w:val="clear" w:color="auto" w:fill="FFFFFF"/>
        </w:rPr>
        <w:t xml:space="preserve"> SWZ, w zakresie podstaw wykluczenia z postępowania wskazanych przez zamawiającego, o których mowa w:</w:t>
      </w:r>
    </w:p>
    <w:p w14:paraId="3AEEFEB6" w14:textId="6A5DBFE5" w:rsidR="00FB014E" w:rsidRPr="009277B2" w:rsidRDefault="00914167" w:rsidP="003B2C92">
      <w:pPr>
        <w:spacing w:line="276" w:lineRule="auto"/>
        <w:ind w:left="1800"/>
        <w:jc w:val="both"/>
        <w:rPr>
          <w:rFonts w:ascii="Calibri" w:hAnsi="Calibri" w:cs="Calibri"/>
          <w:sz w:val="22"/>
          <w:szCs w:val="22"/>
        </w:rPr>
      </w:pPr>
      <w:hyperlink r:id="rId9" w:history="1">
        <w:r w:rsidR="00FB07D2" w:rsidRPr="009277B2">
          <w:rPr>
            <w:rStyle w:val="Hipercze"/>
            <w:rFonts w:ascii="Calibri" w:hAnsi="Calibri" w:cs="Calibri"/>
            <w:color w:val="auto"/>
            <w:sz w:val="22"/>
            <w:szCs w:val="22"/>
          </w:rPr>
          <w:t>art. 108 ust. 1 pkt 3</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5F97424E" w14:textId="1B24B5C3" w:rsidR="00FB014E" w:rsidRPr="009277B2" w:rsidRDefault="00914167" w:rsidP="003B2C92">
      <w:pPr>
        <w:spacing w:line="276" w:lineRule="auto"/>
        <w:ind w:left="1800"/>
        <w:jc w:val="both"/>
        <w:rPr>
          <w:rFonts w:ascii="Calibri" w:hAnsi="Calibri" w:cs="Calibri"/>
          <w:sz w:val="22"/>
          <w:szCs w:val="22"/>
        </w:rPr>
      </w:pPr>
      <w:hyperlink r:id="rId10" w:history="1">
        <w:r w:rsidR="00FB07D2" w:rsidRPr="009277B2">
          <w:rPr>
            <w:rStyle w:val="Hipercze"/>
            <w:rFonts w:ascii="Calibri" w:hAnsi="Calibri" w:cs="Calibri"/>
            <w:color w:val="auto"/>
            <w:sz w:val="22"/>
            <w:szCs w:val="22"/>
          </w:rPr>
          <w:t>art. 108 ust. 1 pkt 4</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xml:space="preserve">, dotyczących orzeczenia zakazu ubiegania się </w:t>
      </w:r>
      <w:r w:rsidR="00FB014E" w:rsidRPr="009277B2">
        <w:rPr>
          <w:rFonts w:ascii="Calibri" w:hAnsi="Calibri" w:cs="Calibri"/>
          <w:sz w:val="22"/>
          <w:szCs w:val="22"/>
        </w:rPr>
        <w:br/>
      </w:r>
      <w:r w:rsidR="00FB07D2" w:rsidRPr="009277B2">
        <w:rPr>
          <w:rFonts w:ascii="Calibri" w:hAnsi="Calibri" w:cs="Calibri"/>
          <w:sz w:val="22"/>
          <w:szCs w:val="22"/>
        </w:rPr>
        <w:t>o zamówienie publiczne tytułem środka zapobiegawczego,</w:t>
      </w:r>
    </w:p>
    <w:p w14:paraId="15B9F206" w14:textId="6D63724C" w:rsidR="00FB014E" w:rsidRPr="009277B2" w:rsidRDefault="00914167" w:rsidP="003B2C92">
      <w:pPr>
        <w:spacing w:line="276" w:lineRule="auto"/>
        <w:ind w:left="1800"/>
        <w:jc w:val="both"/>
        <w:rPr>
          <w:rFonts w:ascii="Calibri" w:hAnsi="Calibri" w:cs="Calibri"/>
          <w:sz w:val="22"/>
          <w:szCs w:val="22"/>
        </w:rPr>
      </w:pPr>
      <w:hyperlink r:id="rId11" w:history="1">
        <w:r w:rsidR="00FB07D2" w:rsidRPr="009277B2">
          <w:rPr>
            <w:rStyle w:val="Hipercze"/>
            <w:rFonts w:ascii="Calibri" w:hAnsi="Calibri" w:cs="Calibri"/>
            <w:color w:val="auto"/>
            <w:sz w:val="22"/>
            <w:szCs w:val="22"/>
          </w:rPr>
          <w:t>art. 108 ust. 1 pkt 5</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dotyczących zawarcia z innymi wykonawcami porozumienia mającego na celu zakłócenie konkurencji,</w:t>
      </w:r>
    </w:p>
    <w:p w14:paraId="4F42C602" w14:textId="27820730" w:rsidR="003904E5" w:rsidRPr="009277B2" w:rsidRDefault="00914167" w:rsidP="003B2C92">
      <w:pPr>
        <w:spacing w:line="276" w:lineRule="auto"/>
        <w:ind w:left="1800"/>
        <w:jc w:val="both"/>
        <w:rPr>
          <w:rFonts w:ascii="Calibri" w:hAnsi="Calibri" w:cs="Calibri"/>
          <w:sz w:val="22"/>
          <w:szCs w:val="22"/>
        </w:rPr>
      </w:pPr>
      <w:hyperlink r:id="rId12" w:history="1">
        <w:r w:rsidR="00FB07D2" w:rsidRPr="009277B2">
          <w:rPr>
            <w:rStyle w:val="Hipercze"/>
            <w:rFonts w:ascii="Calibri" w:hAnsi="Calibri" w:cs="Calibri"/>
            <w:color w:val="auto"/>
            <w:sz w:val="22"/>
            <w:szCs w:val="22"/>
          </w:rPr>
          <w:t>art. 108 ust. 1 pkt 6</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4FB31CA8" w14:textId="2D228333" w:rsidR="003904E5" w:rsidRPr="007560FB" w:rsidRDefault="00914167" w:rsidP="004D2230">
      <w:pPr>
        <w:spacing w:line="276" w:lineRule="auto"/>
        <w:ind w:left="1800"/>
        <w:jc w:val="both"/>
        <w:rPr>
          <w:rFonts w:ascii="Calibri" w:hAnsi="Calibri" w:cs="Calibri"/>
          <w:sz w:val="22"/>
          <w:szCs w:val="22"/>
        </w:rPr>
      </w:pPr>
      <w:hyperlink r:id="rId13" w:history="1">
        <w:r w:rsidR="00FB07D2" w:rsidRPr="009277B2">
          <w:rPr>
            <w:rStyle w:val="Hipercze"/>
            <w:rFonts w:ascii="Calibri" w:hAnsi="Calibri" w:cs="Calibri"/>
            <w:color w:val="auto"/>
            <w:sz w:val="22"/>
            <w:szCs w:val="22"/>
          </w:rPr>
          <w:t>art. 109 ust. 1 pkt 1</w:t>
        </w:r>
      </w:hyperlink>
      <w:r w:rsidR="00FB07D2" w:rsidRPr="007560FB">
        <w:rPr>
          <w:rFonts w:ascii="Calibri" w:hAnsi="Calibri" w:cs="Calibri"/>
          <w:sz w:val="22"/>
          <w:szCs w:val="22"/>
        </w:rPr>
        <w:t> ustawy</w:t>
      </w:r>
      <w:r w:rsidR="00FB014E" w:rsidRPr="007560FB">
        <w:rPr>
          <w:rFonts w:ascii="Calibri" w:hAnsi="Calibri" w:cs="Calibri"/>
          <w:sz w:val="22"/>
          <w:szCs w:val="22"/>
        </w:rPr>
        <w:t xml:space="preserve"> Pzp</w:t>
      </w:r>
      <w:r w:rsidR="00FB07D2" w:rsidRPr="007560FB">
        <w:rPr>
          <w:rFonts w:ascii="Calibri" w:hAnsi="Calibri" w:cs="Calibri"/>
          <w:sz w:val="22"/>
          <w:szCs w:val="22"/>
        </w:rPr>
        <w:t xml:space="preserve">, odnośnie do naruszenia obowiązków dotyczących płatności podatków i opłat lokalnych, o których mowa w ustawie </w:t>
      </w:r>
      <w:r w:rsidR="00262538">
        <w:rPr>
          <w:rFonts w:ascii="Calibri" w:hAnsi="Calibri" w:cs="Calibri"/>
          <w:sz w:val="22"/>
          <w:szCs w:val="22"/>
        </w:rPr>
        <w:br/>
      </w:r>
      <w:r w:rsidR="00FB07D2" w:rsidRPr="007560FB">
        <w:rPr>
          <w:rFonts w:ascii="Calibri" w:hAnsi="Calibri" w:cs="Calibri"/>
          <w:sz w:val="22"/>
          <w:szCs w:val="22"/>
        </w:rPr>
        <w:t>z dnia 12 stycznia 1991 r. o podatkach i opłatach lokalnych (Dz.U. z 2019 r. </w:t>
      </w:r>
      <w:hyperlink r:id="rId14" w:history="1">
        <w:r w:rsidR="00FB07D2" w:rsidRPr="007560FB">
          <w:rPr>
            <w:rStyle w:val="Hipercze"/>
            <w:rFonts w:ascii="Calibri" w:hAnsi="Calibri" w:cs="Calibri"/>
            <w:color w:val="auto"/>
            <w:sz w:val="22"/>
            <w:szCs w:val="22"/>
          </w:rPr>
          <w:t>poz. 1170</w:t>
        </w:r>
      </w:hyperlink>
      <w:r w:rsidR="00FB07D2" w:rsidRPr="007560FB">
        <w:rPr>
          <w:rFonts w:ascii="Calibri" w:hAnsi="Calibri" w:cs="Calibri"/>
          <w:sz w:val="22"/>
          <w:szCs w:val="22"/>
        </w:rPr>
        <w:t>)</w:t>
      </w:r>
      <w:r w:rsidR="00CB019A" w:rsidRPr="007560FB">
        <w:rPr>
          <w:rFonts w:ascii="Calibri" w:hAnsi="Calibri" w:cs="Calibri"/>
          <w:sz w:val="22"/>
          <w:szCs w:val="22"/>
        </w:rPr>
        <w:t xml:space="preserve"> </w:t>
      </w:r>
      <w:r w:rsidR="007A5045" w:rsidRPr="007560FB">
        <w:rPr>
          <w:rFonts w:ascii="Calibri" w:hAnsi="Calibri" w:cs="Calibri"/>
          <w:sz w:val="22"/>
          <w:szCs w:val="22"/>
        </w:rPr>
        <w:t xml:space="preserve">oraz </w:t>
      </w:r>
    </w:p>
    <w:p w14:paraId="3A23423B" w14:textId="63399F0C" w:rsidR="007A5045" w:rsidRDefault="007A5045" w:rsidP="004D2230">
      <w:pPr>
        <w:spacing w:line="276" w:lineRule="auto"/>
        <w:ind w:left="1800"/>
        <w:jc w:val="both"/>
        <w:rPr>
          <w:rFonts w:ascii="Calibri" w:eastAsiaTheme="majorEastAsia" w:hAnsi="Calibri" w:cs="Calibri"/>
          <w:sz w:val="22"/>
          <w:szCs w:val="22"/>
          <w:lang w:eastAsia="en-US"/>
        </w:rPr>
      </w:pPr>
      <w:r w:rsidRPr="007560FB">
        <w:rPr>
          <w:rFonts w:ascii="Calibri" w:hAnsi="Calibri" w:cs="Calibri"/>
          <w:sz w:val="22"/>
          <w:szCs w:val="22"/>
        </w:rPr>
        <w:t xml:space="preserve">- </w:t>
      </w:r>
      <w:r w:rsidR="00E85065" w:rsidRPr="007560FB">
        <w:rPr>
          <w:rFonts w:ascii="Calibri" w:hAnsi="Calibri" w:cs="Calibri"/>
          <w:sz w:val="22"/>
          <w:szCs w:val="22"/>
        </w:rPr>
        <w:t>o</w:t>
      </w:r>
      <w:r w:rsidR="003904E5" w:rsidRPr="007560FB">
        <w:rPr>
          <w:rFonts w:ascii="Calibri" w:hAnsi="Calibri" w:cs="Calibri"/>
          <w:sz w:val="22"/>
          <w:szCs w:val="22"/>
        </w:rPr>
        <w:t>świadczenie o aktualności informacji zawartych w Oświadczeni</w:t>
      </w:r>
      <w:r w:rsidR="00B11D68" w:rsidRPr="007560FB">
        <w:rPr>
          <w:rFonts w:ascii="Calibri" w:hAnsi="Calibri" w:cs="Calibri"/>
          <w:sz w:val="22"/>
          <w:szCs w:val="22"/>
        </w:rPr>
        <w:t>ach,</w:t>
      </w:r>
      <w:r w:rsidR="003904E5" w:rsidRPr="007560FB">
        <w:rPr>
          <w:rFonts w:ascii="Calibri" w:hAnsi="Calibri" w:cs="Calibri"/>
          <w:sz w:val="22"/>
          <w:szCs w:val="22"/>
        </w:rPr>
        <w:t xml:space="preserve"> o który</w:t>
      </w:r>
      <w:r w:rsidR="00B11D68" w:rsidRPr="007560FB">
        <w:rPr>
          <w:rFonts w:ascii="Calibri" w:hAnsi="Calibri" w:cs="Calibri"/>
          <w:sz w:val="22"/>
          <w:szCs w:val="22"/>
        </w:rPr>
        <w:t xml:space="preserve">ch </w:t>
      </w:r>
      <w:r w:rsidR="003904E5" w:rsidRPr="007560FB">
        <w:rPr>
          <w:rFonts w:ascii="Calibri" w:hAnsi="Calibri" w:cs="Calibri"/>
          <w:sz w:val="22"/>
          <w:szCs w:val="22"/>
        </w:rPr>
        <w:t>mowa w pkt</w:t>
      </w:r>
      <w:r w:rsidR="003904E5" w:rsidRPr="009277B2">
        <w:rPr>
          <w:rFonts w:ascii="Calibri" w:hAnsi="Calibri" w:cs="Calibri"/>
          <w:sz w:val="22"/>
          <w:szCs w:val="22"/>
        </w:rPr>
        <w:t>. II.9.1)1</w:t>
      </w:r>
      <w:r w:rsidR="00E85065" w:rsidRPr="009277B2">
        <w:rPr>
          <w:rFonts w:ascii="Calibri" w:hAnsi="Calibri" w:cs="Calibri"/>
          <w:sz w:val="22"/>
          <w:szCs w:val="22"/>
        </w:rPr>
        <w:t>1.e)</w:t>
      </w:r>
      <w:r w:rsidR="003904E5" w:rsidRPr="009277B2">
        <w:rPr>
          <w:rFonts w:ascii="Calibri" w:hAnsi="Calibri" w:cs="Calibri"/>
          <w:sz w:val="22"/>
          <w:szCs w:val="22"/>
        </w:rPr>
        <w:t xml:space="preserve"> SWZ</w:t>
      </w:r>
      <w:r w:rsidR="003904E5" w:rsidRPr="007560FB">
        <w:rPr>
          <w:rFonts w:ascii="Calibri" w:hAnsi="Calibri" w:cs="Calibri"/>
          <w:sz w:val="22"/>
          <w:szCs w:val="22"/>
        </w:rPr>
        <w:t xml:space="preserve">, w zakresie podstaw wykluczenia z postępowania wskazanych przez zamawiającego o których mowa w </w:t>
      </w:r>
      <w:r w:rsidR="003904E5" w:rsidRPr="007560FB">
        <w:rPr>
          <w:rFonts w:ascii="Calibri" w:eastAsiaTheme="majorEastAsia" w:hAnsi="Calibri" w:cs="Calibri"/>
          <w:sz w:val="22"/>
          <w:szCs w:val="22"/>
          <w:lang w:eastAsia="en-US"/>
        </w:rPr>
        <w:t>art. 5k rozporządzenia 833/2014 oraz art. 7 ust. 1 ustawy o szczególnych rozwiązaniach w zakresie przeciwdziałania wspieraniu agresji na Ukrainę oraz służących ochronie bezpieczeństwa narodow</w:t>
      </w:r>
      <w:r w:rsidR="003904E5" w:rsidRPr="00950CE8">
        <w:rPr>
          <w:rFonts w:ascii="Calibri" w:eastAsiaTheme="majorEastAsia" w:hAnsi="Calibri" w:cs="Calibri"/>
          <w:sz w:val="22"/>
          <w:szCs w:val="22"/>
          <w:lang w:eastAsia="en-US"/>
        </w:rPr>
        <w:t>ego.</w:t>
      </w:r>
      <w:r>
        <w:rPr>
          <w:rFonts w:ascii="Calibri" w:eastAsiaTheme="majorEastAsia" w:hAnsi="Calibri" w:cs="Calibri"/>
          <w:sz w:val="22"/>
          <w:szCs w:val="22"/>
          <w:lang w:eastAsia="en-US"/>
        </w:rPr>
        <w:t xml:space="preserve"> </w:t>
      </w:r>
    </w:p>
    <w:p w14:paraId="071AF7C9" w14:textId="5278035E" w:rsidR="00890C31" w:rsidRPr="007078C8" w:rsidRDefault="00C673FE" w:rsidP="003C1D37">
      <w:pPr>
        <w:numPr>
          <w:ilvl w:val="0"/>
          <w:numId w:val="28"/>
        </w:numPr>
        <w:spacing w:line="276" w:lineRule="auto"/>
        <w:ind w:left="1560" w:hanging="567"/>
        <w:jc w:val="both"/>
        <w:rPr>
          <w:rFonts w:ascii="Calibri" w:hAnsi="Calibri" w:cs="Calibri"/>
          <w:sz w:val="22"/>
          <w:szCs w:val="22"/>
        </w:rPr>
      </w:pPr>
      <w:r>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Pzp</w:t>
      </w:r>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w:t>
      </w:r>
      <w:r w:rsidR="00A708EC">
        <w:rPr>
          <w:rFonts w:ascii="Calibri" w:hAnsi="Calibri" w:cs="Calibri"/>
          <w:sz w:val="22"/>
          <w:szCs w:val="22"/>
          <w:shd w:val="clear" w:color="auto" w:fill="FFFFFF"/>
        </w:rPr>
        <w:t>1</w:t>
      </w:r>
      <w:r w:rsidR="00890C31" w:rsidRPr="007078C8">
        <w:rPr>
          <w:rFonts w:ascii="Calibri" w:hAnsi="Calibri" w:cs="Calibri"/>
          <w:sz w:val="22"/>
          <w:szCs w:val="22"/>
          <w:shd w:val="clear" w:color="auto" w:fill="FFFFFF"/>
        </w:rPr>
        <w:t xml:space="preserve"> r. </w:t>
      </w:r>
      <w:hyperlink r:id="rId15" w:history="1">
        <w:r w:rsidR="00890C31" w:rsidRPr="00262538">
          <w:rPr>
            <w:rStyle w:val="Hipercze"/>
            <w:rFonts w:ascii="Calibri" w:hAnsi="Calibri" w:cs="Calibri"/>
            <w:color w:val="auto"/>
            <w:sz w:val="22"/>
            <w:szCs w:val="22"/>
            <w:u w:val="none"/>
            <w:shd w:val="clear" w:color="auto" w:fill="FFFFFF"/>
          </w:rPr>
          <w:t xml:space="preserve">poz. </w:t>
        </w:r>
        <w:r w:rsidR="00A708EC" w:rsidRPr="00262538">
          <w:rPr>
            <w:rStyle w:val="Hipercze"/>
            <w:rFonts w:ascii="Calibri" w:hAnsi="Calibri" w:cs="Calibri"/>
            <w:color w:val="auto"/>
            <w:sz w:val="22"/>
            <w:szCs w:val="22"/>
            <w:u w:val="none"/>
            <w:shd w:val="clear" w:color="auto" w:fill="FFFFFF"/>
          </w:rPr>
          <w:t>275 ze zm.</w:t>
        </w:r>
      </w:hyperlink>
      <w:r w:rsidR="00890C31" w:rsidRPr="007078C8">
        <w:rPr>
          <w:rFonts w:ascii="Calibri" w:hAnsi="Calibri" w:cs="Calibri"/>
          <w:sz w:val="22"/>
          <w:szCs w:val="22"/>
          <w:shd w:val="clear" w:color="auto" w:fill="FFFFFF"/>
        </w:rPr>
        <w:t xml:space="preserve">), z innym wykonawcą, który złożył odrębną ofertę,  albo oświadczenia </w:t>
      </w:r>
      <w:r w:rsidR="00AD3FF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o przynależności do tej samej grupy kapitałowej wraz 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61260E54" w:rsidR="00FB014E" w:rsidRPr="00F74EE3" w:rsidRDefault="00FB014E" w:rsidP="003C1D37">
      <w:pPr>
        <w:numPr>
          <w:ilvl w:val="0"/>
          <w:numId w:val="28"/>
        </w:numPr>
        <w:spacing w:line="276" w:lineRule="auto"/>
        <w:ind w:left="1560" w:hanging="567"/>
        <w:jc w:val="both"/>
        <w:rPr>
          <w:rFonts w:ascii="Calibri" w:hAnsi="Calibri" w:cs="Calibri"/>
          <w:sz w:val="22"/>
          <w:szCs w:val="22"/>
        </w:rPr>
      </w:pPr>
      <w:r w:rsidRPr="00F74EE3">
        <w:rPr>
          <w:rFonts w:ascii="Calibri" w:hAnsi="Calibri" w:cs="Calibri"/>
          <w:b/>
          <w:sz w:val="22"/>
          <w:szCs w:val="22"/>
          <w:shd w:val="clear" w:color="auto" w:fill="FFFFFF"/>
        </w:rPr>
        <w:t>zaświadczenia właściwego naczelnika urzędu skarbowego</w:t>
      </w:r>
      <w:r w:rsidRPr="00F74EE3">
        <w:rPr>
          <w:rFonts w:ascii="Calibri" w:hAnsi="Calibri" w:cs="Calibri"/>
          <w:sz w:val="22"/>
          <w:szCs w:val="22"/>
          <w:shd w:val="clear" w:color="auto" w:fill="FFFFFF"/>
        </w:rPr>
        <w:t xml:space="preserve"> potwierdzającego, że wykonawca nie zalega z opłacaniem podatków i opłat, w zakresie </w:t>
      </w:r>
      <w:hyperlink r:id="rId16"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w:t>
      </w:r>
      <w:r w:rsidR="00554AA3" w:rsidRPr="00F74EE3">
        <w:rPr>
          <w:rFonts w:ascii="Calibri" w:hAnsi="Calibri" w:cs="Calibri"/>
          <w:sz w:val="22"/>
          <w:szCs w:val="22"/>
          <w:shd w:val="clear" w:color="auto" w:fill="FFFFFF"/>
        </w:rPr>
        <w:t xml:space="preserve"> Pzp</w:t>
      </w:r>
      <w:r w:rsidRPr="00F74EE3">
        <w:rPr>
          <w:rFonts w:ascii="Calibri" w:hAnsi="Calibri" w:cs="Calibri"/>
          <w:sz w:val="22"/>
          <w:szCs w:val="22"/>
          <w:shd w:val="clear" w:color="auto" w:fill="FFFFFF"/>
        </w:rPr>
        <w:t xml:space="preserve">, wystawionego nie wcześniej niż 3 miesiące przed jego złożeniem,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t>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F74EE3">
        <w:rPr>
          <w:rFonts w:ascii="Calibri" w:hAnsi="Calibri" w:cs="Calibri"/>
          <w:sz w:val="22"/>
          <w:szCs w:val="22"/>
          <w:shd w:val="clear" w:color="auto" w:fill="FFFFFF"/>
        </w:rPr>
        <w:t>,</w:t>
      </w:r>
    </w:p>
    <w:p w14:paraId="6AC960DB" w14:textId="0E905BCF" w:rsidR="00554AA3" w:rsidRPr="00F74EE3" w:rsidRDefault="00554AA3" w:rsidP="003C1D37">
      <w:pPr>
        <w:numPr>
          <w:ilvl w:val="0"/>
          <w:numId w:val="28"/>
        </w:numPr>
        <w:spacing w:line="276" w:lineRule="auto"/>
        <w:ind w:left="1560" w:hanging="567"/>
        <w:jc w:val="both"/>
        <w:rPr>
          <w:rFonts w:ascii="Calibri" w:hAnsi="Calibri" w:cs="Calibri"/>
          <w:sz w:val="22"/>
          <w:szCs w:val="22"/>
        </w:rPr>
      </w:pPr>
      <w:r w:rsidRPr="00F74EE3">
        <w:rPr>
          <w:rFonts w:ascii="Calibri" w:hAnsi="Calibri" w:cs="Calibri"/>
          <w:b/>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F74EE3">
        <w:rPr>
          <w:rFonts w:ascii="Calibri" w:hAnsi="Calibri" w:cs="Calibri"/>
          <w:sz w:val="22"/>
          <w:szCs w:val="22"/>
          <w:shd w:val="clear" w:color="auto" w:fill="FFFFFF"/>
        </w:rPr>
        <w:t xml:space="preserve"> potwierdzającego, że wykonawca nie zalega z opłacaniem składek na ubezpieczenia społeczne i zdrowotne, w zakresie </w:t>
      </w:r>
      <w:hyperlink r:id="rId17"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 Pzp, wystawionego nie wcześniej niż 3 miesiące przed jego złoż</w:t>
      </w:r>
      <w:r w:rsidR="00BC74EB" w:rsidRPr="00F74EE3">
        <w:rPr>
          <w:rFonts w:ascii="Calibri" w:hAnsi="Calibri" w:cs="Calibri"/>
          <w:sz w:val="22"/>
          <w:szCs w:val="22"/>
          <w:shd w:val="clear" w:color="auto" w:fill="FFFFFF"/>
        </w:rPr>
        <w:t xml:space="preserve">eniem, a w przypadku zalegania </w:t>
      </w:r>
      <w:r w:rsidRPr="00F74EE3">
        <w:rPr>
          <w:rFonts w:ascii="Calibri" w:hAnsi="Calibri" w:cs="Calibri"/>
          <w:sz w:val="22"/>
          <w:szCs w:val="22"/>
          <w:shd w:val="clear" w:color="auto" w:fill="FFFFFF"/>
        </w:rPr>
        <w:t>z opłacaniem składek na ubezpieczenia społeczne lub zdro</w:t>
      </w:r>
      <w:r w:rsidR="00BC74EB" w:rsidRPr="00F74EE3">
        <w:rPr>
          <w:rFonts w:ascii="Calibri" w:hAnsi="Calibri" w:cs="Calibri"/>
          <w:sz w:val="22"/>
          <w:szCs w:val="22"/>
          <w:shd w:val="clear" w:color="auto" w:fill="FFFFFF"/>
        </w:rPr>
        <w:t xml:space="preserve">wotne wraz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sidRPr="00F74EE3">
        <w:rPr>
          <w:rFonts w:ascii="Calibri" w:hAnsi="Calibri" w:cs="Calibri"/>
          <w:sz w:val="22"/>
          <w:szCs w:val="22"/>
          <w:shd w:val="clear" w:color="auto" w:fill="FFFFFF"/>
        </w:rPr>
        <w:t xml:space="preserve">a społeczne lub zdrowotne wraz </w:t>
      </w:r>
      <w:r w:rsidRPr="00F74EE3">
        <w:rPr>
          <w:rFonts w:ascii="Calibri" w:hAnsi="Calibri" w:cs="Calibri"/>
          <w:sz w:val="22"/>
          <w:szCs w:val="22"/>
          <w:shd w:val="clear" w:color="auto" w:fill="FFFFFF"/>
        </w:rPr>
        <w:t xml:space="preserve">z odsetkami lub grzywnami lub zawarł wiążące porozumienie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t>w sprawie spłat tych należności</w:t>
      </w:r>
      <w:r w:rsidR="00E510AD" w:rsidRPr="00F74EE3">
        <w:rPr>
          <w:rFonts w:ascii="Calibri" w:hAnsi="Calibri" w:cs="Calibri"/>
          <w:sz w:val="22"/>
          <w:szCs w:val="22"/>
          <w:shd w:val="clear" w:color="auto" w:fill="FFFFFF"/>
        </w:rPr>
        <w:t>,</w:t>
      </w:r>
    </w:p>
    <w:p w14:paraId="4DD755DE" w14:textId="323BA16A" w:rsidR="00E510AD" w:rsidRPr="00F74EE3" w:rsidRDefault="00E510AD" w:rsidP="003C1D37">
      <w:pPr>
        <w:numPr>
          <w:ilvl w:val="0"/>
          <w:numId w:val="28"/>
        </w:numPr>
        <w:spacing w:line="276" w:lineRule="auto"/>
        <w:ind w:left="1560" w:hanging="567"/>
        <w:jc w:val="both"/>
        <w:rPr>
          <w:rFonts w:ascii="Calibri" w:hAnsi="Calibri" w:cs="Calibri"/>
          <w:sz w:val="22"/>
          <w:szCs w:val="22"/>
        </w:rPr>
      </w:pPr>
      <w:r w:rsidRPr="00F74EE3">
        <w:rPr>
          <w:rFonts w:ascii="Calibri" w:hAnsi="Calibri" w:cs="Calibri"/>
          <w:b/>
          <w:sz w:val="22"/>
          <w:szCs w:val="22"/>
          <w:shd w:val="clear" w:color="auto" w:fill="FFFFFF"/>
        </w:rPr>
        <w:t>odpisu lub informacji z Krajowego Rejestru Sądowego lub z Centralnej Ewidencji i Informacji o Działalności Gospodarczej</w:t>
      </w:r>
      <w:r w:rsidRPr="00F74EE3">
        <w:rPr>
          <w:rFonts w:ascii="Calibri" w:hAnsi="Calibri" w:cs="Calibri"/>
          <w:sz w:val="22"/>
          <w:szCs w:val="22"/>
          <w:shd w:val="clear" w:color="auto" w:fill="FFFFFF"/>
        </w:rPr>
        <w:t>, w zakresie </w:t>
      </w:r>
      <w:hyperlink r:id="rId18" w:history="1">
        <w:r w:rsidRPr="00F74EE3">
          <w:rPr>
            <w:rStyle w:val="Hipercze"/>
            <w:rFonts w:ascii="Calibri" w:hAnsi="Calibri" w:cs="Calibri"/>
            <w:color w:val="auto"/>
            <w:sz w:val="22"/>
            <w:szCs w:val="22"/>
            <w:shd w:val="clear" w:color="auto" w:fill="FFFFFF"/>
          </w:rPr>
          <w:t>art. 109 ust. 1 pkt 4</w:t>
        </w:r>
      </w:hyperlink>
      <w:r w:rsidRPr="00F74EE3">
        <w:rPr>
          <w:rFonts w:ascii="Calibri" w:hAnsi="Calibri" w:cs="Calibri"/>
          <w:sz w:val="22"/>
          <w:szCs w:val="22"/>
          <w:shd w:val="clear" w:color="auto" w:fill="FFFFFF"/>
        </w:rPr>
        <w:t> ustawy Pzp, sporządzonych nie wcześniej niż 3 miesiące przed jej złożeniem, jeżeli odrębne przepisy wymagają wpisu do rejestru lub ewidencji.</w:t>
      </w:r>
    </w:p>
    <w:p w14:paraId="09D6A5D3" w14:textId="5B87B0F6" w:rsidR="0029463D" w:rsidRPr="007078C8" w:rsidRDefault="00762DED" w:rsidP="003C1D37">
      <w:pPr>
        <w:pStyle w:val="Akapitzlist"/>
        <w:numPr>
          <w:ilvl w:val="0"/>
          <w:numId w:val="30"/>
        </w:numPr>
        <w:shd w:val="clear" w:color="auto" w:fill="FFFFFF"/>
        <w:tabs>
          <w:tab w:val="left" w:pos="2977"/>
        </w:tabs>
        <w:spacing w:line="276" w:lineRule="auto"/>
        <w:jc w:val="both"/>
        <w:rPr>
          <w:rFonts w:ascii="Calibri" w:hAnsi="Calibri" w:cs="Calibri"/>
          <w:sz w:val="22"/>
          <w:szCs w:val="22"/>
        </w:rPr>
      </w:pPr>
      <w:r w:rsidRPr="00F74EE3">
        <w:rPr>
          <w:rFonts w:ascii="Calibri" w:hAnsi="Calibri" w:cs="Calibri"/>
          <w:sz w:val="22"/>
          <w:szCs w:val="22"/>
        </w:rPr>
        <w:lastRenderedPageBreak/>
        <w:t xml:space="preserve">Jeżeli wykonawca ma siedzibę lub miejsce zamieszkania </w:t>
      </w:r>
      <w:r w:rsidRPr="007078C8">
        <w:rPr>
          <w:rFonts w:ascii="Calibri" w:hAnsi="Calibri" w:cs="Calibri"/>
          <w:sz w:val="22"/>
          <w:szCs w:val="22"/>
        </w:rPr>
        <w:t>poza granicami Rzeczypospolitej Polskiej, zamiast</w:t>
      </w:r>
      <w:bookmarkStart w:id="6" w:name="mip57154178"/>
      <w:bookmarkEnd w:id="6"/>
      <w:r w:rsidR="0029463D" w:rsidRPr="007078C8">
        <w:rPr>
          <w:rFonts w:ascii="Calibri" w:hAnsi="Calibri" w:cs="Calibri"/>
          <w:sz w:val="22"/>
          <w:szCs w:val="22"/>
        </w:rPr>
        <w:t>:</w:t>
      </w:r>
      <w:r w:rsidRPr="007078C8">
        <w:rPr>
          <w:rFonts w:ascii="Calibri" w:hAnsi="Calibri" w:cs="Calibri"/>
          <w:sz w:val="22"/>
          <w:szCs w:val="22"/>
        </w:rPr>
        <w:t xml:space="preserve"> </w:t>
      </w:r>
    </w:p>
    <w:p w14:paraId="1A70BBC0" w14:textId="531EBA69" w:rsidR="00DD4BB7" w:rsidRPr="00206C3D" w:rsidRDefault="00762DED" w:rsidP="003C1D37">
      <w:pPr>
        <w:pStyle w:val="Akapitzlist"/>
        <w:numPr>
          <w:ilvl w:val="0"/>
          <w:numId w:val="50"/>
        </w:numPr>
        <w:shd w:val="clear" w:color="auto" w:fill="FFFFFF"/>
        <w:tabs>
          <w:tab w:val="left" w:pos="2977"/>
        </w:tabs>
        <w:spacing w:line="276" w:lineRule="auto"/>
        <w:ind w:left="993" w:hanging="284"/>
        <w:jc w:val="both"/>
        <w:rPr>
          <w:rFonts w:ascii="Calibri" w:hAnsi="Calibri" w:cs="Calibri"/>
          <w:sz w:val="22"/>
          <w:szCs w:val="22"/>
        </w:rPr>
      </w:pPr>
      <w:r w:rsidRPr="007078C8">
        <w:rPr>
          <w:rFonts w:ascii="Calibri" w:hAnsi="Calibri" w:cs="Calibri"/>
          <w:sz w:val="22"/>
          <w:szCs w:val="22"/>
        </w:rPr>
        <w:t xml:space="preserve">informacji z Krajowego Rejestru Karnego, o której </w:t>
      </w:r>
      <w:r w:rsidRPr="00206C3D">
        <w:rPr>
          <w:rFonts w:ascii="Calibri" w:hAnsi="Calibri" w:cs="Calibri"/>
          <w:sz w:val="22"/>
          <w:szCs w:val="22"/>
        </w:rPr>
        <w:t>mowa w</w:t>
      </w:r>
      <w:r w:rsidR="00B06141" w:rsidRPr="00206C3D">
        <w:rPr>
          <w:rFonts w:ascii="Calibri" w:hAnsi="Calibri" w:cs="Calibri"/>
          <w:sz w:val="22"/>
          <w:szCs w:val="22"/>
        </w:rPr>
        <w:t xml:space="preserve"> pkt.</w:t>
      </w:r>
      <w:r w:rsidRPr="00206C3D">
        <w:rPr>
          <w:rFonts w:ascii="Calibri" w:hAnsi="Calibri" w:cs="Calibri"/>
          <w:sz w:val="22"/>
          <w:szCs w:val="22"/>
        </w:rPr>
        <w:t> </w:t>
      </w:r>
      <w:r w:rsidR="00854751" w:rsidRPr="00206C3D">
        <w:rPr>
          <w:rFonts w:ascii="Calibri" w:hAnsi="Calibri" w:cs="Calibri"/>
          <w:sz w:val="22"/>
          <w:szCs w:val="22"/>
        </w:rPr>
        <w:t xml:space="preserve">II. </w:t>
      </w:r>
      <w:r w:rsidR="00101B08" w:rsidRPr="00206C3D">
        <w:rPr>
          <w:rFonts w:ascii="Calibri" w:hAnsi="Calibri" w:cs="Calibri"/>
          <w:sz w:val="22"/>
          <w:szCs w:val="22"/>
        </w:rPr>
        <w:t>9.2)</w:t>
      </w:r>
      <w:r w:rsidR="00AC2EC0" w:rsidRPr="00206C3D">
        <w:rPr>
          <w:rFonts w:ascii="Calibri" w:hAnsi="Calibri" w:cs="Calibri"/>
          <w:sz w:val="22"/>
          <w:szCs w:val="22"/>
        </w:rPr>
        <w:t>1.</w:t>
      </w:r>
      <w:r w:rsidRPr="00206C3D">
        <w:rPr>
          <w:rFonts w:ascii="Calibri" w:hAnsi="Calibri" w:cs="Calibri"/>
          <w:sz w:val="22"/>
          <w:szCs w:val="22"/>
        </w:rPr>
        <w:t>2</w:t>
      </w:r>
      <w:r w:rsidR="00AC2EC0" w:rsidRPr="00206C3D">
        <w:rPr>
          <w:rFonts w:ascii="Calibri" w:hAnsi="Calibri" w:cs="Calibri"/>
          <w:sz w:val="22"/>
          <w:szCs w:val="22"/>
        </w:rPr>
        <w:t>)</w:t>
      </w:r>
      <w:r w:rsidRPr="00206C3D">
        <w:rPr>
          <w:rFonts w:ascii="Calibri" w:hAnsi="Calibri" w:cs="Calibri"/>
          <w:sz w:val="22"/>
          <w:szCs w:val="22"/>
        </w:rPr>
        <w:t xml:space="preserve"> a)</w:t>
      </w:r>
      <w:r w:rsidR="0029463D" w:rsidRPr="00206C3D">
        <w:rPr>
          <w:rFonts w:ascii="Calibri" w:hAnsi="Calibri" w:cs="Calibri"/>
          <w:sz w:val="22"/>
          <w:szCs w:val="22"/>
        </w:rPr>
        <w:t xml:space="preserve"> SWZ</w:t>
      </w:r>
      <w:r w:rsidR="00AC2EC0" w:rsidRPr="00206C3D">
        <w:rPr>
          <w:rFonts w:ascii="Calibri" w:hAnsi="Calibri" w:cs="Calibri"/>
          <w:sz w:val="22"/>
          <w:szCs w:val="22"/>
        </w:rPr>
        <w:t xml:space="preserve"> </w:t>
      </w:r>
      <w:r w:rsidRPr="00206C3D">
        <w:rPr>
          <w:rFonts w:ascii="Calibri" w:hAnsi="Calibri" w:cs="Calibr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AD3FF8">
        <w:rPr>
          <w:rFonts w:ascii="Calibri" w:hAnsi="Calibri" w:cs="Calibri"/>
          <w:sz w:val="22"/>
          <w:szCs w:val="22"/>
        </w:rPr>
        <w:br/>
      </w:r>
      <w:r w:rsidRPr="00206C3D">
        <w:rPr>
          <w:rFonts w:ascii="Calibri" w:hAnsi="Calibri" w:cs="Calibri"/>
          <w:sz w:val="22"/>
          <w:szCs w:val="22"/>
        </w:rPr>
        <w:t>w zakresie, o którym mowa w</w:t>
      </w:r>
      <w:r w:rsidR="00B06141" w:rsidRPr="00206C3D">
        <w:rPr>
          <w:rFonts w:ascii="Calibri" w:hAnsi="Calibri" w:cs="Calibri"/>
          <w:sz w:val="22"/>
          <w:szCs w:val="22"/>
        </w:rPr>
        <w:t xml:space="preserve"> pkt.</w:t>
      </w:r>
      <w:r w:rsidR="00AC2EC0" w:rsidRPr="00206C3D">
        <w:rPr>
          <w:rFonts w:ascii="Calibri" w:hAnsi="Calibri" w:cs="Calibri"/>
          <w:sz w:val="22"/>
          <w:szCs w:val="22"/>
        </w:rPr>
        <w:t xml:space="preserve"> </w:t>
      </w:r>
      <w:r w:rsidR="00E315E0">
        <w:rPr>
          <w:rFonts w:ascii="Calibri" w:hAnsi="Calibri" w:cs="Calibri"/>
          <w:sz w:val="22"/>
          <w:szCs w:val="22"/>
        </w:rPr>
        <w:t>II.</w:t>
      </w:r>
      <w:r w:rsidR="00554AA3" w:rsidRPr="00206C3D">
        <w:rPr>
          <w:rFonts w:ascii="Calibri" w:hAnsi="Calibri" w:cs="Calibri"/>
          <w:sz w:val="22"/>
          <w:szCs w:val="22"/>
        </w:rPr>
        <w:t>9.2)</w:t>
      </w:r>
      <w:r w:rsidR="00AC2EC0" w:rsidRPr="00206C3D">
        <w:rPr>
          <w:rFonts w:ascii="Calibri" w:hAnsi="Calibri" w:cs="Calibri"/>
          <w:sz w:val="22"/>
          <w:szCs w:val="22"/>
        </w:rPr>
        <w:t>1.</w:t>
      </w:r>
      <w:r w:rsidR="00D52217" w:rsidRPr="00206C3D">
        <w:rPr>
          <w:rFonts w:ascii="Calibri" w:hAnsi="Calibri" w:cs="Calibri"/>
          <w:sz w:val="22"/>
          <w:szCs w:val="22"/>
        </w:rPr>
        <w:t>2)</w:t>
      </w:r>
      <w:r w:rsidR="006724B0" w:rsidRPr="00206C3D">
        <w:rPr>
          <w:rFonts w:ascii="Calibri" w:hAnsi="Calibri" w:cs="Calibri"/>
          <w:sz w:val="22"/>
          <w:szCs w:val="22"/>
        </w:rPr>
        <w:t>a)</w:t>
      </w:r>
      <w:r w:rsidR="0029463D" w:rsidRPr="00206C3D">
        <w:rPr>
          <w:rFonts w:ascii="Calibri" w:hAnsi="Calibri" w:cs="Calibri"/>
          <w:sz w:val="22"/>
          <w:szCs w:val="22"/>
        </w:rPr>
        <w:t xml:space="preserve"> SWZ</w:t>
      </w:r>
      <w:r w:rsidR="006724B0" w:rsidRPr="00206C3D">
        <w:rPr>
          <w:rFonts w:ascii="Calibri" w:hAnsi="Calibri" w:cs="Calibri"/>
          <w:sz w:val="22"/>
          <w:szCs w:val="22"/>
        </w:rPr>
        <w:t>.</w:t>
      </w:r>
      <w:r w:rsidR="00854751" w:rsidRPr="00206C3D">
        <w:rPr>
          <w:rFonts w:ascii="Calibri" w:hAnsi="Calibri" w:cs="Calibri"/>
          <w:sz w:val="22"/>
          <w:szCs w:val="22"/>
        </w:rPr>
        <w:t xml:space="preserve"> Dokument ten powinien być wystawiony nie wcześniej niż </w:t>
      </w:r>
      <w:r w:rsidR="0029463D" w:rsidRPr="00206C3D">
        <w:rPr>
          <w:rFonts w:ascii="Calibri" w:hAnsi="Calibri" w:cs="Calibri"/>
          <w:sz w:val="22"/>
          <w:szCs w:val="22"/>
        </w:rPr>
        <w:t>6 miesięcy przed jego złożeniem,</w:t>
      </w:r>
    </w:p>
    <w:p w14:paraId="30F34E3D" w14:textId="5CE24069" w:rsidR="00E510AD" w:rsidRPr="00F74EE3" w:rsidRDefault="0029463D" w:rsidP="003C1D37">
      <w:pPr>
        <w:pStyle w:val="Akapitzlist"/>
        <w:numPr>
          <w:ilvl w:val="0"/>
          <w:numId w:val="50"/>
        </w:numPr>
        <w:shd w:val="clear" w:color="auto" w:fill="FFFFFF"/>
        <w:tabs>
          <w:tab w:val="left" w:pos="2977"/>
        </w:tabs>
        <w:spacing w:line="276" w:lineRule="auto"/>
        <w:ind w:left="993" w:hanging="284"/>
        <w:jc w:val="both"/>
        <w:rPr>
          <w:rFonts w:ascii="Calibri" w:hAnsi="Calibri" w:cs="Calibri"/>
          <w:sz w:val="22"/>
          <w:szCs w:val="22"/>
        </w:rPr>
      </w:pPr>
      <w:r w:rsidRPr="00F74EE3">
        <w:rPr>
          <w:rFonts w:ascii="Calibri" w:hAnsi="Calibri" w:cs="Calibri"/>
          <w:sz w:val="22"/>
          <w:szCs w:val="22"/>
          <w:shd w:val="clear" w:color="auto" w:fill="FFFFFF"/>
        </w:rPr>
        <w:t>zaświadczenia, o którym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II.9.2)1.2)d) SWZ zaświadczenia albo innego dokumentu potwierdzającego, że wykonawca nie zalega z opłacaniem składek na ubezpieczenia społeczne lub zdrowotne, o których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xml:space="preserve"> II.9.2)1.2)e) SWZ  lub odpisu albo informacji z Krajowego Rejestru Sądowego lub z Centralnej Ewidencji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t>i Informacji o Działalności Gospodarczej, o których mowa w</w:t>
      </w:r>
      <w:r w:rsidR="00B06141" w:rsidRPr="00F74EE3">
        <w:rPr>
          <w:rFonts w:ascii="Calibri" w:hAnsi="Calibri" w:cs="Calibri"/>
          <w:sz w:val="22"/>
          <w:szCs w:val="22"/>
          <w:shd w:val="clear" w:color="auto" w:fill="FFFFFF"/>
        </w:rPr>
        <w:t xml:space="preserve"> pkt.</w:t>
      </w:r>
      <w:r w:rsidR="00E510AD" w:rsidRPr="00F74EE3">
        <w:rPr>
          <w:rFonts w:ascii="Calibri" w:hAnsi="Calibri" w:cs="Calibri"/>
          <w:sz w:val="22"/>
          <w:szCs w:val="22"/>
          <w:shd w:val="clear" w:color="auto" w:fill="FFFFFF"/>
        </w:rPr>
        <w:t xml:space="preserve"> II.9.2)1.2)f) SWZ</w:t>
      </w:r>
      <w:r w:rsidRPr="00F74EE3">
        <w:rPr>
          <w:rFonts w:ascii="Calibri" w:hAnsi="Calibri" w:cs="Calibri"/>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F74EE3" w:rsidRDefault="0029463D" w:rsidP="00316BAE">
      <w:pPr>
        <w:pStyle w:val="Akapitzlist"/>
        <w:shd w:val="clear" w:color="auto" w:fill="FFFFFF"/>
        <w:tabs>
          <w:tab w:val="left" w:pos="2977"/>
        </w:tabs>
        <w:spacing w:line="276" w:lineRule="auto"/>
        <w:ind w:left="1276" w:hanging="283"/>
        <w:jc w:val="both"/>
        <w:rPr>
          <w:rFonts w:ascii="Calibri" w:hAnsi="Calibri" w:cs="Calibri"/>
          <w:sz w:val="22"/>
          <w:szCs w:val="22"/>
        </w:rPr>
      </w:pPr>
      <w:r w:rsidRPr="00F74EE3">
        <w:rPr>
          <w:rFonts w:ascii="Calibri" w:hAnsi="Calibri" w:cs="Calibri"/>
          <w:bCs/>
          <w:sz w:val="22"/>
          <w:szCs w:val="22"/>
        </w:rPr>
        <w:t>a)</w:t>
      </w:r>
      <w:r w:rsidRPr="00F74EE3">
        <w:rPr>
          <w:rFonts w:ascii="Calibri" w:hAnsi="Calibri" w:cs="Calibri"/>
          <w:sz w:val="22"/>
          <w:szCs w:val="22"/>
        </w:rPr>
        <w:t> nie naruszył obowiązków dotyczących płatności podatków, opłat lub składek na ubezpieczenie społeczne lub zdrowotne</w:t>
      </w:r>
      <w:r w:rsidR="00E510AD" w:rsidRPr="00F74EE3">
        <w:rPr>
          <w:rFonts w:ascii="Calibri" w:hAnsi="Calibri" w:cs="Calibri"/>
          <w:sz w:val="22"/>
          <w:szCs w:val="22"/>
        </w:rPr>
        <w:t xml:space="preserve"> – wystawione nie wcześniej niż 3 miesiące przed jego złożeniem</w:t>
      </w:r>
      <w:r w:rsidRPr="00F74EE3">
        <w:rPr>
          <w:rFonts w:ascii="Calibri" w:hAnsi="Calibri" w:cs="Calibri"/>
          <w:sz w:val="22"/>
          <w:szCs w:val="22"/>
        </w:rPr>
        <w:t>,</w:t>
      </w:r>
    </w:p>
    <w:p w14:paraId="483CFE94" w14:textId="39DFA6B1" w:rsidR="00E510AD" w:rsidRPr="00F74EE3" w:rsidRDefault="0029463D" w:rsidP="00316BAE">
      <w:pPr>
        <w:pStyle w:val="Akapitzlist"/>
        <w:shd w:val="clear" w:color="auto" w:fill="FFFFFF"/>
        <w:tabs>
          <w:tab w:val="left" w:pos="2977"/>
        </w:tabs>
        <w:spacing w:line="276" w:lineRule="auto"/>
        <w:ind w:left="1276" w:hanging="283"/>
        <w:jc w:val="both"/>
        <w:rPr>
          <w:rFonts w:ascii="Calibri" w:hAnsi="Calibri" w:cs="Calibri"/>
          <w:sz w:val="22"/>
          <w:szCs w:val="22"/>
        </w:rPr>
      </w:pPr>
      <w:r w:rsidRPr="00F74EE3">
        <w:rPr>
          <w:rFonts w:ascii="Calibri" w:hAnsi="Calibri" w:cs="Calibri"/>
          <w:bCs/>
          <w:sz w:val="22"/>
          <w:szCs w:val="22"/>
        </w:rPr>
        <w:t>b)</w:t>
      </w:r>
      <w:r w:rsidR="00E510AD" w:rsidRPr="00F74EE3">
        <w:rPr>
          <w:rFonts w:ascii="Calibri" w:hAnsi="Calibri" w:cs="Calibri"/>
          <w:b/>
          <w:bCs/>
          <w:sz w:val="22"/>
          <w:szCs w:val="22"/>
        </w:rPr>
        <w:t xml:space="preserve"> </w:t>
      </w:r>
      <w:r w:rsidRPr="00F74EE3">
        <w:rPr>
          <w:rFonts w:ascii="Calibri"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F74EE3">
        <w:rPr>
          <w:rFonts w:ascii="Calibri" w:hAnsi="Calibri" w:cs="Calibri"/>
          <w:sz w:val="22"/>
          <w:szCs w:val="22"/>
        </w:rPr>
        <w:br/>
      </w:r>
      <w:r w:rsidRPr="00F74EE3">
        <w:rPr>
          <w:rFonts w:ascii="Calibri" w:hAnsi="Calibri" w:cs="Calibri"/>
          <w:sz w:val="22"/>
          <w:szCs w:val="22"/>
        </w:rPr>
        <w:t>z podobnej procedury przewidzianej w przepisach miejsca wszczęcia tej procedury</w:t>
      </w:r>
      <w:r w:rsidR="00E510AD" w:rsidRPr="00F74EE3">
        <w:rPr>
          <w:rFonts w:ascii="Calibri" w:hAnsi="Calibri" w:cs="Calibri"/>
          <w:sz w:val="22"/>
          <w:szCs w:val="22"/>
        </w:rPr>
        <w:t xml:space="preserve"> </w:t>
      </w:r>
      <w:r w:rsidR="00B60162">
        <w:rPr>
          <w:rFonts w:ascii="Calibri" w:hAnsi="Calibri" w:cs="Calibri"/>
          <w:sz w:val="22"/>
          <w:szCs w:val="22"/>
        </w:rPr>
        <w:br/>
      </w:r>
      <w:r w:rsidR="00E510AD" w:rsidRPr="00F74EE3">
        <w:rPr>
          <w:rFonts w:ascii="Calibri" w:hAnsi="Calibri" w:cs="Calibri"/>
          <w:sz w:val="22"/>
          <w:szCs w:val="22"/>
        </w:rPr>
        <w:t>- wystawione nie wcześniej niż 3 miesiące przed jego złożeniem.</w:t>
      </w:r>
    </w:p>
    <w:p w14:paraId="594EFAF5" w14:textId="3EA784C1" w:rsidR="00152EE6" w:rsidRPr="00F74EE3" w:rsidRDefault="00461A89" w:rsidP="003C1D37">
      <w:pPr>
        <w:pStyle w:val="Akapitzlist"/>
        <w:numPr>
          <w:ilvl w:val="0"/>
          <w:numId w:val="30"/>
        </w:numPr>
        <w:spacing w:line="276" w:lineRule="auto"/>
        <w:jc w:val="both"/>
        <w:rPr>
          <w:rFonts w:ascii="Calibri" w:hAnsi="Calibri" w:cs="Calibri"/>
          <w:sz w:val="22"/>
          <w:szCs w:val="22"/>
        </w:rPr>
      </w:pPr>
      <w:r w:rsidRPr="00F74EE3">
        <w:rPr>
          <w:rFonts w:ascii="Calibri" w:hAnsi="Calibri" w:cs="Calibri"/>
          <w:sz w:val="22"/>
          <w:szCs w:val="22"/>
        </w:rPr>
        <w:t>Jeżeli w kraju, w którym wykonawca ma siedzibę lub miejsce zamieszkania, nie wydaje się  dokumentów, o których mowa w</w:t>
      </w:r>
      <w:r w:rsidR="00B06141" w:rsidRPr="00F74EE3">
        <w:rPr>
          <w:rFonts w:ascii="Calibri" w:hAnsi="Calibri" w:cs="Calibri"/>
          <w:sz w:val="22"/>
          <w:szCs w:val="22"/>
        </w:rPr>
        <w:t xml:space="preserve"> pkt.</w:t>
      </w:r>
      <w:r w:rsidR="00152EE6" w:rsidRPr="00F74EE3">
        <w:rPr>
          <w:rFonts w:ascii="Calibri" w:hAnsi="Calibri" w:cs="Calibri"/>
          <w:sz w:val="22"/>
          <w:szCs w:val="22"/>
        </w:rPr>
        <w:t xml:space="preserve"> II.9.2)2</w:t>
      </w:r>
      <w:r w:rsidR="00CB019A" w:rsidRPr="00F74EE3">
        <w:rPr>
          <w:rFonts w:ascii="Calibri" w:hAnsi="Calibri" w:cs="Calibri"/>
          <w:sz w:val="22"/>
          <w:szCs w:val="22"/>
        </w:rPr>
        <w:t>.</w:t>
      </w:r>
      <w:r w:rsidR="00152EE6" w:rsidRPr="00F74EE3">
        <w:rPr>
          <w:rFonts w:ascii="Calibri" w:hAnsi="Calibri" w:cs="Calibri"/>
          <w:sz w:val="22"/>
          <w:szCs w:val="22"/>
        </w:rPr>
        <w:t xml:space="preserve"> SWZ</w:t>
      </w:r>
      <w:r w:rsidRPr="00F74EE3">
        <w:rPr>
          <w:rFonts w:ascii="Calibri" w:hAnsi="Calibri" w:cs="Calibri"/>
          <w:sz w:val="22"/>
          <w:szCs w:val="22"/>
        </w:rPr>
        <w:t xml:space="preserve"> </w:t>
      </w:r>
      <w:r w:rsidRPr="00F74EE3">
        <w:rPr>
          <w:rFonts w:ascii="Calibri" w:hAnsi="Calibri" w:cs="Calibri"/>
          <w:sz w:val="22"/>
          <w:szCs w:val="22"/>
          <w:shd w:val="clear" w:color="auto" w:fill="FFFFFF"/>
        </w:rPr>
        <w:t> lub gdy dokumenty te nie odnoszą się do wszystkich przypadków, o których mowa w art. 108 ust. 1 pkt 1, 2 i 4</w:t>
      </w:r>
      <w:r w:rsidR="00152EE6" w:rsidRPr="00F74EE3">
        <w:rPr>
          <w:rFonts w:ascii="Calibri" w:hAnsi="Calibri" w:cs="Calibri"/>
          <w:sz w:val="22"/>
          <w:szCs w:val="22"/>
          <w:shd w:val="clear" w:color="auto" w:fill="FFFFFF"/>
        </w:rPr>
        <w:t xml:space="preserve">, art. </w:t>
      </w:r>
      <w:r w:rsidR="0042545E" w:rsidRPr="00F74EE3">
        <w:rPr>
          <w:rFonts w:ascii="Calibri" w:hAnsi="Calibri" w:cs="Calibri"/>
          <w:sz w:val="22"/>
          <w:szCs w:val="22"/>
          <w:shd w:val="clear" w:color="auto" w:fill="FFFFFF"/>
        </w:rPr>
        <w:t>109 ust. 1 pkt</w:t>
      </w:r>
      <w:r w:rsidR="00152EE6" w:rsidRPr="00F74EE3">
        <w:rPr>
          <w:rFonts w:ascii="Calibri" w:hAnsi="Calibri" w:cs="Calibri"/>
          <w:sz w:val="22"/>
          <w:szCs w:val="22"/>
          <w:shd w:val="clear" w:color="auto" w:fill="FFFFFF"/>
        </w:rPr>
        <w:t xml:space="preserve"> 1</w:t>
      </w:r>
      <w:r w:rsidR="007078C8" w:rsidRPr="00F74EE3">
        <w:rPr>
          <w:rFonts w:ascii="Calibri" w:hAnsi="Calibri" w:cs="Calibri"/>
          <w:sz w:val="22"/>
          <w:szCs w:val="22"/>
          <w:shd w:val="clear" w:color="auto" w:fill="FFFFFF"/>
        </w:rPr>
        <w:t xml:space="preserve"> </w:t>
      </w:r>
      <w:r w:rsidRPr="00F74EE3">
        <w:rPr>
          <w:rFonts w:ascii="Calibri" w:hAnsi="Calibri" w:cs="Calibri"/>
          <w:sz w:val="22"/>
          <w:szCs w:val="22"/>
          <w:shd w:val="clear" w:color="auto" w:fill="FFFFFF"/>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F74EE3">
        <w:rPr>
          <w:rFonts w:ascii="Calibri" w:hAnsi="Calibri" w:cs="Calibri"/>
          <w:sz w:val="22"/>
          <w:szCs w:val="22"/>
          <w:shd w:val="clear" w:color="auto" w:fill="FFFFFF"/>
        </w:rPr>
        <w:t>Dokument ten powinien być wystawiony</w:t>
      </w:r>
      <w:r w:rsidR="009F3887" w:rsidRPr="00F74EE3">
        <w:rPr>
          <w:rFonts w:ascii="Calibri" w:hAnsi="Calibri" w:cs="Calibri"/>
          <w:sz w:val="22"/>
          <w:szCs w:val="22"/>
          <w:shd w:val="clear" w:color="auto" w:fill="FFFFFF"/>
        </w:rPr>
        <w:t xml:space="preserve"> odpowiednio</w:t>
      </w:r>
      <w:r w:rsidR="00C27708" w:rsidRPr="00F74EE3">
        <w:rPr>
          <w:rFonts w:ascii="Calibri" w:hAnsi="Calibri" w:cs="Calibri"/>
          <w:sz w:val="22"/>
          <w:szCs w:val="22"/>
          <w:shd w:val="clear" w:color="auto" w:fill="FFFFFF"/>
        </w:rPr>
        <w:t xml:space="preserve"> nie wcześniej niż 6 </w:t>
      </w:r>
      <w:r w:rsidR="009F3887" w:rsidRPr="00F74EE3">
        <w:rPr>
          <w:rFonts w:ascii="Calibri" w:hAnsi="Calibri" w:cs="Calibri"/>
          <w:sz w:val="22"/>
          <w:szCs w:val="22"/>
          <w:shd w:val="clear" w:color="auto" w:fill="FFFFFF"/>
        </w:rPr>
        <w:t xml:space="preserve">i 3 </w:t>
      </w:r>
      <w:r w:rsidR="00C27708" w:rsidRPr="00F74EE3">
        <w:rPr>
          <w:rFonts w:ascii="Calibri" w:hAnsi="Calibri" w:cs="Calibri"/>
          <w:sz w:val="22"/>
          <w:szCs w:val="22"/>
          <w:shd w:val="clear" w:color="auto" w:fill="FFFFFF"/>
        </w:rPr>
        <w:t>miesi</w:t>
      </w:r>
      <w:r w:rsidR="009F3887" w:rsidRPr="00F74EE3">
        <w:rPr>
          <w:rFonts w:ascii="Calibri" w:hAnsi="Calibri" w:cs="Calibri"/>
          <w:sz w:val="22"/>
          <w:szCs w:val="22"/>
          <w:shd w:val="clear" w:color="auto" w:fill="FFFFFF"/>
        </w:rPr>
        <w:t xml:space="preserve">ące </w:t>
      </w:r>
      <w:r w:rsidR="00C27708" w:rsidRPr="00F74EE3">
        <w:rPr>
          <w:rFonts w:ascii="Calibri" w:hAnsi="Calibri" w:cs="Calibri"/>
          <w:sz w:val="22"/>
          <w:szCs w:val="22"/>
          <w:shd w:val="clear" w:color="auto" w:fill="FFFFFF"/>
        </w:rPr>
        <w:t>przed jego złożeniem.</w:t>
      </w:r>
    </w:p>
    <w:p w14:paraId="0897F197" w14:textId="1FC322B7" w:rsidR="00C55434" w:rsidRPr="00206C3D" w:rsidRDefault="00461A89" w:rsidP="003C1D37">
      <w:pPr>
        <w:pStyle w:val="Akapitzlist"/>
        <w:numPr>
          <w:ilvl w:val="0"/>
          <w:numId w:val="30"/>
        </w:numPr>
        <w:spacing w:line="276" w:lineRule="auto"/>
        <w:jc w:val="both"/>
        <w:rPr>
          <w:rFonts w:ascii="Calibri" w:hAnsi="Calibri" w:cs="Calibri"/>
          <w:sz w:val="22"/>
          <w:szCs w:val="22"/>
        </w:rPr>
      </w:pPr>
      <w:r w:rsidRPr="00F74EE3">
        <w:rPr>
          <w:rFonts w:ascii="Calibri" w:hAnsi="Calibri" w:cs="Calibri"/>
          <w:sz w:val="22"/>
          <w:szCs w:val="22"/>
        </w:rPr>
        <w:t xml:space="preserve">Do podmiotów udostępniających </w:t>
      </w:r>
      <w:r w:rsidRPr="007078C8">
        <w:rPr>
          <w:rFonts w:ascii="Calibri" w:hAnsi="Calibri" w:cs="Calibri"/>
          <w:sz w:val="22"/>
          <w:szCs w:val="22"/>
        </w:rPr>
        <w:t xml:space="preserve">zasoby na zasadach art. 118 ustawy Pzp, mających siedzibę lub miejsce zamieszkania poza terytorium Rzeczypospolitej Polskiej, postanowienia </w:t>
      </w:r>
      <w:r w:rsidR="00D22DAB" w:rsidRPr="007078C8">
        <w:rPr>
          <w:rFonts w:ascii="Calibri" w:hAnsi="Calibri" w:cs="Calibri"/>
          <w:sz w:val="22"/>
          <w:szCs w:val="22"/>
        </w:rPr>
        <w:t>pkt</w:t>
      </w:r>
      <w:r w:rsidR="00EA4A07">
        <w:rPr>
          <w:rFonts w:ascii="Calibri" w:hAnsi="Calibri" w:cs="Calibri"/>
          <w:sz w:val="22"/>
          <w:szCs w:val="22"/>
        </w:rPr>
        <w:t>.</w:t>
      </w:r>
      <w:r w:rsidR="00D22DAB" w:rsidRPr="007078C8">
        <w:rPr>
          <w:rFonts w:ascii="Calibri" w:hAnsi="Calibri" w:cs="Calibri"/>
          <w:sz w:val="22"/>
          <w:szCs w:val="22"/>
        </w:rPr>
        <w:t xml:space="preserve"> </w:t>
      </w:r>
      <w:r w:rsidR="00D22DAB" w:rsidRPr="00206C3D">
        <w:rPr>
          <w:rFonts w:ascii="Calibri" w:hAnsi="Calibri" w:cs="Calibri"/>
          <w:sz w:val="22"/>
          <w:szCs w:val="22"/>
        </w:rPr>
        <w:t>II.9.2)2</w:t>
      </w:r>
      <w:r w:rsidR="00F51679" w:rsidRPr="00206C3D">
        <w:rPr>
          <w:rFonts w:ascii="Calibri" w:hAnsi="Calibri" w:cs="Calibri"/>
          <w:sz w:val="22"/>
          <w:szCs w:val="22"/>
        </w:rPr>
        <w:t>.</w:t>
      </w:r>
      <w:r w:rsidR="00D22DAB" w:rsidRPr="00206C3D">
        <w:rPr>
          <w:rFonts w:ascii="Calibri" w:hAnsi="Calibri" w:cs="Calibri"/>
          <w:sz w:val="22"/>
          <w:szCs w:val="22"/>
        </w:rPr>
        <w:t>-3</w:t>
      </w:r>
      <w:r w:rsidR="00F51679" w:rsidRPr="00206C3D">
        <w:rPr>
          <w:rFonts w:ascii="Calibri" w:hAnsi="Calibri" w:cs="Calibri"/>
          <w:sz w:val="22"/>
          <w:szCs w:val="22"/>
        </w:rPr>
        <w:t>.</w:t>
      </w:r>
      <w:r w:rsidRPr="00206C3D">
        <w:rPr>
          <w:rFonts w:ascii="Calibri" w:hAnsi="Calibri" w:cs="Calibri"/>
          <w:sz w:val="22"/>
          <w:szCs w:val="22"/>
        </w:rPr>
        <w:t xml:space="preserve"> </w:t>
      </w:r>
      <w:r w:rsidR="00D22DAB" w:rsidRPr="00206C3D">
        <w:rPr>
          <w:rFonts w:ascii="Calibri" w:hAnsi="Calibri" w:cs="Calibri"/>
          <w:sz w:val="22"/>
          <w:szCs w:val="22"/>
        </w:rPr>
        <w:t xml:space="preserve">SWZ </w:t>
      </w:r>
      <w:r w:rsidR="00245B74">
        <w:rPr>
          <w:rFonts w:ascii="Calibri" w:hAnsi="Calibri" w:cs="Calibri"/>
          <w:sz w:val="22"/>
          <w:szCs w:val="22"/>
        </w:rPr>
        <w:t xml:space="preserve">stosuje się odpowiednio – </w:t>
      </w:r>
      <w:r w:rsidR="00FF76A8">
        <w:rPr>
          <w:rFonts w:ascii="Calibri" w:hAnsi="Calibri" w:cs="Calibri"/>
          <w:b/>
          <w:bCs/>
          <w:sz w:val="22"/>
          <w:szCs w:val="22"/>
          <w:u w:val="single"/>
        </w:rPr>
        <w:t>nie</w:t>
      </w:r>
      <w:r w:rsidR="00FF76A8" w:rsidRPr="00445ECB">
        <w:rPr>
          <w:rFonts w:ascii="Calibri" w:hAnsi="Calibri" w:cs="Calibri"/>
          <w:b/>
          <w:bCs/>
          <w:sz w:val="22"/>
          <w:szCs w:val="22"/>
          <w:u w:val="single"/>
        </w:rPr>
        <w:t xml:space="preserve"> </w:t>
      </w:r>
      <w:r w:rsidR="00245B74" w:rsidRPr="00445ECB">
        <w:rPr>
          <w:rFonts w:ascii="Calibri" w:hAnsi="Calibri" w:cs="Calibri"/>
          <w:b/>
          <w:bCs/>
          <w:sz w:val="22"/>
          <w:szCs w:val="22"/>
          <w:u w:val="single"/>
        </w:rPr>
        <w:t>dotyczy</w:t>
      </w:r>
      <w:r w:rsidR="00245B74">
        <w:rPr>
          <w:rFonts w:ascii="Calibri" w:hAnsi="Calibri" w:cs="Calibri"/>
          <w:sz w:val="22"/>
          <w:szCs w:val="22"/>
        </w:rPr>
        <w:t>.</w:t>
      </w:r>
    </w:p>
    <w:p w14:paraId="588A535D" w14:textId="256E0DC9" w:rsidR="00C55434" w:rsidRPr="00827AFF" w:rsidRDefault="00AA14F9" w:rsidP="003C1D37">
      <w:pPr>
        <w:pStyle w:val="Akapitzlist"/>
        <w:numPr>
          <w:ilvl w:val="0"/>
          <w:numId w:val="30"/>
        </w:numPr>
        <w:spacing w:line="276" w:lineRule="auto"/>
        <w:jc w:val="both"/>
        <w:rPr>
          <w:rFonts w:ascii="Calibri" w:hAnsi="Calibri" w:cs="Calibri"/>
          <w:sz w:val="22"/>
          <w:szCs w:val="22"/>
        </w:rPr>
      </w:pPr>
      <w:r w:rsidRPr="00206C3D">
        <w:rPr>
          <w:rFonts w:ascii="Calibri" w:hAnsi="Calibri" w:cs="Calibri"/>
          <w:sz w:val="22"/>
          <w:szCs w:val="22"/>
        </w:rPr>
        <w:t>W przypadku wykonawców wspólnie ubiegających się o udzielenie zamówienia podmiotowe środki dowodowe, wymienione w</w:t>
      </w:r>
      <w:r w:rsidR="00FF46BE" w:rsidRPr="00206C3D">
        <w:rPr>
          <w:rFonts w:ascii="Calibri" w:hAnsi="Calibri" w:cs="Calibri"/>
          <w:sz w:val="22"/>
          <w:szCs w:val="22"/>
        </w:rPr>
        <w:t xml:space="preserve"> pkt.</w:t>
      </w:r>
      <w:r w:rsidRPr="00206C3D">
        <w:rPr>
          <w:rFonts w:ascii="Calibri" w:hAnsi="Calibri" w:cs="Calibri"/>
          <w:sz w:val="22"/>
          <w:szCs w:val="22"/>
        </w:rPr>
        <w:t xml:space="preserve"> </w:t>
      </w:r>
      <w:r w:rsidR="0067082E" w:rsidRPr="00206C3D">
        <w:rPr>
          <w:rFonts w:ascii="Calibri" w:hAnsi="Calibri" w:cs="Calibri"/>
          <w:sz w:val="22"/>
          <w:szCs w:val="22"/>
        </w:rPr>
        <w:t>II.9.2)</w:t>
      </w:r>
      <w:r w:rsidR="00AC2EC0" w:rsidRPr="00206C3D">
        <w:rPr>
          <w:rFonts w:ascii="Calibri" w:hAnsi="Calibri" w:cs="Calibri"/>
          <w:sz w:val="22"/>
          <w:szCs w:val="22"/>
        </w:rPr>
        <w:t>1.</w:t>
      </w:r>
      <w:r w:rsidRPr="00206C3D">
        <w:rPr>
          <w:rFonts w:ascii="Calibri" w:hAnsi="Calibri" w:cs="Calibri"/>
          <w:sz w:val="22"/>
          <w:szCs w:val="22"/>
        </w:rPr>
        <w:t>2</w:t>
      </w:r>
      <w:r w:rsidR="0067082E" w:rsidRPr="00206C3D">
        <w:rPr>
          <w:rFonts w:ascii="Calibri" w:hAnsi="Calibri" w:cs="Calibri"/>
          <w:sz w:val="22"/>
          <w:szCs w:val="22"/>
        </w:rPr>
        <w:t xml:space="preserve">) SWZ </w:t>
      </w:r>
      <w:r w:rsidRPr="00206C3D">
        <w:rPr>
          <w:rFonts w:ascii="Calibri" w:hAnsi="Calibri" w:cs="Calibri"/>
          <w:sz w:val="22"/>
          <w:szCs w:val="22"/>
        </w:rPr>
        <w:t>(tj. na potwierdzenie braku podstaw wykluczenia) składa każdy z wyk</w:t>
      </w:r>
      <w:r w:rsidR="0042384E" w:rsidRPr="00206C3D">
        <w:rPr>
          <w:rFonts w:ascii="Calibri" w:hAnsi="Calibri" w:cs="Calibri"/>
          <w:sz w:val="22"/>
          <w:szCs w:val="22"/>
        </w:rPr>
        <w:t>onawców</w:t>
      </w:r>
      <w:r w:rsidR="00817592" w:rsidRPr="00827AFF">
        <w:rPr>
          <w:rFonts w:ascii="Calibri" w:hAnsi="Calibri" w:cs="Calibri"/>
          <w:sz w:val="22"/>
          <w:szCs w:val="22"/>
        </w:rPr>
        <w:t xml:space="preserve"> występujących wspólnie. </w:t>
      </w:r>
      <w:r w:rsidR="00C27708" w:rsidRPr="00827AFF">
        <w:rPr>
          <w:rFonts w:ascii="Calibri" w:hAnsi="Calibri" w:cs="Calibri"/>
          <w:sz w:val="22"/>
          <w:szCs w:val="22"/>
        </w:rPr>
        <w:t xml:space="preserve">W </w:t>
      </w:r>
      <w:r w:rsidR="00EB1C0C">
        <w:rPr>
          <w:rFonts w:ascii="Calibri" w:hAnsi="Calibri" w:cs="Calibri"/>
          <w:sz w:val="22"/>
          <w:szCs w:val="22"/>
        </w:rPr>
        <w:t>celu</w:t>
      </w:r>
      <w:r w:rsidR="00C27708" w:rsidRPr="00827AFF">
        <w:rPr>
          <w:rFonts w:ascii="Calibri" w:hAnsi="Calibri" w:cs="Calibri"/>
          <w:sz w:val="22"/>
          <w:szCs w:val="22"/>
        </w:rPr>
        <w:t xml:space="preserve"> wykazania spełniania warunków udziału w postępowaniu, o których mowa w II.7. SWZ, wystarczające jest</w:t>
      </w:r>
      <w:r w:rsidR="00EB1C0C">
        <w:rPr>
          <w:rFonts w:ascii="Calibri" w:hAnsi="Calibri" w:cs="Calibri"/>
          <w:sz w:val="22"/>
          <w:szCs w:val="22"/>
        </w:rPr>
        <w:t>,</w:t>
      </w:r>
      <w:r w:rsidR="00C27708" w:rsidRPr="00827AFF">
        <w:rPr>
          <w:rFonts w:ascii="Calibri" w:hAnsi="Calibri" w:cs="Calibri"/>
          <w:sz w:val="22"/>
          <w:szCs w:val="22"/>
        </w:rPr>
        <w:t xml:space="preserve"> aby </w:t>
      </w:r>
      <w:r w:rsidR="00FE25A7" w:rsidRPr="00827AFF">
        <w:rPr>
          <w:rFonts w:ascii="Calibri" w:hAnsi="Calibri" w:cs="Calibri"/>
          <w:sz w:val="22"/>
          <w:szCs w:val="22"/>
        </w:rPr>
        <w:t xml:space="preserve">co najmniej jeden z wykonawców wspólnie ubiegających się o udzielenie zamówienia </w:t>
      </w:r>
      <w:r w:rsidR="00EB1C0C">
        <w:rPr>
          <w:rFonts w:ascii="Calibri" w:hAnsi="Calibri" w:cs="Calibri"/>
          <w:sz w:val="22"/>
          <w:szCs w:val="22"/>
        </w:rPr>
        <w:t>wykazał spełnienie tego warunku</w:t>
      </w:r>
      <w:r w:rsidR="00FE25A7" w:rsidRPr="00827AFF">
        <w:rPr>
          <w:rFonts w:ascii="Calibri" w:hAnsi="Calibri" w:cs="Calibri"/>
          <w:sz w:val="22"/>
          <w:szCs w:val="22"/>
        </w:rPr>
        <w:t>.</w:t>
      </w:r>
    </w:p>
    <w:p w14:paraId="20D695B7" w14:textId="2E17E6BC" w:rsidR="00C55434" w:rsidRPr="00827AFF" w:rsidRDefault="00604A08" w:rsidP="003C1D37">
      <w:pPr>
        <w:pStyle w:val="Akapitzlist"/>
        <w:numPr>
          <w:ilvl w:val="0"/>
          <w:numId w:val="30"/>
        </w:numPr>
        <w:spacing w:line="276" w:lineRule="auto"/>
        <w:jc w:val="both"/>
        <w:rPr>
          <w:rFonts w:ascii="Calibri" w:hAnsi="Calibri" w:cs="Calibri"/>
          <w:sz w:val="22"/>
          <w:szCs w:val="22"/>
        </w:rPr>
      </w:pPr>
      <w:r>
        <w:rPr>
          <w:rFonts w:ascii="Calibri" w:hAnsi="Calibri" w:cs="Calibri"/>
          <w:sz w:val="22"/>
          <w:szCs w:val="22"/>
        </w:rPr>
        <w:t>W przypadku podmiotów udostępniających zasoby</w:t>
      </w:r>
      <w:r w:rsidR="009417BE">
        <w:rPr>
          <w:rFonts w:ascii="Calibri" w:hAnsi="Calibri" w:cs="Calibri"/>
          <w:sz w:val="22"/>
          <w:szCs w:val="22"/>
        </w:rPr>
        <w:t xml:space="preserve"> </w:t>
      </w:r>
      <w:r w:rsidR="00AA14F9" w:rsidRPr="00827AFF">
        <w:rPr>
          <w:rFonts w:ascii="Calibri" w:hAnsi="Calibri" w:cs="Calibri"/>
          <w:sz w:val="22"/>
          <w:szCs w:val="22"/>
        </w:rPr>
        <w:t xml:space="preserve">na zasadach art. 118 </w:t>
      </w:r>
      <w:r w:rsidR="004D2DDF" w:rsidRPr="00827AFF">
        <w:rPr>
          <w:rFonts w:ascii="Calibri" w:hAnsi="Calibri" w:cs="Calibri"/>
          <w:sz w:val="22"/>
          <w:szCs w:val="22"/>
        </w:rPr>
        <w:t xml:space="preserve">ustawy </w:t>
      </w:r>
      <w:r w:rsidR="00AA14F9" w:rsidRPr="00827AFF">
        <w:rPr>
          <w:rFonts w:ascii="Calibri" w:hAnsi="Calibri" w:cs="Calibri"/>
          <w:sz w:val="22"/>
          <w:szCs w:val="22"/>
        </w:rPr>
        <w:t>P</w:t>
      </w:r>
      <w:r w:rsidR="004D2DDF" w:rsidRPr="00827AFF">
        <w:rPr>
          <w:rFonts w:ascii="Calibri" w:hAnsi="Calibri" w:cs="Calibri"/>
          <w:sz w:val="22"/>
          <w:szCs w:val="22"/>
        </w:rPr>
        <w:t>zp</w:t>
      </w:r>
      <w:r w:rsidR="00AA14F9" w:rsidRPr="00827AFF">
        <w:rPr>
          <w:rFonts w:ascii="Calibri" w:hAnsi="Calibri" w:cs="Calibri"/>
          <w:sz w:val="22"/>
          <w:szCs w:val="22"/>
        </w:rPr>
        <w:t xml:space="preserve">, wykonawca składa </w:t>
      </w:r>
      <w:r w:rsidR="00FE25A7" w:rsidRPr="00827AFF">
        <w:rPr>
          <w:rFonts w:ascii="Calibri" w:hAnsi="Calibri" w:cs="Calibri"/>
          <w:sz w:val="22"/>
          <w:szCs w:val="22"/>
        </w:rPr>
        <w:t xml:space="preserve">na wezwanie </w:t>
      </w:r>
      <w:r w:rsidR="00260A52">
        <w:rPr>
          <w:rFonts w:ascii="Calibri" w:hAnsi="Calibri" w:cs="Calibri"/>
          <w:sz w:val="22"/>
          <w:szCs w:val="22"/>
        </w:rPr>
        <w:t>z</w:t>
      </w:r>
      <w:r w:rsidR="00FE25A7" w:rsidRPr="00827AFF">
        <w:rPr>
          <w:rFonts w:ascii="Calibri" w:hAnsi="Calibri" w:cs="Calibri"/>
          <w:sz w:val="22"/>
          <w:szCs w:val="22"/>
        </w:rPr>
        <w:t xml:space="preserve">amawiającego </w:t>
      </w:r>
      <w:r w:rsidR="00AA14F9" w:rsidRPr="00827AFF">
        <w:rPr>
          <w:rFonts w:ascii="Calibri" w:hAnsi="Calibri" w:cs="Calibri"/>
          <w:sz w:val="22"/>
          <w:szCs w:val="22"/>
        </w:rPr>
        <w:t>podmiotowe środki dowodowe, wymienione w</w:t>
      </w:r>
      <w:r w:rsidR="00FF46BE">
        <w:rPr>
          <w:rFonts w:ascii="Calibri" w:hAnsi="Calibri" w:cs="Calibri"/>
          <w:sz w:val="22"/>
          <w:szCs w:val="22"/>
        </w:rPr>
        <w:t xml:space="preserve"> pkt.</w:t>
      </w:r>
      <w:r w:rsidR="00AA14F9" w:rsidRPr="00827AFF">
        <w:rPr>
          <w:rFonts w:ascii="Calibri" w:hAnsi="Calibri" w:cs="Calibri"/>
          <w:sz w:val="22"/>
          <w:szCs w:val="22"/>
        </w:rPr>
        <w:t xml:space="preserve"> </w:t>
      </w:r>
      <w:r w:rsidR="0067082E" w:rsidRPr="00827AFF">
        <w:rPr>
          <w:rFonts w:ascii="Calibri" w:hAnsi="Calibri" w:cs="Calibri"/>
          <w:sz w:val="22"/>
          <w:szCs w:val="22"/>
        </w:rPr>
        <w:t>II.9.2)1.2)</w:t>
      </w:r>
      <w:r w:rsidR="00BC74EB" w:rsidRPr="00827AFF">
        <w:rPr>
          <w:rFonts w:ascii="Calibri" w:hAnsi="Calibri" w:cs="Calibri"/>
          <w:sz w:val="22"/>
          <w:szCs w:val="22"/>
        </w:rPr>
        <w:t xml:space="preserve"> lit. a-b, d-f </w:t>
      </w:r>
      <w:r w:rsidR="0067082E" w:rsidRPr="00827AFF">
        <w:rPr>
          <w:rFonts w:ascii="Calibri" w:hAnsi="Calibri" w:cs="Calibri"/>
          <w:sz w:val="22"/>
          <w:szCs w:val="22"/>
        </w:rPr>
        <w:t>SWZ</w:t>
      </w:r>
      <w:r w:rsidR="00AA14F9" w:rsidRPr="00827AFF">
        <w:rPr>
          <w:rFonts w:ascii="Calibri" w:hAnsi="Calibri" w:cs="Calibri"/>
          <w:sz w:val="22"/>
          <w:szCs w:val="22"/>
        </w:rPr>
        <w:t xml:space="preserve"> (tj. na potwierdzenie braku podstaw wykluczenia), </w:t>
      </w:r>
      <w:r w:rsidR="00F634E7">
        <w:rPr>
          <w:rFonts w:ascii="Calibri" w:hAnsi="Calibri" w:cs="Calibri"/>
          <w:sz w:val="22"/>
          <w:szCs w:val="22"/>
        </w:rPr>
        <w:br/>
      </w:r>
      <w:r w:rsidR="00AA14F9" w:rsidRPr="00827AFF">
        <w:rPr>
          <w:rFonts w:ascii="Calibri" w:hAnsi="Calibri" w:cs="Calibri"/>
          <w:sz w:val="22"/>
          <w:szCs w:val="22"/>
        </w:rPr>
        <w:lastRenderedPageBreak/>
        <w:t>w odniesieniu do każdego z tych podmiotów</w:t>
      </w:r>
      <w:r w:rsidR="006E0DAC" w:rsidRPr="00827AFF">
        <w:rPr>
          <w:rFonts w:ascii="Calibri" w:hAnsi="Calibri" w:cs="Calibri"/>
          <w:sz w:val="22"/>
          <w:szCs w:val="22"/>
        </w:rPr>
        <w:t xml:space="preserve"> oraz </w:t>
      </w:r>
      <w:r w:rsidR="009417BE">
        <w:rPr>
          <w:rFonts w:ascii="Calibri" w:hAnsi="Calibri" w:cs="Calibri"/>
          <w:sz w:val="22"/>
          <w:szCs w:val="22"/>
        </w:rPr>
        <w:t xml:space="preserve">podmiotowe środki dowodowe wymienione </w:t>
      </w:r>
      <w:r w:rsidR="00A24700">
        <w:rPr>
          <w:rFonts w:ascii="Calibri" w:hAnsi="Calibri" w:cs="Calibri"/>
          <w:sz w:val="22"/>
          <w:szCs w:val="22"/>
        </w:rPr>
        <w:t xml:space="preserve">w </w:t>
      </w:r>
      <w:r w:rsidR="00FF46BE">
        <w:rPr>
          <w:rFonts w:ascii="Calibri" w:hAnsi="Calibri" w:cs="Calibri"/>
          <w:sz w:val="22"/>
          <w:szCs w:val="22"/>
        </w:rPr>
        <w:t>pkt.</w:t>
      </w:r>
      <w:r w:rsidR="00A24700">
        <w:rPr>
          <w:rFonts w:ascii="Calibri" w:hAnsi="Calibri" w:cs="Calibri"/>
          <w:sz w:val="22"/>
          <w:szCs w:val="22"/>
        </w:rPr>
        <w:t xml:space="preserve"> </w:t>
      </w:r>
      <w:r w:rsidR="00A24700" w:rsidRPr="00A24700">
        <w:rPr>
          <w:rFonts w:ascii="Calibri" w:hAnsi="Calibri" w:cs="Calibri"/>
          <w:sz w:val="22"/>
          <w:szCs w:val="22"/>
        </w:rPr>
        <w:t>II.9.2)1.1)a</w:t>
      </w:r>
      <w:r w:rsidR="00A24700">
        <w:rPr>
          <w:rFonts w:ascii="Calibri" w:hAnsi="Calibri" w:cs="Calibri"/>
          <w:sz w:val="22"/>
          <w:szCs w:val="22"/>
        </w:rPr>
        <w:t xml:space="preserve">) </w:t>
      </w:r>
      <w:r w:rsidR="006E0DAC" w:rsidRPr="00827AFF">
        <w:rPr>
          <w:rFonts w:ascii="Calibri" w:hAnsi="Calibri" w:cs="Calibri"/>
          <w:sz w:val="22"/>
          <w:szCs w:val="22"/>
        </w:rPr>
        <w:t>w zakresie w jakim podmioty te wykazują spełnienie w</w:t>
      </w:r>
      <w:r w:rsidR="00A24700">
        <w:rPr>
          <w:rFonts w:ascii="Calibri" w:hAnsi="Calibri" w:cs="Calibri"/>
          <w:sz w:val="22"/>
          <w:szCs w:val="22"/>
        </w:rPr>
        <w:t>arunków udziału w postępowaniu</w:t>
      </w:r>
      <w:r w:rsidR="00245B74">
        <w:rPr>
          <w:rFonts w:ascii="Calibri" w:hAnsi="Calibri" w:cs="Calibri"/>
          <w:sz w:val="22"/>
          <w:szCs w:val="22"/>
        </w:rPr>
        <w:t xml:space="preserve"> – </w:t>
      </w:r>
      <w:r w:rsidR="00FF76A8" w:rsidRPr="00445ECB">
        <w:rPr>
          <w:rFonts w:ascii="Calibri" w:hAnsi="Calibri" w:cs="Calibri"/>
          <w:b/>
          <w:bCs/>
          <w:sz w:val="22"/>
          <w:szCs w:val="22"/>
          <w:u w:val="single"/>
        </w:rPr>
        <w:t xml:space="preserve">nie </w:t>
      </w:r>
      <w:r w:rsidR="00245B74" w:rsidRPr="00445ECB">
        <w:rPr>
          <w:rFonts w:ascii="Calibri" w:hAnsi="Calibri" w:cs="Calibri"/>
          <w:b/>
          <w:bCs/>
          <w:sz w:val="22"/>
          <w:szCs w:val="22"/>
          <w:u w:val="single"/>
        </w:rPr>
        <w:t>dotyczy</w:t>
      </w:r>
      <w:r w:rsidR="00245B74">
        <w:rPr>
          <w:rFonts w:ascii="Calibri" w:hAnsi="Calibri" w:cs="Calibri"/>
          <w:sz w:val="22"/>
          <w:szCs w:val="22"/>
        </w:rPr>
        <w:t>.</w:t>
      </w:r>
    </w:p>
    <w:p w14:paraId="20F3CD4E" w14:textId="633A5A48" w:rsidR="00AA14F9" w:rsidRPr="007078C8" w:rsidRDefault="00AA14F9" w:rsidP="003C1D37">
      <w:pPr>
        <w:pStyle w:val="Akapitzlist"/>
        <w:numPr>
          <w:ilvl w:val="0"/>
          <w:numId w:val="30"/>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331E6E80" w:rsidR="00AA14F9" w:rsidRPr="007078C8" w:rsidRDefault="00AA14F9" w:rsidP="003C1D37">
      <w:pPr>
        <w:pStyle w:val="Akapitzlist"/>
        <w:numPr>
          <w:ilvl w:val="0"/>
          <w:numId w:val="35"/>
        </w:numPr>
        <w:spacing w:line="276" w:lineRule="auto"/>
        <w:ind w:left="1134" w:hanging="425"/>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t>
      </w:r>
      <w:r w:rsidR="00FF46BE">
        <w:rPr>
          <w:rFonts w:ascii="Calibri" w:hAnsi="Calibri" w:cs="Calibri"/>
          <w:sz w:val="22"/>
          <w:szCs w:val="22"/>
        </w:rPr>
        <w:br/>
      </w:r>
      <w:r w:rsidRPr="007078C8">
        <w:rPr>
          <w:rFonts w:ascii="Calibri" w:hAnsi="Calibri" w:cs="Calibri"/>
          <w:sz w:val="22"/>
          <w:szCs w:val="22"/>
        </w:rPr>
        <w:t>w szczególności rejestrów publicznych w rozumieniu ustawy z 17.</w:t>
      </w:r>
      <w:r w:rsidR="00FF46BE">
        <w:rPr>
          <w:rFonts w:ascii="Calibri" w:hAnsi="Calibri" w:cs="Calibri"/>
          <w:sz w:val="22"/>
          <w:szCs w:val="22"/>
        </w:rPr>
        <w:t>0</w:t>
      </w:r>
      <w:r w:rsidRPr="007078C8">
        <w:rPr>
          <w:rFonts w:ascii="Calibri" w:hAnsi="Calibri" w:cs="Calibri"/>
          <w:sz w:val="22"/>
          <w:szCs w:val="22"/>
        </w:rPr>
        <w:t xml:space="preserve">2.2005 r. </w:t>
      </w:r>
      <w:r w:rsidR="00FF46BE">
        <w:rPr>
          <w:rFonts w:ascii="Calibri" w:hAnsi="Calibri" w:cs="Calibri"/>
          <w:sz w:val="22"/>
          <w:szCs w:val="22"/>
        </w:rPr>
        <w:br/>
      </w:r>
      <w:r w:rsidRPr="007078C8">
        <w:rPr>
          <w:rFonts w:ascii="Calibri" w:hAnsi="Calibri" w:cs="Calibri"/>
          <w:sz w:val="22"/>
          <w:szCs w:val="22"/>
        </w:rPr>
        <w:t>o informatyzacji działalności podmiotów realizujących zadania publiczne, o ile wykonawca wskazał w</w:t>
      </w:r>
      <w:r w:rsidR="00D041A3">
        <w:rPr>
          <w:rFonts w:ascii="Calibri" w:hAnsi="Calibri" w:cs="Calibri"/>
          <w:sz w:val="22"/>
          <w:szCs w:val="22"/>
        </w:rPr>
        <w:t xml:space="preserve"> jednolitym dokumencie</w:t>
      </w:r>
      <w:r w:rsidRPr="007078C8">
        <w:rPr>
          <w:rFonts w:ascii="Calibri" w:hAnsi="Calibri" w:cs="Calibri"/>
          <w:sz w:val="22"/>
          <w:szCs w:val="22"/>
        </w:rPr>
        <w:t>, dane umożliwiające dostęp do tych środków;</w:t>
      </w:r>
    </w:p>
    <w:p w14:paraId="63ACBBA7" w14:textId="35838D9C" w:rsidR="00AA14F9" w:rsidRPr="00435A41" w:rsidRDefault="00AA14F9" w:rsidP="003C1D37">
      <w:pPr>
        <w:pStyle w:val="Akapitzlist"/>
        <w:numPr>
          <w:ilvl w:val="0"/>
          <w:numId w:val="35"/>
        </w:numPr>
        <w:spacing w:line="276" w:lineRule="auto"/>
        <w:ind w:left="1134" w:hanging="425"/>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r w:rsidRPr="00435A41">
        <w:rPr>
          <w:rFonts w:ascii="Calibri" w:hAnsi="Calibri" w:cs="Calibri"/>
          <w:sz w:val="22"/>
          <w:szCs w:val="22"/>
        </w:rPr>
        <w:t>P</w:t>
      </w:r>
      <w:r w:rsidR="00AC2EC0" w:rsidRPr="00435A41">
        <w:rPr>
          <w:rFonts w:ascii="Calibri" w:hAnsi="Calibri" w:cs="Calibri"/>
          <w:sz w:val="22"/>
          <w:szCs w:val="22"/>
        </w:rPr>
        <w:t>zp</w:t>
      </w:r>
      <w:r w:rsidRPr="00435A41">
        <w:rPr>
          <w:rFonts w:ascii="Calibri" w:hAnsi="Calibri" w:cs="Calibri"/>
          <w:sz w:val="22"/>
          <w:szCs w:val="22"/>
        </w:rPr>
        <w:t>.</w:t>
      </w:r>
    </w:p>
    <w:p w14:paraId="0F33D7DC" w14:textId="586CD41A" w:rsidR="007078C8" w:rsidRDefault="00AA14F9" w:rsidP="003C1D37">
      <w:pPr>
        <w:pStyle w:val="Akapitzlist"/>
        <w:numPr>
          <w:ilvl w:val="0"/>
          <w:numId w:val="30"/>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3C1D37">
      <w:pPr>
        <w:pStyle w:val="Akapitzlist"/>
        <w:numPr>
          <w:ilvl w:val="0"/>
          <w:numId w:val="30"/>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3C1D37">
      <w:pPr>
        <w:pStyle w:val="Akapitzlist"/>
        <w:numPr>
          <w:ilvl w:val="0"/>
          <w:numId w:val="30"/>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ustawy Pzp</w:t>
      </w:r>
      <w:r w:rsidRPr="007078C8">
        <w:rPr>
          <w:rFonts w:ascii="Calibri" w:hAnsi="Calibri" w:cs="Calibri"/>
          <w:sz w:val="22"/>
          <w:szCs w:val="22"/>
        </w:rPr>
        <w:t xml:space="preserve">. </w:t>
      </w:r>
    </w:p>
    <w:p w14:paraId="00CE92D0" w14:textId="1A27E30E" w:rsidR="00912249" w:rsidRPr="006A0B05" w:rsidRDefault="00912249" w:rsidP="003C1D37">
      <w:pPr>
        <w:pStyle w:val="Akapitzlist"/>
        <w:numPr>
          <w:ilvl w:val="0"/>
          <w:numId w:val="30"/>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3C1D37">
      <w:pPr>
        <w:pStyle w:val="Akapitzlist"/>
        <w:numPr>
          <w:ilvl w:val="0"/>
          <w:numId w:val="30"/>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3C1D37">
      <w:pPr>
        <w:pStyle w:val="Akapitzlist"/>
        <w:numPr>
          <w:ilvl w:val="0"/>
          <w:numId w:val="30"/>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65FB8513" w:rsidR="00FF7B67" w:rsidRPr="00B7424A"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w:t>
      </w:r>
      <w:r w:rsidR="00F634E7">
        <w:rPr>
          <w:rFonts w:ascii="Calibri" w:hAnsi="Calibri" w:cs="Calibri"/>
          <w:sz w:val="22"/>
          <w:szCs w:val="22"/>
        </w:rPr>
        <w:br/>
      </w:r>
      <w:r w:rsidRPr="00FF7B67">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3B2C92">
      <w:pPr>
        <w:pStyle w:val="Akapitzlist"/>
        <w:spacing w:line="276" w:lineRule="auto"/>
        <w:ind w:left="720"/>
        <w:jc w:val="both"/>
        <w:rPr>
          <w:rFonts w:ascii="Calibri" w:hAnsi="Calibri" w:cs="Calibri"/>
          <w:sz w:val="22"/>
          <w:szCs w:val="22"/>
        </w:rPr>
      </w:pPr>
      <w:r w:rsidRPr="00FF7B67">
        <w:rPr>
          <w:rFonts w:ascii="Calibri" w:hAnsi="Calibri" w:cs="Calibri"/>
          <w:sz w:val="22"/>
          <w:szCs w:val="22"/>
        </w:rPr>
        <w:lastRenderedPageBreak/>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448D8F55" w:rsidR="00436EB6" w:rsidRPr="00436EB6" w:rsidRDefault="00436EB6" w:rsidP="003C1D37">
      <w:pPr>
        <w:pStyle w:val="Akapitzlist"/>
        <w:numPr>
          <w:ilvl w:val="0"/>
          <w:numId w:val="30"/>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r w:rsidR="00F634E7">
        <w:rPr>
          <w:rFonts w:ascii="Calibri" w:hAnsi="Calibri" w:cs="Calibri"/>
          <w:sz w:val="22"/>
          <w:szCs w:val="22"/>
        </w:rPr>
        <w:br/>
      </w:r>
      <w:r w:rsidRPr="00436EB6">
        <w:rPr>
          <w:rFonts w:ascii="Calibri" w:hAnsi="Calibri" w:cs="Calibri"/>
          <w:sz w:val="22"/>
          <w:szCs w:val="22"/>
        </w:rPr>
        <w:t xml:space="preserve">o którym </w:t>
      </w:r>
      <w:r>
        <w:rPr>
          <w:rFonts w:ascii="Calibri" w:hAnsi="Calibri" w:cs="Calibri"/>
          <w:sz w:val="22"/>
          <w:szCs w:val="22"/>
        </w:rPr>
        <w:t>mowa w pkt</w:t>
      </w:r>
      <w:r w:rsidR="00BD25F4">
        <w:rPr>
          <w:rFonts w:ascii="Calibri" w:hAnsi="Calibri" w:cs="Calibri"/>
          <w:sz w:val="22"/>
          <w:szCs w:val="22"/>
        </w:rPr>
        <w:t>.</w:t>
      </w:r>
      <w:r>
        <w:rPr>
          <w:rFonts w:ascii="Calibri" w:hAnsi="Calibri" w:cs="Calibri"/>
          <w:sz w:val="22"/>
          <w:szCs w:val="22"/>
        </w:rPr>
        <w:t xml:space="preserve">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w:t>
      </w:r>
      <w:r w:rsidR="00F634E7">
        <w:rPr>
          <w:rFonts w:ascii="Calibri" w:hAnsi="Calibri" w:cs="Calibri"/>
          <w:sz w:val="22"/>
          <w:szCs w:val="22"/>
        </w:rPr>
        <w:br/>
      </w:r>
      <w:r w:rsidRPr="00436EB6">
        <w:rPr>
          <w:rFonts w:ascii="Calibri" w:hAnsi="Calibri" w:cs="Calibri"/>
          <w:sz w:val="22"/>
          <w:szCs w:val="22"/>
        </w:rPr>
        <w:t>z 2020 r. poz. 2452).</w:t>
      </w:r>
    </w:p>
    <w:p w14:paraId="402FB7C9" w14:textId="77777777" w:rsidR="00436EB6" w:rsidRPr="00436EB6" w:rsidRDefault="00436EB6" w:rsidP="003C1D37">
      <w:pPr>
        <w:pStyle w:val="Akapitzlist"/>
        <w:numPr>
          <w:ilvl w:val="0"/>
          <w:numId w:val="30"/>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376465B4" w:rsidR="00934AA4" w:rsidRPr="00FF7B67" w:rsidRDefault="00436EB6" w:rsidP="003B2C92">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w:t>
      </w:r>
      <w:r w:rsidR="00BD25F4">
        <w:rPr>
          <w:rFonts w:ascii="Calibri" w:hAnsi="Calibri" w:cs="Calibri"/>
          <w:sz w:val="22"/>
          <w:szCs w:val="22"/>
        </w:rPr>
        <w:t>.</w:t>
      </w:r>
      <w:r w:rsidR="006A2383">
        <w:rPr>
          <w:rFonts w:ascii="Calibri" w:hAnsi="Calibri" w:cs="Calibri"/>
          <w:sz w:val="22"/>
          <w:szCs w:val="22"/>
        </w:rPr>
        <w:t xml:space="preserve">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3C1D37">
      <w:pPr>
        <w:pStyle w:val="Akapitzlist"/>
        <w:numPr>
          <w:ilvl w:val="0"/>
          <w:numId w:val="30"/>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3C1D37">
      <w:pPr>
        <w:pStyle w:val="Akapitzlist"/>
        <w:numPr>
          <w:ilvl w:val="0"/>
          <w:numId w:val="30"/>
        </w:numPr>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128B319A" w14:textId="5D537CA0" w:rsidR="00A82CEC" w:rsidRPr="00526D32" w:rsidRDefault="00A82CEC" w:rsidP="003C1D37">
      <w:pPr>
        <w:pStyle w:val="Akapitzlist"/>
        <w:numPr>
          <w:ilvl w:val="0"/>
          <w:numId w:val="30"/>
        </w:numPr>
        <w:spacing w:line="276" w:lineRule="auto"/>
        <w:jc w:val="both"/>
        <w:rPr>
          <w:rFonts w:ascii="Calibri" w:hAnsi="Calibri" w:cs="Calibri"/>
          <w:sz w:val="22"/>
          <w:szCs w:val="22"/>
        </w:rPr>
      </w:pPr>
      <w:r w:rsidRPr="00A82CEC">
        <w:rPr>
          <w:rFonts w:ascii="Calibri" w:hAnsi="Calibri" w:cs="Calibri"/>
          <w:sz w:val="22"/>
          <w:szCs w:val="22"/>
        </w:rPr>
        <w:t xml:space="preserve">W celu potwierdzenia, że osoba działająca w imieniu </w:t>
      </w:r>
      <w:r w:rsidR="00690F30">
        <w:rPr>
          <w:rFonts w:ascii="Calibri" w:hAnsi="Calibri" w:cs="Calibri"/>
          <w:sz w:val="22"/>
          <w:szCs w:val="22"/>
        </w:rPr>
        <w:t>w</w:t>
      </w:r>
      <w:r w:rsidRPr="00A82CEC">
        <w:rPr>
          <w:rFonts w:ascii="Calibri" w:hAnsi="Calibri" w:cs="Calibri"/>
          <w:sz w:val="22"/>
          <w:szCs w:val="22"/>
        </w:rPr>
        <w:t xml:space="preserve">ykonawcy jest umocowana do jego reprezentowania, </w:t>
      </w:r>
      <w:r w:rsidR="00690F30">
        <w:rPr>
          <w:rFonts w:ascii="Calibri" w:hAnsi="Calibri" w:cs="Calibri"/>
          <w:sz w:val="22"/>
          <w:szCs w:val="22"/>
        </w:rPr>
        <w:t>z</w:t>
      </w:r>
      <w:r w:rsidRPr="00A82CEC">
        <w:rPr>
          <w:rFonts w:ascii="Calibri" w:hAnsi="Calibri" w:cs="Calibri"/>
          <w:sz w:val="22"/>
          <w:szCs w:val="22"/>
        </w:rPr>
        <w:t xml:space="preserve">amawiający żąda od </w:t>
      </w:r>
      <w:r w:rsidR="00690F30">
        <w:rPr>
          <w:rFonts w:ascii="Calibri" w:hAnsi="Calibri" w:cs="Calibri"/>
          <w:sz w:val="22"/>
          <w:szCs w:val="22"/>
        </w:rPr>
        <w:t>w</w:t>
      </w:r>
      <w:r w:rsidRPr="00A82CEC">
        <w:rPr>
          <w:rFonts w:ascii="Calibri" w:hAnsi="Calibri" w:cs="Calibri"/>
          <w:sz w:val="22"/>
          <w:szCs w:val="22"/>
        </w:rPr>
        <w:t xml:space="preserve">ykonawcy odpisu lub informacji z Krajowego Rejestru Sądowego, Centralnej Ewidencji i Informacji o Działalności Gospodarczej lub innego właściwego rejestru. Wykonawca nie jest zobowiązany do złożenia ww. dokumentów, jeżeli </w:t>
      </w:r>
      <w:r w:rsidR="00690F30">
        <w:rPr>
          <w:rFonts w:ascii="Calibri" w:hAnsi="Calibri" w:cs="Calibri"/>
          <w:sz w:val="22"/>
          <w:szCs w:val="22"/>
        </w:rPr>
        <w:t>z</w:t>
      </w:r>
      <w:r w:rsidRPr="00A82CEC">
        <w:rPr>
          <w:rFonts w:ascii="Calibri" w:hAnsi="Calibri" w:cs="Calibri"/>
          <w:sz w:val="22"/>
          <w:szCs w:val="22"/>
        </w:rPr>
        <w:t xml:space="preserve">amawiający może je uzyskać za pomocą bezpłatnych i ogólnodostępnych baz danych, o ile wykonawca wskazał dane umożliwiające dostęp do tych dokumentów albo jeżeli w imieniu </w:t>
      </w:r>
      <w:r w:rsidR="00690F30">
        <w:rPr>
          <w:rFonts w:ascii="Calibri" w:hAnsi="Calibri" w:cs="Calibri"/>
          <w:sz w:val="22"/>
          <w:szCs w:val="22"/>
        </w:rPr>
        <w:t>w</w:t>
      </w:r>
      <w:r w:rsidRPr="00A82CEC">
        <w:rPr>
          <w:rFonts w:ascii="Calibri" w:hAnsi="Calibri" w:cs="Calibri"/>
          <w:sz w:val="22"/>
          <w:szCs w:val="22"/>
        </w:rPr>
        <w:t xml:space="preserve">ykonawcy działa osoba, której umocowanie do jego reprezentowania wynika </w:t>
      </w:r>
      <w:r w:rsidR="001630E7">
        <w:rPr>
          <w:rFonts w:ascii="Calibri" w:hAnsi="Calibri" w:cs="Calibri"/>
          <w:sz w:val="22"/>
          <w:szCs w:val="22"/>
        </w:rPr>
        <w:br/>
      </w:r>
      <w:r w:rsidRPr="00A82CEC">
        <w:rPr>
          <w:rFonts w:ascii="Calibri" w:hAnsi="Calibri" w:cs="Calibri"/>
          <w:sz w:val="22"/>
          <w:szCs w:val="22"/>
        </w:rPr>
        <w:t xml:space="preserve">z pełnomocnictwa lub innego dokumentu potwierdzającego umocowanie do reprezentowania </w:t>
      </w:r>
      <w:r w:rsidR="00690F30">
        <w:rPr>
          <w:rFonts w:ascii="Calibri" w:hAnsi="Calibri" w:cs="Calibri"/>
          <w:sz w:val="22"/>
          <w:szCs w:val="22"/>
        </w:rPr>
        <w:t>w</w:t>
      </w:r>
      <w:r w:rsidRPr="00526D32">
        <w:rPr>
          <w:rFonts w:ascii="Calibri" w:hAnsi="Calibri" w:cs="Calibri"/>
          <w:sz w:val="22"/>
          <w:szCs w:val="22"/>
        </w:rPr>
        <w:t>ykonawcy.</w:t>
      </w:r>
    </w:p>
    <w:p w14:paraId="4EAD5B23" w14:textId="37E5583F" w:rsidR="006552E9" w:rsidRPr="00526D32" w:rsidRDefault="00526D32" w:rsidP="003C1D37">
      <w:pPr>
        <w:pStyle w:val="Akapitzlist"/>
        <w:numPr>
          <w:ilvl w:val="0"/>
          <w:numId w:val="30"/>
        </w:numPr>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19" w:history="1">
        <w:r w:rsidR="004B2214" w:rsidRPr="008243BC">
          <w:rPr>
            <w:rStyle w:val="Hipercze"/>
            <w:rFonts w:ascii="Calibri" w:hAnsi="Calibri" w:cs="Calibri"/>
            <w:color w:val="auto"/>
            <w:sz w:val="22"/>
            <w:szCs w:val="22"/>
            <w:u w:val="none"/>
          </w:rPr>
          <w:t>https://platformazakupowa.pl/pn/czystemiasto</w:t>
        </w:r>
      </w:hyperlink>
      <w:r w:rsidR="00A26797" w:rsidRPr="008243BC">
        <w:rPr>
          <w:rFonts w:ascii="Calibri" w:hAnsi="Calibri" w:cs="Calibri"/>
          <w:sz w:val="22"/>
          <w:szCs w:val="22"/>
        </w:rPr>
        <w:t>.</w:t>
      </w:r>
    </w:p>
    <w:p w14:paraId="62F90408" w14:textId="77777777" w:rsidR="000F4473" w:rsidRDefault="00BE7EDA" w:rsidP="003B2C92">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3B2C92">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3C1D37">
      <w:pPr>
        <w:numPr>
          <w:ilvl w:val="0"/>
          <w:numId w:val="22"/>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0BB23180" w14:textId="189C98F9" w:rsidR="006929D6" w:rsidRPr="00BD25F4" w:rsidRDefault="00EA2190" w:rsidP="00BD25F4">
      <w:pPr>
        <w:autoSpaceDE w:val="0"/>
        <w:autoSpaceDN w:val="0"/>
        <w:spacing w:before="120" w:after="120" w:line="276" w:lineRule="auto"/>
        <w:ind w:left="360"/>
        <w:jc w:val="both"/>
        <w:rPr>
          <w:rFonts w:ascii="Calibri" w:hAnsi="Calibri" w:cs="Calibri"/>
          <w:bCs/>
          <w:sz w:val="22"/>
          <w:szCs w:val="22"/>
        </w:rPr>
      </w:pPr>
      <w:r w:rsidRPr="00D656C8">
        <w:rPr>
          <w:rFonts w:ascii="Calibri" w:hAnsi="Calibri" w:cs="Calibri"/>
          <w:sz w:val="22"/>
          <w:szCs w:val="22"/>
        </w:rPr>
        <w:t>Zamawiający nie wymaga wniesienia wadium.</w:t>
      </w:r>
      <w:r>
        <w:rPr>
          <w:rFonts w:ascii="Calibri" w:hAnsi="Calibri" w:cs="Calibri"/>
          <w:sz w:val="22"/>
          <w:szCs w:val="22"/>
        </w:rPr>
        <w:t xml:space="preserve"> </w:t>
      </w:r>
    </w:p>
    <w:p w14:paraId="6AD02389" w14:textId="77777777" w:rsidR="007B72CA" w:rsidRPr="007078C8" w:rsidRDefault="007B72CA" w:rsidP="003B2C92">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3C1D37">
      <w:pPr>
        <w:numPr>
          <w:ilvl w:val="0"/>
          <w:numId w:val="22"/>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570913F0" w:rsidR="005755C4" w:rsidRPr="00C02D1E" w:rsidRDefault="005755C4" w:rsidP="003C1D37">
      <w:pPr>
        <w:numPr>
          <w:ilvl w:val="0"/>
          <w:numId w:val="10"/>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0015298A">
        <w:rPr>
          <w:rFonts w:ascii="Calibri" w:hAnsi="Calibri" w:cs="Calibri"/>
          <w:sz w:val="22"/>
          <w:szCs w:val="22"/>
        </w:rPr>
        <w:t>Ofertę należy sporządzić na Formularzu Oferty lub według takiego samego schematu, którego wzór stanowi Załącznik nr 3 do SWZ.</w:t>
      </w:r>
      <w:r w:rsidRPr="00A8436A">
        <w:rPr>
          <w:rFonts w:ascii="Calibri" w:hAnsi="Calibri" w:cs="Calibri"/>
          <w:sz w:val="22"/>
          <w:szCs w:val="22"/>
        </w:rPr>
        <w:t xml:space="preserve">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r w:rsidRPr="00F12D8B">
        <w:rPr>
          <w:rFonts w:ascii="Calibri" w:hAnsi="Calibri" w:cs="Calibri"/>
          <w:sz w:val="22"/>
          <w:szCs w:val="22"/>
        </w:rPr>
        <w:t xml:space="preserve"> </w:t>
      </w:r>
      <w:r w:rsidRPr="00C02D1E">
        <w:rPr>
          <w:rFonts w:ascii="Calibri" w:hAnsi="Calibri" w:cs="Calibri"/>
          <w:sz w:val="22"/>
          <w:szCs w:val="22"/>
        </w:rPr>
        <w:t xml:space="preserve"> </w:t>
      </w:r>
    </w:p>
    <w:p w14:paraId="73B2A864" w14:textId="6F21C33A" w:rsidR="005755C4" w:rsidRDefault="005755C4" w:rsidP="003C1D37">
      <w:pPr>
        <w:numPr>
          <w:ilvl w:val="0"/>
          <w:numId w:val="10"/>
        </w:numPr>
        <w:spacing w:line="276" w:lineRule="auto"/>
        <w:jc w:val="both"/>
        <w:rPr>
          <w:rFonts w:ascii="Calibri" w:hAnsi="Calibri" w:cs="Calibri"/>
          <w:bCs/>
          <w:sz w:val="22"/>
          <w:szCs w:val="22"/>
        </w:rPr>
      </w:pPr>
      <w:r w:rsidRPr="00592EBC">
        <w:rPr>
          <w:rFonts w:ascii="Calibri" w:hAnsi="Calibri" w:cs="Calibri"/>
          <w:bCs/>
          <w:sz w:val="22"/>
          <w:szCs w:val="22"/>
        </w:rPr>
        <w:t>Podpisy kwalifikowane wykorzystywane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w:t>
      </w:r>
      <w:r w:rsidRPr="00592EBC">
        <w:rPr>
          <w:rFonts w:ascii="Calibri" w:hAnsi="Calibri" w:cs="Calibri"/>
          <w:bCs/>
          <w:sz w:val="22"/>
          <w:szCs w:val="22"/>
        </w:rPr>
        <w:lastRenderedPageBreak/>
        <w:t>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3C1D37">
      <w:pPr>
        <w:numPr>
          <w:ilvl w:val="0"/>
          <w:numId w:val="10"/>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1DED5F25" w:rsidR="005755C4" w:rsidRPr="00471586" w:rsidRDefault="005755C4" w:rsidP="003C1D37">
      <w:pPr>
        <w:numPr>
          <w:ilvl w:val="0"/>
          <w:numId w:val="10"/>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r w:rsidR="009E0621" w:rsidRPr="009E0621">
        <w:rPr>
          <w:rFonts w:asciiTheme="minorHAnsi" w:hAnsiTheme="minorHAnsi" w:cstheme="minorHAnsi"/>
          <w:sz w:val="22"/>
          <w:szCs w:val="22"/>
        </w:rPr>
        <w:t>https://platformazakupowa.pl/pn/czystemiasto</w:t>
      </w:r>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r w:rsidRPr="009E0621">
        <w:rPr>
          <w:rFonts w:asciiTheme="minorHAnsi" w:hAnsiTheme="minorHAnsi" w:cstheme="minorHAnsi"/>
          <w:sz w:val="22"/>
          <w:szCs w:val="22"/>
        </w:rPr>
        <w:t>https://platformazakupowa.pl/strona/45-instrukcje</w:t>
      </w:r>
      <w:r w:rsidRPr="00471586">
        <w:rPr>
          <w:rFonts w:asciiTheme="minorHAnsi" w:hAnsiTheme="minorHAnsi" w:cstheme="minorHAnsi"/>
          <w:bCs/>
          <w:sz w:val="22"/>
          <w:szCs w:val="22"/>
        </w:rPr>
        <w:t>.</w:t>
      </w:r>
    </w:p>
    <w:p w14:paraId="00356F2F" w14:textId="77777777" w:rsidR="005755C4" w:rsidRPr="00592EBC" w:rsidRDefault="005755C4" w:rsidP="003C1D37">
      <w:pPr>
        <w:numPr>
          <w:ilvl w:val="0"/>
          <w:numId w:val="10"/>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3C1D37">
      <w:pPr>
        <w:numPr>
          <w:ilvl w:val="0"/>
          <w:numId w:val="10"/>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3C1D37">
      <w:pPr>
        <w:numPr>
          <w:ilvl w:val="0"/>
          <w:numId w:val="10"/>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3B2C92">
      <w:pPr>
        <w:spacing w:before="120" w:line="276" w:lineRule="auto"/>
        <w:ind w:left="360"/>
        <w:jc w:val="both"/>
        <w:rPr>
          <w:rFonts w:ascii="Calibri" w:hAnsi="Calibri" w:cs="Calibri"/>
          <w:sz w:val="22"/>
          <w:szCs w:val="22"/>
        </w:rPr>
      </w:pPr>
    </w:p>
    <w:p w14:paraId="37619615" w14:textId="12CF67E0" w:rsidR="00884A69" w:rsidRPr="007078C8" w:rsidRDefault="00884A69" w:rsidP="003C1D37">
      <w:pPr>
        <w:numPr>
          <w:ilvl w:val="0"/>
          <w:numId w:val="22"/>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010CDB61" w:rsidR="00C818D3" w:rsidRPr="007078C8" w:rsidRDefault="00C818D3" w:rsidP="00AB26DF">
      <w:pPr>
        <w:numPr>
          <w:ilvl w:val="3"/>
          <w:numId w:val="33"/>
        </w:numPr>
        <w:spacing w:after="200" w:line="276" w:lineRule="auto"/>
        <w:ind w:left="284" w:hanging="426"/>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w:t>
      </w:r>
      <w:r w:rsidR="00C93B44">
        <w:rPr>
          <w:rFonts w:ascii="Calibri" w:eastAsiaTheme="majorEastAsia" w:hAnsi="Calibri" w:cs="Calibri"/>
          <w:sz w:val="22"/>
          <w:szCs w:val="22"/>
          <w:lang w:eastAsia="en-US"/>
        </w:rPr>
        <w:t>ym</w:t>
      </w:r>
      <w:r w:rsidR="00C15C50">
        <w:rPr>
          <w:rFonts w:ascii="Calibri" w:eastAsiaTheme="majorEastAsia" w:hAnsi="Calibri" w:cs="Calibri"/>
          <w:sz w:val="22"/>
          <w:szCs w:val="22"/>
          <w:lang w:eastAsia="en-US"/>
        </w:rPr>
        <w:t xml:space="preserve"> wg </w:t>
      </w:r>
      <w:r w:rsidR="0015298A">
        <w:rPr>
          <w:rFonts w:ascii="Calibri" w:eastAsiaTheme="majorEastAsia" w:hAnsi="Calibri" w:cs="Calibri"/>
          <w:sz w:val="22"/>
          <w:szCs w:val="22"/>
          <w:lang w:eastAsia="en-US"/>
        </w:rPr>
        <w:t>Z</w:t>
      </w:r>
      <w:r w:rsidR="00C15C50">
        <w:rPr>
          <w:rFonts w:ascii="Calibri" w:eastAsiaTheme="majorEastAsia" w:hAnsi="Calibri" w:cs="Calibri"/>
          <w:sz w:val="22"/>
          <w:szCs w:val="22"/>
          <w:lang w:eastAsia="en-US"/>
        </w:rPr>
        <w:t>ałącznika nr 3 do SWZ.</w:t>
      </w:r>
    </w:p>
    <w:p w14:paraId="0E3D7DA2" w14:textId="77777777" w:rsidR="00C818D3" w:rsidRPr="007078C8" w:rsidRDefault="00C818D3" w:rsidP="00AB26DF">
      <w:pPr>
        <w:numPr>
          <w:ilvl w:val="3"/>
          <w:numId w:val="33"/>
        </w:numPr>
        <w:spacing w:after="200" w:line="276" w:lineRule="auto"/>
        <w:ind w:left="284" w:hanging="426"/>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3C1D37">
      <w:pPr>
        <w:numPr>
          <w:ilvl w:val="3"/>
          <w:numId w:val="33"/>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54C29C05" w:rsidR="00C818D3" w:rsidRPr="007078C8" w:rsidRDefault="005D5BD2" w:rsidP="003C1D37">
      <w:pPr>
        <w:numPr>
          <w:ilvl w:val="3"/>
          <w:numId w:val="33"/>
        </w:num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r w:rsidRPr="00F36D13">
        <w:rPr>
          <w:rFonts w:ascii="Calibri" w:eastAsiaTheme="majorEastAsia" w:hAnsi="Calibri" w:cs="Calibri"/>
          <w:sz w:val="22"/>
          <w:szCs w:val="22"/>
          <w:lang w:eastAsia="en-US"/>
        </w:rPr>
        <w:t xml:space="preserve">Zamawiający przyjął stawkę podatku od towarów i usług w wysokości 23 %, którą wykonawca ma obowiązek zastosować przy obliczeniu ceny realizacji przedmiotu zamówienia dla części I </w:t>
      </w:r>
      <w:proofErr w:type="spellStart"/>
      <w:r w:rsidRPr="00F36D13">
        <w:rPr>
          <w:rFonts w:ascii="Calibri" w:eastAsiaTheme="majorEastAsia" w:hAnsi="Calibri" w:cs="Calibri"/>
          <w:sz w:val="22"/>
          <w:szCs w:val="22"/>
          <w:lang w:eastAsia="en-US"/>
        </w:rPr>
        <w:t>i</w:t>
      </w:r>
      <w:proofErr w:type="spellEnd"/>
      <w:r w:rsidRPr="00F36D13">
        <w:rPr>
          <w:rFonts w:ascii="Calibri" w:eastAsiaTheme="majorEastAsia" w:hAnsi="Calibri" w:cs="Calibri"/>
          <w:sz w:val="22"/>
          <w:szCs w:val="22"/>
          <w:lang w:eastAsia="en-US"/>
        </w:rPr>
        <w:t xml:space="preserve"> </w:t>
      </w:r>
      <w:r w:rsidR="008A4F0F">
        <w:rPr>
          <w:rFonts w:ascii="Calibri" w:eastAsiaTheme="majorEastAsia" w:hAnsi="Calibri" w:cs="Calibri"/>
          <w:sz w:val="22"/>
          <w:szCs w:val="22"/>
          <w:lang w:eastAsia="en-US"/>
        </w:rPr>
        <w:t xml:space="preserve">części </w:t>
      </w:r>
      <w:r w:rsidRPr="00F36D13">
        <w:rPr>
          <w:rFonts w:ascii="Calibri" w:eastAsiaTheme="majorEastAsia" w:hAnsi="Calibri" w:cs="Calibri"/>
          <w:sz w:val="22"/>
          <w:szCs w:val="22"/>
          <w:lang w:eastAsia="en-US"/>
        </w:rPr>
        <w:t xml:space="preserve">II. </w:t>
      </w:r>
      <w:r w:rsidR="00F36D13">
        <w:rPr>
          <w:rFonts w:ascii="Calibri" w:eastAsiaTheme="majorEastAsia" w:hAnsi="Calibri" w:cs="Calibri"/>
          <w:sz w:val="22"/>
          <w:szCs w:val="22"/>
          <w:lang w:eastAsia="en-US"/>
        </w:rPr>
        <w:br/>
      </w:r>
      <w:r w:rsidRPr="00F36D13">
        <w:rPr>
          <w:rFonts w:ascii="Calibri" w:eastAsiaTheme="majorEastAsia" w:hAnsi="Calibri" w:cs="Calibri"/>
          <w:sz w:val="22"/>
          <w:szCs w:val="22"/>
          <w:lang w:eastAsia="en-US"/>
        </w:rPr>
        <w:t>W przypadku zmiany stawki podatku od towarów i usług,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w:t>
      </w:r>
      <w:r w:rsidR="007703DD" w:rsidRPr="00F36D13">
        <w:rPr>
          <w:rFonts w:ascii="Calibri" w:eastAsiaTheme="majorEastAsia" w:hAnsi="Calibri" w:cs="Calibri"/>
          <w:sz w:val="22"/>
          <w:szCs w:val="22"/>
          <w:lang w:eastAsia="en-US"/>
        </w:rPr>
        <w:t xml:space="preserve"> od dnia obowiązywania zmienionej stawki podatku, przy czym zmiana dotyczyć będzie wyłącznie tej części wynagrodzenia wykonawcy, do której zgodnie z przepisami prawa powinna być stosowana zmieniona stawka podatku.</w:t>
      </w:r>
      <w:r w:rsidR="007703DD">
        <w:rPr>
          <w:rFonts w:ascii="Calibri" w:eastAsiaTheme="majorEastAsia" w:hAnsi="Calibri" w:cs="Calibri"/>
          <w:sz w:val="22"/>
          <w:szCs w:val="22"/>
          <w:lang w:eastAsia="en-US"/>
        </w:rPr>
        <w:t xml:space="preserve"> </w:t>
      </w:r>
    </w:p>
    <w:p w14:paraId="588E315F" w14:textId="2C45F00C" w:rsidR="00C818D3" w:rsidRPr="007078C8" w:rsidRDefault="00C818D3" w:rsidP="003C1D37">
      <w:pPr>
        <w:numPr>
          <w:ilvl w:val="3"/>
          <w:numId w:val="33"/>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w:t>
      </w:r>
      <w:r w:rsidR="007703DD">
        <w:rPr>
          <w:rFonts w:ascii="Calibri" w:eastAsiaTheme="majorEastAsia" w:hAnsi="Calibri" w:cs="Calibri"/>
          <w:sz w:val="22"/>
          <w:szCs w:val="22"/>
          <w:lang w:eastAsia="en-US"/>
        </w:rPr>
        <w:t xml:space="preserve"> przedmiotu zamówienia (</w:t>
      </w:r>
      <w:r w:rsidRPr="007078C8">
        <w:rPr>
          <w:rFonts w:ascii="Calibri" w:eastAsiaTheme="majorEastAsia" w:hAnsi="Calibri" w:cs="Calibri"/>
          <w:sz w:val="22"/>
          <w:szCs w:val="22"/>
          <w:lang w:eastAsia="en-US"/>
        </w:rPr>
        <w:t>umowy</w:t>
      </w:r>
      <w:r w:rsidR="007703DD">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Wykonawca jest zobowiązany skalkulować cenę na podstawie wszelkich wymogów związanych z realizacją zamówienia.</w:t>
      </w:r>
    </w:p>
    <w:p w14:paraId="6208E84B" w14:textId="77777777" w:rsidR="00C818D3" w:rsidRPr="007078C8" w:rsidRDefault="00C818D3" w:rsidP="003C1D37">
      <w:pPr>
        <w:numPr>
          <w:ilvl w:val="3"/>
          <w:numId w:val="33"/>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3C1D37">
      <w:pPr>
        <w:numPr>
          <w:ilvl w:val="3"/>
          <w:numId w:val="33"/>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3C1D37">
      <w:pPr>
        <w:numPr>
          <w:ilvl w:val="3"/>
          <w:numId w:val="33"/>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 xml:space="preserve">Zgodnie z art. 225 ustawy Pzp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3B2C92">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3C1D37">
      <w:pPr>
        <w:numPr>
          <w:ilvl w:val="3"/>
          <w:numId w:val="33"/>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3B2C92">
      <w:pPr>
        <w:spacing w:before="120" w:line="276" w:lineRule="auto"/>
        <w:jc w:val="both"/>
        <w:rPr>
          <w:sz w:val="22"/>
          <w:szCs w:val="22"/>
        </w:rPr>
      </w:pPr>
    </w:p>
    <w:p w14:paraId="475821FB" w14:textId="77777777" w:rsidR="00EB7EB9" w:rsidRPr="007078C8" w:rsidRDefault="00EB7EB9" w:rsidP="003B2C92">
      <w:pPr>
        <w:pStyle w:val="Akapitzlist"/>
        <w:spacing w:line="276" w:lineRule="auto"/>
        <w:ind w:left="0"/>
        <w:jc w:val="both"/>
        <w:rPr>
          <w:rFonts w:ascii="Calibri" w:hAnsi="Calibri" w:cs="Calibri"/>
          <w:b/>
          <w:sz w:val="22"/>
          <w:szCs w:val="22"/>
        </w:rPr>
      </w:pPr>
      <w:bookmarkStart w:id="7" w:name="bookmark28"/>
    </w:p>
    <w:bookmarkEnd w:id="7"/>
    <w:p w14:paraId="7C47370C" w14:textId="1EF232C7" w:rsidR="00EC45FB" w:rsidRPr="00BB3CCC" w:rsidRDefault="00EB7EB9" w:rsidP="003C1D37">
      <w:pPr>
        <w:pStyle w:val="Akapitzlist"/>
        <w:numPr>
          <w:ilvl w:val="0"/>
          <w:numId w:val="44"/>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3C1D37">
      <w:pPr>
        <w:numPr>
          <w:ilvl w:val="0"/>
          <w:numId w:val="2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3B2C92">
      <w:pPr>
        <w:spacing w:before="120" w:line="276" w:lineRule="auto"/>
        <w:ind w:left="431" w:right="-108"/>
        <w:jc w:val="both"/>
        <w:rPr>
          <w:rFonts w:ascii="Calibri" w:hAnsi="Calibri" w:cs="Calibri"/>
          <w:sz w:val="22"/>
          <w:szCs w:val="22"/>
        </w:rPr>
      </w:pPr>
    </w:p>
    <w:p w14:paraId="0DDDB33B" w14:textId="164E66AE" w:rsidR="00C40D32" w:rsidRPr="00C40D32" w:rsidRDefault="00C40D32" w:rsidP="003C1D37">
      <w:pPr>
        <w:numPr>
          <w:ilvl w:val="1"/>
          <w:numId w:val="11"/>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w:t>
      </w:r>
      <w:r w:rsidR="00A763A8">
        <w:rPr>
          <w:rFonts w:ascii="Calibri" w:hAnsi="Calibri" w:cs="Calibri"/>
          <w:sz w:val="22"/>
          <w:szCs w:val="22"/>
        </w:rPr>
        <w:t>,</w:t>
      </w:r>
      <w:r w:rsidRPr="00C40D32">
        <w:rPr>
          <w:rFonts w:ascii="Calibri" w:hAnsi="Calibri" w:cs="Calibri"/>
          <w:sz w:val="22"/>
          <w:szCs w:val="22"/>
        </w:rPr>
        <w:t xml:space="preserve"> tj. za pośrednictwem Platformy pod adresem https://platformazakupowa.pl/pn/czystemiasto.</w:t>
      </w:r>
    </w:p>
    <w:p w14:paraId="6261CE78" w14:textId="4C32CEAE" w:rsidR="00C40D32" w:rsidRDefault="00C40D32" w:rsidP="003C1D37">
      <w:pPr>
        <w:numPr>
          <w:ilvl w:val="1"/>
          <w:numId w:val="11"/>
        </w:numPr>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560A3AAC" w:rsidR="00C40D32" w:rsidRPr="00C40D32" w:rsidRDefault="00C40D32" w:rsidP="003C1D37">
      <w:pPr>
        <w:pStyle w:val="Akapitzlist"/>
        <w:numPr>
          <w:ilvl w:val="0"/>
          <w:numId w:val="36"/>
        </w:numPr>
        <w:spacing w:line="276" w:lineRule="auto"/>
        <w:ind w:left="851" w:right="-108" w:hanging="425"/>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C93B44">
        <w:rPr>
          <w:rFonts w:ascii="Calibri" w:hAnsi="Calibri" w:cs="Calibri"/>
          <w:sz w:val="22"/>
          <w:szCs w:val="22"/>
        </w:rPr>
        <w:t>,</w:t>
      </w:r>
      <w:r w:rsidRPr="00C40D32">
        <w:rPr>
          <w:rFonts w:ascii="Calibri" w:hAnsi="Calibri" w:cs="Calibri"/>
          <w:sz w:val="22"/>
          <w:szCs w:val="22"/>
        </w:rPr>
        <w:t xml:space="preserve"> po których pojawi się komunikat, że wiadomość została wysłana do zamawiającego.</w:t>
      </w:r>
    </w:p>
    <w:p w14:paraId="2137BD12" w14:textId="34E450EE" w:rsidR="00C40D32" w:rsidRPr="00C40D32" w:rsidRDefault="00C40D32" w:rsidP="003C1D37">
      <w:pPr>
        <w:pStyle w:val="Akapitzlist"/>
        <w:numPr>
          <w:ilvl w:val="0"/>
          <w:numId w:val="36"/>
        </w:numPr>
        <w:spacing w:line="276" w:lineRule="auto"/>
        <w:ind w:left="851" w:right="-108" w:hanging="425"/>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3C1D37">
      <w:pPr>
        <w:pStyle w:val="Akapitzlist"/>
        <w:numPr>
          <w:ilvl w:val="0"/>
          <w:numId w:val="36"/>
        </w:numPr>
        <w:spacing w:line="276" w:lineRule="auto"/>
        <w:ind w:left="851" w:right="-108" w:hanging="425"/>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1767E52F" w:rsidR="00C40D32" w:rsidRPr="00C40D32" w:rsidRDefault="00C40D32" w:rsidP="003C1D37">
      <w:pPr>
        <w:pStyle w:val="Akapitzlist"/>
        <w:numPr>
          <w:ilvl w:val="0"/>
          <w:numId w:val="36"/>
        </w:numPr>
        <w:spacing w:line="276" w:lineRule="auto"/>
        <w:ind w:left="851" w:right="-108" w:hanging="425"/>
        <w:jc w:val="both"/>
        <w:rPr>
          <w:rFonts w:ascii="Calibri" w:hAnsi="Calibri" w:cs="Calibri"/>
          <w:sz w:val="22"/>
          <w:szCs w:val="22"/>
        </w:rPr>
      </w:pPr>
      <w:r w:rsidRPr="00C40D32">
        <w:rPr>
          <w:rFonts w:ascii="Calibri" w:hAnsi="Calibri" w:cs="Calibri"/>
          <w:sz w:val="22"/>
          <w:szCs w:val="22"/>
        </w:rPr>
        <w:t>Osobą uprawnioną do kontaktu z wykonawcami w sprawach proceduralnych jest</w:t>
      </w:r>
      <w:r w:rsidRPr="00F36D13">
        <w:rPr>
          <w:rFonts w:ascii="Calibri" w:hAnsi="Calibri" w:cs="Calibri"/>
          <w:sz w:val="22"/>
          <w:szCs w:val="22"/>
        </w:rPr>
        <w:t xml:space="preserve">:  </w:t>
      </w:r>
      <w:r w:rsidR="00C93B44" w:rsidRPr="00F36D13">
        <w:rPr>
          <w:rFonts w:ascii="Calibri" w:hAnsi="Calibri" w:cs="Calibri"/>
          <w:sz w:val="22"/>
          <w:szCs w:val="22"/>
        </w:rPr>
        <w:t>Beata Wiktorowska</w:t>
      </w:r>
      <w:r w:rsidRPr="00F36D13">
        <w:rPr>
          <w:rFonts w:ascii="Calibri" w:hAnsi="Calibri" w:cs="Calibri"/>
          <w:sz w:val="22"/>
          <w:szCs w:val="22"/>
        </w:rPr>
        <w:t xml:space="preserve">, </w:t>
      </w:r>
      <w:r w:rsidR="00C93B44" w:rsidRPr="00F36D13">
        <w:rPr>
          <w:rFonts w:ascii="Calibri" w:hAnsi="Calibri" w:cs="Calibri"/>
          <w:sz w:val="22"/>
          <w:szCs w:val="22"/>
        </w:rPr>
        <w:t xml:space="preserve">lub Elżbieta Chojnacka </w:t>
      </w:r>
      <w:r w:rsidRPr="00F36D13">
        <w:rPr>
          <w:rFonts w:ascii="Calibri" w:hAnsi="Calibri" w:cs="Calibri"/>
          <w:sz w:val="22"/>
          <w:szCs w:val="22"/>
        </w:rPr>
        <w:t xml:space="preserve">nr tel. 62/7635670 lub kom. +48 </w:t>
      </w:r>
      <w:r w:rsidR="00C93B44" w:rsidRPr="00F36D13">
        <w:rPr>
          <w:rFonts w:ascii="Calibri" w:hAnsi="Calibri" w:cs="Calibri"/>
          <w:sz w:val="22"/>
          <w:szCs w:val="22"/>
        </w:rPr>
        <w:t> 609 008</w:t>
      </w:r>
      <w:r w:rsidR="00445ECB" w:rsidRPr="00F36D13">
        <w:rPr>
          <w:rFonts w:ascii="Calibri" w:hAnsi="Calibri" w:cs="Calibri"/>
          <w:sz w:val="22"/>
          <w:szCs w:val="22"/>
        </w:rPr>
        <w:t> </w:t>
      </w:r>
      <w:r w:rsidR="00C93B44" w:rsidRPr="00F36D13">
        <w:rPr>
          <w:rFonts w:ascii="Calibri" w:hAnsi="Calibri" w:cs="Calibri"/>
          <w:sz w:val="22"/>
          <w:szCs w:val="22"/>
        </w:rPr>
        <w:t>644</w:t>
      </w:r>
      <w:r w:rsidR="00445ECB" w:rsidRPr="00F36D13">
        <w:rPr>
          <w:rFonts w:ascii="Calibri" w:hAnsi="Calibri" w:cs="Calibri"/>
          <w:sz w:val="22"/>
          <w:szCs w:val="22"/>
        </w:rPr>
        <w:t>.</w:t>
      </w:r>
      <w:r w:rsidR="00A73E62" w:rsidRPr="00316BAE">
        <w:rPr>
          <w:rFonts w:ascii="Calibri" w:hAnsi="Calibri" w:cs="Calibri"/>
          <w:sz w:val="22"/>
          <w:szCs w:val="22"/>
          <w:highlight w:val="yellow"/>
        </w:rPr>
        <w:t xml:space="preserve"> </w:t>
      </w:r>
      <w:r w:rsidR="00445ECB">
        <w:rPr>
          <w:rFonts w:ascii="Calibri" w:hAnsi="Calibri" w:cs="Calibri"/>
          <w:sz w:val="22"/>
          <w:szCs w:val="22"/>
        </w:rPr>
        <w:br/>
      </w:r>
      <w:r w:rsidRPr="00C40D32">
        <w:rPr>
          <w:rFonts w:ascii="Calibri" w:hAnsi="Calibri" w:cs="Calibri"/>
          <w:sz w:val="22"/>
          <w:szCs w:val="22"/>
        </w:rPr>
        <w:t xml:space="preserve">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 xml:space="preserve">z wykonawcami za pośrednictwem poczty elektronicznej: przetargi@czystemiasto.pl - z tym zastrzeżeniem, iż oferta, w tym wszelkie oświadczenia i dokumenty składane 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758F6CA0" w:rsidR="00C40D32" w:rsidRDefault="00C40D32" w:rsidP="003C1D37">
      <w:pPr>
        <w:pStyle w:val="Akapitzlist"/>
        <w:numPr>
          <w:ilvl w:val="0"/>
          <w:numId w:val="36"/>
        </w:numPr>
        <w:spacing w:line="276" w:lineRule="auto"/>
        <w:ind w:left="851" w:right="-108" w:hanging="425"/>
        <w:jc w:val="both"/>
        <w:rPr>
          <w:rFonts w:ascii="Calibri" w:hAnsi="Calibri" w:cs="Calibri"/>
          <w:sz w:val="22"/>
          <w:szCs w:val="22"/>
        </w:rPr>
      </w:pPr>
      <w:r w:rsidRPr="00C40D32">
        <w:rPr>
          <w:rFonts w:ascii="Calibri" w:hAnsi="Calibri" w:cs="Calibri"/>
          <w:sz w:val="22"/>
          <w:szCs w:val="22"/>
        </w:rPr>
        <w:lastRenderedPageBreak/>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 xml:space="preserve">r. w sprawie sposobu sporządzania i przekazywania informacji oraz wymagań technicznych dla dokumentów elektronicznych oraz środków komunikacji elektronicznej w postępowaniu </w:t>
      </w:r>
      <w:r w:rsidR="003A4E81">
        <w:rPr>
          <w:rFonts w:ascii="Calibri" w:hAnsi="Calibri" w:cs="Calibri"/>
          <w:sz w:val="22"/>
          <w:szCs w:val="22"/>
        </w:rPr>
        <w:br/>
      </w:r>
      <w:r w:rsidRPr="00C40D32">
        <w:rPr>
          <w:rFonts w:ascii="Calibri" w:hAnsi="Calibri" w:cs="Calibri"/>
          <w:sz w:val="22"/>
          <w:szCs w:val="22"/>
        </w:rPr>
        <w:t>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3C1D37">
      <w:pPr>
        <w:pStyle w:val="Akapitzlist"/>
        <w:numPr>
          <w:ilvl w:val="0"/>
          <w:numId w:val="37"/>
        </w:numPr>
        <w:spacing w:line="276" w:lineRule="auto"/>
        <w:ind w:left="1418" w:right="-108" w:hanging="284"/>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3C1D37">
      <w:pPr>
        <w:pStyle w:val="Akapitzlist"/>
        <w:numPr>
          <w:ilvl w:val="0"/>
          <w:numId w:val="37"/>
        </w:numPr>
        <w:spacing w:line="276" w:lineRule="auto"/>
        <w:ind w:left="1418" w:right="-108" w:hanging="284"/>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3C1D37">
      <w:pPr>
        <w:pStyle w:val="Akapitzlist"/>
        <w:numPr>
          <w:ilvl w:val="0"/>
          <w:numId w:val="37"/>
        </w:numPr>
        <w:spacing w:line="276" w:lineRule="auto"/>
        <w:ind w:left="1418" w:right="-108" w:hanging="284"/>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3C1D37">
      <w:pPr>
        <w:pStyle w:val="Akapitzlist"/>
        <w:numPr>
          <w:ilvl w:val="0"/>
          <w:numId w:val="37"/>
        </w:numPr>
        <w:spacing w:line="276" w:lineRule="auto"/>
        <w:ind w:left="1418" w:right="-108" w:hanging="284"/>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3C1D37">
      <w:pPr>
        <w:pStyle w:val="Akapitzlist"/>
        <w:numPr>
          <w:ilvl w:val="0"/>
          <w:numId w:val="37"/>
        </w:numPr>
        <w:spacing w:line="276" w:lineRule="auto"/>
        <w:ind w:left="1418" w:right="-108" w:hanging="284"/>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3C1D37">
      <w:pPr>
        <w:pStyle w:val="Akapitzlist"/>
        <w:numPr>
          <w:ilvl w:val="0"/>
          <w:numId w:val="37"/>
        </w:numPr>
        <w:spacing w:line="276" w:lineRule="auto"/>
        <w:ind w:left="1418" w:right="-108" w:hanging="284"/>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3C1D37">
      <w:pPr>
        <w:pStyle w:val="Akapitzlist"/>
        <w:numPr>
          <w:ilvl w:val="0"/>
          <w:numId w:val="37"/>
        </w:numPr>
        <w:spacing w:line="276" w:lineRule="auto"/>
        <w:ind w:left="1418" w:right="-108" w:hanging="284"/>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3C1D37">
      <w:pPr>
        <w:pStyle w:val="Akapitzlist"/>
        <w:numPr>
          <w:ilvl w:val="0"/>
          <w:numId w:val="36"/>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3C1D37">
      <w:pPr>
        <w:pStyle w:val="Akapitzlist"/>
        <w:numPr>
          <w:ilvl w:val="0"/>
          <w:numId w:val="38"/>
        </w:numPr>
        <w:spacing w:line="276" w:lineRule="auto"/>
        <w:ind w:left="1418" w:right="-108" w:hanging="284"/>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3C1D37">
      <w:pPr>
        <w:pStyle w:val="Akapitzlist"/>
        <w:numPr>
          <w:ilvl w:val="0"/>
          <w:numId w:val="38"/>
        </w:numPr>
        <w:spacing w:line="276" w:lineRule="auto"/>
        <w:ind w:left="1418" w:right="-108" w:hanging="284"/>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3C1D37">
      <w:pPr>
        <w:pStyle w:val="Akapitzlist"/>
        <w:numPr>
          <w:ilvl w:val="0"/>
          <w:numId w:val="36"/>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w art. 221 ustawy Pzp.</w:t>
      </w:r>
    </w:p>
    <w:p w14:paraId="1600475B" w14:textId="77777777" w:rsidR="000764C0" w:rsidRPr="0026229B" w:rsidRDefault="000764C0" w:rsidP="003B2C92">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A5CF48" w:rsidR="000764C0" w:rsidRPr="00DF219A" w:rsidRDefault="000764C0" w:rsidP="003B2C92">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3C1D37">
      <w:pPr>
        <w:pStyle w:val="Akapitzlist"/>
        <w:numPr>
          <w:ilvl w:val="0"/>
          <w:numId w:val="39"/>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1A4731D6" w:rsidR="000764C0" w:rsidRPr="00B97667" w:rsidRDefault="000764C0" w:rsidP="003C1D37">
      <w:pPr>
        <w:pStyle w:val="Akapitzlist"/>
        <w:numPr>
          <w:ilvl w:val="0"/>
          <w:numId w:val="39"/>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 xml:space="preserve">amawiający rekomenduje wykorzystanie jednego </w:t>
      </w:r>
      <w:r w:rsidR="003A4E81">
        <w:rPr>
          <w:rFonts w:ascii="Calibri" w:hAnsi="Calibri" w:cs="Calibri"/>
          <w:sz w:val="22"/>
          <w:szCs w:val="22"/>
        </w:rPr>
        <w:br/>
      </w:r>
      <w:r w:rsidRPr="00B97667">
        <w:rPr>
          <w:rFonts w:ascii="Calibri" w:hAnsi="Calibri" w:cs="Calibri"/>
          <w:sz w:val="22"/>
          <w:szCs w:val="22"/>
        </w:rPr>
        <w:t>z formatów:</w:t>
      </w:r>
    </w:p>
    <w:p w14:paraId="7896D7E2" w14:textId="77777777" w:rsidR="000764C0" w:rsidRDefault="000764C0" w:rsidP="003C1D37">
      <w:pPr>
        <w:pStyle w:val="Akapitzlist"/>
        <w:numPr>
          <w:ilvl w:val="0"/>
          <w:numId w:val="40"/>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3C1D37">
      <w:pPr>
        <w:pStyle w:val="Akapitzlist"/>
        <w:numPr>
          <w:ilvl w:val="0"/>
          <w:numId w:val="40"/>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3C1D37">
      <w:pPr>
        <w:pStyle w:val="Akapitzlist"/>
        <w:numPr>
          <w:ilvl w:val="0"/>
          <w:numId w:val="39"/>
        </w:numPr>
        <w:spacing w:line="276" w:lineRule="auto"/>
        <w:ind w:left="709" w:right="-108" w:hanging="283"/>
        <w:jc w:val="both"/>
        <w:rPr>
          <w:rFonts w:ascii="Calibri" w:hAnsi="Calibri" w:cs="Calibri"/>
          <w:sz w:val="22"/>
          <w:szCs w:val="22"/>
        </w:rPr>
      </w:pPr>
      <w:r w:rsidRPr="00B97667">
        <w:rPr>
          <w:rFonts w:ascii="Calibri" w:hAnsi="Calibri" w:cs="Calibri"/>
          <w:sz w:val="22"/>
          <w:szCs w:val="22"/>
        </w:rPr>
        <w:lastRenderedPageBreak/>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3C1D37">
      <w:pPr>
        <w:pStyle w:val="Akapitzlist"/>
        <w:numPr>
          <w:ilvl w:val="0"/>
          <w:numId w:val="39"/>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3C1D37">
      <w:pPr>
        <w:pStyle w:val="Akapitzlist"/>
        <w:numPr>
          <w:ilvl w:val="0"/>
          <w:numId w:val="39"/>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77777777" w:rsidR="000764C0" w:rsidRDefault="000764C0" w:rsidP="003C1D37">
      <w:pPr>
        <w:pStyle w:val="Akapitzlist"/>
        <w:numPr>
          <w:ilvl w:val="0"/>
          <w:numId w:val="39"/>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538AE59D" w14:textId="77777777" w:rsidR="000764C0" w:rsidRPr="00D729DB" w:rsidRDefault="000764C0" w:rsidP="003C1D37">
      <w:pPr>
        <w:pStyle w:val="Akapitzlist"/>
        <w:numPr>
          <w:ilvl w:val="0"/>
          <w:numId w:val="39"/>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762C63" w:rsidRDefault="000764C0" w:rsidP="003C1D37">
      <w:pPr>
        <w:pStyle w:val="Akapitzlist"/>
        <w:numPr>
          <w:ilvl w:val="0"/>
          <w:numId w:val="39"/>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3C1D37">
      <w:pPr>
        <w:pStyle w:val="Akapitzlist"/>
        <w:numPr>
          <w:ilvl w:val="0"/>
          <w:numId w:val="39"/>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Default="000764C0" w:rsidP="003C1D37">
      <w:pPr>
        <w:pStyle w:val="Akapitzlist"/>
        <w:numPr>
          <w:ilvl w:val="0"/>
          <w:numId w:val="39"/>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51B8FEB0" w14:textId="77777777" w:rsidR="00932EFD" w:rsidRPr="00276D0E" w:rsidRDefault="00932EFD" w:rsidP="00932EFD">
      <w:pPr>
        <w:pStyle w:val="Akapitzlist"/>
        <w:spacing w:line="276" w:lineRule="auto"/>
        <w:ind w:left="709" w:right="-108"/>
        <w:jc w:val="both"/>
        <w:rPr>
          <w:rFonts w:ascii="Calibri" w:hAnsi="Calibri" w:cs="Calibri"/>
          <w:sz w:val="22"/>
          <w:szCs w:val="22"/>
        </w:rPr>
      </w:pPr>
    </w:p>
    <w:p w14:paraId="3714706E" w14:textId="2DC1E938" w:rsidR="000778FB" w:rsidRPr="007078C8" w:rsidRDefault="00545239" w:rsidP="003C1D37">
      <w:pPr>
        <w:numPr>
          <w:ilvl w:val="0"/>
          <w:numId w:val="2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3B2C92">
      <w:pPr>
        <w:spacing w:line="276" w:lineRule="auto"/>
        <w:ind w:right="-108"/>
        <w:jc w:val="both"/>
        <w:rPr>
          <w:rFonts w:ascii="Calibri" w:hAnsi="Calibri" w:cs="Calibri"/>
          <w:sz w:val="22"/>
          <w:szCs w:val="22"/>
        </w:rPr>
      </w:pPr>
    </w:p>
    <w:p w14:paraId="5737B52F" w14:textId="14F8B1EC" w:rsidR="000764C0" w:rsidRPr="00DF62C1" w:rsidRDefault="000764C0" w:rsidP="003C1D37">
      <w:pPr>
        <w:numPr>
          <w:ilvl w:val="1"/>
          <w:numId w:val="14"/>
        </w:numPr>
        <w:spacing w:line="276" w:lineRule="auto"/>
        <w:ind w:left="431" w:right="-108"/>
        <w:jc w:val="both"/>
        <w:rPr>
          <w:rFonts w:ascii="Calibri" w:hAnsi="Calibri" w:cs="Calibri"/>
          <w:sz w:val="22"/>
          <w:szCs w:val="22"/>
        </w:rPr>
      </w:pPr>
      <w:r w:rsidRPr="00DF62C1">
        <w:rPr>
          <w:rFonts w:ascii="Calibri" w:hAnsi="Calibri" w:cs="Calibri"/>
          <w:sz w:val="22"/>
          <w:szCs w:val="22"/>
        </w:rPr>
        <w:t xml:space="preserve">Ofertę wraz z wymaganymi dokumentami lub oświadczeniami należy złożyć za pośrednictwem </w:t>
      </w:r>
      <w:r w:rsidR="00BD1495" w:rsidRPr="00DF62C1">
        <w:rPr>
          <w:rFonts w:ascii="Calibri" w:hAnsi="Calibri" w:cs="Calibri"/>
          <w:sz w:val="22"/>
          <w:szCs w:val="22"/>
        </w:rPr>
        <w:t>P</w:t>
      </w:r>
      <w:r w:rsidRPr="00DF62C1">
        <w:rPr>
          <w:rFonts w:ascii="Calibri" w:hAnsi="Calibri" w:cs="Calibri"/>
          <w:sz w:val="22"/>
          <w:szCs w:val="22"/>
        </w:rPr>
        <w:t xml:space="preserve">latformy zakupowej pod adresem: </w:t>
      </w:r>
      <w:hyperlink r:id="rId20" w:history="1">
        <w:r w:rsidRPr="001C5ADA">
          <w:rPr>
            <w:rStyle w:val="Hipercze"/>
            <w:rFonts w:ascii="Calibri" w:hAnsi="Calibri" w:cs="Calibri"/>
            <w:color w:val="auto"/>
            <w:sz w:val="22"/>
            <w:szCs w:val="22"/>
          </w:rPr>
          <w:t>https://platformazakupowa.pl/pn/czystemiasto</w:t>
        </w:r>
      </w:hyperlink>
      <w:r w:rsidRPr="00DF62C1">
        <w:rPr>
          <w:rStyle w:val="Hipercze"/>
          <w:rFonts w:ascii="Calibri" w:hAnsi="Calibri" w:cs="Calibri"/>
          <w:sz w:val="22"/>
          <w:szCs w:val="22"/>
        </w:rPr>
        <w:t xml:space="preserve"> </w:t>
      </w:r>
      <w:r w:rsidRPr="00DF62C1">
        <w:rPr>
          <w:rFonts w:ascii="Calibri" w:hAnsi="Calibri" w:cs="Calibri"/>
          <w:sz w:val="22"/>
          <w:szCs w:val="22"/>
        </w:rPr>
        <w:t xml:space="preserve">w terminie </w:t>
      </w:r>
      <w:r w:rsidRPr="00DF62C1">
        <w:rPr>
          <w:rFonts w:ascii="Calibri" w:hAnsi="Calibri" w:cs="Calibri"/>
          <w:b/>
          <w:sz w:val="22"/>
          <w:szCs w:val="22"/>
        </w:rPr>
        <w:t xml:space="preserve">do dnia </w:t>
      </w:r>
      <w:r w:rsidR="00E85C8A" w:rsidRPr="00787EC9">
        <w:rPr>
          <w:rFonts w:ascii="Calibri" w:hAnsi="Calibri" w:cs="Calibri"/>
          <w:b/>
          <w:sz w:val="22"/>
          <w:szCs w:val="22"/>
        </w:rPr>
        <w:t>1</w:t>
      </w:r>
      <w:r w:rsidR="00C17B48" w:rsidRPr="00787EC9">
        <w:rPr>
          <w:rFonts w:ascii="Calibri" w:hAnsi="Calibri" w:cs="Calibri"/>
          <w:b/>
          <w:sz w:val="22"/>
          <w:szCs w:val="22"/>
        </w:rPr>
        <w:t>7</w:t>
      </w:r>
      <w:r w:rsidR="00DC4BA3" w:rsidRPr="00787EC9">
        <w:rPr>
          <w:rFonts w:ascii="Calibri" w:hAnsi="Calibri" w:cs="Calibri"/>
          <w:b/>
          <w:sz w:val="22"/>
          <w:szCs w:val="22"/>
        </w:rPr>
        <w:t xml:space="preserve"> </w:t>
      </w:r>
      <w:r w:rsidR="005F3AB4" w:rsidRPr="00787EC9">
        <w:rPr>
          <w:rFonts w:ascii="Calibri" w:hAnsi="Calibri" w:cs="Calibri"/>
          <w:b/>
          <w:sz w:val="22"/>
          <w:szCs w:val="22"/>
        </w:rPr>
        <w:t>października</w:t>
      </w:r>
      <w:r w:rsidR="00DC4BA3" w:rsidRPr="00787EC9">
        <w:rPr>
          <w:rFonts w:ascii="Calibri" w:hAnsi="Calibri" w:cs="Calibri"/>
          <w:b/>
          <w:sz w:val="22"/>
          <w:szCs w:val="22"/>
        </w:rPr>
        <w:t xml:space="preserve"> </w:t>
      </w:r>
      <w:r w:rsidRPr="00787EC9">
        <w:rPr>
          <w:rFonts w:ascii="Calibri" w:hAnsi="Calibri" w:cs="Calibri"/>
          <w:b/>
          <w:sz w:val="22"/>
          <w:szCs w:val="22"/>
        </w:rPr>
        <w:t>202</w:t>
      </w:r>
      <w:r w:rsidR="003C31BF" w:rsidRPr="00787EC9">
        <w:rPr>
          <w:rFonts w:ascii="Calibri" w:hAnsi="Calibri" w:cs="Calibri"/>
          <w:b/>
          <w:sz w:val="22"/>
          <w:szCs w:val="22"/>
        </w:rPr>
        <w:t>3</w:t>
      </w:r>
      <w:r w:rsidRPr="00787EC9">
        <w:rPr>
          <w:rFonts w:ascii="Calibri" w:hAnsi="Calibri" w:cs="Calibri"/>
          <w:b/>
          <w:sz w:val="22"/>
          <w:szCs w:val="22"/>
        </w:rPr>
        <w:t xml:space="preserve"> roku do godz. 12:00.</w:t>
      </w:r>
    </w:p>
    <w:p w14:paraId="0F2EAD39" w14:textId="70FB8B1F"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 xml:space="preserve">Po wypełnieniu „Formularza składania oferty” i dołączenia  do </w:t>
      </w:r>
      <w:r w:rsidR="00BD1495" w:rsidRPr="00DF62C1">
        <w:rPr>
          <w:rFonts w:ascii="Calibri" w:hAnsi="Calibri" w:cs="Calibri"/>
          <w:sz w:val="22"/>
          <w:szCs w:val="22"/>
        </w:rPr>
        <w:t>P</w:t>
      </w:r>
      <w:r w:rsidRPr="00DF62C1">
        <w:rPr>
          <w:rFonts w:ascii="Calibri" w:hAnsi="Calibri" w:cs="Calibri"/>
          <w:sz w:val="22"/>
          <w:szCs w:val="22"/>
        </w:rPr>
        <w:t xml:space="preserve">latformy </w:t>
      </w:r>
      <w:r w:rsidR="00B42B00" w:rsidRPr="00DF62C1">
        <w:rPr>
          <w:rFonts w:ascii="Calibri" w:hAnsi="Calibri" w:cs="Calibri"/>
          <w:sz w:val="22"/>
          <w:szCs w:val="22"/>
        </w:rPr>
        <w:t xml:space="preserve">oferty i składanych z nią załączników </w:t>
      </w:r>
      <w:r w:rsidRPr="00DF62C1">
        <w:rPr>
          <w:rFonts w:ascii="Calibri" w:hAnsi="Calibri" w:cs="Calibri"/>
          <w:sz w:val="22"/>
          <w:szCs w:val="22"/>
        </w:rPr>
        <w:t>należy kliknąć przycisk „Przejdź do podsumowania”.</w:t>
      </w:r>
    </w:p>
    <w:p w14:paraId="0CB8171C" w14:textId="2B67861F"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Za datę złożenia oferty przyjmuje się datę jej przekazania w systemie (</w:t>
      </w:r>
      <w:r w:rsidR="00BD1495" w:rsidRPr="00DF62C1">
        <w:rPr>
          <w:rFonts w:ascii="Calibri" w:hAnsi="Calibri" w:cs="Calibri"/>
          <w:sz w:val="22"/>
          <w:szCs w:val="22"/>
        </w:rPr>
        <w:t>Platformie</w:t>
      </w:r>
      <w:r w:rsidRPr="00DF62C1">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Szczegółowa instrukcja dla wykonawców dotycząca złożenia, zmiany i wycofania oferty znajduje się na stronie internetowej pod adresem:  https://platformazakupowa.pl/strona/45-instrukcje.</w:t>
      </w:r>
    </w:p>
    <w:p w14:paraId="044709E4" w14:textId="7252BC17" w:rsidR="000764C0" w:rsidRPr="00787EC9" w:rsidRDefault="000764C0" w:rsidP="003C1D37">
      <w:pPr>
        <w:numPr>
          <w:ilvl w:val="1"/>
          <w:numId w:val="14"/>
        </w:numPr>
        <w:spacing w:line="276" w:lineRule="auto"/>
        <w:ind w:right="-108"/>
        <w:jc w:val="both"/>
        <w:rPr>
          <w:rFonts w:ascii="Calibri" w:hAnsi="Calibri" w:cs="Calibri"/>
          <w:b/>
          <w:sz w:val="22"/>
          <w:szCs w:val="22"/>
        </w:rPr>
      </w:pPr>
      <w:r w:rsidRPr="00DF62C1">
        <w:rPr>
          <w:rFonts w:ascii="Calibri" w:hAnsi="Calibri" w:cs="Calibri"/>
          <w:sz w:val="22"/>
          <w:szCs w:val="22"/>
        </w:rPr>
        <w:t>Otwarcie ofert nastąpi niezwłocznie po upływie terminu składania ofert tj</w:t>
      </w:r>
      <w:r w:rsidRPr="00DF62C1">
        <w:rPr>
          <w:rFonts w:ascii="Calibri" w:hAnsi="Calibri" w:cs="Calibri"/>
          <w:b/>
          <w:sz w:val="22"/>
          <w:szCs w:val="22"/>
        </w:rPr>
        <w:t xml:space="preserve">. w </w:t>
      </w:r>
      <w:r w:rsidRPr="00787EC9">
        <w:rPr>
          <w:rFonts w:ascii="Calibri" w:hAnsi="Calibri" w:cs="Calibri"/>
          <w:b/>
          <w:sz w:val="22"/>
          <w:szCs w:val="22"/>
        </w:rPr>
        <w:t xml:space="preserve">dniu </w:t>
      </w:r>
      <w:r w:rsidR="00223A22">
        <w:rPr>
          <w:rFonts w:ascii="Calibri" w:hAnsi="Calibri" w:cs="Calibri"/>
          <w:b/>
          <w:sz w:val="22"/>
          <w:szCs w:val="22"/>
        </w:rPr>
        <w:br/>
      </w:r>
      <w:r w:rsidR="00E85C8A" w:rsidRPr="00787EC9">
        <w:rPr>
          <w:rFonts w:ascii="Calibri" w:hAnsi="Calibri" w:cs="Calibri"/>
          <w:b/>
          <w:sz w:val="22"/>
          <w:szCs w:val="22"/>
        </w:rPr>
        <w:t>1</w:t>
      </w:r>
      <w:r w:rsidR="00C17B48" w:rsidRPr="00787EC9">
        <w:rPr>
          <w:rFonts w:ascii="Calibri" w:hAnsi="Calibri" w:cs="Calibri"/>
          <w:b/>
          <w:sz w:val="22"/>
          <w:szCs w:val="22"/>
        </w:rPr>
        <w:t>7</w:t>
      </w:r>
      <w:r w:rsidR="00DF1ED9" w:rsidRPr="00787EC9">
        <w:rPr>
          <w:rFonts w:ascii="Calibri" w:hAnsi="Calibri" w:cs="Calibri"/>
          <w:b/>
          <w:sz w:val="22"/>
          <w:szCs w:val="22"/>
        </w:rPr>
        <w:t xml:space="preserve"> </w:t>
      </w:r>
      <w:r w:rsidR="005F3AB4" w:rsidRPr="00787EC9">
        <w:rPr>
          <w:rFonts w:ascii="Calibri" w:hAnsi="Calibri" w:cs="Calibri"/>
          <w:b/>
          <w:sz w:val="22"/>
          <w:szCs w:val="22"/>
        </w:rPr>
        <w:t>października</w:t>
      </w:r>
      <w:r w:rsidRPr="00787EC9">
        <w:rPr>
          <w:rFonts w:ascii="Calibri" w:hAnsi="Calibri" w:cs="Calibri"/>
          <w:b/>
          <w:sz w:val="22"/>
          <w:szCs w:val="22"/>
        </w:rPr>
        <w:t xml:space="preserve"> 202</w:t>
      </w:r>
      <w:r w:rsidR="003C31BF" w:rsidRPr="00787EC9">
        <w:rPr>
          <w:rFonts w:ascii="Calibri" w:hAnsi="Calibri" w:cs="Calibri"/>
          <w:b/>
          <w:sz w:val="22"/>
          <w:szCs w:val="22"/>
        </w:rPr>
        <w:t>3</w:t>
      </w:r>
      <w:r w:rsidRPr="00787EC9">
        <w:rPr>
          <w:rFonts w:ascii="Calibri" w:hAnsi="Calibri" w:cs="Calibri"/>
          <w:b/>
          <w:sz w:val="22"/>
          <w:szCs w:val="22"/>
        </w:rPr>
        <w:t xml:space="preserve"> roku o godz. 12:15.</w:t>
      </w:r>
    </w:p>
    <w:p w14:paraId="34531751" w14:textId="77777777"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Zamawiający poinformuje o zmianie terminu otwarcia ofert na stronie internetowej prowadzonego postępowania.</w:t>
      </w:r>
    </w:p>
    <w:p w14:paraId="3D5BAC9C" w14:textId="77777777"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Zamawiający, niezwłocznie po otwarciu ofert, udostępnia na stronie internetowej prowadzonego postępowania informacje o:</w:t>
      </w:r>
    </w:p>
    <w:p w14:paraId="07A4C836" w14:textId="77777777" w:rsidR="000764C0" w:rsidRPr="00DF62C1" w:rsidRDefault="000764C0" w:rsidP="003C1D37">
      <w:pPr>
        <w:numPr>
          <w:ilvl w:val="0"/>
          <w:numId w:val="41"/>
        </w:numPr>
        <w:spacing w:line="276" w:lineRule="auto"/>
        <w:ind w:left="709" w:right="-108" w:hanging="283"/>
        <w:jc w:val="both"/>
        <w:rPr>
          <w:rFonts w:ascii="Calibri" w:hAnsi="Calibri" w:cs="Calibri"/>
          <w:sz w:val="22"/>
          <w:szCs w:val="22"/>
        </w:rPr>
      </w:pPr>
      <w:r w:rsidRPr="00DF62C1">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DF62C1" w:rsidRDefault="000764C0" w:rsidP="003C1D37">
      <w:pPr>
        <w:numPr>
          <w:ilvl w:val="0"/>
          <w:numId w:val="41"/>
        </w:numPr>
        <w:spacing w:line="276" w:lineRule="auto"/>
        <w:ind w:left="709" w:right="-108" w:hanging="283"/>
        <w:jc w:val="both"/>
        <w:rPr>
          <w:rFonts w:ascii="Calibri" w:hAnsi="Calibri" w:cs="Calibri"/>
          <w:sz w:val="22"/>
          <w:szCs w:val="22"/>
        </w:rPr>
      </w:pPr>
      <w:r w:rsidRPr="00DF62C1">
        <w:rPr>
          <w:rFonts w:ascii="Calibri" w:hAnsi="Calibri" w:cs="Calibri"/>
          <w:sz w:val="22"/>
          <w:szCs w:val="22"/>
        </w:rPr>
        <w:t>cenach  zawartych w ofertach.</w:t>
      </w:r>
    </w:p>
    <w:p w14:paraId="6A7B1DDA" w14:textId="2BEE06C0"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lastRenderedPageBreak/>
        <w:t>Informacja zostanie opublikowana na stronie postępowania na w sekcji ,,Komunikaty”.</w:t>
      </w:r>
    </w:p>
    <w:p w14:paraId="10352497" w14:textId="6585B0D1" w:rsidR="000764C0" w:rsidRPr="00DF62C1" w:rsidRDefault="000764C0" w:rsidP="003C1D37">
      <w:pPr>
        <w:numPr>
          <w:ilvl w:val="1"/>
          <w:numId w:val="14"/>
        </w:numPr>
        <w:spacing w:line="276" w:lineRule="auto"/>
        <w:ind w:right="-108"/>
        <w:jc w:val="both"/>
        <w:rPr>
          <w:rFonts w:ascii="Calibri" w:hAnsi="Calibri" w:cs="Calibri"/>
          <w:sz w:val="22"/>
          <w:szCs w:val="22"/>
        </w:rPr>
      </w:pPr>
      <w:r w:rsidRPr="00DF62C1">
        <w:rPr>
          <w:rFonts w:ascii="Calibri" w:hAnsi="Calibri" w:cs="Calibri"/>
          <w:sz w:val="22"/>
          <w:szCs w:val="22"/>
        </w:rPr>
        <w:t>Zgodnie z ustawą Pzp zamawiający nie ma obowiązku przeprowadzania jawnej sesji otwarcia ofert z udziałem wykonawców lub transmitowania sesji otwarcia za pośrednictwem elektronicznych narzędzi do przekazu wideo on-line</w:t>
      </w:r>
      <w:r w:rsidR="00155E16" w:rsidRPr="00DF62C1">
        <w:rPr>
          <w:rFonts w:ascii="Calibri" w:hAnsi="Calibri" w:cs="Calibri"/>
          <w:sz w:val="22"/>
          <w:szCs w:val="22"/>
        </w:rPr>
        <w:t>,</w:t>
      </w:r>
      <w:r w:rsidRPr="00DF62C1">
        <w:rPr>
          <w:rFonts w:ascii="Calibri" w:hAnsi="Calibri" w:cs="Calibri"/>
          <w:sz w:val="22"/>
          <w:szCs w:val="22"/>
        </w:rPr>
        <w:t xml:space="preserve"> a ma jedynie takie uprawnienie.</w:t>
      </w:r>
    </w:p>
    <w:p w14:paraId="45A04D58" w14:textId="77777777" w:rsidR="00545239" w:rsidRPr="00DF62C1" w:rsidRDefault="00545239" w:rsidP="003B2C92">
      <w:pPr>
        <w:spacing w:line="276" w:lineRule="auto"/>
        <w:ind w:right="-108"/>
        <w:jc w:val="both"/>
        <w:rPr>
          <w:rFonts w:ascii="Calibri" w:hAnsi="Calibri" w:cs="Calibri"/>
          <w:sz w:val="22"/>
          <w:szCs w:val="22"/>
        </w:rPr>
      </w:pPr>
    </w:p>
    <w:p w14:paraId="24930077" w14:textId="77777777" w:rsidR="00DB1A25" w:rsidRPr="00DF62C1" w:rsidRDefault="00DB1A25" w:rsidP="003C1D37">
      <w:pPr>
        <w:numPr>
          <w:ilvl w:val="0"/>
          <w:numId w:val="23"/>
        </w:numPr>
        <w:shd w:val="clear" w:color="auto" w:fill="FBD4B4" w:themeFill="accent6" w:themeFillTint="66"/>
        <w:spacing w:after="200" w:line="276" w:lineRule="auto"/>
        <w:contextualSpacing/>
        <w:jc w:val="both"/>
        <w:rPr>
          <w:rFonts w:ascii="Calibri" w:hAnsi="Calibri" w:cs="Calibri"/>
          <w:b/>
          <w:sz w:val="22"/>
          <w:szCs w:val="22"/>
          <w:lang w:eastAsia="en-US"/>
        </w:rPr>
      </w:pPr>
      <w:r w:rsidRPr="00DF62C1">
        <w:rPr>
          <w:rFonts w:ascii="Calibri" w:hAnsi="Calibri" w:cs="Calibri"/>
          <w:b/>
          <w:sz w:val="22"/>
          <w:szCs w:val="22"/>
          <w:lang w:eastAsia="en-US"/>
        </w:rPr>
        <w:t>Termin związania ofertą</w:t>
      </w:r>
    </w:p>
    <w:p w14:paraId="30F8368D" w14:textId="77777777" w:rsidR="005C30CD" w:rsidRPr="00DF62C1" w:rsidRDefault="005C30CD" w:rsidP="003B2C92">
      <w:pPr>
        <w:spacing w:line="276" w:lineRule="auto"/>
        <w:ind w:right="-108"/>
        <w:jc w:val="both"/>
        <w:rPr>
          <w:rFonts w:ascii="Calibri" w:hAnsi="Calibri" w:cs="Calibri"/>
          <w:sz w:val="22"/>
          <w:szCs w:val="22"/>
        </w:rPr>
      </w:pPr>
    </w:p>
    <w:p w14:paraId="3685A3FB" w14:textId="75E393BD" w:rsidR="00DB1A25" w:rsidRPr="007078C8" w:rsidRDefault="00DB1A25" w:rsidP="003B2C92">
      <w:pPr>
        <w:spacing w:line="276" w:lineRule="auto"/>
        <w:ind w:right="-108"/>
        <w:jc w:val="both"/>
        <w:rPr>
          <w:rFonts w:ascii="Calibri" w:hAnsi="Calibri" w:cs="Calibri"/>
          <w:b/>
          <w:bCs/>
          <w:sz w:val="22"/>
          <w:szCs w:val="22"/>
        </w:rPr>
      </w:pPr>
      <w:r w:rsidRPr="00DF62C1">
        <w:rPr>
          <w:rFonts w:ascii="Calibri" w:hAnsi="Calibri" w:cs="Calibri"/>
          <w:sz w:val="22"/>
          <w:szCs w:val="22"/>
        </w:rPr>
        <w:t xml:space="preserve">Wykonawca pozostaje związany ofertą </w:t>
      </w:r>
      <w:r w:rsidR="00B142B3" w:rsidRPr="00DF62C1">
        <w:rPr>
          <w:rFonts w:ascii="Calibri" w:hAnsi="Calibri" w:cs="Calibri"/>
          <w:b/>
          <w:bCs/>
          <w:sz w:val="22"/>
          <w:szCs w:val="22"/>
        </w:rPr>
        <w:t xml:space="preserve">do </w:t>
      </w:r>
      <w:r w:rsidR="00B142B3" w:rsidRPr="002859EA">
        <w:rPr>
          <w:rFonts w:ascii="Calibri" w:hAnsi="Calibri" w:cs="Calibri"/>
          <w:b/>
          <w:bCs/>
          <w:sz w:val="22"/>
          <w:szCs w:val="22"/>
        </w:rPr>
        <w:t>dnia</w:t>
      </w:r>
      <w:r w:rsidR="00386AE9" w:rsidRPr="002859EA">
        <w:rPr>
          <w:rFonts w:ascii="Calibri" w:hAnsi="Calibri" w:cs="Calibri"/>
          <w:b/>
          <w:bCs/>
          <w:sz w:val="22"/>
          <w:szCs w:val="22"/>
        </w:rPr>
        <w:t xml:space="preserve"> </w:t>
      </w:r>
      <w:r w:rsidR="00312A77" w:rsidRPr="002859EA">
        <w:rPr>
          <w:rFonts w:ascii="Calibri" w:hAnsi="Calibri" w:cs="Calibri"/>
          <w:b/>
          <w:bCs/>
          <w:sz w:val="22"/>
          <w:szCs w:val="22"/>
        </w:rPr>
        <w:t>3 stycznia</w:t>
      </w:r>
      <w:r w:rsidR="00DC4BA3" w:rsidRPr="002859EA">
        <w:rPr>
          <w:rFonts w:ascii="Calibri" w:hAnsi="Calibri" w:cs="Calibri"/>
          <w:b/>
          <w:bCs/>
          <w:sz w:val="22"/>
          <w:szCs w:val="22"/>
        </w:rPr>
        <w:t xml:space="preserve"> </w:t>
      </w:r>
      <w:r w:rsidR="00491AB2" w:rsidRPr="002859EA">
        <w:rPr>
          <w:rFonts w:ascii="Calibri" w:hAnsi="Calibri" w:cs="Calibri"/>
          <w:b/>
          <w:bCs/>
          <w:sz w:val="22"/>
          <w:szCs w:val="22"/>
        </w:rPr>
        <w:t>202</w:t>
      </w:r>
      <w:r w:rsidR="009E0621" w:rsidRPr="002859EA">
        <w:rPr>
          <w:rFonts w:ascii="Calibri" w:hAnsi="Calibri" w:cs="Calibri"/>
          <w:b/>
          <w:bCs/>
          <w:sz w:val="22"/>
          <w:szCs w:val="22"/>
        </w:rPr>
        <w:t>4</w:t>
      </w:r>
      <w:r w:rsidR="004D3F02" w:rsidRPr="002859EA">
        <w:rPr>
          <w:rFonts w:ascii="Calibri" w:hAnsi="Calibri" w:cs="Calibri"/>
          <w:b/>
          <w:bCs/>
          <w:sz w:val="22"/>
          <w:szCs w:val="22"/>
        </w:rPr>
        <w:t xml:space="preserve"> </w:t>
      </w:r>
      <w:r w:rsidR="00491AB2" w:rsidRPr="002859EA">
        <w:rPr>
          <w:rFonts w:ascii="Calibri" w:hAnsi="Calibri" w:cs="Calibri"/>
          <w:b/>
          <w:bCs/>
          <w:sz w:val="22"/>
          <w:szCs w:val="22"/>
        </w:rPr>
        <w:t>roku</w:t>
      </w:r>
      <w:r w:rsidR="00491AB2" w:rsidRPr="002859EA">
        <w:rPr>
          <w:rFonts w:ascii="Calibri" w:hAnsi="Calibri" w:cs="Calibri"/>
          <w:i/>
          <w:iCs/>
          <w:sz w:val="22"/>
          <w:szCs w:val="22"/>
        </w:rPr>
        <w:t>.</w:t>
      </w:r>
    </w:p>
    <w:p w14:paraId="63F762B7" w14:textId="293DC4CD" w:rsidR="00DB1A25" w:rsidRPr="007078C8" w:rsidRDefault="00DB1A25" w:rsidP="003B2C92">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3B2C92">
      <w:pPr>
        <w:spacing w:line="276" w:lineRule="auto"/>
        <w:ind w:right="-108"/>
        <w:jc w:val="both"/>
        <w:rPr>
          <w:rFonts w:ascii="Calibri" w:hAnsi="Calibri" w:cs="Calibri"/>
          <w:bCs/>
          <w:sz w:val="22"/>
          <w:szCs w:val="22"/>
        </w:rPr>
      </w:pPr>
    </w:p>
    <w:p w14:paraId="4182ED39" w14:textId="13316D42" w:rsidR="009615B1" w:rsidRPr="007078C8" w:rsidRDefault="000778FB" w:rsidP="003C1D37">
      <w:pPr>
        <w:numPr>
          <w:ilvl w:val="0"/>
          <w:numId w:val="2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62B09E08" w14:textId="513CD41D" w:rsidR="00642D44" w:rsidRDefault="003C7B82" w:rsidP="0013048F">
      <w:pPr>
        <w:spacing w:line="276" w:lineRule="auto"/>
        <w:ind w:right="-108"/>
        <w:jc w:val="both"/>
        <w:rPr>
          <w:rFonts w:ascii="Calibri" w:hAnsi="Calibri" w:cs="Calibri"/>
          <w:sz w:val="22"/>
          <w:szCs w:val="22"/>
        </w:rPr>
      </w:pPr>
      <w:r w:rsidRPr="0013048F">
        <w:rPr>
          <w:rFonts w:ascii="Calibri" w:hAnsi="Calibri" w:cs="Calibri"/>
          <w:sz w:val="22"/>
          <w:szCs w:val="22"/>
        </w:rPr>
        <w:t>Przy wyb</w:t>
      </w:r>
      <w:r w:rsidR="000778FB" w:rsidRPr="0013048F">
        <w:rPr>
          <w:rFonts w:ascii="Calibri" w:hAnsi="Calibri" w:cs="Calibri"/>
          <w:sz w:val="22"/>
          <w:szCs w:val="22"/>
        </w:rPr>
        <w:t>orze najkorzystniejszej oferty z</w:t>
      </w:r>
      <w:r w:rsidRPr="0013048F">
        <w:rPr>
          <w:rFonts w:ascii="Calibri" w:hAnsi="Calibri" w:cs="Calibri"/>
          <w:sz w:val="22"/>
          <w:szCs w:val="22"/>
        </w:rPr>
        <w:t xml:space="preserve">amawiający będzie kierował się </w:t>
      </w:r>
      <w:r w:rsidR="00947833">
        <w:rPr>
          <w:rFonts w:ascii="Calibri" w:hAnsi="Calibri" w:cs="Calibri"/>
          <w:sz w:val="22"/>
          <w:szCs w:val="22"/>
        </w:rPr>
        <w:t>następując</w:t>
      </w:r>
      <w:r w:rsidR="00947833" w:rsidRPr="0013048F">
        <w:rPr>
          <w:rFonts w:ascii="Calibri" w:hAnsi="Calibri" w:cs="Calibri"/>
          <w:sz w:val="22"/>
          <w:szCs w:val="22"/>
        </w:rPr>
        <w:t>ym</w:t>
      </w:r>
      <w:r w:rsidRPr="0013048F">
        <w:rPr>
          <w:rFonts w:ascii="Calibri" w:hAnsi="Calibri" w:cs="Calibri"/>
          <w:sz w:val="22"/>
          <w:szCs w:val="22"/>
        </w:rPr>
        <w:t xml:space="preserve"> kryteri</w:t>
      </w:r>
      <w:r w:rsidR="00947833">
        <w:rPr>
          <w:rFonts w:ascii="Calibri" w:hAnsi="Calibri" w:cs="Calibri"/>
          <w:sz w:val="22"/>
          <w:szCs w:val="22"/>
        </w:rPr>
        <w:t>um</w:t>
      </w:r>
      <w:r w:rsidRPr="0013048F">
        <w:rPr>
          <w:rFonts w:ascii="Calibri" w:hAnsi="Calibri" w:cs="Calibri"/>
          <w:sz w:val="22"/>
          <w:szCs w:val="22"/>
        </w:rPr>
        <w:t xml:space="preserve"> i odpowiadającym </w:t>
      </w:r>
      <w:r w:rsidR="00947833">
        <w:rPr>
          <w:rFonts w:ascii="Calibri" w:hAnsi="Calibri" w:cs="Calibri"/>
          <w:sz w:val="22"/>
          <w:szCs w:val="22"/>
        </w:rPr>
        <w:t>mu znaczeniu</w:t>
      </w:r>
      <w:r w:rsidRPr="0013048F">
        <w:rPr>
          <w:rFonts w:ascii="Calibri" w:hAnsi="Calibri" w:cs="Calibri"/>
          <w:sz w:val="22"/>
          <w:szCs w:val="22"/>
        </w:rPr>
        <w:t xml:space="preserve"> oraz w następujący sposób bę</w:t>
      </w:r>
      <w:r w:rsidR="00947833">
        <w:rPr>
          <w:rFonts w:ascii="Calibri" w:hAnsi="Calibri" w:cs="Calibri"/>
          <w:sz w:val="22"/>
          <w:szCs w:val="22"/>
        </w:rPr>
        <w:t>dzie oceniał spełnienie kryterium</w:t>
      </w:r>
      <w:r w:rsidR="00112A45" w:rsidRPr="0013048F">
        <w:rPr>
          <w:rFonts w:ascii="Calibri" w:hAnsi="Calibri" w:cs="Calibri"/>
          <w:sz w:val="22"/>
          <w:szCs w:val="22"/>
        </w:rPr>
        <w:t xml:space="preserve"> (maksymalna ilość punktów jaką może otrzymać oferta - 100 punktów</w:t>
      </w:r>
      <w:r w:rsidR="00947833">
        <w:rPr>
          <w:rFonts w:ascii="Calibri" w:hAnsi="Calibri" w:cs="Calibri"/>
          <w:sz w:val="22"/>
          <w:szCs w:val="22"/>
        </w:rPr>
        <w:t xml:space="preserve">, </w:t>
      </w:r>
      <w:r w:rsidR="004673A2" w:rsidRPr="0013048F">
        <w:rPr>
          <w:rFonts w:ascii="Calibri" w:hAnsi="Calibri" w:cs="Calibri"/>
          <w:sz w:val="22"/>
          <w:szCs w:val="22"/>
        </w:rPr>
        <w:t>1 pkt = 1%</w:t>
      </w:r>
      <w:r w:rsidR="00112A45" w:rsidRPr="0013048F">
        <w:rPr>
          <w:rFonts w:ascii="Calibri" w:hAnsi="Calibri" w:cs="Calibri"/>
          <w:sz w:val="22"/>
          <w:szCs w:val="22"/>
        </w:rPr>
        <w:t>)</w:t>
      </w:r>
      <w:r w:rsidRPr="0013048F">
        <w:rPr>
          <w:rFonts w:ascii="Calibri" w:hAnsi="Calibri" w:cs="Calibri"/>
          <w:sz w:val="22"/>
          <w:szCs w:val="22"/>
        </w:rPr>
        <w:t>:</w:t>
      </w:r>
      <w:r w:rsidR="00871172" w:rsidRPr="0013048F">
        <w:rPr>
          <w:rFonts w:ascii="Calibri" w:hAnsi="Calibri" w:cs="Calibri"/>
          <w:sz w:val="22"/>
          <w:szCs w:val="22"/>
        </w:rPr>
        <w:t xml:space="preserve"> </w:t>
      </w:r>
    </w:p>
    <w:p w14:paraId="49C0A8BF" w14:textId="77777777" w:rsidR="007406B5" w:rsidRPr="0013048F" w:rsidRDefault="007406B5" w:rsidP="0013048F">
      <w:pPr>
        <w:spacing w:line="276" w:lineRule="auto"/>
        <w:ind w:right="-108"/>
        <w:jc w:val="both"/>
        <w:rPr>
          <w:rFonts w:ascii="Calibri" w:hAnsi="Calibri" w:cs="Calibri"/>
          <w:sz w:val="22"/>
          <w:szCs w:val="22"/>
        </w:rPr>
      </w:pPr>
    </w:p>
    <w:p w14:paraId="69E9C496" w14:textId="293FC26C" w:rsidR="00642D44" w:rsidRDefault="00E57912" w:rsidP="003C1D37">
      <w:pPr>
        <w:pStyle w:val="Akapitzlist"/>
        <w:numPr>
          <w:ilvl w:val="0"/>
          <w:numId w:val="55"/>
        </w:numPr>
        <w:spacing w:line="276" w:lineRule="auto"/>
        <w:ind w:left="426" w:right="-108" w:hanging="426"/>
        <w:jc w:val="both"/>
        <w:rPr>
          <w:rFonts w:ascii="Calibri" w:hAnsi="Calibri" w:cs="Calibri"/>
          <w:sz w:val="22"/>
          <w:szCs w:val="22"/>
        </w:rPr>
      </w:pPr>
      <w:r>
        <w:rPr>
          <w:rFonts w:ascii="Calibri" w:hAnsi="Calibri" w:cs="Calibri"/>
          <w:sz w:val="22"/>
          <w:szCs w:val="22"/>
        </w:rPr>
        <w:t>dla części I:</w:t>
      </w:r>
    </w:p>
    <w:p w14:paraId="320E7E86" w14:textId="77777777" w:rsidR="00EB4527" w:rsidRPr="00947833" w:rsidRDefault="00EB4527" w:rsidP="00947833">
      <w:pPr>
        <w:spacing w:line="276" w:lineRule="auto"/>
        <w:ind w:right="-108"/>
        <w:jc w:val="both"/>
        <w:rPr>
          <w:rFonts w:ascii="Calibri" w:hAnsi="Calibri" w:cs="Calibri"/>
          <w:sz w:val="22"/>
          <w:szCs w:val="22"/>
        </w:rPr>
      </w:pPr>
    </w:p>
    <w:tbl>
      <w:tblPr>
        <w:tblW w:w="9058"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57"/>
        <w:gridCol w:w="2268"/>
        <w:gridCol w:w="2524"/>
      </w:tblGrid>
      <w:tr w:rsidR="000764C0" w:rsidRPr="00197AC1" w14:paraId="5E224687" w14:textId="77777777" w:rsidTr="007406B5">
        <w:trPr>
          <w:jc w:val="center"/>
        </w:trPr>
        <w:tc>
          <w:tcPr>
            <w:tcW w:w="709" w:type="dxa"/>
            <w:vAlign w:val="center"/>
          </w:tcPr>
          <w:p w14:paraId="26DFE7FB" w14:textId="5DD1BD61"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3557" w:type="dxa"/>
            <w:vAlign w:val="center"/>
          </w:tcPr>
          <w:p w14:paraId="76D34AB8" w14:textId="77777777" w:rsidR="000764C0" w:rsidRPr="00BB3CCC" w:rsidRDefault="000764C0" w:rsidP="003B2C9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2268" w:type="dxa"/>
            <w:vAlign w:val="center"/>
          </w:tcPr>
          <w:p w14:paraId="22E65A13" w14:textId="120EDFF7" w:rsidR="000764C0" w:rsidRPr="00BB3CCC" w:rsidRDefault="000764C0" w:rsidP="003B2C9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524" w:type="dxa"/>
            <w:vAlign w:val="center"/>
          </w:tcPr>
          <w:p w14:paraId="7A1A4DA9" w14:textId="7ECAC639" w:rsidR="000764C0" w:rsidRPr="00BB3CCC" w:rsidRDefault="000764C0" w:rsidP="00947833">
            <w:pPr>
              <w:autoSpaceDE w:val="0"/>
              <w:snapToGrid w:val="0"/>
              <w:spacing w:line="276" w:lineRule="auto"/>
              <w:jc w:val="center"/>
              <w:rPr>
                <w:rFonts w:ascii="Calibri" w:hAnsi="Calibri" w:cs="Calibri"/>
                <w:sz w:val="22"/>
                <w:szCs w:val="22"/>
              </w:rPr>
            </w:pPr>
            <w:r w:rsidRPr="00BB3CCC">
              <w:rPr>
                <w:rFonts w:ascii="Calibri" w:hAnsi="Calibri" w:cs="Calibri"/>
                <w:sz w:val="22"/>
                <w:szCs w:val="22"/>
              </w:rPr>
              <w:t xml:space="preserve">Maksymalna ilość punktów, jaką może otrzymać oferta </w:t>
            </w:r>
            <w:r w:rsidR="00947833">
              <w:rPr>
                <w:rFonts w:ascii="Calibri" w:hAnsi="Calibri" w:cs="Calibri"/>
                <w:sz w:val="22"/>
                <w:szCs w:val="22"/>
              </w:rPr>
              <w:t>w</w:t>
            </w:r>
            <w:r w:rsidRPr="00BB3CCC">
              <w:rPr>
                <w:rFonts w:ascii="Calibri" w:hAnsi="Calibri" w:cs="Calibri"/>
                <w:sz w:val="22"/>
                <w:szCs w:val="22"/>
              </w:rPr>
              <w:t xml:space="preserve"> </w:t>
            </w:r>
            <w:r w:rsidR="00947833">
              <w:rPr>
                <w:rFonts w:ascii="Calibri" w:hAnsi="Calibri" w:cs="Calibri"/>
                <w:sz w:val="22"/>
                <w:szCs w:val="22"/>
              </w:rPr>
              <w:t>ramach</w:t>
            </w:r>
            <w:r w:rsidRPr="00BB3CCC">
              <w:rPr>
                <w:rFonts w:ascii="Calibri" w:hAnsi="Calibri" w:cs="Calibri"/>
                <w:sz w:val="22"/>
                <w:szCs w:val="22"/>
              </w:rPr>
              <w:t xml:space="preserve"> kryterium</w:t>
            </w:r>
          </w:p>
        </w:tc>
      </w:tr>
      <w:tr w:rsidR="000764C0" w:rsidRPr="00B52365" w14:paraId="4141BDF7" w14:textId="77777777" w:rsidTr="007406B5">
        <w:trPr>
          <w:jc w:val="center"/>
        </w:trPr>
        <w:tc>
          <w:tcPr>
            <w:tcW w:w="709" w:type="dxa"/>
            <w:vAlign w:val="center"/>
          </w:tcPr>
          <w:p w14:paraId="63F885E1" w14:textId="251D5F66" w:rsidR="000764C0" w:rsidRPr="00B52365" w:rsidRDefault="000764C0" w:rsidP="003B2C92">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w:t>
            </w:r>
          </w:p>
        </w:tc>
        <w:tc>
          <w:tcPr>
            <w:tcW w:w="3557" w:type="dxa"/>
            <w:vAlign w:val="center"/>
          </w:tcPr>
          <w:p w14:paraId="5034E49A" w14:textId="1C6DC733" w:rsidR="000764C0" w:rsidRPr="00B52365" w:rsidRDefault="000764C0" w:rsidP="00947833">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 xml:space="preserve"> </w:t>
            </w:r>
            <w:r w:rsidRPr="00947833">
              <w:rPr>
                <w:rFonts w:ascii="Calibri" w:hAnsi="Calibri" w:cs="Calibri"/>
                <w:b/>
                <w:sz w:val="22"/>
                <w:szCs w:val="22"/>
              </w:rPr>
              <w:t>Cena brutto oferty</w:t>
            </w:r>
            <w:r w:rsidR="00642D44" w:rsidRPr="00947833">
              <w:rPr>
                <w:rFonts w:ascii="Calibri" w:hAnsi="Calibri" w:cs="Calibri"/>
                <w:b/>
                <w:sz w:val="22"/>
                <w:szCs w:val="22"/>
              </w:rPr>
              <w:t xml:space="preserve"> (cena brutto oleju napędowego</w:t>
            </w:r>
            <w:r w:rsidR="00BC4A6B" w:rsidRPr="00947833">
              <w:rPr>
                <w:rFonts w:ascii="Calibri" w:hAnsi="Calibri" w:cs="Calibri"/>
                <w:b/>
                <w:sz w:val="22"/>
                <w:szCs w:val="22"/>
              </w:rPr>
              <w:t xml:space="preserve"> </w:t>
            </w:r>
            <w:r w:rsidR="00642D44" w:rsidRPr="00947833">
              <w:rPr>
                <w:rFonts w:ascii="Calibri" w:hAnsi="Calibri" w:cs="Calibri"/>
                <w:b/>
                <w:sz w:val="22"/>
                <w:szCs w:val="22"/>
              </w:rPr>
              <w:t>oraz cena brutto benzyny bezołowiowej 95</w:t>
            </w:r>
            <w:r w:rsidR="00947833" w:rsidRPr="00947833">
              <w:rPr>
                <w:rFonts w:ascii="Calibri" w:hAnsi="Calibri" w:cs="Calibri"/>
                <w:b/>
                <w:sz w:val="22"/>
                <w:szCs w:val="22"/>
              </w:rPr>
              <w:t>)</w:t>
            </w:r>
          </w:p>
        </w:tc>
        <w:tc>
          <w:tcPr>
            <w:tcW w:w="2268" w:type="dxa"/>
            <w:vAlign w:val="center"/>
          </w:tcPr>
          <w:p w14:paraId="1832B5F3" w14:textId="6E1F3495" w:rsidR="000764C0" w:rsidRPr="00B52365" w:rsidRDefault="00642D44" w:rsidP="003B2C92">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10</w:t>
            </w:r>
            <w:r w:rsidR="000764C0" w:rsidRPr="00B52365">
              <w:rPr>
                <w:rFonts w:ascii="Calibri" w:hAnsi="Calibri" w:cs="Calibri"/>
                <w:b/>
                <w:sz w:val="22"/>
                <w:szCs w:val="22"/>
              </w:rPr>
              <w:t>0 %</w:t>
            </w:r>
          </w:p>
        </w:tc>
        <w:tc>
          <w:tcPr>
            <w:tcW w:w="2524" w:type="dxa"/>
            <w:vAlign w:val="center"/>
          </w:tcPr>
          <w:p w14:paraId="6C7AE21F" w14:textId="3E313B7B" w:rsidR="000764C0" w:rsidRPr="00B52365" w:rsidRDefault="00642D44" w:rsidP="00642D44">
            <w:pPr>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10</w:t>
            </w:r>
            <w:r w:rsidR="000764C0" w:rsidRPr="00B52365">
              <w:rPr>
                <w:rFonts w:ascii="Calibri" w:hAnsi="Calibri" w:cs="Calibri"/>
                <w:b/>
                <w:sz w:val="22"/>
                <w:szCs w:val="22"/>
              </w:rPr>
              <w:t>0  pkt.</w:t>
            </w:r>
          </w:p>
        </w:tc>
      </w:tr>
    </w:tbl>
    <w:p w14:paraId="50A1FBA8" w14:textId="77777777" w:rsidR="00DB0152" w:rsidRPr="00B52365" w:rsidRDefault="00DB0152" w:rsidP="003B2C92">
      <w:pPr>
        <w:spacing w:line="276" w:lineRule="auto"/>
        <w:ind w:right="-108"/>
        <w:jc w:val="both"/>
        <w:rPr>
          <w:rFonts w:ascii="Calibri" w:hAnsi="Calibri" w:cs="Calibri"/>
          <w:sz w:val="22"/>
          <w:szCs w:val="22"/>
        </w:rPr>
      </w:pPr>
    </w:p>
    <w:p w14:paraId="71D5D762" w14:textId="0DF85DAF" w:rsidR="00642D44" w:rsidRPr="00B52365" w:rsidRDefault="00642D44" w:rsidP="003B2C92">
      <w:pPr>
        <w:spacing w:line="276" w:lineRule="auto"/>
        <w:ind w:right="-108"/>
        <w:jc w:val="both"/>
        <w:rPr>
          <w:rFonts w:ascii="Calibri" w:hAnsi="Calibri" w:cs="Calibri"/>
          <w:sz w:val="22"/>
          <w:szCs w:val="22"/>
        </w:rPr>
      </w:pPr>
      <w:r w:rsidRPr="00B52365">
        <w:rPr>
          <w:rFonts w:ascii="Calibri" w:hAnsi="Calibri" w:cs="Calibri"/>
          <w:sz w:val="22"/>
          <w:szCs w:val="22"/>
        </w:rPr>
        <w:t xml:space="preserve">W powyższym kryterium oceniana będzie cena brutto oferty podana przez wykonawcę w </w:t>
      </w:r>
      <w:r w:rsidR="00AA0094" w:rsidRPr="00B52365">
        <w:rPr>
          <w:rFonts w:ascii="Calibri" w:hAnsi="Calibri" w:cs="Calibri"/>
          <w:sz w:val="22"/>
          <w:szCs w:val="22"/>
        </w:rPr>
        <w:t>Formularzu O</w:t>
      </w:r>
      <w:r w:rsidRPr="00B52365">
        <w:rPr>
          <w:rFonts w:ascii="Calibri" w:hAnsi="Calibri" w:cs="Calibri"/>
          <w:sz w:val="22"/>
          <w:szCs w:val="22"/>
        </w:rPr>
        <w:t>ferty. Maksymalną ilość punktów tj. 100 otrzyma wykonawca, który</w:t>
      </w:r>
      <w:r w:rsidR="007C3A6E" w:rsidRPr="00B52365">
        <w:rPr>
          <w:rFonts w:ascii="Calibri" w:hAnsi="Calibri" w:cs="Calibri"/>
          <w:sz w:val="22"/>
          <w:szCs w:val="22"/>
        </w:rPr>
        <w:t xml:space="preserve"> zaproponuje najniższą cenę. Ilość punktów w tym kryterium wyliczona będzie zgodnie z poniższym wzorem: </w:t>
      </w:r>
    </w:p>
    <w:p w14:paraId="405DF260" w14:textId="77777777" w:rsidR="007C3A6E" w:rsidRDefault="007C3A6E" w:rsidP="003B2C92">
      <w:pPr>
        <w:spacing w:line="276" w:lineRule="auto"/>
        <w:ind w:right="-108"/>
        <w:jc w:val="both"/>
        <w:rPr>
          <w:rFonts w:ascii="Calibri" w:hAnsi="Calibri" w:cs="Calibri"/>
          <w:sz w:val="22"/>
          <w:szCs w:val="22"/>
        </w:rPr>
      </w:pPr>
    </w:p>
    <w:p w14:paraId="7817F28B" w14:textId="77777777" w:rsidR="007406B5" w:rsidRPr="00B52365" w:rsidRDefault="007406B5" w:rsidP="003B2C92">
      <w:pPr>
        <w:spacing w:line="276" w:lineRule="auto"/>
        <w:ind w:right="-108"/>
        <w:jc w:val="both"/>
        <w:rPr>
          <w:rFonts w:ascii="Calibri" w:hAnsi="Calibri" w:cs="Calibri"/>
          <w:sz w:val="22"/>
          <w:szCs w:val="22"/>
        </w:rPr>
      </w:pPr>
    </w:p>
    <w:tbl>
      <w:tblPr>
        <w:tblpPr w:leftFromText="141" w:rightFromText="141" w:vertAnchor="text" w:horzAnchor="margin" w:tblpXSpec="center" w:tblpY="41"/>
        <w:tblW w:w="5365" w:type="pct"/>
        <w:tblBorders>
          <w:insideH w:val="single" w:sz="4" w:space="0" w:color="auto"/>
        </w:tblBorders>
        <w:tblLayout w:type="fixed"/>
        <w:tblLook w:val="0000" w:firstRow="0" w:lastRow="0" w:firstColumn="0" w:lastColumn="0" w:noHBand="0" w:noVBand="0"/>
      </w:tblPr>
      <w:tblGrid>
        <w:gridCol w:w="2661"/>
        <w:gridCol w:w="424"/>
        <w:gridCol w:w="4805"/>
        <w:gridCol w:w="488"/>
        <w:gridCol w:w="1586"/>
      </w:tblGrid>
      <w:tr w:rsidR="000B3997" w:rsidRPr="00B52365" w14:paraId="26547684" w14:textId="77777777" w:rsidTr="000B3997">
        <w:trPr>
          <w:trHeight w:val="699"/>
        </w:trPr>
        <w:tc>
          <w:tcPr>
            <w:tcW w:w="1335" w:type="pct"/>
            <w:vMerge w:val="restart"/>
            <w:vAlign w:val="center"/>
          </w:tcPr>
          <w:p w14:paraId="366F8F39" w14:textId="77777777" w:rsidR="007C3A6E" w:rsidRPr="000B3997" w:rsidRDefault="007C3A6E" w:rsidP="006B2412">
            <w:pPr>
              <w:autoSpaceDE w:val="0"/>
              <w:snapToGrid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liczba punktów uzyskanych</w:t>
            </w:r>
          </w:p>
          <w:p w14:paraId="70D6488F" w14:textId="17AC103F" w:rsidR="007C3A6E" w:rsidRPr="000B3997" w:rsidRDefault="007C3A6E" w:rsidP="006B2412">
            <w:pPr>
              <w:autoSpaceDE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przez ofertę</w:t>
            </w:r>
            <w:r w:rsidR="00AA18FE" w:rsidRPr="000B3997">
              <w:rPr>
                <w:rFonts w:asciiTheme="minorHAnsi" w:eastAsiaTheme="minorHAnsi" w:hAnsiTheme="minorHAnsi" w:cstheme="minorHAnsi"/>
                <w:sz w:val="20"/>
                <w:szCs w:val="20"/>
                <w:lang w:eastAsia="en-US"/>
              </w:rPr>
              <w:t xml:space="preserve"> </w:t>
            </w:r>
            <w:r w:rsidR="000B3997">
              <w:rPr>
                <w:rFonts w:asciiTheme="minorHAnsi" w:eastAsiaTheme="minorHAnsi" w:hAnsiTheme="minorHAnsi" w:cstheme="minorHAnsi"/>
                <w:sz w:val="20"/>
                <w:szCs w:val="20"/>
                <w:lang w:eastAsia="en-US"/>
              </w:rPr>
              <w:br/>
            </w:r>
            <w:r w:rsidR="00AA18FE" w:rsidRPr="000B3997">
              <w:rPr>
                <w:rFonts w:asciiTheme="minorHAnsi" w:eastAsiaTheme="minorHAnsi" w:hAnsiTheme="minorHAnsi" w:cstheme="minorHAnsi"/>
                <w:sz w:val="20"/>
                <w:szCs w:val="20"/>
                <w:lang w:eastAsia="en-US"/>
              </w:rPr>
              <w:t xml:space="preserve">w ramach kryterium </w:t>
            </w:r>
            <w:r w:rsidRPr="000B3997">
              <w:rPr>
                <w:rFonts w:asciiTheme="minorHAnsi" w:eastAsiaTheme="minorHAnsi" w:hAnsiTheme="minorHAnsi" w:cstheme="minorHAnsi"/>
                <w:sz w:val="20"/>
                <w:szCs w:val="20"/>
                <w:lang w:eastAsia="en-US"/>
              </w:rPr>
              <w:t xml:space="preserve"> </w:t>
            </w:r>
          </w:p>
        </w:tc>
        <w:tc>
          <w:tcPr>
            <w:tcW w:w="213" w:type="pct"/>
            <w:vMerge w:val="restart"/>
            <w:vAlign w:val="center"/>
          </w:tcPr>
          <w:p w14:paraId="238D6886" w14:textId="77777777" w:rsidR="007C3A6E" w:rsidRPr="000B3997" w:rsidRDefault="007C3A6E" w:rsidP="000B3997">
            <w:pPr>
              <w:autoSpaceDE w:val="0"/>
              <w:snapToGrid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w:t>
            </w:r>
          </w:p>
        </w:tc>
        <w:tc>
          <w:tcPr>
            <w:tcW w:w="2411" w:type="pct"/>
            <w:vAlign w:val="center"/>
          </w:tcPr>
          <w:p w14:paraId="02EFADFB" w14:textId="5BAD149E" w:rsidR="007C3A6E" w:rsidRPr="000B3997" w:rsidRDefault="007C3A6E" w:rsidP="007C3A6E">
            <w:pPr>
              <w:autoSpaceDE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najniższa cena brutto oferty spośród złożonych ofert podlegających ocenie</w:t>
            </w:r>
          </w:p>
        </w:tc>
        <w:tc>
          <w:tcPr>
            <w:tcW w:w="245" w:type="pct"/>
            <w:vMerge w:val="restart"/>
            <w:vAlign w:val="center"/>
          </w:tcPr>
          <w:p w14:paraId="3FF22CBB" w14:textId="77777777" w:rsidR="007C3A6E" w:rsidRPr="000B3997" w:rsidRDefault="007C3A6E" w:rsidP="006B2412">
            <w:pPr>
              <w:autoSpaceDE w:val="0"/>
              <w:snapToGrid w:val="0"/>
              <w:spacing w:line="276" w:lineRule="auto"/>
              <w:ind w:left="-962" w:right="-286" w:firstLine="834"/>
              <w:jc w:val="right"/>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x</w:t>
            </w:r>
          </w:p>
        </w:tc>
        <w:tc>
          <w:tcPr>
            <w:tcW w:w="796" w:type="pct"/>
            <w:vMerge w:val="restart"/>
            <w:vAlign w:val="center"/>
          </w:tcPr>
          <w:p w14:paraId="48AAE4C4" w14:textId="77777777" w:rsidR="007C3A6E" w:rsidRPr="000B3997" w:rsidRDefault="007C3A6E" w:rsidP="006B2412">
            <w:pPr>
              <w:autoSpaceDE w:val="0"/>
              <w:snapToGrid w:val="0"/>
              <w:spacing w:line="276" w:lineRule="auto"/>
              <w:ind w:left="-5" w:right="-286"/>
              <w:rPr>
                <w:rFonts w:asciiTheme="minorHAnsi" w:eastAsiaTheme="minorHAnsi" w:hAnsiTheme="minorHAnsi" w:cstheme="minorHAnsi"/>
                <w:sz w:val="20"/>
                <w:szCs w:val="20"/>
                <w:lang w:eastAsia="en-US"/>
              </w:rPr>
            </w:pPr>
          </w:p>
          <w:p w14:paraId="5F171415" w14:textId="77777777" w:rsidR="007C3A6E" w:rsidRPr="000B3997" w:rsidRDefault="007C3A6E" w:rsidP="006B2412">
            <w:pPr>
              <w:autoSpaceDE w:val="0"/>
              <w:snapToGrid w:val="0"/>
              <w:spacing w:line="276" w:lineRule="auto"/>
              <w:ind w:left="-5" w:right="-286"/>
              <w:rPr>
                <w:rFonts w:asciiTheme="minorHAnsi" w:eastAsiaTheme="minorHAnsi" w:hAnsiTheme="minorHAnsi" w:cstheme="minorHAnsi"/>
                <w:sz w:val="20"/>
                <w:szCs w:val="20"/>
                <w:lang w:eastAsia="en-US"/>
              </w:rPr>
            </w:pPr>
          </w:p>
          <w:p w14:paraId="136A6484" w14:textId="14EF376F" w:rsidR="007C3A6E" w:rsidRPr="000B3997" w:rsidRDefault="007C3A6E" w:rsidP="006B2412">
            <w:pPr>
              <w:autoSpaceDE w:val="0"/>
              <w:snapToGrid w:val="0"/>
              <w:spacing w:line="276" w:lineRule="auto"/>
              <w:ind w:left="-5" w:right="-286"/>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X 100 pkt</w:t>
            </w:r>
            <w:r w:rsidR="00CF04B2" w:rsidRPr="000B3997">
              <w:rPr>
                <w:rFonts w:asciiTheme="minorHAnsi" w:eastAsiaTheme="minorHAnsi" w:hAnsiTheme="minorHAnsi" w:cstheme="minorHAnsi"/>
                <w:sz w:val="20"/>
                <w:szCs w:val="20"/>
                <w:lang w:eastAsia="en-US"/>
              </w:rPr>
              <w:t>.</w:t>
            </w:r>
            <w:r w:rsidRPr="000B3997">
              <w:rPr>
                <w:rFonts w:asciiTheme="minorHAnsi" w:eastAsiaTheme="minorHAnsi" w:hAnsiTheme="minorHAnsi" w:cstheme="minorHAnsi"/>
                <w:sz w:val="20"/>
                <w:szCs w:val="20"/>
                <w:lang w:eastAsia="en-US"/>
              </w:rPr>
              <w:t xml:space="preserve"> </w:t>
            </w:r>
          </w:p>
          <w:p w14:paraId="739ECB3B" w14:textId="77777777" w:rsidR="007C3A6E" w:rsidRPr="000B3997" w:rsidRDefault="007C3A6E" w:rsidP="006B2412">
            <w:pPr>
              <w:autoSpaceDE w:val="0"/>
              <w:snapToGrid w:val="0"/>
              <w:spacing w:line="276" w:lineRule="auto"/>
              <w:ind w:left="-5" w:right="-286"/>
              <w:rPr>
                <w:rFonts w:asciiTheme="minorHAnsi" w:eastAsiaTheme="minorHAnsi" w:hAnsiTheme="minorHAnsi" w:cstheme="minorHAnsi"/>
                <w:sz w:val="20"/>
                <w:szCs w:val="20"/>
                <w:lang w:eastAsia="en-US"/>
              </w:rPr>
            </w:pPr>
          </w:p>
          <w:p w14:paraId="2DE787E0" w14:textId="77777777" w:rsidR="007C3A6E" w:rsidRPr="000B3997" w:rsidRDefault="007C3A6E" w:rsidP="006B2412">
            <w:pPr>
              <w:autoSpaceDE w:val="0"/>
              <w:snapToGrid w:val="0"/>
              <w:spacing w:line="276" w:lineRule="auto"/>
              <w:ind w:left="-5" w:right="-286"/>
              <w:rPr>
                <w:rFonts w:asciiTheme="minorHAnsi" w:eastAsiaTheme="minorHAnsi" w:hAnsiTheme="minorHAnsi" w:cstheme="minorHAnsi"/>
                <w:sz w:val="20"/>
                <w:szCs w:val="20"/>
                <w:lang w:eastAsia="en-US"/>
              </w:rPr>
            </w:pPr>
          </w:p>
        </w:tc>
      </w:tr>
      <w:tr w:rsidR="000B3997" w:rsidRPr="00B52365" w14:paraId="3505443C" w14:textId="77777777" w:rsidTr="000B3997">
        <w:trPr>
          <w:trHeight w:val="196"/>
        </w:trPr>
        <w:tc>
          <w:tcPr>
            <w:tcW w:w="1335" w:type="pct"/>
            <w:vMerge/>
            <w:vAlign w:val="center"/>
          </w:tcPr>
          <w:p w14:paraId="11536D23"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13" w:type="pct"/>
            <w:vMerge/>
            <w:vAlign w:val="center"/>
          </w:tcPr>
          <w:p w14:paraId="488EA09F"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411" w:type="pct"/>
            <w:vAlign w:val="center"/>
          </w:tcPr>
          <w:p w14:paraId="22B4C37D" w14:textId="377C3BCD" w:rsidR="007C3A6E" w:rsidRPr="000B3997" w:rsidRDefault="007C3A6E" w:rsidP="007C3A6E">
            <w:pPr>
              <w:autoSpaceDE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cena brutto ocenianej oferty</w:t>
            </w:r>
          </w:p>
        </w:tc>
        <w:tc>
          <w:tcPr>
            <w:tcW w:w="245" w:type="pct"/>
            <w:vMerge/>
            <w:vAlign w:val="center"/>
          </w:tcPr>
          <w:p w14:paraId="0BBC5014"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796" w:type="pct"/>
            <w:vMerge/>
            <w:vAlign w:val="center"/>
          </w:tcPr>
          <w:p w14:paraId="5258D58C" w14:textId="77777777" w:rsidR="007C3A6E" w:rsidRPr="00B52365" w:rsidRDefault="007C3A6E" w:rsidP="006B241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3FE2BA75" w14:textId="77777777" w:rsidR="007406B5" w:rsidRPr="00D22740" w:rsidRDefault="007406B5" w:rsidP="00D22740">
      <w:pPr>
        <w:spacing w:line="276" w:lineRule="auto"/>
        <w:ind w:right="-108"/>
        <w:jc w:val="both"/>
        <w:rPr>
          <w:rFonts w:ascii="Calibri" w:hAnsi="Calibri" w:cs="Calibri"/>
          <w:sz w:val="22"/>
          <w:szCs w:val="22"/>
        </w:rPr>
      </w:pPr>
    </w:p>
    <w:p w14:paraId="5081C895" w14:textId="26E5990B" w:rsidR="007C3A6E" w:rsidRPr="00B52365" w:rsidRDefault="007C3A6E" w:rsidP="003B2C92">
      <w:pPr>
        <w:spacing w:line="276" w:lineRule="auto"/>
        <w:ind w:right="-108"/>
        <w:jc w:val="both"/>
        <w:rPr>
          <w:rFonts w:ascii="Calibri" w:hAnsi="Calibri" w:cs="Calibri"/>
          <w:sz w:val="22"/>
          <w:szCs w:val="22"/>
        </w:rPr>
      </w:pPr>
      <w:r w:rsidRPr="00B52365">
        <w:rPr>
          <w:rFonts w:ascii="Calibri" w:hAnsi="Calibri" w:cs="Calibri"/>
          <w:sz w:val="22"/>
          <w:szCs w:val="22"/>
        </w:rPr>
        <w:t xml:space="preserve">Dla najkorzystniejszej oferty w ramach części I, zamawiający obliczy współczynnik korekcyjny </w:t>
      </w:r>
      <w:r w:rsidR="00401FE7">
        <w:rPr>
          <w:rFonts w:ascii="Calibri" w:hAnsi="Calibri" w:cs="Calibri"/>
          <w:sz w:val="22"/>
          <w:szCs w:val="22"/>
        </w:rPr>
        <w:br/>
      </w:r>
      <w:r w:rsidRPr="00B52365">
        <w:rPr>
          <w:rFonts w:ascii="Calibri" w:hAnsi="Calibri" w:cs="Calibri"/>
          <w:sz w:val="22"/>
          <w:szCs w:val="22"/>
        </w:rPr>
        <w:t>w oparciu o następujący wzór:</w:t>
      </w:r>
    </w:p>
    <w:p w14:paraId="736E9A6D" w14:textId="3A7E28C7" w:rsidR="007C3A6E" w:rsidRPr="00B52365" w:rsidRDefault="007C3A6E" w:rsidP="003B2C92">
      <w:pPr>
        <w:spacing w:line="276" w:lineRule="auto"/>
        <w:ind w:right="-108"/>
        <w:jc w:val="both"/>
        <w:rPr>
          <w:rFonts w:ascii="Calibri" w:hAnsi="Calibri" w:cs="Calibri"/>
          <w:sz w:val="22"/>
          <w:szCs w:val="22"/>
        </w:rPr>
      </w:pPr>
      <w:r w:rsidRPr="00B52365">
        <w:rPr>
          <w:rFonts w:ascii="Calibri" w:hAnsi="Calibri" w:cs="Calibri"/>
          <w:sz w:val="22"/>
          <w:szCs w:val="22"/>
        </w:rPr>
        <w:t>E = cena netto za 1000 l</w:t>
      </w:r>
      <w:r w:rsidR="00CF04B2" w:rsidRPr="00B52365">
        <w:rPr>
          <w:rFonts w:ascii="Calibri" w:hAnsi="Calibri" w:cs="Calibri"/>
          <w:sz w:val="22"/>
          <w:szCs w:val="22"/>
        </w:rPr>
        <w:t xml:space="preserve"> oleju napędowego z Formularza O</w:t>
      </w:r>
      <w:r w:rsidRPr="00B52365">
        <w:rPr>
          <w:rFonts w:ascii="Calibri" w:hAnsi="Calibri" w:cs="Calibri"/>
          <w:sz w:val="22"/>
          <w:szCs w:val="22"/>
        </w:rPr>
        <w:t>ferty wykonawcy (kol.3)</w:t>
      </w:r>
    </w:p>
    <w:p w14:paraId="710BFB8A" w14:textId="0C2217E8" w:rsidR="007C3A6E" w:rsidRPr="00B52365" w:rsidRDefault="007C3A6E" w:rsidP="003B2C92">
      <w:pPr>
        <w:spacing w:line="276" w:lineRule="auto"/>
        <w:ind w:right="-108"/>
        <w:jc w:val="both"/>
        <w:rPr>
          <w:rFonts w:ascii="Calibri" w:hAnsi="Calibri" w:cs="Calibri"/>
          <w:sz w:val="22"/>
          <w:szCs w:val="22"/>
        </w:rPr>
      </w:pPr>
      <w:r w:rsidRPr="00B52365">
        <w:rPr>
          <w:rFonts w:ascii="Calibri" w:hAnsi="Calibri" w:cs="Calibri"/>
          <w:sz w:val="22"/>
          <w:szCs w:val="22"/>
        </w:rPr>
        <w:t xml:space="preserve">F = cena netto za 1000 l oleju napędowego </w:t>
      </w:r>
      <w:proofErr w:type="spellStart"/>
      <w:r w:rsidRPr="00B52365">
        <w:rPr>
          <w:rFonts w:ascii="Calibri" w:hAnsi="Calibri" w:cs="Calibri"/>
          <w:sz w:val="22"/>
          <w:szCs w:val="22"/>
        </w:rPr>
        <w:t>Ekodiesel</w:t>
      </w:r>
      <w:proofErr w:type="spellEnd"/>
      <w:r w:rsidRPr="00B52365">
        <w:rPr>
          <w:rFonts w:ascii="Calibri" w:hAnsi="Calibri" w:cs="Calibri"/>
          <w:sz w:val="22"/>
          <w:szCs w:val="22"/>
        </w:rPr>
        <w:t xml:space="preserve"> odczytana ze strony internetowej PKN Orlen S.A. w dniu </w:t>
      </w:r>
      <w:r w:rsidR="00E10EE4" w:rsidRPr="000E15AE">
        <w:rPr>
          <w:rFonts w:ascii="Calibri" w:hAnsi="Calibri" w:cs="Calibri"/>
          <w:sz w:val="22"/>
          <w:szCs w:val="22"/>
        </w:rPr>
        <w:t>1</w:t>
      </w:r>
      <w:r w:rsidR="0063601D" w:rsidRPr="000E15AE">
        <w:rPr>
          <w:rFonts w:ascii="Calibri" w:hAnsi="Calibri" w:cs="Calibri"/>
          <w:sz w:val="22"/>
          <w:szCs w:val="22"/>
        </w:rPr>
        <w:t>3</w:t>
      </w:r>
      <w:r w:rsidR="00E10EE4" w:rsidRPr="000E15AE">
        <w:rPr>
          <w:rFonts w:ascii="Calibri" w:hAnsi="Calibri" w:cs="Calibri"/>
          <w:sz w:val="22"/>
          <w:szCs w:val="22"/>
        </w:rPr>
        <w:t xml:space="preserve"> </w:t>
      </w:r>
      <w:r w:rsidR="0063601D" w:rsidRPr="000E15AE">
        <w:rPr>
          <w:rFonts w:ascii="Calibri" w:hAnsi="Calibri" w:cs="Calibri"/>
          <w:sz w:val="22"/>
          <w:szCs w:val="22"/>
        </w:rPr>
        <w:t>września</w:t>
      </w:r>
      <w:r w:rsidRPr="000E15AE">
        <w:rPr>
          <w:rFonts w:ascii="Calibri" w:hAnsi="Calibri" w:cs="Calibri"/>
          <w:sz w:val="22"/>
          <w:szCs w:val="22"/>
        </w:rPr>
        <w:t xml:space="preserve"> 202</w:t>
      </w:r>
      <w:r w:rsidR="00182B39" w:rsidRPr="000E15AE">
        <w:rPr>
          <w:rFonts w:ascii="Calibri" w:hAnsi="Calibri" w:cs="Calibri"/>
          <w:sz w:val="22"/>
          <w:szCs w:val="22"/>
        </w:rPr>
        <w:t>3</w:t>
      </w:r>
      <w:r w:rsidRPr="00B52365">
        <w:rPr>
          <w:rFonts w:ascii="Calibri" w:hAnsi="Calibri" w:cs="Calibri"/>
          <w:sz w:val="22"/>
          <w:szCs w:val="22"/>
        </w:rPr>
        <w:t xml:space="preserve"> r. (z działu hurtowe ceny paliw)</w:t>
      </w:r>
    </w:p>
    <w:p w14:paraId="00DBAFAE" w14:textId="442812BF" w:rsidR="007E7241" w:rsidRPr="00B52365" w:rsidRDefault="007E7241" w:rsidP="003B2C92">
      <w:pPr>
        <w:spacing w:line="276" w:lineRule="auto"/>
        <w:ind w:right="-108"/>
        <w:jc w:val="both"/>
        <w:rPr>
          <w:rFonts w:ascii="Calibri" w:hAnsi="Calibri" w:cs="Calibri"/>
          <w:sz w:val="22"/>
          <w:szCs w:val="22"/>
        </w:rPr>
      </w:pPr>
      <w:r w:rsidRPr="00B52365">
        <w:rPr>
          <w:rFonts w:ascii="Calibri" w:hAnsi="Calibri" w:cs="Calibri"/>
          <w:sz w:val="22"/>
          <w:szCs w:val="22"/>
        </w:rPr>
        <w:t>I = cena netto z</w:t>
      </w:r>
      <w:r w:rsidR="00D530B2" w:rsidRPr="00B52365">
        <w:rPr>
          <w:rFonts w:ascii="Calibri" w:hAnsi="Calibri" w:cs="Calibri"/>
          <w:sz w:val="22"/>
          <w:szCs w:val="22"/>
        </w:rPr>
        <w:t xml:space="preserve">a 1000 l benzyny bezołowiowej </w:t>
      </w:r>
      <w:r w:rsidRPr="00B52365">
        <w:rPr>
          <w:rFonts w:ascii="Calibri" w:hAnsi="Calibri" w:cs="Calibri"/>
          <w:sz w:val="22"/>
          <w:szCs w:val="22"/>
        </w:rPr>
        <w:t>95 z Formularza Oferty wykonawcy (kol. 3)</w:t>
      </w:r>
    </w:p>
    <w:p w14:paraId="573282F9" w14:textId="120D20BB" w:rsidR="007C3A6E" w:rsidRPr="00B52365" w:rsidRDefault="007E7241" w:rsidP="003B2C92">
      <w:pPr>
        <w:spacing w:line="276" w:lineRule="auto"/>
        <w:ind w:right="-108"/>
        <w:jc w:val="both"/>
        <w:rPr>
          <w:rFonts w:ascii="Calibri" w:hAnsi="Calibri" w:cs="Calibri"/>
          <w:sz w:val="22"/>
          <w:szCs w:val="22"/>
        </w:rPr>
      </w:pPr>
      <w:r w:rsidRPr="00B52365">
        <w:rPr>
          <w:rFonts w:ascii="Calibri" w:hAnsi="Calibri" w:cs="Calibri"/>
          <w:sz w:val="22"/>
          <w:szCs w:val="22"/>
        </w:rPr>
        <w:t>J</w:t>
      </w:r>
      <w:r w:rsidR="007C3A6E" w:rsidRPr="00B52365">
        <w:rPr>
          <w:rFonts w:ascii="Calibri" w:hAnsi="Calibri" w:cs="Calibri"/>
          <w:sz w:val="22"/>
          <w:szCs w:val="22"/>
        </w:rPr>
        <w:t xml:space="preserve"> = cena netto za 1000 l benzyny bezołowiowej </w:t>
      </w:r>
      <w:r w:rsidR="008D16B7" w:rsidRPr="00B52365">
        <w:rPr>
          <w:rFonts w:ascii="Calibri" w:hAnsi="Calibri" w:cs="Calibri"/>
          <w:sz w:val="22"/>
          <w:szCs w:val="22"/>
        </w:rPr>
        <w:t xml:space="preserve">– </w:t>
      </w:r>
      <w:proofErr w:type="spellStart"/>
      <w:r w:rsidR="008D16B7" w:rsidRPr="00B52365">
        <w:rPr>
          <w:rFonts w:ascii="Calibri" w:hAnsi="Calibri" w:cs="Calibri"/>
          <w:sz w:val="22"/>
          <w:szCs w:val="22"/>
        </w:rPr>
        <w:t>Eurosuper</w:t>
      </w:r>
      <w:proofErr w:type="spellEnd"/>
      <w:r w:rsidR="008D16B7" w:rsidRPr="00B52365">
        <w:rPr>
          <w:rFonts w:ascii="Calibri" w:hAnsi="Calibri" w:cs="Calibri"/>
          <w:sz w:val="22"/>
          <w:szCs w:val="22"/>
        </w:rPr>
        <w:t xml:space="preserve"> 95 odczytana ze strony internetowej PKN Orlen S.A.  </w:t>
      </w:r>
      <w:r w:rsidR="008D16B7" w:rsidRPr="000E15AE">
        <w:rPr>
          <w:rFonts w:ascii="Calibri" w:hAnsi="Calibri" w:cs="Calibri"/>
          <w:sz w:val="22"/>
          <w:szCs w:val="22"/>
        </w:rPr>
        <w:t>w dniu 1</w:t>
      </w:r>
      <w:r w:rsidR="0063601D" w:rsidRPr="000E15AE">
        <w:rPr>
          <w:rFonts w:ascii="Calibri" w:hAnsi="Calibri" w:cs="Calibri"/>
          <w:sz w:val="22"/>
          <w:szCs w:val="22"/>
        </w:rPr>
        <w:t>3</w:t>
      </w:r>
      <w:r w:rsidR="008D16B7" w:rsidRPr="000E15AE">
        <w:rPr>
          <w:rFonts w:ascii="Calibri" w:hAnsi="Calibri" w:cs="Calibri"/>
          <w:sz w:val="22"/>
          <w:szCs w:val="22"/>
        </w:rPr>
        <w:t xml:space="preserve"> </w:t>
      </w:r>
      <w:r w:rsidR="0063601D" w:rsidRPr="000E15AE">
        <w:rPr>
          <w:rFonts w:ascii="Calibri" w:hAnsi="Calibri" w:cs="Calibri"/>
          <w:sz w:val="22"/>
          <w:szCs w:val="22"/>
        </w:rPr>
        <w:t>września</w:t>
      </w:r>
      <w:r w:rsidR="008D16B7" w:rsidRPr="000E15AE">
        <w:rPr>
          <w:rFonts w:ascii="Calibri" w:hAnsi="Calibri" w:cs="Calibri"/>
          <w:sz w:val="22"/>
          <w:szCs w:val="22"/>
        </w:rPr>
        <w:t xml:space="preserve"> 202</w:t>
      </w:r>
      <w:r w:rsidR="00182B39" w:rsidRPr="000E15AE">
        <w:rPr>
          <w:rFonts w:ascii="Calibri" w:hAnsi="Calibri" w:cs="Calibri"/>
          <w:sz w:val="22"/>
          <w:szCs w:val="22"/>
        </w:rPr>
        <w:t>3</w:t>
      </w:r>
      <w:r w:rsidR="008D16B7" w:rsidRPr="00B52365">
        <w:rPr>
          <w:rFonts w:ascii="Calibri" w:hAnsi="Calibri" w:cs="Calibri"/>
          <w:sz w:val="22"/>
          <w:szCs w:val="22"/>
        </w:rPr>
        <w:t xml:space="preserve"> r. (z działu ceny hurtowe paliw)</w:t>
      </w:r>
    </w:p>
    <w:p w14:paraId="612C624A" w14:textId="7C80E1B7" w:rsidR="008D16B7" w:rsidRPr="00B52365" w:rsidRDefault="008D16B7" w:rsidP="003B2C92">
      <w:pPr>
        <w:spacing w:line="276" w:lineRule="auto"/>
        <w:ind w:right="-108"/>
        <w:jc w:val="both"/>
        <w:rPr>
          <w:rFonts w:ascii="Calibri" w:hAnsi="Calibri" w:cs="Calibri"/>
          <w:sz w:val="22"/>
          <w:szCs w:val="22"/>
        </w:rPr>
      </w:pPr>
      <w:r w:rsidRPr="00B52365">
        <w:rPr>
          <w:rFonts w:ascii="Calibri" w:hAnsi="Calibri" w:cs="Calibri"/>
          <w:sz w:val="22"/>
          <w:szCs w:val="22"/>
        </w:rPr>
        <w:t>W</w:t>
      </w:r>
      <w:r w:rsidRPr="00B52365">
        <w:rPr>
          <w:rFonts w:ascii="Calibri" w:hAnsi="Calibri" w:cs="Calibri"/>
          <w:sz w:val="22"/>
          <w:szCs w:val="22"/>
          <w:vertAlign w:val="subscript"/>
        </w:rPr>
        <w:t>ON</w:t>
      </w:r>
      <w:r w:rsidRPr="00B52365">
        <w:rPr>
          <w:rFonts w:ascii="Calibri" w:hAnsi="Calibri" w:cs="Calibri"/>
          <w:sz w:val="22"/>
          <w:szCs w:val="22"/>
        </w:rPr>
        <w:t xml:space="preserve"> = E / F</w:t>
      </w:r>
    </w:p>
    <w:p w14:paraId="77602988" w14:textId="6807DAC3" w:rsidR="008D16B7" w:rsidRPr="00B52365" w:rsidRDefault="008D16B7" w:rsidP="003B2C92">
      <w:pPr>
        <w:spacing w:line="276" w:lineRule="auto"/>
        <w:ind w:right="-108"/>
        <w:jc w:val="both"/>
        <w:rPr>
          <w:rFonts w:ascii="Calibri" w:hAnsi="Calibri" w:cs="Calibri"/>
          <w:sz w:val="22"/>
          <w:szCs w:val="22"/>
        </w:rPr>
      </w:pPr>
      <w:r w:rsidRPr="00B52365">
        <w:rPr>
          <w:rFonts w:ascii="Calibri" w:hAnsi="Calibri" w:cs="Calibri"/>
          <w:sz w:val="22"/>
          <w:szCs w:val="22"/>
        </w:rPr>
        <w:t>W</w:t>
      </w:r>
      <w:r w:rsidRPr="00B52365">
        <w:rPr>
          <w:rFonts w:ascii="Calibri" w:hAnsi="Calibri" w:cs="Calibri"/>
          <w:sz w:val="22"/>
          <w:szCs w:val="22"/>
          <w:vertAlign w:val="subscript"/>
        </w:rPr>
        <w:t>BB</w:t>
      </w:r>
      <w:r w:rsidRPr="00B52365">
        <w:rPr>
          <w:rFonts w:ascii="Calibri" w:hAnsi="Calibri" w:cs="Calibri"/>
          <w:sz w:val="22"/>
          <w:szCs w:val="22"/>
        </w:rPr>
        <w:t xml:space="preserve"> = I / J</w:t>
      </w:r>
    </w:p>
    <w:p w14:paraId="10604B47" w14:textId="7D599302" w:rsidR="008D16B7" w:rsidRDefault="008D16B7" w:rsidP="003B2C92">
      <w:pPr>
        <w:spacing w:line="276" w:lineRule="auto"/>
        <w:ind w:right="-108"/>
        <w:jc w:val="both"/>
        <w:rPr>
          <w:rFonts w:ascii="Calibri" w:hAnsi="Calibri" w:cs="Calibri"/>
          <w:sz w:val="22"/>
          <w:szCs w:val="22"/>
        </w:rPr>
      </w:pPr>
      <w:r w:rsidRPr="00B52365">
        <w:rPr>
          <w:rFonts w:ascii="Calibri" w:hAnsi="Calibri" w:cs="Calibri"/>
          <w:sz w:val="22"/>
          <w:szCs w:val="22"/>
        </w:rPr>
        <w:t>W</w:t>
      </w:r>
      <w:r w:rsidRPr="00B52365">
        <w:rPr>
          <w:rFonts w:ascii="Calibri" w:hAnsi="Calibri" w:cs="Calibri"/>
          <w:sz w:val="22"/>
          <w:szCs w:val="22"/>
          <w:vertAlign w:val="subscript"/>
        </w:rPr>
        <w:t xml:space="preserve">ON </w:t>
      </w:r>
      <w:r w:rsidRPr="00B52365">
        <w:rPr>
          <w:rFonts w:ascii="Calibri" w:hAnsi="Calibri" w:cs="Calibri"/>
          <w:sz w:val="22"/>
          <w:szCs w:val="22"/>
        </w:rPr>
        <w:t>– współczynnik korekcyjny cen</w:t>
      </w:r>
      <w:r>
        <w:rPr>
          <w:rFonts w:ascii="Calibri" w:hAnsi="Calibri" w:cs="Calibri"/>
          <w:sz w:val="22"/>
          <w:szCs w:val="22"/>
        </w:rPr>
        <w:t xml:space="preserve"> dla oleju napędowego </w:t>
      </w:r>
    </w:p>
    <w:p w14:paraId="52F4331C" w14:textId="53453DA7"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lastRenderedPageBreak/>
        <w:t>W</w:t>
      </w:r>
      <w:r>
        <w:rPr>
          <w:rFonts w:ascii="Calibri" w:hAnsi="Calibri" w:cs="Calibri"/>
          <w:sz w:val="22"/>
          <w:szCs w:val="22"/>
          <w:vertAlign w:val="subscript"/>
        </w:rPr>
        <w:t>BB</w:t>
      </w:r>
      <w:r>
        <w:rPr>
          <w:rFonts w:ascii="Calibri" w:hAnsi="Calibri" w:cs="Calibri"/>
          <w:sz w:val="22"/>
          <w:szCs w:val="22"/>
        </w:rPr>
        <w:t xml:space="preserve"> – współczynnik korekcyjny cen dla benzyny bezołowiowej 95</w:t>
      </w:r>
    </w:p>
    <w:p w14:paraId="74509A88" w14:textId="19E736F2" w:rsidR="008D16B7" w:rsidRDefault="008D16B7" w:rsidP="003B2C92">
      <w:pPr>
        <w:spacing w:line="276" w:lineRule="auto"/>
        <w:ind w:right="-108"/>
        <w:jc w:val="both"/>
        <w:rPr>
          <w:rFonts w:ascii="Calibri" w:hAnsi="Calibri" w:cs="Calibri"/>
          <w:sz w:val="22"/>
          <w:szCs w:val="22"/>
        </w:rPr>
      </w:pPr>
      <w:r>
        <w:rPr>
          <w:rFonts w:ascii="Calibri" w:hAnsi="Calibri" w:cs="Calibri"/>
          <w:sz w:val="22"/>
          <w:szCs w:val="22"/>
        </w:rPr>
        <w:t xml:space="preserve">Ww. współczynniki zostaną wyliczone z dokładnością do czterech miejsc po przecinku, będą stałe w okresie obowiązywania umowy i będą stanowiły podstawę naliczenia cen wg wzorów przedstawionych w umowie. </w:t>
      </w:r>
    </w:p>
    <w:p w14:paraId="3CE9383B" w14:textId="77777777" w:rsidR="00801B70" w:rsidRPr="00197AC1" w:rsidRDefault="00801B70" w:rsidP="003B2C92">
      <w:pPr>
        <w:spacing w:line="276" w:lineRule="auto"/>
        <w:ind w:right="-108"/>
        <w:jc w:val="both"/>
        <w:rPr>
          <w:rFonts w:ascii="Calibri" w:hAnsi="Calibri" w:cs="Calibri"/>
          <w:sz w:val="22"/>
          <w:szCs w:val="22"/>
        </w:rPr>
      </w:pPr>
    </w:p>
    <w:p w14:paraId="47D3EE90" w14:textId="5FEBD16E" w:rsidR="0069174B" w:rsidRDefault="00E57912" w:rsidP="003C1D37">
      <w:pPr>
        <w:pStyle w:val="Akapitzlist"/>
        <w:numPr>
          <w:ilvl w:val="0"/>
          <w:numId w:val="55"/>
        </w:numPr>
        <w:spacing w:line="276" w:lineRule="auto"/>
        <w:ind w:left="426" w:right="-108" w:hanging="284"/>
        <w:jc w:val="both"/>
        <w:rPr>
          <w:rFonts w:ascii="Calibri" w:hAnsi="Calibri" w:cs="Calibri"/>
          <w:sz w:val="22"/>
          <w:szCs w:val="22"/>
        </w:rPr>
      </w:pPr>
      <w:r>
        <w:rPr>
          <w:rFonts w:ascii="Calibri" w:hAnsi="Calibri" w:cs="Calibri"/>
          <w:sz w:val="22"/>
          <w:szCs w:val="22"/>
        </w:rPr>
        <w:t xml:space="preserve">dla części II: </w:t>
      </w:r>
      <w:r w:rsidR="0069174B" w:rsidRPr="00197AC1">
        <w:rPr>
          <w:rFonts w:ascii="Calibri" w:hAnsi="Calibri" w:cs="Calibri"/>
          <w:sz w:val="22"/>
          <w:szCs w:val="22"/>
        </w:rPr>
        <w:t xml:space="preserve"> </w:t>
      </w:r>
      <w:r>
        <w:rPr>
          <w:rFonts w:ascii="Calibri" w:hAnsi="Calibri" w:cs="Calibri"/>
          <w:sz w:val="22"/>
          <w:szCs w:val="22"/>
        </w:rPr>
        <w:t xml:space="preserve"> </w:t>
      </w:r>
    </w:p>
    <w:p w14:paraId="0E12616F" w14:textId="77777777" w:rsidR="00E57912" w:rsidRDefault="00E57912" w:rsidP="0013048F">
      <w:pPr>
        <w:spacing w:line="276" w:lineRule="auto"/>
        <w:ind w:left="720" w:right="-108"/>
        <w:jc w:val="both"/>
        <w:rPr>
          <w:rFonts w:ascii="Calibri" w:hAnsi="Calibri" w:cs="Calibri"/>
          <w:sz w:val="22"/>
          <w:szCs w:val="22"/>
        </w:rPr>
      </w:pPr>
    </w:p>
    <w:tbl>
      <w:tblPr>
        <w:tblW w:w="9200"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74"/>
        <w:gridCol w:w="2410"/>
        <w:gridCol w:w="2949"/>
      </w:tblGrid>
      <w:tr w:rsidR="00E57912" w:rsidRPr="00BB3CCC" w14:paraId="12D8DEE6" w14:textId="77777777" w:rsidTr="007406B5">
        <w:trPr>
          <w:jc w:val="center"/>
        </w:trPr>
        <w:tc>
          <w:tcPr>
            <w:tcW w:w="567" w:type="dxa"/>
            <w:vAlign w:val="center"/>
          </w:tcPr>
          <w:p w14:paraId="59BFF6E4" w14:textId="77777777" w:rsidR="00E57912" w:rsidRPr="00BB3CCC" w:rsidRDefault="00E57912" w:rsidP="006B2412">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3274" w:type="dxa"/>
            <w:vAlign w:val="center"/>
          </w:tcPr>
          <w:p w14:paraId="346F5C00" w14:textId="77777777" w:rsidR="00E57912" w:rsidRPr="00BB3CCC" w:rsidRDefault="00E57912" w:rsidP="006B2412">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2410" w:type="dxa"/>
            <w:vAlign w:val="center"/>
          </w:tcPr>
          <w:p w14:paraId="2F29374E" w14:textId="77777777" w:rsidR="00E57912" w:rsidRPr="00BB3CCC" w:rsidRDefault="00E57912" w:rsidP="006B2412">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Pr>
                <w:rFonts w:ascii="Calibri" w:hAnsi="Calibri" w:cs="Calibri"/>
                <w:sz w:val="22"/>
                <w:szCs w:val="22"/>
              </w:rPr>
              <w:t xml:space="preserve"> (waga)</w:t>
            </w:r>
          </w:p>
        </w:tc>
        <w:tc>
          <w:tcPr>
            <w:tcW w:w="2949" w:type="dxa"/>
            <w:vAlign w:val="center"/>
          </w:tcPr>
          <w:p w14:paraId="5B3B73DD" w14:textId="5EA18EB5" w:rsidR="00E57912" w:rsidRPr="00BB3CCC" w:rsidRDefault="00E57912" w:rsidP="00BA5E51">
            <w:pPr>
              <w:autoSpaceDE w:val="0"/>
              <w:snapToGrid w:val="0"/>
              <w:spacing w:line="276" w:lineRule="auto"/>
              <w:jc w:val="center"/>
              <w:rPr>
                <w:rFonts w:ascii="Calibri" w:hAnsi="Calibri" w:cs="Calibri"/>
                <w:sz w:val="22"/>
                <w:szCs w:val="22"/>
              </w:rPr>
            </w:pPr>
            <w:r w:rsidRPr="00BB3CCC">
              <w:rPr>
                <w:rFonts w:ascii="Calibri" w:hAnsi="Calibri" w:cs="Calibri"/>
                <w:sz w:val="22"/>
                <w:szCs w:val="22"/>
              </w:rPr>
              <w:t xml:space="preserve">Maksymalna ilość punktów, jaką może otrzymać oferta </w:t>
            </w:r>
            <w:r w:rsidR="00BA5E51">
              <w:rPr>
                <w:rFonts w:ascii="Calibri" w:hAnsi="Calibri" w:cs="Calibri"/>
                <w:sz w:val="22"/>
                <w:szCs w:val="22"/>
              </w:rPr>
              <w:br/>
              <w:t>w ramach</w:t>
            </w:r>
            <w:r w:rsidRPr="00BB3CCC">
              <w:rPr>
                <w:rFonts w:ascii="Calibri" w:hAnsi="Calibri" w:cs="Calibri"/>
                <w:sz w:val="22"/>
                <w:szCs w:val="22"/>
              </w:rPr>
              <w:t xml:space="preserve"> kryterium</w:t>
            </w:r>
          </w:p>
        </w:tc>
      </w:tr>
      <w:tr w:rsidR="00E57912" w:rsidRPr="00BB3CCC" w14:paraId="6D7F35F5" w14:textId="77777777" w:rsidTr="007406B5">
        <w:trPr>
          <w:jc w:val="center"/>
        </w:trPr>
        <w:tc>
          <w:tcPr>
            <w:tcW w:w="567" w:type="dxa"/>
            <w:vAlign w:val="center"/>
          </w:tcPr>
          <w:p w14:paraId="24EBC977" w14:textId="77777777" w:rsidR="00E57912" w:rsidRPr="00BB3CCC" w:rsidRDefault="00E57912" w:rsidP="006B241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3274" w:type="dxa"/>
            <w:vAlign w:val="center"/>
          </w:tcPr>
          <w:p w14:paraId="049C9EA5" w14:textId="2BD244A2" w:rsidR="00E57912" w:rsidRPr="00BB3CCC" w:rsidRDefault="00E57912" w:rsidP="00E57912">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 </w:t>
            </w:r>
            <w:r w:rsidRPr="0032669F">
              <w:rPr>
                <w:rFonts w:ascii="Calibri" w:hAnsi="Calibri" w:cs="Calibri"/>
                <w:b/>
                <w:sz w:val="22"/>
                <w:szCs w:val="22"/>
              </w:rPr>
              <w:t>Cena brutto oferty (cena brutto gazu propan – butan)</w:t>
            </w:r>
          </w:p>
        </w:tc>
        <w:tc>
          <w:tcPr>
            <w:tcW w:w="2410" w:type="dxa"/>
            <w:vAlign w:val="center"/>
          </w:tcPr>
          <w:p w14:paraId="077ECD34" w14:textId="77777777" w:rsidR="00E57912" w:rsidRPr="00BB3CCC" w:rsidRDefault="00E57912" w:rsidP="006B2412">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Pr="00BB3CCC">
              <w:rPr>
                <w:rFonts w:ascii="Calibri" w:hAnsi="Calibri" w:cs="Calibri"/>
                <w:b/>
                <w:sz w:val="22"/>
                <w:szCs w:val="22"/>
              </w:rPr>
              <w:t>0 %</w:t>
            </w:r>
          </w:p>
        </w:tc>
        <w:tc>
          <w:tcPr>
            <w:tcW w:w="2949" w:type="dxa"/>
            <w:vAlign w:val="center"/>
          </w:tcPr>
          <w:p w14:paraId="2692EC47" w14:textId="77777777" w:rsidR="00E57912" w:rsidRPr="00BB3CCC" w:rsidRDefault="00E57912" w:rsidP="006B2412">
            <w:pPr>
              <w:autoSpaceDE w:val="0"/>
              <w:snapToGrid w:val="0"/>
              <w:spacing w:line="276" w:lineRule="auto"/>
              <w:jc w:val="center"/>
              <w:rPr>
                <w:rFonts w:ascii="Calibri" w:hAnsi="Calibri" w:cs="Calibri"/>
                <w:b/>
                <w:sz w:val="22"/>
                <w:szCs w:val="22"/>
              </w:rPr>
            </w:pPr>
            <w:r>
              <w:rPr>
                <w:rFonts w:ascii="Calibri" w:hAnsi="Calibri" w:cs="Calibri"/>
                <w:b/>
                <w:sz w:val="22"/>
                <w:szCs w:val="22"/>
              </w:rPr>
              <w:t>10</w:t>
            </w:r>
            <w:r w:rsidRPr="00BB3CCC">
              <w:rPr>
                <w:rFonts w:ascii="Calibri" w:hAnsi="Calibri" w:cs="Calibri"/>
                <w:b/>
                <w:sz w:val="22"/>
                <w:szCs w:val="22"/>
              </w:rPr>
              <w:t>0  pkt.</w:t>
            </w:r>
          </w:p>
        </w:tc>
      </w:tr>
    </w:tbl>
    <w:p w14:paraId="3DF361F3" w14:textId="74CE5E5F" w:rsidR="00EF03DC" w:rsidRPr="0013048F" w:rsidRDefault="00EF03DC" w:rsidP="0013048F">
      <w:pPr>
        <w:spacing w:line="276" w:lineRule="auto"/>
        <w:ind w:right="-108"/>
        <w:jc w:val="both"/>
        <w:rPr>
          <w:rFonts w:ascii="Calibri" w:hAnsi="Calibri" w:cs="Calibri"/>
          <w:b/>
          <w:sz w:val="22"/>
          <w:szCs w:val="22"/>
        </w:rPr>
      </w:pPr>
    </w:p>
    <w:p w14:paraId="5335401B" w14:textId="1040D2E4" w:rsidR="00801B70" w:rsidRDefault="00EF03DC" w:rsidP="0013048F">
      <w:pPr>
        <w:spacing w:line="276" w:lineRule="auto"/>
        <w:ind w:right="-108"/>
        <w:jc w:val="both"/>
        <w:rPr>
          <w:rFonts w:ascii="Calibri" w:hAnsi="Calibri" w:cs="Calibri"/>
          <w:sz w:val="22"/>
          <w:szCs w:val="22"/>
        </w:rPr>
      </w:pPr>
      <w:r w:rsidRPr="0013048F">
        <w:rPr>
          <w:rFonts w:ascii="Calibri" w:hAnsi="Calibri" w:cs="Calibri"/>
          <w:sz w:val="22"/>
          <w:szCs w:val="22"/>
        </w:rPr>
        <w:t>W powyższym kryterium oceniana będzie c</w:t>
      </w:r>
      <w:r w:rsidR="00E26E06" w:rsidRPr="0013048F">
        <w:rPr>
          <w:rFonts w:ascii="Calibri" w:hAnsi="Calibri" w:cs="Calibri"/>
          <w:sz w:val="22"/>
          <w:szCs w:val="22"/>
        </w:rPr>
        <w:t>ena brutto oferty podana przez w</w:t>
      </w:r>
      <w:r w:rsidRPr="0013048F">
        <w:rPr>
          <w:rFonts w:ascii="Calibri" w:hAnsi="Calibri" w:cs="Calibri"/>
          <w:sz w:val="22"/>
          <w:szCs w:val="22"/>
        </w:rPr>
        <w:t xml:space="preserve">ykonawcę w „Formularzu </w:t>
      </w:r>
      <w:r w:rsidR="00522FF5" w:rsidRPr="0013048F">
        <w:rPr>
          <w:rFonts w:ascii="Calibri" w:hAnsi="Calibri" w:cs="Calibri"/>
          <w:sz w:val="22"/>
          <w:szCs w:val="22"/>
        </w:rPr>
        <w:t>O</w:t>
      </w:r>
      <w:r w:rsidRPr="0013048F">
        <w:rPr>
          <w:rFonts w:ascii="Calibri" w:hAnsi="Calibri" w:cs="Calibri"/>
          <w:sz w:val="22"/>
          <w:szCs w:val="22"/>
        </w:rPr>
        <w:t>ferty”. Maksymaln</w:t>
      </w:r>
      <w:r w:rsidR="00E26E06" w:rsidRPr="0013048F">
        <w:rPr>
          <w:rFonts w:ascii="Calibri" w:hAnsi="Calibri" w:cs="Calibri"/>
          <w:sz w:val="22"/>
          <w:szCs w:val="22"/>
        </w:rPr>
        <w:t xml:space="preserve">ą ilość punktów tj. </w:t>
      </w:r>
      <w:r w:rsidR="00E57912">
        <w:rPr>
          <w:rFonts w:ascii="Calibri" w:hAnsi="Calibri" w:cs="Calibri"/>
          <w:sz w:val="22"/>
          <w:szCs w:val="22"/>
        </w:rPr>
        <w:t>100</w:t>
      </w:r>
      <w:r w:rsidR="00E26E06" w:rsidRPr="0013048F">
        <w:rPr>
          <w:rFonts w:ascii="Calibri" w:hAnsi="Calibri" w:cs="Calibri"/>
          <w:sz w:val="22"/>
          <w:szCs w:val="22"/>
        </w:rPr>
        <w:t xml:space="preserve"> otrzyma w</w:t>
      </w:r>
      <w:r w:rsidRPr="0013048F">
        <w:rPr>
          <w:rFonts w:ascii="Calibri" w:hAnsi="Calibri" w:cs="Calibri"/>
          <w:sz w:val="22"/>
          <w:szCs w:val="22"/>
        </w:rPr>
        <w:t>ykonawca, który zaproponuje najniższą cenę. Ilość punktów w tym kryterium wyliczona będzie zgodnie z poniższym wzorem:</w:t>
      </w:r>
    </w:p>
    <w:p w14:paraId="21E738A4" w14:textId="77777777" w:rsidR="00123ADB" w:rsidRPr="00DC4BA3" w:rsidRDefault="00123ADB" w:rsidP="0013048F">
      <w:pPr>
        <w:spacing w:line="276" w:lineRule="auto"/>
        <w:ind w:right="-108"/>
        <w:jc w:val="both"/>
      </w:pPr>
    </w:p>
    <w:tbl>
      <w:tblPr>
        <w:tblpPr w:leftFromText="141" w:rightFromText="141" w:vertAnchor="text" w:horzAnchor="margin" w:tblpXSpec="center" w:tblpY="41"/>
        <w:tblW w:w="5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423"/>
        <w:gridCol w:w="4827"/>
        <w:gridCol w:w="345"/>
        <w:gridCol w:w="2269"/>
      </w:tblGrid>
      <w:tr w:rsidR="00EF03DC" w:rsidRPr="006E4716" w14:paraId="477EDAFA" w14:textId="77777777" w:rsidTr="007B54EE">
        <w:trPr>
          <w:trHeight w:val="804"/>
        </w:trPr>
        <w:tc>
          <w:tcPr>
            <w:tcW w:w="1264" w:type="pct"/>
            <w:vMerge w:val="restart"/>
            <w:tcBorders>
              <w:top w:val="nil"/>
              <w:left w:val="nil"/>
              <w:bottom w:val="single" w:sz="4" w:space="0" w:color="auto"/>
              <w:right w:val="nil"/>
            </w:tcBorders>
            <w:vAlign w:val="center"/>
          </w:tcPr>
          <w:p w14:paraId="60C7EFC8" w14:textId="79EE37CE" w:rsidR="00EF03DC" w:rsidRPr="007B54EE" w:rsidRDefault="00EF03DC" w:rsidP="003B2C92">
            <w:pPr>
              <w:autoSpaceDE w:val="0"/>
              <w:snapToGrid w:val="0"/>
              <w:spacing w:line="276" w:lineRule="auto"/>
              <w:ind w:right="-286"/>
              <w:jc w:val="center"/>
              <w:rPr>
                <w:rFonts w:asciiTheme="minorHAnsi" w:eastAsiaTheme="minorHAnsi" w:hAnsiTheme="minorHAnsi" w:cstheme="minorHAnsi"/>
                <w:sz w:val="20"/>
                <w:szCs w:val="20"/>
                <w:lang w:eastAsia="en-US"/>
              </w:rPr>
            </w:pPr>
            <w:r w:rsidRPr="007B54EE">
              <w:rPr>
                <w:rFonts w:asciiTheme="minorHAnsi" w:eastAsiaTheme="minorHAnsi" w:hAnsiTheme="minorHAnsi" w:cstheme="minorHAnsi"/>
                <w:sz w:val="20"/>
                <w:szCs w:val="20"/>
                <w:lang w:eastAsia="en-US"/>
              </w:rPr>
              <w:t>liczba punktów uzyskanych</w:t>
            </w:r>
            <w:r w:rsidR="007B54EE">
              <w:rPr>
                <w:rFonts w:asciiTheme="minorHAnsi" w:eastAsiaTheme="minorHAnsi" w:hAnsiTheme="minorHAnsi" w:cstheme="minorHAnsi"/>
                <w:sz w:val="20"/>
                <w:szCs w:val="20"/>
                <w:lang w:eastAsia="en-US"/>
              </w:rPr>
              <w:br/>
            </w:r>
            <w:r w:rsidR="007B54EE" w:rsidRPr="007B54EE">
              <w:rPr>
                <w:rFonts w:asciiTheme="minorHAnsi" w:eastAsiaTheme="minorHAnsi" w:hAnsiTheme="minorHAnsi" w:cstheme="minorHAnsi"/>
                <w:sz w:val="20"/>
                <w:szCs w:val="20"/>
                <w:lang w:eastAsia="en-US"/>
              </w:rPr>
              <w:t xml:space="preserve"> przez ofertę</w:t>
            </w:r>
          </w:p>
          <w:p w14:paraId="7146BF91" w14:textId="628484AB" w:rsidR="00EF03DC" w:rsidRPr="007B54EE" w:rsidRDefault="00EF03DC" w:rsidP="00AA18FE">
            <w:pPr>
              <w:autoSpaceDE w:val="0"/>
              <w:spacing w:line="276" w:lineRule="auto"/>
              <w:ind w:right="-286"/>
              <w:jc w:val="center"/>
              <w:rPr>
                <w:rFonts w:asciiTheme="minorHAnsi" w:eastAsiaTheme="minorHAnsi" w:hAnsiTheme="minorHAnsi" w:cstheme="minorHAnsi"/>
                <w:sz w:val="20"/>
                <w:szCs w:val="20"/>
                <w:lang w:eastAsia="en-US"/>
              </w:rPr>
            </w:pPr>
            <w:r w:rsidRPr="007B54EE">
              <w:rPr>
                <w:rFonts w:asciiTheme="minorHAnsi" w:eastAsiaTheme="minorHAnsi" w:hAnsiTheme="minorHAnsi" w:cstheme="minorHAnsi"/>
                <w:sz w:val="20"/>
                <w:szCs w:val="20"/>
                <w:lang w:eastAsia="en-US"/>
              </w:rPr>
              <w:t xml:space="preserve">w </w:t>
            </w:r>
            <w:r w:rsidR="00AA18FE" w:rsidRPr="007B54EE">
              <w:rPr>
                <w:rFonts w:asciiTheme="minorHAnsi" w:eastAsiaTheme="minorHAnsi" w:hAnsiTheme="minorHAnsi" w:cstheme="minorHAnsi"/>
                <w:sz w:val="20"/>
                <w:szCs w:val="20"/>
                <w:lang w:eastAsia="en-US"/>
              </w:rPr>
              <w:t xml:space="preserve">ramach </w:t>
            </w:r>
            <w:r w:rsidRPr="007B54EE">
              <w:rPr>
                <w:rFonts w:asciiTheme="minorHAnsi" w:eastAsiaTheme="minorHAnsi" w:hAnsiTheme="minorHAnsi" w:cstheme="minorHAnsi"/>
                <w:sz w:val="20"/>
                <w:szCs w:val="20"/>
                <w:lang w:eastAsia="en-US"/>
              </w:rPr>
              <w:t xml:space="preserve">kryterium </w:t>
            </w:r>
          </w:p>
        </w:tc>
        <w:tc>
          <w:tcPr>
            <w:tcW w:w="201" w:type="pct"/>
            <w:vMerge w:val="restart"/>
            <w:tcBorders>
              <w:top w:val="nil"/>
              <w:left w:val="nil"/>
              <w:bottom w:val="single" w:sz="4" w:space="0" w:color="auto"/>
              <w:right w:val="nil"/>
            </w:tcBorders>
            <w:vAlign w:val="center"/>
          </w:tcPr>
          <w:p w14:paraId="15497563" w14:textId="77777777" w:rsidR="00EF03DC" w:rsidRPr="007B54EE" w:rsidRDefault="00EF03DC" w:rsidP="007B54EE">
            <w:pPr>
              <w:autoSpaceDE w:val="0"/>
              <w:snapToGrid w:val="0"/>
              <w:spacing w:line="276" w:lineRule="auto"/>
              <w:ind w:right="-286"/>
              <w:rPr>
                <w:rFonts w:asciiTheme="minorHAnsi" w:eastAsiaTheme="minorHAnsi" w:hAnsiTheme="minorHAnsi" w:cstheme="minorHAnsi"/>
                <w:sz w:val="20"/>
                <w:szCs w:val="20"/>
                <w:lang w:eastAsia="en-US"/>
              </w:rPr>
            </w:pPr>
            <w:r w:rsidRPr="007B54EE">
              <w:rPr>
                <w:rFonts w:asciiTheme="minorHAnsi" w:eastAsiaTheme="minorHAnsi" w:hAnsiTheme="minorHAnsi" w:cstheme="minorHAnsi"/>
                <w:sz w:val="20"/>
                <w:szCs w:val="20"/>
                <w:lang w:eastAsia="en-US"/>
              </w:rPr>
              <w:t>=</w:t>
            </w:r>
          </w:p>
        </w:tc>
        <w:tc>
          <w:tcPr>
            <w:tcW w:w="2293" w:type="pct"/>
            <w:tcBorders>
              <w:top w:val="nil"/>
              <w:left w:val="nil"/>
              <w:bottom w:val="single" w:sz="4" w:space="0" w:color="auto"/>
              <w:right w:val="nil"/>
            </w:tcBorders>
            <w:vAlign w:val="center"/>
          </w:tcPr>
          <w:p w14:paraId="3E291C93" w14:textId="2F968E54" w:rsidR="00EF03DC" w:rsidRPr="007B54EE" w:rsidRDefault="00EF03DC" w:rsidP="003B2C92">
            <w:pPr>
              <w:autoSpaceDE w:val="0"/>
              <w:spacing w:line="276" w:lineRule="auto"/>
              <w:ind w:right="-286"/>
              <w:jc w:val="center"/>
              <w:rPr>
                <w:rFonts w:asciiTheme="minorHAnsi" w:eastAsiaTheme="minorHAnsi" w:hAnsiTheme="minorHAnsi" w:cstheme="minorHAnsi"/>
                <w:sz w:val="20"/>
                <w:szCs w:val="20"/>
                <w:lang w:eastAsia="en-US"/>
              </w:rPr>
            </w:pPr>
            <w:r w:rsidRPr="007B54EE">
              <w:rPr>
                <w:rFonts w:asciiTheme="minorHAnsi" w:eastAsiaTheme="minorHAnsi" w:hAnsiTheme="minorHAnsi" w:cstheme="minorHAnsi"/>
                <w:sz w:val="20"/>
                <w:szCs w:val="20"/>
                <w:lang w:eastAsia="en-US"/>
              </w:rPr>
              <w:t xml:space="preserve">najniższa cena brutto spośród złożonych ofert </w:t>
            </w:r>
            <w:r w:rsidR="00E57912" w:rsidRPr="007B54EE">
              <w:rPr>
                <w:rFonts w:asciiTheme="minorHAnsi" w:eastAsiaTheme="minorHAnsi" w:hAnsiTheme="minorHAnsi" w:cstheme="minorHAnsi"/>
                <w:sz w:val="20"/>
                <w:szCs w:val="20"/>
                <w:lang w:eastAsia="en-US"/>
              </w:rPr>
              <w:t>podlegających ocenie</w:t>
            </w:r>
          </w:p>
        </w:tc>
        <w:tc>
          <w:tcPr>
            <w:tcW w:w="164" w:type="pct"/>
            <w:vMerge w:val="restart"/>
            <w:tcBorders>
              <w:top w:val="nil"/>
              <w:left w:val="nil"/>
              <w:bottom w:val="nil"/>
              <w:right w:val="nil"/>
            </w:tcBorders>
            <w:vAlign w:val="center"/>
          </w:tcPr>
          <w:p w14:paraId="4A3A036D" w14:textId="77777777" w:rsidR="00EF03DC" w:rsidRPr="00BB3CCC"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078" w:type="pct"/>
            <w:vMerge w:val="restart"/>
            <w:tcBorders>
              <w:top w:val="nil"/>
              <w:left w:val="nil"/>
              <w:bottom w:val="nil"/>
              <w:right w:val="nil"/>
            </w:tcBorders>
            <w:vAlign w:val="center"/>
          </w:tcPr>
          <w:p w14:paraId="2EA24623"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304390BF" w:rsidR="00EF03DC" w:rsidRPr="007B54EE" w:rsidRDefault="00E26E06" w:rsidP="003B2C92">
            <w:pPr>
              <w:autoSpaceDE w:val="0"/>
              <w:snapToGrid w:val="0"/>
              <w:spacing w:line="276" w:lineRule="auto"/>
              <w:ind w:left="-5" w:right="-286"/>
              <w:rPr>
                <w:rFonts w:asciiTheme="minorHAnsi" w:eastAsiaTheme="minorHAnsi" w:hAnsiTheme="minorHAnsi" w:cstheme="minorHAnsi"/>
                <w:sz w:val="20"/>
                <w:szCs w:val="20"/>
                <w:lang w:eastAsia="en-US"/>
              </w:rPr>
            </w:pPr>
            <w:r w:rsidRPr="007B54EE">
              <w:rPr>
                <w:rFonts w:asciiTheme="minorHAnsi" w:eastAsiaTheme="minorHAnsi" w:hAnsiTheme="minorHAnsi" w:cstheme="minorHAnsi"/>
                <w:sz w:val="20"/>
                <w:szCs w:val="20"/>
                <w:lang w:eastAsia="en-US"/>
              </w:rPr>
              <w:t xml:space="preserve">X </w:t>
            </w:r>
            <w:r w:rsidR="00E57912" w:rsidRPr="007B54EE">
              <w:rPr>
                <w:rFonts w:asciiTheme="minorHAnsi" w:eastAsiaTheme="minorHAnsi" w:hAnsiTheme="minorHAnsi" w:cstheme="minorHAnsi"/>
                <w:sz w:val="20"/>
                <w:szCs w:val="20"/>
                <w:lang w:eastAsia="en-US"/>
              </w:rPr>
              <w:t>10</w:t>
            </w:r>
            <w:r w:rsidRPr="007B54EE">
              <w:rPr>
                <w:rFonts w:asciiTheme="minorHAnsi" w:eastAsiaTheme="minorHAnsi" w:hAnsiTheme="minorHAnsi" w:cstheme="minorHAnsi"/>
                <w:sz w:val="20"/>
                <w:szCs w:val="20"/>
                <w:lang w:eastAsia="en-US"/>
              </w:rPr>
              <w:t>0</w:t>
            </w:r>
            <w:r w:rsidR="00EF03DC" w:rsidRPr="007B54EE">
              <w:rPr>
                <w:rFonts w:asciiTheme="minorHAnsi" w:eastAsiaTheme="minorHAnsi" w:hAnsiTheme="minorHAnsi" w:cstheme="minorHAnsi"/>
                <w:sz w:val="20"/>
                <w:szCs w:val="20"/>
                <w:lang w:eastAsia="en-US"/>
              </w:rPr>
              <w:t xml:space="preserve"> pkt</w:t>
            </w:r>
            <w:r w:rsidR="00522FF5" w:rsidRPr="007B54EE">
              <w:rPr>
                <w:rFonts w:asciiTheme="minorHAnsi" w:eastAsiaTheme="minorHAnsi" w:hAnsiTheme="minorHAnsi" w:cstheme="minorHAnsi"/>
                <w:sz w:val="20"/>
                <w:szCs w:val="20"/>
                <w:lang w:eastAsia="en-US"/>
              </w:rPr>
              <w:t>.</w:t>
            </w:r>
            <w:r w:rsidR="00EF03DC" w:rsidRPr="007B54EE">
              <w:rPr>
                <w:rFonts w:asciiTheme="minorHAnsi" w:eastAsiaTheme="minorHAnsi" w:hAnsiTheme="minorHAnsi" w:cstheme="minorHAnsi"/>
                <w:sz w:val="20"/>
                <w:szCs w:val="20"/>
                <w:lang w:eastAsia="en-US"/>
              </w:rPr>
              <w:t xml:space="preserve"> </w:t>
            </w:r>
          </w:p>
          <w:p w14:paraId="34319622" w14:textId="77777777" w:rsidR="00E26E06" w:rsidRPr="006E4716"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7B54EE">
        <w:trPr>
          <w:trHeight w:val="192"/>
        </w:trPr>
        <w:tc>
          <w:tcPr>
            <w:tcW w:w="1264" w:type="pct"/>
            <w:vMerge/>
            <w:tcBorders>
              <w:top w:val="single" w:sz="4" w:space="0" w:color="auto"/>
              <w:left w:val="nil"/>
              <w:bottom w:val="nil"/>
              <w:right w:val="nil"/>
            </w:tcBorders>
            <w:vAlign w:val="center"/>
          </w:tcPr>
          <w:p w14:paraId="68A382A8" w14:textId="77777777" w:rsidR="00EF03DC" w:rsidRPr="007B54EE" w:rsidRDefault="00EF03DC" w:rsidP="003B2C92">
            <w:pPr>
              <w:autoSpaceDE w:val="0"/>
              <w:snapToGrid w:val="0"/>
              <w:spacing w:line="276" w:lineRule="auto"/>
              <w:ind w:right="-286"/>
              <w:jc w:val="center"/>
              <w:rPr>
                <w:rFonts w:asciiTheme="minorHAnsi" w:eastAsiaTheme="minorHAnsi" w:hAnsiTheme="minorHAnsi" w:cstheme="minorHAnsi"/>
                <w:sz w:val="20"/>
                <w:szCs w:val="20"/>
                <w:lang w:eastAsia="en-US"/>
              </w:rPr>
            </w:pPr>
          </w:p>
        </w:tc>
        <w:tc>
          <w:tcPr>
            <w:tcW w:w="201" w:type="pct"/>
            <w:vMerge/>
            <w:tcBorders>
              <w:top w:val="single" w:sz="4" w:space="0" w:color="auto"/>
              <w:left w:val="nil"/>
              <w:bottom w:val="nil"/>
              <w:right w:val="nil"/>
            </w:tcBorders>
            <w:vAlign w:val="center"/>
          </w:tcPr>
          <w:p w14:paraId="63D85F11" w14:textId="77777777" w:rsidR="00EF03DC" w:rsidRPr="007B54EE" w:rsidRDefault="00EF03DC" w:rsidP="003B2C92">
            <w:pPr>
              <w:autoSpaceDE w:val="0"/>
              <w:snapToGrid w:val="0"/>
              <w:spacing w:line="276" w:lineRule="auto"/>
              <w:ind w:right="-286"/>
              <w:jc w:val="center"/>
              <w:rPr>
                <w:rFonts w:asciiTheme="minorHAnsi" w:eastAsiaTheme="minorHAnsi" w:hAnsiTheme="minorHAnsi" w:cstheme="minorHAnsi"/>
                <w:sz w:val="20"/>
                <w:szCs w:val="20"/>
                <w:lang w:eastAsia="en-US"/>
              </w:rPr>
            </w:pPr>
          </w:p>
        </w:tc>
        <w:tc>
          <w:tcPr>
            <w:tcW w:w="2293" w:type="pct"/>
            <w:tcBorders>
              <w:top w:val="single" w:sz="4" w:space="0" w:color="auto"/>
              <w:left w:val="nil"/>
              <w:bottom w:val="nil"/>
              <w:right w:val="nil"/>
            </w:tcBorders>
            <w:vAlign w:val="center"/>
          </w:tcPr>
          <w:p w14:paraId="7FF718A7" w14:textId="77777777" w:rsidR="00EF03DC" w:rsidRPr="007B54EE" w:rsidRDefault="00EF03DC" w:rsidP="003B2C92">
            <w:pPr>
              <w:autoSpaceDE w:val="0"/>
              <w:spacing w:line="276" w:lineRule="auto"/>
              <w:ind w:right="-286"/>
              <w:jc w:val="center"/>
              <w:rPr>
                <w:rFonts w:asciiTheme="minorHAnsi" w:eastAsiaTheme="minorHAnsi" w:hAnsiTheme="minorHAnsi" w:cstheme="minorHAnsi"/>
                <w:sz w:val="20"/>
                <w:szCs w:val="20"/>
                <w:lang w:eastAsia="en-US"/>
              </w:rPr>
            </w:pPr>
            <w:r w:rsidRPr="007B54EE">
              <w:rPr>
                <w:rFonts w:asciiTheme="minorHAnsi" w:eastAsiaTheme="minorHAnsi" w:hAnsiTheme="minorHAnsi" w:cstheme="minorHAnsi"/>
                <w:sz w:val="20"/>
                <w:szCs w:val="20"/>
                <w:lang w:eastAsia="en-US"/>
              </w:rPr>
              <w:t xml:space="preserve">cena brutto </w:t>
            </w:r>
            <w:r w:rsidR="00E26E06" w:rsidRPr="007B54EE">
              <w:rPr>
                <w:rFonts w:asciiTheme="minorHAnsi" w:eastAsiaTheme="minorHAnsi" w:hAnsiTheme="minorHAnsi" w:cstheme="minorHAnsi"/>
                <w:sz w:val="20"/>
                <w:szCs w:val="20"/>
                <w:lang w:eastAsia="en-US"/>
              </w:rPr>
              <w:t>ocenianej</w:t>
            </w:r>
            <w:r w:rsidRPr="007B54EE">
              <w:rPr>
                <w:rFonts w:asciiTheme="minorHAnsi" w:eastAsiaTheme="minorHAnsi" w:hAnsiTheme="minorHAnsi" w:cstheme="minorHAnsi"/>
                <w:sz w:val="20"/>
                <w:szCs w:val="20"/>
                <w:lang w:eastAsia="en-US"/>
              </w:rPr>
              <w:t xml:space="preserve"> oferty</w:t>
            </w:r>
          </w:p>
          <w:p w14:paraId="4579BA26" w14:textId="77777777" w:rsidR="00EE2C46" w:rsidRPr="007B54EE" w:rsidRDefault="00EE2C46" w:rsidP="003B2C92">
            <w:pPr>
              <w:autoSpaceDE w:val="0"/>
              <w:spacing w:line="276" w:lineRule="auto"/>
              <w:ind w:right="-286"/>
              <w:jc w:val="center"/>
              <w:rPr>
                <w:rFonts w:asciiTheme="minorHAnsi" w:eastAsiaTheme="minorHAnsi" w:hAnsiTheme="minorHAnsi" w:cstheme="minorHAnsi"/>
                <w:sz w:val="20"/>
                <w:szCs w:val="20"/>
                <w:lang w:eastAsia="en-US"/>
              </w:rPr>
            </w:pPr>
          </w:p>
          <w:p w14:paraId="7EC3E890" w14:textId="70FC8975" w:rsidR="00EE2C46" w:rsidRPr="007B54EE" w:rsidRDefault="00EE2C46" w:rsidP="003B2C92">
            <w:pPr>
              <w:autoSpaceDE w:val="0"/>
              <w:spacing w:line="276" w:lineRule="auto"/>
              <w:ind w:right="-286"/>
              <w:jc w:val="center"/>
              <w:rPr>
                <w:rFonts w:asciiTheme="minorHAnsi" w:eastAsiaTheme="minorHAnsi" w:hAnsiTheme="minorHAnsi" w:cstheme="minorHAnsi"/>
                <w:sz w:val="20"/>
                <w:szCs w:val="20"/>
                <w:lang w:eastAsia="en-US"/>
              </w:rPr>
            </w:pPr>
          </w:p>
        </w:tc>
        <w:tc>
          <w:tcPr>
            <w:tcW w:w="164" w:type="pct"/>
            <w:vMerge/>
            <w:tcBorders>
              <w:top w:val="nil"/>
              <w:left w:val="nil"/>
              <w:bottom w:val="nil"/>
              <w:right w:val="nil"/>
            </w:tcBorders>
            <w:vAlign w:val="center"/>
          </w:tcPr>
          <w:p w14:paraId="3CBDD0E7"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078" w:type="pct"/>
            <w:vMerge/>
            <w:tcBorders>
              <w:top w:val="nil"/>
              <w:left w:val="nil"/>
              <w:bottom w:val="nil"/>
              <w:right w:val="nil"/>
            </w:tcBorders>
            <w:vAlign w:val="center"/>
          </w:tcPr>
          <w:p w14:paraId="5903F9AB" w14:textId="77777777" w:rsidR="00EF03DC" w:rsidRPr="00BB3CCC"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1B938D36" w14:textId="77777777" w:rsidR="00C429C8" w:rsidRPr="00C429C8" w:rsidRDefault="00C429C8" w:rsidP="00C429C8">
      <w:pPr>
        <w:spacing w:line="276" w:lineRule="auto"/>
        <w:ind w:right="-108"/>
        <w:jc w:val="both"/>
        <w:rPr>
          <w:rFonts w:asciiTheme="minorHAnsi" w:eastAsiaTheme="minorHAnsi" w:hAnsiTheme="minorHAnsi" w:cstheme="minorHAnsi"/>
          <w:iCs/>
          <w:sz w:val="22"/>
          <w:szCs w:val="22"/>
          <w:lang w:eastAsia="x-none"/>
        </w:rPr>
      </w:pPr>
    </w:p>
    <w:p w14:paraId="7C4C0DF9" w14:textId="77777777" w:rsidR="00774D00" w:rsidRDefault="00522FF5" w:rsidP="007406B5">
      <w:pPr>
        <w:pStyle w:val="Akapitzlist"/>
        <w:keepNext/>
        <w:numPr>
          <w:ilvl w:val="0"/>
          <w:numId w:val="55"/>
        </w:numPr>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7406B5">
      <w:pPr>
        <w:pStyle w:val="Akapitzlist"/>
        <w:keepNext/>
        <w:numPr>
          <w:ilvl w:val="0"/>
          <w:numId w:val="55"/>
        </w:numPr>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7406B5">
      <w:pPr>
        <w:pStyle w:val="Akapitzlist"/>
        <w:keepNext/>
        <w:numPr>
          <w:ilvl w:val="0"/>
          <w:numId w:val="55"/>
        </w:numPr>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0462C232" w:rsidR="00774D00" w:rsidRDefault="00522FF5" w:rsidP="007406B5">
      <w:pPr>
        <w:pStyle w:val="Akapitzlist"/>
        <w:keepNext/>
        <w:numPr>
          <w:ilvl w:val="0"/>
          <w:numId w:val="55"/>
        </w:numPr>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w:t>
      </w:r>
      <w:r w:rsidR="00CD495B">
        <w:rPr>
          <w:rFonts w:asciiTheme="minorHAnsi" w:hAnsiTheme="minorHAnsi" w:cstheme="minorHAnsi"/>
          <w:sz w:val="22"/>
          <w:szCs w:val="22"/>
        </w:rPr>
        <w:t>m</w:t>
      </w:r>
      <w:r w:rsidRPr="00774D00">
        <w:rPr>
          <w:rFonts w:asciiTheme="minorHAnsi" w:hAnsiTheme="minorHAnsi" w:cstheme="minorHAnsi"/>
          <w:sz w:val="22"/>
          <w:szCs w:val="22"/>
        </w:rPr>
        <w:t xml:space="preserve"> kryteri</w:t>
      </w:r>
      <w:r w:rsidR="00CD495B">
        <w:rPr>
          <w:rFonts w:asciiTheme="minorHAnsi" w:hAnsiTheme="minorHAnsi" w:cstheme="minorHAnsi"/>
          <w:sz w:val="22"/>
          <w:szCs w:val="22"/>
        </w:rPr>
        <w:t>um</w:t>
      </w:r>
      <w:r w:rsidRPr="00774D00">
        <w:rPr>
          <w:rFonts w:asciiTheme="minorHAnsi" w:hAnsiTheme="minorHAnsi" w:cstheme="minorHAnsi"/>
          <w:sz w:val="22"/>
          <w:szCs w:val="22"/>
        </w:rPr>
        <w:t xml:space="preserve">  oceny ofert, a oferta, która otrzyma największą liczbę punktów zostanie uznana za najkorzystniejszą, </w:t>
      </w:r>
      <w:r w:rsidR="007406B5">
        <w:rPr>
          <w:rFonts w:asciiTheme="minorHAnsi" w:hAnsiTheme="minorHAnsi" w:cstheme="minorHAnsi"/>
          <w:sz w:val="22"/>
          <w:szCs w:val="22"/>
        </w:rPr>
        <w:br/>
      </w:r>
      <w:r w:rsidRPr="00774D00">
        <w:rPr>
          <w:rFonts w:asciiTheme="minorHAnsi" w:hAnsiTheme="minorHAnsi" w:cstheme="minorHAnsi"/>
          <w:sz w:val="22"/>
          <w:szCs w:val="22"/>
        </w:rPr>
        <w:t>o ile nie będzie podlegać odrzuceniu.</w:t>
      </w:r>
    </w:p>
    <w:p w14:paraId="301CEEA5" w14:textId="77777777" w:rsidR="00F03965" w:rsidRPr="007078C8" w:rsidRDefault="00F03965" w:rsidP="003B2C92">
      <w:pPr>
        <w:spacing w:line="276" w:lineRule="auto"/>
        <w:ind w:right="-108"/>
        <w:rPr>
          <w:rFonts w:ascii="Calibri" w:hAnsi="Calibri" w:cs="Calibri"/>
          <w:b/>
          <w:sz w:val="22"/>
          <w:szCs w:val="22"/>
        </w:rPr>
      </w:pPr>
    </w:p>
    <w:p w14:paraId="7A1AB5CD" w14:textId="1BCCD848" w:rsidR="009615B1" w:rsidRPr="007078C8" w:rsidRDefault="00F03965" w:rsidP="003C1D37">
      <w:pPr>
        <w:numPr>
          <w:ilvl w:val="0"/>
          <w:numId w:val="2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3B2C92">
      <w:pPr>
        <w:spacing w:line="276" w:lineRule="auto"/>
        <w:ind w:right="-108"/>
        <w:jc w:val="both"/>
        <w:rPr>
          <w:rFonts w:ascii="Calibri" w:hAnsi="Calibri" w:cs="Calibri"/>
          <w:sz w:val="22"/>
          <w:szCs w:val="22"/>
        </w:rPr>
      </w:pPr>
    </w:p>
    <w:p w14:paraId="555B6718" w14:textId="4B31C5D9" w:rsidR="00660A68" w:rsidRPr="007078C8" w:rsidRDefault="00545239" w:rsidP="003B2C92">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00EE5BBA">
        <w:rPr>
          <w:rFonts w:ascii="Calibri" w:hAnsi="Calibri" w:cs="Calibri"/>
          <w:sz w:val="22"/>
          <w:szCs w:val="22"/>
        </w:rPr>
        <w:t xml:space="preserve">a i </w:t>
      </w:r>
      <w:r w:rsidR="005214ED">
        <w:rPr>
          <w:rFonts w:ascii="Calibri" w:hAnsi="Calibri" w:cs="Calibri"/>
          <w:sz w:val="22"/>
          <w:szCs w:val="22"/>
        </w:rPr>
        <w:t xml:space="preserve">Załącznik nr </w:t>
      </w:r>
      <w:r w:rsidR="00EE5BBA">
        <w:rPr>
          <w:rFonts w:ascii="Calibri" w:hAnsi="Calibri" w:cs="Calibri"/>
          <w:sz w:val="22"/>
          <w:szCs w:val="22"/>
        </w:rPr>
        <w:t>2b</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3B2C92">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3B2C92">
      <w:pPr>
        <w:spacing w:line="276" w:lineRule="auto"/>
        <w:ind w:right="-108"/>
        <w:jc w:val="both"/>
        <w:rPr>
          <w:rFonts w:ascii="Calibri" w:hAnsi="Calibri" w:cs="Calibri"/>
          <w:sz w:val="22"/>
          <w:szCs w:val="22"/>
        </w:rPr>
      </w:pPr>
    </w:p>
    <w:p w14:paraId="31065A8A" w14:textId="578FADF4" w:rsidR="00FC5AAB" w:rsidRPr="00EE5BBA" w:rsidRDefault="00660A68" w:rsidP="003C1D37">
      <w:pPr>
        <w:numPr>
          <w:ilvl w:val="0"/>
          <w:numId w:val="2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28FA0B71" w14:textId="75744D4E" w:rsidR="00805A04" w:rsidRDefault="00A54AC3" w:rsidP="003B2C92">
      <w:pPr>
        <w:spacing w:line="276" w:lineRule="auto"/>
        <w:ind w:right="-108"/>
        <w:jc w:val="both"/>
        <w:rPr>
          <w:rFonts w:ascii="Calibri" w:hAnsi="Calibri" w:cs="Calibri"/>
          <w:iCs/>
          <w:sz w:val="22"/>
          <w:szCs w:val="22"/>
        </w:rPr>
      </w:pPr>
      <w:r>
        <w:rPr>
          <w:rFonts w:ascii="Calibri" w:hAnsi="Calibri" w:cs="Calibri"/>
          <w:iCs/>
          <w:sz w:val="22"/>
          <w:szCs w:val="22"/>
        </w:rPr>
        <w:t>Nie dotyczy.</w:t>
      </w:r>
    </w:p>
    <w:p w14:paraId="5E199DBD" w14:textId="77777777" w:rsidR="00A24132" w:rsidRPr="007406B5" w:rsidRDefault="00A24132" w:rsidP="003B2C92">
      <w:pPr>
        <w:spacing w:line="276" w:lineRule="auto"/>
        <w:ind w:right="-108"/>
        <w:jc w:val="both"/>
        <w:rPr>
          <w:rFonts w:ascii="Calibri" w:hAnsi="Calibri" w:cs="Calibri"/>
          <w:iCs/>
          <w:sz w:val="22"/>
          <w:szCs w:val="22"/>
        </w:rPr>
      </w:pPr>
    </w:p>
    <w:p w14:paraId="0B45D72B" w14:textId="1E656036" w:rsidR="009615B1" w:rsidRPr="007078C8" w:rsidRDefault="003C3718" w:rsidP="003C1D37">
      <w:pPr>
        <w:numPr>
          <w:ilvl w:val="0"/>
          <w:numId w:val="23"/>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3B2C92">
      <w:pPr>
        <w:spacing w:line="276" w:lineRule="auto"/>
        <w:ind w:left="360" w:right="-108"/>
        <w:jc w:val="both"/>
        <w:rPr>
          <w:rFonts w:ascii="Calibri" w:hAnsi="Calibri" w:cs="Calibri"/>
          <w:sz w:val="22"/>
          <w:szCs w:val="22"/>
        </w:rPr>
      </w:pPr>
    </w:p>
    <w:p w14:paraId="7A00F4F0" w14:textId="45225E8D" w:rsidR="00DB1A25" w:rsidRPr="007078C8" w:rsidRDefault="00DB1A25" w:rsidP="003C1D37">
      <w:pPr>
        <w:numPr>
          <w:ilvl w:val="0"/>
          <w:numId w:val="16"/>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8" w:name="_Toc42045493"/>
    </w:p>
    <w:p w14:paraId="11C18AE9" w14:textId="77777777" w:rsidR="00DB1A25" w:rsidRPr="007078C8" w:rsidRDefault="00DB1A25" w:rsidP="003C1D37">
      <w:pPr>
        <w:numPr>
          <w:ilvl w:val="0"/>
          <w:numId w:val="16"/>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3C1D37">
      <w:pPr>
        <w:numPr>
          <w:ilvl w:val="1"/>
          <w:numId w:val="15"/>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3D966608" w14:textId="77777777" w:rsidR="00710119" w:rsidRDefault="00404B36" w:rsidP="003C1D37">
      <w:pPr>
        <w:numPr>
          <w:ilvl w:val="1"/>
          <w:numId w:val="15"/>
        </w:numPr>
        <w:spacing w:line="276" w:lineRule="auto"/>
        <w:ind w:right="-108"/>
        <w:jc w:val="both"/>
        <w:rPr>
          <w:rFonts w:ascii="Calibri" w:hAnsi="Calibri" w:cs="Calibri"/>
          <w:sz w:val="22"/>
          <w:szCs w:val="22"/>
        </w:rPr>
      </w:pPr>
      <w:r w:rsidRPr="00404B36">
        <w:rPr>
          <w:rFonts w:ascii="Calibri" w:hAnsi="Calibri" w:cs="Calibri"/>
          <w:sz w:val="22"/>
          <w:szCs w:val="22"/>
        </w:rPr>
        <w:t>okaże aktualne i opłacone ubezpieczenie od odpowiedzialności cywilnej,  w zakresie prowadzonej działalności związanej z przedmiotem zamówienia na kwotę nie mniejszą niż</w:t>
      </w:r>
      <w:r w:rsidR="00710119">
        <w:rPr>
          <w:rFonts w:ascii="Calibri" w:hAnsi="Calibri" w:cs="Calibri"/>
          <w:sz w:val="22"/>
          <w:szCs w:val="22"/>
        </w:rPr>
        <w:t>:</w:t>
      </w:r>
    </w:p>
    <w:p w14:paraId="7E807091" w14:textId="5DF6D61E" w:rsidR="00710119" w:rsidRPr="00DF31C4" w:rsidRDefault="007F4881" w:rsidP="007E5267">
      <w:pPr>
        <w:pStyle w:val="Akapitzlist"/>
        <w:numPr>
          <w:ilvl w:val="0"/>
          <w:numId w:val="56"/>
        </w:numPr>
        <w:spacing w:line="276" w:lineRule="auto"/>
        <w:ind w:left="993" w:right="-108" w:hanging="284"/>
        <w:jc w:val="both"/>
        <w:rPr>
          <w:rFonts w:ascii="Calibri" w:hAnsi="Calibri" w:cs="Calibri"/>
          <w:sz w:val="22"/>
          <w:szCs w:val="22"/>
        </w:rPr>
      </w:pPr>
      <w:r w:rsidRPr="00DF31C4">
        <w:rPr>
          <w:rFonts w:ascii="Calibri" w:hAnsi="Calibri" w:cs="Calibri"/>
          <w:sz w:val="22"/>
          <w:szCs w:val="22"/>
        </w:rPr>
        <w:t>1</w:t>
      </w:r>
      <w:r w:rsidR="00710119" w:rsidRPr="00DF31C4">
        <w:rPr>
          <w:rFonts w:ascii="Calibri" w:hAnsi="Calibri" w:cs="Calibri"/>
          <w:sz w:val="22"/>
          <w:szCs w:val="22"/>
        </w:rPr>
        <w:t> </w:t>
      </w:r>
      <w:r w:rsidRPr="00DF31C4">
        <w:rPr>
          <w:rFonts w:ascii="Calibri" w:hAnsi="Calibri" w:cs="Calibri"/>
          <w:sz w:val="22"/>
          <w:szCs w:val="22"/>
        </w:rPr>
        <w:t>8</w:t>
      </w:r>
      <w:r w:rsidR="00710119" w:rsidRPr="00DF31C4">
        <w:rPr>
          <w:rFonts w:ascii="Calibri" w:hAnsi="Calibri" w:cs="Calibri"/>
          <w:sz w:val="22"/>
          <w:szCs w:val="22"/>
        </w:rPr>
        <w:t>00 000,00 zł – dot. części I,</w:t>
      </w:r>
    </w:p>
    <w:p w14:paraId="55AC4250" w14:textId="067BDCF7" w:rsidR="00DB1A25" w:rsidRPr="00DF31C4" w:rsidRDefault="002B1B05" w:rsidP="007E5267">
      <w:pPr>
        <w:pStyle w:val="Akapitzlist"/>
        <w:numPr>
          <w:ilvl w:val="0"/>
          <w:numId w:val="56"/>
        </w:numPr>
        <w:spacing w:line="276" w:lineRule="auto"/>
        <w:ind w:left="993" w:right="-108" w:hanging="284"/>
        <w:jc w:val="both"/>
        <w:rPr>
          <w:rFonts w:ascii="Calibri" w:hAnsi="Calibri" w:cs="Calibri"/>
          <w:sz w:val="22"/>
          <w:szCs w:val="22"/>
        </w:rPr>
      </w:pPr>
      <w:r w:rsidRPr="00DF31C4">
        <w:rPr>
          <w:rFonts w:ascii="Calibri" w:hAnsi="Calibri" w:cs="Calibri"/>
          <w:sz w:val="22"/>
          <w:szCs w:val="22"/>
        </w:rPr>
        <w:t>5</w:t>
      </w:r>
      <w:r w:rsidR="007F4881" w:rsidRPr="00DF31C4">
        <w:rPr>
          <w:rFonts w:ascii="Calibri" w:hAnsi="Calibri" w:cs="Calibri"/>
          <w:sz w:val="22"/>
          <w:szCs w:val="22"/>
        </w:rPr>
        <w:t>5</w:t>
      </w:r>
      <w:r w:rsidR="00710119" w:rsidRPr="00DF31C4">
        <w:rPr>
          <w:rFonts w:ascii="Calibri" w:hAnsi="Calibri" w:cs="Calibri"/>
          <w:sz w:val="22"/>
          <w:szCs w:val="22"/>
        </w:rPr>
        <w:t> 000,00 zł – dot. części II.</w:t>
      </w:r>
    </w:p>
    <w:p w14:paraId="4C78E1D6" w14:textId="4438DBBA" w:rsidR="00DB1A25" w:rsidRPr="007078C8" w:rsidRDefault="003C3718" w:rsidP="003B2C92">
      <w:pPr>
        <w:spacing w:line="276" w:lineRule="auto"/>
        <w:ind w:right="-108"/>
        <w:jc w:val="both"/>
        <w:rPr>
          <w:rFonts w:ascii="Calibri" w:hAnsi="Calibri" w:cs="Calibri"/>
          <w:sz w:val="22"/>
          <w:szCs w:val="22"/>
        </w:rPr>
      </w:pPr>
      <w:r w:rsidRPr="007078C8">
        <w:rPr>
          <w:rFonts w:ascii="Calibri" w:hAnsi="Calibri" w:cs="Calibri"/>
          <w:sz w:val="22"/>
          <w:szCs w:val="22"/>
        </w:rPr>
        <w:t>J</w:t>
      </w:r>
      <w:r w:rsidR="00A23B70" w:rsidRPr="007078C8">
        <w:rPr>
          <w:rFonts w:ascii="Calibri" w:hAnsi="Calibri" w:cs="Calibri"/>
          <w:sz w:val="22"/>
          <w:szCs w:val="22"/>
        </w:rPr>
        <w:t xml:space="preserve">eżeli zostanie wybrana oferta wykonawców wspólnie ubiegających się o udzielenie zamówienia, zamawiający </w:t>
      </w:r>
      <w:r w:rsidR="00182B39">
        <w:rPr>
          <w:rFonts w:ascii="Calibri" w:hAnsi="Calibri" w:cs="Calibri"/>
          <w:sz w:val="22"/>
          <w:szCs w:val="22"/>
        </w:rPr>
        <w:t xml:space="preserve">może żądać </w:t>
      </w:r>
      <w:r w:rsidR="00A23B70" w:rsidRPr="007078C8">
        <w:rPr>
          <w:rFonts w:ascii="Calibri" w:hAnsi="Calibri" w:cs="Calibri"/>
          <w:sz w:val="22"/>
          <w:szCs w:val="22"/>
        </w:rPr>
        <w:t>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cnik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7078C8" w:rsidRDefault="00DB1A25" w:rsidP="003B2C92">
      <w:pPr>
        <w:spacing w:line="276" w:lineRule="auto"/>
        <w:ind w:right="-108"/>
        <w:jc w:val="both"/>
        <w:rPr>
          <w:rFonts w:ascii="Calibri" w:hAnsi="Calibri" w:cs="Calibri"/>
          <w:b/>
          <w:sz w:val="22"/>
          <w:szCs w:val="22"/>
        </w:rPr>
      </w:pPr>
    </w:p>
    <w:p w14:paraId="39A078E5" w14:textId="082F37AA" w:rsidR="00496ECB" w:rsidRPr="007078C8" w:rsidRDefault="00DB1A25" w:rsidP="003B2C92">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ykonawcy</w:t>
      </w:r>
      <w:r w:rsidR="00DF31C4">
        <w:rPr>
          <w:rFonts w:ascii="Calibri" w:hAnsi="Calibri" w:cs="Calibri"/>
          <w:sz w:val="22"/>
          <w:szCs w:val="22"/>
        </w:rPr>
        <w:t>.</w:t>
      </w:r>
      <w:r w:rsidRPr="007078C8">
        <w:rPr>
          <w:rFonts w:ascii="Calibri" w:hAnsi="Calibri" w:cs="Calibri"/>
          <w:sz w:val="22"/>
          <w:szCs w:val="22"/>
        </w:rPr>
        <w:t xml:space="preserve"> </w:t>
      </w:r>
    </w:p>
    <w:p w14:paraId="43C3EF43" w14:textId="77777777" w:rsidR="00496ECB" w:rsidRPr="007078C8" w:rsidRDefault="00496ECB" w:rsidP="003B2C92">
      <w:pPr>
        <w:spacing w:line="276" w:lineRule="auto"/>
        <w:ind w:right="-108"/>
        <w:jc w:val="both"/>
        <w:rPr>
          <w:rFonts w:ascii="Calibri" w:hAnsi="Calibri" w:cs="Calibri"/>
          <w:sz w:val="22"/>
          <w:szCs w:val="22"/>
        </w:rPr>
      </w:pPr>
    </w:p>
    <w:p w14:paraId="6365B9B3" w14:textId="17FCB0B5" w:rsidR="00FC5AAB" w:rsidRPr="00A24132" w:rsidRDefault="00496ECB" w:rsidP="003B2C92">
      <w:pPr>
        <w:numPr>
          <w:ilvl w:val="0"/>
          <w:numId w:val="23"/>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p>
    <w:p w14:paraId="7799CD90" w14:textId="4B3372AC" w:rsidR="00496ECB" w:rsidRPr="00890642" w:rsidRDefault="004D35BF" w:rsidP="003B2C92">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0779E2E2" w14:textId="77777777" w:rsidR="00961AA3" w:rsidRPr="007078C8" w:rsidRDefault="00961AA3" w:rsidP="003B2C92">
      <w:pPr>
        <w:spacing w:line="276" w:lineRule="auto"/>
        <w:ind w:right="-108"/>
        <w:jc w:val="both"/>
        <w:rPr>
          <w:rFonts w:ascii="Calibri" w:hAnsi="Calibri" w:cs="Calibri"/>
          <w:b/>
          <w:sz w:val="22"/>
          <w:szCs w:val="22"/>
        </w:rPr>
      </w:pPr>
    </w:p>
    <w:p w14:paraId="495A6D14" w14:textId="2A37D7F8" w:rsidR="00C5791B" w:rsidRDefault="00C5791B" w:rsidP="003B2C92">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07B2DEA7" w:rsidR="00F20513" w:rsidRPr="001A39DD" w:rsidRDefault="006B2412" w:rsidP="003C1D37">
      <w:pPr>
        <w:pStyle w:val="pkt"/>
        <w:numPr>
          <w:ilvl w:val="0"/>
          <w:numId w:val="42"/>
        </w:numPr>
        <w:spacing w:before="0" w:after="0" w:line="276" w:lineRule="auto"/>
        <w:ind w:left="567" w:hanging="425"/>
        <w:rPr>
          <w:rFonts w:ascii="Calibri" w:hAnsi="Calibri" w:cs="Calibri"/>
          <w:b/>
          <w:sz w:val="22"/>
          <w:szCs w:val="22"/>
        </w:rPr>
      </w:pPr>
      <w:r>
        <w:rPr>
          <w:rFonts w:ascii="Calibri" w:hAnsi="Calibri" w:cs="Calibri"/>
          <w:b/>
          <w:sz w:val="22"/>
          <w:szCs w:val="22"/>
        </w:rPr>
        <w:t>1a oraz 1b</w:t>
      </w:r>
      <w:r w:rsidR="006B7C67">
        <w:rPr>
          <w:rFonts w:ascii="Calibri" w:hAnsi="Calibri" w:cs="Calibri"/>
          <w:b/>
          <w:sz w:val="22"/>
          <w:szCs w:val="22"/>
        </w:rPr>
        <w:t xml:space="preserve"> -</w:t>
      </w:r>
      <w:r>
        <w:rPr>
          <w:rFonts w:ascii="Calibri" w:hAnsi="Calibri" w:cs="Calibri"/>
          <w:b/>
          <w:sz w:val="22"/>
          <w:szCs w:val="22"/>
        </w:rPr>
        <w:t xml:space="preserve"> </w:t>
      </w:r>
      <w:r w:rsidR="00F20513" w:rsidRPr="001A39DD">
        <w:rPr>
          <w:rFonts w:ascii="Calibri" w:hAnsi="Calibri" w:cs="Calibri"/>
          <w:b/>
          <w:sz w:val="22"/>
          <w:szCs w:val="22"/>
        </w:rPr>
        <w:t>Opis przedmiotu zamówienia,</w:t>
      </w:r>
    </w:p>
    <w:p w14:paraId="7A2A0A91" w14:textId="74145DF8" w:rsidR="00F20513" w:rsidRPr="001A39DD" w:rsidRDefault="00D66E74" w:rsidP="003C1D37">
      <w:pPr>
        <w:pStyle w:val="pkt"/>
        <w:numPr>
          <w:ilvl w:val="0"/>
          <w:numId w:val="42"/>
        </w:numPr>
        <w:spacing w:before="0" w:after="0" w:line="276" w:lineRule="auto"/>
        <w:ind w:left="567" w:hanging="425"/>
        <w:rPr>
          <w:rFonts w:ascii="Calibri" w:hAnsi="Calibri" w:cs="Calibri"/>
          <w:b/>
          <w:sz w:val="22"/>
          <w:szCs w:val="22"/>
        </w:rPr>
      </w:pPr>
      <w:r>
        <w:rPr>
          <w:rFonts w:ascii="Calibri" w:hAnsi="Calibri" w:cs="Calibri"/>
          <w:b/>
          <w:sz w:val="22"/>
          <w:szCs w:val="22"/>
        </w:rPr>
        <w:t>2a oraz 2b</w:t>
      </w:r>
      <w:r w:rsidR="006B7C67">
        <w:rPr>
          <w:rFonts w:ascii="Calibri" w:hAnsi="Calibri" w:cs="Calibri"/>
          <w:b/>
          <w:sz w:val="22"/>
          <w:szCs w:val="22"/>
        </w:rPr>
        <w:t xml:space="preserve"> -</w:t>
      </w:r>
      <w:r>
        <w:rPr>
          <w:rFonts w:ascii="Calibri" w:hAnsi="Calibri" w:cs="Calibri"/>
          <w:b/>
          <w:sz w:val="22"/>
          <w:szCs w:val="22"/>
        </w:rPr>
        <w:t xml:space="preserve"> </w:t>
      </w:r>
      <w:r w:rsidR="00F20513" w:rsidRPr="001A39DD">
        <w:rPr>
          <w:rFonts w:ascii="Calibri" w:hAnsi="Calibri" w:cs="Calibri"/>
          <w:b/>
          <w:sz w:val="22"/>
          <w:szCs w:val="22"/>
        </w:rPr>
        <w:t>Projektowane postanowienia umowy,</w:t>
      </w:r>
    </w:p>
    <w:p w14:paraId="564E98CD" w14:textId="211397CA" w:rsidR="001A39DD" w:rsidRPr="00014976" w:rsidRDefault="00F20513" w:rsidP="003C1D37">
      <w:pPr>
        <w:pStyle w:val="pkt"/>
        <w:numPr>
          <w:ilvl w:val="0"/>
          <w:numId w:val="42"/>
        </w:numPr>
        <w:spacing w:before="0" w:after="0" w:line="276" w:lineRule="auto"/>
        <w:ind w:left="567" w:hanging="425"/>
        <w:rPr>
          <w:rFonts w:ascii="Calibri" w:hAnsi="Calibri" w:cs="Calibri"/>
          <w:b/>
          <w:sz w:val="22"/>
          <w:szCs w:val="22"/>
        </w:rPr>
      </w:pPr>
      <w:r w:rsidRPr="001A39DD">
        <w:rPr>
          <w:rFonts w:ascii="Calibri" w:hAnsi="Calibri" w:cs="Calibri"/>
          <w:b/>
          <w:sz w:val="22"/>
          <w:szCs w:val="22"/>
        </w:rPr>
        <w:t>Wzór Formularza Oferty</w:t>
      </w:r>
      <w:r w:rsidR="006B7C67">
        <w:rPr>
          <w:rFonts w:ascii="Calibri" w:hAnsi="Calibri" w:cs="Calibri"/>
          <w:b/>
          <w:sz w:val="22"/>
          <w:szCs w:val="22"/>
        </w:rPr>
        <w:t>,</w:t>
      </w:r>
    </w:p>
    <w:p w14:paraId="1908DA7B" w14:textId="37015095" w:rsidR="000F5982" w:rsidRDefault="00F20513" w:rsidP="003C1D37">
      <w:pPr>
        <w:pStyle w:val="pkt"/>
        <w:numPr>
          <w:ilvl w:val="0"/>
          <w:numId w:val="42"/>
        </w:numPr>
        <w:spacing w:before="0" w:after="0" w:line="276" w:lineRule="auto"/>
        <w:ind w:left="567" w:hanging="425"/>
        <w:rPr>
          <w:rFonts w:ascii="Calibri" w:hAnsi="Calibri" w:cs="Calibri"/>
          <w:b/>
          <w:sz w:val="22"/>
          <w:szCs w:val="22"/>
        </w:rPr>
      </w:pPr>
      <w:r w:rsidRPr="001C4A56">
        <w:rPr>
          <w:rFonts w:ascii="Calibri" w:hAnsi="Calibri" w:cs="Calibri"/>
          <w:b/>
          <w:sz w:val="22"/>
          <w:szCs w:val="22"/>
        </w:rPr>
        <w:t>Wzór Wykazu</w:t>
      </w:r>
      <w:r w:rsidR="004A0EF4">
        <w:rPr>
          <w:rFonts w:ascii="Calibri" w:hAnsi="Calibri" w:cs="Calibri"/>
          <w:b/>
          <w:sz w:val="22"/>
          <w:szCs w:val="22"/>
        </w:rPr>
        <w:t xml:space="preserve"> dostaw</w:t>
      </w:r>
      <w:r w:rsidRPr="001C4A56">
        <w:rPr>
          <w:rFonts w:ascii="Calibri" w:hAnsi="Calibri" w:cs="Calibri"/>
          <w:b/>
          <w:sz w:val="22"/>
          <w:szCs w:val="22"/>
        </w:rPr>
        <w:t xml:space="preserve"> wykonanych </w:t>
      </w:r>
      <w:r w:rsidR="009B79EE">
        <w:rPr>
          <w:rFonts w:ascii="Calibri" w:hAnsi="Calibri" w:cs="Calibri"/>
          <w:b/>
          <w:sz w:val="22"/>
          <w:szCs w:val="22"/>
        </w:rPr>
        <w:t xml:space="preserve">lub wykonywanych </w:t>
      </w:r>
      <w:r w:rsidR="001E0BDB" w:rsidRPr="001C4A56">
        <w:rPr>
          <w:rFonts w:ascii="Calibri" w:hAnsi="Calibri" w:cs="Calibri"/>
          <w:b/>
          <w:sz w:val="22"/>
          <w:szCs w:val="22"/>
        </w:rPr>
        <w:t>– Wykaz składany na wezwanie zamawiającego</w:t>
      </w:r>
      <w:r w:rsidRPr="001C4A56">
        <w:rPr>
          <w:rFonts w:ascii="Calibri" w:hAnsi="Calibri" w:cs="Calibri"/>
          <w:b/>
          <w:sz w:val="22"/>
          <w:szCs w:val="22"/>
        </w:rPr>
        <w:t>,</w:t>
      </w:r>
    </w:p>
    <w:p w14:paraId="6919C575" w14:textId="7E179F05" w:rsidR="005C7738" w:rsidRPr="005C7738" w:rsidRDefault="001C4A56" w:rsidP="003C1D37">
      <w:pPr>
        <w:pStyle w:val="pkt"/>
        <w:numPr>
          <w:ilvl w:val="0"/>
          <w:numId w:val="42"/>
        </w:numPr>
        <w:spacing w:before="0" w:after="0" w:line="276" w:lineRule="auto"/>
        <w:ind w:left="567" w:hanging="425"/>
        <w:rPr>
          <w:rFonts w:ascii="Calibri" w:hAnsi="Calibri" w:cs="Calibri"/>
          <w:b/>
          <w:sz w:val="22"/>
          <w:szCs w:val="22"/>
        </w:rPr>
      </w:pPr>
      <w:r w:rsidRPr="001C4A56">
        <w:rPr>
          <w:rFonts w:ascii="Calibri" w:hAnsi="Calibri" w:cs="Calibri"/>
          <w:b/>
          <w:sz w:val="22"/>
          <w:szCs w:val="22"/>
        </w:rPr>
        <w:t xml:space="preserve">Wzór </w:t>
      </w:r>
      <w:r w:rsidR="00591FF2" w:rsidRPr="001C4A56">
        <w:rPr>
          <w:rFonts w:ascii="Calibri" w:hAnsi="Calibri" w:cs="Calibri"/>
          <w:b/>
          <w:sz w:val="22"/>
          <w:szCs w:val="22"/>
        </w:rPr>
        <w:t>Oświadczeń</w:t>
      </w:r>
      <w:r w:rsidR="001E0BDB" w:rsidRPr="001C4A56">
        <w:rPr>
          <w:rFonts w:ascii="Calibri" w:hAnsi="Calibri" w:cs="Calibri"/>
          <w:b/>
          <w:sz w:val="22"/>
          <w:szCs w:val="22"/>
        </w:rPr>
        <w:t xml:space="preserve"> (wykonawcy/wykonawc</w:t>
      </w:r>
      <w:r w:rsidR="00591FF2" w:rsidRPr="001C4A56">
        <w:rPr>
          <w:rFonts w:ascii="Calibri" w:hAnsi="Calibri" w:cs="Calibri"/>
          <w:b/>
          <w:sz w:val="22"/>
          <w:szCs w:val="22"/>
        </w:rPr>
        <w:t xml:space="preserve">y </w:t>
      </w:r>
      <w:r w:rsidR="001E0BDB" w:rsidRPr="001C4A56">
        <w:rPr>
          <w:rFonts w:ascii="Calibri" w:hAnsi="Calibri" w:cs="Calibri"/>
          <w:b/>
          <w:sz w:val="22"/>
          <w:szCs w:val="22"/>
        </w:rPr>
        <w:t>wspólnie ubiegając</w:t>
      </w:r>
      <w:r w:rsidR="00CB71A1" w:rsidRPr="001C4A56">
        <w:rPr>
          <w:rFonts w:ascii="Calibri" w:hAnsi="Calibri" w:cs="Calibri"/>
          <w:b/>
          <w:sz w:val="22"/>
          <w:szCs w:val="22"/>
        </w:rPr>
        <w:t>e</w:t>
      </w:r>
      <w:r w:rsidR="00591FF2" w:rsidRPr="001C4A56">
        <w:rPr>
          <w:rFonts w:ascii="Calibri" w:hAnsi="Calibri" w:cs="Calibri"/>
          <w:b/>
          <w:sz w:val="22"/>
          <w:szCs w:val="22"/>
        </w:rPr>
        <w:t xml:space="preserve">go </w:t>
      </w:r>
      <w:r w:rsidR="000F5982">
        <w:rPr>
          <w:rFonts w:ascii="Calibri" w:hAnsi="Calibri" w:cs="Calibri"/>
          <w:b/>
          <w:sz w:val="22"/>
          <w:szCs w:val="22"/>
        </w:rPr>
        <w:t xml:space="preserve">się o udzielenie </w:t>
      </w:r>
      <w:r w:rsidR="001E0BDB" w:rsidRPr="001C4A56">
        <w:rPr>
          <w:rFonts w:ascii="Calibri" w:hAnsi="Calibri" w:cs="Calibri"/>
          <w:b/>
          <w:sz w:val="22"/>
          <w:szCs w:val="22"/>
        </w:rPr>
        <w:t>zamówienia)</w:t>
      </w:r>
      <w:r w:rsidR="009B79EE">
        <w:rPr>
          <w:rFonts w:ascii="Calibri" w:hAnsi="Calibri" w:cs="Calibri"/>
          <w:b/>
          <w:sz w:val="22"/>
          <w:szCs w:val="22"/>
        </w:rPr>
        <w:t xml:space="preserve"> dotyczących</w:t>
      </w:r>
      <w:r w:rsidR="00FA6C81" w:rsidRPr="001C4A56">
        <w:rPr>
          <w:rFonts w:ascii="Calibri" w:hAnsi="Calibri" w:cs="Calibri"/>
          <w:b/>
          <w:sz w:val="22"/>
          <w:szCs w:val="22"/>
        </w:rPr>
        <w:t xml:space="preserve"> przesłanek wykluczenia z </w:t>
      </w:r>
      <w:r w:rsidR="00FA6C81" w:rsidRPr="001C4A56">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sidRPr="001C4A56">
        <w:rPr>
          <w:rFonts w:ascii="Calibri" w:eastAsiaTheme="majorEastAsia" w:hAnsi="Calibri" w:cs="Calibri"/>
          <w:b/>
          <w:sz w:val="22"/>
          <w:szCs w:val="22"/>
          <w:lang w:eastAsia="en-US"/>
        </w:rPr>
        <w:t xml:space="preserve"> </w:t>
      </w:r>
      <w:r w:rsidR="005C3E4F" w:rsidRPr="001C4A56">
        <w:rPr>
          <w:rFonts w:ascii="Calibri" w:eastAsiaTheme="majorEastAsia" w:hAnsi="Calibri" w:cs="Calibri"/>
          <w:b/>
          <w:sz w:val="22"/>
          <w:szCs w:val="22"/>
          <w:lang w:eastAsia="en-US"/>
        </w:rPr>
        <w:t>-</w:t>
      </w:r>
      <w:r w:rsidR="001E0BDB" w:rsidRPr="001C4A56">
        <w:rPr>
          <w:rFonts w:ascii="Calibri" w:eastAsiaTheme="majorEastAsia" w:hAnsi="Calibri" w:cs="Calibri"/>
          <w:b/>
          <w:sz w:val="22"/>
          <w:szCs w:val="22"/>
          <w:lang w:eastAsia="en-US"/>
        </w:rPr>
        <w:t xml:space="preserve"> O</w:t>
      </w:r>
      <w:r w:rsidR="00D9730B">
        <w:rPr>
          <w:rFonts w:ascii="Calibri" w:eastAsiaTheme="majorEastAsia" w:hAnsi="Calibri" w:cs="Calibri"/>
          <w:b/>
          <w:sz w:val="22"/>
          <w:szCs w:val="22"/>
          <w:lang w:eastAsia="en-US"/>
        </w:rPr>
        <w:t>świadczenia</w:t>
      </w:r>
      <w:r w:rsidR="005C3E4F" w:rsidRPr="001C4A56">
        <w:rPr>
          <w:rFonts w:ascii="Calibri" w:eastAsiaTheme="majorEastAsia" w:hAnsi="Calibri" w:cs="Calibri"/>
          <w:b/>
          <w:sz w:val="22"/>
          <w:szCs w:val="22"/>
          <w:lang w:eastAsia="en-US"/>
        </w:rPr>
        <w:t xml:space="preserve"> składane wraz z ofertą</w:t>
      </w:r>
      <w:r w:rsidR="00FA6C81" w:rsidRPr="001C4A56">
        <w:rPr>
          <w:rFonts w:ascii="Calibri" w:eastAsiaTheme="majorEastAsia" w:hAnsi="Calibri" w:cs="Calibri"/>
          <w:b/>
          <w:sz w:val="22"/>
          <w:szCs w:val="22"/>
          <w:lang w:eastAsia="en-US"/>
        </w:rPr>
        <w:t>,</w:t>
      </w:r>
      <w:r w:rsidR="00FA6C81" w:rsidRPr="001C4A56">
        <w:rPr>
          <w:rFonts w:ascii="Calibri" w:eastAsiaTheme="majorEastAsia" w:hAnsi="Calibri" w:cs="Calibri"/>
          <w:sz w:val="22"/>
          <w:szCs w:val="22"/>
          <w:lang w:eastAsia="en-US"/>
        </w:rPr>
        <w:t xml:space="preserve"> </w:t>
      </w:r>
    </w:p>
    <w:p w14:paraId="50C376C5" w14:textId="33AAA59C" w:rsidR="005C7738" w:rsidRPr="00673E5F" w:rsidRDefault="0039263C" w:rsidP="003C1D37">
      <w:pPr>
        <w:pStyle w:val="pkt"/>
        <w:numPr>
          <w:ilvl w:val="0"/>
          <w:numId w:val="42"/>
        </w:numPr>
        <w:spacing w:before="0" w:after="0" w:line="276" w:lineRule="auto"/>
        <w:ind w:left="567" w:hanging="425"/>
        <w:rPr>
          <w:rFonts w:ascii="Calibri" w:hAnsi="Calibri" w:cs="Calibri"/>
          <w:b/>
          <w:sz w:val="22"/>
          <w:szCs w:val="22"/>
        </w:rPr>
      </w:pPr>
      <w:r>
        <w:rPr>
          <w:rFonts w:ascii="Calibri" w:hAnsi="Calibri" w:cs="Calibri"/>
          <w:b/>
          <w:sz w:val="22"/>
          <w:szCs w:val="22"/>
        </w:rPr>
        <w:t>Wzór Oświadczenia o aktualności informacji w zakresie podstaw wykluczenia</w:t>
      </w:r>
      <w:r w:rsidR="000264D0">
        <w:rPr>
          <w:rFonts w:ascii="Calibri" w:hAnsi="Calibri" w:cs="Calibri"/>
          <w:b/>
          <w:sz w:val="22"/>
          <w:szCs w:val="22"/>
        </w:rPr>
        <w:t xml:space="preserve"> </w:t>
      </w:r>
      <w:r w:rsidR="006B7C67">
        <w:rPr>
          <w:rFonts w:ascii="Calibri" w:hAnsi="Calibri" w:cs="Calibri"/>
          <w:b/>
          <w:sz w:val="22"/>
          <w:szCs w:val="22"/>
        </w:rPr>
        <w:br/>
      </w:r>
      <w:r w:rsidR="000264D0">
        <w:rPr>
          <w:rFonts w:ascii="Calibri" w:hAnsi="Calibri" w:cs="Calibri"/>
          <w:b/>
          <w:sz w:val="22"/>
          <w:szCs w:val="22"/>
        </w:rPr>
        <w:t>z postępowania</w:t>
      </w:r>
      <w:r>
        <w:rPr>
          <w:rFonts w:ascii="Calibri" w:hAnsi="Calibri" w:cs="Calibri"/>
          <w:b/>
          <w:sz w:val="22"/>
          <w:szCs w:val="22"/>
        </w:rPr>
        <w:t xml:space="preserve"> wskazanych przez zamawiającego – Oświadczenie składane na wezwanie zamawiającego</w:t>
      </w:r>
      <w:r w:rsidR="006B7C67">
        <w:rPr>
          <w:rFonts w:ascii="Calibri" w:hAnsi="Calibri" w:cs="Calibri"/>
          <w:b/>
          <w:sz w:val="22"/>
          <w:szCs w:val="22"/>
        </w:rPr>
        <w:t>,</w:t>
      </w:r>
      <w:r>
        <w:rPr>
          <w:rFonts w:ascii="Calibri" w:hAnsi="Calibri" w:cs="Calibri"/>
          <w:b/>
          <w:sz w:val="22"/>
          <w:szCs w:val="22"/>
        </w:rPr>
        <w:t xml:space="preserve"> </w:t>
      </w:r>
    </w:p>
    <w:p w14:paraId="73FA1974" w14:textId="6E684F0F" w:rsidR="00D72A6C" w:rsidRPr="00D72A6C" w:rsidRDefault="00357F69" w:rsidP="00A82C9B">
      <w:pPr>
        <w:pStyle w:val="pkt"/>
        <w:numPr>
          <w:ilvl w:val="0"/>
          <w:numId w:val="42"/>
        </w:numPr>
        <w:spacing w:before="0" w:after="0" w:line="276" w:lineRule="auto"/>
        <w:ind w:left="567" w:hanging="425"/>
        <w:rPr>
          <w:rFonts w:ascii="Calibri" w:hAnsi="Calibri" w:cs="Calibri"/>
          <w:b/>
          <w:sz w:val="22"/>
          <w:szCs w:val="22"/>
        </w:rPr>
      </w:pPr>
      <w:r w:rsidRPr="00357F69">
        <w:rPr>
          <w:rFonts w:ascii="Calibri" w:hAnsi="Calibri" w:cs="Calibri"/>
          <w:b/>
          <w:sz w:val="22"/>
          <w:szCs w:val="22"/>
        </w:rPr>
        <w:t xml:space="preserve">Klauzula informacyjna o której mowa w art. 13 ust 1 </w:t>
      </w:r>
      <w:r w:rsidR="001C4A56">
        <w:rPr>
          <w:rFonts w:ascii="Calibri" w:hAnsi="Calibri" w:cs="Calibri"/>
          <w:b/>
          <w:sz w:val="22"/>
          <w:szCs w:val="22"/>
        </w:rPr>
        <w:t>i 2 RODO.</w:t>
      </w:r>
    </w:p>
    <w:p w14:paraId="30B41DA4" w14:textId="77777777" w:rsidR="00947833" w:rsidRDefault="00947833" w:rsidP="003B2C92">
      <w:pPr>
        <w:pStyle w:val="pkt"/>
        <w:spacing w:before="0" w:after="0" w:line="276" w:lineRule="auto"/>
        <w:ind w:left="0" w:firstLine="0"/>
        <w:rPr>
          <w:rFonts w:ascii="Calibri" w:hAnsi="Calibri" w:cs="Calibri"/>
          <w:sz w:val="22"/>
          <w:szCs w:val="22"/>
        </w:rPr>
      </w:pPr>
    </w:p>
    <w:p w14:paraId="3AB708E7" w14:textId="5BE7F168" w:rsidR="005E6920" w:rsidRDefault="00F94273" w:rsidP="00014976">
      <w:pPr>
        <w:pStyle w:val="pkt"/>
        <w:spacing w:before="0" w:after="0" w:line="276" w:lineRule="auto"/>
        <w:ind w:left="0" w:firstLine="0"/>
        <w:rPr>
          <w:rFonts w:ascii="Calibri" w:hAnsi="Calibri" w:cs="Calibri"/>
          <w:sz w:val="22"/>
          <w:szCs w:val="22"/>
        </w:rPr>
      </w:pPr>
      <w:r w:rsidRPr="00A71CD2">
        <w:rPr>
          <w:rFonts w:ascii="Calibri" w:hAnsi="Calibri" w:cs="Calibri"/>
          <w:sz w:val="22"/>
          <w:szCs w:val="22"/>
        </w:rPr>
        <w:t>Orli Staw</w:t>
      </w:r>
      <w:r w:rsidR="0011460F" w:rsidRPr="00A71CD2">
        <w:rPr>
          <w:rFonts w:ascii="Calibri" w:hAnsi="Calibri" w:cs="Calibri"/>
          <w:sz w:val="22"/>
          <w:szCs w:val="22"/>
        </w:rPr>
        <w:t xml:space="preserve">, dnia </w:t>
      </w:r>
      <w:r w:rsidR="005925C1">
        <w:rPr>
          <w:rFonts w:ascii="Calibri" w:hAnsi="Calibri" w:cs="Calibri"/>
          <w:sz w:val="22"/>
          <w:szCs w:val="22"/>
        </w:rPr>
        <w:t>1</w:t>
      </w:r>
      <w:r w:rsidR="00980455">
        <w:rPr>
          <w:rFonts w:ascii="Calibri" w:hAnsi="Calibri" w:cs="Calibri"/>
          <w:sz w:val="22"/>
          <w:szCs w:val="22"/>
        </w:rPr>
        <w:t>2</w:t>
      </w:r>
      <w:r w:rsidR="00014976" w:rsidRPr="00A71CD2">
        <w:rPr>
          <w:rFonts w:ascii="Calibri" w:hAnsi="Calibri" w:cs="Calibri"/>
          <w:sz w:val="22"/>
          <w:szCs w:val="22"/>
        </w:rPr>
        <w:t xml:space="preserve"> </w:t>
      </w:r>
      <w:r w:rsidR="003C31BF">
        <w:rPr>
          <w:rFonts w:ascii="Calibri" w:hAnsi="Calibri" w:cs="Calibri"/>
          <w:sz w:val="22"/>
          <w:szCs w:val="22"/>
        </w:rPr>
        <w:t>września</w:t>
      </w:r>
      <w:r w:rsidR="00014976" w:rsidRPr="00A71CD2">
        <w:rPr>
          <w:rFonts w:ascii="Calibri" w:hAnsi="Calibri" w:cs="Calibri"/>
          <w:sz w:val="22"/>
          <w:szCs w:val="22"/>
        </w:rPr>
        <w:t xml:space="preserve"> </w:t>
      </w:r>
      <w:r w:rsidR="0011460F" w:rsidRPr="00A71CD2">
        <w:rPr>
          <w:rFonts w:ascii="Calibri" w:hAnsi="Calibri" w:cs="Calibri"/>
          <w:sz w:val="22"/>
          <w:szCs w:val="22"/>
        </w:rPr>
        <w:t>20</w:t>
      </w:r>
      <w:r w:rsidRPr="00A71CD2">
        <w:rPr>
          <w:rFonts w:ascii="Calibri" w:hAnsi="Calibri" w:cs="Calibri"/>
          <w:sz w:val="22"/>
          <w:szCs w:val="22"/>
        </w:rPr>
        <w:t>2</w:t>
      </w:r>
      <w:r w:rsidR="003C31BF">
        <w:rPr>
          <w:rFonts w:ascii="Calibri" w:hAnsi="Calibri" w:cs="Calibri"/>
          <w:sz w:val="22"/>
          <w:szCs w:val="22"/>
        </w:rPr>
        <w:t>3</w:t>
      </w:r>
      <w:r w:rsidRPr="00A71CD2">
        <w:rPr>
          <w:rFonts w:ascii="Calibri" w:hAnsi="Calibri" w:cs="Calibri"/>
          <w:sz w:val="22"/>
          <w:szCs w:val="22"/>
        </w:rPr>
        <w:t xml:space="preserve"> </w:t>
      </w:r>
      <w:r w:rsidR="00135E48" w:rsidRPr="00A71CD2">
        <w:rPr>
          <w:rFonts w:ascii="Calibri" w:hAnsi="Calibri" w:cs="Calibri"/>
          <w:sz w:val="22"/>
          <w:szCs w:val="22"/>
        </w:rPr>
        <w:t>r</w:t>
      </w:r>
      <w:r w:rsidRPr="00A71CD2">
        <w:rPr>
          <w:rFonts w:ascii="Calibri" w:hAnsi="Calibri" w:cs="Calibri"/>
          <w:sz w:val="22"/>
          <w:szCs w:val="22"/>
        </w:rPr>
        <w:t>oku</w:t>
      </w:r>
      <w:r w:rsidR="00135E48" w:rsidRPr="005E6920">
        <w:rPr>
          <w:rFonts w:ascii="Calibri" w:hAnsi="Calibri" w:cs="Calibri"/>
          <w:sz w:val="22"/>
          <w:szCs w:val="22"/>
        </w:rPr>
        <w:t xml:space="preserve">                                                     </w:t>
      </w:r>
      <w:r w:rsidR="00135E48" w:rsidRPr="007078C8">
        <w:rPr>
          <w:rFonts w:ascii="Calibri" w:hAnsi="Calibri" w:cs="Calibri"/>
          <w:sz w:val="22"/>
          <w:szCs w:val="22"/>
        </w:rPr>
        <w:t xml:space="preserve">                  </w:t>
      </w:r>
      <w:r w:rsidR="00A24132">
        <w:rPr>
          <w:rFonts w:ascii="Calibri" w:hAnsi="Calibri" w:cs="Calibri"/>
          <w:sz w:val="22"/>
          <w:szCs w:val="22"/>
        </w:rPr>
        <w:tab/>
      </w:r>
      <w:r w:rsidR="00A24132">
        <w:rPr>
          <w:rFonts w:ascii="Calibri" w:hAnsi="Calibri" w:cs="Calibri"/>
          <w:sz w:val="22"/>
          <w:szCs w:val="22"/>
        </w:rPr>
        <w:tab/>
      </w:r>
      <w:r w:rsidR="00A24132">
        <w:rPr>
          <w:rFonts w:ascii="Calibri" w:hAnsi="Calibri" w:cs="Calibri"/>
          <w:sz w:val="22"/>
          <w:szCs w:val="22"/>
        </w:rPr>
        <w:tab/>
      </w:r>
    </w:p>
    <w:p w14:paraId="1EE054C8" w14:textId="78CDFDF9" w:rsidR="00993F15" w:rsidRPr="0032362D" w:rsidRDefault="0032362D" w:rsidP="0032362D">
      <w:pPr>
        <w:pStyle w:val="pkt"/>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723A4">
        <w:rPr>
          <w:rFonts w:ascii="Calibri" w:hAnsi="Calibri" w:cs="Calibri"/>
          <w:sz w:val="22"/>
          <w:szCs w:val="22"/>
        </w:rPr>
        <w:tab/>
      </w:r>
      <w:r w:rsidR="003A34B7">
        <w:rPr>
          <w:rFonts w:ascii="Calibri" w:hAnsi="Calibri" w:cs="Calibri"/>
          <w:sz w:val="22"/>
          <w:szCs w:val="22"/>
        </w:rPr>
        <w:t xml:space="preserve">Zatwierdzam </w:t>
      </w:r>
    </w:p>
    <w:p w14:paraId="305DD2F9" w14:textId="5676735E" w:rsidR="0032362D" w:rsidRPr="0032362D" w:rsidRDefault="0032362D" w:rsidP="0032362D">
      <w:pPr>
        <w:spacing w:line="276" w:lineRule="auto"/>
        <w:ind w:left="4956"/>
        <w:jc w:val="center"/>
        <w:rPr>
          <w:rFonts w:ascii="Calibri" w:hAnsi="Calibri" w:cs="Calibri"/>
          <w:snapToGrid w:val="0"/>
          <w:sz w:val="22"/>
          <w:szCs w:val="22"/>
        </w:rPr>
      </w:pPr>
      <w:r>
        <w:rPr>
          <w:rFonts w:ascii="Calibri" w:hAnsi="Calibri" w:cs="Calibri"/>
          <w:snapToGrid w:val="0"/>
          <w:sz w:val="22"/>
          <w:szCs w:val="22"/>
        </w:rPr>
        <w:t xml:space="preserve">Przewodniczący Zarządu </w:t>
      </w:r>
      <w:r>
        <w:rPr>
          <w:rFonts w:ascii="Calibri" w:hAnsi="Calibri" w:cs="Calibri"/>
          <w:snapToGrid w:val="0"/>
          <w:sz w:val="22"/>
          <w:szCs w:val="22"/>
        </w:rPr>
        <w:br/>
        <w:t xml:space="preserve">Związku Komunalnego Gmin </w:t>
      </w:r>
      <w:r>
        <w:rPr>
          <w:rFonts w:ascii="Calibri" w:hAnsi="Calibri" w:cs="Calibri"/>
          <w:snapToGrid w:val="0"/>
          <w:sz w:val="22"/>
          <w:szCs w:val="22"/>
        </w:rPr>
        <w:br/>
        <w:t>„Czyste Miasto, Czysta Gmina”</w:t>
      </w:r>
    </w:p>
    <w:p w14:paraId="1A7371E7" w14:textId="77777777" w:rsidR="0032362D" w:rsidRPr="0032362D" w:rsidRDefault="0032362D" w:rsidP="0032362D">
      <w:pPr>
        <w:spacing w:line="276" w:lineRule="auto"/>
        <w:ind w:left="4956"/>
        <w:jc w:val="center"/>
        <w:rPr>
          <w:rFonts w:ascii="Calibri" w:hAnsi="Calibri" w:cs="Calibri"/>
          <w:snapToGrid w:val="0"/>
          <w:sz w:val="22"/>
          <w:szCs w:val="22"/>
        </w:rPr>
      </w:pPr>
      <w:r w:rsidRPr="0032362D">
        <w:rPr>
          <w:rFonts w:ascii="Calibri" w:hAnsi="Calibri" w:cs="Calibri"/>
          <w:snapToGrid w:val="0"/>
          <w:sz w:val="22"/>
          <w:szCs w:val="22"/>
        </w:rPr>
        <w:t>(-)</w:t>
      </w:r>
    </w:p>
    <w:p w14:paraId="59E55D6B" w14:textId="01E3E290" w:rsidR="0032362D" w:rsidRPr="0032362D" w:rsidRDefault="0032362D" w:rsidP="0032362D">
      <w:pPr>
        <w:spacing w:line="276" w:lineRule="auto"/>
        <w:ind w:left="4956"/>
        <w:jc w:val="center"/>
        <w:rPr>
          <w:rFonts w:ascii="Calibri" w:hAnsi="Calibri" w:cs="Calibri"/>
          <w:snapToGrid w:val="0"/>
          <w:sz w:val="22"/>
          <w:szCs w:val="22"/>
        </w:rPr>
      </w:pPr>
      <w:r>
        <w:rPr>
          <w:rFonts w:ascii="Calibri" w:hAnsi="Calibri" w:cs="Calibri"/>
          <w:snapToGrid w:val="0"/>
          <w:sz w:val="22"/>
          <w:szCs w:val="22"/>
        </w:rPr>
        <w:t xml:space="preserve">Jan Adam </w:t>
      </w:r>
      <w:proofErr w:type="spellStart"/>
      <w:r>
        <w:rPr>
          <w:rFonts w:ascii="Calibri" w:hAnsi="Calibri" w:cs="Calibri"/>
          <w:snapToGrid w:val="0"/>
          <w:sz w:val="22"/>
          <w:szCs w:val="22"/>
        </w:rPr>
        <w:t>Kłysz</w:t>
      </w:r>
      <w:proofErr w:type="spellEnd"/>
    </w:p>
    <w:p w14:paraId="79DD77E1" w14:textId="2C577E30" w:rsidR="00412BC8" w:rsidRPr="00253953" w:rsidRDefault="00412BC8" w:rsidP="003B2C92">
      <w:pPr>
        <w:spacing w:line="276" w:lineRule="auto"/>
        <w:jc w:val="both"/>
        <w:rPr>
          <w:rFonts w:ascii="Calibri" w:hAnsi="Calibri" w:cs="Calibri"/>
          <w:snapToGrid w:val="0"/>
          <w:color w:val="002060"/>
          <w:sz w:val="22"/>
          <w:szCs w:val="22"/>
        </w:rPr>
      </w:pPr>
    </w:p>
    <w:sectPr w:rsidR="00412BC8" w:rsidRPr="00253953" w:rsidSect="004A1A98">
      <w:footerReference w:type="default" r:id="rId2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E3F20" w14:textId="77777777" w:rsidR="00596DF4" w:rsidRDefault="00596DF4" w:rsidP="000F1DCF">
      <w:r>
        <w:separator/>
      </w:r>
    </w:p>
  </w:endnote>
  <w:endnote w:type="continuationSeparator" w:id="0">
    <w:p w14:paraId="43208928" w14:textId="77777777" w:rsidR="00596DF4" w:rsidRDefault="00596DF4" w:rsidP="000F1DCF">
      <w:r>
        <w:continuationSeparator/>
      </w:r>
    </w:p>
  </w:endnote>
  <w:endnote w:type="continuationNotice" w:id="1">
    <w:p w14:paraId="2C8644C4" w14:textId="77777777" w:rsidR="00596DF4" w:rsidRDefault="00596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rPr>
        <w:rFonts w:asciiTheme="minorHAnsi" w:hAnsiTheme="minorHAnsi" w:cstheme="minorHAnsi"/>
        <w:sz w:val="22"/>
        <w:szCs w:val="22"/>
      </w:rPr>
    </w:sdtEndPr>
    <w:sdtContent>
      <w:p w14:paraId="7E8DFE4D" w14:textId="4D8FE818" w:rsidR="00596DF4" w:rsidRPr="00894B22" w:rsidRDefault="00596DF4">
        <w:pPr>
          <w:pStyle w:val="Stopka"/>
          <w:jc w:val="right"/>
          <w:rPr>
            <w:rFonts w:asciiTheme="minorHAnsi" w:hAnsiTheme="minorHAnsi" w:cstheme="minorHAnsi"/>
            <w:sz w:val="22"/>
            <w:szCs w:val="22"/>
          </w:rPr>
        </w:pPr>
        <w:r w:rsidRPr="00894B22">
          <w:rPr>
            <w:rFonts w:asciiTheme="minorHAnsi" w:hAnsiTheme="minorHAnsi" w:cstheme="minorHAnsi"/>
            <w:sz w:val="22"/>
            <w:szCs w:val="22"/>
          </w:rPr>
          <w:fldChar w:fldCharType="begin"/>
        </w:r>
        <w:r w:rsidRPr="00894B22">
          <w:rPr>
            <w:rFonts w:asciiTheme="minorHAnsi" w:hAnsiTheme="minorHAnsi" w:cstheme="minorHAnsi"/>
            <w:sz w:val="22"/>
            <w:szCs w:val="22"/>
          </w:rPr>
          <w:instrText>PAGE   \* MERGEFORMAT</w:instrText>
        </w:r>
        <w:r w:rsidRPr="00894B22">
          <w:rPr>
            <w:rFonts w:asciiTheme="minorHAnsi" w:hAnsiTheme="minorHAnsi" w:cstheme="minorHAnsi"/>
            <w:sz w:val="22"/>
            <w:szCs w:val="22"/>
          </w:rPr>
          <w:fldChar w:fldCharType="separate"/>
        </w:r>
        <w:r w:rsidR="00914167">
          <w:rPr>
            <w:rFonts w:asciiTheme="minorHAnsi" w:hAnsiTheme="minorHAnsi" w:cstheme="minorHAnsi"/>
            <w:noProof/>
            <w:sz w:val="22"/>
            <w:szCs w:val="22"/>
          </w:rPr>
          <w:t>18</w:t>
        </w:r>
        <w:r w:rsidRPr="00894B22">
          <w:rPr>
            <w:rFonts w:asciiTheme="minorHAnsi" w:hAnsiTheme="minorHAnsi" w:cstheme="minorHAnsi"/>
            <w:sz w:val="22"/>
            <w:szCs w:val="22"/>
          </w:rPr>
          <w:fldChar w:fldCharType="end"/>
        </w:r>
      </w:p>
    </w:sdtContent>
  </w:sdt>
  <w:p w14:paraId="54A9529D" w14:textId="77777777" w:rsidR="00596DF4" w:rsidRDefault="00596D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AE9E6" w14:textId="77777777" w:rsidR="00596DF4" w:rsidRDefault="00596DF4" w:rsidP="000F1DCF">
      <w:r>
        <w:separator/>
      </w:r>
    </w:p>
  </w:footnote>
  <w:footnote w:type="continuationSeparator" w:id="0">
    <w:p w14:paraId="0E176403" w14:textId="77777777" w:rsidR="00596DF4" w:rsidRDefault="00596DF4" w:rsidP="000F1DCF">
      <w:r>
        <w:continuationSeparator/>
      </w:r>
    </w:p>
  </w:footnote>
  <w:footnote w:type="continuationNotice" w:id="1">
    <w:p w14:paraId="541DBA14" w14:textId="77777777" w:rsidR="00596DF4" w:rsidRDefault="00596D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40F51F2"/>
    <w:multiLevelType w:val="hybridMultilevel"/>
    <w:tmpl w:val="516C0882"/>
    <w:lvl w:ilvl="0" w:tplc="B6B01F8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1">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2CB24FF"/>
    <w:multiLevelType w:val="hybridMultilevel"/>
    <w:tmpl w:val="B36CD1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6">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33A1A3F"/>
    <w:multiLevelType w:val="hybridMultilevel"/>
    <w:tmpl w:val="3768F48A"/>
    <w:lvl w:ilvl="0" w:tplc="01580032">
      <w:start w:val="15"/>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8">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34">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5F32C6A"/>
    <w:multiLevelType w:val="hybridMultilevel"/>
    <w:tmpl w:val="F1CEF1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0BF6524"/>
    <w:multiLevelType w:val="hybridMultilevel"/>
    <w:tmpl w:val="B6EE3C40"/>
    <w:lvl w:ilvl="0" w:tplc="B836605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1F03DC"/>
    <w:multiLevelType w:val="hybridMultilevel"/>
    <w:tmpl w:val="51FE0AF4"/>
    <w:lvl w:ilvl="0" w:tplc="8F8ED6E2">
      <w:start w:val="2"/>
      <w:numFmt w:val="lowerLetter"/>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6473F5"/>
    <w:multiLevelType w:val="hybridMultilevel"/>
    <w:tmpl w:val="14740D14"/>
    <w:lvl w:ilvl="0" w:tplc="39DC1A18">
      <w:start w:val="1"/>
      <w:numFmt w:val="decimal"/>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381500F"/>
    <w:multiLevelType w:val="hybridMultilevel"/>
    <w:tmpl w:val="0AFCDA0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45">
    <w:nsid w:val="54295F86"/>
    <w:multiLevelType w:val="multilevel"/>
    <w:tmpl w:val="ABCA0DDA"/>
    <w:lvl w:ilvl="0">
      <w:start w:val="1"/>
      <w:numFmt w:val="lowerLetter"/>
      <w:lvlText w:val="%1)"/>
      <w:lvlJc w:val="left"/>
      <w:pPr>
        <w:tabs>
          <w:tab w:val="num" w:pos="0"/>
        </w:tabs>
        <w:ind w:left="360" w:hanging="360"/>
      </w:pPr>
      <w:rPr>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BD117F7"/>
    <w:multiLevelType w:val="multilevel"/>
    <w:tmpl w:val="191CAE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FE75A1F"/>
    <w:multiLevelType w:val="hybridMultilevel"/>
    <w:tmpl w:val="8A823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44F6B8A"/>
    <w:multiLevelType w:val="hybridMultilevel"/>
    <w:tmpl w:val="7F6CDE5A"/>
    <w:lvl w:ilvl="0" w:tplc="B5B0C036">
      <w:start w:val="1"/>
      <w:numFmt w:val="decimal"/>
      <w:lvlText w:val="%1)"/>
      <w:lvlJc w:val="left"/>
      <w:pPr>
        <w:ind w:left="644" w:hanging="360"/>
      </w:pPr>
      <w:rPr>
        <w:b w:val="0"/>
        <w:bCs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2">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5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5A3F85"/>
    <w:multiLevelType w:val="hybridMultilevel"/>
    <w:tmpl w:val="21983F0A"/>
    <w:lvl w:ilvl="0" w:tplc="B2D2B23C">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7A53CA"/>
    <w:multiLevelType w:val="hybridMultilevel"/>
    <w:tmpl w:val="1BA04A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62">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8"/>
  </w:num>
  <w:num w:numId="2">
    <w:abstractNumId w:val="40"/>
  </w:num>
  <w:num w:numId="3">
    <w:abstractNumId w:val="57"/>
  </w:num>
  <w:num w:numId="4">
    <w:abstractNumId w:val="62"/>
  </w:num>
  <w:num w:numId="5">
    <w:abstractNumId w:val="60"/>
  </w:num>
  <w:num w:numId="6">
    <w:abstractNumId w:val="11"/>
  </w:num>
  <w:num w:numId="7">
    <w:abstractNumId w:val="36"/>
  </w:num>
  <w:num w:numId="8">
    <w:abstractNumId w:val="38"/>
  </w:num>
  <w:num w:numId="9">
    <w:abstractNumId w:val="46"/>
  </w:num>
  <w:num w:numId="10">
    <w:abstractNumId w:val="6"/>
  </w:num>
  <w:num w:numId="11">
    <w:abstractNumId w:val="14"/>
  </w:num>
  <w:num w:numId="12">
    <w:abstractNumId w:val="32"/>
  </w:num>
  <w:num w:numId="13">
    <w:abstractNumId w:val="56"/>
  </w:num>
  <w:num w:numId="14">
    <w:abstractNumId w:val="48"/>
  </w:num>
  <w:num w:numId="15">
    <w:abstractNumId w:val="31"/>
  </w:num>
  <w:num w:numId="16">
    <w:abstractNumId w:val="37"/>
  </w:num>
  <w:num w:numId="17">
    <w:abstractNumId w:val="24"/>
  </w:num>
  <w:num w:numId="18">
    <w:abstractNumId w:val="53"/>
  </w:num>
  <w:num w:numId="19">
    <w:abstractNumId w:val="29"/>
  </w:num>
  <w:num w:numId="20">
    <w:abstractNumId w:val="19"/>
  </w:num>
  <w:num w:numId="21">
    <w:abstractNumId w:val="20"/>
  </w:num>
  <w:num w:numId="22">
    <w:abstractNumId w:val="35"/>
  </w:num>
  <w:num w:numId="23">
    <w:abstractNumId w:val="50"/>
  </w:num>
  <w:num w:numId="24">
    <w:abstractNumId w:val="25"/>
  </w:num>
  <w:num w:numId="25">
    <w:abstractNumId w:val="26"/>
  </w:num>
  <w:num w:numId="26">
    <w:abstractNumId w:val="58"/>
  </w:num>
  <w:num w:numId="27">
    <w:abstractNumId w:val="59"/>
  </w:num>
  <w:num w:numId="28">
    <w:abstractNumId w:val="0"/>
  </w:num>
  <w:num w:numId="29">
    <w:abstractNumId w:val="3"/>
  </w:num>
  <w:num w:numId="30">
    <w:abstractNumId w:val="43"/>
  </w:num>
  <w:num w:numId="31">
    <w:abstractNumId w:val="5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3"/>
  </w:num>
  <w:num w:numId="34">
    <w:abstractNumId w:val="52"/>
  </w:num>
  <w:num w:numId="35">
    <w:abstractNumId w:val="16"/>
  </w:num>
  <w:num w:numId="36">
    <w:abstractNumId w:val="23"/>
  </w:num>
  <w:num w:numId="37">
    <w:abstractNumId w:val="33"/>
  </w:num>
  <w:num w:numId="38">
    <w:abstractNumId w:val="61"/>
  </w:num>
  <w:num w:numId="39">
    <w:abstractNumId w:val="22"/>
  </w:num>
  <w:num w:numId="40">
    <w:abstractNumId w:val="15"/>
  </w:num>
  <w:num w:numId="41">
    <w:abstractNumId w:val="27"/>
  </w:num>
  <w:num w:numId="42">
    <w:abstractNumId w:val="17"/>
  </w:num>
  <w:num w:numId="43">
    <w:abstractNumId w:val="63"/>
  </w:num>
  <w:num w:numId="44">
    <w:abstractNumId w:val="9"/>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55"/>
  </w:num>
  <w:num w:numId="48">
    <w:abstractNumId w:val="18"/>
  </w:num>
  <w:num w:numId="49">
    <w:abstractNumId w:val="7"/>
  </w:num>
  <w:num w:numId="50">
    <w:abstractNumId w:val="10"/>
  </w:num>
  <w:num w:numId="51">
    <w:abstractNumId w:val="8"/>
  </w:num>
  <w:num w:numId="52">
    <w:abstractNumId w:val="41"/>
  </w:num>
  <w:num w:numId="53">
    <w:abstractNumId w:val="51"/>
  </w:num>
  <w:num w:numId="54">
    <w:abstractNumId w:val="42"/>
  </w:num>
  <w:num w:numId="55">
    <w:abstractNumId w:val="49"/>
  </w:num>
  <w:num w:numId="56">
    <w:abstractNumId w:val="44"/>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12"/>
  </w:num>
  <w:num w:numId="60">
    <w:abstractNumId w:val="2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żbieta Chojnacka">
    <w15:presenceInfo w15:providerId="AD" w15:userId="S-1-5-21-87918005-3270578718-908701190-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7B28"/>
    <w:rsid w:val="00007E72"/>
    <w:rsid w:val="0001016A"/>
    <w:rsid w:val="00011439"/>
    <w:rsid w:val="000115BF"/>
    <w:rsid w:val="0001199D"/>
    <w:rsid w:val="00012548"/>
    <w:rsid w:val="0001258A"/>
    <w:rsid w:val="00013362"/>
    <w:rsid w:val="00014976"/>
    <w:rsid w:val="00014A8A"/>
    <w:rsid w:val="000151F9"/>
    <w:rsid w:val="000167FF"/>
    <w:rsid w:val="00016F1C"/>
    <w:rsid w:val="00016F35"/>
    <w:rsid w:val="000179DD"/>
    <w:rsid w:val="00021F08"/>
    <w:rsid w:val="0002409D"/>
    <w:rsid w:val="0002409E"/>
    <w:rsid w:val="00024159"/>
    <w:rsid w:val="00024377"/>
    <w:rsid w:val="00024441"/>
    <w:rsid w:val="00024889"/>
    <w:rsid w:val="000254C7"/>
    <w:rsid w:val="000255BE"/>
    <w:rsid w:val="000262FC"/>
    <w:rsid w:val="000264D0"/>
    <w:rsid w:val="000278ED"/>
    <w:rsid w:val="00031C5D"/>
    <w:rsid w:val="0003224C"/>
    <w:rsid w:val="0003252C"/>
    <w:rsid w:val="000338E9"/>
    <w:rsid w:val="00033FF9"/>
    <w:rsid w:val="000342EB"/>
    <w:rsid w:val="00035C62"/>
    <w:rsid w:val="00036A89"/>
    <w:rsid w:val="00040C79"/>
    <w:rsid w:val="000418F4"/>
    <w:rsid w:val="000436EE"/>
    <w:rsid w:val="0004373B"/>
    <w:rsid w:val="00043BCE"/>
    <w:rsid w:val="000450C6"/>
    <w:rsid w:val="00045649"/>
    <w:rsid w:val="00045936"/>
    <w:rsid w:val="00046CE9"/>
    <w:rsid w:val="000515A8"/>
    <w:rsid w:val="000530B3"/>
    <w:rsid w:val="0005502D"/>
    <w:rsid w:val="0005623C"/>
    <w:rsid w:val="0005768C"/>
    <w:rsid w:val="0006100D"/>
    <w:rsid w:val="00061705"/>
    <w:rsid w:val="0006246E"/>
    <w:rsid w:val="00063DB3"/>
    <w:rsid w:val="00064F52"/>
    <w:rsid w:val="0006778A"/>
    <w:rsid w:val="00067B80"/>
    <w:rsid w:val="00070241"/>
    <w:rsid w:val="0007062D"/>
    <w:rsid w:val="00070A95"/>
    <w:rsid w:val="00071677"/>
    <w:rsid w:val="00072F3C"/>
    <w:rsid w:val="00075F3E"/>
    <w:rsid w:val="0007618E"/>
    <w:rsid w:val="000764C0"/>
    <w:rsid w:val="000778FB"/>
    <w:rsid w:val="00077BA1"/>
    <w:rsid w:val="00077DF6"/>
    <w:rsid w:val="0008280E"/>
    <w:rsid w:val="00082FED"/>
    <w:rsid w:val="00083E66"/>
    <w:rsid w:val="0008405C"/>
    <w:rsid w:val="00084B5A"/>
    <w:rsid w:val="00084E5C"/>
    <w:rsid w:val="00085F01"/>
    <w:rsid w:val="00086506"/>
    <w:rsid w:val="00086526"/>
    <w:rsid w:val="00087C7A"/>
    <w:rsid w:val="00087C91"/>
    <w:rsid w:val="000910CE"/>
    <w:rsid w:val="00091324"/>
    <w:rsid w:val="000941D0"/>
    <w:rsid w:val="00094B4F"/>
    <w:rsid w:val="00097745"/>
    <w:rsid w:val="00097C94"/>
    <w:rsid w:val="000A0C63"/>
    <w:rsid w:val="000A12A1"/>
    <w:rsid w:val="000A13F4"/>
    <w:rsid w:val="000A1E59"/>
    <w:rsid w:val="000A264C"/>
    <w:rsid w:val="000A2873"/>
    <w:rsid w:val="000A3462"/>
    <w:rsid w:val="000A3677"/>
    <w:rsid w:val="000A4BC7"/>
    <w:rsid w:val="000A5E90"/>
    <w:rsid w:val="000A6251"/>
    <w:rsid w:val="000A7C2E"/>
    <w:rsid w:val="000B003C"/>
    <w:rsid w:val="000B1CE6"/>
    <w:rsid w:val="000B2289"/>
    <w:rsid w:val="000B2F5A"/>
    <w:rsid w:val="000B391F"/>
    <w:rsid w:val="000B3997"/>
    <w:rsid w:val="000B3AD8"/>
    <w:rsid w:val="000B484D"/>
    <w:rsid w:val="000B4D5B"/>
    <w:rsid w:val="000B608D"/>
    <w:rsid w:val="000B7C6C"/>
    <w:rsid w:val="000C0411"/>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2DA2"/>
    <w:rsid w:val="000D390A"/>
    <w:rsid w:val="000D3D99"/>
    <w:rsid w:val="000D4695"/>
    <w:rsid w:val="000D504C"/>
    <w:rsid w:val="000D6332"/>
    <w:rsid w:val="000E0ED4"/>
    <w:rsid w:val="000E1544"/>
    <w:rsid w:val="000E15AE"/>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349"/>
    <w:rsid w:val="000F1657"/>
    <w:rsid w:val="000F1DCF"/>
    <w:rsid w:val="000F3CDB"/>
    <w:rsid w:val="000F42FF"/>
    <w:rsid w:val="000F4473"/>
    <w:rsid w:val="000F4D96"/>
    <w:rsid w:val="000F51AC"/>
    <w:rsid w:val="000F54F4"/>
    <w:rsid w:val="000F55BF"/>
    <w:rsid w:val="000F5982"/>
    <w:rsid w:val="000F6671"/>
    <w:rsid w:val="000F6750"/>
    <w:rsid w:val="000F6CB2"/>
    <w:rsid w:val="000F78A0"/>
    <w:rsid w:val="001014CD"/>
    <w:rsid w:val="001016C6"/>
    <w:rsid w:val="00101B08"/>
    <w:rsid w:val="001028A5"/>
    <w:rsid w:val="00104143"/>
    <w:rsid w:val="00104E69"/>
    <w:rsid w:val="0010510E"/>
    <w:rsid w:val="00105112"/>
    <w:rsid w:val="001055BB"/>
    <w:rsid w:val="001063DB"/>
    <w:rsid w:val="00107A05"/>
    <w:rsid w:val="0011037E"/>
    <w:rsid w:val="00110CE6"/>
    <w:rsid w:val="00110D3E"/>
    <w:rsid w:val="00112A45"/>
    <w:rsid w:val="00112B25"/>
    <w:rsid w:val="00113196"/>
    <w:rsid w:val="001144A7"/>
    <w:rsid w:val="0011460F"/>
    <w:rsid w:val="00114DA5"/>
    <w:rsid w:val="00114E78"/>
    <w:rsid w:val="00115B8F"/>
    <w:rsid w:val="00115D7F"/>
    <w:rsid w:val="0011650F"/>
    <w:rsid w:val="00116C5E"/>
    <w:rsid w:val="00116EAA"/>
    <w:rsid w:val="00117109"/>
    <w:rsid w:val="00117E71"/>
    <w:rsid w:val="0012033D"/>
    <w:rsid w:val="00121AAD"/>
    <w:rsid w:val="00121ECB"/>
    <w:rsid w:val="00122345"/>
    <w:rsid w:val="001223CB"/>
    <w:rsid w:val="001235BC"/>
    <w:rsid w:val="00123ADB"/>
    <w:rsid w:val="00124FA0"/>
    <w:rsid w:val="001255DE"/>
    <w:rsid w:val="00127654"/>
    <w:rsid w:val="001277C9"/>
    <w:rsid w:val="0013048F"/>
    <w:rsid w:val="00131911"/>
    <w:rsid w:val="00131B26"/>
    <w:rsid w:val="00131E3A"/>
    <w:rsid w:val="001323B3"/>
    <w:rsid w:val="001331F0"/>
    <w:rsid w:val="00133334"/>
    <w:rsid w:val="001334CF"/>
    <w:rsid w:val="001339C7"/>
    <w:rsid w:val="00135E48"/>
    <w:rsid w:val="00136EDD"/>
    <w:rsid w:val="0013701D"/>
    <w:rsid w:val="001402A0"/>
    <w:rsid w:val="00140B3D"/>
    <w:rsid w:val="001412E3"/>
    <w:rsid w:val="001413BE"/>
    <w:rsid w:val="00142312"/>
    <w:rsid w:val="00142F98"/>
    <w:rsid w:val="001439E4"/>
    <w:rsid w:val="00145029"/>
    <w:rsid w:val="00145D44"/>
    <w:rsid w:val="00147C05"/>
    <w:rsid w:val="00147D62"/>
    <w:rsid w:val="001506C5"/>
    <w:rsid w:val="00150742"/>
    <w:rsid w:val="001512BA"/>
    <w:rsid w:val="001515DD"/>
    <w:rsid w:val="00151774"/>
    <w:rsid w:val="001519C2"/>
    <w:rsid w:val="0015298A"/>
    <w:rsid w:val="00152EE6"/>
    <w:rsid w:val="001537D4"/>
    <w:rsid w:val="0015398B"/>
    <w:rsid w:val="00153C50"/>
    <w:rsid w:val="00155272"/>
    <w:rsid w:val="00155E16"/>
    <w:rsid w:val="00157C66"/>
    <w:rsid w:val="00162512"/>
    <w:rsid w:val="001628D0"/>
    <w:rsid w:val="001630E7"/>
    <w:rsid w:val="001637DD"/>
    <w:rsid w:val="0016477E"/>
    <w:rsid w:val="001648A5"/>
    <w:rsid w:val="001670C4"/>
    <w:rsid w:val="0016779C"/>
    <w:rsid w:val="00170449"/>
    <w:rsid w:val="0017194A"/>
    <w:rsid w:val="00171C48"/>
    <w:rsid w:val="00173278"/>
    <w:rsid w:val="001734FC"/>
    <w:rsid w:val="0017649B"/>
    <w:rsid w:val="0017727F"/>
    <w:rsid w:val="00177863"/>
    <w:rsid w:val="00177AAF"/>
    <w:rsid w:val="00180145"/>
    <w:rsid w:val="00180EAE"/>
    <w:rsid w:val="0018257D"/>
    <w:rsid w:val="0018285D"/>
    <w:rsid w:val="00182B39"/>
    <w:rsid w:val="001841D9"/>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33C6"/>
    <w:rsid w:val="001A39DD"/>
    <w:rsid w:val="001A3CF8"/>
    <w:rsid w:val="001A50A7"/>
    <w:rsid w:val="001A52A4"/>
    <w:rsid w:val="001A5519"/>
    <w:rsid w:val="001A5B3C"/>
    <w:rsid w:val="001A6F87"/>
    <w:rsid w:val="001B01D0"/>
    <w:rsid w:val="001B069A"/>
    <w:rsid w:val="001B1C4E"/>
    <w:rsid w:val="001B30C5"/>
    <w:rsid w:val="001B42DA"/>
    <w:rsid w:val="001B46AE"/>
    <w:rsid w:val="001B4F32"/>
    <w:rsid w:val="001B543A"/>
    <w:rsid w:val="001B56D1"/>
    <w:rsid w:val="001B6665"/>
    <w:rsid w:val="001B6A0A"/>
    <w:rsid w:val="001B6DA1"/>
    <w:rsid w:val="001B70C8"/>
    <w:rsid w:val="001C02F5"/>
    <w:rsid w:val="001C05AA"/>
    <w:rsid w:val="001C1481"/>
    <w:rsid w:val="001C46B2"/>
    <w:rsid w:val="001C4A2D"/>
    <w:rsid w:val="001C4A56"/>
    <w:rsid w:val="001C5024"/>
    <w:rsid w:val="001C5ADA"/>
    <w:rsid w:val="001C6204"/>
    <w:rsid w:val="001C6477"/>
    <w:rsid w:val="001C6784"/>
    <w:rsid w:val="001C6E35"/>
    <w:rsid w:val="001C7A81"/>
    <w:rsid w:val="001D001F"/>
    <w:rsid w:val="001D033E"/>
    <w:rsid w:val="001D0340"/>
    <w:rsid w:val="001D0A25"/>
    <w:rsid w:val="001D1728"/>
    <w:rsid w:val="001D1A4E"/>
    <w:rsid w:val="001D1C85"/>
    <w:rsid w:val="001D25D8"/>
    <w:rsid w:val="001D2D95"/>
    <w:rsid w:val="001D3C29"/>
    <w:rsid w:val="001D4853"/>
    <w:rsid w:val="001D57A8"/>
    <w:rsid w:val="001D5D85"/>
    <w:rsid w:val="001D6101"/>
    <w:rsid w:val="001D665C"/>
    <w:rsid w:val="001D7A55"/>
    <w:rsid w:val="001D7A91"/>
    <w:rsid w:val="001D7C30"/>
    <w:rsid w:val="001E0768"/>
    <w:rsid w:val="001E0BDB"/>
    <w:rsid w:val="001E3B05"/>
    <w:rsid w:val="001E467C"/>
    <w:rsid w:val="001E5CB9"/>
    <w:rsid w:val="001E5F51"/>
    <w:rsid w:val="001E6F8A"/>
    <w:rsid w:val="001E72B7"/>
    <w:rsid w:val="001E72BE"/>
    <w:rsid w:val="001E7878"/>
    <w:rsid w:val="001E7F75"/>
    <w:rsid w:val="001F0D4B"/>
    <w:rsid w:val="001F0D7F"/>
    <w:rsid w:val="001F1792"/>
    <w:rsid w:val="001F3357"/>
    <w:rsid w:val="001F79CC"/>
    <w:rsid w:val="002005A3"/>
    <w:rsid w:val="0020063A"/>
    <w:rsid w:val="00202A74"/>
    <w:rsid w:val="00205450"/>
    <w:rsid w:val="00205672"/>
    <w:rsid w:val="00206687"/>
    <w:rsid w:val="00206C3D"/>
    <w:rsid w:val="00206FC6"/>
    <w:rsid w:val="00207AC9"/>
    <w:rsid w:val="00210269"/>
    <w:rsid w:val="00210A64"/>
    <w:rsid w:val="002125BD"/>
    <w:rsid w:val="00212D4B"/>
    <w:rsid w:val="002134A8"/>
    <w:rsid w:val="0021475D"/>
    <w:rsid w:val="00216F32"/>
    <w:rsid w:val="00217332"/>
    <w:rsid w:val="00217556"/>
    <w:rsid w:val="00217613"/>
    <w:rsid w:val="00217870"/>
    <w:rsid w:val="00221090"/>
    <w:rsid w:val="00222203"/>
    <w:rsid w:val="00222B9C"/>
    <w:rsid w:val="00223A22"/>
    <w:rsid w:val="00223FF0"/>
    <w:rsid w:val="002241E4"/>
    <w:rsid w:val="00224931"/>
    <w:rsid w:val="00226422"/>
    <w:rsid w:val="0022663F"/>
    <w:rsid w:val="00226659"/>
    <w:rsid w:val="002266C5"/>
    <w:rsid w:val="00226C79"/>
    <w:rsid w:val="00230F21"/>
    <w:rsid w:val="00232A4E"/>
    <w:rsid w:val="0023371F"/>
    <w:rsid w:val="00233A98"/>
    <w:rsid w:val="00233ED3"/>
    <w:rsid w:val="00234931"/>
    <w:rsid w:val="0023658A"/>
    <w:rsid w:val="00236611"/>
    <w:rsid w:val="00236739"/>
    <w:rsid w:val="00240194"/>
    <w:rsid w:val="002431BA"/>
    <w:rsid w:val="00245825"/>
    <w:rsid w:val="00245B74"/>
    <w:rsid w:val="002469EF"/>
    <w:rsid w:val="00246F8D"/>
    <w:rsid w:val="00247248"/>
    <w:rsid w:val="00247911"/>
    <w:rsid w:val="00247D6B"/>
    <w:rsid w:val="00250710"/>
    <w:rsid w:val="00250EE5"/>
    <w:rsid w:val="00251531"/>
    <w:rsid w:val="00252AB9"/>
    <w:rsid w:val="00253953"/>
    <w:rsid w:val="00253B05"/>
    <w:rsid w:val="00256344"/>
    <w:rsid w:val="00260A52"/>
    <w:rsid w:val="00260E11"/>
    <w:rsid w:val="002624C6"/>
    <w:rsid w:val="00262538"/>
    <w:rsid w:val="00263222"/>
    <w:rsid w:val="0026342C"/>
    <w:rsid w:val="00264497"/>
    <w:rsid w:val="0026519A"/>
    <w:rsid w:val="00266790"/>
    <w:rsid w:val="00270F6B"/>
    <w:rsid w:val="002723A4"/>
    <w:rsid w:val="002724F9"/>
    <w:rsid w:val="002728AE"/>
    <w:rsid w:val="00272F11"/>
    <w:rsid w:val="00273F4D"/>
    <w:rsid w:val="00274CF4"/>
    <w:rsid w:val="00274D88"/>
    <w:rsid w:val="002754BE"/>
    <w:rsid w:val="002760B5"/>
    <w:rsid w:val="00276B21"/>
    <w:rsid w:val="00276D0E"/>
    <w:rsid w:val="00277564"/>
    <w:rsid w:val="002800BC"/>
    <w:rsid w:val="00281114"/>
    <w:rsid w:val="002812B7"/>
    <w:rsid w:val="002813FA"/>
    <w:rsid w:val="002820BB"/>
    <w:rsid w:val="002823B3"/>
    <w:rsid w:val="00282787"/>
    <w:rsid w:val="002828EB"/>
    <w:rsid w:val="00283B24"/>
    <w:rsid w:val="0028536E"/>
    <w:rsid w:val="002859EA"/>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DE6"/>
    <w:rsid w:val="00297847"/>
    <w:rsid w:val="00297AEF"/>
    <w:rsid w:val="00297BFA"/>
    <w:rsid w:val="002A12FE"/>
    <w:rsid w:val="002A19DA"/>
    <w:rsid w:val="002A4570"/>
    <w:rsid w:val="002A475E"/>
    <w:rsid w:val="002A545C"/>
    <w:rsid w:val="002A58BF"/>
    <w:rsid w:val="002A5E78"/>
    <w:rsid w:val="002A7684"/>
    <w:rsid w:val="002B07B9"/>
    <w:rsid w:val="002B0EF1"/>
    <w:rsid w:val="002B0FD0"/>
    <w:rsid w:val="002B132C"/>
    <w:rsid w:val="002B1B05"/>
    <w:rsid w:val="002B2552"/>
    <w:rsid w:val="002B3087"/>
    <w:rsid w:val="002B408A"/>
    <w:rsid w:val="002B458A"/>
    <w:rsid w:val="002B7152"/>
    <w:rsid w:val="002B715F"/>
    <w:rsid w:val="002B7AF2"/>
    <w:rsid w:val="002B7FF7"/>
    <w:rsid w:val="002C0242"/>
    <w:rsid w:val="002C12CC"/>
    <w:rsid w:val="002C149C"/>
    <w:rsid w:val="002C1BC1"/>
    <w:rsid w:val="002C2D40"/>
    <w:rsid w:val="002C589A"/>
    <w:rsid w:val="002C5DA4"/>
    <w:rsid w:val="002C7E1C"/>
    <w:rsid w:val="002D0187"/>
    <w:rsid w:val="002D0644"/>
    <w:rsid w:val="002D09DD"/>
    <w:rsid w:val="002D0C9E"/>
    <w:rsid w:val="002D1B86"/>
    <w:rsid w:val="002D249E"/>
    <w:rsid w:val="002D29CF"/>
    <w:rsid w:val="002D2DBE"/>
    <w:rsid w:val="002D48ED"/>
    <w:rsid w:val="002D566D"/>
    <w:rsid w:val="002D619A"/>
    <w:rsid w:val="002D6352"/>
    <w:rsid w:val="002E068E"/>
    <w:rsid w:val="002E0D5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988"/>
    <w:rsid w:val="002F3E35"/>
    <w:rsid w:val="002F4402"/>
    <w:rsid w:val="002F4A39"/>
    <w:rsid w:val="002F588A"/>
    <w:rsid w:val="002F5F65"/>
    <w:rsid w:val="002F61DB"/>
    <w:rsid w:val="002F6D41"/>
    <w:rsid w:val="002F731B"/>
    <w:rsid w:val="002F7C46"/>
    <w:rsid w:val="002F7FC4"/>
    <w:rsid w:val="00300F65"/>
    <w:rsid w:val="0030178F"/>
    <w:rsid w:val="00301BC1"/>
    <w:rsid w:val="00302D55"/>
    <w:rsid w:val="00302DC4"/>
    <w:rsid w:val="003035B5"/>
    <w:rsid w:val="00303904"/>
    <w:rsid w:val="003042BF"/>
    <w:rsid w:val="00305550"/>
    <w:rsid w:val="00306039"/>
    <w:rsid w:val="0030603D"/>
    <w:rsid w:val="00306FEE"/>
    <w:rsid w:val="00307399"/>
    <w:rsid w:val="00310306"/>
    <w:rsid w:val="00312A77"/>
    <w:rsid w:val="00312E08"/>
    <w:rsid w:val="003136F9"/>
    <w:rsid w:val="0031399F"/>
    <w:rsid w:val="0031443E"/>
    <w:rsid w:val="0031500A"/>
    <w:rsid w:val="003150F2"/>
    <w:rsid w:val="00315798"/>
    <w:rsid w:val="00316BAE"/>
    <w:rsid w:val="00317A25"/>
    <w:rsid w:val="00317C1A"/>
    <w:rsid w:val="00320F91"/>
    <w:rsid w:val="0032362D"/>
    <w:rsid w:val="00323B10"/>
    <w:rsid w:val="00323EE3"/>
    <w:rsid w:val="00324D72"/>
    <w:rsid w:val="0032556F"/>
    <w:rsid w:val="0032562F"/>
    <w:rsid w:val="00325AC4"/>
    <w:rsid w:val="00325D16"/>
    <w:rsid w:val="0032669F"/>
    <w:rsid w:val="00327127"/>
    <w:rsid w:val="003313EB"/>
    <w:rsid w:val="003320AC"/>
    <w:rsid w:val="003329B7"/>
    <w:rsid w:val="0033351C"/>
    <w:rsid w:val="00334054"/>
    <w:rsid w:val="003356CD"/>
    <w:rsid w:val="003361EA"/>
    <w:rsid w:val="003370AC"/>
    <w:rsid w:val="00337B48"/>
    <w:rsid w:val="0034067C"/>
    <w:rsid w:val="00340CDF"/>
    <w:rsid w:val="00340DE7"/>
    <w:rsid w:val="003419F0"/>
    <w:rsid w:val="00341E11"/>
    <w:rsid w:val="00342227"/>
    <w:rsid w:val="0034251F"/>
    <w:rsid w:val="00343133"/>
    <w:rsid w:val="0034391A"/>
    <w:rsid w:val="00343BA6"/>
    <w:rsid w:val="00344669"/>
    <w:rsid w:val="00344A5D"/>
    <w:rsid w:val="00346C38"/>
    <w:rsid w:val="003475AE"/>
    <w:rsid w:val="0035012D"/>
    <w:rsid w:val="00351F67"/>
    <w:rsid w:val="00352806"/>
    <w:rsid w:val="003533B2"/>
    <w:rsid w:val="00353DD4"/>
    <w:rsid w:val="00353EBB"/>
    <w:rsid w:val="00354033"/>
    <w:rsid w:val="003556CB"/>
    <w:rsid w:val="003558D9"/>
    <w:rsid w:val="00357F69"/>
    <w:rsid w:val="00362037"/>
    <w:rsid w:val="003627B4"/>
    <w:rsid w:val="00363749"/>
    <w:rsid w:val="00363B8C"/>
    <w:rsid w:val="00363F44"/>
    <w:rsid w:val="003644E4"/>
    <w:rsid w:val="003654CE"/>
    <w:rsid w:val="003659F5"/>
    <w:rsid w:val="003673C5"/>
    <w:rsid w:val="00367A8C"/>
    <w:rsid w:val="00367B8C"/>
    <w:rsid w:val="00370611"/>
    <w:rsid w:val="00370F46"/>
    <w:rsid w:val="00372DF6"/>
    <w:rsid w:val="00373448"/>
    <w:rsid w:val="00373AFD"/>
    <w:rsid w:val="00373AFF"/>
    <w:rsid w:val="003744BF"/>
    <w:rsid w:val="003746B2"/>
    <w:rsid w:val="00381997"/>
    <w:rsid w:val="00381E7A"/>
    <w:rsid w:val="00382466"/>
    <w:rsid w:val="0038352A"/>
    <w:rsid w:val="00383625"/>
    <w:rsid w:val="003836FC"/>
    <w:rsid w:val="00384C06"/>
    <w:rsid w:val="00384D62"/>
    <w:rsid w:val="003867FC"/>
    <w:rsid w:val="00386AE9"/>
    <w:rsid w:val="00386CBE"/>
    <w:rsid w:val="00387C05"/>
    <w:rsid w:val="00387FA1"/>
    <w:rsid w:val="003903B0"/>
    <w:rsid w:val="003904E5"/>
    <w:rsid w:val="003909FB"/>
    <w:rsid w:val="00391B2B"/>
    <w:rsid w:val="00391EF0"/>
    <w:rsid w:val="0039263C"/>
    <w:rsid w:val="00394959"/>
    <w:rsid w:val="00395B5A"/>
    <w:rsid w:val="003979FA"/>
    <w:rsid w:val="00397A9A"/>
    <w:rsid w:val="003A11E7"/>
    <w:rsid w:val="003A193C"/>
    <w:rsid w:val="003A1DED"/>
    <w:rsid w:val="003A1E63"/>
    <w:rsid w:val="003A3475"/>
    <w:rsid w:val="003A34B7"/>
    <w:rsid w:val="003A4994"/>
    <w:rsid w:val="003A4E81"/>
    <w:rsid w:val="003A4F4E"/>
    <w:rsid w:val="003A5304"/>
    <w:rsid w:val="003A5918"/>
    <w:rsid w:val="003A5E2E"/>
    <w:rsid w:val="003A64FF"/>
    <w:rsid w:val="003A708D"/>
    <w:rsid w:val="003A74E9"/>
    <w:rsid w:val="003B0E8A"/>
    <w:rsid w:val="003B0E96"/>
    <w:rsid w:val="003B2C92"/>
    <w:rsid w:val="003B36E0"/>
    <w:rsid w:val="003B376F"/>
    <w:rsid w:val="003B41A6"/>
    <w:rsid w:val="003B44E5"/>
    <w:rsid w:val="003B4D3C"/>
    <w:rsid w:val="003B53ED"/>
    <w:rsid w:val="003B5E66"/>
    <w:rsid w:val="003B69E6"/>
    <w:rsid w:val="003B6AFB"/>
    <w:rsid w:val="003B6F67"/>
    <w:rsid w:val="003B7470"/>
    <w:rsid w:val="003C1501"/>
    <w:rsid w:val="003C1D37"/>
    <w:rsid w:val="003C31BF"/>
    <w:rsid w:val="003C354D"/>
    <w:rsid w:val="003C359B"/>
    <w:rsid w:val="003C3718"/>
    <w:rsid w:val="003C4C49"/>
    <w:rsid w:val="003C6F16"/>
    <w:rsid w:val="003C758B"/>
    <w:rsid w:val="003C7B82"/>
    <w:rsid w:val="003C7B8D"/>
    <w:rsid w:val="003D01E6"/>
    <w:rsid w:val="003D11A7"/>
    <w:rsid w:val="003D290D"/>
    <w:rsid w:val="003D39E9"/>
    <w:rsid w:val="003D4025"/>
    <w:rsid w:val="003D4B95"/>
    <w:rsid w:val="003D4F3D"/>
    <w:rsid w:val="003D63D2"/>
    <w:rsid w:val="003D6846"/>
    <w:rsid w:val="003D79C2"/>
    <w:rsid w:val="003E157D"/>
    <w:rsid w:val="003E1E04"/>
    <w:rsid w:val="003E21BF"/>
    <w:rsid w:val="003E23A7"/>
    <w:rsid w:val="003E2557"/>
    <w:rsid w:val="003E270F"/>
    <w:rsid w:val="003E325B"/>
    <w:rsid w:val="003E3324"/>
    <w:rsid w:val="003E3954"/>
    <w:rsid w:val="003E408F"/>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6D0A"/>
    <w:rsid w:val="003F77AD"/>
    <w:rsid w:val="003F78FD"/>
    <w:rsid w:val="003F7DE9"/>
    <w:rsid w:val="003F7E4E"/>
    <w:rsid w:val="00400269"/>
    <w:rsid w:val="00401FE7"/>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5ECB"/>
    <w:rsid w:val="00446599"/>
    <w:rsid w:val="00447382"/>
    <w:rsid w:val="00447396"/>
    <w:rsid w:val="004479D8"/>
    <w:rsid w:val="00447E67"/>
    <w:rsid w:val="0045074A"/>
    <w:rsid w:val="004507D2"/>
    <w:rsid w:val="00450D14"/>
    <w:rsid w:val="00451A1E"/>
    <w:rsid w:val="00451B08"/>
    <w:rsid w:val="004538AB"/>
    <w:rsid w:val="004546B5"/>
    <w:rsid w:val="00457397"/>
    <w:rsid w:val="00460508"/>
    <w:rsid w:val="00460B78"/>
    <w:rsid w:val="00460C17"/>
    <w:rsid w:val="00460D9C"/>
    <w:rsid w:val="00461A89"/>
    <w:rsid w:val="00463C1D"/>
    <w:rsid w:val="00466365"/>
    <w:rsid w:val="00466A45"/>
    <w:rsid w:val="00466DEE"/>
    <w:rsid w:val="004673A2"/>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0EF4"/>
    <w:rsid w:val="004A147C"/>
    <w:rsid w:val="004A1A98"/>
    <w:rsid w:val="004A1CDB"/>
    <w:rsid w:val="004A1D27"/>
    <w:rsid w:val="004A3755"/>
    <w:rsid w:val="004A4B4A"/>
    <w:rsid w:val="004A4D8B"/>
    <w:rsid w:val="004A5B68"/>
    <w:rsid w:val="004A5F28"/>
    <w:rsid w:val="004A6077"/>
    <w:rsid w:val="004A6A87"/>
    <w:rsid w:val="004A6CBB"/>
    <w:rsid w:val="004B05DB"/>
    <w:rsid w:val="004B1BE4"/>
    <w:rsid w:val="004B1DE3"/>
    <w:rsid w:val="004B2214"/>
    <w:rsid w:val="004B227D"/>
    <w:rsid w:val="004B2FB4"/>
    <w:rsid w:val="004B33B9"/>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C7FB8"/>
    <w:rsid w:val="004D18E8"/>
    <w:rsid w:val="004D2230"/>
    <w:rsid w:val="004D2628"/>
    <w:rsid w:val="004D2DDF"/>
    <w:rsid w:val="004D35BF"/>
    <w:rsid w:val="004D3F02"/>
    <w:rsid w:val="004D441C"/>
    <w:rsid w:val="004D5854"/>
    <w:rsid w:val="004D5F88"/>
    <w:rsid w:val="004D7707"/>
    <w:rsid w:val="004D77EE"/>
    <w:rsid w:val="004E234C"/>
    <w:rsid w:val="004E35BF"/>
    <w:rsid w:val="004E3B96"/>
    <w:rsid w:val="004E40C4"/>
    <w:rsid w:val="004E4168"/>
    <w:rsid w:val="004E480A"/>
    <w:rsid w:val="004E54D8"/>
    <w:rsid w:val="004E6888"/>
    <w:rsid w:val="004E69C7"/>
    <w:rsid w:val="004E6B05"/>
    <w:rsid w:val="004E729E"/>
    <w:rsid w:val="004E7312"/>
    <w:rsid w:val="004E7C51"/>
    <w:rsid w:val="004F0CEC"/>
    <w:rsid w:val="004F13E8"/>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5767"/>
    <w:rsid w:val="00515E02"/>
    <w:rsid w:val="00516A48"/>
    <w:rsid w:val="00516E26"/>
    <w:rsid w:val="00517010"/>
    <w:rsid w:val="00517783"/>
    <w:rsid w:val="00520398"/>
    <w:rsid w:val="005214ED"/>
    <w:rsid w:val="00522FF5"/>
    <w:rsid w:val="00523418"/>
    <w:rsid w:val="0052346B"/>
    <w:rsid w:val="00524383"/>
    <w:rsid w:val="0052463A"/>
    <w:rsid w:val="00524C8F"/>
    <w:rsid w:val="005250C0"/>
    <w:rsid w:val="00525A7B"/>
    <w:rsid w:val="00526D32"/>
    <w:rsid w:val="00527855"/>
    <w:rsid w:val="00527B46"/>
    <w:rsid w:val="00531DA0"/>
    <w:rsid w:val="00532D95"/>
    <w:rsid w:val="0053312B"/>
    <w:rsid w:val="00533432"/>
    <w:rsid w:val="00533E87"/>
    <w:rsid w:val="00533F47"/>
    <w:rsid w:val="00534763"/>
    <w:rsid w:val="00534BF9"/>
    <w:rsid w:val="00534CF3"/>
    <w:rsid w:val="00534F77"/>
    <w:rsid w:val="0053700A"/>
    <w:rsid w:val="005375FA"/>
    <w:rsid w:val="00541BD3"/>
    <w:rsid w:val="00541DD3"/>
    <w:rsid w:val="005439E4"/>
    <w:rsid w:val="00544C94"/>
    <w:rsid w:val="00544FE1"/>
    <w:rsid w:val="00545239"/>
    <w:rsid w:val="00545AC5"/>
    <w:rsid w:val="0054687E"/>
    <w:rsid w:val="00546D23"/>
    <w:rsid w:val="00547C0C"/>
    <w:rsid w:val="0055085B"/>
    <w:rsid w:val="00550EE6"/>
    <w:rsid w:val="00551622"/>
    <w:rsid w:val="00551C33"/>
    <w:rsid w:val="00552834"/>
    <w:rsid w:val="00553060"/>
    <w:rsid w:val="005530A3"/>
    <w:rsid w:val="00554207"/>
    <w:rsid w:val="00554306"/>
    <w:rsid w:val="00554AA3"/>
    <w:rsid w:val="00555AF2"/>
    <w:rsid w:val="00556B97"/>
    <w:rsid w:val="00557025"/>
    <w:rsid w:val="0055742C"/>
    <w:rsid w:val="00557DE2"/>
    <w:rsid w:val="00561FC8"/>
    <w:rsid w:val="005625D0"/>
    <w:rsid w:val="00562C66"/>
    <w:rsid w:val="00565529"/>
    <w:rsid w:val="00566751"/>
    <w:rsid w:val="005668AF"/>
    <w:rsid w:val="005678EB"/>
    <w:rsid w:val="00570F42"/>
    <w:rsid w:val="00571D0D"/>
    <w:rsid w:val="00572AF5"/>
    <w:rsid w:val="00572B24"/>
    <w:rsid w:val="00572D45"/>
    <w:rsid w:val="005741A8"/>
    <w:rsid w:val="0057441B"/>
    <w:rsid w:val="005745A5"/>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5CF"/>
    <w:rsid w:val="00591FF2"/>
    <w:rsid w:val="005925C1"/>
    <w:rsid w:val="00592F37"/>
    <w:rsid w:val="00594F01"/>
    <w:rsid w:val="00595317"/>
    <w:rsid w:val="00595907"/>
    <w:rsid w:val="0059613E"/>
    <w:rsid w:val="005961F5"/>
    <w:rsid w:val="00596909"/>
    <w:rsid w:val="00596DF4"/>
    <w:rsid w:val="005A0A0B"/>
    <w:rsid w:val="005A0F5C"/>
    <w:rsid w:val="005A494D"/>
    <w:rsid w:val="005A57E7"/>
    <w:rsid w:val="005A6070"/>
    <w:rsid w:val="005A6370"/>
    <w:rsid w:val="005A792D"/>
    <w:rsid w:val="005B0B0D"/>
    <w:rsid w:val="005B1FDE"/>
    <w:rsid w:val="005B3E68"/>
    <w:rsid w:val="005B4E66"/>
    <w:rsid w:val="005B666F"/>
    <w:rsid w:val="005B6901"/>
    <w:rsid w:val="005B6F7A"/>
    <w:rsid w:val="005C11B9"/>
    <w:rsid w:val="005C1A68"/>
    <w:rsid w:val="005C30CD"/>
    <w:rsid w:val="005C355B"/>
    <w:rsid w:val="005C3726"/>
    <w:rsid w:val="005C3E4F"/>
    <w:rsid w:val="005C4CCD"/>
    <w:rsid w:val="005C676A"/>
    <w:rsid w:val="005C68C0"/>
    <w:rsid w:val="005C7738"/>
    <w:rsid w:val="005C799E"/>
    <w:rsid w:val="005D0167"/>
    <w:rsid w:val="005D03FD"/>
    <w:rsid w:val="005D1739"/>
    <w:rsid w:val="005D1932"/>
    <w:rsid w:val="005D2A8E"/>
    <w:rsid w:val="005D2DE1"/>
    <w:rsid w:val="005D3105"/>
    <w:rsid w:val="005D492D"/>
    <w:rsid w:val="005D559C"/>
    <w:rsid w:val="005D5AB7"/>
    <w:rsid w:val="005D5AFD"/>
    <w:rsid w:val="005D5BD2"/>
    <w:rsid w:val="005D5E20"/>
    <w:rsid w:val="005D6371"/>
    <w:rsid w:val="005D64EB"/>
    <w:rsid w:val="005D7EDC"/>
    <w:rsid w:val="005E2018"/>
    <w:rsid w:val="005E2FA9"/>
    <w:rsid w:val="005E3304"/>
    <w:rsid w:val="005E4162"/>
    <w:rsid w:val="005E574E"/>
    <w:rsid w:val="005E65E2"/>
    <w:rsid w:val="005E6920"/>
    <w:rsid w:val="005F2A55"/>
    <w:rsid w:val="005F2F1F"/>
    <w:rsid w:val="005F2F41"/>
    <w:rsid w:val="005F3AB4"/>
    <w:rsid w:val="005F3E37"/>
    <w:rsid w:val="005F621F"/>
    <w:rsid w:val="005F7442"/>
    <w:rsid w:val="005F7C2D"/>
    <w:rsid w:val="00600234"/>
    <w:rsid w:val="00600D37"/>
    <w:rsid w:val="00601087"/>
    <w:rsid w:val="006013BE"/>
    <w:rsid w:val="00601FF8"/>
    <w:rsid w:val="00604A08"/>
    <w:rsid w:val="0060521C"/>
    <w:rsid w:val="00605A89"/>
    <w:rsid w:val="00606657"/>
    <w:rsid w:val="00607D4C"/>
    <w:rsid w:val="00611103"/>
    <w:rsid w:val="00611344"/>
    <w:rsid w:val="0061226E"/>
    <w:rsid w:val="00613087"/>
    <w:rsid w:val="0061324C"/>
    <w:rsid w:val="00614AA8"/>
    <w:rsid w:val="00614B77"/>
    <w:rsid w:val="00614B79"/>
    <w:rsid w:val="00616579"/>
    <w:rsid w:val="006169DA"/>
    <w:rsid w:val="00617131"/>
    <w:rsid w:val="00617C7C"/>
    <w:rsid w:val="00620573"/>
    <w:rsid w:val="00621336"/>
    <w:rsid w:val="0062224D"/>
    <w:rsid w:val="0062277A"/>
    <w:rsid w:val="00625125"/>
    <w:rsid w:val="00625D61"/>
    <w:rsid w:val="006268D9"/>
    <w:rsid w:val="006273FC"/>
    <w:rsid w:val="00630553"/>
    <w:rsid w:val="00631665"/>
    <w:rsid w:val="006320D5"/>
    <w:rsid w:val="00632588"/>
    <w:rsid w:val="006359EA"/>
    <w:rsid w:val="0063601D"/>
    <w:rsid w:val="0063660A"/>
    <w:rsid w:val="00637441"/>
    <w:rsid w:val="00640D74"/>
    <w:rsid w:val="00642D44"/>
    <w:rsid w:val="006430FD"/>
    <w:rsid w:val="0064330E"/>
    <w:rsid w:val="00643384"/>
    <w:rsid w:val="00644811"/>
    <w:rsid w:val="006469BD"/>
    <w:rsid w:val="006470AB"/>
    <w:rsid w:val="00647E03"/>
    <w:rsid w:val="006500C3"/>
    <w:rsid w:val="006500EA"/>
    <w:rsid w:val="0065064C"/>
    <w:rsid w:val="00653870"/>
    <w:rsid w:val="00653F27"/>
    <w:rsid w:val="00654399"/>
    <w:rsid w:val="00654B01"/>
    <w:rsid w:val="006552E9"/>
    <w:rsid w:val="00655463"/>
    <w:rsid w:val="006554D8"/>
    <w:rsid w:val="006568A4"/>
    <w:rsid w:val="00657FEC"/>
    <w:rsid w:val="0066088C"/>
    <w:rsid w:val="00660A68"/>
    <w:rsid w:val="00662A29"/>
    <w:rsid w:val="0066344E"/>
    <w:rsid w:val="006636EA"/>
    <w:rsid w:val="00665479"/>
    <w:rsid w:val="00665D23"/>
    <w:rsid w:val="00666157"/>
    <w:rsid w:val="00666516"/>
    <w:rsid w:val="00666F41"/>
    <w:rsid w:val="00667596"/>
    <w:rsid w:val="00670199"/>
    <w:rsid w:val="0067082E"/>
    <w:rsid w:val="00670DB0"/>
    <w:rsid w:val="00670DCB"/>
    <w:rsid w:val="0067144D"/>
    <w:rsid w:val="00671598"/>
    <w:rsid w:val="006724B0"/>
    <w:rsid w:val="00672F29"/>
    <w:rsid w:val="00673144"/>
    <w:rsid w:val="0067328D"/>
    <w:rsid w:val="00673AD8"/>
    <w:rsid w:val="00673C8F"/>
    <w:rsid w:val="00673E5F"/>
    <w:rsid w:val="00674189"/>
    <w:rsid w:val="00675246"/>
    <w:rsid w:val="00675E39"/>
    <w:rsid w:val="00676531"/>
    <w:rsid w:val="006766AC"/>
    <w:rsid w:val="00676A96"/>
    <w:rsid w:val="00677C57"/>
    <w:rsid w:val="00677D7B"/>
    <w:rsid w:val="006804C7"/>
    <w:rsid w:val="00681D40"/>
    <w:rsid w:val="006823F3"/>
    <w:rsid w:val="0068308A"/>
    <w:rsid w:val="00683608"/>
    <w:rsid w:val="00683F59"/>
    <w:rsid w:val="00684145"/>
    <w:rsid w:val="00684F4E"/>
    <w:rsid w:val="00685015"/>
    <w:rsid w:val="0068539C"/>
    <w:rsid w:val="0068788A"/>
    <w:rsid w:val="00690AD2"/>
    <w:rsid w:val="00690F30"/>
    <w:rsid w:val="00690FA6"/>
    <w:rsid w:val="006910C1"/>
    <w:rsid w:val="0069174B"/>
    <w:rsid w:val="006929D6"/>
    <w:rsid w:val="00692B88"/>
    <w:rsid w:val="00692F70"/>
    <w:rsid w:val="00693B1D"/>
    <w:rsid w:val="00695B51"/>
    <w:rsid w:val="00696108"/>
    <w:rsid w:val="00696256"/>
    <w:rsid w:val="00696ADA"/>
    <w:rsid w:val="006A0B05"/>
    <w:rsid w:val="006A0EB1"/>
    <w:rsid w:val="006A1F35"/>
    <w:rsid w:val="006A2383"/>
    <w:rsid w:val="006A4F2A"/>
    <w:rsid w:val="006A7A05"/>
    <w:rsid w:val="006B1ED3"/>
    <w:rsid w:val="006B2412"/>
    <w:rsid w:val="006B2C8A"/>
    <w:rsid w:val="006B69A8"/>
    <w:rsid w:val="006B7695"/>
    <w:rsid w:val="006B79A3"/>
    <w:rsid w:val="006B7C5D"/>
    <w:rsid w:val="006B7C67"/>
    <w:rsid w:val="006B7E11"/>
    <w:rsid w:val="006C24DA"/>
    <w:rsid w:val="006C3F4D"/>
    <w:rsid w:val="006C541D"/>
    <w:rsid w:val="006C6E4C"/>
    <w:rsid w:val="006D0E16"/>
    <w:rsid w:val="006D1BD2"/>
    <w:rsid w:val="006D23CA"/>
    <w:rsid w:val="006D23D2"/>
    <w:rsid w:val="006D3864"/>
    <w:rsid w:val="006D4491"/>
    <w:rsid w:val="006D4CF2"/>
    <w:rsid w:val="006E03AC"/>
    <w:rsid w:val="006E0DAC"/>
    <w:rsid w:val="006E2432"/>
    <w:rsid w:val="006E2A4B"/>
    <w:rsid w:val="006E467E"/>
    <w:rsid w:val="006E4716"/>
    <w:rsid w:val="006E50F9"/>
    <w:rsid w:val="006E5177"/>
    <w:rsid w:val="006E5633"/>
    <w:rsid w:val="006E66D5"/>
    <w:rsid w:val="006E69E3"/>
    <w:rsid w:val="006E6F66"/>
    <w:rsid w:val="006E70EA"/>
    <w:rsid w:val="006E73BC"/>
    <w:rsid w:val="006E7FC4"/>
    <w:rsid w:val="006F1689"/>
    <w:rsid w:val="006F1EA5"/>
    <w:rsid w:val="006F38B7"/>
    <w:rsid w:val="006F4D3F"/>
    <w:rsid w:val="006F53DA"/>
    <w:rsid w:val="006F6489"/>
    <w:rsid w:val="006F6744"/>
    <w:rsid w:val="006F69FC"/>
    <w:rsid w:val="006F7EE1"/>
    <w:rsid w:val="0070182A"/>
    <w:rsid w:val="00701C6A"/>
    <w:rsid w:val="00701EAD"/>
    <w:rsid w:val="00703B91"/>
    <w:rsid w:val="00704FCD"/>
    <w:rsid w:val="0070666B"/>
    <w:rsid w:val="007078C8"/>
    <w:rsid w:val="00707D49"/>
    <w:rsid w:val="00710119"/>
    <w:rsid w:val="0071485B"/>
    <w:rsid w:val="00714A06"/>
    <w:rsid w:val="007155DA"/>
    <w:rsid w:val="00716461"/>
    <w:rsid w:val="0072017F"/>
    <w:rsid w:val="007212CC"/>
    <w:rsid w:val="007226F7"/>
    <w:rsid w:val="007244E6"/>
    <w:rsid w:val="00724A0F"/>
    <w:rsid w:val="007260C5"/>
    <w:rsid w:val="00726645"/>
    <w:rsid w:val="00727B4F"/>
    <w:rsid w:val="00727B78"/>
    <w:rsid w:val="00730839"/>
    <w:rsid w:val="00732163"/>
    <w:rsid w:val="00733794"/>
    <w:rsid w:val="007338C9"/>
    <w:rsid w:val="00733A6A"/>
    <w:rsid w:val="007345CA"/>
    <w:rsid w:val="00735855"/>
    <w:rsid w:val="00735A51"/>
    <w:rsid w:val="007406B5"/>
    <w:rsid w:val="00744AEA"/>
    <w:rsid w:val="0074543F"/>
    <w:rsid w:val="007455A5"/>
    <w:rsid w:val="00745DA7"/>
    <w:rsid w:val="00745F2F"/>
    <w:rsid w:val="00747543"/>
    <w:rsid w:val="0075075E"/>
    <w:rsid w:val="00750B62"/>
    <w:rsid w:val="007515D3"/>
    <w:rsid w:val="00751F4E"/>
    <w:rsid w:val="007522D3"/>
    <w:rsid w:val="00752A2D"/>
    <w:rsid w:val="00754AD8"/>
    <w:rsid w:val="00755614"/>
    <w:rsid w:val="00755892"/>
    <w:rsid w:val="007559D6"/>
    <w:rsid w:val="007560FB"/>
    <w:rsid w:val="0076037B"/>
    <w:rsid w:val="00761FB2"/>
    <w:rsid w:val="00762198"/>
    <w:rsid w:val="00762DED"/>
    <w:rsid w:val="00765C26"/>
    <w:rsid w:val="007703DD"/>
    <w:rsid w:val="007708ED"/>
    <w:rsid w:val="00770FAC"/>
    <w:rsid w:val="00771A1B"/>
    <w:rsid w:val="0077227F"/>
    <w:rsid w:val="0077233A"/>
    <w:rsid w:val="00774D00"/>
    <w:rsid w:val="00775B6E"/>
    <w:rsid w:val="00775E5E"/>
    <w:rsid w:val="00776106"/>
    <w:rsid w:val="00777B35"/>
    <w:rsid w:val="007805F4"/>
    <w:rsid w:val="00782637"/>
    <w:rsid w:val="007838DB"/>
    <w:rsid w:val="00784131"/>
    <w:rsid w:val="00784EA4"/>
    <w:rsid w:val="00785A62"/>
    <w:rsid w:val="0078693A"/>
    <w:rsid w:val="007872F6"/>
    <w:rsid w:val="00787EC9"/>
    <w:rsid w:val="007904AD"/>
    <w:rsid w:val="007908CA"/>
    <w:rsid w:val="007910A2"/>
    <w:rsid w:val="007912AF"/>
    <w:rsid w:val="0079228E"/>
    <w:rsid w:val="00792C64"/>
    <w:rsid w:val="00795597"/>
    <w:rsid w:val="00795BA8"/>
    <w:rsid w:val="00795EB8"/>
    <w:rsid w:val="00796BA3"/>
    <w:rsid w:val="007977EA"/>
    <w:rsid w:val="007A211F"/>
    <w:rsid w:val="007A2E20"/>
    <w:rsid w:val="007A371C"/>
    <w:rsid w:val="007A46AC"/>
    <w:rsid w:val="007A5045"/>
    <w:rsid w:val="007A5CBE"/>
    <w:rsid w:val="007A634E"/>
    <w:rsid w:val="007A6614"/>
    <w:rsid w:val="007A6E04"/>
    <w:rsid w:val="007A78E1"/>
    <w:rsid w:val="007B0D32"/>
    <w:rsid w:val="007B122D"/>
    <w:rsid w:val="007B14FE"/>
    <w:rsid w:val="007B27C1"/>
    <w:rsid w:val="007B34BD"/>
    <w:rsid w:val="007B3676"/>
    <w:rsid w:val="007B3EF8"/>
    <w:rsid w:val="007B459A"/>
    <w:rsid w:val="007B54EE"/>
    <w:rsid w:val="007B592A"/>
    <w:rsid w:val="007B62DB"/>
    <w:rsid w:val="007B6AA5"/>
    <w:rsid w:val="007B72CA"/>
    <w:rsid w:val="007B7A08"/>
    <w:rsid w:val="007C0085"/>
    <w:rsid w:val="007C14F5"/>
    <w:rsid w:val="007C15EA"/>
    <w:rsid w:val="007C1A96"/>
    <w:rsid w:val="007C2AE5"/>
    <w:rsid w:val="007C3A6E"/>
    <w:rsid w:val="007C45F9"/>
    <w:rsid w:val="007C5494"/>
    <w:rsid w:val="007C5D05"/>
    <w:rsid w:val="007C5F1D"/>
    <w:rsid w:val="007C6392"/>
    <w:rsid w:val="007C782E"/>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3986"/>
    <w:rsid w:val="007E3F62"/>
    <w:rsid w:val="007E436D"/>
    <w:rsid w:val="007E44B2"/>
    <w:rsid w:val="007E4BE9"/>
    <w:rsid w:val="007E5267"/>
    <w:rsid w:val="007E65D6"/>
    <w:rsid w:val="007E66B6"/>
    <w:rsid w:val="007E7241"/>
    <w:rsid w:val="007F0775"/>
    <w:rsid w:val="007F0DA0"/>
    <w:rsid w:val="007F1448"/>
    <w:rsid w:val="007F1C50"/>
    <w:rsid w:val="007F245F"/>
    <w:rsid w:val="007F4266"/>
    <w:rsid w:val="007F4881"/>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43BC"/>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B0A"/>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7B3"/>
    <w:rsid w:val="00856CE9"/>
    <w:rsid w:val="008573B0"/>
    <w:rsid w:val="008577F2"/>
    <w:rsid w:val="00857A1E"/>
    <w:rsid w:val="00857EF3"/>
    <w:rsid w:val="008605D7"/>
    <w:rsid w:val="008617E7"/>
    <w:rsid w:val="008625D6"/>
    <w:rsid w:val="008634F9"/>
    <w:rsid w:val="00863982"/>
    <w:rsid w:val="008644B4"/>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A9F"/>
    <w:rsid w:val="00876EA1"/>
    <w:rsid w:val="00876F5F"/>
    <w:rsid w:val="0087787E"/>
    <w:rsid w:val="00880ABB"/>
    <w:rsid w:val="00880D99"/>
    <w:rsid w:val="008829F5"/>
    <w:rsid w:val="00882E46"/>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7"/>
    <w:rsid w:val="00894B22"/>
    <w:rsid w:val="00896A57"/>
    <w:rsid w:val="00897586"/>
    <w:rsid w:val="008A0085"/>
    <w:rsid w:val="008A0B0D"/>
    <w:rsid w:val="008A20B6"/>
    <w:rsid w:val="008A2895"/>
    <w:rsid w:val="008A2A0B"/>
    <w:rsid w:val="008A4646"/>
    <w:rsid w:val="008A4F0F"/>
    <w:rsid w:val="008A5619"/>
    <w:rsid w:val="008A5B98"/>
    <w:rsid w:val="008A77AF"/>
    <w:rsid w:val="008A7D89"/>
    <w:rsid w:val="008B0184"/>
    <w:rsid w:val="008B15FA"/>
    <w:rsid w:val="008B2C6D"/>
    <w:rsid w:val="008B2EA0"/>
    <w:rsid w:val="008B54D5"/>
    <w:rsid w:val="008B71CA"/>
    <w:rsid w:val="008B722E"/>
    <w:rsid w:val="008B7355"/>
    <w:rsid w:val="008B7575"/>
    <w:rsid w:val="008B7F69"/>
    <w:rsid w:val="008C110D"/>
    <w:rsid w:val="008C1997"/>
    <w:rsid w:val="008C201C"/>
    <w:rsid w:val="008C4E60"/>
    <w:rsid w:val="008C4FDA"/>
    <w:rsid w:val="008C64B5"/>
    <w:rsid w:val="008C72F2"/>
    <w:rsid w:val="008D16B7"/>
    <w:rsid w:val="008D2764"/>
    <w:rsid w:val="008D27CB"/>
    <w:rsid w:val="008D3AAF"/>
    <w:rsid w:val="008D5B63"/>
    <w:rsid w:val="008D5F46"/>
    <w:rsid w:val="008E1190"/>
    <w:rsid w:val="008E174F"/>
    <w:rsid w:val="008E24B4"/>
    <w:rsid w:val="008E2912"/>
    <w:rsid w:val="008E2DD4"/>
    <w:rsid w:val="008E2F35"/>
    <w:rsid w:val="008E3763"/>
    <w:rsid w:val="008E5A5F"/>
    <w:rsid w:val="008E5DF9"/>
    <w:rsid w:val="008E6008"/>
    <w:rsid w:val="008F092C"/>
    <w:rsid w:val="008F1D84"/>
    <w:rsid w:val="008F28C4"/>
    <w:rsid w:val="008F4290"/>
    <w:rsid w:val="008F4580"/>
    <w:rsid w:val="008F4894"/>
    <w:rsid w:val="008F4F4C"/>
    <w:rsid w:val="008F5003"/>
    <w:rsid w:val="008F5C0A"/>
    <w:rsid w:val="008F6463"/>
    <w:rsid w:val="008F6A34"/>
    <w:rsid w:val="008F6B61"/>
    <w:rsid w:val="008F6F85"/>
    <w:rsid w:val="008F73F2"/>
    <w:rsid w:val="0090073E"/>
    <w:rsid w:val="0090284A"/>
    <w:rsid w:val="009050E2"/>
    <w:rsid w:val="00906217"/>
    <w:rsid w:val="00906D2B"/>
    <w:rsid w:val="00907000"/>
    <w:rsid w:val="00910EE4"/>
    <w:rsid w:val="00912249"/>
    <w:rsid w:val="00913EC1"/>
    <w:rsid w:val="00914132"/>
    <w:rsid w:val="00914167"/>
    <w:rsid w:val="00915530"/>
    <w:rsid w:val="00917A5D"/>
    <w:rsid w:val="00920833"/>
    <w:rsid w:val="0092122E"/>
    <w:rsid w:val="009213C4"/>
    <w:rsid w:val="0092167E"/>
    <w:rsid w:val="009220E3"/>
    <w:rsid w:val="00924101"/>
    <w:rsid w:val="00924378"/>
    <w:rsid w:val="00924B8A"/>
    <w:rsid w:val="00925C76"/>
    <w:rsid w:val="0092777F"/>
    <w:rsid w:val="009277B2"/>
    <w:rsid w:val="009303A8"/>
    <w:rsid w:val="00931645"/>
    <w:rsid w:val="00931BE6"/>
    <w:rsid w:val="009321C8"/>
    <w:rsid w:val="0093244E"/>
    <w:rsid w:val="00932EFD"/>
    <w:rsid w:val="00932F6D"/>
    <w:rsid w:val="0093304E"/>
    <w:rsid w:val="009347ED"/>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47833"/>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BCC"/>
    <w:rsid w:val="00964348"/>
    <w:rsid w:val="00964FC6"/>
    <w:rsid w:val="0096500D"/>
    <w:rsid w:val="009658FF"/>
    <w:rsid w:val="00966059"/>
    <w:rsid w:val="0096677E"/>
    <w:rsid w:val="00967C2D"/>
    <w:rsid w:val="009724DF"/>
    <w:rsid w:val="009738D0"/>
    <w:rsid w:val="00974DFE"/>
    <w:rsid w:val="009760E6"/>
    <w:rsid w:val="0097614A"/>
    <w:rsid w:val="00976556"/>
    <w:rsid w:val="009765CF"/>
    <w:rsid w:val="00977441"/>
    <w:rsid w:val="00980455"/>
    <w:rsid w:val="009817EF"/>
    <w:rsid w:val="00981906"/>
    <w:rsid w:val="009832E0"/>
    <w:rsid w:val="0098416C"/>
    <w:rsid w:val="00984346"/>
    <w:rsid w:val="00985722"/>
    <w:rsid w:val="00986057"/>
    <w:rsid w:val="0098605C"/>
    <w:rsid w:val="00986E9A"/>
    <w:rsid w:val="009878DF"/>
    <w:rsid w:val="00990C1C"/>
    <w:rsid w:val="00991442"/>
    <w:rsid w:val="00992905"/>
    <w:rsid w:val="0099367C"/>
    <w:rsid w:val="00993F15"/>
    <w:rsid w:val="0099461B"/>
    <w:rsid w:val="0099478D"/>
    <w:rsid w:val="00995A53"/>
    <w:rsid w:val="00995C2C"/>
    <w:rsid w:val="00996F21"/>
    <w:rsid w:val="009A00E3"/>
    <w:rsid w:val="009A0CEE"/>
    <w:rsid w:val="009A11B8"/>
    <w:rsid w:val="009A3625"/>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B791A"/>
    <w:rsid w:val="009B79EE"/>
    <w:rsid w:val="009C02EA"/>
    <w:rsid w:val="009C0E33"/>
    <w:rsid w:val="009C0FED"/>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0621"/>
    <w:rsid w:val="009E4102"/>
    <w:rsid w:val="009E4350"/>
    <w:rsid w:val="009E435B"/>
    <w:rsid w:val="009E4F7E"/>
    <w:rsid w:val="009E5753"/>
    <w:rsid w:val="009E58FD"/>
    <w:rsid w:val="009E670D"/>
    <w:rsid w:val="009E73B1"/>
    <w:rsid w:val="009E7609"/>
    <w:rsid w:val="009E7BAE"/>
    <w:rsid w:val="009F0A31"/>
    <w:rsid w:val="009F0C34"/>
    <w:rsid w:val="009F120B"/>
    <w:rsid w:val="009F22C0"/>
    <w:rsid w:val="009F276E"/>
    <w:rsid w:val="009F2BDF"/>
    <w:rsid w:val="009F3887"/>
    <w:rsid w:val="009F3A23"/>
    <w:rsid w:val="009F3E86"/>
    <w:rsid w:val="009F4459"/>
    <w:rsid w:val="009F493C"/>
    <w:rsid w:val="009F4CC2"/>
    <w:rsid w:val="009F6209"/>
    <w:rsid w:val="009F62A5"/>
    <w:rsid w:val="009F6FFD"/>
    <w:rsid w:val="00A02411"/>
    <w:rsid w:val="00A03866"/>
    <w:rsid w:val="00A04311"/>
    <w:rsid w:val="00A0455C"/>
    <w:rsid w:val="00A04CB7"/>
    <w:rsid w:val="00A04E44"/>
    <w:rsid w:val="00A10382"/>
    <w:rsid w:val="00A10AAC"/>
    <w:rsid w:val="00A11B71"/>
    <w:rsid w:val="00A11F33"/>
    <w:rsid w:val="00A12563"/>
    <w:rsid w:val="00A12D92"/>
    <w:rsid w:val="00A208AF"/>
    <w:rsid w:val="00A2163E"/>
    <w:rsid w:val="00A223A1"/>
    <w:rsid w:val="00A22BAB"/>
    <w:rsid w:val="00A23B70"/>
    <w:rsid w:val="00A24132"/>
    <w:rsid w:val="00A24493"/>
    <w:rsid w:val="00A24700"/>
    <w:rsid w:val="00A24BB4"/>
    <w:rsid w:val="00A24FC8"/>
    <w:rsid w:val="00A2647E"/>
    <w:rsid w:val="00A265F9"/>
    <w:rsid w:val="00A26797"/>
    <w:rsid w:val="00A26877"/>
    <w:rsid w:val="00A26F56"/>
    <w:rsid w:val="00A2764E"/>
    <w:rsid w:val="00A276ED"/>
    <w:rsid w:val="00A30F76"/>
    <w:rsid w:val="00A33F72"/>
    <w:rsid w:val="00A3473B"/>
    <w:rsid w:val="00A35531"/>
    <w:rsid w:val="00A35D9F"/>
    <w:rsid w:val="00A3786A"/>
    <w:rsid w:val="00A37A1A"/>
    <w:rsid w:val="00A37AEB"/>
    <w:rsid w:val="00A40C22"/>
    <w:rsid w:val="00A41B55"/>
    <w:rsid w:val="00A421C9"/>
    <w:rsid w:val="00A42733"/>
    <w:rsid w:val="00A42BB9"/>
    <w:rsid w:val="00A430F4"/>
    <w:rsid w:val="00A44241"/>
    <w:rsid w:val="00A4461F"/>
    <w:rsid w:val="00A44726"/>
    <w:rsid w:val="00A44B58"/>
    <w:rsid w:val="00A46B0B"/>
    <w:rsid w:val="00A476DE"/>
    <w:rsid w:val="00A514B6"/>
    <w:rsid w:val="00A51B3F"/>
    <w:rsid w:val="00A5234B"/>
    <w:rsid w:val="00A529A1"/>
    <w:rsid w:val="00A5424C"/>
    <w:rsid w:val="00A54AC3"/>
    <w:rsid w:val="00A5666E"/>
    <w:rsid w:val="00A5798B"/>
    <w:rsid w:val="00A60B12"/>
    <w:rsid w:val="00A60EAD"/>
    <w:rsid w:val="00A622D6"/>
    <w:rsid w:val="00A6282E"/>
    <w:rsid w:val="00A62D87"/>
    <w:rsid w:val="00A63E6C"/>
    <w:rsid w:val="00A655B9"/>
    <w:rsid w:val="00A66812"/>
    <w:rsid w:val="00A67961"/>
    <w:rsid w:val="00A67C34"/>
    <w:rsid w:val="00A708EC"/>
    <w:rsid w:val="00A71B19"/>
    <w:rsid w:val="00A71B26"/>
    <w:rsid w:val="00A71CD2"/>
    <w:rsid w:val="00A73B0F"/>
    <w:rsid w:val="00A73E62"/>
    <w:rsid w:val="00A75F60"/>
    <w:rsid w:val="00A76348"/>
    <w:rsid w:val="00A763A8"/>
    <w:rsid w:val="00A8003D"/>
    <w:rsid w:val="00A80AEA"/>
    <w:rsid w:val="00A80F8A"/>
    <w:rsid w:val="00A825EC"/>
    <w:rsid w:val="00A82C9B"/>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0094"/>
    <w:rsid w:val="00AA14F9"/>
    <w:rsid w:val="00AA18FE"/>
    <w:rsid w:val="00AA1932"/>
    <w:rsid w:val="00AA2AD2"/>
    <w:rsid w:val="00AA3FDD"/>
    <w:rsid w:val="00AA474C"/>
    <w:rsid w:val="00AA4F20"/>
    <w:rsid w:val="00AA4FDB"/>
    <w:rsid w:val="00AA57C4"/>
    <w:rsid w:val="00AA59A0"/>
    <w:rsid w:val="00AB1419"/>
    <w:rsid w:val="00AB264A"/>
    <w:rsid w:val="00AB26DF"/>
    <w:rsid w:val="00AB29F6"/>
    <w:rsid w:val="00AB2DAF"/>
    <w:rsid w:val="00AB30F8"/>
    <w:rsid w:val="00AB3704"/>
    <w:rsid w:val="00AB37EF"/>
    <w:rsid w:val="00AB3B64"/>
    <w:rsid w:val="00AB491F"/>
    <w:rsid w:val="00AB53D1"/>
    <w:rsid w:val="00AB7607"/>
    <w:rsid w:val="00AC0F44"/>
    <w:rsid w:val="00AC26F5"/>
    <w:rsid w:val="00AC2E99"/>
    <w:rsid w:val="00AC2EC0"/>
    <w:rsid w:val="00AC33A3"/>
    <w:rsid w:val="00AC4CFE"/>
    <w:rsid w:val="00AC5F01"/>
    <w:rsid w:val="00AC631E"/>
    <w:rsid w:val="00AC671E"/>
    <w:rsid w:val="00AC678E"/>
    <w:rsid w:val="00AC73F0"/>
    <w:rsid w:val="00AD03BE"/>
    <w:rsid w:val="00AD13F0"/>
    <w:rsid w:val="00AD1788"/>
    <w:rsid w:val="00AD1EDE"/>
    <w:rsid w:val="00AD2B86"/>
    <w:rsid w:val="00AD32BE"/>
    <w:rsid w:val="00AD3FF8"/>
    <w:rsid w:val="00AD4375"/>
    <w:rsid w:val="00AD4745"/>
    <w:rsid w:val="00AD4EA0"/>
    <w:rsid w:val="00AD5CC3"/>
    <w:rsid w:val="00AD5F46"/>
    <w:rsid w:val="00AD66EB"/>
    <w:rsid w:val="00AD6C36"/>
    <w:rsid w:val="00AD7809"/>
    <w:rsid w:val="00AD7AAC"/>
    <w:rsid w:val="00AD7B9C"/>
    <w:rsid w:val="00AE0410"/>
    <w:rsid w:val="00AE14CA"/>
    <w:rsid w:val="00AE2B21"/>
    <w:rsid w:val="00AE33B2"/>
    <w:rsid w:val="00AE474B"/>
    <w:rsid w:val="00AE50AB"/>
    <w:rsid w:val="00AE51E1"/>
    <w:rsid w:val="00AE5FE9"/>
    <w:rsid w:val="00AE61CC"/>
    <w:rsid w:val="00AF0B91"/>
    <w:rsid w:val="00AF173C"/>
    <w:rsid w:val="00AF25E9"/>
    <w:rsid w:val="00AF2BF3"/>
    <w:rsid w:val="00AF34E8"/>
    <w:rsid w:val="00AF4909"/>
    <w:rsid w:val="00AF4E87"/>
    <w:rsid w:val="00AF52F0"/>
    <w:rsid w:val="00AF5DDD"/>
    <w:rsid w:val="00AF6134"/>
    <w:rsid w:val="00AF73D2"/>
    <w:rsid w:val="00B001C0"/>
    <w:rsid w:val="00B0169E"/>
    <w:rsid w:val="00B01BAC"/>
    <w:rsid w:val="00B02335"/>
    <w:rsid w:val="00B023CD"/>
    <w:rsid w:val="00B0301C"/>
    <w:rsid w:val="00B04676"/>
    <w:rsid w:val="00B04DA9"/>
    <w:rsid w:val="00B05193"/>
    <w:rsid w:val="00B06141"/>
    <w:rsid w:val="00B07B30"/>
    <w:rsid w:val="00B07F86"/>
    <w:rsid w:val="00B1129A"/>
    <w:rsid w:val="00B11662"/>
    <w:rsid w:val="00B11D68"/>
    <w:rsid w:val="00B12042"/>
    <w:rsid w:val="00B13AF6"/>
    <w:rsid w:val="00B142B3"/>
    <w:rsid w:val="00B14C7B"/>
    <w:rsid w:val="00B14D9C"/>
    <w:rsid w:val="00B1578E"/>
    <w:rsid w:val="00B15C88"/>
    <w:rsid w:val="00B16D97"/>
    <w:rsid w:val="00B170B2"/>
    <w:rsid w:val="00B174FF"/>
    <w:rsid w:val="00B230F3"/>
    <w:rsid w:val="00B23EEB"/>
    <w:rsid w:val="00B2574C"/>
    <w:rsid w:val="00B26BB6"/>
    <w:rsid w:val="00B309A3"/>
    <w:rsid w:val="00B30B4C"/>
    <w:rsid w:val="00B30B60"/>
    <w:rsid w:val="00B31202"/>
    <w:rsid w:val="00B32A86"/>
    <w:rsid w:val="00B34300"/>
    <w:rsid w:val="00B34D92"/>
    <w:rsid w:val="00B35FA4"/>
    <w:rsid w:val="00B36291"/>
    <w:rsid w:val="00B37E17"/>
    <w:rsid w:val="00B403E9"/>
    <w:rsid w:val="00B40D1F"/>
    <w:rsid w:val="00B41818"/>
    <w:rsid w:val="00B419B5"/>
    <w:rsid w:val="00B42702"/>
    <w:rsid w:val="00B42B00"/>
    <w:rsid w:val="00B4354F"/>
    <w:rsid w:val="00B43E83"/>
    <w:rsid w:val="00B446C5"/>
    <w:rsid w:val="00B45CD8"/>
    <w:rsid w:val="00B46746"/>
    <w:rsid w:val="00B46B46"/>
    <w:rsid w:val="00B47165"/>
    <w:rsid w:val="00B47ACC"/>
    <w:rsid w:val="00B52365"/>
    <w:rsid w:val="00B5295E"/>
    <w:rsid w:val="00B52F9B"/>
    <w:rsid w:val="00B53AF9"/>
    <w:rsid w:val="00B54BAC"/>
    <w:rsid w:val="00B55087"/>
    <w:rsid w:val="00B5535E"/>
    <w:rsid w:val="00B554DD"/>
    <w:rsid w:val="00B5619D"/>
    <w:rsid w:val="00B56569"/>
    <w:rsid w:val="00B56A62"/>
    <w:rsid w:val="00B60162"/>
    <w:rsid w:val="00B613A2"/>
    <w:rsid w:val="00B630EE"/>
    <w:rsid w:val="00B63157"/>
    <w:rsid w:val="00B63531"/>
    <w:rsid w:val="00B63974"/>
    <w:rsid w:val="00B641D4"/>
    <w:rsid w:val="00B654B8"/>
    <w:rsid w:val="00B6671A"/>
    <w:rsid w:val="00B70A47"/>
    <w:rsid w:val="00B70A64"/>
    <w:rsid w:val="00B7157D"/>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806FF"/>
    <w:rsid w:val="00B80C29"/>
    <w:rsid w:val="00B80E6F"/>
    <w:rsid w:val="00B815C8"/>
    <w:rsid w:val="00B81E09"/>
    <w:rsid w:val="00B82088"/>
    <w:rsid w:val="00B822CB"/>
    <w:rsid w:val="00B822E8"/>
    <w:rsid w:val="00B839A6"/>
    <w:rsid w:val="00B8436A"/>
    <w:rsid w:val="00B84F95"/>
    <w:rsid w:val="00B876AF"/>
    <w:rsid w:val="00B91119"/>
    <w:rsid w:val="00B9155B"/>
    <w:rsid w:val="00B9200D"/>
    <w:rsid w:val="00B92F13"/>
    <w:rsid w:val="00B937E1"/>
    <w:rsid w:val="00B940EF"/>
    <w:rsid w:val="00B9474A"/>
    <w:rsid w:val="00B956B7"/>
    <w:rsid w:val="00B9655D"/>
    <w:rsid w:val="00B96B78"/>
    <w:rsid w:val="00B978C4"/>
    <w:rsid w:val="00B979B4"/>
    <w:rsid w:val="00BA1B0E"/>
    <w:rsid w:val="00BA1ED7"/>
    <w:rsid w:val="00BA2247"/>
    <w:rsid w:val="00BA303B"/>
    <w:rsid w:val="00BA338B"/>
    <w:rsid w:val="00BA36EC"/>
    <w:rsid w:val="00BA4361"/>
    <w:rsid w:val="00BA44D2"/>
    <w:rsid w:val="00BA4FBC"/>
    <w:rsid w:val="00BA5E51"/>
    <w:rsid w:val="00BA648C"/>
    <w:rsid w:val="00BA6D52"/>
    <w:rsid w:val="00BA7D34"/>
    <w:rsid w:val="00BB063E"/>
    <w:rsid w:val="00BB13AE"/>
    <w:rsid w:val="00BB1698"/>
    <w:rsid w:val="00BB1B42"/>
    <w:rsid w:val="00BB3CCC"/>
    <w:rsid w:val="00BB6588"/>
    <w:rsid w:val="00BB76F8"/>
    <w:rsid w:val="00BC1073"/>
    <w:rsid w:val="00BC13B2"/>
    <w:rsid w:val="00BC303C"/>
    <w:rsid w:val="00BC3CF5"/>
    <w:rsid w:val="00BC40C0"/>
    <w:rsid w:val="00BC4A6B"/>
    <w:rsid w:val="00BC4D41"/>
    <w:rsid w:val="00BC51F9"/>
    <w:rsid w:val="00BC5875"/>
    <w:rsid w:val="00BC64AB"/>
    <w:rsid w:val="00BC74EB"/>
    <w:rsid w:val="00BD089B"/>
    <w:rsid w:val="00BD0AAA"/>
    <w:rsid w:val="00BD1495"/>
    <w:rsid w:val="00BD16C3"/>
    <w:rsid w:val="00BD1777"/>
    <w:rsid w:val="00BD2310"/>
    <w:rsid w:val="00BD25F4"/>
    <w:rsid w:val="00BD5A6F"/>
    <w:rsid w:val="00BD6D61"/>
    <w:rsid w:val="00BE0602"/>
    <w:rsid w:val="00BE0DE7"/>
    <w:rsid w:val="00BE12DC"/>
    <w:rsid w:val="00BE21CB"/>
    <w:rsid w:val="00BE2495"/>
    <w:rsid w:val="00BE353D"/>
    <w:rsid w:val="00BE4571"/>
    <w:rsid w:val="00BE5D23"/>
    <w:rsid w:val="00BE66BE"/>
    <w:rsid w:val="00BE66CE"/>
    <w:rsid w:val="00BE688D"/>
    <w:rsid w:val="00BE69C2"/>
    <w:rsid w:val="00BE793E"/>
    <w:rsid w:val="00BE7EDA"/>
    <w:rsid w:val="00BF05DB"/>
    <w:rsid w:val="00BF1327"/>
    <w:rsid w:val="00BF1803"/>
    <w:rsid w:val="00BF1CBC"/>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359"/>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17B48"/>
    <w:rsid w:val="00C20446"/>
    <w:rsid w:val="00C22DFB"/>
    <w:rsid w:val="00C22F0D"/>
    <w:rsid w:val="00C260D4"/>
    <w:rsid w:val="00C26557"/>
    <w:rsid w:val="00C2666C"/>
    <w:rsid w:val="00C269AE"/>
    <w:rsid w:val="00C26FA8"/>
    <w:rsid w:val="00C27708"/>
    <w:rsid w:val="00C307C6"/>
    <w:rsid w:val="00C30B87"/>
    <w:rsid w:val="00C318F5"/>
    <w:rsid w:val="00C33183"/>
    <w:rsid w:val="00C34D89"/>
    <w:rsid w:val="00C35485"/>
    <w:rsid w:val="00C36405"/>
    <w:rsid w:val="00C36C98"/>
    <w:rsid w:val="00C36FC0"/>
    <w:rsid w:val="00C402BA"/>
    <w:rsid w:val="00C40815"/>
    <w:rsid w:val="00C40D32"/>
    <w:rsid w:val="00C416C7"/>
    <w:rsid w:val="00C4221C"/>
    <w:rsid w:val="00C427C9"/>
    <w:rsid w:val="00C429C8"/>
    <w:rsid w:val="00C42A49"/>
    <w:rsid w:val="00C431AD"/>
    <w:rsid w:val="00C43608"/>
    <w:rsid w:val="00C44349"/>
    <w:rsid w:val="00C447CB"/>
    <w:rsid w:val="00C44CBB"/>
    <w:rsid w:val="00C45B0E"/>
    <w:rsid w:val="00C4625F"/>
    <w:rsid w:val="00C479DE"/>
    <w:rsid w:val="00C47D0E"/>
    <w:rsid w:val="00C5035C"/>
    <w:rsid w:val="00C50C89"/>
    <w:rsid w:val="00C510BD"/>
    <w:rsid w:val="00C54A21"/>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66C4"/>
    <w:rsid w:val="00C673FE"/>
    <w:rsid w:val="00C67A26"/>
    <w:rsid w:val="00C67CB7"/>
    <w:rsid w:val="00C67E4C"/>
    <w:rsid w:val="00C70003"/>
    <w:rsid w:val="00C70F4E"/>
    <w:rsid w:val="00C72C78"/>
    <w:rsid w:val="00C742B8"/>
    <w:rsid w:val="00C74A97"/>
    <w:rsid w:val="00C74AD1"/>
    <w:rsid w:val="00C75135"/>
    <w:rsid w:val="00C753BF"/>
    <w:rsid w:val="00C754AC"/>
    <w:rsid w:val="00C75797"/>
    <w:rsid w:val="00C75C48"/>
    <w:rsid w:val="00C75CF6"/>
    <w:rsid w:val="00C803E7"/>
    <w:rsid w:val="00C80E3C"/>
    <w:rsid w:val="00C813A0"/>
    <w:rsid w:val="00C818D3"/>
    <w:rsid w:val="00C8271D"/>
    <w:rsid w:val="00C82A6D"/>
    <w:rsid w:val="00C83A21"/>
    <w:rsid w:val="00C8447C"/>
    <w:rsid w:val="00C85DE9"/>
    <w:rsid w:val="00C8667D"/>
    <w:rsid w:val="00C87214"/>
    <w:rsid w:val="00C9055D"/>
    <w:rsid w:val="00C92170"/>
    <w:rsid w:val="00C92A33"/>
    <w:rsid w:val="00C93666"/>
    <w:rsid w:val="00C938B8"/>
    <w:rsid w:val="00C93B44"/>
    <w:rsid w:val="00C945DB"/>
    <w:rsid w:val="00C94B2B"/>
    <w:rsid w:val="00C9532A"/>
    <w:rsid w:val="00C968E1"/>
    <w:rsid w:val="00C9721D"/>
    <w:rsid w:val="00CA01EE"/>
    <w:rsid w:val="00CA029C"/>
    <w:rsid w:val="00CA05C4"/>
    <w:rsid w:val="00CA1520"/>
    <w:rsid w:val="00CA159F"/>
    <w:rsid w:val="00CA19BD"/>
    <w:rsid w:val="00CA2CC7"/>
    <w:rsid w:val="00CA31F2"/>
    <w:rsid w:val="00CA3F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4D84"/>
    <w:rsid w:val="00CB71A1"/>
    <w:rsid w:val="00CB74F6"/>
    <w:rsid w:val="00CB78AC"/>
    <w:rsid w:val="00CC0205"/>
    <w:rsid w:val="00CC10F5"/>
    <w:rsid w:val="00CC1B35"/>
    <w:rsid w:val="00CC1C23"/>
    <w:rsid w:val="00CC322B"/>
    <w:rsid w:val="00CC4EBA"/>
    <w:rsid w:val="00CC64FA"/>
    <w:rsid w:val="00CC6E9B"/>
    <w:rsid w:val="00CD008B"/>
    <w:rsid w:val="00CD0F4F"/>
    <w:rsid w:val="00CD1235"/>
    <w:rsid w:val="00CD13EE"/>
    <w:rsid w:val="00CD174A"/>
    <w:rsid w:val="00CD345D"/>
    <w:rsid w:val="00CD495B"/>
    <w:rsid w:val="00CD5113"/>
    <w:rsid w:val="00CD53D6"/>
    <w:rsid w:val="00CD7B02"/>
    <w:rsid w:val="00CD7C9C"/>
    <w:rsid w:val="00CE0FDC"/>
    <w:rsid w:val="00CE1EBF"/>
    <w:rsid w:val="00CE245C"/>
    <w:rsid w:val="00CE4334"/>
    <w:rsid w:val="00CE5112"/>
    <w:rsid w:val="00CE54E0"/>
    <w:rsid w:val="00CE5693"/>
    <w:rsid w:val="00CE5944"/>
    <w:rsid w:val="00CE66F3"/>
    <w:rsid w:val="00CF04B2"/>
    <w:rsid w:val="00CF07EC"/>
    <w:rsid w:val="00CF2987"/>
    <w:rsid w:val="00CF357D"/>
    <w:rsid w:val="00CF3FB9"/>
    <w:rsid w:val="00CF47B6"/>
    <w:rsid w:val="00CF52C0"/>
    <w:rsid w:val="00CF5944"/>
    <w:rsid w:val="00CF5EF6"/>
    <w:rsid w:val="00CF6ADD"/>
    <w:rsid w:val="00D0205F"/>
    <w:rsid w:val="00D0214A"/>
    <w:rsid w:val="00D02561"/>
    <w:rsid w:val="00D03518"/>
    <w:rsid w:val="00D03EED"/>
    <w:rsid w:val="00D03FFA"/>
    <w:rsid w:val="00D041A3"/>
    <w:rsid w:val="00D0442D"/>
    <w:rsid w:val="00D048A0"/>
    <w:rsid w:val="00D04D3F"/>
    <w:rsid w:val="00D04DEB"/>
    <w:rsid w:val="00D0550B"/>
    <w:rsid w:val="00D05E31"/>
    <w:rsid w:val="00D06791"/>
    <w:rsid w:val="00D10A57"/>
    <w:rsid w:val="00D115C0"/>
    <w:rsid w:val="00D11994"/>
    <w:rsid w:val="00D11A21"/>
    <w:rsid w:val="00D12189"/>
    <w:rsid w:val="00D12C31"/>
    <w:rsid w:val="00D14587"/>
    <w:rsid w:val="00D146D8"/>
    <w:rsid w:val="00D153A7"/>
    <w:rsid w:val="00D159BD"/>
    <w:rsid w:val="00D15DB9"/>
    <w:rsid w:val="00D164DB"/>
    <w:rsid w:val="00D16B7D"/>
    <w:rsid w:val="00D170B1"/>
    <w:rsid w:val="00D17309"/>
    <w:rsid w:val="00D17665"/>
    <w:rsid w:val="00D202B9"/>
    <w:rsid w:val="00D204AB"/>
    <w:rsid w:val="00D20631"/>
    <w:rsid w:val="00D21160"/>
    <w:rsid w:val="00D21C85"/>
    <w:rsid w:val="00D22740"/>
    <w:rsid w:val="00D227EE"/>
    <w:rsid w:val="00D22B2E"/>
    <w:rsid w:val="00D22DAB"/>
    <w:rsid w:val="00D22E4A"/>
    <w:rsid w:val="00D25B32"/>
    <w:rsid w:val="00D263AD"/>
    <w:rsid w:val="00D27F94"/>
    <w:rsid w:val="00D3077A"/>
    <w:rsid w:val="00D30BF5"/>
    <w:rsid w:val="00D312A6"/>
    <w:rsid w:val="00D31D28"/>
    <w:rsid w:val="00D323C2"/>
    <w:rsid w:val="00D34E9E"/>
    <w:rsid w:val="00D355CD"/>
    <w:rsid w:val="00D35A3B"/>
    <w:rsid w:val="00D370B0"/>
    <w:rsid w:val="00D37804"/>
    <w:rsid w:val="00D37BF2"/>
    <w:rsid w:val="00D40049"/>
    <w:rsid w:val="00D4019A"/>
    <w:rsid w:val="00D40964"/>
    <w:rsid w:val="00D40BB1"/>
    <w:rsid w:val="00D4155E"/>
    <w:rsid w:val="00D41BC1"/>
    <w:rsid w:val="00D42815"/>
    <w:rsid w:val="00D43AE1"/>
    <w:rsid w:val="00D44540"/>
    <w:rsid w:val="00D4594A"/>
    <w:rsid w:val="00D46066"/>
    <w:rsid w:val="00D46866"/>
    <w:rsid w:val="00D476BC"/>
    <w:rsid w:val="00D4770E"/>
    <w:rsid w:val="00D47AC4"/>
    <w:rsid w:val="00D50D67"/>
    <w:rsid w:val="00D52217"/>
    <w:rsid w:val="00D523D6"/>
    <w:rsid w:val="00D52B9A"/>
    <w:rsid w:val="00D52F4F"/>
    <w:rsid w:val="00D530B2"/>
    <w:rsid w:val="00D53DC3"/>
    <w:rsid w:val="00D54408"/>
    <w:rsid w:val="00D5479A"/>
    <w:rsid w:val="00D551DB"/>
    <w:rsid w:val="00D56A75"/>
    <w:rsid w:val="00D56C04"/>
    <w:rsid w:val="00D60341"/>
    <w:rsid w:val="00D617C5"/>
    <w:rsid w:val="00D61920"/>
    <w:rsid w:val="00D6392E"/>
    <w:rsid w:val="00D63F94"/>
    <w:rsid w:val="00D64D7F"/>
    <w:rsid w:val="00D655BD"/>
    <w:rsid w:val="00D656C8"/>
    <w:rsid w:val="00D6601C"/>
    <w:rsid w:val="00D66E74"/>
    <w:rsid w:val="00D67304"/>
    <w:rsid w:val="00D67A20"/>
    <w:rsid w:val="00D67CBD"/>
    <w:rsid w:val="00D70085"/>
    <w:rsid w:val="00D700E8"/>
    <w:rsid w:val="00D708DA"/>
    <w:rsid w:val="00D70BB9"/>
    <w:rsid w:val="00D723EC"/>
    <w:rsid w:val="00D7249A"/>
    <w:rsid w:val="00D72A6C"/>
    <w:rsid w:val="00D7389E"/>
    <w:rsid w:val="00D74A6F"/>
    <w:rsid w:val="00D758C2"/>
    <w:rsid w:val="00D80D06"/>
    <w:rsid w:val="00D81454"/>
    <w:rsid w:val="00D8154D"/>
    <w:rsid w:val="00D81CE5"/>
    <w:rsid w:val="00D820A7"/>
    <w:rsid w:val="00D826E2"/>
    <w:rsid w:val="00D833A2"/>
    <w:rsid w:val="00D8473C"/>
    <w:rsid w:val="00D84AAB"/>
    <w:rsid w:val="00D852E4"/>
    <w:rsid w:val="00D8541D"/>
    <w:rsid w:val="00D86984"/>
    <w:rsid w:val="00D91E00"/>
    <w:rsid w:val="00D93D35"/>
    <w:rsid w:val="00D940FF"/>
    <w:rsid w:val="00D94546"/>
    <w:rsid w:val="00D95519"/>
    <w:rsid w:val="00D955E9"/>
    <w:rsid w:val="00D95CA5"/>
    <w:rsid w:val="00D9730B"/>
    <w:rsid w:val="00D9794F"/>
    <w:rsid w:val="00D97CDF"/>
    <w:rsid w:val="00DA071F"/>
    <w:rsid w:val="00DA1851"/>
    <w:rsid w:val="00DA1908"/>
    <w:rsid w:val="00DA19DC"/>
    <w:rsid w:val="00DA1DDD"/>
    <w:rsid w:val="00DA2BB9"/>
    <w:rsid w:val="00DA2ED7"/>
    <w:rsid w:val="00DA3C40"/>
    <w:rsid w:val="00DA3D12"/>
    <w:rsid w:val="00DA5672"/>
    <w:rsid w:val="00DA5BE2"/>
    <w:rsid w:val="00DB0152"/>
    <w:rsid w:val="00DB051B"/>
    <w:rsid w:val="00DB07E2"/>
    <w:rsid w:val="00DB0FDB"/>
    <w:rsid w:val="00DB181E"/>
    <w:rsid w:val="00DB1923"/>
    <w:rsid w:val="00DB1A25"/>
    <w:rsid w:val="00DB22BC"/>
    <w:rsid w:val="00DB23EF"/>
    <w:rsid w:val="00DB393F"/>
    <w:rsid w:val="00DB3C44"/>
    <w:rsid w:val="00DB4A2F"/>
    <w:rsid w:val="00DB4CFB"/>
    <w:rsid w:val="00DB5266"/>
    <w:rsid w:val="00DB57E4"/>
    <w:rsid w:val="00DC0B3A"/>
    <w:rsid w:val="00DC25DF"/>
    <w:rsid w:val="00DC2A3E"/>
    <w:rsid w:val="00DC4BA3"/>
    <w:rsid w:val="00DC632D"/>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700E"/>
    <w:rsid w:val="00DD7F25"/>
    <w:rsid w:val="00DE25A4"/>
    <w:rsid w:val="00DE31C4"/>
    <w:rsid w:val="00DE3EDE"/>
    <w:rsid w:val="00DE411F"/>
    <w:rsid w:val="00DE4567"/>
    <w:rsid w:val="00DE4669"/>
    <w:rsid w:val="00DE6058"/>
    <w:rsid w:val="00DE6BCF"/>
    <w:rsid w:val="00DE70B7"/>
    <w:rsid w:val="00DE7DA9"/>
    <w:rsid w:val="00DF03B4"/>
    <w:rsid w:val="00DF1253"/>
    <w:rsid w:val="00DF1522"/>
    <w:rsid w:val="00DF1A8D"/>
    <w:rsid w:val="00DF1ED9"/>
    <w:rsid w:val="00DF2F56"/>
    <w:rsid w:val="00DF31C4"/>
    <w:rsid w:val="00DF36E8"/>
    <w:rsid w:val="00DF4FCF"/>
    <w:rsid w:val="00DF5194"/>
    <w:rsid w:val="00DF5580"/>
    <w:rsid w:val="00DF62C1"/>
    <w:rsid w:val="00E00A98"/>
    <w:rsid w:val="00E0124C"/>
    <w:rsid w:val="00E01355"/>
    <w:rsid w:val="00E02416"/>
    <w:rsid w:val="00E02451"/>
    <w:rsid w:val="00E0443A"/>
    <w:rsid w:val="00E05915"/>
    <w:rsid w:val="00E06CDA"/>
    <w:rsid w:val="00E06E06"/>
    <w:rsid w:val="00E0732D"/>
    <w:rsid w:val="00E07DF0"/>
    <w:rsid w:val="00E1024F"/>
    <w:rsid w:val="00E10C59"/>
    <w:rsid w:val="00E10EE4"/>
    <w:rsid w:val="00E111A1"/>
    <w:rsid w:val="00E11906"/>
    <w:rsid w:val="00E14B5C"/>
    <w:rsid w:val="00E14BA8"/>
    <w:rsid w:val="00E16824"/>
    <w:rsid w:val="00E177D5"/>
    <w:rsid w:val="00E177DA"/>
    <w:rsid w:val="00E17853"/>
    <w:rsid w:val="00E17D66"/>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15E0"/>
    <w:rsid w:val="00E32808"/>
    <w:rsid w:val="00E329EA"/>
    <w:rsid w:val="00E32E9E"/>
    <w:rsid w:val="00E341CD"/>
    <w:rsid w:val="00E34561"/>
    <w:rsid w:val="00E34C19"/>
    <w:rsid w:val="00E36F3F"/>
    <w:rsid w:val="00E3713E"/>
    <w:rsid w:val="00E4088C"/>
    <w:rsid w:val="00E40A1C"/>
    <w:rsid w:val="00E4164C"/>
    <w:rsid w:val="00E419B8"/>
    <w:rsid w:val="00E41FE5"/>
    <w:rsid w:val="00E4228F"/>
    <w:rsid w:val="00E4394E"/>
    <w:rsid w:val="00E43C0C"/>
    <w:rsid w:val="00E44A42"/>
    <w:rsid w:val="00E450EC"/>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5E92"/>
    <w:rsid w:val="00E56A9C"/>
    <w:rsid w:val="00E57296"/>
    <w:rsid w:val="00E57723"/>
    <w:rsid w:val="00E57912"/>
    <w:rsid w:val="00E57E3A"/>
    <w:rsid w:val="00E60454"/>
    <w:rsid w:val="00E61068"/>
    <w:rsid w:val="00E61A0B"/>
    <w:rsid w:val="00E6218F"/>
    <w:rsid w:val="00E661EC"/>
    <w:rsid w:val="00E708E1"/>
    <w:rsid w:val="00E70C5B"/>
    <w:rsid w:val="00E7318F"/>
    <w:rsid w:val="00E74BAB"/>
    <w:rsid w:val="00E74EA1"/>
    <w:rsid w:val="00E75917"/>
    <w:rsid w:val="00E774F4"/>
    <w:rsid w:val="00E77F60"/>
    <w:rsid w:val="00E803F8"/>
    <w:rsid w:val="00E8091D"/>
    <w:rsid w:val="00E80ABE"/>
    <w:rsid w:val="00E80CBB"/>
    <w:rsid w:val="00E81643"/>
    <w:rsid w:val="00E83371"/>
    <w:rsid w:val="00E8422A"/>
    <w:rsid w:val="00E842A6"/>
    <w:rsid w:val="00E848A7"/>
    <w:rsid w:val="00E84AB8"/>
    <w:rsid w:val="00E85065"/>
    <w:rsid w:val="00E85C8A"/>
    <w:rsid w:val="00E85D10"/>
    <w:rsid w:val="00E86DC9"/>
    <w:rsid w:val="00E9005E"/>
    <w:rsid w:val="00E908AE"/>
    <w:rsid w:val="00E90B9E"/>
    <w:rsid w:val="00E90CE9"/>
    <w:rsid w:val="00E914EC"/>
    <w:rsid w:val="00E918B2"/>
    <w:rsid w:val="00E928E4"/>
    <w:rsid w:val="00E92B12"/>
    <w:rsid w:val="00E92E63"/>
    <w:rsid w:val="00E93BBE"/>
    <w:rsid w:val="00E951C6"/>
    <w:rsid w:val="00E955AF"/>
    <w:rsid w:val="00E95CB9"/>
    <w:rsid w:val="00E95EB7"/>
    <w:rsid w:val="00E96E26"/>
    <w:rsid w:val="00EA2190"/>
    <w:rsid w:val="00EA25F4"/>
    <w:rsid w:val="00EA27E7"/>
    <w:rsid w:val="00EA29AF"/>
    <w:rsid w:val="00EA4590"/>
    <w:rsid w:val="00EA49DF"/>
    <w:rsid w:val="00EA4A07"/>
    <w:rsid w:val="00EA6343"/>
    <w:rsid w:val="00EA6475"/>
    <w:rsid w:val="00EA7D77"/>
    <w:rsid w:val="00EA7E47"/>
    <w:rsid w:val="00EA7F4C"/>
    <w:rsid w:val="00EB0037"/>
    <w:rsid w:val="00EB0246"/>
    <w:rsid w:val="00EB0667"/>
    <w:rsid w:val="00EB0A8B"/>
    <w:rsid w:val="00EB0CCA"/>
    <w:rsid w:val="00EB0F32"/>
    <w:rsid w:val="00EB1C0C"/>
    <w:rsid w:val="00EB27C8"/>
    <w:rsid w:val="00EB3D07"/>
    <w:rsid w:val="00EB4527"/>
    <w:rsid w:val="00EB4986"/>
    <w:rsid w:val="00EB540D"/>
    <w:rsid w:val="00EB5770"/>
    <w:rsid w:val="00EB5ABB"/>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D699F"/>
    <w:rsid w:val="00ED780D"/>
    <w:rsid w:val="00EE1C20"/>
    <w:rsid w:val="00EE2A32"/>
    <w:rsid w:val="00EE2C46"/>
    <w:rsid w:val="00EE30CA"/>
    <w:rsid w:val="00EE3FD0"/>
    <w:rsid w:val="00EE4AAE"/>
    <w:rsid w:val="00EE4E2B"/>
    <w:rsid w:val="00EE5BBA"/>
    <w:rsid w:val="00EE646D"/>
    <w:rsid w:val="00EE7C15"/>
    <w:rsid w:val="00EF033E"/>
    <w:rsid w:val="00EF03DC"/>
    <w:rsid w:val="00EF0C4E"/>
    <w:rsid w:val="00EF13CE"/>
    <w:rsid w:val="00EF1DF9"/>
    <w:rsid w:val="00EF334A"/>
    <w:rsid w:val="00EF36A4"/>
    <w:rsid w:val="00EF3C89"/>
    <w:rsid w:val="00EF45B0"/>
    <w:rsid w:val="00EF556E"/>
    <w:rsid w:val="00EF56A8"/>
    <w:rsid w:val="00EF5DFA"/>
    <w:rsid w:val="00EF65EC"/>
    <w:rsid w:val="00EF77F1"/>
    <w:rsid w:val="00EF7CF4"/>
    <w:rsid w:val="00EF7F38"/>
    <w:rsid w:val="00F00218"/>
    <w:rsid w:val="00F00611"/>
    <w:rsid w:val="00F00957"/>
    <w:rsid w:val="00F00A91"/>
    <w:rsid w:val="00F02797"/>
    <w:rsid w:val="00F03183"/>
    <w:rsid w:val="00F03965"/>
    <w:rsid w:val="00F03FB4"/>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27E"/>
    <w:rsid w:val="00F203CE"/>
    <w:rsid w:val="00F20513"/>
    <w:rsid w:val="00F23E7B"/>
    <w:rsid w:val="00F24B9B"/>
    <w:rsid w:val="00F25D2D"/>
    <w:rsid w:val="00F26F4F"/>
    <w:rsid w:val="00F311B1"/>
    <w:rsid w:val="00F315A0"/>
    <w:rsid w:val="00F31D80"/>
    <w:rsid w:val="00F322D0"/>
    <w:rsid w:val="00F32B0D"/>
    <w:rsid w:val="00F33181"/>
    <w:rsid w:val="00F35BC6"/>
    <w:rsid w:val="00F35EB4"/>
    <w:rsid w:val="00F36643"/>
    <w:rsid w:val="00F36D13"/>
    <w:rsid w:val="00F3708F"/>
    <w:rsid w:val="00F37B7A"/>
    <w:rsid w:val="00F40E76"/>
    <w:rsid w:val="00F41590"/>
    <w:rsid w:val="00F422DF"/>
    <w:rsid w:val="00F42527"/>
    <w:rsid w:val="00F43543"/>
    <w:rsid w:val="00F43A18"/>
    <w:rsid w:val="00F46088"/>
    <w:rsid w:val="00F468E4"/>
    <w:rsid w:val="00F4720D"/>
    <w:rsid w:val="00F47EA9"/>
    <w:rsid w:val="00F51679"/>
    <w:rsid w:val="00F5187A"/>
    <w:rsid w:val="00F52A41"/>
    <w:rsid w:val="00F52C40"/>
    <w:rsid w:val="00F5386C"/>
    <w:rsid w:val="00F54236"/>
    <w:rsid w:val="00F5474E"/>
    <w:rsid w:val="00F55DCC"/>
    <w:rsid w:val="00F55E79"/>
    <w:rsid w:val="00F56763"/>
    <w:rsid w:val="00F56831"/>
    <w:rsid w:val="00F57363"/>
    <w:rsid w:val="00F5767F"/>
    <w:rsid w:val="00F60406"/>
    <w:rsid w:val="00F60925"/>
    <w:rsid w:val="00F61670"/>
    <w:rsid w:val="00F61A27"/>
    <w:rsid w:val="00F61D18"/>
    <w:rsid w:val="00F61D46"/>
    <w:rsid w:val="00F634E7"/>
    <w:rsid w:val="00F63628"/>
    <w:rsid w:val="00F64795"/>
    <w:rsid w:val="00F66CD3"/>
    <w:rsid w:val="00F7164C"/>
    <w:rsid w:val="00F725B3"/>
    <w:rsid w:val="00F72E97"/>
    <w:rsid w:val="00F73774"/>
    <w:rsid w:val="00F738F8"/>
    <w:rsid w:val="00F74021"/>
    <w:rsid w:val="00F746B3"/>
    <w:rsid w:val="00F74EE3"/>
    <w:rsid w:val="00F75359"/>
    <w:rsid w:val="00F754E9"/>
    <w:rsid w:val="00F76470"/>
    <w:rsid w:val="00F765EE"/>
    <w:rsid w:val="00F7757C"/>
    <w:rsid w:val="00F779C7"/>
    <w:rsid w:val="00F77FDE"/>
    <w:rsid w:val="00F82F5C"/>
    <w:rsid w:val="00F859E3"/>
    <w:rsid w:val="00F86111"/>
    <w:rsid w:val="00F863F6"/>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38D"/>
    <w:rsid w:val="00FA1355"/>
    <w:rsid w:val="00FA226F"/>
    <w:rsid w:val="00FA2AE5"/>
    <w:rsid w:val="00FA2FD9"/>
    <w:rsid w:val="00FA45C2"/>
    <w:rsid w:val="00FA4935"/>
    <w:rsid w:val="00FA4CDF"/>
    <w:rsid w:val="00FA5529"/>
    <w:rsid w:val="00FA5614"/>
    <w:rsid w:val="00FA5741"/>
    <w:rsid w:val="00FA6C81"/>
    <w:rsid w:val="00FA6CBA"/>
    <w:rsid w:val="00FA6F35"/>
    <w:rsid w:val="00FA7ECA"/>
    <w:rsid w:val="00FB014E"/>
    <w:rsid w:val="00FB07D2"/>
    <w:rsid w:val="00FB08BA"/>
    <w:rsid w:val="00FB12B0"/>
    <w:rsid w:val="00FB1DD0"/>
    <w:rsid w:val="00FB2292"/>
    <w:rsid w:val="00FB275B"/>
    <w:rsid w:val="00FB304F"/>
    <w:rsid w:val="00FB3607"/>
    <w:rsid w:val="00FB362C"/>
    <w:rsid w:val="00FB389D"/>
    <w:rsid w:val="00FB4488"/>
    <w:rsid w:val="00FB484C"/>
    <w:rsid w:val="00FB4DFB"/>
    <w:rsid w:val="00FB5EC5"/>
    <w:rsid w:val="00FB621F"/>
    <w:rsid w:val="00FB6881"/>
    <w:rsid w:val="00FB6B24"/>
    <w:rsid w:val="00FB778F"/>
    <w:rsid w:val="00FB7F53"/>
    <w:rsid w:val="00FC03EE"/>
    <w:rsid w:val="00FC0F6F"/>
    <w:rsid w:val="00FC178E"/>
    <w:rsid w:val="00FC28EF"/>
    <w:rsid w:val="00FC2D12"/>
    <w:rsid w:val="00FC46FF"/>
    <w:rsid w:val="00FC5AAB"/>
    <w:rsid w:val="00FC5B7A"/>
    <w:rsid w:val="00FC5C74"/>
    <w:rsid w:val="00FC751F"/>
    <w:rsid w:val="00FC7A12"/>
    <w:rsid w:val="00FC7BE5"/>
    <w:rsid w:val="00FD00D3"/>
    <w:rsid w:val="00FD1676"/>
    <w:rsid w:val="00FD2A85"/>
    <w:rsid w:val="00FD2C3B"/>
    <w:rsid w:val="00FD2EBF"/>
    <w:rsid w:val="00FD3995"/>
    <w:rsid w:val="00FD4AD1"/>
    <w:rsid w:val="00FD4B74"/>
    <w:rsid w:val="00FD5736"/>
    <w:rsid w:val="00FD5C35"/>
    <w:rsid w:val="00FE21C5"/>
    <w:rsid w:val="00FE25A7"/>
    <w:rsid w:val="00FE25B8"/>
    <w:rsid w:val="00FE361A"/>
    <w:rsid w:val="00FE367B"/>
    <w:rsid w:val="00FE4000"/>
    <w:rsid w:val="00FE4449"/>
    <w:rsid w:val="00FE5694"/>
    <w:rsid w:val="00FE70F7"/>
    <w:rsid w:val="00FE72BB"/>
    <w:rsid w:val="00FE7477"/>
    <w:rsid w:val="00FE7803"/>
    <w:rsid w:val="00FE7FA5"/>
    <w:rsid w:val="00FF0519"/>
    <w:rsid w:val="00FF0878"/>
    <w:rsid w:val="00FF30F4"/>
    <w:rsid w:val="00FF34BA"/>
    <w:rsid w:val="00FF3918"/>
    <w:rsid w:val="00FF3E61"/>
    <w:rsid w:val="00FF3EE0"/>
    <w:rsid w:val="00FF46BE"/>
    <w:rsid w:val="00FF4B52"/>
    <w:rsid w:val="00FF4E11"/>
    <w:rsid w:val="00FF5991"/>
    <w:rsid w:val="00FF5B63"/>
    <w:rsid w:val="00FF5F28"/>
    <w:rsid w:val="00FF6831"/>
    <w:rsid w:val="00FF76A8"/>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1"/>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1"/>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2"/>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1"/>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1"/>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2"/>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831505">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33756592">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777530892">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imjzhe4tiltqmfyc4njrga4danrqgm" TargetMode="External"/><Relationship Id="rId18" Type="http://schemas.openxmlformats.org/officeDocument/2006/relationships/hyperlink" Target="https://sip.legalis.pl/document-view.seam?documentId=mfrxilrtg4ytimjzhe4tiltqmfyc4njrga4danrqgy"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ip.legalis.pl/document-view.seam?documentId=mfrxilrtg4ytimjzhe4tiltqmfyc4njrga4danjzha" TargetMode="External"/><Relationship Id="rId17" Type="http://schemas.openxmlformats.org/officeDocument/2006/relationships/hyperlink" Target="https://sip.legalis.pl/document-view.seam?documentId=mfrxilrtg4ytimjzhe4tiltqmfyc4njrga4danrqgm"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qgm" TargetMode="External"/><Relationship Id="rId20" Type="http://schemas.openxmlformats.org/officeDocument/2006/relationships/hyperlink" Target="https://platformazakupowa.pl/pn/czystemias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mjzhe4tiltqmfyc4njrga4danjzg4"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kmjzguztsltqmfyc4njug4ydsojxgu" TargetMode="External"/><Relationship Id="rId23" Type="http://schemas.openxmlformats.org/officeDocument/2006/relationships/theme" Target="theme/theme1.xml"/><Relationship Id="rId10" Type="http://schemas.openxmlformats.org/officeDocument/2006/relationships/hyperlink" Target="https://sip.legalis.pl/document-view.seam?documentId=mfrxilrtg4ytimjzhe4tiltqmfyc4njrga4danjzgy" TargetMode="External"/><Relationship Id="rId19" Type="http://schemas.openxmlformats.org/officeDocument/2006/relationships/hyperlink" Target="https://platformazakupowa.pl/pn/czystemiasto"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mjzhe4tiltqmfyc4njrga4danjzgu" TargetMode="External"/><Relationship Id="rId14" Type="http://schemas.openxmlformats.org/officeDocument/2006/relationships/hyperlink" Target="https://sip.legalis.pl/document-view.seam?documentId=mfrxilrtg4ytgobqgy2tkltqmfyc4nbzgq3tkobrg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8847-710A-49A9-9B6C-08B8187A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29</Pages>
  <Words>12005</Words>
  <Characters>72030</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83868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Beata Wiktorowska</cp:lastModifiedBy>
  <cp:revision>119</cp:revision>
  <cp:lastPrinted>2022-11-22T12:12:00Z</cp:lastPrinted>
  <dcterms:created xsi:type="dcterms:W3CDTF">2023-08-21T11:40:00Z</dcterms:created>
  <dcterms:modified xsi:type="dcterms:W3CDTF">2023-09-18T13:09:00Z</dcterms:modified>
</cp:coreProperties>
</file>