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098A9" w14:textId="06EEC791" w:rsidR="00415057" w:rsidRDefault="00415057" w:rsidP="00BB7591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/>
          <w:bCs/>
          <w:lang w:bidi="en-US"/>
        </w:rPr>
      </w:pPr>
      <w:r>
        <w:rPr>
          <w:rFonts w:ascii="Calibri" w:eastAsia="Lucida Sans Unicode" w:hAnsi="Calibri" w:cs="Calibri"/>
          <w:b/>
          <w:bCs/>
          <w:lang w:bidi="en-US"/>
        </w:rPr>
        <w:t xml:space="preserve">UMOWA nr </w:t>
      </w:r>
      <w:r w:rsidR="001841E0">
        <w:rPr>
          <w:rFonts w:ascii="Calibri" w:eastAsia="Lucida Sans Unicode" w:hAnsi="Calibri" w:cs="Calibri"/>
          <w:b/>
          <w:bCs/>
          <w:lang w:bidi="en-US"/>
        </w:rPr>
        <w:t>……</w:t>
      </w:r>
      <w:r w:rsidR="00CE0BC7">
        <w:rPr>
          <w:rFonts w:ascii="Calibri" w:eastAsia="Lucida Sans Unicode" w:hAnsi="Calibri" w:cs="Calibri"/>
          <w:b/>
          <w:bCs/>
          <w:lang w:bidi="en-US"/>
        </w:rPr>
        <w:t>/272.1/202</w:t>
      </w:r>
      <w:r w:rsidR="00C83A05">
        <w:rPr>
          <w:rFonts w:ascii="Calibri" w:eastAsia="Lucida Sans Unicode" w:hAnsi="Calibri" w:cs="Calibri"/>
          <w:b/>
          <w:bCs/>
          <w:lang w:bidi="en-US"/>
        </w:rPr>
        <w:t>3</w:t>
      </w:r>
    </w:p>
    <w:p w14:paraId="7F9D5785" w14:textId="77777777" w:rsidR="004569F4" w:rsidRDefault="004569F4" w:rsidP="00415057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/>
          <w:bCs/>
          <w:lang w:bidi="en-US"/>
        </w:rPr>
      </w:pPr>
    </w:p>
    <w:p w14:paraId="52337822" w14:textId="47C66DE6" w:rsidR="00415057" w:rsidRDefault="00415057" w:rsidP="007D2BC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</w:t>
      </w:r>
      <w:r w:rsidR="00347825">
        <w:rPr>
          <w:rFonts w:ascii="Calibri" w:hAnsi="Calibri" w:cs="Calibri"/>
        </w:rPr>
        <w:t xml:space="preserve">Grudziądzu, dnia </w:t>
      </w:r>
      <w:r w:rsidR="001841E0">
        <w:rPr>
          <w:rFonts w:ascii="Calibri" w:hAnsi="Calibri" w:cs="Calibri"/>
        </w:rPr>
        <w:t>……………. 202</w:t>
      </w:r>
      <w:r w:rsidR="00C83A05">
        <w:rPr>
          <w:rFonts w:ascii="Calibri" w:hAnsi="Calibri" w:cs="Calibri"/>
        </w:rPr>
        <w:t>3</w:t>
      </w:r>
      <w:r w:rsidR="007B69C5">
        <w:rPr>
          <w:rFonts w:ascii="Calibri" w:hAnsi="Calibri" w:cs="Calibri"/>
        </w:rPr>
        <w:t xml:space="preserve"> r. pomiędzy</w:t>
      </w:r>
      <w:r>
        <w:rPr>
          <w:rFonts w:ascii="Calibri" w:hAnsi="Calibri" w:cs="Calibri"/>
        </w:rPr>
        <w:t>:</w:t>
      </w:r>
    </w:p>
    <w:p w14:paraId="1B94A312" w14:textId="77777777" w:rsidR="00415057" w:rsidRDefault="00415057" w:rsidP="007D2BC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Gminą Grudziądz, ul. Wybickiego 38, 86-300 Grudziądz</w:t>
      </w:r>
      <w:r>
        <w:rPr>
          <w:rFonts w:ascii="Calibri" w:hAnsi="Calibri" w:cs="Calibri"/>
        </w:rPr>
        <w:t>, NIP: 876-23-13-291, REGON: 871118626, reprezentowaną przez:</w:t>
      </w:r>
    </w:p>
    <w:p w14:paraId="3040A08A" w14:textId="77777777" w:rsidR="007B69C5" w:rsidRDefault="00BC0CF9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Andrzeja Rodziewicza</w:t>
      </w:r>
      <w:r w:rsidR="0041505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– </w:t>
      </w:r>
      <w:r w:rsidR="00415057">
        <w:rPr>
          <w:rFonts w:ascii="Calibri" w:hAnsi="Calibri" w:cs="Calibri"/>
        </w:rPr>
        <w:t xml:space="preserve">Wójta Gminy Grudziądz </w:t>
      </w:r>
      <w:r w:rsidR="00003321">
        <w:rPr>
          <w:rFonts w:ascii="Calibri" w:hAnsi="Calibri" w:cs="Calibri"/>
        </w:rPr>
        <w:t xml:space="preserve"> </w:t>
      </w:r>
    </w:p>
    <w:p w14:paraId="3A5B8E0C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przy kontrasygnacie</w:t>
      </w:r>
    </w:p>
    <w:p w14:paraId="656539E0" w14:textId="3592DD16" w:rsidR="007B69C5" w:rsidRPr="007D2BCB" w:rsidRDefault="00185E42" w:rsidP="007B69C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Małgorzaty Sołtys</w:t>
      </w:r>
      <w:r w:rsidR="007B69C5">
        <w:rPr>
          <w:rFonts w:asciiTheme="minorHAnsi" w:hAnsiTheme="minorHAnsi" w:cstheme="minorHAnsi"/>
          <w:b/>
        </w:rPr>
        <w:t xml:space="preserve"> </w:t>
      </w:r>
      <w:r w:rsidR="007B69C5" w:rsidRPr="007D2BCB">
        <w:rPr>
          <w:rFonts w:asciiTheme="minorHAnsi" w:hAnsiTheme="minorHAnsi" w:cstheme="minorHAnsi"/>
        </w:rPr>
        <w:t xml:space="preserve">– </w:t>
      </w:r>
      <w:r w:rsidR="00C76EEF">
        <w:rPr>
          <w:rFonts w:asciiTheme="minorHAnsi" w:hAnsiTheme="minorHAnsi" w:cstheme="minorHAnsi"/>
        </w:rPr>
        <w:t>Skarbnika Gminy Grudziądz</w:t>
      </w:r>
      <w:r w:rsidR="00003321">
        <w:rPr>
          <w:rFonts w:asciiTheme="minorHAnsi" w:hAnsiTheme="minorHAnsi" w:cstheme="minorHAnsi"/>
        </w:rPr>
        <w:t>,</w:t>
      </w:r>
    </w:p>
    <w:p w14:paraId="776A2635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Zamawiającym</w:t>
      </w:r>
    </w:p>
    <w:p w14:paraId="3E48A54F" w14:textId="77777777" w:rsidR="0029320B" w:rsidRDefault="00415057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03FA8A77" w14:textId="77777777" w:rsidR="0029320B" w:rsidRDefault="001841E0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</w:t>
      </w:r>
    </w:p>
    <w:p w14:paraId="3D9EA4A3" w14:textId="77777777" w:rsidR="001841E0" w:rsidRDefault="001841E0" w:rsidP="00415057">
      <w:pPr>
        <w:spacing w:line="276" w:lineRule="auto"/>
        <w:rPr>
          <w:rFonts w:ascii="Calibri" w:hAnsi="Calibri" w:cs="Calibri"/>
        </w:rPr>
      </w:pPr>
    </w:p>
    <w:p w14:paraId="5D33B4D8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</w:p>
    <w:p w14:paraId="23AD98B7" w14:textId="77777777" w:rsidR="00415057" w:rsidRDefault="00415057" w:rsidP="0041505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</w:t>
      </w:r>
    </w:p>
    <w:p w14:paraId="55C85A94" w14:textId="77777777" w:rsidR="00415057" w:rsidRDefault="00415057" w:rsidP="0041505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umowy jest wykonanie przez Wykonawcę na rzecz Zamawiającego niżej wymienionych usług:</w:t>
      </w:r>
    </w:p>
    <w:p w14:paraId="0247BF27" w14:textId="2D5279E4" w:rsidR="00415057" w:rsidRDefault="00415057" w:rsidP="001F7CF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demontaż pokryć dachowych wykonanych z płyt falistych azbestowo-cementowych wraz z pakowaniem, załadunkiem, transportem i przekazaniem do unieszkodliwienia odpadów zawierających azbest o łącznej ilości azbestu przekazanego do utylizacji ok. </w:t>
      </w:r>
      <w:r w:rsidR="00C83A05">
        <w:rPr>
          <w:rFonts w:ascii="Calibri" w:hAnsi="Calibri" w:cs="Calibri"/>
          <w:b/>
        </w:rPr>
        <w:t>1</w:t>
      </w:r>
      <w:r w:rsidR="00D13541">
        <w:rPr>
          <w:rFonts w:ascii="Calibri" w:hAnsi="Calibri" w:cs="Calibri"/>
          <w:b/>
        </w:rPr>
        <w:t>,</w:t>
      </w:r>
      <w:r w:rsidR="00C83A05">
        <w:rPr>
          <w:rFonts w:ascii="Calibri" w:hAnsi="Calibri" w:cs="Calibri"/>
          <w:b/>
        </w:rPr>
        <w:t>350</w:t>
      </w:r>
      <w:r w:rsidR="00FA5298" w:rsidRPr="00FA52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</w:t>
      </w:r>
      <w:r w:rsidR="001F7CFE">
        <w:rPr>
          <w:rFonts w:ascii="Calibri" w:hAnsi="Calibri" w:cs="Calibri"/>
        </w:rPr>
        <w:t>;</w:t>
      </w:r>
    </w:p>
    <w:p w14:paraId="157CF76A" w14:textId="33148762" w:rsidR="00415057" w:rsidRDefault="00415057" w:rsidP="001F7CF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załadunek, transport i przekazanie do unieszkodliwienia </w:t>
      </w:r>
      <w:r w:rsidR="008C14F2">
        <w:rPr>
          <w:rFonts w:ascii="Calibri" w:hAnsi="Calibri" w:cs="Calibri"/>
        </w:rPr>
        <w:t>wy</w:t>
      </w:r>
      <w:r>
        <w:rPr>
          <w:rFonts w:ascii="Calibri" w:hAnsi="Calibri" w:cs="Calibri"/>
        </w:rPr>
        <w:t>robów zawierających azbest z wcześniej zdemontowanych przez właścicieli nieruchomości pokryć dachowych o łącznej ilości azbestu przekazanego do utylizacji ok</w:t>
      </w:r>
      <w:r w:rsidRPr="00FA5298">
        <w:rPr>
          <w:rFonts w:ascii="Calibri" w:hAnsi="Calibri" w:cs="Calibri"/>
          <w:b/>
        </w:rPr>
        <w:t xml:space="preserve">. </w:t>
      </w:r>
      <w:r w:rsidR="00C83A05">
        <w:rPr>
          <w:rFonts w:ascii="Calibri" w:hAnsi="Calibri" w:cs="Calibri"/>
          <w:b/>
        </w:rPr>
        <w:t>47</w:t>
      </w:r>
      <w:r w:rsidR="00D13541">
        <w:rPr>
          <w:rFonts w:ascii="Calibri" w:hAnsi="Calibri" w:cs="Calibri"/>
          <w:b/>
        </w:rPr>
        <w:t>,</w:t>
      </w:r>
      <w:bookmarkStart w:id="0" w:name="_GoBack"/>
      <w:bookmarkEnd w:id="0"/>
      <w:r w:rsidR="00C83A05">
        <w:rPr>
          <w:rFonts w:ascii="Calibri" w:hAnsi="Calibri" w:cs="Calibri"/>
          <w:b/>
        </w:rPr>
        <w:t>426</w:t>
      </w:r>
      <w:r w:rsidRPr="00FA52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Mg.</w:t>
      </w:r>
    </w:p>
    <w:p w14:paraId="762C527B" w14:textId="77777777" w:rsidR="00415057" w:rsidRDefault="00415057" w:rsidP="00415057">
      <w:pPr>
        <w:numPr>
          <w:ilvl w:val="3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Szczegółowy wykaz nieruchomości objętych umową zawiera załącznik do zapytania ofertowego (stanowiący załącznik nr 1 do umowy).</w:t>
      </w:r>
    </w:p>
    <w:p w14:paraId="1D6539A3" w14:textId="77777777" w:rsidR="00415057" w:rsidRDefault="00415057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właścicieli oraz szczegółowe adresy nieruchomości Zamawiający przekaże po podpisaniu umowy. Wykonawca jest zobowiązany do przetwarzania otrzymanych danych osobowych wyłącznie w celu realizacji niniejszej umowy. Umowa powierzenia danych osobowych stanowi załącznik nr 2 do niniejszej umowy.</w:t>
      </w:r>
    </w:p>
    <w:p w14:paraId="4F60ECEB" w14:textId="255D9EF2" w:rsidR="00415057" w:rsidRDefault="00003321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Wskazane</w:t>
      </w:r>
      <w:r w:rsidR="00415057">
        <w:rPr>
          <w:rFonts w:ascii="Calibri" w:hAnsi="Calibri" w:cs="Calibri"/>
        </w:rPr>
        <w:t xml:space="preserve"> w § 1 ust. 1 ilości odpadów są szacunkowe. Mogą ulec zwiększeniu lub zmniejszeniu w przypadku</w:t>
      </w:r>
      <w:r w:rsidR="002423A2">
        <w:rPr>
          <w:rFonts w:ascii="Calibri" w:hAnsi="Calibri" w:cs="Calibri"/>
        </w:rPr>
        <w:t xml:space="preserve"> rezygnacji z usługi lub</w:t>
      </w:r>
      <w:r w:rsidR="00415057">
        <w:rPr>
          <w:rFonts w:ascii="Calibri" w:hAnsi="Calibri" w:cs="Calibri"/>
        </w:rPr>
        <w:t xml:space="preserve"> niedokładnego oszacowania przez </w:t>
      </w:r>
      <w:r w:rsidR="002423A2">
        <w:rPr>
          <w:rFonts w:ascii="Calibri" w:hAnsi="Calibri" w:cs="Calibri"/>
        </w:rPr>
        <w:t>właścicieli nieruchomości</w:t>
      </w:r>
      <w:r w:rsidR="00415057">
        <w:rPr>
          <w:rFonts w:ascii="Calibri" w:hAnsi="Calibri" w:cs="Calibri"/>
        </w:rPr>
        <w:t xml:space="preserve">. </w:t>
      </w:r>
    </w:p>
    <w:p w14:paraId="546DD0E1" w14:textId="77777777" w:rsidR="001841E0" w:rsidRPr="008C14F2" w:rsidRDefault="001841E0" w:rsidP="008C14F2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8C14F2">
        <w:rPr>
          <w:rFonts w:asciiTheme="minorHAnsi" w:hAnsiTheme="minorHAnsi" w:cstheme="minorHAnsi"/>
        </w:rPr>
        <w:t xml:space="preserve">Wykonawca </w:t>
      </w:r>
      <w:r w:rsidR="00003321" w:rsidRPr="008C14F2">
        <w:rPr>
          <w:rFonts w:asciiTheme="minorHAnsi" w:hAnsiTheme="minorHAnsi" w:cstheme="minorHAnsi"/>
        </w:rPr>
        <w:t>dokonując</w:t>
      </w:r>
      <w:r w:rsidRPr="008C14F2">
        <w:rPr>
          <w:rFonts w:asciiTheme="minorHAnsi" w:hAnsiTheme="minorHAnsi" w:cstheme="minorHAnsi"/>
        </w:rPr>
        <w:t xml:space="preserve"> odbioru odpadów z danej nieruchomości </w:t>
      </w:r>
      <w:r w:rsidR="00003321" w:rsidRPr="008C14F2">
        <w:rPr>
          <w:rFonts w:asciiTheme="minorHAnsi" w:hAnsiTheme="minorHAnsi" w:cstheme="minorHAnsi"/>
        </w:rPr>
        <w:t>winien zważyć odpady</w:t>
      </w:r>
      <w:r w:rsidRPr="008C14F2">
        <w:rPr>
          <w:rFonts w:asciiTheme="minorHAnsi" w:hAnsiTheme="minorHAnsi" w:cstheme="minorHAnsi"/>
        </w:rPr>
        <w:t>, zmierz</w:t>
      </w:r>
      <w:r w:rsidR="00003321" w:rsidRPr="008C14F2">
        <w:rPr>
          <w:rFonts w:asciiTheme="minorHAnsi" w:hAnsiTheme="minorHAnsi" w:cstheme="minorHAnsi"/>
        </w:rPr>
        <w:t>yć</w:t>
      </w:r>
      <w:r w:rsidRPr="008C14F2">
        <w:rPr>
          <w:rFonts w:asciiTheme="minorHAnsi" w:hAnsiTheme="minorHAnsi" w:cstheme="minorHAnsi"/>
        </w:rPr>
        <w:t xml:space="preserve"> powierzchn</w:t>
      </w:r>
      <w:r w:rsidR="00003321" w:rsidRPr="008C14F2">
        <w:rPr>
          <w:rFonts w:asciiTheme="minorHAnsi" w:hAnsiTheme="minorHAnsi" w:cstheme="minorHAnsi"/>
        </w:rPr>
        <w:t>ię</w:t>
      </w:r>
      <w:r w:rsidRPr="008C14F2">
        <w:rPr>
          <w:rFonts w:asciiTheme="minorHAnsi" w:hAnsiTheme="minorHAnsi" w:cstheme="minorHAnsi"/>
        </w:rPr>
        <w:t xml:space="preserve"> płyt i ich gruboś</w:t>
      </w:r>
      <w:r w:rsidR="00003321" w:rsidRPr="008C14F2">
        <w:rPr>
          <w:rFonts w:asciiTheme="minorHAnsi" w:hAnsiTheme="minorHAnsi" w:cstheme="minorHAnsi"/>
        </w:rPr>
        <w:t>ć</w:t>
      </w:r>
      <w:r w:rsidRPr="008C14F2">
        <w:rPr>
          <w:rFonts w:asciiTheme="minorHAnsi" w:hAnsiTheme="minorHAnsi" w:cstheme="minorHAnsi"/>
        </w:rPr>
        <w:t>. Koszty ważenia i mierzenia ponosi Wykonawca. Ważenie i mierzenie odbywa się po wykon</w:t>
      </w:r>
      <w:r w:rsidR="00003321" w:rsidRPr="008C14F2">
        <w:rPr>
          <w:rFonts w:asciiTheme="minorHAnsi" w:hAnsiTheme="minorHAnsi" w:cstheme="minorHAnsi"/>
        </w:rPr>
        <w:t>aniu</w:t>
      </w:r>
      <w:r w:rsidRPr="008C14F2">
        <w:rPr>
          <w:rFonts w:asciiTheme="minorHAnsi" w:hAnsiTheme="minorHAnsi" w:cstheme="minorHAnsi"/>
        </w:rPr>
        <w:t xml:space="preserve"> usługi na danej nieruchomości w obecności właściciela nieruchomości. Z czynności tej Wykonawca sporządza protokół zawierający co najmniej następujące informacje: imię i nazwisko właściciela nieruchomości, adres nieruchomości, nr i obręb geodezyjny działki, </w:t>
      </w:r>
      <w:r w:rsidR="002F3C42">
        <w:rPr>
          <w:rFonts w:asciiTheme="minorHAnsi" w:hAnsiTheme="minorHAnsi" w:cstheme="minorHAnsi"/>
        </w:rPr>
        <w:br/>
      </w:r>
      <w:r w:rsidRPr="008C14F2">
        <w:rPr>
          <w:rFonts w:asciiTheme="minorHAnsi" w:hAnsiTheme="minorHAnsi" w:cstheme="minorHAnsi"/>
        </w:rPr>
        <w:t xml:space="preserve">z której dokonywany jest odbiór, zakres prac, rodzaj odpadu, </w:t>
      </w:r>
      <w:r w:rsidR="00003321" w:rsidRPr="008C14F2">
        <w:rPr>
          <w:rFonts w:asciiTheme="minorHAnsi" w:hAnsiTheme="minorHAnsi" w:cstheme="minorHAnsi"/>
        </w:rPr>
        <w:t xml:space="preserve">datę </w:t>
      </w:r>
      <w:r w:rsidRPr="008C14F2">
        <w:rPr>
          <w:rFonts w:asciiTheme="minorHAnsi" w:hAnsiTheme="minorHAnsi" w:cstheme="minorHAnsi"/>
        </w:rPr>
        <w:t>odbioru, dokładną ilość odebranych odpadów, powierzchnię i grubość płyt azbestowych.</w:t>
      </w:r>
    </w:p>
    <w:p w14:paraId="13F33BF4" w14:textId="77777777" w:rsidR="00415057" w:rsidRDefault="00415057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Odpady, o których mowa w § 1 ust. 1, Wykonawca przekaże na składowisko, którego prowadzący posiada zezwolenie na unieszkodliwianie tego rodzaju odpadów. </w:t>
      </w:r>
    </w:p>
    <w:p w14:paraId="754FCEE9" w14:textId="1F9D725B" w:rsidR="00415057" w:rsidRDefault="00415057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oświadcza, że posiada nakazane przepisami prawa uprawnienia na prowadzenie działalności w zakresie demontażu i transportu odpadów zawierających azbest oraz </w:t>
      </w:r>
      <w:r w:rsidR="00003321">
        <w:rPr>
          <w:rFonts w:ascii="Calibri" w:hAnsi="Calibri" w:cs="Calibri"/>
        </w:rPr>
        <w:t>odpowiedni</w:t>
      </w:r>
      <w:r>
        <w:rPr>
          <w:rFonts w:ascii="Calibri" w:hAnsi="Calibri" w:cs="Calibri"/>
        </w:rPr>
        <w:t xml:space="preserve"> sprzęt do wykonania przedmiotu umowy, posiada aktualną umowę na </w:t>
      </w:r>
      <w:r w:rsidR="002F3C42" w:rsidRPr="002B04BA">
        <w:rPr>
          <w:rFonts w:ascii="Calibri" w:hAnsi="Calibri" w:cs="Calibri"/>
        </w:rPr>
        <w:t>unieszkodliwi</w:t>
      </w:r>
      <w:r w:rsidR="001F7CFE">
        <w:rPr>
          <w:rFonts w:ascii="Calibri" w:hAnsi="Calibri" w:cs="Calibri"/>
        </w:rPr>
        <w:t>a</w:t>
      </w:r>
      <w:r w:rsidR="002F3C42" w:rsidRPr="002B04BA">
        <w:rPr>
          <w:rFonts w:ascii="Calibri" w:hAnsi="Calibri" w:cs="Calibri"/>
        </w:rPr>
        <w:t>nie</w:t>
      </w:r>
      <w:r w:rsidR="000033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odpadów ze składowiskiem uprawnionym do przyjęcia na stałe odpadów azbestowych oraz, że wykona przedmiot</w:t>
      </w:r>
      <w:r w:rsidR="008C14F2">
        <w:rPr>
          <w:rFonts w:ascii="Calibri" w:hAnsi="Calibri" w:cs="Calibri"/>
        </w:rPr>
        <w:t xml:space="preserve"> umowy zgodnie </w:t>
      </w:r>
      <w:r>
        <w:rPr>
          <w:rFonts w:ascii="Calibri" w:hAnsi="Calibri" w:cs="Calibri"/>
        </w:rPr>
        <w:t>z obowiązującymi w tym zakresie przepisami prawa.</w:t>
      </w:r>
    </w:p>
    <w:p w14:paraId="11C1C798" w14:textId="77777777" w:rsidR="00415057" w:rsidRDefault="00415057" w:rsidP="0041505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5212CAF0" w14:textId="77777777" w:rsidR="00415057" w:rsidRDefault="00415057" w:rsidP="00415057">
      <w:pPr>
        <w:spacing w:line="276" w:lineRule="auto"/>
        <w:ind w:left="66"/>
        <w:jc w:val="center"/>
        <w:rPr>
          <w:rFonts w:ascii="Calibri" w:hAnsi="Calibri" w:cs="Calibri"/>
          <w:b/>
        </w:rPr>
      </w:pPr>
      <w:r w:rsidRPr="0072751A">
        <w:rPr>
          <w:rFonts w:ascii="Calibri" w:hAnsi="Calibri" w:cs="Calibri"/>
          <w:b/>
        </w:rPr>
        <w:t>§2</w:t>
      </w:r>
    </w:p>
    <w:p w14:paraId="36004649" w14:textId="77777777" w:rsidR="00415057" w:rsidRPr="0072751A" w:rsidRDefault="00415057" w:rsidP="001F7CFE">
      <w:pPr>
        <w:spacing w:line="276" w:lineRule="auto"/>
        <w:ind w:firstLine="426"/>
        <w:rPr>
          <w:rFonts w:ascii="Calibri" w:hAnsi="Calibri" w:cs="Calibri"/>
        </w:rPr>
      </w:pPr>
      <w:r w:rsidRPr="0072751A">
        <w:rPr>
          <w:rFonts w:ascii="Calibri" w:hAnsi="Calibri" w:cs="Calibri"/>
        </w:rPr>
        <w:t>Przedmiot umowy należy wykonać zgodnie z obowiązującymi przepisami:</w:t>
      </w:r>
    </w:p>
    <w:p w14:paraId="439523FA" w14:textId="613FF21D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14 grudnia 2012 r. o odpadach (Dz. U. z 20</w:t>
      </w:r>
      <w:r w:rsidR="00CE0BC7">
        <w:rPr>
          <w:rFonts w:ascii="Calibri" w:hAnsi="Calibri" w:cs="Calibri"/>
        </w:rPr>
        <w:t>2</w:t>
      </w:r>
      <w:r w:rsidR="00185E42">
        <w:rPr>
          <w:rFonts w:ascii="Calibri" w:hAnsi="Calibri" w:cs="Calibri"/>
        </w:rPr>
        <w:t>2</w:t>
      </w:r>
      <w:r w:rsidRPr="0072751A">
        <w:rPr>
          <w:rFonts w:ascii="Calibri" w:hAnsi="Calibri" w:cs="Calibri"/>
        </w:rPr>
        <w:t xml:space="preserve"> r., poz. </w:t>
      </w:r>
      <w:r w:rsidR="00185E42">
        <w:rPr>
          <w:rFonts w:ascii="Calibri" w:hAnsi="Calibri" w:cs="Calibri"/>
        </w:rPr>
        <w:t>69</w:t>
      </w:r>
      <w:r w:rsidR="00CE0BC7">
        <w:rPr>
          <w:rFonts w:ascii="Calibri" w:hAnsi="Calibri" w:cs="Calibri"/>
        </w:rPr>
        <w:t>9</w:t>
      </w:r>
      <w:r w:rsidR="0072751A" w:rsidRPr="0072751A">
        <w:rPr>
          <w:rFonts w:ascii="Calibri" w:hAnsi="Calibri" w:cs="Calibri"/>
        </w:rPr>
        <w:t xml:space="preserve"> </w:t>
      </w:r>
      <w:r w:rsidR="00F416D5">
        <w:rPr>
          <w:rFonts w:ascii="Calibri" w:hAnsi="Calibri" w:cs="Calibri"/>
        </w:rPr>
        <w:t xml:space="preserve">z </w:t>
      </w:r>
      <w:proofErr w:type="spellStart"/>
      <w:r w:rsidR="00F416D5">
        <w:rPr>
          <w:rFonts w:ascii="Calibri" w:hAnsi="Calibri" w:cs="Calibri"/>
        </w:rPr>
        <w:t>późn</w:t>
      </w:r>
      <w:proofErr w:type="spellEnd"/>
      <w:r w:rsidR="00F416D5">
        <w:rPr>
          <w:rFonts w:ascii="Calibri" w:hAnsi="Calibri" w:cs="Calibri"/>
        </w:rPr>
        <w:t>. zm.</w:t>
      </w:r>
      <w:r w:rsidRPr="0072751A">
        <w:rPr>
          <w:rFonts w:ascii="Calibri" w:hAnsi="Calibri" w:cs="Calibri"/>
        </w:rPr>
        <w:t>),</w:t>
      </w:r>
    </w:p>
    <w:p w14:paraId="4B921645" w14:textId="75DCB47F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27 kwietnia 2001 r. Prawo o</w:t>
      </w:r>
      <w:r w:rsidR="00F416D5">
        <w:rPr>
          <w:rFonts w:ascii="Calibri" w:hAnsi="Calibri" w:cs="Calibri"/>
        </w:rPr>
        <w:t>chrony środowiska (Dz. U. z 20</w:t>
      </w:r>
      <w:r w:rsidR="00CE0BC7">
        <w:rPr>
          <w:rFonts w:ascii="Calibri" w:hAnsi="Calibri" w:cs="Calibri"/>
        </w:rPr>
        <w:t>2</w:t>
      </w:r>
      <w:r w:rsidR="00185E42">
        <w:rPr>
          <w:rFonts w:ascii="Calibri" w:hAnsi="Calibri" w:cs="Calibri"/>
        </w:rPr>
        <w:t>1</w:t>
      </w:r>
      <w:r w:rsidR="00F416D5">
        <w:rPr>
          <w:rFonts w:ascii="Calibri" w:hAnsi="Calibri" w:cs="Calibri"/>
        </w:rPr>
        <w:t xml:space="preserve"> r., poz. </w:t>
      </w:r>
      <w:r w:rsidR="00185E42">
        <w:rPr>
          <w:rFonts w:ascii="Calibri" w:hAnsi="Calibri" w:cs="Calibri"/>
        </w:rPr>
        <w:t>1973</w:t>
      </w:r>
      <w:r w:rsidRPr="0072751A">
        <w:rPr>
          <w:rFonts w:ascii="Calibri" w:hAnsi="Calibri" w:cs="Calibri"/>
        </w:rPr>
        <w:t xml:space="preserve"> z </w:t>
      </w:r>
      <w:proofErr w:type="spellStart"/>
      <w:r w:rsidRPr="0072751A">
        <w:rPr>
          <w:rFonts w:ascii="Calibri" w:hAnsi="Calibri" w:cs="Calibri"/>
        </w:rPr>
        <w:t>późn</w:t>
      </w:r>
      <w:proofErr w:type="spellEnd"/>
      <w:r w:rsidRPr="0072751A">
        <w:rPr>
          <w:rFonts w:ascii="Calibri" w:hAnsi="Calibri" w:cs="Calibri"/>
        </w:rPr>
        <w:t>. zm.),</w:t>
      </w:r>
    </w:p>
    <w:p w14:paraId="3E6D36D9" w14:textId="513CFF60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19 czerwca 1997 r. o zakazie stosowania wyrobów zawierających azbest (Dz. U. z 2</w:t>
      </w:r>
      <w:r w:rsidR="00CE0BC7">
        <w:rPr>
          <w:rFonts w:ascii="Calibri" w:hAnsi="Calibri" w:cs="Calibri"/>
        </w:rPr>
        <w:t>020</w:t>
      </w:r>
      <w:r w:rsidRPr="0072751A">
        <w:rPr>
          <w:rFonts w:ascii="Calibri" w:hAnsi="Calibri" w:cs="Calibri"/>
        </w:rPr>
        <w:t xml:space="preserve"> r., poz. </w:t>
      </w:r>
      <w:r w:rsidR="00CE0BC7">
        <w:rPr>
          <w:rFonts w:ascii="Calibri" w:hAnsi="Calibri" w:cs="Calibri"/>
        </w:rPr>
        <w:t>1680</w:t>
      </w:r>
      <w:r w:rsidRPr="0072751A">
        <w:rPr>
          <w:rFonts w:ascii="Calibri" w:hAnsi="Calibri" w:cs="Calibri"/>
        </w:rPr>
        <w:t>),</w:t>
      </w:r>
    </w:p>
    <w:p w14:paraId="7EDDFE3E" w14:textId="403B7FFF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19 sierpnia 2011 r. o przewozie towarów</w:t>
      </w:r>
      <w:r w:rsidR="00F416D5">
        <w:rPr>
          <w:rFonts w:ascii="Calibri" w:hAnsi="Calibri" w:cs="Calibri"/>
        </w:rPr>
        <w:t xml:space="preserve"> niebezpiecznych (Dz. U. </w:t>
      </w:r>
      <w:r w:rsidR="00F416D5">
        <w:rPr>
          <w:rFonts w:ascii="Calibri" w:hAnsi="Calibri" w:cs="Calibri"/>
        </w:rPr>
        <w:br/>
        <w:t>z 202</w:t>
      </w:r>
      <w:r w:rsidR="00CE0BC7">
        <w:rPr>
          <w:rFonts w:ascii="Calibri" w:hAnsi="Calibri" w:cs="Calibri"/>
        </w:rPr>
        <w:t xml:space="preserve">1 </w:t>
      </w:r>
      <w:r w:rsidRPr="0072751A">
        <w:rPr>
          <w:rFonts w:ascii="Calibri" w:hAnsi="Calibri" w:cs="Calibri"/>
        </w:rPr>
        <w:t xml:space="preserve">r., poz. </w:t>
      </w:r>
      <w:r w:rsidR="00CE0BC7">
        <w:rPr>
          <w:rFonts w:ascii="Calibri" w:hAnsi="Calibri" w:cs="Calibri"/>
        </w:rPr>
        <w:t>756</w:t>
      </w:r>
      <w:r w:rsidR="00185E42">
        <w:rPr>
          <w:rFonts w:ascii="Calibri" w:hAnsi="Calibri" w:cs="Calibri"/>
        </w:rPr>
        <w:t xml:space="preserve"> z </w:t>
      </w:r>
      <w:proofErr w:type="spellStart"/>
      <w:r w:rsidR="00185E42">
        <w:rPr>
          <w:rFonts w:ascii="Calibri" w:hAnsi="Calibri" w:cs="Calibri"/>
        </w:rPr>
        <w:t>późn</w:t>
      </w:r>
      <w:proofErr w:type="spellEnd"/>
      <w:r w:rsidR="00185E42">
        <w:rPr>
          <w:rFonts w:ascii="Calibri" w:hAnsi="Calibri" w:cs="Calibri"/>
        </w:rPr>
        <w:t>. zm.</w:t>
      </w:r>
      <w:r w:rsidR="00F416D5">
        <w:rPr>
          <w:rFonts w:ascii="Calibri" w:hAnsi="Calibri" w:cs="Calibri"/>
        </w:rPr>
        <w:t>),</w:t>
      </w:r>
    </w:p>
    <w:p w14:paraId="256F8171" w14:textId="123CCC85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7 lipca 1994 r</w:t>
      </w:r>
      <w:r w:rsidR="0072751A" w:rsidRPr="0072751A">
        <w:rPr>
          <w:rFonts w:ascii="Calibri" w:hAnsi="Calibri" w:cs="Calibri"/>
        </w:rPr>
        <w:t>. Prawo budow</w:t>
      </w:r>
      <w:r w:rsidR="0072751A">
        <w:rPr>
          <w:rFonts w:ascii="Calibri" w:hAnsi="Calibri" w:cs="Calibri"/>
        </w:rPr>
        <w:t>lane (Dz</w:t>
      </w:r>
      <w:r w:rsidR="0072751A" w:rsidRPr="0072751A">
        <w:rPr>
          <w:rFonts w:ascii="Calibri" w:hAnsi="Calibri" w:cs="Calibri"/>
        </w:rPr>
        <w:t>.</w:t>
      </w:r>
      <w:r w:rsidR="0072751A">
        <w:rPr>
          <w:rFonts w:ascii="Calibri" w:hAnsi="Calibri" w:cs="Calibri"/>
        </w:rPr>
        <w:t xml:space="preserve"> </w:t>
      </w:r>
      <w:r w:rsidR="00F416D5">
        <w:rPr>
          <w:rFonts w:ascii="Calibri" w:hAnsi="Calibri" w:cs="Calibri"/>
        </w:rPr>
        <w:t>U. z 20</w:t>
      </w:r>
      <w:r w:rsidR="00CE0BC7">
        <w:rPr>
          <w:rFonts w:ascii="Calibri" w:hAnsi="Calibri" w:cs="Calibri"/>
        </w:rPr>
        <w:t>2</w:t>
      </w:r>
      <w:r w:rsidR="00185E42">
        <w:rPr>
          <w:rFonts w:ascii="Calibri" w:hAnsi="Calibri" w:cs="Calibri"/>
        </w:rPr>
        <w:t>1</w:t>
      </w:r>
      <w:r w:rsidR="00F416D5">
        <w:rPr>
          <w:rFonts w:ascii="Calibri" w:hAnsi="Calibri" w:cs="Calibri"/>
        </w:rPr>
        <w:t xml:space="preserve"> r., poz. </w:t>
      </w:r>
      <w:r w:rsidR="00185E42">
        <w:rPr>
          <w:rFonts w:ascii="Calibri" w:hAnsi="Calibri" w:cs="Calibri"/>
        </w:rPr>
        <w:t xml:space="preserve">2351                     </w:t>
      </w:r>
      <w:r w:rsidR="0072751A" w:rsidRP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 xml:space="preserve">z </w:t>
      </w:r>
      <w:proofErr w:type="spellStart"/>
      <w:r w:rsidRPr="0072751A">
        <w:rPr>
          <w:rFonts w:ascii="Calibri" w:hAnsi="Calibri" w:cs="Calibri"/>
        </w:rPr>
        <w:t>późn</w:t>
      </w:r>
      <w:proofErr w:type="spellEnd"/>
      <w:r w:rsidRPr="0072751A">
        <w:rPr>
          <w:rFonts w:ascii="Calibri" w:hAnsi="Calibri" w:cs="Calibri"/>
        </w:rPr>
        <w:t>. zm.),</w:t>
      </w:r>
    </w:p>
    <w:p w14:paraId="41C59BB3" w14:textId="77777777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 xml:space="preserve">rozporządzeniem Ministra Gospodarki i Pracy z dnia 14 października 2005 r. </w:t>
      </w:r>
      <w:r w:rsidRPr="0072751A">
        <w:rPr>
          <w:rFonts w:ascii="Calibri" w:hAnsi="Calibri" w:cs="Calibri"/>
        </w:rPr>
        <w:br/>
        <w:t>w sprawie zasad bezpieczeństwa i higieny pracy przy zabezpieczaniu i usuwaniu wyrobów zawierających azbest oraz programu szkolenia w zakresie bezpiecznego użytkowania takich wyrobów (Dz.</w:t>
      </w:r>
      <w:r w:rsid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>U. z 2005 r. Nr 216, poz. 1824),</w:t>
      </w:r>
    </w:p>
    <w:p w14:paraId="54F2FF16" w14:textId="77777777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 xml:space="preserve">rozporządzeniem Ministra Gospodarki, Pracy i Polityki Społecznej z dnia </w:t>
      </w:r>
      <w:r w:rsidRPr="0072751A">
        <w:rPr>
          <w:rFonts w:ascii="Calibri" w:hAnsi="Calibri" w:cs="Calibri"/>
        </w:rPr>
        <w:br/>
        <w:t xml:space="preserve">2 kwietnia 2004 r. w sprawie sposobów i warunków bezpiecznego użytkowania </w:t>
      </w:r>
      <w:r w:rsidRPr="0072751A">
        <w:rPr>
          <w:rFonts w:ascii="Calibri" w:hAnsi="Calibri" w:cs="Calibri"/>
        </w:rPr>
        <w:br/>
        <w:t>i usuwania wyrobów zawierających azbest (Dz.</w:t>
      </w:r>
      <w:r w:rsid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 xml:space="preserve">U. z 2004 r. Nr 71, poz. 649 </w:t>
      </w:r>
      <w:r w:rsidR="005E1832">
        <w:rPr>
          <w:rFonts w:ascii="Calibri" w:hAnsi="Calibri" w:cs="Calibri"/>
        </w:rPr>
        <w:br/>
      </w:r>
      <w:r w:rsidRPr="0072751A">
        <w:rPr>
          <w:rFonts w:ascii="Calibri" w:hAnsi="Calibri" w:cs="Calibri"/>
        </w:rPr>
        <w:t>z </w:t>
      </w:r>
      <w:proofErr w:type="spellStart"/>
      <w:r w:rsidRPr="0072751A">
        <w:rPr>
          <w:rFonts w:ascii="Calibri" w:hAnsi="Calibri" w:cs="Calibri"/>
        </w:rPr>
        <w:t>późn</w:t>
      </w:r>
      <w:proofErr w:type="spellEnd"/>
      <w:r w:rsidRPr="0072751A">
        <w:rPr>
          <w:rFonts w:ascii="Calibri" w:hAnsi="Calibri" w:cs="Calibri"/>
        </w:rPr>
        <w:t>. zm.),</w:t>
      </w:r>
    </w:p>
    <w:p w14:paraId="0930DFC3" w14:textId="025B6CB6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rozporządzeniem Ministra Gospodarki z dnia 13 grudnia 2010 r. w sprawie wymagań w zakresie wykorzystywania wyrobów zawierających azbest oraz wykorzystywania i oczyszczania instalacji lub urządzeń, w których były lub są wykorzystywane wyroby zawierające azbest (Dz.</w:t>
      </w:r>
      <w:r w:rsid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>U. z 2011 r. Nr 8, poz. 31),</w:t>
      </w:r>
    </w:p>
    <w:p w14:paraId="3304FD7A" w14:textId="77777777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 xml:space="preserve">rozporządzeniem Ministra Infrastruktury z dnia 23 czerwca 2003 r. w sprawie informacji dotyczącej bezpieczeństwa i ochrony zdrowia (Dz. U. z 2003 r. Nr 120, </w:t>
      </w:r>
      <w:r w:rsidR="005E1832">
        <w:rPr>
          <w:rFonts w:ascii="Calibri" w:hAnsi="Calibri" w:cs="Calibri"/>
        </w:rPr>
        <w:br/>
      </w:r>
      <w:r w:rsidR="008C14F2">
        <w:rPr>
          <w:rFonts w:ascii="Calibri" w:hAnsi="Calibri" w:cs="Calibri"/>
        </w:rPr>
        <w:t>poz. 1126).</w:t>
      </w:r>
    </w:p>
    <w:p w14:paraId="2B576682" w14:textId="77777777" w:rsidR="001334F1" w:rsidRDefault="001334F1" w:rsidP="002423A2">
      <w:pPr>
        <w:spacing w:line="276" w:lineRule="auto"/>
        <w:rPr>
          <w:rFonts w:ascii="Calibri" w:hAnsi="Calibri" w:cs="Calibri"/>
          <w:b/>
        </w:rPr>
      </w:pPr>
    </w:p>
    <w:p w14:paraId="53044791" w14:textId="77777777" w:rsidR="00415057" w:rsidRDefault="00415057" w:rsidP="00415057">
      <w:pPr>
        <w:spacing w:line="276" w:lineRule="auto"/>
        <w:ind w:left="6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§3</w:t>
      </w:r>
    </w:p>
    <w:p w14:paraId="663A644F" w14:textId="02667953" w:rsidR="00415057" w:rsidRDefault="00415057" w:rsidP="0041505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</w:t>
      </w:r>
      <w:r w:rsidR="008C14F2">
        <w:rPr>
          <w:rFonts w:ascii="Calibri" w:hAnsi="Calibri" w:cs="Calibri"/>
        </w:rPr>
        <w:t xml:space="preserve">winien wykonać przedmiot umowy </w:t>
      </w:r>
      <w:r>
        <w:rPr>
          <w:rFonts w:ascii="Calibri" w:hAnsi="Calibri" w:cs="Calibri"/>
        </w:rPr>
        <w:t>w terminie</w:t>
      </w:r>
      <w:r w:rsidR="002423A2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 xml:space="preserve"> dnia</w:t>
      </w:r>
      <w:r w:rsidR="00347825">
        <w:rPr>
          <w:rFonts w:ascii="Calibri" w:hAnsi="Calibri" w:cs="Calibri"/>
        </w:rPr>
        <w:t xml:space="preserve"> </w:t>
      </w:r>
      <w:r w:rsidR="00C83A05">
        <w:rPr>
          <w:rFonts w:ascii="Calibri" w:hAnsi="Calibri" w:cs="Calibri"/>
          <w:b/>
        </w:rPr>
        <w:t xml:space="preserve">8 </w:t>
      </w:r>
      <w:r w:rsidR="001841E0">
        <w:rPr>
          <w:rFonts w:ascii="Calibri" w:hAnsi="Calibri" w:cs="Calibri"/>
          <w:b/>
        </w:rPr>
        <w:t>września 20</w:t>
      </w:r>
      <w:r w:rsidR="00C83A05">
        <w:rPr>
          <w:rFonts w:ascii="Calibri" w:hAnsi="Calibri" w:cs="Calibri"/>
          <w:b/>
        </w:rPr>
        <w:t>23</w:t>
      </w:r>
      <w:r>
        <w:rPr>
          <w:rFonts w:ascii="Calibri" w:hAnsi="Calibri" w:cs="Calibri"/>
          <w:b/>
        </w:rPr>
        <w:t>r.</w:t>
      </w:r>
      <w:r>
        <w:rPr>
          <w:rFonts w:ascii="Calibri" w:hAnsi="Calibri" w:cs="Calibri"/>
        </w:rPr>
        <w:t xml:space="preserve"> </w:t>
      </w:r>
    </w:p>
    <w:p w14:paraId="69271459" w14:textId="4BA6A6D3" w:rsidR="00415057" w:rsidRDefault="00415057" w:rsidP="0041505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zobowiązany jest do ustalenia daty i godziny odebrania wyrobów zawierających azbest z właścicielem nieruchomości, </w:t>
      </w:r>
      <w:r w:rsidR="001F7CFE">
        <w:rPr>
          <w:rFonts w:ascii="Calibri" w:hAnsi="Calibri" w:cs="Calibri"/>
        </w:rPr>
        <w:t>na której</w:t>
      </w:r>
      <w:r>
        <w:rPr>
          <w:rFonts w:ascii="Calibri" w:hAnsi="Calibri" w:cs="Calibri"/>
        </w:rPr>
        <w:t xml:space="preserve"> mają być wykonane </w:t>
      </w:r>
      <w:r>
        <w:rPr>
          <w:rFonts w:ascii="Calibri" w:hAnsi="Calibri" w:cs="Calibri"/>
        </w:rPr>
        <w:lastRenderedPageBreak/>
        <w:t>usługi oraz z Zamawiającym. Termin ten powinien być dogodny dla właściciela nieruchomości. Wykonawca realizując usługę musi wziąć pod uwagę aktualne warunki pogodowe. W przypadku wystąpienia warunków atmosferycznych uniemożliwiających zdjęcie pokrycia dachowego, w szczególności grożących zalaniem budynku, Wykonawca zobowiązany jest odpowiednio zmodyfikować harmonogram</w:t>
      </w:r>
      <w:r w:rsidR="00190B84">
        <w:rPr>
          <w:rFonts w:ascii="Calibri" w:hAnsi="Calibri" w:cs="Calibri"/>
        </w:rPr>
        <w:t xml:space="preserve"> usług</w:t>
      </w:r>
      <w:r>
        <w:rPr>
          <w:rFonts w:ascii="Calibri" w:hAnsi="Calibri" w:cs="Calibri"/>
        </w:rPr>
        <w:t xml:space="preserve"> w porozumieniu z Zamawiającym oraz właścicielem nieruchomości, </w:t>
      </w:r>
      <w:r w:rsidR="008C14F2">
        <w:rPr>
          <w:rFonts w:ascii="Calibri" w:hAnsi="Calibri" w:cs="Calibri"/>
        </w:rPr>
        <w:t>na której miała być wykonana usługa.</w:t>
      </w:r>
    </w:p>
    <w:p w14:paraId="1B447885" w14:textId="77777777" w:rsidR="00415057" w:rsidRDefault="00415057" w:rsidP="0041505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CD04628" w14:textId="77777777" w:rsidR="00415057" w:rsidRDefault="00415057" w:rsidP="00415057">
      <w:pPr>
        <w:spacing w:line="276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4</w:t>
      </w:r>
    </w:p>
    <w:p w14:paraId="4D203D14" w14:textId="00FA7661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ustalają, że wynagrodzenie za wykonanie przedmiotu umowy opisanego </w:t>
      </w:r>
      <w:r w:rsidR="002F3C42">
        <w:rPr>
          <w:rFonts w:ascii="Calibri" w:hAnsi="Calibri" w:cs="Calibri"/>
        </w:rPr>
        <w:br/>
      </w:r>
      <w:r w:rsidR="00347825">
        <w:rPr>
          <w:rFonts w:ascii="Calibri" w:hAnsi="Calibri" w:cs="Calibri"/>
        </w:rPr>
        <w:t xml:space="preserve">w § 1 ust. 1 pkt 1 wynosi </w:t>
      </w:r>
      <w:r w:rsidR="001841E0">
        <w:rPr>
          <w:rFonts w:ascii="Calibri" w:hAnsi="Calibri" w:cs="Calibri"/>
        </w:rPr>
        <w:t>…………..</w:t>
      </w:r>
      <w:r w:rsidR="00D959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zł netto (słownie:</w:t>
      </w:r>
      <w:r w:rsidR="001841E0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 xml:space="preserve">) + 8% podatku VAT, tj. </w:t>
      </w:r>
      <w:r w:rsidR="001841E0">
        <w:rPr>
          <w:rFonts w:ascii="Calibri" w:hAnsi="Calibri" w:cs="Calibri"/>
          <w:b/>
        </w:rPr>
        <w:t>……………</w:t>
      </w:r>
      <w:r w:rsidRPr="00D959E6">
        <w:rPr>
          <w:rFonts w:ascii="Calibri" w:hAnsi="Calibri" w:cs="Calibri"/>
          <w:b/>
        </w:rPr>
        <w:t>zł brutto</w:t>
      </w:r>
      <w:r>
        <w:rPr>
          <w:rFonts w:ascii="Calibri" w:hAnsi="Calibri" w:cs="Calibri"/>
        </w:rPr>
        <w:t xml:space="preserve"> (słownie: </w:t>
      </w:r>
      <w:r w:rsidR="001841E0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) za 1 Mg odpadów zawierających azbest. Kwota ta jest zgodna ze złożoną ofertą z dnia</w:t>
      </w:r>
      <w:r w:rsidR="001841E0">
        <w:rPr>
          <w:rFonts w:ascii="Calibri" w:hAnsi="Calibri" w:cs="Calibri"/>
        </w:rPr>
        <w:t xml:space="preserve"> …………………..</w:t>
      </w:r>
      <w:r>
        <w:rPr>
          <w:rFonts w:ascii="Calibri" w:hAnsi="Calibri" w:cs="Calibri"/>
        </w:rPr>
        <w:t xml:space="preserve"> </w:t>
      </w:r>
      <w:r w:rsidR="001841E0">
        <w:rPr>
          <w:rFonts w:ascii="Calibri" w:hAnsi="Calibri" w:cs="Calibri"/>
        </w:rPr>
        <w:t>202</w:t>
      </w:r>
      <w:r w:rsidR="00C83A05">
        <w:rPr>
          <w:rFonts w:ascii="Calibri" w:hAnsi="Calibri" w:cs="Calibri"/>
        </w:rPr>
        <w:t>3</w:t>
      </w:r>
      <w:r>
        <w:rPr>
          <w:rFonts w:ascii="Calibri" w:hAnsi="Calibri" w:cs="Calibri"/>
        </w:rPr>
        <w:t>r.</w:t>
      </w:r>
    </w:p>
    <w:p w14:paraId="68D40C38" w14:textId="3799E611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ustalają, że wynagrodzenie za wykonanie przedmiotu umowy opis</w:t>
      </w:r>
      <w:r w:rsidR="00D959E6">
        <w:rPr>
          <w:rFonts w:ascii="Calibri" w:hAnsi="Calibri" w:cs="Calibri"/>
        </w:rPr>
        <w:t xml:space="preserve">anego </w:t>
      </w:r>
      <w:r w:rsidR="002F3C42">
        <w:rPr>
          <w:rFonts w:ascii="Calibri" w:hAnsi="Calibri" w:cs="Calibri"/>
        </w:rPr>
        <w:br/>
      </w:r>
      <w:r w:rsidR="001841E0">
        <w:rPr>
          <w:rFonts w:ascii="Calibri" w:hAnsi="Calibri" w:cs="Calibri"/>
        </w:rPr>
        <w:t>w § 1 ust. 1 pkt 2 wynosi ……………</w:t>
      </w:r>
      <w:r w:rsidR="00D959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zł netto (słownie: </w:t>
      </w:r>
      <w:r w:rsidR="001841E0">
        <w:rPr>
          <w:rFonts w:ascii="Calibri" w:hAnsi="Calibri" w:cs="Calibri"/>
        </w:rPr>
        <w:t>…………………….</w:t>
      </w:r>
      <w:r>
        <w:rPr>
          <w:rFonts w:ascii="Calibri" w:hAnsi="Calibri" w:cs="Calibri"/>
        </w:rPr>
        <w:t xml:space="preserve">) + 8% podatku VAT, tj. </w:t>
      </w:r>
      <w:r w:rsidR="001841E0">
        <w:rPr>
          <w:rFonts w:ascii="Calibri" w:hAnsi="Calibri" w:cs="Calibri"/>
          <w:b/>
        </w:rPr>
        <w:t>……………………..</w:t>
      </w:r>
      <w:r w:rsidR="00D959E6">
        <w:rPr>
          <w:rFonts w:ascii="Calibri" w:hAnsi="Calibri" w:cs="Calibri"/>
          <w:b/>
        </w:rPr>
        <w:t xml:space="preserve"> </w:t>
      </w:r>
      <w:r w:rsidRPr="00D959E6">
        <w:rPr>
          <w:rFonts w:ascii="Calibri" w:hAnsi="Calibri" w:cs="Calibri"/>
          <w:b/>
        </w:rPr>
        <w:t>zł brutto</w:t>
      </w:r>
      <w:r w:rsidR="001841E0">
        <w:rPr>
          <w:rFonts w:ascii="Calibri" w:hAnsi="Calibri" w:cs="Calibri"/>
        </w:rPr>
        <w:t xml:space="preserve"> (słownie: ………………………….</w:t>
      </w:r>
      <w:r>
        <w:rPr>
          <w:rFonts w:ascii="Calibri" w:hAnsi="Calibri" w:cs="Calibri"/>
        </w:rPr>
        <w:t>) za 1 Mg odpadów zawierających azbest. Kwota ta jest zgodna ze złożoną ofertą z dnia</w:t>
      </w:r>
      <w:r w:rsidR="001841E0">
        <w:rPr>
          <w:rFonts w:ascii="Calibri" w:hAnsi="Calibri" w:cs="Calibri"/>
        </w:rPr>
        <w:t xml:space="preserve"> …………….. 202</w:t>
      </w:r>
      <w:r w:rsidR="00C83A05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r.</w:t>
      </w:r>
    </w:p>
    <w:p w14:paraId="29E5A606" w14:textId="77777777" w:rsidR="00415057" w:rsidRDefault="00415057" w:rsidP="006172E8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Wartość całkowita umowy nie może przekroczyć kwoty </w:t>
      </w:r>
      <w:r w:rsidR="001841E0">
        <w:rPr>
          <w:rFonts w:ascii="Calibri" w:hAnsi="Calibri" w:cs="Calibri"/>
        </w:rPr>
        <w:t xml:space="preserve">…………….. </w:t>
      </w:r>
      <w:r>
        <w:rPr>
          <w:rFonts w:ascii="Calibri" w:hAnsi="Calibri" w:cs="Calibri"/>
        </w:rPr>
        <w:t xml:space="preserve">zł netto </w:t>
      </w:r>
      <w:r>
        <w:rPr>
          <w:rFonts w:ascii="Calibri" w:hAnsi="Calibri" w:cs="Calibri"/>
        </w:rPr>
        <w:br/>
        <w:t>(słownie:</w:t>
      </w:r>
      <w:r w:rsidR="001841E0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 xml:space="preserve">) + 8% podatku VAT, tj. </w:t>
      </w:r>
      <w:r w:rsidR="001841E0">
        <w:rPr>
          <w:rFonts w:ascii="Calibri" w:hAnsi="Calibri" w:cs="Calibri"/>
          <w:b/>
        </w:rPr>
        <w:t>……………………………</w:t>
      </w:r>
      <w:r w:rsidR="006172E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zł brutto (słownie:</w:t>
      </w:r>
      <w:r w:rsidR="00347825">
        <w:rPr>
          <w:rFonts w:ascii="Calibri" w:hAnsi="Calibri" w:cs="Calibri"/>
        </w:rPr>
        <w:t xml:space="preserve"> </w:t>
      </w:r>
      <w:r w:rsidR="001841E0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).</w:t>
      </w:r>
    </w:p>
    <w:p w14:paraId="6A1EFA4F" w14:textId="77777777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ustalają, że zapłata za wykonanie przedmiotu umowy nastąpi do kwoty wynikającej z ilości rzeczywiście unieszkodliwionych odpadów. </w:t>
      </w:r>
    </w:p>
    <w:p w14:paraId="4175A980" w14:textId="60B24ADA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rozliczenia zadania Wykonawca zobowiązany jest przekazać Zamawiającemu w terminie </w:t>
      </w:r>
      <w:r w:rsidR="000B1870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dni od dnia zakończenia wykonywania przedmiotu umowy:</w:t>
      </w:r>
    </w:p>
    <w:p w14:paraId="59F4768E" w14:textId="77777777" w:rsidR="008C14F2" w:rsidRDefault="00415057" w:rsidP="002423A2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dokumentację fotograficzną miejsca wykonania zadania przed i po jego realizacji,</w:t>
      </w:r>
    </w:p>
    <w:p w14:paraId="12750460" w14:textId="417ED23F" w:rsidR="00F416D5" w:rsidRPr="00BC0CF9" w:rsidRDefault="00F416D5" w:rsidP="002423A2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BC0CF9">
        <w:rPr>
          <w:rFonts w:asciiTheme="minorHAnsi" w:hAnsiTheme="minorHAnsi" w:cstheme="minorHAnsi"/>
        </w:rPr>
        <w:t>karty przekazania odpadów na składowisko posiadające odpowiednie zezwolenia na unieszkodliwianie odpadów zawierających azbest wraz z</w:t>
      </w:r>
      <w:r w:rsidR="001334F1" w:rsidRPr="00BC0CF9">
        <w:rPr>
          <w:rFonts w:asciiTheme="minorHAnsi" w:hAnsiTheme="minorHAnsi" w:cstheme="minorHAnsi"/>
        </w:rPr>
        <w:t xml:space="preserve"> ich</w:t>
      </w:r>
      <w:r w:rsidRPr="00BC0CF9">
        <w:rPr>
          <w:rFonts w:asciiTheme="minorHAnsi" w:hAnsiTheme="minorHAnsi" w:cstheme="minorHAnsi"/>
        </w:rPr>
        <w:t xml:space="preserve"> zestawieniem lub dokument</w:t>
      </w:r>
      <w:r w:rsidR="001334F1" w:rsidRPr="00BC0CF9">
        <w:rPr>
          <w:rFonts w:asciiTheme="minorHAnsi" w:hAnsiTheme="minorHAnsi" w:cstheme="minorHAnsi"/>
        </w:rPr>
        <w:t>y</w:t>
      </w:r>
      <w:r w:rsidRPr="00BC0CF9">
        <w:rPr>
          <w:rFonts w:asciiTheme="minorHAnsi" w:hAnsiTheme="minorHAnsi" w:cstheme="minorHAnsi"/>
        </w:rPr>
        <w:t xml:space="preserve"> potwierdzając</w:t>
      </w:r>
      <w:r w:rsidR="001334F1" w:rsidRPr="00BC0CF9">
        <w:rPr>
          <w:rFonts w:asciiTheme="minorHAnsi" w:hAnsiTheme="minorHAnsi" w:cstheme="minorHAnsi"/>
        </w:rPr>
        <w:t>e</w:t>
      </w:r>
      <w:r w:rsidRPr="00BC0CF9">
        <w:rPr>
          <w:rFonts w:asciiTheme="minorHAnsi" w:hAnsiTheme="minorHAnsi" w:cstheme="minorHAnsi"/>
        </w:rPr>
        <w:t xml:space="preserve"> przekazanie odpadów zawierających azbest do unieszkodliwienia, zawierając</w:t>
      </w:r>
      <w:r w:rsidR="008A117E" w:rsidRPr="00BC0CF9">
        <w:rPr>
          <w:rFonts w:asciiTheme="minorHAnsi" w:hAnsiTheme="minorHAnsi" w:cstheme="minorHAnsi"/>
        </w:rPr>
        <w:t>e</w:t>
      </w:r>
      <w:r w:rsidRPr="00BC0CF9">
        <w:rPr>
          <w:rFonts w:asciiTheme="minorHAnsi" w:hAnsiTheme="minorHAnsi" w:cstheme="minorHAnsi"/>
        </w:rPr>
        <w:t xml:space="preserve"> co najmniej: datę złożenia odpadów </w:t>
      </w:r>
      <w:r w:rsidR="00185E42">
        <w:rPr>
          <w:rFonts w:asciiTheme="minorHAnsi" w:hAnsiTheme="minorHAnsi" w:cstheme="minorHAnsi"/>
        </w:rPr>
        <w:t xml:space="preserve">                                     </w:t>
      </w:r>
      <w:r w:rsidR="001334F1" w:rsidRPr="00BC0CF9">
        <w:rPr>
          <w:rFonts w:asciiTheme="minorHAnsi" w:hAnsiTheme="minorHAnsi" w:cstheme="minorHAnsi"/>
        </w:rPr>
        <w:t xml:space="preserve">z poszczególnych nieruchomości </w:t>
      </w:r>
      <w:r w:rsidRPr="00BC0CF9">
        <w:rPr>
          <w:rFonts w:asciiTheme="minorHAnsi" w:hAnsiTheme="minorHAnsi" w:cstheme="minorHAnsi"/>
        </w:rPr>
        <w:t>na składowisku</w:t>
      </w:r>
      <w:r w:rsidR="001334F1" w:rsidRPr="00BC0CF9">
        <w:rPr>
          <w:rFonts w:asciiTheme="minorHAnsi" w:hAnsiTheme="minorHAnsi" w:cstheme="minorHAnsi"/>
        </w:rPr>
        <w:t>,</w:t>
      </w:r>
      <w:r w:rsidRPr="00BC0CF9">
        <w:rPr>
          <w:rFonts w:asciiTheme="minorHAnsi" w:hAnsiTheme="minorHAnsi" w:cstheme="minorHAnsi"/>
        </w:rPr>
        <w:t xml:space="preserve"> masę, rodzaj unieszkodliwionych odpadów oraz wskazanie nieruchomości </w:t>
      </w:r>
      <w:r w:rsidR="008A117E" w:rsidRPr="00BC0CF9">
        <w:rPr>
          <w:rFonts w:asciiTheme="minorHAnsi" w:hAnsiTheme="minorHAnsi" w:cstheme="minorHAnsi"/>
        </w:rPr>
        <w:t>(</w:t>
      </w:r>
      <w:r w:rsidRPr="00BC0CF9">
        <w:rPr>
          <w:rFonts w:asciiTheme="minorHAnsi" w:hAnsiTheme="minorHAnsi" w:cstheme="minorHAnsi"/>
        </w:rPr>
        <w:t>numer ewidencyjn</w:t>
      </w:r>
      <w:r w:rsidR="008A117E" w:rsidRPr="00BC0CF9">
        <w:rPr>
          <w:rFonts w:asciiTheme="minorHAnsi" w:hAnsiTheme="minorHAnsi" w:cstheme="minorHAnsi"/>
        </w:rPr>
        <w:t>y</w:t>
      </w:r>
      <w:r w:rsidRPr="00BC0CF9">
        <w:rPr>
          <w:rFonts w:asciiTheme="minorHAnsi" w:hAnsiTheme="minorHAnsi" w:cstheme="minorHAnsi"/>
        </w:rPr>
        <w:t xml:space="preserve"> i obręb geodezyjn</w:t>
      </w:r>
      <w:r w:rsidR="008A117E" w:rsidRPr="00BC0CF9">
        <w:rPr>
          <w:rFonts w:asciiTheme="minorHAnsi" w:hAnsiTheme="minorHAnsi" w:cstheme="minorHAnsi"/>
        </w:rPr>
        <w:t>y</w:t>
      </w:r>
      <w:r w:rsidRPr="00BC0CF9">
        <w:rPr>
          <w:rFonts w:asciiTheme="minorHAnsi" w:hAnsiTheme="minorHAnsi" w:cstheme="minorHAnsi"/>
        </w:rPr>
        <w:t xml:space="preserve"> działki</w:t>
      </w:r>
      <w:r w:rsidR="008A117E" w:rsidRPr="00BC0CF9">
        <w:rPr>
          <w:rFonts w:asciiTheme="minorHAnsi" w:hAnsiTheme="minorHAnsi" w:cstheme="minorHAnsi"/>
        </w:rPr>
        <w:t>)</w:t>
      </w:r>
      <w:r w:rsidRPr="00BC0CF9">
        <w:rPr>
          <w:rFonts w:asciiTheme="minorHAnsi" w:hAnsiTheme="minorHAnsi" w:cstheme="minorHAnsi"/>
        </w:rPr>
        <w:t>, z której usunięto wy</w:t>
      </w:r>
      <w:r w:rsidR="002F3C42" w:rsidRPr="00BC0CF9">
        <w:rPr>
          <w:rFonts w:asciiTheme="minorHAnsi" w:hAnsiTheme="minorHAnsi" w:cstheme="minorHAnsi"/>
        </w:rPr>
        <w:t>roby (odpady) zawierające azbest,</w:t>
      </w:r>
      <w:r w:rsidR="00190B84" w:rsidRPr="00BC0CF9">
        <w:rPr>
          <w:rFonts w:asciiTheme="minorHAnsi" w:hAnsiTheme="minorHAnsi" w:cstheme="minorHAnsi"/>
        </w:rPr>
        <w:t xml:space="preserve">   </w:t>
      </w:r>
    </w:p>
    <w:p w14:paraId="2E3581BC" w14:textId="77777777" w:rsidR="00415057" w:rsidRDefault="00415057" w:rsidP="002423A2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protokoły </w:t>
      </w:r>
      <w:r w:rsidR="001334F1">
        <w:rPr>
          <w:rFonts w:ascii="Calibri" w:hAnsi="Calibri" w:cs="Calibri"/>
        </w:rPr>
        <w:t xml:space="preserve">odbioru </w:t>
      </w:r>
      <w:r>
        <w:rPr>
          <w:rFonts w:ascii="Calibri" w:hAnsi="Calibri" w:cs="Calibri"/>
        </w:rPr>
        <w:t>odpadów z poszczególnych nieruchomości podpisane przez właściciel</w:t>
      </w:r>
      <w:r w:rsidR="00190B84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nieruchomości,</w:t>
      </w:r>
    </w:p>
    <w:p w14:paraId="55BEDF3D" w14:textId="5F7A3F0B" w:rsidR="00415057" w:rsidRDefault="00F416D5" w:rsidP="002423A2">
      <w:pPr>
        <w:pStyle w:val="Akapitzlist"/>
        <w:numPr>
          <w:ilvl w:val="0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14F2">
        <w:rPr>
          <w:rFonts w:asciiTheme="minorHAnsi" w:hAnsiTheme="minorHAnsi" w:cstheme="minorHAnsi"/>
          <w:sz w:val="24"/>
          <w:szCs w:val="24"/>
        </w:rPr>
        <w:t xml:space="preserve">protokół odbioru końcowego całości zadania podpisany przez przedstawiciela Zamawiającego i Wykonawcy. Protokół musi zawierać oświadczenie Wykonawcy </w:t>
      </w:r>
      <w:r w:rsidR="002F3C42">
        <w:rPr>
          <w:rFonts w:asciiTheme="minorHAnsi" w:hAnsiTheme="minorHAnsi" w:cstheme="minorHAnsi"/>
          <w:sz w:val="24"/>
          <w:szCs w:val="24"/>
        </w:rPr>
        <w:br/>
      </w:r>
      <w:r w:rsidRPr="008C14F2">
        <w:rPr>
          <w:rFonts w:asciiTheme="minorHAnsi" w:hAnsiTheme="minorHAnsi" w:cstheme="minorHAnsi"/>
          <w:sz w:val="24"/>
          <w:szCs w:val="24"/>
        </w:rPr>
        <w:t xml:space="preserve">o prawidłowości wykonania usługi, oczyszczeniu terenu z pyłu azbestowego </w:t>
      </w:r>
      <w:r w:rsidR="002F3C42">
        <w:rPr>
          <w:rFonts w:asciiTheme="minorHAnsi" w:hAnsiTheme="minorHAnsi" w:cstheme="minorHAnsi"/>
          <w:sz w:val="24"/>
          <w:szCs w:val="24"/>
        </w:rPr>
        <w:br/>
      </w:r>
      <w:r w:rsidRPr="008C14F2">
        <w:rPr>
          <w:rFonts w:asciiTheme="minorHAnsi" w:hAnsiTheme="minorHAnsi" w:cstheme="minorHAnsi"/>
          <w:sz w:val="24"/>
          <w:szCs w:val="24"/>
        </w:rPr>
        <w:t>z  zachowaniem właściwych przepisów technicznych i sanitarnych oraz wykaz  nieruchomości</w:t>
      </w:r>
      <w:r w:rsidRPr="00F72CD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72CDA">
        <w:rPr>
          <w:rFonts w:asciiTheme="minorHAnsi" w:hAnsiTheme="minorHAnsi" w:cstheme="minorHAnsi"/>
          <w:sz w:val="24"/>
          <w:szCs w:val="24"/>
        </w:rPr>
        <w:t>stanowiący załącznik n</w:t>
      </w:r>
      <w:r w:rsidRPr="008C14F2">
        <w:rPr>
          <w:rFonts w:asciiTheme="minorHAnsi" w:hAnsiTheme="minorHAnsi" w:cstheme="minorHAnsi"/>
          <w:sz w:val="24"/>
          <w:szCs w:val="24"/>
        </w:rPr>
        <w:t xml:space="preserve">r </w:t>
      </w:r>
      <w:r w:rsidR="001F7CFE">
        <w:rPr>
          <w:rFonts w:asciiTheme="minorHAnsi" w:hAnsiTheme="minorHAnsi" w:cstheme="minorHAnsi"/>
          <w:sz w:val="24"/>
          <w:szCs w:val="24"/>
        </w:rPr>
        <w:t>1</w:t>
      </w:r>
      <w:r w:rsidRPr="008C14F2">
        <w:rPr>
          <w:rFonts w:asciiTheme="minorHAnsi" w:hAnsiTheme="minorHAnsi" w:cstheme="minorHAnsi"/>
          <w:sz w:val="24"/>
          <w:szCs w:val="24"/>
        </w:rPr>
        <w:t xml:space="preserve"> do umowy.</w:t>
      </w:r>
    </w:p>
    <w:p w14:paraId="4D7A5323" w14:textId="6FD172B8" w:rsidR="002423A2" w:rsidRPr="008C14F2" w:rsidRDefault="002423A2" w:rsidP="002423A2">
      <w:pPr>
        <w:pStyle w:val="Akapitzlist"/>
        <w:numPr>
          <w:ilvl w:val="0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inne, niewymienione w pkt 1-4 dokumenty, niezbędne do prawidłowego rozliczenia dotacji z Wojewódzkim Funduszem Ochrony Środowiska i Gospodarki Wodnej w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Toruniu </w:t>
      </w:r>
      <w:r w:rsidRPr="002423A2">
        <w:rPr>
          <w:rFonts w:asciiTheme="minorHAnsi" w:hAnsiTheme="minorHAnsi" w:cstheme="minorHAnsi"/>
          <w:sz w:val="24"/>
          <w:szCs w:val="24"/>
        </w:rPr>
        <w:t>w ramach Ogólnopolskiego programu finansowania usuwania wyrobów zawierających azbest w latach 2021 – 2023.</w:t>
      </w:r>
    </w:p>
    <w:p w14:paraId="16870E1D" w14:textId="77777777" w:rsidR="00415057" w:rsidRDefault="008C14F2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faktury </w:t>
      </w:r>
      <w:r w:rsidR="00415057" w:rsidRPr="008C14F2">
        <w:rPr>
          <w:rFonts w:ascii="Calibri" w:hAnsi="Calibri" w:cs="Calibri"/>
        </w:rPr>
        <w:t xml:space="preserve">VAT </w:t>
      </w:r>
      <w:r>
        <w:rPr>
          <w:rFonts w:ascii="Calibri" w:hAnsi="Calibri" w:cs="Calibri"/>
        </w:rPr>
        <w:t xml:space="preserve">Wykonawca winien załączyć </w:t>
      </w:r>
      <w:r w:rsidR="00415057">
        <w:rPr>
          <w:rFonts w:ascii="Calibri" w:hAnsi="Calibri" w:cs="Calibri"/>
        </w:rPr>
        <w:t>prawidłowo sporządzon</w:t>
      </w:r>
      <w:r>
        <w:rPr>
          <w:rFonts w:ascii="Calibri" w:hAnsi="Calibri" w:cs="Calibri"/>
        </w:rPr>
        <w:t>e</w:t>
      </w:r>
      <w:r w:rsidR="00415057">
        <w:rPr>
          <w:rFonts w:ascii="Calibri" w:hAnsi="Calibri" w:cs="Calibri"/>
        </w:rPr>
        <w:t xml:space="preserve"> dokument</w:t>
      </w:r>
      <w:r>
        <w:rPr>
          <w:rFonts w:ascii="Calibri" w:hAnsi="Calibri" w:cs="Calibri"/>
        </w:rPr>
        <w:t>y</w:t>
      </w:r>
      <w:r w:rsidR="00415057">
        <w:rPr>
          <w:rFonts w:ascii="Calibri" w:hAnsi="Calibri" w:cs="Calibri"/>
        </w:rPr>
        <w:t xml:space="preserve">, </w:t>
      </w:r>
      <w:r w:rsidR="002F3C42">
        <w:rPr>
          <w:rFonts w:ascii="Calibri" w:hAnsi="Calibri" w:cs="Calibri"/>
        </w:rPr>
        <w:br/>
      </w:r>
      <w:r w:rsidR="00415057">
        <w:rPr>
          <w:rFonts w:ascii="Calibri" w:hAnsi="Calibri" w:cs="Calibri"/>
        </w:rPr>
        <w:t>o których mowa w  ust. 5. Nie dopuszcza się częściowego fakturowania.</w:t>
      </w:r>
    </w:p>
    <w:p w14:paraId="5635380A" w14:textId="77777777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przedłożenia nieprawidłowo sporządzonych dokumentów</w:t>
      </w:r>
      <w:r w:rsidR="008C14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Zamawiający zawiadomi pisemnie Wykonawcę w </w:t>
      </w:r>
      <w:r w:rsidR="009B24AF">
        <w:rPr>
          <w:rFonts w:ascii="Calibri" w:hAnsi="Calibri" w:cs="Calibri"/>
        </w:rPr>
        <w:t xml:space="preserve">terminie </w:t>
      </w:r>
      <w:r>
        <w:rPr>
          <w:rFonts w:ascii="Calibri" w:hAnsi="Calibri" w:cs="Calibri"/>
        </w:rPr>
        <w:t xml:space="preserve">10 dni od otrzymania dokumentów </w:t>
      </w:r>
      <w:r>
        <w:rPr>
          <w:rFonts w:ascii="Calibri" w:hAnsi="Calibri" w:cs="Calibri"/>
        </w:rPr>
        <w:br/>
        <w:t xml:space="preserve">o występujących w nich nieprawidłowościach i wezwie go do ich usunięcia w terminie 7 dni. Do czasu </w:t>
      </w:r>
      <w:r w:rsidR="009B24AF">
        <w:rPr>
          <w:rFonts w:ascii="Calibri" w:hAnsi="Calibri" w:cs="Calibri"/>
        </w:rPr>
        <w:t>usunięcia nieprawidłowości wynagrodzenie nie zostanie wypłacone.</w:t>
      </w:r>
    </w:p>
    <w:p w14:paraId="52B3B8BD" w14:textId="5459051C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ustalają, że wynagrodzenie Wykonawcy zostanie przekazane na rachunek Wykonawcy</w:t>
      </w:r>
      <w:r w:rsidR="002423A2">
        <w:rPr>
          <w:rFonts w:ascii="Calibri" w:hAnsi="Calibri" w:cs="Calibri"/>
        </w:rPr>
        <w:t xml:space="preserve"> nr …………………</w:t>
      </w:r>
      <w:r>
        <w:rPr>
          <w:rFonts w:ascii="Calibri" w:hAnsi="Calibri" w:cs="Calibri"/>
        </w:rPr>
        <w:t xml:space="preserve"> w terminie do 30 dni od dnia złożenia faktury w siedzibie Zamawiającego</w:t>
      </w:r>
      <w:r w:rsidR="009B24AF">
        <w:rPr>
          <w:rFonts w:ascii="Calibri" w:hAnsi="Calibri" w:cs="Calibri"/>
        </w:rPr>
        <w:t>, z zastrzeżeniem ust.</w:t>
      </w:r>
      <w:r w:rsidR="002F3C42">
        <w:rPr>
          <w:rFonts w:ascii="Calibri" w:hAnsi="Calibri" w:cs="Calibri"/>
        </w:rPr>
        <w:t xml:space="preserve"> </w:t>
      </w:r>
      <w:r w:rsidR="009B24AF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22DC5BAF" w14:textId="77777777" w:rsidR="002423A2" w:rsidRPr="002423A2" w:rsidRDefault="002423A2" w:rsidP="002423A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>Wykonawca oświadcza, że rachunek wskazany w umowie:</w:t>
      </w:r>
    </w:p>
    <w:p w14:paraId="7AB61EAA" w14:textId="1946D521" w:rsidR="002423A2" w:rsidRPr="002423A2" w:rsidRDefault="002423A2" w:rsidP="002423A2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 xml:space="preserve">1) jest rachunkiem umożliwiającym płatność w ramach mechanizmu podzielonej płatności (ang. </w:t>
      </w:r>
      <w:proofErr w:type="spellStart"/>
      <w:r w:rsidRPr="002423A2">
        <w:rPr>
          <w:rFonts w:asciiTheme="minorHAnsi" w:hAnsiTheme="minorHAnsi" w:cstheme="minorHAnsi"/>
        </w:rPr>
        <w:t>split</w:t>
      </w:r>
      <w:proofErr w:type="spellEnd"/>
      <w:r w:rsidRPr="002423A2">
        <w:rPr>
          <w:rFonts w:asciiTheme="minorHAnsi" w:hAnsiTheme="minorHAnsi" w:cstheme="minorHAnsi"/>
        </w:rPr>
        <w:t xml:space="preserve"> </w:t>
      </w:r>
      <w:proofErr w:type="spellStart"/>
      <w:r w:rsidRPr="002423A2">
        <w:rPr>
          <w:rFonts w:asciiTheme="minorHAnsi" w:hAnsiTheme="minorHAnsi" w:cstheme="minorHAnsi"/>
        </w:rPr>
        <w:t>payment</w:t>
      </w:r>
      <w:proofErr w:type="spellEnd"/>
      <w:r w:rsidRPr="002423A2">
        <w:rPr>
          <w:rFonts w:asciiTheme="minorHAnsi" w:hAnsiTheme="minorHAnsi" w:cstheme="minorHAnsi"/>
        </w:rPr>
        <w:t>) przewidzianej w przepisach ustawy z dnia 11 marca 2004 r. o podatku od towarów i usług (Dz. U. z 202</w:t>
      </w:r>
      <w:r w:rsidR="00185E42">
        <w:rPr>
          <w:rFonts w:asciiTheme="minorHAnsi" w:hAnsiTheme="minorHAnsi" w:cstheme="minorHAnsi"/>
        </w:rPr>
        <w:t>2</w:t>
      </w:r>
      <w:r w:rsidRPr="002423A2">
        <w:rPr>
          <w:rFonts w:asciiTheme="minorHAnsi" w:hAnsiTheme="minorHAnsi" w:cstheme="minorHAnsi"/>
        </w:rPr>
        <w:t xml:space="preserve"> r., poz. </w:t>
      </w:r>
      <w:r w:rsidR="00185E42">
        <w:rPr>
          <w:rFonts w:asciiTheme="minorHAnsi" w:hAnsiTheme="minorHAnsi" w:cstheme="minorHAnsi"/>
        </w:rPr>
        <w:t>931</w:t>
      </w:r>
      <w:r w:rsidRPr="002423A2">
        <w:rPr>
          <w:rFonts w:asciiTheme="minorHAnsi" w:hAnsiTheme="minorHAnsi" w:cstheme="minorHAnsi"/>
        </w:rPr>
        <w:t xml:space="preserve"> z </w:t>
      </w:r>
      <w:proofErr w:type="spellStart"/>
      <w:r w:rsidRPr="002423A2">
        <w:rPr>
          <w:rFonts w:asciiTheme="minorHAnsi" w:hAnsiTheme="minorHAnsi" w:cstheme="minorHAnsi"/>
        </w:rPr>
        <w:t>późn</w:t>
      </w:r>
      <w:proofErr w:type="spellEnd"/>
      <w:r w:rsidRPr="002423A2">
        <w:rPr>
          <w:rFonts w:asciiTheme="minorHAnsi" w:hAnsiTheme="minorHAnsi" w:cstheme="minorHAnsi"/>
        </w:rPr>
        <w:t>. zm.);</w:t>
      </w:r>
    </w:p>
    <w:p w14:paraId="37C354A6" w14:textId="77777777" w:rsidR="002423A2" w:rsidRPr="002423A2" w:rsidRDefault="002423A2" w:rsidP="002423A2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>2) jest rachunkiem znajdującym się w elektronicznym wykazie podmiotów prowadzonym od 1 września 2019 r. przez Szefa Krajowej Administracji Skarbowej, o którym mowa w ustawie o podatku od towarów i usług.</w:t>
      </w:r>
    </w:p>
    <w:p w14:paraId="7625E3FA" w14:textId="3954A31D" w:rsidR="002423A2" w:rsidRPr="002423A2" w:rsidRDefault="002423A2" w:rsidP="002423A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 xml:space="preserve">W przypadku, gdy rachunek Wykonawcy nie spełnia warunków określonych w ust. 3, opóźnienie w dokonaniu płatności w terminie określonym w umowie, powstałe wskutek braku możliwości realizacji przez Zamawiającego płatności wynagrodzenia </w:t>
      </w:r>
      <w:r w:rsidR="00185E42">
        <w:rPr>
          <w:rFonts w:asciiTheme="minorHAnsi" w:hAnsiTheme="minorHAnsi" w:cstheme="minorHAnsi"/>
        </w:rPr>
        <w:t xml:space="preserve">                          </w:t>
      </w:r>
      <w:r w:rsidRPr="002423A2">
        <w:rPr>
          <w:rFonts w:asciiTheme="minorHAnsi" w:hAnsiTheme="minorHAnsi" w:cstheme="minorHAnsi"/>
        </w:rPr>
        <w:t>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</w:p>
    <w:p w14:paraId="53C31415" w14:textId="77777777" w:rsidR="00F72CDA" w:rsidRPr="008A117E" w:rsidRDefault="00F72CDA" w:rsidP="00F72CD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8A117E">
        <w:rPr>
          <w:rFonts w:asciiTheme="minorHAnsi" w:hAnsiTheme="minorHAnsi" w:cstheme="minorHAnsi"/>
        </w:rPr>
        <w:t xml:space="preserve">Dane do faktury: </w:t>
      </w:r>
    </w:p>
    <w:p w14:paraId="7DE65945" w14:textId="7F025C68" w:rsidR="00F72CDA" w:rsidRPr="008A117E" w:rsidRDefault="00F72CDA" w:rsidP="00F72CDA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8A117E">
        <w:rPr>
          <w:rFonts w:asciiTheme="minorHAnsi" w:hAnsiTheme="minorHAnsi" w:cstheme="minorHAnsi"/>
        </w:rPr>
        <w:t xml:space="preserve">1) Nabywca: Gmina Grudziądz, ul. Wybickiego 38, 86-300 Grudziądz; </w:t>
      </w:r>
      <w:r w:rsidR="00185E42">
        <w:rPr>
          <w:rFonts w:asciiTheme="minorHAnsi" w:hAnsiTheme="minorHAnsi" w:cstheme="minorHAnsi"/>
        </w:rPr>
        <w:t xml:space="preserve">                                    </w:t>
      </w:r>
      <w:r w:rsidRPr="008A117E">
        <w:rPr>
          <w:rFonts w:asciiTheme="minorHAnsi" w:hAnsiTheme="minorHAnsi" w:cstheme="minorHAnsi"/>
        </w:rPr>
        <w:t>NIP 876-23-13-291,</w:t>
      </w:r>
    </w:p>
    <w:p w14:paraId="08FB9EA3" w14:textId="77777777" w:rsidR="00F72CDA" w:rsidRPr="008A117E" w:rsidRDefault="00F72CDA" w:rsidP="00F72CDA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8A117E">
        <w:rPr>
          <w:rFonts w:asciiTheme="minorHAnsi" w:hAnsiTheme="minorHAnsi" w:cstheme="minorHAnsi"/>
        </w:rPr>
        <w:t>2) Odbiorca: Urząd Gminy Grudziądz, ul. Wybickiego 38, 86-300 Grudziądz.</w:t>
      </w:r>
    </w:p>
    <w:p w14:paraId="38017C5A" w14:textId="3C36672D" w:rsidR="00415057" w:rsidRDefault="00415057" w:rsidP="00F72CDA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8A117E">
        <w:rPr>
          <w:rFonts w:ascii="Calibri" w:hAnsi="Calibri" w:cs="Calibri"/>
        </w:rPr>
        <w:t xml:space="preserve">Za nieterminowe regulowanie należności Wykonawcy przysługują </w:t>
      </w:r>
      <w:r w:rsidR="009B24AF" w:rsidRPr="008A117E">
        <w:rPr>
          <w:rFonts w:ascii="Calibri" w:hAnsi="Calibri" w:cs="Calibri"/>
        </w:rPr>
        <w:t>o</w:t>
      </w:r>
      <w:r w:rsidRPr="008A117E">
        <w:rPr>
          <w:rFonts w:ascii="Calibri" w:hAnsi="Calibri" w:cs="Calibri"/>
        </w:rPr>
        <w:t>dsetki</w:t>
      </w:r>
      <w:r>
        <w:rPr>
          <w:rFonts w:ascii="Calibri" w:hAnsi="Calibri" w:cs="Calibri"/>
        </w:rPr>
        <w:t xml:space="preserve"> </w:t>
      </w:r>
      <w:r w:rsidR="002423A2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za opóźnienie. Za datę zapłaty uznaje się </w:t>
      </w:r>
      <w:r w:rsidR="009B24AF">
        <w:rPr>
          <w:rFonts w:ascii="Calibri" w:hAnsi="Calibri" w:cs="Calibri"/>
        </w:rPr>
        <w:t xml:space="preserve">dzień obciążenia rachunku </w:t>
      </w:r>
      <w:r>
        <w:rPr>
          <w:rFonts w:ascii="Calibri" w:hAnsi="Calibri" w:cs="Calibri"/>
        </w:rPr>
        <w:t>Zamawiającego</w:t>
      </w:r>
      <w:r w:rsidR="009B24AF">
        <w:rPr>
          <w:rFonts w:ascii="Calibri" w:hAnsi="Calibri" w:cs="Calibri"/>
        </w:rPr>
        <w:t xml:space="preserve">. </w:t>
      </w:r>
    </w:p>
    <w:p w14:paraId="2C0C57D2" w14:textId="77777777" w:rsidR="00C76EEF" w:rsidRPr="008C14F2" w:rsidRDefault="00415057" w:rsidP="008C14F2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nie może dokonać przelewu wierzytelności z niniejszej umowy na osobę trzecią bez pisemnej zgody Zamawiającego. </w:t>
      </w:r>
    </w:p>
    <w:p w14:paraId="7091E5EF" w14:textId="77777777" w:rsidR="00C76EEF" w:rsidRDefault="00C76EEF" w:rsidP="00415057">
      <w:pPr>
        <w:spacing w:line="276" w:lineRule="auto"/>
        <w:jc w:val="center"/>
        <w:rPr>
          <w:rFonts w:ascii="Calibri" w:hAnsi="Calibri" w:cs="Calibri"/>
          <w:b/>
        </w:rPr>
      </w:pPr>
    </w:p>
    <w:p w14:paraId="282EE914" w14:textId="77777777" w:rsidR="00415057" w:rsidRDefault="00415057" w:rsidP="0041505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5</w:t>
      </w:r>
    </w:p>
    <w:p w14:paraId="2AB0636F" w14:textId="77777777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zapewnia, że wszystkie osoby wyznaczone przez niego do realizacji niniejszej umowy posiadają odpowiednie kwalifikacje wymagane przepisami prawa.</w:t>
      </w:r>
    </w:p>
    <w:p w14:paraId="4BE35185" w14:textId="0E210750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ponosi pełną odpowiedzialność odszkodowawczą za szkody spowodowane w związku z realizacją </w:t>
      </w:r>
      <w:r w:rsidR="009B24AF">
        <w:rPr>
          <w:rFonts w:ascii="Calibri" w:hAnsi="Calibri" w:cs="Calibri"/>
        </w:rPr>
        <w:t>przedmiotu umowy</w:t>
      </w:r>
      <w:r>
        <w:rPr>
          <w:rFonts w:ascii="Calibri" w:hAnsi="Calibri" w:cs="Calibri"/>
        </w:rPr>
        <w:t>.</w:t>
      </w:r>
    </w:p>
    <w:p w14:paraId="6ABB3DFF" w14:textId="77777777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Na Wykonawcy spoczywa odpowiedzialność cywilna za następstwa nieszczęśliwych wypadków dotyczące pracowników i osób trzecich powstałe w związku </w:t>
      </w:r>
      <w:r>
        <w:rPr>
          <w:rFonts w:ascii="Calibri" w:hAnsi="Calibri" w:cs="Calibri"/>
        </w:rPr>
        <w:br/>
        <w:t>z wykonywaną usługą.</w:t>
      </w:r>
    </w:p>
    <w:p w14:paraId="2C4641F2" w14:textId="4F0B3D8C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</w:t>
      </w:r>
      <w:r w:rsidR="009B24AF">
        <w:rPr>
          <w:rFonts w:ascii="Calibri" w:hAnsi="Calibri" w:cs="Calibri"/>
        </w:rPr>
        <w:t xml:space="preserve">na własny koszt </w:t>
      </w:r>
      <w:r>
        <w:rPr>
          <w:rFonts w:ascii="Calibri" w:hAnsi="Calibri" w:cs="Calibri"/>
        </w:rPr>
        <w:t xml:space="preserve">zorganizować zaplecze dla wykonywanych usług oraz zabezpieczyć teren wykonywania usługi zgodnie </w:t>
      </w:r>
      <w:r w:rsidR="002423A2">
        <w:rPr>
          <w:rFonts w:ascii="Calibri" w:hAnsi="Calibri" w:cs="Calibri"/>
        </w:rPr>
        <w:br/>
      </w:r>
      <w:r>
        <w:rPr>
          <w:rFonts w:ascii="Calibri" w:hAnsi="Calibri" w:cs="Calibri"/>
        </w:rPr>
        <w:t>z obowiązującymi  przepisami</w:t>
      </w:r>
      <w:r w:rsidR="009B24AF">
        <w:rPr>
          <w:rFonts w:ascii="Calibri" w:hAnsi="Calibri" w:cs="Calibri"/>
        </w:rPr>
        <w:t>.</w:t>
      </w:r>
    </w:p>
    <w:p w14:paraId="1E5CA061" w14:textId="77777777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zakończeniu usługi Wykonawca zobowiązany jest uporządkować miejsce wykonywanej usługi</w:t>
      </w:r>
      <w:r w:rsidR="007C236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2817D4E" w14:textId="77777777" w:rsidR="006172E8" w:rsidRPr="00BC0CF9" w:rsidRDefault="00415057" w:rsidP="00BC0CF9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jest zobowiązany do składowania azbestu przygotowanego do transportu wyłącznie na nieruchomości stanowiącej własność Wnioskodawcy.</w:t>
      </w:r>
    </w:p>
    <w:p w14:paraId="1CB111E6" w14:textId="77777777" w:rsidR="008A117E" w:rsidRDefault="008A117E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</w:p>
    <w:p w14:paraId="500861FF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6</w:t>
      </w:r>
    </w:p>
    <w:p w14:paraId="6CA44B60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udziela Zamawiającemu </w:t>
      </w:r>
      <w:r w:rsidR="007C2360">
        <w:rPr>
          <w:rFonts w:ascii="Calibri" w:hAnsi="Calibri" w:cs="Calibri"/>
        </w:rPr>
        <w:t xml:space="preserve">12 miesięcznej </w:t>
      </w:r>
      <w:r>
        <w:rPr>
          <w:rFonts w:ascii="Calibri" w:hAnsi="Calibri" w:cs="Calibri"/>
        </w:rPr>
        <w:t xml:space="preserve">gwarancji jakości na przedmiot umowy. </w:t>
      </w:r>
    </w:p>
    <w:p w14:paraId="75EC969C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Gwarancja rozpoczyna swój bieg od daty odbioru końcowego przedmiotu umowy.</w:t>
      </w:r>
    </w:p>
    <w:p w14:paraId="105ADEE1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jest odpowiedzialny z tytułu rękojmi za wady przedmiotu umowy istniejące w czasie dokonywania czynności odbioru oraz za wady powstałe po odbiorze, lecz z przyczyn tkwiących w wykonanym przedmiocie umowy przez okres 12 miesięcy od daty protokolarnego odbioru robót.</w:t>
      </w:r>
    </w:p>
    <w:p w14:paraId="09250920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stwierdzenia w toku czynności odbioru istnienia wady nadającej się do usunięcia Zamawiający odmówi odbioru do czasu usunięcia wady.</w:t>
      </w:r>
    </w:p>
    <w:p w14:paraId="6CDBCA9E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stwierdzenia wad, usterek po dokonaniu odbioru końcowego Wykonawca po wezwaniu przez Zamawiającego przystąpi do ich usunięcia w terminie 14 dni od dnia otrzymania wezwania.</w:t>
      </w:r>
    </w:p>
    <w:p w14:paraId="46F8FFDE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niewywiązania się Wykonawcy z terminu określonego w ust. </w:t>
      </w:r>
      <w:r w:rsidR="007C236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udziela on Zamawiającemu zezwolenia na usunięcie wad i usterek na koszt Wykonawcy bez utraty gwarancji na wykonany przedmiot umowy.</w:t>
      </w:r>
    </w:p>
    <w:p w14:paraId="597CB3D9" w14:textId="77777777" w:rsidR="00415057" w:rsidRDefault="00415057" w:rsidP="00415057">
      <w:pPr>
        <w:pStyle w:val="Default"/>
        <w:spacing w:line="276" w:lineRule="auto"/>
        <w:jc w:val="center"/>
        <w:rPr>
          <w:rFonts w:ascii="Calibri" w:eastAsia="Times New Roman" w:hAnsi="Calibri" w:cs="Calibri"/>
          <w:color w:val="auto"/>
          <w:lang w:eastAsia="pl-PL"/>
        </w:rPr>
      </w:pPr>
    </w:p>
    <w:p w14:paraId="200C819F" w14:textId="77777777" w:rsidR="00415057" w:rsidRDefault="00415057" w:rsidP="00415057">
      <w:pPr>
        <w:pStyle w:val="Default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 7</w:t>
      </w:r>
    </w:p>
    <w:p w14:paraId="1AD578EC" w14:textId="77777777" w:rsidR="00415057" w:rsidRDefault="00415057" w:rsidP="0041505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Osobą wyznaczoną do kontaktu ze strony Zamawiającego jest:</w:t>
      </w:r>
    </w:p>
    <w:p w14:paraId="0A8CA624" w14:textId="6516012D" w:rsidR="00415057" w:rsidRDefault="00C83A05" w:rsidP="00415057">
      <w:pPr>
        <w:pStyle w:val="Akapitzlist"/>
        <w:spacing w:line="276" w:lineRule="auto"/>
        <w:ind w:left="705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Monika Zasadowska</w:t>
      </w:r>
      <w:r w:rsidR="00347825">
        <w:rPr>
          <w:rFonts w:ascii="Calibri" w:hAnsi="Calibri" w:cs="Calibri"/>
          <w:b/>
          <w:color w:val="auto"/>
          <w:sz w:val="24"/>
          <w:szCs w:val="24"/>
        </w:rPr>
        <w:t xml:space="preserve"> – </w:t>
      </w:r>
      <w:r w:rsidR="009B24AF">
        <w:rPr>
          <w:rFonts w:ascii="Calibri" w:hAnsi="Calibri" w:cs="Calibri"/>
          <w:b/>
          <w:color w:val="auto"/>
          <w:sz w:val="24"/>
          <w:szCs w:val="24"/>
        </w:rPr>
        <w:t>i</w:t>
      </w:r>
      <w:r w:rsidR="00415057">
        <w:rPr>
          <w:rFonts w:ascii="Calibri" w:hAnsi="Calibri" w:cs="Calibri"/>
          <w:b/>
          <w:color w:val="auto"/>
          <w:sz w:val="24"/>
          <w:szCs w:val="24"/>
        </w:rPr>
        <w:t xml:space="preserve">nspektor ds. ochrony środowiska i leśnictwa, </w:t>
      </w:r>
      <w:r w:rsidR="00415057">
        <w:rPr>
          <w:rFonts w:ascii="Calibri" w:hAnsi="Calibri" w:cs="Calibri"/>
          <w:color w:val="auto"/>
          <w:sz w:val="24"/>
          <w:szCs w:val="24"/>
        </w:rPr>
        <w:t>tel.:</w:t>
      </w:r>
      <w:r w:rsidR="00415057">
        <w:rPr>
          <w:rFonts w:ascii="Calibri" w:hAnsi="Calibri" w:cs="Calibri"/>
          <w:b/>
          <w:color w:val="auto"/>
          <w:sz w:val="24"/>
          <w:szCs w:val="24"/>
        </w:rPr>
        <w:t xml:space="preserve"> (56) 45-11-146</w:t>
      </w:r>
      <w:r w:rsidR="00415057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415057">
        <w:rPr>
          <w:rFonts w:ascii="Calibri" w:hAnsi="Calibri" w:cs="Calibri"/>
          <w:color w:val="auto"/>
          <w:sz w:val="24"/>
          <w:szCs w:val="24"/>
        </w:rPr>
        <w:br/>
        <w:t xml:space="preserve">e-mail: </w:t>
      </w:r>
      <w:hyperlink r:id="rId8" w:history="1">
        <w:r w:rsidRPr="001558CD">
          <w:rPr>
            <w:rStyle w:val="Hipercze"/>
            <w:rFonts w:ascii="Calibri" w:hAnsi="Calibri" w:cs="Calibri"/>
            <w:b/>
            <w:sz w:val="24"/>
            <w:szCs w:val="24"/>
          </w:rPr>
          <w:t>m.zasadowska@grudziadz.ug.gov.pl</w:t>
        </w:r>
      </w:hyperlink>
      <w:r w:rsidR="00CE0BC7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50CE7397" w14:textId="77777777" w:rsidR="00415057" w:rsidRDefault="00415057" w:rsidP="0041505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Osobą wyznaczoną do kontaktu ze strony Wykonawcy jest:</w:t>
      </w:r>
    </w:p>
    <w:p w14:paraId="1B3550C2" w14:textId="77777777" w:rsidR="004569F4" w:rsidRPr="00F416D5" w:rsidRDefault="00F416D5" w:rsidP="004569F4">
      <w:pPr>
        <w:pStyle w:val="Akapitzlist"/>
        <w:spacing w:line="276" w:lineRule="auto"/>
        <w:ind w:left="72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……………………………..</w:t>
      </w:r>
      <w:r w:rsidR="004569F4" w:rsidRPr="00F416D5">
        <w:rPr>
          <w:rFonts w:ascii="Calibri" w:hAnsi="Calibri" w:cs="Calibri"/>
          <w:color w:val="auto"/>
          <w:sz w:val="24"/>
          <w:szCs w:val="24"/>
        </w:rPr>
        <w:t>e- mail:</w:t>
      </w:r>
      <w:r w:rsidR="004569F4" w:rsidRPr="00F416D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auto"/>
          <w:sz w:val="24"/>
          <w:szCs w:val="24"/>
        </w:rPr>
        <w:t>…………………………………….</w:t>
      </w:r>
    </w:p>
    <w:p w14:paraId="6767E157" w14:textId="77777777" w:rsidR="00415057" w:rsidRDefault="00415057" w:rsidP="0041505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Strony zobowiązują się informować pisemnie o wszelkich zmianach dotyczących danych kontaktowych osób odpowiedzialnych za realizację obowiązków wynikających z niniejszej umowy.</w:t>
      </w:r>
    </w:p>
    <w:p w14:paraId="173CAFA8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18380620" w14:textId="77777777" w:rsidR="00C83A05" w:rsidRDefault="00C83A05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384FA6E2" w14:textId="77777777" w:rsidR="00C83A05" w:rsidRDefault="00C83A05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0E2B8CD6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NewRoman" w:hAnsi="Calibri" w:cs="Calibri"/>
          <w:b/>
          <w:bCs/>
        </w:rPr>
      </w:pPr>
      <w:r>
        <w:rPr>
          <w:rFonts w:ascii="Calibri" w:eastAsia="TimesNewRoman" w:hAnsi="Calibri" w:cs="Calibri"/>
          <w:b/>
          <w:bCs/>
        </w:rPr>
        <w:lastRenderedPageBreak/>
        <w:t>§ 8</w:t>
      </w:r>
    </w:p>
    <w:p w14:paraId="37C6A830" w14:textId="77777777" w:rsidR="00415057" w:rsidRDefault="00415057" w:rsidP="0041505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>Wykonawca zapłaci Zamawiającemu kary umowne:</w:t>
      </w:r>
    </w:p>
    <w:p w14:paraId="5B2F06FD" w14:textId="1939015C" w:rsidR="00415057" w:rsidRDefault="00415057" w:rsidP="002423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 xml:space="preserve">za opóźnienie w wykonaniu przedmiotu umowy, jak również za opóźnienie </w:t>
      </w:r>
      <w:r>
        <w:rPr>
          <w:rFonts w:ascii="Calibri" w:eastAsia="TimesNewRoman" w:hAnsi="Calibri" w:cs="Calibri"/>
          <w:color w:val="000000"/>
        </w:rPr>
        <w:br/>
        <w:t>w usunięciu wad stwierdzonych przy odbiorze końcowym robót</w:t>
      </w:r>
      <w:r w:rsidR="007C2360">
        <w:rPr>
          <w:rFonts w:ascii="Calibri" w:eastAsia="TimesNewRoman" w:hAnsi="Calibri" w:cs="Calibri"/>
          <w:color w:val="000000"/>
        </w:rPr>
        <w:t xml:space="preserve"> lub </w:t>
      </w:r>
      <w:r>
        <w:rPr>
          <w:rFonts w:ascii="Calibri" w:eastAsia="TimesNewRoman" w:hAnsi="Calibri" w:cs="Calibri"/>
          <w:color w:val="000000"/>
        </w:rPr>
        <w:t xml:space="preserve">w okresie gwarancji jakości - w wysokości 1% wynagrodzenia umownego brutto określonego </w:t>
      </w:r>
      <w:r w:rsidR="002F3C42">
        <w:rPr>
          <w:rFonts w:ascii="Calibri" w:eastAsia="TimesNewRoman" w:hAnsi="Calibri" w:cs="Calibri"/>
          <w:color w:val="000000"/>
        </w:rPr>
        <w:br/>
      </w:r>
      <w:r>
        <w:rPr>
          <w:rFonts w:ascii="Calibri" w:eastAsia="TimesNewRoman" w:hAnsi="Calibri" w:cs="Calibri"/>
          <w:color w:val="000000"/>
        </w:rPr>
        <w:t xml:space="preserve">w </w:t>
      </w:r>
      <w:r>
        <w:rPr>
          <w:rFonts w:ascii="Calibri" w:hAnsi="Calibri" w:cs="Calibri"/>
        </w:rPr>
        <w:t>§4 ust. 3</w:t>
      </w:r>
      <w:r>
        <w:rPr>
          <w:rFonts w:ascii="Calibri" w:eastAsia="TimesNewRoman" w:hAnsi="Calibri" w:cs="Calibri"/>
          <w:color w:val="000000"/>
        </w:rPr>
        <w:t>, za każdy dzień opóźnienia,</w:t>
      </w:r>
    </w:p>
    <w:p w14:paraId="362BF1AD" w14:textId="40EF3133" w:rsidR="00415057" w:rsidRDefault="00415057" w:rsidP="002423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95"/>
        <w:jc w:val="both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 xml:space="preserve">za odstąpienie od umowy </w:t>
      </w:r>
      <w:r w:rsidR="009B24AF">
        <w:rPr>
          <w:rFonts w:ascii="Calibri" w:eastAsia="TimesNewRoman" w:hAnsi="Calibri" w:cs="Calibri"/>
          <w:color w:val="000000"/>
        </w:rPr>
        <w:t>z przyczyn niezależnych od</w:t>
      </w:r>
      <w:r>
        <w:rPr>
          <w:rFonts w:ascii="Calibri" w:eastAsia="TimesNewRoman" w:hAnsi="Calibri" w:cs="Calibri"/>
          <w:color w:val="000000"/>
        </w:rPr>
        <w:t xml:space="preserve"> Zamawiającego - </w:t>
      </w:r>
      <w:r w:rsidR="002423A2">
        <w:rPr>
          <w:rFonts w:ascii="Calibri" w:eastAsia="TimesNewRoman" w:hAnsi="Calibri" w:cs="Calibri"/>
          <w:color w:val="000000"/>
        </w:rPr>
        <w:br/>
      </w:r>
      <w:r>
        <w:rPr>
          <w:rFonts w:ascii="Calibri" w:eastAsia="TimesNewRoman" w:hAnsi="Calibri" w:cs="Calibri"/>
          <w:color w:val="000000"/>
        </w:rPr>
        <w:t xml:space="preserve">w wysokości 10%  wynagrodzenia umownego brutto określonego w </w:t>
      </w:r>
      <w:r>
        <w:rPr>
          <w:rFonts w:ascii="Calibri" w:hAnsi="Calibri" w:cs="Calibri"/>
        </w:rPr>
        <w:t>§4 ust. 3</w:t>
      </w:r>
      <w:r>
        <w:rPr>
          <w:rFonts w:ascii="Calibri" w:eastAsia="TimesNewRoman" w:hAnsi="Calibri" w:cs="Calibri"/>
          <w:color w:val="000000"/>
        </w:rPr>
        <w:t>,</w:t>
      </w:r>
    </w:p>
    <w:p w14:paraId="4EE3448D" w14:textId="4A5AD20C" w:rsidR="00415057" w:rsidRDefault="00415057" w:rsidP="002423A2">
      <w:pPr>
        <w:numPr>
          <w:ilvl w:val="0"/>
          <w:numId w:val="14"/>
        </w:numPr>
        <w:tabs>
          <w:tab w:val="left" w:pos="993"/>
        </w:tabs>
        <w:spacing w:line="276" w:lineRule="auto"/>
        <w:ind w:left="993" w:hanging="29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tytułu opóźnienia w dostarczeniu dokumentów, o których mowa w §4 ust. 5 umowy, w wysokości 1% wynagrodzenia umownego brutto określonego w §4 ust. 3, za każdy dzień opóźnienia.</w:t>
      </w:r>
    </w:p>
    <w:p w14:paraId="7FC9B2BB" w14:textId="77777777" w:rsidR="00415057" w:rsidRDefault="00415057" w:rsidP="0041505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 xml:space="preserve">Jeżeli kara umowna nie pokrywa poniesionej szkody Zamawiający może dochodzić odszkodowania uzupełniającego. </w:t>
      </w:r>
    </w:p>
    <w:p w14:paraId="19D81528" w14:textId="1B67FE74" w:rsidR="00415057" w:rsidRDefault="00415057" w:rsidP="0041505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Zamawiający ma prawo do potrącenia należnych kar umownych z faktury </w:t>
      </w:r>
      <w:r w:rsidR="001F7CFE">
        <w:rPr>
          <w:rFonts w:ascii="Calibri" w:eastAsia="TimesNewRoman" w:hAnsi="Calibri" w:cs="Calibri"/>
        </w:rPr>
        <w:t xml:space="preserve">Wykonawcy </w:t>
      </w:r>
      <w:r>
        <w:rPr>
          <w:rFonts w:ascii="Calibri" w:eastAsia="TimesNewRoman" w:hAnsi="Calibri" w:cs="Calibri"/>
        </w:rPr>
        <w:t>przedstawionej do rozliczenia.</w:t>
      </w:r>
    </w:p>
    <w:p w14:paraId="11B060CC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367E2D9A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NewRoman" w:hAnsi="Calibri" w:cs="Calibri"/>
          <w:b/>
          <w:bCs/>
        </w:rPr>
      </w:pPr>
      <w:r>
        <w:rPr>
          <w:rFonts w:ascii="Calibri" w:eastAsia="TimesNewRoman" w:hAnsi="Calibri" w:cs="Calibri"/>
          <w:b/>
          <w:bCs/>
        </w:rPr>
        <w:t>§ 9</w:t>
      </w:r>
    </w:p>
    <w:p w14:paraId="21A84F54" w14:textId="77777777" w:rsidR="00415057" w:rsidRDefault="00415057" w:rsidP="0041505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Zamawiający może odstąpić od umowy w terminie 30 dni od powzięcia wiadomości </w:t>
      </w:r>
      <w:r>
        <w:rPr>
          <w:rFonts w:ascii="Calibri" w:eastAsia="TimesNewRoman" w:hAnsi="Calibri" w:cs="Calibri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w protokole odbioru.</w:t>
      </w:r>
    </w:p>
    <w:p w14:paraId="50F80FF3" w14:textId="77777777" w:rsidR="00415057" w:rsidRDefault="00415057" w:rsidP="0041505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Strony postanawiają</w:t>
      </w:r>
      <w:r w:rsidR="00CE1926">
        <w:rPr>
          <w:rFonts w:ascii="Calibri" w:eastAsia="TimesNewRoman" w:hAnsi="Calibri" w:cs="Calibri"/>
        </w:rPr>
        <w:t>,</w:t>
      </w:r>
      <w:r>
        <w:rPr>
          <w:rFonts w:ascii="Calibri" w:eastAsia="TimesNewRoman" w:hAnsi="Calibri" w:cs="Calibri"/>
        </w:rPr>
        <w:t xml:space="preserve"> </w:t>
      </w:r>
      <w:r w:rsidR="00AA27AA">
        <w:rPr>
          <w:rFonts w:ascii="Calibri" w:eastAsia="TimesNewRoman" w:hAnsi="Calibri" w:cs="Calibri"/>
        </w:rPr>
        <w:t xml:space="preserve">Zamawiającemu </w:t>
      </w:r>
      <w:r>
        <w:rPr>
          <w:rFonts w:ascii="Calibri" w:eastAsia="TimesNewRoman" w:hAnsi="Calibri" w:cs="Calibri"/>
        </w:rPr>
        <w:t>przysługuje prawo odstąpienia od niniejszej umowy w następujących przypadkach:</w:t>
      </w:r>
    </w:p>
    <w:p w14:paraId="5788AD3A" w14:textId="674B1C82" w:rsidR="00415057" w:rsidRDefault="00BB7591" w:rsidP="00CE0BC7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  <w:color w:val="000000"/>
        </w:rPr>
        <w:t xml:space="preserve">gdy </w:t>
      </w:r>
      <w:r w:rsidR="00415057">
        <w:rPr>
          <w:rFonts w:ascii="Calibri" w:eastAsia="TimesNewRoman" w:hAnsi="Calibri" w:cs="Calibri"/>
          <w:color w:val="000000"/>
        </w:rPr>
        <w:t>Wykonawca bez uzasadnienia nie rozpoczął realizacji przedmiotu umowy i nie podejmuje jej pomimo upływu 7 dni od pisemnego wezwania Zamawiającego,</w:t>
      </w:r>
    </w:p>
    <w:p w14:paraId="349A8497" w14:textId="22EBBBB3" w:rsidR="00CE0BC7" w:rsidRPr="00CE0BC7" w:rsidRDefault="00415057" w:rsidP="00CE0BC7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Wykonawca przerwał całkowicie realizację robót bez uzasadnienia i nie realizuje ich </w:t>
      </w:r>
      <w:r w:rsidR="007C2360">
        <w:rPr>
          <w:rFonts w:ascii="Calibri" w:eastAsia="TimesNewRoman" w:hAnsi="Calibri" w:cs="Calibri"/>
        </w:rPr>
        <w:t xml:space="preserve">pomimo upływu </w:t>
      </w:r>
      <w:r>
        <w:rPr>
          <w:rFonts w:ascii="Calibri" w:eastAsia="TimesNewRoman" w:hAnsi="Calibri" w:cs="Calibri"/>
        </w:rPr>
        <w:t>7 dni od pisemnego wezwania przez Zamawiającego,</w:t>
      </w:r>
      <w:r w:rsidR="00CE0BC7">
        <w:rPr>
          <w:rFonts w:ascii="Calibri" w:eastAsia="TimesNewRoman" w:hAnsi="Calibri" w:cs="Calibri"/>
        </w:rPr>
        <w:t xml:space="preserve"> </w:t>
      </w:r>
      <w:r w:rsidRPr="00CE0BC7">
        <w:rPr>
          <w:rFonts w:ascii="Calibri" w:eastAsia="TimesNewRoman" w:hAnsi="Calibri" w:cs="Calibri"/>
        </w:rPr>
        <w:t xml:space="preserve">Wykonawca nie realizuje </w:t>
      </w:r>
      <w:r w:rsidR="007C2360" w:rsidRPr="00CE0BC7">
        <w:rPr>
          <w:rFonts w:ascii="Calibri" w:eastAsia="TimesNewRoman" w:hAnsi="Calibri" w:cs="Calibri"/>
        </w:rPr>
        <w:t>umowy</w:t>
      </w:r>
      <w:r w:rsidRPr="00CE0BC7">
        <w:rPr>
          <w:rFonts w:ascii="Calibri" w:eastAsia="TimesNewRoman" w:hAnsi="Calibri" w:cs="Calibri"/>
        </w:rPr>
        <w:t xml:space="preserve"> zgodnie z</w:t>
      </w:r>
      <w:r w:rsidR="00CE1926" w:rsidRPr="00CE0BC7">
        <w:rPr>
          <w:rFonts w:ascii="Calibri" w:eastAsia="TimesNewRoman" w:hAnsi="Calibri" w:cs="Calibri"/>
        </w:rPr>
        <w:t xml:space="preserve"> jej postanowieniami,</w:t>
      </w:r>
    </w:p>
    <w:p w14:paraId="7D48E46B" w14:textId="6DD2F1CB" w:rsidR="00415057" w:rsidRPr="00CE0BC7" w:rsidRDefault="00415057" w:rsidP="00CE0BC7">
      <w:pPr>
        <w:pStyle w:val="Akapitzlist"/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ascii="Calibri" w:eastAsia="TimesNewRoman" w:hAnsi="Calibri" w:cs="Calibri"/>
          <w:sz w:val="24"/>
          <w:szCs w:val="24"/>
        </w:rPr>
      </w:pPr>
      <w:r w:rsidRPr="00CE0BC7">
        <w:rPr>
          <w:rFonts w:ascii="Calibri" w:eastAsia="TimesNewRoman" w:hAnsi="Calibri" w:cs="Calibri"/>
          <w:sz w:val="24"/>
          <w:szCs w:val="24"/>
        </w:rPr>
        <w:t>zostanie ogłoszon</w:t>
      </w:r>
      <w:r w:rsidR="00BB7591" w:rsidRPr="00CE0BC7">
        <w:rPr>
          <w:rFonts w:ascii="Calibri" w:eastAsia="TimesNewRoman" w:hAnsi="Calibri" w:cs="Calibri"/>
          <w:sz w:val="24"/>
          <w:szCs w:val="24"/>
        </w:rPr>
        <w:t>a u</w:t>
      </w:r>
      <w:r w:rsidRPr="00CE0BC7">
        <w:rPr>
          <w:rFonts w:ascii="Calibri" w:eastAsia="TimesNewRoman" w:hAnsi="Calibri" w:cs="Calibri"/>
          <w:sz w:val="24"/>
          <w:szCs w:val="24"/>
        </w:rPr>
        <w:t>padłość</w:t>
      </w:r>
      <w:r w:rsidR="00BB7591" w:rsidRPr="00CE0BC7">
        <w:rPr>
          <w:rFonts w:ascii="Calibri" w:eastAsia="TimesNewRoman" w:hAnsi="Calibri" w:cs="Calibri"/>
          <w:sz w:val="24"/>
          <w:szCs w:val="24"/>
        </w:rPr>
        <w:t xml:space="preserve"> Wykonawcy</w:t>
      </w:r>
      <w:r w:rsidRPr="00CE0BC7">
        <w:rPr>
          <w:rFonts w:ascii="Calibri" w:eastAsia="TimesNewRoman" w:hAnsi="Calibri" w:cs="Calibri"/>
          <w:sz w:val="24"/>
          <w:szCs w:val="24"/>
        </w:rPr>
        <w:t>.</w:t>
      </w:r>
    </w:p>
    <w:p w14:paraId="706FD37B" w14:textId="77777777" w:rsidR="00415057" w:rsidRDefault="00415057" w:rsidP="0041505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Pod rygorem nieważności, odstąpienie od umowy, o którym mowa w ust. 2</w:t>
      </w:r>
      <w:r w:rsidR="00CE1926">
        <w:rPr>
          <w:rFonts w:ascii="Calibri" w:eastAsia="TimesNewRoman" w:hAnsi="Calibri" w:cs="Calibri"/>
        </w:rPr>
        <w:t>,</w:t>
      </w:r>
      <w:r>
        <w:rPr>
          <w:rFonts w:ascii="Calibri" w:eastAsia="TimesNewRoman" w:hAnsi="Calibri" w:cs="Calibri"/>
        </w:rPr>
        <w:t xml:space="preserve"> winno </w:t>
      </w:r>
      <w:r w:rsidR="00BB7591">
        <w:rPr>
          <w:rFonts w:ascii="Calibri" w:eastAsia="TimesNewRoman" w:hAnsi="Calibri" w:cs="Calibri"/>
        </w:rPr>
        <w:t>zostać złożone w terminie 14 dni od powzięcia informacji o zdarzeniu stanowiącym p</w:t>
      </w:r>
      <w:r w:rsidR="00CE1926">
        <w:rPr>
          <w:rFonts w:ascii="Calibri" w:eastAsia="TimesNewRoman" w:hAnsi="Calibri" w:cs="Calibri"/>
        </w:rPr>
        <w:t>odstawę</w:t>
      </w:r>
      <w:r w:rsidR="00BB7591">
        <w:rPr>
          <w:rFonts w:ascii="Calibri" w:eastAsia="TimesNewRoman" w:hAnsi="Calibri" w:cs="Calibri"/>
        </w:rPr>
        <w:t xml:space="preserve"> odstąpienia </w:t>
      </w:r>
      <w:r>
        <w:rPr>
          <w:rFonts w:ascii="Calibri" w:eastAsia="TimesNewRoman" w:hAnsi="Calibri" w:cs="Calibri"/>
        </w:rPr>
        <w:t>w formie pisemne</w:t>
      </w:r>
      <w:r w:rsidR="00BB7591">
        <w:rPr>
          <w:rFonts w:ascii="Calibri" w:eastAsia="TimesNewRoman" w:hAnsi="Calibri" w:cs="Calibri"/>
        </w:rPr>
        <w:t>j oraz zawierać</w:t>
      </w:r>
      <w:r>
        <w:rPr>
          <w:rFonts w:ascii="Calibri" w:eastAsia="TimesNewRoman" w:hAnsi="Calibri" w:cs="Calibri"/>
        </w:rPr>
        <w:t xml:space="preserve"> uzasadnienie</w:t>
      </w:r>
      <w:r w:rsidR="00BB7591">
        <w:rPr>
          <w:rFonts w:ascii="Calibri" w:eastAsia="TimesNewRoman" w:hAnsi="Calibri" w:cs="Calibri"/>
        </w:rPr>
        <w:t>.</w:t>
      </w:r>
    </w:p>
    <w:p w14:paraId="0D110435" w14:textId="77777777" w:rsidR="00415057" w:rsidRDefault="00415057" w:rsidP="0041505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W razie odstąpienia od umowy Wykonawca przy udziale Zamawiającego sporządzi protokół inwentaryzacji robót na dzień odstąpienia oraz:</w:t>
      </w:r>
    </w:p>
    <w:p w14:paraId="60DB15BB" w14:textId="77777777" w:rsidR="00415057" w:rsidRDefault="00415057" w:rsidP="00415057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zabezpieczy przerwane roboty</w:t>
      </w:r>
      <w:r w:rsidR="00BB7591">
        <w:rPr>
          <w:rFonts w:ascii="Calibri" w:eastAsia="TimesNewRoman" w:hAnsi="Calibri" w:cs="Calibri"/>
        </w:rPr>
        <w:t xml:space="preserve">, </w:t>
      </w:r>
      <w:r>
        <w:rPr>
          <w:rFonts w:ascii="Calibri" w:eastAsia="TimesNewRoman" w:hAnsi="Calibri" w:cs="Calibri"/>
        </w:rPr>
        <w:tab/>
      </w:r>
    </w:p>
    <w:p w14:paraId="4FDD94C7" w14:textId="77777777" w:rsidR="00415057" w:rsidRDefault="00415057" w:rsidP="00415057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na podstawie dokonanej inwentaryzacji Wykonawca </w:t>
      </w:r>
      <w:r w:rsidR="00BB7591">
        <w:rPr>
          <w:rFonts w:ascii="Calibri" w:eastAsia="TimesNewRoman" w:hAnsi="Calibri" w:cs="Calibri"/>
        </w:rPr>
        <w:t xml:space="preserve">określi </w:t>
      </w:r>
      <w:r>
        <w:rPr>
          <w:rFonts w:ascii="Calibri" w:eastAsia="TimesNewRoman" w:hAnsi="Calibri" w:cs="Calibri"/>
        </w:rPr>
        <w:t>wartość wykonanych robót</w:t>
      </w:r>
      <w:r w:rsidR="00BB7591">
        <w:rPr>
          <w:rFonts w:ascii="Calibri" w:eastAsia="TimesNewRoman" w:hAnsi="Calibri" w:cs="Calibri"/>
        </w:rPr>
        <w:t xml:space="preserve">, </w:t>
      </w:r>
    </w:p>
    <w:p w14:paraId="02A17B13" w14:textId="77777777" w:rsidR="00415057" w:rsidRPr="007C2360" w:rsidRDefault="00415057" w:rsidP="007C2360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uzasadnione koszty związane z odstąpieniem od umowy ponosi strona, która spowodowała odstąpienie od umowy.</w:t>
      </w:r>
    </w:p>
    <w:p w14:paraId="07FB4725" w14:textId="77777777" w:rsidR="00045BFF" w:rsidRDefault="00045BFF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</w:p>
    <w:p w14:paraId="384E4464" w14:textId="77777777" w:rsidR="00FA5298" w:rsidRDefault="00FA5298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</w:p>
    <w:p w14:paraId="5A641DBB" w14:textId="77777777" w:rsidR="00FA5298" w:rsidRDefault="00FA5298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</w:p>
    <w:p w14:paraId="4DE5159C" w14:textId="77777777" w:rsidR="00415057" w:rsidRDefault="00415057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  <w:r>
        <w:rPr>
          <w:rFonts w:ascii="Calibri" w:eastAsia="TimesNewRoman" w:hAnsi="Calibri" w:cs="Calibri"/>
          <w:b/>
          <w:bCs/>
        </w:rPr>
        <w:t>§ 10</w:t>
      </w:r>
    </w:p>
    <w:p w14:paraId="687AD0DC" w14:textId="77777777" w:rsidR="00415057" w:rsidRDefault="00415057" w:rsidP="0041505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  <w:r>
        <w:rPr>
          <w:rFonts w:ascii="Calibri" w:hAnsi="Calibri" w:cs="Calibri"/>
        </w:rPr>
        <w:t>Przewiduje się możliwość zmiany umowy w zakresie:</w:t>
      </w:r>
    </w:p>
    <w:p w14:paraId="4AAB789D" w14:textId="77777777" w:rsidR="00415057" w:rsidRDefault="00415057" w:rsidP="00415057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wynikającym ze zmian przepisów prawa w zakresie mającym wpływ na realizację przedmiotu umowy,</w:t>
      </w:r>
    </w:p>
    <w:p w14:paraId="2F3F0012" w14:textId="48EA580E" w:rsidR="00415057" w:rsidRDefault="00415057" w:rsidP="00415057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terminu wykonania przedmiotu umowy, o którym mowa w </w:t>
      </w:r>
      <w:r>
        <w:rPr>
          <w:rFonts w:ascii="Calibri" w:hAnsi="Calibri" w:cs="Calibri"/>
          <w:color w:val="auto"/>
        </w:rPr>
        <w:t>§3 ust. 1</w:t>
      </w:r>
      <w:r>
        <w:rPr>
          <w:rFonts w:ascii="Calibri" w:hAnsi="Calibri" w:cs="Calibri"/>
        </w:rPr>
        <w:t xml:space="preserve">, za zgodą stron w przypadku: </w:t>
      </w:r>
    </w:p>
    <w:p w14:paraId="1EF26EA2" w14:textId="77777777" w:rsidR="00415057" w:rsidRDefault="00415057" w:rsidP="002423A2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wystąpienia siły wyższej lub innych okoliczności niezależnych od Wykonawcy uniemożliwiających zrealizowanie zamówienia w terminie przewidzianym umową, oraz których Wykonawca przy zachowaniu należytej staranności nie był w stanie uniknąć lub przewidzieć; siłę wyższą należy rozumieć jako zdarzenie zewnętrzne niemożliwe do przewidzenia, o charakterze nagłym, niezależne od woli stron </w:t>
      </w:r>
      <w:r>
        <w:rPr>
          <w:rFonts w:ascii="Calibri" w:hAnsi="Calibri" w:cs="Calibri"/>
        </w:rPr>
        <w:br/>
        <w:t>i działalności ludzkiej (w szczególności zaistnienie warunków atmosferycznych, terenowych lub wodnych utrudniających wykonanie umowy),</w:t>
      </w:r>
    </w:p>
    <w:p w14:paraId="558B0A40" w14:textId="77777777" w:rsidR="00415057" w:rsidRDefault="00415057" w:rsidP="002423A2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wystąpienia przeszkód, utrudnień spowodowanych przez osoby trzecie,</w:t>
      </w:r>
    </w:p>
    <w:p w14:paraId="52152B71" w14:textId="77777777" w:rsidR="00415057" w:rsidRDefault="00415057" w:rsidP="002423A2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wystąpienia opóźnień, przeszkód, utrudnień spowodowanych przez Zamawiającego,</w:t>
      </w:r>
    </w:p>
    <w:p w14:paraId="18DB8873" w14:textId="77777777" w:rsidR="002423A2" w:rsidRDefault="00415057" w:rsidP="00415057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wysokości wynagrodzenia z uwagi na zmianę</w:t>
      </w:r>
      <w:r w:rsidR="002423A2">
        <w:rPr>
          <w:rFonts w:ascii="Calibri" w:hAnsi="Calibri" w:cs="Calibri"/>
        </w:rPr>
        <w:t>:</w:t>
      </w:r>
    </w:p>
    <w:p w14:paraId="2F88CEAD" w14:textId="2E6D920C" w:rsidR="002423A2" w:rsidRDefault="00415057" w:rsidP="002423A2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ustawowej stawki podatku VAT,</w:t>
      </w:r>
    </w:p>
    <w:p w14:paraId="0805F367" w14:textId="26AC0000" w:rsidR="00415057" w:rsidRDefault="00415057" w:rsidP="002423A2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NewRoman" w:hAnsi="Calibri" w:cs="Calibri"/>
        </w:rPr>
        <w:t xml:space="preserve">zakresu przedmiotu </w:t>
      </w:r>
      <w:r w:rsidR="00BB7591">
        <w:rPr>
          <w:rFonts w:ascii="Calibri" w:eastAsia="TimesNewRoman" w:hAnsi="Calibri" w:cs="Calibri"/>
        </w:rPr>
        <w:t xml:space="preserve">umowy </w:t>
      </w:r>
      <w:r>
        <w:rPr>
          <w:rFonts w:ascii="Calibri" w:eastAsia="TimesNewRoman" w:hAnsi="Calibri" w:cs="Calibri"/>
        </w:rPr>
        <w:t>w stosunku do ilości określonych w wykazie   nieruchomości, stanowiącym załącznik nr 1 do zapytania ofertowego.</w:t>
      </w:r>
    </w:p>
    <w:p w14:paraId="675764F2" w14:textId="77777777" w:rsidR="00415057" w:rsidRDefault="00415057" w:rsidP="00415057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NewRoman" w:hAnsi="Calibri" w:cs="Calibri"/>
        </w:rPr>
        <w:t xml:space="preserve">Dokonanie zmian, o których mowa w ust. 1, wymaga </w:t>
      </w:r>
      <w:r w:rsidR="00BB7591">
        <w:rPr>
          <w:rFonts w:ascii="Calibri" w:eastAsia="TimesNewRoman" w:hAnsi="Calibri" w:cs="Calibri"/>
        </w:rPr>
        <w:t>zawarcia</w:t>
      </w:r>
      <w:r>
        <w:rPr>
          <w:rFonts w:ascii="Calibri" w:eastAsia="TimesNewRoman" w:hAnsi="Calibri" w:cs="Calibri"/>
        </w:rPr>
        <w:t xml:space="preserve"> aneksu</w:t>
      </w:r>
      <w:r w:rsidR="00BB7591">
        <w:rPr>
          <w:rFonts w:ascii="Calibri" w:eastAsia="TimesNewRoman" w:hAnsi="Calibri" w:cs="Calibri"/>
        </w:rPr>
        <w:t>.</w:t>
      </w:r>
    </w:p>
    <w:p w14:paraId="1EC89067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</w:p>
    <w:p w14:paraId="0F5875E5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§ 11</w:t>
      </w:r>
    </w:p>
    <w:p w14:paraId="4FAF87B1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W sprawach nieuregulowanych niniejszą umową mają zastosowanie właściwe przepisy Kodeksu </w:t>
      </w:r>
      <w:r w:rsidR="00BB7591">
        <w:rPr>
          <w:rFonts w:ascii="Calibri" w:eastAsia="Calibri" w:hAnsi="Calibri" w:cs="Calibri"/>
          <w:color w:val="000000"/>
          <w:lang w:eastAsia="en-US"/>
        </w:rPr>
        <w:t>c</w:t>
      </w:r>
      <w:r>
        <w:rPr>
          <w:rFonts w:ascii="Calibri" w:eastAsia="Calibri" w:hAnsi="Calibri" w:cs="Calibri"/>
          <w:color w:val="000000"/>
          <w:lang w:eastAsia="en-US"/>
        </w:rPr>
        <w:t xml:space="preserve">ywilnego. </w:t>
      </w:r>
    </w:p>
    <w:p w14:paraId="1BF55F4E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2F55EA2F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§ 12</w:t>
      </w:r>
    </w:p>
    <w:p w14:paraId="0E05E56B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Spory pomiędzy stronami rozstrzyga sąd powszechny właściwy dla siedziby Zamawiającego. </w:t>
      </w:r>
    </w:p>
    <w:p w14:paraId="133EF345" w14:textId="77777777" w:rsidR="00F416D5" w:rsidRDefault="00F416D5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710756C9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§ 13</w:t>
      </w:r>
    </w:p>
    <w:p w14:paraId="41994A1E" w14:textId="77777777" w:rsidR="00415057" w:rsidRDefault="00415057" w:rsidP="00415057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Umowę sporządzono w 3 jednobrzmiących egzemplarzach, w tym 2 egzemplarze dla Zamawiającego, 1 dla Wykonawcy.</w:t>
      </w:r>
    </w:p>
    <w:p w14:paraId="30BD265C" w14:textId="317F2493" w:rsidR="00415057" w:rsidRDefault="00415057" w:rsidP="00415057">
      <w:pPr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75AAFBAF" w14:textId="77777777" w:rsidR="002423A2" w:rsidRDefault="002423A2" w:rsidP="00415057">
      <w:pPr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63755982" w14:textId="77777777" w:rsidR="00415057" w:rsidRDefault="00415057" w:rsidP="00415057">
      <w:pPr>
        <w:spacing w:line="276" w:lineRule="auto"/>
        <w:ind w:firstLine="708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ZAMAWIAJĄCY </w:t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  <w:t xml:space="preserve">   WYKONAWCA</w:t>
      </w:r>
    </w:p>
    <w:p w14:paraId="27F7B203" w14:textId="77777777" w:rsidR="00415057" w:rsidRDefault="00415057" w:rsidP="00415057">
      <w:pPr>
        <w:pStyle w:val="Nagwek1"/>
        <w:spacing w:line="276" w:lineRule="auto"/>
        <w:ind w:firstLine="708"/>
        <w:jc w:val="both"/>
        <w:rPr>
          <w:rFonts w:ascii="Calibri" w:hAnsi="Calibri" w:cs="Calibri"/>
          <w:sz w:val="24"/>
        </w:rPr>
      </w:pPr>
    </w:p>
    <w:p w14:paraId="6474D223" w14:textId="77777777" w:rsidR="00C27FF7" w:rsidRDefault="00C27FF7"/>
    <w:sectPr w:rsidR="00C27F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5EAE" w14:textId="77777777" w:rsidR="00B91449" w:rsidRDefault="00B91449" w:rsidP="00045BFF">
      <w:r>
        <w:separator/>
      </w:r>
    </w:p>
  </w:endnote>
  <w:endnote w:type="continuationSeparator" w:id="0">
    <w:p w14:paraId="55CD3319" w14:textId="77777777" w:rsidR="00B91449" w:rsidRDefault="00B91449" w:rsidP="0004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506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90CCAC" w14:textId="77777777" w:rsidR="00045BFF" w:rsidRDefault="00045B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35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354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08E071" w14:textId="77777777" w:rsidR="00045BFF" w:rsidRDefault="00045B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AFB1" w14:textId="77777777" w:rsidR="00B91449" w:rsidRDefault="00B91449" w:rsidP="00045BFF">
      <w:r>
        <w:separator/>
      </w:r>
    </w:p>
  </w:footnote>
  <w:footnote w:type="continuationSeparator" w:id="0">
    <w:p w14:paraId="43EF142A" w14:textId="77777777" w:rsidR="00B91449" w:rsidRDefault="00B91449" w:rsidP="0004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99A"/>
    <w:multiLevelType w:val="hybridMultilevel"/>
    <w:tmpl w:val="230257E8"/>
    <w:lvl w:ilvl="0" w:tplc="467EB10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3F9"/>
    <w:multiLevelType w:val="hybridMultilevel"/>
    <w:tmpl w:val="721E45C4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15C"/>
    <w:multiLevelType w:val="hybridMultilevel"/>
    <w:tmpl w:val="1D1C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4D5"/>
    <w:multiLevelType w:val="hybridMultilevel"/>
    <w:tmpl w:val="A87A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05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80AA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0221DE8">
      <w:start w:val="2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4681A"/>
    <w:multiLevelType w:val="hybridMultilevel"/>
    <w:tmpl w:val="FFE233CC"/>
    <w:lvl w:ilvl="0" w:tplc="774E9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50AC"/>
    <w:multiLevelType w:val="hybridMultilevel"/>
    <w:tmpl w:val="1A8CDA6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0F6338B"/>
    <w:multiLevelType w:val="hybridMultilevel"/>
    <w:tmpl w:val="13002462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4509"/>
    <w:multiLevelType w:val="hybridMultilevel"/>
    <w:tmpl w:val="84D6AB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475246"/>
    <w:multiLevelType w:val="hybridMultilevel"/>
    <w:tmpl w:val="0E029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2AF8"/>
    <w:multiLevelType w:val="hybridMultilevel"/>
    <w:tmpl w:val="A182702C"/>
    <w:lvl w:ilvl="0" w:tplc="E6E8D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1AB2"/>
    <w:multiLevelType w:val="hybridMultilevel"/>
    <w:tmpl w:val="CCEE40C4"/>
    <w:lvl w:ilvl="0" w:tplc="979CD8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2FA9"/>
    <w:multiLevelType w:val="hybridMultilevel"/>
    <w:tmpl w:val="F8AC8448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862D3"/>
    <w:multiLevelType w:val="hybridMultilevel"/>
    <w:tmpl w:val="9FB8CC44"/>
    <w:lvl w:ilvl="0" w:tplc="BD9A4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4304FD"/>
    <w:multiLevelType w:val="hybridMultilevel"/>
    <w:tmpl w:val="10F26AE0"/>
    <w:lvl w:ilvl="0" w:tplc="46B02F3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B237B"/>
    <w:multiLevelType w:val="hybridMultilevel"/>
    <w:tmpl w:val="2108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1AE9"/>
    <w:multiLevelType w:val="hybridMultilevel"/>
    <w:tmpl w:val="9DC62D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0601823"/>
    <w:multiLevelType w:val="hybridMultilevel"/>
    <w:tmpl w:val="60621744"/>
    <w:lvl w:ilvl="0" w:tplc="E430B91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A14"/>
    <w:multiLevelType w:val="hybridMultilevel"/>
    <w:tmpl w:val="8522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1D8D"/>
    <w:multiLevelType w:val="hybridMultilevel"/>
    <w:tmpl w:val="9726F696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13FD"/>
    <w:multiLevelType w:val="hybridMultilevel"/>
    <w:tmpl w:val="7D940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9AE"/>
    <w:multiLevelType w:val="hybridMultilevel"/>
    <w:tmpl w:val="56160790"/>
    <w:lvl w:ilvl="0" w:tplc="979CD8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95B39"/>
    <w:multiLevelType w:val="hybridMultilevel"/>
    <w:tmpl w:val="BD3E69C6"/>
    <w:lvl w:ilvl="0" w:tplc="F532216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149AB"/>
    <w:multiLevelType w:val="hybridMultilevel"/>
    <w:tmpl w:val="76FA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52B6C"/>
    <w:multiLevelType w:val="hybridMultilevel"/>
    <w:tmpl w:val="258C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24AF"/>
    <w:multiLevelType w:val="hybridMultilevel"/>
    <w:tmpl w:val="D624B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7D02A8"/>
    <w:multiLevelType w:val="hybridMultilevel"/>
    <w:tmpl w:val="D68401F4"/>
    <w:lvl w:ilvl="0" w:tplc="A684A1BA">
      <w:start w:val="3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0"/>
  </w:num>
  <w:num w:numId="27">
    <w:abstractNumId w:val="24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7"/>
    <w:rsid w:val="00003321"/>
    <w:rsid w:val="00034FA6"/>
    <w:rsid w:val="00045BFF"/>
    <w:rsid w:val="000B1870"/>
    <w:rsid w:val="000F00C6"/>
    <w:rsid w:val="0011220E"/>
    <w:rsid w:val="001334F1"/>
    <w:rsid w:val="0014249C"/>
    <w:rsid w:val="00165FFE"/>
    <w:rsid w:val="00166C27"/>
    <w:rsid w:val="001841E0"/>
    <w:rsid w:val="00185E42"/>
    <w:rsid w:val="00190B84"/>
    <w:rsid w:val="001F7CFE"/>
    <w:rsid w:val="002423A2"/>
    <w:rsid w:val="00284C7D"/>
    <w:rsid w:val="0029320B"/>
    <w:rsid w:val="002B04BA"/>
    <w:rsid w:val="002D3315"/>
    <w:rsid w:val="002E69E8"/>
    <w:rsid w:val="002F2438"/>
    <w:rsid w:val="002F3C42"/>
    <w:rsid w:val="00314A82"/>
    <w:rsid w:val="00347825"/>
    <w:rsid w:val="003615CD"/>
    <w:rsid w:val="00366546"/>
    <w:rsid w:val="0039110C"/>
    <w:rsid w:val="00415057"/>
    <w:rsid w:val="004569F4"/>
    <w:rsid w:val="004A3C6E"/>
    <w:rsid w:val="005E1832"/>
    <w:rsid w:val="00611173"/>
    <w:rsid w:val="006172E8"/>
    <w:rsid w:val="006D13C6"/>
    <w:rsid w:val="0072751A"/>
    <w:rsid w:val="0073071E"/>
    <w:rsid w:val="007416FB"/>
    <w:rsid w:val="007830F5"/>
    <w:rsid w:val="007931C5"/>
    <w:rsid w:val="007B69C5"/>
    <w:rsid w:val="007C2360"/>
    <w:rsid w:val="007D06AF"/>
    <w:rsid w:val="007D2BCB"/>
    <w:rsid w:val="00821B54"/>
    <w:rsid w:val="00855E84"/>
    <w:rsid w:val="008A117E"/>
    <w:rsid w:val="008C14F2"/>
    <w:rsid w:val="008D4D0C"/>
    <w:rsid w:val="0093001B"/>
    <w:rsid w:val="009B24AF"/>
    <w:rsid w:val="009E2D0B"/>
    <w:rsid w:val="00A01B7C"/>
    <w:rsid w:val="00A96B16"/>
    <w:rsid w:val="00AA27AA"/>
    <w:rsid w:val="00AB74FB"/>
    <w:rsid w:val="00AD1415"/>
    <w:rsid w:val="00B63123"/>
    <w:rsid w:val="00B91449"/>
    <w:rsid w:val="00BB7591"/>
    <w:rsid w:val="00BC0CF9"/>
    <w:rsid w:val="00C22A05"/>
    <w:rsid w:val="00C27FF7"/>
    <w:rsid w:val="00C45015"/>
    <w:rsid w:val="00C518FC"/>
    <w:rsid w:val="00C76EEF"/>
    <w:rsid w:val="00C83A05"/>
    <w:rsid w:val="00C84907"/>
    <w:rsid w:val="00CC1A95"/>
    <w:rsid w:val="00CD3797"/>
    <w:rsid w:val="00CE0BC7"/>
    <w:rsid w:val="00CE1926"/>
    <w:rsid w:val="00CF44F6"/>
    <w:rsid w:val="00D13541"/>
    <w:rsid w:val="00D261F1"/>
    <w:rsid w:val="00D633E4"/>
    <w:rsid w:val="00D959E6"/>
    <w:rsid w:val="00D965E8"/>
    <w:rsid w:val="00DE2FF4"/>
    <w:rsid w:val="00E12F84"/>
    <w:rsid w:val="00E173C8"/>
    <w:rsid w:val="00EF1A54"/>
    <w:rsid w:val="00F32AE5"/>
    <w:rsid w:val="00F416D5"/>
    <w:rsid w:val="00F52875"/>
    <w:rsid w:val="00F72CDA"/>
    <w:rsid w:val="00F81EB4"/>
    <w:rsid w:val="00FA5298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4384"/>
  <w15:docId w15:val="{C2DE4DD3-A8D8-40D1-BF57-37DA928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5057"/>
    <w:pPr>
      <w:keepNext/>
      <w:jc w:val="center"/>
      <w:outlineLvl w:val="0"/>
    </w:pPr>
    <w:rPr>
      <w:rFonts w:ascii="Verdana" w:hAnsi="Verdan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057"/>
    <w:rPr>
      <w:rFonts w:ascii="Verdana" w:eastAsia="Times New Roman" w:hAnsi="Verdana" w:cs="Times New Roman"/>
      <w:b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5057"/>
    <w:pPr>
      <w:ind w:left="708"/>
    </w:pPr>
    <w:rPr>
      <w:color w:val="000000"/>
      <w:sz w:val="28"/>
      <w:szCs w:val="20"/>
    </w:rPr>
  </w:style>
  <w:style w:type="paragraph" w:customStyle="1" w:styleId="Default">
    <w:name w:val="Default"/>
    <w:rsid w:val="00415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5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B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B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320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932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20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sadowska@grudziadz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8D90-C2E1-4CCF-BB93-BD032B3C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Natalia Napierska-Janion</cp:lastModifiedBy>
  <cp:revision>4</cp:revision>
  <cp:lastPrinted>2023-06-07T06:59:00Z</cp:lastPrinted>
  <dcterms:created xsi:type="dcterms:W3CDTF">2023-06-07T07:03:00Z</dcterms:created>
  <dcterms:modified xsi:type="dcterms:W3CDTF">2023-06-07T12:39:00Z</dcterms:modified>
</cp:coreProperties>
</file>