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35" w:rsidRPr="00AC1C2A" w:rsidRDefault="00AC1C2A" w:rsidP="00AC1C2A">
      <w:pPr>
        <w:jc w:val="center"/>
        <w:rPr>
          <w:b/>
          <w:sz w:val="28"/>
        </w:rPr>
      </w:pPr>
      <w:r w:rsidRPr="00AC1C2A">
        <w:rPr>
          <w:b/>
          <w:sz w:val="28"/>
        </w:rPr>
        <w:t>OFERTA CENOWA</w:t>
      </w:r>
    </w:p>
    <w:p w:rsidR="00C05A37" w:rsidRDefault="00A526A7" w:rsidP="00A526A7">
      <w: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tblpY="1155"/>
        <w:tblW w:w="0" w:type="auto"/>
        <w:tblLook w:val="04A0"/>
      </w:tblPr>
      <w:tblGrid>
        <w:gridCol w:w="685"/>
        <w:gridCol w:w="6966"/>
        <w:gridCol w:w="666"/>
        <w:gridCol w:w="755"/>
        <w:gridCol w:w="1701"/>
        <w:gridCol w:w="1831"/>
      </w:tblGrid>
      <w:tr w:rsidR="00991535" w:rsidTr="00991535">
        <w:trPr>
          <w:trHeight w:val="423"/>
        </w:trPr>
        <w:tc>
          <w:tcPr>
            <w:tcW w:w="685" w:type="dxa"/>
          </w:tcPr>
          <w:p w:rsidR="00991535" w:rsidRDefault="00991535" w:rsidP="00725411">
            <w:pPr>
              <w:jc w:val="center"/>
            </w:pPr>
            <w:r>
              <w:t>L</w:t>
            </w:r>
            <w:r w:rsidR="00725411">
              <w:t>. p</w:t>
            </w:r>
            <w:r>
              <w:t>.</w:t>
            </w:r>
          </w:p>
        </w:tc>
        <w:tc>
          <w:tcPr>
            <w:tcW w:w="6966" w:type="dxa"/>
          </w:tcPr>
          <w:p w:rsidR="00991535" w:rsidRDefault="00991535" w:rsidP="00991535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Asortyment</w:t>
            </w:r>
          </w:p>
        </w:tc>
        <w:tc>
          <w:tcPr>
            <w:tcW w:w="666" w:type="dxa"/>
          </w:tcPr>
          <w:p w:rsidR="00991535" w:rsidRDefault="00991535" w:rsidP="00991535">
            <w:pPr>
              <w:jc w:val="center"/>
            </w:pPr>
            <w:r>
              <w:t>J. M.</w:t>
            </w:r>
          </w:p>
        </w:tc>
        <w:tc>
          <w:tcPr>
            <w:tcW w:w="755" w:type="dxa"/>
          </w:tcPr>
          <w:p w:rsidR="00991535" w:rsidRDefault="00991535" w:rsidP="00991535">
            <w:pPr>
              <w:jc w:val="center"/>
            </w:pPr>
            <w:r>
              <w:t>Ilość</w:t>
            </w:r>
          </w:p>
        </w:tc>
        <w:tc>
          <w:tcPr>
            <w:tcW w:w="1701" w:type="dxa"/>
          </w:tcPr>
          <w:p w:rsidR="00991535" w:rsidRPr="00AC1C2A" w:rsidRDefault="00991535" w:rsidP="00991535">
            <w:pPr>
              <w:jc w:val="center"/>
              <w:rPr>
                <w:b/>
              </w:rPr>
            </w:pPr>
            <w:r w:rsidRPr="00AC1C2A">
              <w:rPr>
                <w:b/>
              </w:rPr>
              <w:t>Cena</w:t>
            </w:r>
          </w:p>
        </w:tc>
        <w:tc>
          <w:tcPr>
            <w:tcW w:w="1831" w:type="dxa"/>
          </w:tcPr>
          <w:p w:rsidR="00991535" w:rsidRPr="00AC1C2A" w:rsidRDefault="00991535" w:rsidP="00991535">
            <w:pPr>
              <w:jc w:val="center"/>
              <w:rPr>
                <w:b/>
              </w:rPr>
            </w:pPr>
            <w:r w:rsidRPr="00AC1C2A">
              <w:rPr>
                <w:b/>
              </w:rPr>
              <w:t>Wartość</w:t>
            </w:r>
          </w:p>
        </w:tc>
      </w:tr>
      <w:tr w:rsidR="00991535" w:rsidTr="00AC1C2A">
        <w:trPr>
          <w:trHeight w:val="968"/>
        </w:trPr>
        <w:tc>
          <w:tcPr>
            <w:tcW w:w="685" w:type="dxa"/>
          </w:tcPr>
          <w:p w:rsidR="00991535" w:rsidRDefault="00991535" w:rsidP="00991535">
            <w:pPr>
              <w:jc w:val="center"/>
            </w:pPr>
            <w:r>
              <w:t>1.</w:t>
            </w:r>
          </w:p>
        </w:tc>
        <w:tc>
          <w:tcPr>
            <w:tcW w:w="6966" w:type="dxa"/>
          </w:tcPr>
          <w:p w:rsidR="00991535" w:rsidRPr="0023388F" w:rsidRDefault="00991535" w:rsidP="00991535">
            <w:pPr>
              <w:jc w:val="both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P</w:t>
            </w:r>
            <w:r w:rsidRPr="00275F05">
              <w:rPr>
                <w:rFonts w:eastAsia="Times New Roman" w:cs="Arial"/>
                <w:b/>
                <w:bCs/>
                <w:lang w:eastAsia="pl-PL"/>
              </w:rPr>
              <w:t xml:space="preserve">rześcieradło bawełniane </w:t>
            </w:r>
            <w:r w:rsidRPr="00275F05">
              <w:rPr>
                <w:rFonts w:eastAsia="Times New Roman" w:cs="Arial"/>
                <w:bCs/>
                <w:lang w:eastAsia="pl-PL"/>
              </w:rPr>
              <w:t xml:space="preserve">w kolorze białym </w:t>
            </w:r>
            <w:r w:rsidR="00725411">
              <w:rPr>
                <w:rFonts w:eastAsia="Times New Roman" w:cs="Arial"/>
                <w:bCs/>
                <w:lang w:eastAsia="pl-PL"/>
              </w:rPr>
              <w:t>100% bawełna gramatura 160 g/m2</w:t>
            </w:r>
            <w:r w:rsidRPr="00275F05">
              <w:rPr>
                <w:rFonts w:eastAsia="Times New Roman" w:cs="Arial"/>
                <w:bCs/>
                <w:lang w:eastAsia="pl-PL"/>
              </w:rPr>
              <w:t xml:space="preserve">, wymiary 220/140 </w:t>
            </w:r>
            <w:r w:rsidR="00725411">
              <w:rPr>
                <w:rFonts w:eastAsia="Times New Roman" w:cs="Arial"/>
                <w:bCs/>
                <w:lang w:eastAsia="pl-PL"/>
              </w:rPr>
              <w:t>cm, obszywane z boków krótszych</w:t>
            </w:r>
            <w:r w:rsidRPr="00275F05">
              <w:rPr>
                <w:rFonts w:eastAsia="Times New Roman" w:cs="Arial"/>
                <w:bCs/>
                <w:lang w:eastAsia="pl-PL"/>
              </w:rPr>
              <w:t>, po bokach dłuższych krajki, szerokość prześcieradła stanowi całość</w:t>
            </w:r>
          </w:p>
        </w:tc>
        <w:tc>
          <w:tcPr>
            <w:tcW w:w="666" w:type="dxa"/>
            <w:vAlign w:val="center"/>
          </w:tcPr>
          <w:p w:rsidR="00991535" w:rsidRDefault="00AC1C2A" w:rsidP="00AC1C2A">
            <w:pPr>
              <w:jc w:val="center"/>
            </w:pPr>
            <w:r>
              <w:t>s</w:t>
            </w:r>
            <w:r w:rsidR="00991535">
              <w:t>zt</w:t>
            </w:r>
            <w:r>
              <w:t>.</w:t>
            </w:r>
          </w:p>
        </w:tc>
        <w:tc>
          <w:tcPr>
            <w:tcW w:w="755" w:type="dxa"/>
            <w:vAlign w:val="center"/>
          </w:tcPr>
          <w:p w:rsidR="00991535" w:rsidRDefault="00991535" w:rsidP="00AC1C2A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91535" w:rsidRDefault="00991535" w:rsidP="00991535">
            <w:pPr>
              <w:jc w:val="center"/>
            </w:pPr>
          </w:p>
        </w:tc>
        <w:tc>
          <w:tcPr>
            <w:tcW w:w="1831" w:type="dxa"/>
          </w:tcPr>
          <w:p w:rsidR="00991535" w:rsidRDefault="00991535" w:rsidP="00991535">
            <w:pPr>
              <w:jc w:val="center"/>
            </w:pPr>
          </w:p>
        </w:tc>
      </w:tr>
      <w:tr w:rsidR="00991535" w:rsidTr="00AC1C2A">
        <w:tc>
          <w:tcPr>
            <w:tcW w:w="685" w:type="dxa"/>
          </w:tcPr>
          <w:p w:rsidR="00991535" w:rsidRDefault="00991535" w:rsidP="00991535">
            <w:pPr>
              <w:jc w:val="center"/>
            </w:pPr>
            <w:r>
              <w:t>2.</w:t>
            </w:r>
          </w:p>
        </w:tc>
        <w:tc>
          <w:tcPr>
            <w:tcW w:w="6966" w:type="dxa"/>
          </w:tcPr>
          <w:p w:rsidR="00991535" w:rsidRPr="0023388F" w:rsidRDefault="00991535" w:rsidP="00725411">
            <w:pPr>
              <w:jc w:val="both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Podgłówek</w:t>
            </w:r>
            <w:r w:rsidRPr="00275F05">
              <w:rPr>
                <w:rFonts w:eastAsia="Times New Roman" w:cs="Arial"/>
                <w:b/>
                <w:bCs/>
                <w:lang w:eastAsia="pl-PL"/>
              </w:rPr>
              <w:t xml:space="preserve"> w rozmiarze 45/65 cm</w:t>
            </w:r>
            <w:r w:rsidRPr="00275F05">
              <w:rPr>
                <w:rFonts w:eastAsia="Times New Roman" w:cs="Arial"/>
                <w:bCs/>
                <w:lang w:eastAsia="pl-PL"/>
              </w:rPr>
              <w:t>,</w:t>
            </w:r>
            <w:r>
              <w:rPr>
                <w:rFonts w:eastAsia="Times New Roman" w:cs="Arial"/>
                <w:bCs/>
                <w:lang w:eastAsia="pl-PL"/>
              </w:rPr>
              <w:t xml:space="preserve"> wysokość 20 cm,</w:t>
            </w:r>
            <w:r w:rsidRPr="00275F05">
              <w:rPr>
                <w:rFonts w:eastAsia="Times New Roman" w:cs="Arial"/>
                <w:bCs/>
                <w:lang w:eastAsia="pl-PL"/>
              </w:rPr>
              <w:t xml:space="preserve"> obszycie</w:t>
            </w:r>
            <w:r>
              <w:rPr>
                <w:rFonts w:eastAsia="Times New Roman" w:cs="Arial"/>
                <w:bCs/>
                <w:lang w:eastAsia="pl-PL"/>
              </w:rPr>
              <w:t xml:space="preserve"> SKADEN 353,</w:t>
            </w:r>
            <w:r w:rsidRPr="00017E15">
              <w:t>wykonane bez zamków w sposób uniemożliwiający rozprucie, rozerwanie</w:t>
            </w:r>
            <w:r>
              <w:t>, nie może mieć zgrzewanych boków.</w:t>
            </w:r>
            <w:r>
              <w:rPr>
                <w:rFonts w:eastAsia="Times New Roman" w:cs="Arial"/>
                <w:bCs/>
                <w:lang w:eastAsia="pl-PL"/>
              </w:rPr>
              <w:t xml:space="preserve"> W</w:t>
            </w:r>
            <w:r w:rsidRPr="00275F05">
              <w:rPr>
                <w:rFonts w:eastAsia="Times New Roman" w:cs="Arial"/>
                <w:bCs/>
                <w:lang w:eastAsia="pl-PL"/>
              </w:rPr>
              <w:t>ypełniacz włókienniczy (włókna poliestrowe, akrylowe, bawełniane</w:t>
            </w:r>
            <w:r>
              <w:rPr>
                <w:rFonts w:eastAsia="Times New Roman" w:cs="Arial"/>
                <w:bCs/>
                <w:lang w:eastAsia="pl-PL"/>
              </w:rPr>
              <w:t>)</w:t>
            </w:r>
            <w:r w:rsidRPr="00275F05">
              <w:rPr>
                <w:rFonts w:eastAsia="Times New Roman" w:cs="Arial"/>
                <w:bCs/>
                <w:lang w:eastAsia="pl-PL"/>
              </w:rPr>
              <w:t>.</w:t>
            </w:r>
            <w:r>
              <w:rPr>
                <w:rFonts w:eastAsia="Times New Roman" w:cs="Arial"/>
                <w:bCs/>
                <w:lang w:eastAsia="pl-PL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991535" w:rsidRDefault="00AC1C2A" w:rsidP="00AC1C2A">
            <w:pPr>
              <w:jc w:val="center"/>
            </w:pPr>
            <w:r>
              <w:t>s</w:t>
            </w:r>
            <w:r w:rsidR="00991535">
              <w:t>zt</w:t>
            </w:r>
            <w:r>
              <w:t>.</w:t>
            </w:r>
          </w:p>
        </w:tc>
        <w:tc>
          <w:tcPr>
            <w:tcW w:w="755" w:type="dxa"/>
            <w:vAlign w:val="center"/>
          </w:tcPr>
          <w:p w:rsidR="00991535" w:rsidRDefault="00991535" w:rsidP="00AC1C2A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991535" w:rsidRDefault="00991535" w:rsidP="00991535">
            <w:pPr>
              <w:jc w:val="center"/>
            </w:pPr>
          </w:p>
        </w:tc>
        <w:tc>
          <w:tcPr>
            <w:tcW w:w="1831" w:type="dxa"/>
          </w:tcPr>
          <w:p w:rsidR="00991535" w:rsidRDefault="00991535" w:rsidP="00991535">
            <w:pPr>
              <w:jc w:val="center"/>
            </w:pPr>
          </w:p>
        </w:tc>
      </w:tr>
      <w:tr w:rsidR="00991535" w:rsidTr="00AC1C2A">
        <w:trPr>
          <w:trHeight w:val="1381"/>
        </w:trPr>
        <w:tc>
          <w:tcPr>
            <w:tcW w:w="685" w:type="dxa"/>
          </w:tcPr>
          <w:p w:rsidR="00991535" w:rsidRDefault="00991535" w:rsidP="00991535">
            <w:pPr>
              <w:jc w:val="center"/>
            </w:pPr>
            <w:r>
              <w:t>3.</w:t>
            </w:r>
          </w:p>
        </w:tc>
        <w:tc>
          <w:tcPr>
            <w:tcW w:w="6966" w:type="dxa"/>
          </w:tcPr>
          <w:p w:rsidR="00991535" w:rsidRPr="00275F05" w:rsidRDefault="00991535" w:rsidP="00991535">
            <w:pPr>
              <w:spacing w:before="100" w:beforeAutospacing="1" w:after="100" w:afterAutospacing="1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</w:t>
            </w:r>
            <w:r w:rsidRPr="00275F05">
              <w:rPr>
                <w:rFonts w:eastAsia="Times New Roman" w:cs="Arial"/>
                <w:b/>
                <w:lang w:eastAsia="pl-PL"/>
              </w:rPr>
              <w:t>oszewka na podgłówek</w:t>
            </w:r>
            <w:r w:rsidRPr="00275F05">
              <w:rPr>
                <w:rFonts w:eastAsia="Times New Roman" w:cs="Arial"/>
                <w:lang w:eastAsia="pl-PL"/>
              </w:rPr>
              <w:t xml:space="preserve"> </w:t>
            </w:r>
            <w:r w:rsidRPr="00275F05">
              <w:rPr>
                <w:rFonts w:cs="Arial"/>
              </w:rPr>
              <w:t xml:space="preserve"> wykonana z tkaniny bawełnianej białej 100% o masie powierzchniowej nie mniej niż 170 g/m2, o wymiarach 45cmx 65 cm. Poszewka </w:t>
            </w:r>
            <w:r w:rsidR="00725411">
              <w:rPr>
                <w:rFonts w:cs="Arial"/>
              </w:rPr>
              <w:t>nie może być zapinana na guziki</w:t>
            </w:r>
            <w:r w:rsidRPr="00275F05">
              <w:rPr>
                <w:rFonts w:cs="Arial"/>
              </w:rPr>
              <w:t>,</w:t>
            </w:r>
            <w:r w:rsidR="00725411">
              <w:rPr>
                <w:rFonts w:cs="Arial"/>
              </w:rPr>
              <w:t xml:space="preserve"> </w:t>
            </w:r>
            <w:r w:rsidRPr="00275F05">
              <w:rPr>
                <w:rFonts w:cs="Arial"/>
              </w:rPr>
              <w:t>ani zamek lecz na tzw. zakładkę.</w:t>
            </w:r>
            <w:r w:rsidRPr="00275F05">
              <w:rPr>
                <w:rFonts w:cs="Arial"/>
                <w:b/>
              </w:rPr>
              <w:t xml:space="preserve"> Tkanina wykurczona, przeznaczona do dezynfekcji w wysokiej temperaturze.</w:t>
            </w:r>
          </w:p>
        </w:tc>
        <w:tc>
          <w:tcPr>
            <w:tcW w:w="666" w:type="dxa"/>
            <w:vAlign w:val="center"/>
          </w:tcPr>
          <w:p w:rsidR="00991535" w:rsidRDefault="00AC1C2A" w:rsidP="00AC1C2A">
            <w:pPr>
              <w:jc w:val="center"/>
            </w:pPr>
            <w:r>
              <w:t>s</w:t>
            </w:r>
            <w:r w:rsidR="00991535">
              <w:t>zt</w:t>
            </w:r>
            <w:r>
              <w:t>.</w:t>
            </w:r>
          </w:p>
        </w:tc>
        <w:tc>
          <w:tcPr>
            <w:tcW w:w="755" w:type="dxa"/>
            <w:vAlign w:val="center"/>
          </w:tcPr>
          <w:p w:rsidR="00991535" w:rsidRDefault="00991535" w:rsidP="00AC1C2A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991535" w:rsidRDefault="00991535" w:rsidP="00991535">
            <w:pPr>
              <w:jc w:val="center"/>
            </w:pPr>
          </w:p>
        </w:tc>
        <w:tc>
          <w:tcPr>
            <w:tcW w:w="1831" w:type="dxa"/>
          </w:tcPr>
          <w:p w:rsidR="00991535" w:rsidRDefault="00991535" w:rsidP="00991535">
            <w:pPr>
              <w:jc w:val="center"/>
            </w:pPr>
          </w:p>
        </w:tc>
      </w:tr>
      <w:tr w:rsidR="00991535" w:rsidTr="00AC1C2A">
        <w:tc>
          <w:tcPr>
            <w:tcW w:w="685" w:type="dxa"/>
          </w:tcPr>
          <w:p w:rsidR="00991535" w:rsidRDefault="00991535" w:rsidP="00991535">
            <w:pPr>
              <w:jc w:val="center"/>
            </w:pPr>
            <w:r>
              <w:t>4.</w:t>
            </w:r>
          </w:p>
        </w:tc>
        <w:tc>
          <w:tcPr>
            <w:tcW w:w="6966" w:type="dxa"/>
          </w:tcPr>
          <w:p w:rsidR="00991535" w:rsidRPr="004168C7" w:rsidRDefault="00991535" w:rsidP="00991535">
            <w:r w:rsidRPr="00255AF6">
              <w:rPr>
                <w:b/>
              </w:rPr>
              <w:t>Koc kolorowy</w:t>
            </w:r>
            <w:r>
              <w:t xml:space="preserve">  150x200 z 2 stron obszyty lamówką , a z 2 stron zabezpieczony przed strzępieniem ( lamówka przeszyta gęstym ściegiem uniemożliwiającym jej rozprucie, wyrwanie). Masa koca minimum 1800g, zawartość włókna bawełnianego minimum 60% , kolor krata beżowo – brązowa  - biała.</w:t>
            </w:r>
          </w:p>
        </w:tc>
        <w:tc>
          <w:tcPr>
            <w:tcW w:w="666" w:type="dxa"/>
            <w:vAlign w:val="center"/>
          </w:tcPr>
          <w:p w:rsidR="00991535" w:rsidRDefault="00AC1C2A" w:rsidP="00AC1C2A">
            <w:pPr>
              <w:jc w:val="center"/>
            </w:pPr>
            <w:r>
              <w:t>s</w:t>
            </w:r>
            <w:r w:rsidR="00991535">
              <w:t>zt</w:t>
            </w:r>
            <w:r>
              <w:t>.</w:t>
            </w:r>
          </w:p>
        </w:tc>
        <w:tc>
          <w:tcPr>
            <w:tcW w:w="755" w:type="dxa"/>
            <w:vAlign w:val="center"/>
          </w:tcPr>
          <w:p w:rsidR="00991535" w:rsidRDefault="00991535" w:rsidP="00AC1C2A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991535" w:rsidRDefault="00991535" w:rsidP="00991535">
            <w:pPr>
              <w:jc w:val="center"/>
            </w:pPr>
          </w:p>
        </w:tc>
        <w:tc>
          <w:tcPr>
            <w:tcW w:w="1831" w:type="dxa"/>
          </w:tcPr>
          <w:p w:rsidR="00991535" w:rsidRDefault="00991535" w:rsidP="00991535">
            <w:pPr>
              <w:jc w:val="center"/>
            </w:pPr>
          </w:p>
        </w:tc>
      </w:tr>
      <w:tr w:rsidR="00991535" w:rsidTr="00AC1C2A">
        <w:tc>
          <w:tcPr>
            <w:tcW w:w="685" w:type="dxa"/>
          </w:tcPr>
          <w:p w:rsidR="00991535" w:rsidRDefault="00991535" w:rsidP="00991535"/>
          <w:p w:rsidR="00991535" w:rsidRDefault="00991535" w:rsidP="00991535"/>
          <w:p w:rsidR="00991535" w:rsidRDefault="00991535" w:rsidP="00991535">
            <w:r>
              <w:t>5.</w:t>
            </w:r>
          </w:p>
        </w:tc>
        <w:tc>
          <w:tcPr>
            <w:tcW w:w="6966" w:type="dxa"/>
          </w:tcPr>
          <w:p w:rsidR="00991535" w:rsidRDefault="00991535" w:rsidP="00991535">
            <w:r w:rsidRPr="00275F05">
              <w:rPr>
                <w:b/>
              </w:rPr>
              <w:t>Materac piankowy</w:t>
            </w:r>
            <w:r>
              <w:t xml:space="preserve">,  pokryty </w:t>
            </w:r>
            <w:r w:rsidRPr="00017E15">
              <w:t xml:space="preserve"> tkaniną wodoodporną ( nie przepuszczającą  cieczy do wewnątrz)  SKADEN 353, obszycie wykonane bez zamków w sposób uniemożliwiający rozprucie, rozerwanie materaca. Powłoka  musi być wytrzymała na otarcia metalo</w:t>
            </w:r>
            <w:r w:rsidR="00725411">
              <w:t>wymi przedmiotami  tj. guzikiem</w:t>
            </w:r>
            <w:r w:rsidRPr="00017E15">
              <w:t>, suwakiem, ni</w:t>
            </w:r>
            <w:r w:rsidR="00725411">
              <w:t xml:space="preserve">tem. Wielkości 200 x 80x10 </w:t>
            </w:r>
            <w:proofErr w:type="spellStart"/>
            <w:r w:rsidR="00725411">
              <w:t>cm</w:t>
            </w:r>
            <w:proofErr w:type="spellEnd"/>
            <w:r w:rsidRPr="00017E15">
              <w:t>. w kolorze ciemno niebiskim. Materac wykonany z pianki poliur</w:t>
            </w:r>
            <w:r w:rsidR="00725411">
              <w:t>etanowej N-2538 gęstość 25kg/m3</w:t>
            </w:r>
            <w:r w:rsidRPr="00017E15">
              <w:t xml:space="preserve">, twardość 3,8 </w:t>
            </w:r>
            <w:proofErr w:type="spellStart"/>
            <w:r w:rsidRPr="00017E15">
              <w:t>kPa</w:t>
            </w:r>
            <w:proofErr w:type="spellEnd"/>
            <w:r>
              <w:t>. Materac nie może mieć zgrzewanych boków.</w:t>
            </w:r>
          </w:p>
        </w:tc>
        <w:tc>
          <w:tcPr>
            <w:tcW w:w="666" w:type="dxa"/>
            <w:vAlign w:val="center"/>
          </w:tcPr>
          <w:p w:rsidR="00991535" w:rsidRDefault="00AC1C2A" w:rsidP="00AC1C2A">
            <w:pPr>
              <w:jc w:val="center"/>
            </w:pPr>
            <w:r>
              <w:t>s</w:t>
            </w:r>
            <w:r w:rsidR="00991535">
              <w:t>zt</w:t>
            </w:r>
            <w:r>
              <w:t>.</w:t>
            </w:r>
          </w:p>
        </w:tc>
        <w:tc>
          <w:tcPr>
            <w:tcW w:w="755" w:type="dxa"/>
            <w:vAlign w:val="center"/>
          </w:tcPr>
          <w:p w:rsidR="00991535" w:rsidRDefault="00991535" w:rsidP="00AC1C2A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991535" w:rsidRDefault="00991535" w:rsidP="00991535"/>
        </w:tc>
        <w:tc>
          <w:tcPr>
            <w:tcW w:w="1831" w:type="dxa"/>
          </w:tcPr>
          <w:p w:rsidR="00991535" w:rsidRDefault="00991535" w:rsidP="00991535"/>
        </w:tc>
      </w:tr>
      <w:tr w:rsidR="00991535" w:rsidTr="00AC1C2A">
        <w:tc>
          <w:tcPr>
            <w:tcW w:w="685" w:type="dxa"/>
          </w:tcPr>
          <w:p w:rsidR="00991535" w:rsidRDefault="00991535" w:rsidP="00991535">
            <w:r>
              <w:t>6.</w:t>
            </w:r>
          </w:p>
        </w:tc>
        <w:tc>
          <w:tcPr>
            <w:tcW w:w="6966" w:type="dxa"/>
          </w:tcPr>
          <w:p w:rsidR="00991535" w:rsidRPr="00275F05" w:rsidRDefault="00991535" w:rsidP="00725411">
            <w:pPr>
              <w:rPr>
                <w:b/>
              </w:rPr>
            </w:pPr>
            <w:r w:rsidRPr="009601EC">
              <w:rPr>
                <w:rFonts w:eastAsia="Times New Roman" w:cs="Arial"/>
                <w:b/>
                <w:bCs/>
                <w:lang w:eastAsia="pl-PL"/>
              </w:rPr>
              <w:t>Dres bawełniany dzianinowy</w:t>
            </w:r>
            <w:r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bluza wkładana przez głowę wykończona ściągaczami pod szyją na rękawach i u dołu, spodnie z szeroką  gumką</w:t>
            </w:r>
            <w:r w:rsidR="00725411">
              <w:rPr>
                <w:rFonts w:eastAsia="Times New Roman" w:cs="Arial"/>
                <w:bCs/>
                <w:lang w:eastAsia="pl-PL"/>
              </w:rPr>
              <w:t xml:space="preserve"> w pasie (</w:t>
            </w:r>
            <w:r>
              <w:rPr>
                <w:rFonts w:eastAsia="Times New Roman" w:cs="Arial"/>
                <w:bCs/>
                <w:lang w:eastAsia="pl-PL"/>
              </w:rPr>
              <w:t>bez sznurka w pasie)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Dół nogawek wykończony ściągaczem. Dres w </w:t>
            </w:r>
            <w:r w:rsidRPr="009601EC">
              <w:rPr>
                <w:rFonts w:eastAsia="Times New Roman" w:cs="Arial"/>
                <w:bCs/>
                <w:lang w:eastAsia="pl-PL"/>
              </w:rPr>
              <w:lastRenderedPageBreak/>
              <w:t>kolorze granatowym. Ubranie nie może się kurczyć i rozciągać na skutek prania . Skład surowcowy 70 % bawełna 30 % elana o gramaturze 280g/m2.</w:t>
            </w:r>
            <w:r w:rsidR="00B610B8">
              <w:rPr>
                <w:rFonts w:eastAsia="Times New Roman" w:cs="Arial"/>
                <w:bCs/>
                <w:lang w:eastAsia="pl-PL"/>
              </w:rPr>
              <w:t xml:space="preserve"> Rozmiary L-30 </w:t>
            </w:r>
            <w:proofErr w:type="spellStart"/>
            <w:r w:rsidR="00B610B8"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  <w:r w:rsidR="00B610B8">
              <w:rPr>
                <w:rFonts w:eastAsia="Times New Roman" w:cs="Arial"/>
                <w:bCs/>
                <w:lang w:eastAsia="pl-PL"/>
              </w:rPr>
              <w:t xml:space="preserve">, XL-30 </w:t>
            </w:r>
            <w:proofErr w:type="spellStart"/>
            <w:r w:rsidR="00B610B8"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  <w:r w:rsidR="00B610B8">
              <w:rPr>
                <w:rFonts w:eastAsia="Times New Roman" w:cs="Arial"/>
                <w:bCs/>
                <w:lang w:eastAsia="pl-PL"/>
              </w:rPr>
              <w:t xml:space="preserve">, XXL-30 </w:t>
            </w:r>
            <w:proofErr w:type="spellStart"/>
            <w:r w:rsidR="00B610B8"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</w:p>
        </w:tc>
        <w:tc>
          <w:tcPr>
            <w:tcW w:w="666" w:type="dxa"/>
            <w:vAlign w:val="center"/>
          </w:tcPr>
          <w:p w:rsidR="00991535" w:rsidRDefault="00AC1C2A" w:rsidP="00AC1C2A">
            <w:pPr>
              <w:jc w:val="center"/>
            </w:pPr>
            <w:proofErr w:type="spellStart"/>
            <w:r>
              <w:lastRenderedPageBreak/>
              <w:t>k</w:t>
            </w:r>
            <w:r w:rsidR="00991535">
              <w:t>pl</w:t>
            </w:r>
            <w:proofErr w:type="spellEnd"/>
            <w:r>
              <w:t>.</w:t>
            </w:r>
          </w:p>
        </w:tc>
        <w:tc>
          <w:tcPr>
            <w:tcW w:w="755" w:type="dxa"/>
            <w:vAlign w:val="center"/>
          </w:tcPr>
          <w:p w:rsidR="00991535" w:rsidRDefault="00991535" w:rsidP="00AC1C2A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991535" w:rsidRDefault="00991535" w:rsidP="00991535"/>
        </w:tc>
        <w:tc>
          <w:tcPr>
            <w:tcW w:w="1831" w:type="dxa"/>
          </w:tcPr>
          <w:p w:rsidR="00991535" w:rsidRDefault="00991535" w:rsidP="00991535"/>
        </w:tc>
      </w:tr>
      <w:tr w:rsidR="00991535" w:rsidTr="00AC1C2A">
        <w:tc>
          <w:tcPr>
            <w:tcW w:w="685" w:type="dxa"/>
          </w:tcPr>
          <w:p w:rsidR="00991535" w:rsidRDefault="00991535" w:rsidP="00991535"/>
          <w:p w:rsidR="00991535" w:rsidRDefault="00991535" w:rsidP="00991535"/>
          <w:p w:rsidR="00991535" w:rsidRDefault="00991535" w:rsidP="00991535">
            <w:r>
              <w:t>7.</w:t>
            </w:r>
          </w:p>
        </w:tc>
        <w:tc>
          <w:tcPr>
            <w:tcW w:w="6966" w:type="dxa"/>
          </w:tcPr>
          <w:p w:rsidR="00991535" w:rsidRDefault="00991535" w:rsidP="00991535">
            <w:pPr>
              <w:rPr>
                <w:rFonts w:eastAsia="Times New Roman" w:cs="Arial"/>
                <w:bCs/>
                <w:lang w:eastAsia="pl-PL"/>
              </w:rPr>
            </w:pPr>
            <w:r w:rsidRPr="009601EC">
              <w:rPr>
                <w:rFonts w:eastAsia="Times New Roman" w:cs="Arial"/>
                <w:b/>
                <w:bCs/>
                <w:lang w:eastAsia="pl-PL"/>
              </w:rPr>
              <w:t>Klapki na spodach przeciwślizgowych</w:t>
            </w:r>
            <w:r w:rsidR="00725411">
              <w:rPr>
                <w:rFonts w:eastAsia="Times New Roman" w:cs="Arial"/>
                <w:bCs/>
                <w:lang w:eastAsia="pl-PL"/>
              </w:rPr>
              <w:t xml:space="preserve">  (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pasek wtopiony w podeszwę klapka) </w:t>
            </w:r>
            <w:r w:rsidR="00B610B8">
              <w:rPr>
                <w:rFonts w:eastAsia="Times New Roman" w:cs="Arial"/>
                <w:bCs/>
                <w:lang w:eastAsia="pl-PL"/>
              </w:rPr>
              <w:t xml:space="preserve"> w rozmiarach :  42-15 par, 43-15par,44 – 19 par, 45- 15 par</w:t>
            </w:r>
            <w:bookmarkStart w:id="0" w:name="_GoBack"/>
            <w:bookmarkEnd w:id="0"/>
          </w:p>
          <w:p w:rsidR="00991535" w:rsidRPr="009601EC" w:rsidRDefault="00991535" w:rsidP="00991535">
            <w:pPr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286125" cy="3286125"/>
                  <wp:effectExtent l="19050" t="0" r="9525" b="0"/>
                  <wp:docPr id="1" name="Obraz 1" descr="Klapki RHODOS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apki RHODOS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vAlign w:val="center"/>
          </w:tcPr>
          <w:p w:rsidR="00991535" w:rsidRDefault="00991535" w:rsidP="00AC1C2A">
            <w:pPr>
              <w:jc w:val="center"/>
            </w:pPr>
            <w:r>
              <w:t>par</w:t>
            </w:r>
          </w:p>
        </w:tc>
        <w:tc>
          <w:tcPr>
            <w:tcW w:w="755" w:type="dxa"/>
            <w:vAlign w:val="center"/>
          </w:tcPr>
          <w:p w:rsidR="00991535" w:rsidRDefault="00991535" w:rsidP="00AC1C2A">
            <w:pPr>
              <w:jc w:val="center"/>
            </w:pPr>
            <w:r>
              <w:t>64</w:t>
            </w:r>
          </w:p>
        </w:tc>
        <w:tc>
          <w:tcPr>
            <w:tcW w:w="1701" w:type="dxa"/>
          </w:tcPr>
          <w:p w:rsidR="00991535" w:rsidRDefault="00991535" w:rsidP="00991535"/>
        </w:tc>
        <w:tc>
          <w:tcPr>
            <w:tcW w:w="1831" w:type="dxa"/>
          </w:tcPr>
          <w:p w:rsidR="00991535" w:rsidRDefault="00991535" w:rsidP="00991535"/>
        </w:tc>
      </w:tr>
      <w:tr w:rsidR="00991535" w:rsidTr="00AC1C2A">
        <w:tc>
          <w:tcPr>
            <w:tcW w:w="685" w:type="dxa"/>
          </w:tcPr>
          <w:p w:rsidR="00991535" w:rsidRDefault="00991535" w:rsidP="00991535"/>
          <w:p w:rsidR="00991535" w:rsidRDefault="00991535" w:rsidP="00991535"/>
          <w:p w:rsidR="00991535" w:rsidRDefault="00991535" w:rsidP="00991535"/>
          <w:p w:rsidR="00991535" w:rsidRDefault="00991535" w:rsidP="00991535">
            <w:r>
              <w:t>8.</w:t>
            </w:r>
          </w:p>
        </w:tc>
        <w:tc>
          <w:tcPr>
            <w:tcW w:w="6966" w:type="dxa"/>
          </w:tcPr>
          <w:p w:rsidR="00991535" w:rsidRPr="009601EC" w:rsidRDefault="00991535" w:rsidP="00991535">
            <w:pPr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 xml:space="preserve">Kaftan bezpieczeństwa  </w:t>
            </w:r>
            <w:r w:rsidRPr="004168C7">
              <w:rPr>
                <w:rFonts w:eastAsia="Times New Roman" w:cs="Arial"/>
                <w:bCs/>
                <w:lang w:eastAsia="pl-PL"/>
              </w:rPr>
              <w:t>wykonany z mocnej i wytrzymałej tkaniny bawełnianej o gramaturze 300g/m2, zakładany od przodu, z rozpięciem z tyłu oraz rękawami umożliwiającymi zawinięcie ich wokół osoby krępowanej i zawiązanie z tyłu na supeł. Rękawy zakończone stożkowo celem uzyskania dodatkowego ograniczenia swobody dłoni. Kaftan bez elementów skórzanych i metalowych, rozmiar standardowy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  <w:tc>
          <w:tcPr>
            <w:tcW w:w="666" w:type="dxa"/>
            <w:vAlign w:val="center"/>
          </w:tcPr>
          <w:p w:rsidR="00991535" w:rsidRDefault="00AC1C2A" w:rsidP="00AC1C2A">
            <w:pPr>
              <w:jc w:val="center"/>
            </w:pPr>
            <w:r>
              <w:t>s</w:t>
            </w:r>
            <w:r w:rsidR="00991535">
              <w:t>zt</w:t>
            </w:r>
            <w:r>
              <w:t>.</w:t>
            </w:r>
          </w:p>
        </w:tc>
        <w:tc>
          <w:tcPr>
            <w:tcW w:w="755" w:type="dxa"/>
            <w:vAlign w:val="center"/>
          </w:tcPr>
          <w:p w:rsidR="00991535" w:rsidRDefault="00991535" w:rsidP="00AC1C2A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91535" w:rsidRDefault="00991535" w:rsidP="00991535"/>
        </w:tc>
        <w:tc>
          <w:tcPr>
            <w:tcW w:w="1831" w:type="dxa"/>
          </w:tcPr>
          <w:p w:rsidR="00991535" w:rsidRDefault="00991535" w:rsidP="00991535"/>
        </w:tc>
      </w:tr>
    </w:tbl>
    <w:p w:rsidR="00255AF6" w:rsidRDefault="00255AF6" w:rsidP="00255AF6"/>
    <w:p w:rsidR="00C038B8" w:rsidRDefault="00C038B8" w:rsidP="00255AF6"/>
    <w:sectPr w:rsidR="00C038B8" w:rsidSect="00017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6E" w:rsidRDefault="008C716E" w:rsidP="003031FB">
      <w:pPr>
        <w:spacing w:after="0" w:line="240" w:lineRule="auto"/>
      </w:pPr>
      <w:r>
        <w:separator/>
      </w:r>
    </w:p>
  </w:endnote>
  <w:endnote w:type="continuationSeparator" w:id="0">
    <w:p w:rsidR="008C716E" w:rsidRDefault="008C716E" w:rsidP="003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6E" w:rsidRDefault="008C716E" w:rsidP="003031FB">
      <w:pPr>
        <w:spacing w:after="0" w:line="240" w:lineRule="auto"/>
      </w:pPr>
      <w:r>
        <w:separator/>
      </w:r>
    </w:p>
  </w:footnote>
  <w:footnote w:type="continuationSeparator" w:id="0">
    <w:p w:rsidR="008C716E" w:rsidRDefault="008C716E" w:rsidP="003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766"/>
    <w:multiLevelType w:val="hybridMultilevel"/>
    <w:tmpl w:val="6D60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699"/>
    <w:multiLevelType w:val="hybridMultilevel"/>
    <w:tmpl w:val="5A70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04AF"/>
    <w:multiLevelType w:val="hybridMultilevel"/>
    <w:tmpl w:val="5C3A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1AA9"/>
    <w:multiLevelType w:val="hybridMultilevel"/>
    <w:tmpl w:val="65B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607A"/>
    <w:multiLevelType w:val="hybridMultilevel"/>
    <w:tmpl w:val="C72C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84FBD"/>
    <w:multiLevelType w:val="hybridMultilevel"/>
    <w:tmpl w:val="9354791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FA2E11"/>
    <w:multiLevelType w:val="hybridMultilevel"/>
    <w:tmpl w:val="21B4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685"/>
    <w:rsid w:val="00016F5F"/>
    <w:rsid w:val="00017E15"/>
    <w:rsid w:val="00092079"/>
    <w:rsid w:val="00094EB4"/>
    <w:rsid w:val="000A03BB"/>
    <w:rsid w:val="000A1F5A"/>
    <w:rsid w:val="000C61FC"/>
    <w:rsid w:val="000D087A"/>
    <w:rsid w:val="00147929"/>
    <w:rsid w:val="00224653"/>
    <w:rsid w:val="00227AB6"/>
    <w:rsid w:val="00232685"/>
    <w:rsid w:val="0023388F"/>
    <w:rsid w:val="0024314D"/>
    <w:rsid w:val="00255AF6"/>
    <w:rsid w:val="00275F05"/>
    <w:rsid w:val="002D5119"/>
    <w:rsid w:val="003031FB"/>
    <w:rsid w:val="00314899"/>
    <w:rsid w:val="003219A7"/>
    <w:rsid w:val="00397E45"/>
    <w:rsid w:val="003A0FA6"/>
    <w:rsid w:val="003A20A9"/>
    <w:rsid w:val="003D7FBF"/>
    <w:rsid w:val="004168C7"/>
    <w:rsid w:val="004A1DDC"/>
    <w:rsid w:val="004B2BEC"/>
    <w:rsid w:val="004D3B2F"/>
    <w:rsid w:val="004E7659"/>
    <w:rsid w:val="005C5560"/>
    <w:rsid w:val="005C63C5"/>
    <w:rsid w:val="005C6AC8"/>
    <w:rsid w:val="006944F9"/>
    <w:rsid w:val="006F43C5"/>
    <w:rsid w:val="00725411"/>
    <w:rsid w:val="007B5E7E"/>
    <w:rsid w:val="007F67B2"/>
    <w:rsid w:val="00802CAA"/>
    <w:rsid w:val="008C716E"/>
    <w:rsid w:val="009153B9"/>
    <w:rsid w:val="009601EC"/>
    <w:rsid w:val="00991535"/>
    <w:rsid w:val="009E4B7E"/>
    <w:rsid w:val="00A30214"/>
    <w:rsid w:val="00A526A7"/>
    <w:rsid w:val="00AC1C2A"/>
    <w:rsid w:val="00AC2C87"/>
    <w:rsid w:val="00B610B8"/>
    <w:rsid w:val="00B77895"/>
    <w:rsid w:val="00B9398F"/>
    <w:rsid w:val="00C038B8"/>
    <w:rsid w:val="00C05A37"/>
    <w:rsid w:val="00C16039"/>
    <w:rsid w:val="00C539FD"/>
    <w:rsid w:val="00C700A7"/>
    <w:rsid w:val="00CB4C0A"/>
    <w:rsid w:val="00CB5F47"/>
    <w:rsid w:val="00CD4DED"/>
    <w:rsid w:val="00EC5D25"/>
    <w:rsid w:val="00EF61F5"/>
    <w:rsid w:val="00F07863"/>
    <w:rsid w:val="00F1423B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1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1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1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1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1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1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Tokarczyk</dc:creator>
  <cp:lastModifiedBy>A30238</cp:lastModifiedBy>
  <cp:revision>43</cp:revision>
  <cp:lastPrinted>2023-06-20T09:38:00Z</cp:lastPrinted>
  <dcterms:created xsi:type="dcterms:W3CDTF">2018-11-22T10:54:00Z</dcterms:created>
  <dcterms:modified xsi:type="dcterms:W3CDTF">2023-06-26T11:28:00Z</dcterms:modified>
</cp:coreProperties>
</file>