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C25F6B">
        <w:rPr>
          <w:rFonts w:ascii="Cambria" w:eastAsia="Times New Roman" w:hAnsi="Cambria" w:cs="Times New Roman"/>
          <w:i/>
          <w:sz w:val="24"/>
          <w:szCs w:val="24"/>
        </w:rPr>
        <w:t>15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C25F6B" w:rsidRPr="00C25F6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Przebudowa obiektów sportowych przy szkole pod</w:t>
      </w:r>
      <w:r w:rsidR="00C25F6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stawowej w Budach Siennickich i </w:t>
      </w:r>
      <w:r w:rsidR="00C25F6B" w:rsidRPr="00C25F6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utwardzenie terenu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</w:t>
      </w:r>
      <w:bookmarkStart w:id="0" w:name="_GoBack"/>
      <w:bookmarkEnd w:id="0"/>
      <w:r w:rsidRPr="00075087">
        <w:rPr>
          <w:rFonts w:ascii="Cambria" w:eastAsia="Times New Roman" w:hAnsi="Cambria" w:cs="Times New Roman"/>
          <w:sz w:val="24"/>
          <w:szCs w:val="24"/>
        </w:rPr>
        <w:t>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C25F6B" w:rsidRDefault="00090F6F" w:rsidP="00C2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lastRenderedPageBreak/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C25F6B" w:rsidRDefault="00C25F6B" w:rsidP="00C25F6B">
      <w:pPr>
        <w:pStyle w:val="Akapitzlist"/>
        <w:jc w:val="both"/>
        <w:rPr>
          <w:rFonts w:ascii="Cambria" w:eastAsia="Arial" w:hAnsi="Cambria"/>
          <w:color w:val="000000"/>
        </w:rPr>
      </w:pPr>
    </w:p>
    <w:p w:rsidR="00C25F6B" w:rsidRPr="00C25F6B" w:rsidRDefault="00C25F6B" w:rsidP="00C25F6B">
      <w:pPr>
        <w:pStyle w:val="Akapitzlist"/>
        <w:numPr>
          <w:ilvl w:val="0"/>
          <w:numId w:val="2"/>
        </w:numPr>
        <w:jc w:val="both"/>
        <w:rPr>
          <w:rFonts w:ascii="Cambria" w:eastAsia="Arial" w:hAnsi="Cambria"/>
          <w:color w:val="000000"/>
          <w:lang w:eastAsia="pl-PL"/>
        </w:rPr>
      </w:pPr>
      <w:r w:rsidRPr="00C25F6B">
        <w:rPr>
          <w:rFonts w:ascii="Cambria" w:eastAsia="Arial" w:hAnsi="Cambria"/>
          <w:color w:val="000000"/>
          <w:lang w:eastAsia="pl-PL"/>
        </w:rPr>
        <w:t xml:space="preserve">W przypadku wniesienia wadium w innej formie </w:t>
      </w:r>
      <w:r>
        <w:rPr>
          <w:rFonts w:ascii="Cambria" w:eastAsia="Arial" w:hAnsi="Cambria"/>
          <w:color w:val="000000"/>
          <w:lang w:eastAsia="pl-PL"/>
        </w:rPr>
        <w:t>niż w pieniądzu, oświadczenie o </w:t>
      </w:r>
      <w:r w:rsidRPr="00C25F6B">
        <w:rPr>
          <w:rFonts w:ascii="Cambria" w:eastAsia="Arial" w:hAnsi="Cambria"/>
          <w:color w:val="000000"/>
          <w:lang w:eastAsia="pl-PL"/>
        </w:rPr>
        <w:t>zwolnieniu wadium należy złożyć gwarantowi lub poręczycielowi oświadczenia na adres mailowy ……………………….. (podać adres skrzynki elektronicznej gwaranta/poręczyciela)</w:t>
      </w:r>
    </w:p>
    <w:p w:rsidR="00161FAE" w:rsidRPr="00075087" w:rsidRDefault="00161FAE" w:rsidP="00C25F6B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C25F6B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AA12E9"/>
    <w:rsid w:val="00AF36CD"/>
    <w:rsid w:val="00BA5D16"/>
    <w:rsid w:val="00C25F6B"/>
    <w:rsid w:val="00DB6E76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2</cp:revision>
  <dcterms:created xsi:type="dcterms:W3CDTF">2021-08-03T14:15:00Z</dcterms:created>
  <dcterms:modified xsi:type="dcterms:W3CDTF">2021-08-03T14:15:00Z</dcterms:modified>
</cp:coreProperties>
</file>