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F1BB7" w14:textId="4B8EDA15" w:rsidR="00074F09" w:rsidRPr="00F63E11" w:rsidRDefault="00074F09" w:rsidP="00074F0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</w:t>
      </w:r>
      <w:r w:rsidRPr="00890DB5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Bydgoszcz, dnia </w:t>
      </w:r>
      <w:r w:rsidR="00890DB5" w:rsidRPr="00890DB5">
        <w:rPr>
          <w:rFonts w:ascii="Book Antiqua" w:eastAsia="Times New Roman" w:hAnsi="Book Antiqua" w:cs="Times New Roman"/>
          <w:sz w:val="20"/>
          <w:szCs w:val="20"/>
          <w:lang w:eastAsia="pl-PL"/>
        </w:rPr>
        <w:t>16.</w:t>
      </w:r>
      <w:r w:rsidR="00890DB5">
        <w:rPr>
          <w:rFonts w:ascii="Book Antiqua" w:eastAsia="Times New Roman" w:hAnsi="Book Antiqua" w:cs="Times New Roman"/>
          <w:sz w:val="20"/>
          <w:szCs w:val="20"/>
          <w:lang w:eastAsia="pl-PL"/>
        </w:rPr>
        <w:t>03.2022 r.</w:t>
      </w:r>
    </w:p>
    <w:p w14:paraId="503747D2" w14:textId="77777777" w:rsidR="00074F09" w:rsidRPr="00F63E11" w:rsidRDefault="00074F09" w:rsidP="00074F0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3CB255E" w14:textId="77777777" w:rsidR="00074F09" w:rsidRPr="00F63E11" w:rsidRDefault="00074F09" w:rsidP="00074F0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3657E6F" w14:textId="77777777" w:rsidR="00074F09" w:rsidRPr="00F63E11" w:rsidRDefault="00074F09" w:rsidP="00074F09">
      <w:pPr>
        <w:tabs>
          <w:tab w:val="left" w:pos="6521"/>
        </w:tabs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63E11">
        <w:rPr>
          <w:rFonts w:ascii="Book Antiqua" w:eastAsia="Times New Roman" w:hAnsi="Book Antiqua" w:cs="Times New Roman"/>
          <w:noProof/>
          <w:sz w:val="24"/>
          <w:szCs w:val="24"/>
          <w:lang w:eastAsia="pl-PL"/>
        </w:rPr>
        <w:drawing>
          <wp:inline distT="0" distB="0" distL="0" distR="0" wp14:anchorId="374A211D" wp14:editId="31E51A78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48C1" w14:textId="77777777" w:rsidR="00074F09" w:rsidRPr="00F63E11" w:rsidRDefault="00074F09" w:rsidP="00074F09">
      <w:pPr>
        <w:tabs>
          <w:tab w:val="left" w:pos="6521"/>
        </w:tabs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0E40B8D" w14:textId="77777777" w:rsidR="00074F09" w:rsidRPr="00F63E11" w:rsidRDefault="00074F09" w:rsidP="00074F09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lang w:eastAsia="pl-PL"/>
        </w:rPr>
      </w:pPr>
    </w:p>
    <w:p w14:paraId="079BE862" w14:textId="77777777" w:rsidR="00074F09" w:rsidRPr="00F63E11" w:rsidRDefault="00074F09" w:rsidP="00074F09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F63E11">
        <w:rPr>
          <w:rFonts w:ascii="Book Antiqua" w:eastAsia="Times New Roman" w:hAnsi="Book Antiqua" w:cs="Times New Roman"/>
          <w:b/>
          <w:lang w:eastAsia="pl-PL"/>
        </w:rPr>
        <w:t>Uniwersytet Kazimierza Wielkiego w Bydgoszczy</w:t>
      </w:r>
    </w:p>
    <w:p w14:paraId="032EA802" w14:textId="77777777" w:rsidR="00074F09" w:rsidRPr="00F63E11" w:rsidRDefault="00074F09" w:rsidP="00074F09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F63E11">
        <w:rPr>
          <w:rFonts w:ascii="Book Antiqua" w:eastAsia="Times New Roman" w:hAnsi="Book Antiqua" w:cs="Times New Roman"/>
          <w:b/>
          <w:lang w:eastAsia="pl-PL"/>
        </w:rPr>
        <w:t>Adres: 85-064 Bydgoszcz,</w:t>
      </w:r>
    </w:p>
    <w:p w14:paraId="2FF0153E" w14:textId="77777777" w:rsidR="00074F09" w:rsidRPr="00F63E11" w:rsidRDefault="00074F09" w:rsidP="00074F09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F63E11">
        <w:rPr>
          <w:rFonts w:ascii="Book Antiqua" w:eastAsia="Times New Roman" w:hAnsi="Book Antiqua" w:cs="Times New Roman"/>
          <w:b/>
          <w:lang w:eastAsia="pl-PL"/>
        </w:rPr>
        <w:t>ul. Chodkiewicza 30</w:t>
      </w:r>
    </w:p>
    <w:p w14:paraId="286BAE10" w14:textId="77777777" w:rsidR="00074F09" w:rsidRPr="00F63E11" w:rsidRDefault="00074F09" w:rsidP="00074F0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60171AE" w14:textId="77777777" w:rsidR="00074F09" w:rsidRPr="00F63E11" w:rsidRDefault="00074F09" w:rsidP="00074F09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40730032" w14:textId="77777777" w:rsidR="00074F09" w:rsidRPr="00F63E11" w:rsidRDefault="00074F09" w:rsidP="00074F09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F63E1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ZAPYTANIE OFERTOWE NR UKW/DZP-282-ZO-</w:t>
      </w: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8</w:t>
      </w:r>
      <w:r w:rsidRPr="00F63E1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/202</w:t>
      </w: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2</w:t>
      </w:r>
    </w:p>
    <w:p w14:paraId="16DB4BCB" w14:textId="77777777" w:rsidR="00074F09" w:rsidRPr="00F63E11" w:rsidRDefault="00074F09" w:rsidP="00074F09">
      <w:pPr>
        <w:suppressAutoHyphens/>
        <w:spacing w:after="0" w:line="24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</w:pPr>
    </w:p>
    <w:p w14:paraId="75F7651D" w14:textId="77777777" w:rsidR="00074F09" w:rsidRPr="00F63E11" w:rsidRDefault="00074F09" w:rsidP="00074F09">
      <w:pPr>
        <w:suppressAutoHyphens/>
        <w:spacing w:after="0" w:line="24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</w:pPr>
    </w:p>
    <w:p w14:paraId="2EEEF67B" w14:textId="77777777" w:rsidR="00074F09" w:rsidRPr="00F63E11" w:rsidRDefault="00074F09" w:rsidP="00074F09">
      <w:pPr>
        <w:spacing w:after="0" w:line="360" w:lineRule="auto"/>
        <w:ind w:firstLine="360"/>
        <w:jc w:val="both"/>
        <w:rPr>
          <w:rFonts w:ascii="Book Antiqua" w:eastAsia="Times New Roman" w:hAnsi="Book Antiqua" w:cs="Book Antiqua"/>
          <w:bCs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Uniwersytet Kazimierza Wielkiego w Bydgoszczy ul. Chodkiewicza 30, 85-064 Bydgoszcz występuje z Zapytaniem Ofertowym na realizację zamówienia:</w:t>
      </w:r>
    </w:p>
    <w:p w14:paraId="2072AAB9" w14:textId="77777777" w:rsidR="00074F09" w:rsidRPr="00F63E11" w:rsidRDefault="00074F09" w:rsidP="00074F09">
      <w:pPr>
        <w:spacing w:after="0" w:line="360" w:lineRule="auto"/>
        <w:jc w:val="center"/>
        <w:rPr>
          <w:rFonts w:ascii="Book Antiqua" w:eastAsia="Times New Roman" w:hAnsi="Book Antiqua" w:cs="Times New Roman"/>
          <w:b/>
          <w:lang w:eastAsia="pl-PL"/>
        </w:rPr>
      </w:pPr>
    </w:p>
    <w:p w14:paraId="6A0C2D1B" w14:textId="77777777" w:rsidR="00074F09" w:rsidRPr="00F63E11" w:rsidRDefault="00074F09" w:rsidP="00A80CF8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i/>
          <w:iCs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b/>
          <w:bCs/>
          <w:sz w:val="20"/>
          <w:szCs w:val="20"/>
          <w:lang w:eastAsia="pl-PL"/>
        </w:rPr>
        <w:t>Tytuł zamówienia</w:t>
      </w:r>
      <w:r w:rsidRPr="00F63E11">
        <w:rPr>
          <w:rFonts w:ascii="Book Antiqua" w:hAnsi="Book Antiqua" w:cs="Book Antiqua"/>
          <w:sz w:val="20"/>
          <w:szCs w:val="20"/>
          <w:lang w:eastAsia="pl-PL"/>
        </w:rPr>
        <w:t xml:space="preserve">: </w:t>
      </w:r>
      <w:r w:rsidRPr="00F63E11">
        <w:rPr>
          <w:rFonts w:ascii="Book Antiqua" w:hAnsi="Book Antiqua" w:cs="Book Antiqua"/>
          <w:i/>
          <w:iCs/>
          <w:sz w:val="20"/>
          <w:szCs w:val="20"/>
          <w:lang w:eastAsia="pl-PL"/>
        </w:rPr>
        <w:t>„</w:t>
      </w:r>
      <w:r w:rsidR="00A80CF8">
        <w:rPr>
          <w:rFonts w:ascii="Book Antiqua" w:eastAsia="Times New Roman" w:hAnsi="Book Antiqua"/>
          <w:i/>
          <w:sz w:val="20"/>
          <w:szCs w:val="20"/>
          <w:lang w:eastAsia="pl-PL"/>
        </w:rPr>
        <w:t>O</w:t>
      </w:r>
      <w:r w:rsidR="00A80CF8" w:rsidRPr="00A80CF8">
        <w:rPr>
          <w:rFonts w:ascii="Book Antiqua" w:eastAsia="Times New Roman" w:hAnsi="Book Antiqua"/>
          <w:i/>
          <w:sz w:val="20"/>
          <w:szCs w:val="20"/>
          <w:lang w:eastAsia="pl-PL"/>
        </w:rPr>
        <w:t>pracowanie programu funkcjonalno-użytkowego  dotyczącego budowy przedszkola i żłobka z częścią dydaktyczną</w:t>
      </w:r>
      <w:r w:rsidR="00A80CF8">
        <w:rPr>
          <w:rFonts w:ascii="Book Antiqua" w:eastAsia="Times New Roman" w:hAnsi="Book Antiqua"/>
          <w:i/>
          <w:sz w:val="20"/>
          <w:szCs w:val="20"/>
          <w:lang w:eastAsia="pl-PL"/>
        </w:rPr>
        <w:t>.</w:t>
      </w:r>
      <w:r w:rsidRPr="00F63E11">
        <w:rPr>
          <w:rFonts w:ascii="Book Antiqua" w:hAnsi="Book Antiqua" w:cs="Book Antiqua"/>
          <w:i/>
          <w:iCs/>
          <w:sz w:val="20"/>
          <w:szCs w:val="20"/>
          <w:lang w:eastAsia="pl-PL"/>
        </w:rPr>
        <w:t>”</w:t>
      </w:r>
    </w:p>
    <w:p w14:paraId="702B63F6" w14:textId="77777777" w:rsidR="00074F09" w:rsidRPr="00F63E11" w:rsidRDefault="00074F09" w:rsidP="00074F0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 w:cs="Book Antiqua"/>
          <w:dstrike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Rodzaj zamówienia: </w:t>
      </w:r>
      <w:r w:rsidRPr="00CB6349">
        <w:rPr>
          <w:rFonts w:ascii="Book Antiqua" w:hAnsi="Book Antiqua" w:cs="Book Antiqua"/>
          <w:sz w:val="20"/>
          <w:szCs w:val="20"/>
          <w:lang w:eastAsia="pl-PL"/>
        </w:rPr>
        <w:t>usługa</w:t>
      </w:r>
      <w:r w:rsidRPr="00F63E11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 /</w:t>
      </w:r>
      <w:r w:rsidRPr="00F63E11">
        <w:rPr>
          <w:rFonts w:ascii="Book Antiqua" w:hAnsi="Book Antiqua" w:cs="Book Antiqua"/>
          <w:sz w:val="20"/>
          <w:szCs w:val="20"/>
          <w:lang w:eastAsia="pl-PL"/>
        </w:rPr>
        <w:t xml:space="preserve"> </w:t>
      </w:r>
      <w:r w:rsidRPr="00F63E11">
        <w:rPr>
          <w:rFonts w:ascii="Book Antiqua" w:hAnsi="Book Antiqua" w:cs="Book Antiqua"/>
          <w:dstrike/>
          <w:sz w:val="20"/>
          <w:szCs w:val="20"/>
          <w:lang w:eastAsia="pl-PL"/>
        </w:rPr>
        <w:t>dostawa</w:t>
      </w:r>
      <w:r w:rsidRPr="00F63E11">
        <w:rPr>
          <w:rFonts w:ascii="Book Antiqua" w:hAnsi="Book Antiqua" w:cs="Book Antiqua"/>
          <w:sz w:val="20"/>
          <w:szCs w:val="20"/>
          <w:lang w:eastAsia="pl-PL"/>
        </w:rPr>
        <w:t>/</w:t>
      </w:r>
      <w:r w:rsidRPr="00CB6349">
        <w:rPr>
          <w:rFonts w:ascii="Book Antiqua" w:hAnsi="Book Antiqua" w:cs="Book Antiqua"/>
          <w:dstrike/>
          <w:sz w:val="20"/>
          <w:szCs w:val="20"/>
          <w:lang w:eastAsia="pl-PL"/>
        </w:rPr>
        <w:t>roboty budowlane</w:t>
      </w:r>
    </w:p>
    <w:p w14:paraId="4BA6B792" w14:textId="44A442A0" w:rsidR="00074F09" w:rsidRPr="00F63E11" w:rsidRDefault="00074F09" w:rsidP="00074F0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 w:cs="Book Antiqua"/>
          <w:dstrike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b/>
          <w:bCs/>
          <w:sz w:val="20"/>
          <w:szCs w:val="20"/>
          <w:lang w:eastAsia="pl-PL"/>
        </w:rPr>
        <w:t>Termin realizacji zamówienia</w:t>
      </w:r>
      <w:r w:rsidRPr="00F63E11">
        <w:rPr>
          <w:rFonts w:ascii="Book Antiqua" w:hAnsi="Book Antiqua" w:cs="Book Antiqua"/>
          <w:sz w:val="20"/>
          <w:szCs w:val="20"/>
          <w:lang w:eastAsia="pl-PL"/>
        </w:rPr>
        <w:t xml:space="preserve">: </w:t>
      </w:r>
      <w:r w:rsidRPr="00A80CF8">
        <w:rPr>
          <w:rFonts w:ascii="Book Antiqua" w:hAnsi="Book Antiqua" w:cs="Book Antiqua"/>
          <w:sz w:val="20"/>
          <w:szCs w:val="20"/>
          <w:lang w:eastAsia="ar-SA"/>
        </w:rPr>
        <w:t xml:space="preserve">do </w:t>
      </w:r>
      <w:r w:rsidR="00A80CF8" w:rsidRPr="00A80CF8">
        <w:rPr>
          <w:rFonts w:ascii="Book Antiqua" w:hAnsi="Book Antiqua" w:cs="Book Antiqua"/>
          <w:sz w:val="20"/>
          <w:szCs w:val="20"/>
          <w:lang w:eastAsia="ar-SA"/>
        </w:rPr>
        <w:t>120</w:t>
      </w:r>
      <w:r w:rsidR="00931BEA">
        <w:rPr>
          <w:rFonts w:ascii="Book Antiqua" w:hAnsi="Book Antiqua" w:cs="Book Antiqua"/>
          <w:sz w:val="20"/>
          <w:szCs w:val="20"/>
          <w:lang w:eastAsia="ar-SA"/>
        </w:rPr>
        <w:t xml:space="preserve"> </w:t>
      </w:r>
      <w:r w:rsidR="00A80CF8" w:rsidRPr="00A80CF8">
        <w:rPr>
          <w:rFonts w:ascii="Book Antiqua" w:hAnsi="Book Antiqua" w:cs="Book Antiqua"/>
          <w:sz w:val="20"/>
          <w:szCs w:val="20"/>
          <w:lang w:eastAsia="ar-SA"/>
        </w:rPr>
        <w:t xml:space="preserve">dni </w:t>
      </w:r>
      <w:r w:rsidR="00931BEA">
        <w:rPr>
          <w:rFonts w:ascii="Book Antiqua" w:hAnsi="Book Antiqua" w:cs="Book Antiqua"/>
          <w:sz w:val="20"/>
          <w:szCs w:val="20"/>
          <w:lang w:eastAsia="ar-SA"/>
        </w:rPr>
        <w:t>kalendarzowych</w:t>
      </w:r>
      <w:r w:rsidR="00931BEA" w:rsidRPr="00A80CF8">
        <w:rPr>
          <w:rFonts w:ascii="Book Antiqua" w:hAnsi="Book Antiqua" w:cs="Book Antiqua"/>
          <w:sz w:val="20"/>
          <w:szCs w:val="20"/>
          <w:lang w:eastAsia="ar-SA"/>
        </w:rPr>
        <w:t xml:space="preserve"> </w:t>
      </w:r>
      <w:r w:rsidR="00A80CF8" w:rsidRPr="00A80CF8">
        <w:rPr>
          <w:rFonts w:ascii="Book Antiqua" w:hAnsi="Book Antiqua" w:cs="Book Antiqua"/>
          <w:sz w:val="20"/>
          <w:szCs w:val="20"/>
          <w:lang w:eastAsia="ar-SA"/>
        </w:rPr>
        <w:t>od dnia podpisania umowy</w:t>
      </w:r>
      <w:r w:rsidR="00931BEA">
        <w:rPr>
          <w:rFonts w:ascii="Book Antiqua" w:hAnsi="Book Antiqua" w:cs="Book Antiqua"/>
          <w:sz w:val="20"/>
          <w:szCs w:val="20"/>
          <w:lang w:eastAsia="ar-SA"/>
        </w:rPr>
        <w:t>.</w:t>
      </w:r>
    </w:p>
    <w:p w14:paraId="55DD48C2" w14:textId="77777777" w:rsidR="00074F09" w:rsidRPr="00F63E11" w:rsidRDefault="00074F09" w:rsidP="00074F0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b/>
          <w:bCs/>
          <w:sz w:val="20"/>
          <w:szCs w:val="20"/>
          <w:lang w:eastAsia="pl-PL"/>
        </w:rPr>
        <w:t>Opis przedmiotu zamówienia:</w:t>
      </w:r>
    </w:p>
    <w:p w14:paraId="253D29D2" w14:textId="121E19D6" w:rsidR="00A80CF8" w:rsidRPr="00A80CF8" w:rsidRDefault="00074F09" w:rsidP="00A80CF8">
      <w:pPr>
        <w:numPr>
          <w:ilvl w:val="0"/>
          <w:numId w:val="2"/>
        </w:numPr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Book Antiqua" w:eastAsia="Times New Roman" w:hAnsi="Book Antiqua"/>
          <w:sz w:val="20"/>
          <w:szCs w:val="20"/>
          <w:lang w:eastAsia="pl-PL"/>
        </w:rPr>
      </w:pPr>
      <w:r w:rsidRPr="00F63E11">
        <w:rPr>
          <w:rFonts w:ascii="Book Antiqua" w:eastAsia="Times New Roman" w:hAnsi="Book Antiqua"/>
          <w:sz w:val="20"/>
          <w:szCs w:val="20"/>
          <w:lang w:eastAsia="pl-PL"/>
        </w:rPr>
        <w:t xml:space="preserve">Przedmiotem zamówienia </w:t>
      </w:r>
      <w:r w:rsidRPr="00367FBC">
        <w:rPr>
          <w:rFonts w:ascii="Book Antiqua" w:eastAsia="Times New Roman" w:hAnsi="Book Antiqua"/>
          <w:sz w:val="20"/>
          <w:szCs w:val="20"/>
          <w:lang w:eastAsia="pl-PL"/>
        </w:rPr>
        <w:t xml:space="preserve">jest </w:t>
      </w:r>
      <w:r w:rsidR="00A80CF8" w:rsidRPr="00A80CF8">
        <w:rPr>
          <w:rFonts w:ascii="Book Antiqua" w:eastAsia="Times New Roman" w:hAnsi="Book Antiqua"/>
          <w:sz w:val="20"/>
          <w:szCs w:val="20"/>
          <w:lang w:eastAsia="pl-PL"/>
        </w:rPr>
        <w:t>opracowanie programu funkcjonalno-użytkowego (PFU) dotyczącego budowy przedszkola i żłobka z częścią dydaktyczną. Obiekt o powierzchni ok. 600m2, kubaturze ok. 2400m3 ma być zrealizowany przy ul. Chodkiewicza 30 w Bydgoszczy. Opracowanie PFU służy do określenia planowanych kosztów projektowych</w:t>
      </w:r>
      <w:r w:rsidR="00493DB1">
        <w:rPr>
          <w:rFonts w:ascii="Book Antiqua" w:eastAsia="Times New Roman" w:hAnsi="Book Antiqua"/>
          <w:sz w:val="20"/>
          <w:szCs w:val="20"/>
          <w:lang w:eastAsia="pl-PL"/>
        </w:rPr>
        <w:t xml:space="preserve"> i</w:t>
      </w:r>
      <w:r w:rsidR="00A80CF8" w:rsidRPr="00A80CF8">
        <w:rPr>
          <w:rFonts w:ascii="Book Antiqua" w:eastAsia="Times New Roman" w:hAnsi="Book Antiqua"/>
          <w:sz w:val="20"/>
          <w:szCs w:val="20"/>
          <w:lang w:eastAsia="pl-PL"/>
        </w:rPr>
        <w:t xml:space="preserve"> robót budowlanych.</w:t>
      </w:r>
    </w:p>
    <w:p w14:paraId="367A33FB" w14:textId="77777777" w:rsidR="00074F09" w:rsidRPr="00F63E11" w:rsidRDefault="00074F09" w:rsidP="00074F09">
      <w:pPr>
        <w:numPr>
          <w:ilvl w:val="0"/>
          <w:numId w:val="2"/>
        </w:numPr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F63E11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Szczegółowy opis przedmiotu zamówienia stanowi załącznik nr </w:t>
      </w:r>
      <w:r w:rsidR="003E7291">
        <w:rPr>
          <w:rFonts w:ascii="Book Antiqua" w:eastAsia="Times New Roman" w:hAnsi="Book Antiqua"/>
          <w:b/>
          <w:sz w:val="20"/>
          <w:szCs w:val="20"/>
          <w:lang w:eastAsia="pl-PL"/>
        </w:rPr>
        <w:t>1</w:t>
      </w:r>
      <w:r w:rsidRPr="00F63E11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do niniejszego zapytania ofertowego.</w:t>
      </w:r>
    </w:p>
    <w:p w14:paraId="09290418" w14:textId="77777777" w:rsidR="00074F09" w:rsidRPr="00367FBC" w:rsidRDefault="00074F09" w:rsidP="00074F0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67FBC">
        <w:rPr>
          <w:rFonts w:ascii="Book Antiqua" w:eastAsia="Times New Roman" w:hAnsi="Book Antiqua" w:cs="Times New Roman"/>
          <w:sz w:val="20"/>
          <w:szCs w:val="20"/>
          <w:lang w:eastAsia="pl-PL"/>
        </w:rPr>
        <w:t>Dokumentację należy opracować:</w:t>
      </w:r>
    </w:p>
    <w:p w14:paraId="058ED361" w14:textId="6B523DFD" w:rsidR="00074F09" w:rsidRPr="009179BA" w:rsidRDefault="00074F09" w:rsidP="00074F0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a) w formie graficznej: dokumentacja projektowa w </w:t>
      </w:r>
      <w:r w:rsidR="00493DB1">
        <w:rPr>
          <w:rFonts w:ascii="Book Antiqua" w:eastAsia="Times New Roman" w:hAnsi="Book Antiqua" w:cs="Times New Roman"/>
          <w:sz w:val="20"/>
          <w:szCs w:val="20"/>
          <w:lang w:eastAsia="pl-PL"/>
        </w:rPr>
        <w:t>3</w:t>
      </w: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egzemplarzach, kosztorys </w:t>
      </w:r>
      <w:r w:rsidR="00493DB1">
        <w:rPr>
          <w:rFonts w:ascii="Book Antiqua" w:eastAsia="Times New Roman" w:hAnsi="Book Antiqua" w:cs="Times New Roman"/>
          <w:sz w:val="20"/>
          <w:szCs w:val="20"/>
          <w:lang w:eastAsia="pl-PL"/>
        </w:rPr>
        <w:t>szacunkowy</w:t>
      </w: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w 2 egzemplarzach,</w:t>
      </w:r>
    </w:p>
    <w:p w14:paraId="534FEEBA" w14:textId="6C9CC81E" w:rsidR="00074F09" w:rsidRPr="009179BA" w:rsidRDefault="00074F09" w:rsidP="00074F0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b) w formie elektronicznej nagranej na nośniku CD w 1 egzemplarzu. Całość w formacie pdf, dokumenty tekstowe z rozszerzeniem </w:t>
      </w:r>
      <w:proofErr w:type="spellStart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>doc</w:t>
      </w:r>
      <w:proofErr w:type="spellEnd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, rysunki w formacie </w:t>
      </w:r>
      <w:proofErr w:type="spellStart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>dwg</w:t>
      </w:r>
      <w:proofErr w:type="spellEnd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, </w:t>
      </w:r>
      <w:proofErr w:type="spellStart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>dxf</w:t>
      </w:r>
      <w:proofErr w:type="spellEnd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(do odczytu w programie AUTOCAD) oraz kosztorysy w formacie </w:t>
      </w:r>
      <w:proofErr w:type="spellStart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>ath</w:t>
      </w:r>
      <w:proofErr w:type="spellEnd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i </w:t>
      </w:r>
      <w:proofErr w:type="spellStart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>kst</w:t>
      </w:r>
      <w:proofErr w:type="spellEnd"/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Wymagane jest aby pliki wersji elektronicznej </w:t>
      </w:r>
      <w:r w:rsidR="00931BEA">
        <w:rPr>
          <w:rFonts w:ascii="Book Antiqua" w:eastAsia="Times New Roman" w:hAnsi="Book Antiqua" w:cs="Times New Roman"/>
          <w:sz w:val="20"/>
          <w:szCs w:val="20"/>
          <w:lang w:eastAsia="pl-PL"/>
        </w:rPr>
        <w:br/>
      </w: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pdf odpowiadały wersji drukowanej (rysunki </w:t>
      </w:r>
      <w:r w:rsidR="00493DB1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muszą </w:t>
      </w: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>zawiera</w:t>
      </w:r>
      <w:r w:rsidR="00493DB1">
        <w:rPr>
          <w:rFonts w:ascii="Book Antiqua" w:eastAsia="Times New Roman" w:hAnsi="Book Antiqua" w:cs="Times New Roman"/>
          <w:sz w:val="20"/>
          <w:szCs w:val="20"/>
          <w:lang w:eastAsia="pl-PL"/>
        </w:rPr>
        <w:t>ć</w:t>
      </w: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podpisy projektantów i inne elementy naniesione </w:t>
      </w:r>
      <w:r w:rsidR="00493DB1">
        <w:rPr>
          <w:rFonts w:ascii="Book Antiqua" w:eastAsia="Times New Roman" w:hAnsi="Book Antiqua" w:cs="Times New Roman"/>
          <w:sz w:val="20"/>
          <w:szCs w:val="20"/>
          <w:lang w:eastAsia="pl-PL"/>
        </w:rPr>
        <w:t>w</w:t>
      </w: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wersj</w:t>
      </w:r>
      <w:r w:rsidR="00493DB1">
        <w:rPr>
          <w:rFonts w:ascii="Book Antiqua" w:eastAsia="Times New Roman" w:hAnsi="Book Antiqua" w:cs="Times New Roman"/>
          <w:sz w:val="20"/>
          <w:szCs w:val="20"/>
          <w:lang w:eastAsia="pl-PL"/>
        </w:rPr>
        <w:t>i</w:t>
      </w: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drukowan</w:t>
      </w:r>
      <w:r w:rsidR="00493DB1">
        <w:rPr>
          <w:rFonts w:ascii="Book Antiqua" w:eastAsia="Times New Roman" w:hAnsi="Book Antiqua" w:cs="Times New Roman"/>
          <w:sz w:val="20"/>
          <w:szCs w:val="20"/>
          <w:lang w:eastAsia="pl-PL"/>
        </w:rPr>
        <w:t>ej</w:t>
      </w:r>
      <w:r w:rsidRPr="009179BA">
        <w:rPr>
          <w:rFonts w:ascii="Book Antiqua" w:eastAsia="Times New Roman" w:hAnsi="Book Antiqua" w:cs="Times New Roman"/>
          <w:sz w:val="20"/>
          <w:szCs w:val="20"/>
          <w:lang w:eastAsia="pl-PL"/>
        </w:rPr>
        <w:t>).</w:t>
      </w:r>
    </w:p>
    <w:p w14:paraId="3C864224" w14:textId="3CC1934C" w:rsidR="00074F09" w:rsidRPr="009179BA" w:rsidRDefault="00074F09" w:rsidP="00074F0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142" w:firstLine="0"/>
        <w:contextualSpacing/>
        <w:jc w:val="both"/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</w:pPr>
      <w:r w:rsidRPr="009179BA"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lastRenderedPageBreak/>
        <w:t xml:space="preserve">Wykonawca udzieli Zamawiającemu gwarancji jakości na wykonaną dokumentację projektową </w:t>
      </w:r>
      <w:r w:rsidR="00493DB1"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 xml:space="preserve">PFU </w:t>
      </w:r>
      <w:r w:rsidRPr="009179BA"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>na okres 36 miesięcy.</w:t>
      </w:r>
    </w:p>
    <w:p w14:paraId="05A4407D" w14:textId="77777777" w:rsidR="00074F09" w:rsidRPr="00367FBC" w:rsidRDefault="00074F09" w:rsidP="00074F09">
      <w:pPr>
        <w:pStyle w:val="Akapitzlist"/>
        <w:numPr>
          <w:ilvl w:val="0"/>
          <w:numId w:val="2"/>
        </w:numPr>
        <w:tabs>
          <w:tab w:val="left" w:pos="567"/>
        </w:tabs>
        <w:ind w:left="142" w:firstLine="0"/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</w:pPr>
      <w:r w:rsidRPr="00367FBC"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>Termin związania ofertą: 30 dni.</w:t>
      </w:r>
    </w:p>
    <w:p w14:paraId="094AB3FC" w14:textId="77777777" w:rsidR="00074F09" w:rsidRPr="00F63E11" w:rsidRDefault="00074F09" w:rsidP="00074F0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b/>
          <w:bCs/>
          <w:sz w:val="20"/>
          <w:szCs w:val="20"/>
          <w:lang w:eastAsia="pl-PL"/>
        </w:rPr>
        <w:t>Opis sposobu obliczenia ceny:</w:t>
      </w:r>
    </w:p>
    <w:p w14:paraId="11E78358" w14:textId="3D0F3B36" w:rsidR="00074F09" w:rsidRPr="00F63E11" w:rsidRDefault="00074F09" w:rsidP="00493DB1">
      <w:pPr>
        <w:suppressAutoHyphens/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F63E11">
        <w:rPr>
          <w:rFonts w:ascii="Book Antiqua" w:hAnsi="Book Antiqua" w:cs="Book Antiqua"/>
          <w:sz w:val="20"/>
          <w:szCs w:val="20"/>
          <w:lang w:eastAsia="ar-SA"/>
        </w:rPr>
        <w:t>W ofercie należy podać proponowaną cenę brutto w PLN za całość wykonania przedmiotu zamówienia.</w:t>
      </w:r>
      <w:r w:rsidR="00493DB1">
        <w:rPr>
          <w:rFonts w:ascii="Book Antiqua" w:hAnsi="Book Antiqua" w:cs="Book Antiqua"/>
          <w:sz w:val="20"/>
          <w:szCs w:val="20"/>
          <w:lang w:eastAsia="ar-SA"/>
        </w:rPr>
        <w:t xml:space="preserve"> </w:t>
      </w:r>
      <w:r w:rsidRPr="00F63E11">
        <w:rPr>
          <w:rFonts w:ascii="Book Antiqua" w:hAnsi="Book Antiqua" w:cs="Book Antiqua"/>
          <w:sz w:val="20"/>
          <w:szCs w:val="20"/>
          <w:lang w:eastAsia="ar-SA"/>
        </w:rPr>
        <w:t>Cena</w:t>
      </w:r>
      <w:r w:rsidR="00493DB1">
        <w:rPr>
          <w:rFonts w:ascii="Book Antiqua" w:hAnsi="Book Antiqua" w:cs="Book Antiqua"/>
          <w:sz w:val="20"/>
          <w:szCs w:val="20"/>
          <w:lang w:eastAsia="ar-SA"/>
        </w:rPr>
        <w:t xml:space="preserve"> </w:t>
      </w:r>
      <w:r w:rsidRPr="00F63E11">
        <w:rPr>
          <w:rFonts w:ascii="Book Antiqua" w:hAnsi="Book Antiqua" w:cs="Book Antiqua"/>
          <w:sz w:val="20"/>
          <w:szCs w:val="20"/>
          <w:lang w:eastAsia="ar-SA"/>
        </w:rPr>
        <w:t xml:space="preserve">oferty powinna zawierać wszystkie koszty związane </w:t>
      </w:r>
      <w:r w:rsidRPr="00F63E11">
        <w:rPr>
          <w:rFonts w:ascii="Book Antiqua" w:hAnsi="Book Antiqua" w:cs="Book Antiqua"/>
          <w:sz w:val="20"/>
          <w:szCs w:val="20"/>
          <w:lang w:eastAsia="ar-SA"/>
        </w:rPr>
        <w:br/>
        <w:t>z prawidłowym wykonaniem przedmiotu zamówienia.</w:t>
      </w:r>
    </w:p>
    <w:p w14:paraId="79A694AB" w14:textId="77777777" w:rsidR="00074F09" w:rsidRPr="00F63E11" w:rsidRDefault="00074F09" w:rsidP="00074F0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b/>
          <w:bCs/>
          <w:sz w:val="20"/>
          <w:szCs w:val="20"/>
          <w:lang w:eastAsia="pl-PL"/>
        </w:rPr>
        <w:t>Kryterium wyboru:</w:t>
      </w:r>
    </w:p>
    <w:p w14:paraId="06A24BD3" w14:textId="77777777" w:rsidR="00074F09" w:rsidRPr="00F63E11" w:rsidRDefault="00074F09" w:rsidP="00074F09">
      <w:pPr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spacing w:val="-1"/>
          <w:sz w:val="20"/>
          <w:szCs w:val="20"/>
          <w:lang w:eastAsia="pl-PL"/>
        </w:rPr>
        <w:t>Zamawiający oceni i porówna jedynie te oferty, które:</w:t>
      </w:r>
    </w:p>
    <w:p w14:paraId="1B43A01E" w14:textId="408E8AFD" w:rsidR="00074F09" w:rsidRPr="00F63E11" w:rsidRDefault="00074F09" w:rsidP="00074F09">
      <w:pPr>
        <w:numPr>
          <w:ilvl w:val="1"/>
          <w:numId w:val="3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</w:t>
      </w:r>
      <w:r w:rsidRPr="00F63E11">
        <w:rPr>
          <w:rFonts w:ascii="Book Antiqua" w:hAnsi="Book Antiqua" w:cs="Book Antiqua"/>
          <w:spacing w:val="3"/>
          <w:sz w:val="20"/>
          <w:szCs w:val="20"/>
          <w:lang w:eastAsia="pl-PL"/>
        </w:rPr>
        <w:br/>
        <w:t xml:space="preserve">z </w:t>
      </w:r>
      <w:r w:rsidRPr="00F63E11">
        <w:rPr>
          <w:rFonts w:ascii="Book Antiqua" w:hAnsi="Book Antiqua" w:cs="Book Antiqua"/>
          <w:spacing w:val="-2"/>
          <w:sz w:val="20"/>
          <w:szCs w:val="20"/>
          <w:lang w:eastAsia="pl-PL"/>
        </w:rPr>
        <w:t>niniejszego postępowania</w:t>
      </w:r>
      <w:r w:rsidR="00493DB1">
        <w:rPr>
          <w:rFonts w:ascii="Book Antiqua" w:hAnsi="Book Antiqua" w:cs="Book Antiqua"/>
          <w:spacing w:val="-2"/>
          <w:sz w:val="20"/>
          <w:szCs w:val="20"/>
          <w:lang w:eastAsia="pl-PL"/>
        </w:rPr>
        <w:t>,</w:t>
      </w:r>
    </w:p>
    <w:p w14:paraId="0C6256CC" w14:textId="77777777" w:rsidR="00074F09" w:rsidRPr="00F63E11" w:rsidRDefault="00074F09" w:rsidP="00074F09">
      <w:pPr>
        <w:numPr>
          <w:ilvl w:val="1"/>
          <w:numId w:val="3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14:paraId="33A896EB" w14:textId="77777777" w:rsidR="00074F09" w:rsidRPr="00F63E11" w:rsidRDefault="00074F09" w:rsidP="00074F09">
      <w:pPr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Book Antiqua" w:hAnsi="Book Antiqua" w:cs="Book Antiqua"/>
          <w:spacing w:val="-3"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</w:t>
      </w:r>
      <w:r w:rsidRPr="00F63E11">
        <w:rPr>
          <w:rFonts w:ascii="Book Antiqua" w:hAnsi="Book Antiqua" w:cs="Book Antiqua"/>
          <w:spacing w:val="3"/>
          <w:sz w:val="20"/>
          <w:szCs w:val="20"/>
          <w:lang w:eastAsia="pl-PL"/>
        </w:rPr>
        <w:br/>
        <w:t xml:space="preserve">i ich </w:t>
      </w:r>
      <w:r w:rsidRPr="00F63E11">
        <w:rPr>
          <w:rFonts w:ascii="Book Antiqua" w:hAnsi="Book Antiqua" w:cs="Book Antiqua"/>
          <w:spacing w:val="-3"/>
          <w:sz w:val="20"/>
          <w:szCs w:val="20"/>
          <w:lang w:eastAsia="pl-PL"/>
        </w:rPr>
        <w:t>znaczenie:</w:t>
      </w:r>
    </w:p>
    <w:tbl>
      <w:tblPr>
        <w:tblW w:w="6315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2"/>
        <w:gridCol w:w="1317"/>
      </w:tblGrid>
      <w:tr w:rsidR="00A918CE" w:rsidRPr="00A918CE" w14:paraId="15B2235D" w14:textId="77777777" w:rsidTr="00D1225E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81CC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A5371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D1D8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</w:tr>
      <w:tr w:rsidR="00A918CE" w:rsidRPr="00A918CE" w14:paraId="10D48D79" w14:textId="77777777" w:rsidTr="00D1225E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5CBB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969BF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88F3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6</w:t>
            </w: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0%</w:t>
            </w:r>
          </w:p>
        </w:tc>
      </w:tr>
      <w:tr w:rsidR="00A918CE" w:rsidRPr="00A918CE" w14:paraId="3AFCCF45" w14:textId="77777777" w:rsidTr="00D1225E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2177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4A925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9E541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4</w:t>
            </w: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0%</w:t>
            </w:r>
          </w:p>
        </w:tc>
      </w:tr>
      <w:tr w:rsidR="00A918CE" w:rsidRPr="00A918CE" w14:paraId="01072FFC" w14:textId="77777777" w:rsidTr="00D1225E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700C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F3800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44851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100%</w:t>
            </w:r>
          </w:p>
        </w:tc>
      </w:tr>
    </w:tbl>
    <w:p w14:paraId="0BC880E3" w14:textId="77777777" w:rsidR="00074F09" w:rsidRPr="00367FBC" w:rsidRDefault="00074F09" w:rsidP="00074F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</w:p>
    <w:p w14:paraId="260529A2" w14:textId="77777777" w:rsidR="00074F09" w:rsidRPr="00367FBC" w:rsidRDefault="00074F09" w:rsidP="00074F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</w:pPr>
      <w:r w:rsidRPr="00367FBC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dla kryterium</w:t>
      </w:r>
      <w:r w:rsidRPr="00367FBC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„</w:t>
      </w:r>
      <w:r w:rsidRPr="00367FBC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cena”</w:t>
      </w:r>
      <w:r w:rsidRPr="00367FBC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: C= </w:t>
      </w:r>
      <w:proofErr w:type="spellStart"/>
      <w:r w:rsidRPr="00367FBC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C</w:t>
      </w:r>
      <w:r w:rsidRPr="00367FBC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n</w:t>
      </w:r>
      <w:proofErr w:type="spellEnd"/>
      <w:r w:rsidRPr="00367FBC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/ C</w:t>
      </w:r>
      <w:r w:rsidRPr="00367FBC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o</w:t>
      </w:r>
      <w:r w:rsidRPr="00367FBC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x 100 pkt x </w:t>
      </w:r>
      <w:r w:rsidR="00A918CE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6</w:t>
      </w:r>
      <w:r w:rsidRPr="00367FBC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0%</w:t>
      </w:r>
    </w:p>
    <w:p w14:paraId="2F1AEE6D" w14:textId="77777777" w:rsidR="00074F09" w:rsidRPr="00367FBC" w:rsidRDefault="00074F09" w:rsidP="00074F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7FBC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14:paraId="3739A121" w14:textId="77777777" w:rsidR="00074F09" w:rsidRPr="00367FBC" w:rsidRDefault="00074F09" w:rsidP="00074F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7FB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367FB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punkty za cenę</w:t>
      </w:r>
    </w:p>
    <w:p w14:paraId="38E742CC" w14:textId="77777777" w:rsidR="00074F09" w:rsidRPr="00367FBC" w:rsidRDefault="00074F09" w:rsidP="00074F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proofErr w:type="spellStart"/>
      <w:r w:rsidRPr="00367FB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367FBC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367FBC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367FBC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14:paraId="1AFA5923" w14:textId="77777777" w:rsidR="00074F09" w:rsidRPr="00367FBC" w:rsidRDefault="00074F09" w:rsidP="00074F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7FB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367FBC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367FBC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367FBC">
        <w:rPr>
          <w:rFonts w:ascii="Book Antiqua" w:eastAsia="Times New Roman" w:hAnsi="Book Antiqua" w:cs="Book Antiqua"/>
          <w:sz w:val="20"/>
          <w:szCs w:val="20"/>
          <w:lang w:eastAsia="pl-PL"/>
        </w:rPr>
        <w:t>= cena oferty ocenianej</w:t>
      </w:r>
    </w:p>
    <w:p w14:paraId="113A6311" w14:textId="77777777" w:rsidR="00074F09" w:rsidRPr="00367FBC" w:rsidRDefault="00074F09" w:rsidP="00074F09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67FBC">
        <w:rPr>
          <w:rFonts w:ascii="Book Antiqua" w:eastAsia="Times New Roman" w:hAnsi="Book Antiqua" w:cs="Book Antiqua"/>
          <w:sz w:val="20"/>
          <w:szCs w:val="20"/>
          <w:lang w:eastAsia="pl-PL"/>
        </w:rPr>
        <w:t>Cena to wartość wyrażona w jednostkach pieniężnych, którą kupujący jest obowiązany zapłacić przedsiębiorcy za dostawę. W cenie uwzględnia się podatek VAT oraz podatek akcyzowy jeżeli na podstawie odrębnych przepisów sprzedaż podlega obciążeniu podatkiem VAT lub podatkiem akcyzowym.</w:t>
      </w:r>
    </w:p>
    <w:p w14:paraId="07F7445E" w14:textId="77777777" w:rsidR="00074F09" w:rsidRDefault="00074F09" w:rsidP="00074F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67FB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kryterium tym Wykonawca może otrzymać maksymalnie </w:t>
      </w:r>
      <w:r w:rsidR="00A918CE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Pr="00367FBC">
        <w:rPr>
          <w:rFonts w:ascii="Book Antiqua" w:eastAsia="Times New Roman" w:hAnsi="Book Antiqua" w:cs="Book Antiqua"/>
          <w:sz w:val="20"/>
          <w:szCs w:val="20"/>
          <w:lang w:eastAsia="pl-PL"/>
        </w:rPr>
        <w:t>0 pkt.</w:t>
      </w:r>
    </w:p>
    <w:p w14:paraId="34067EAD" w14:textId="77777777" w:rsid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783672FC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dla kryterium „termin realizacji zamówienia”: </w:t>
      </w:r>
    </w:p>
    <w:p w14:paraId="5BE619F7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57F12A4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                                                 </w:t>
      </w:r>
      <w:r w:rsidRPr="00A918C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T</w:t>
      </w:r>
      <w:r w:rsidRPr="00A918CE">
        <w:rPr>
          <w:rFonts w:ascii="Book Antiqua" w:eastAsia="Times New Roman" w:hAnsi="Book Antiqua" w:cs="Book Antiqua"/>
          <w:b/>
          <w:sz w:val="20"/>
          <w:szCs w:val="20"/>
          <w:vertAlign w:val="subscript"/>
          <w:lang w:eastAsia="pl-PL"/>
        </w:rPr>
        <w:t>b</w:t>
      </w:r>
      <w:r w:rsidRPr="00A918C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 liczba punktów przyznana za                                                                  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   termin realizacji w badanej ofercie</w:t>
      </w:r>
    </w:p>
    <w:p w14:paraId="16FAE55D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Ocena punktowa (T) 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= -------------------------------------------------------------- x 100 pkt x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>0%</w:t>
      </w:r>
    </w:p>
    <w:p w14:paraId="323DD4B6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                                                 </w:t>
      </w:r>
      <w:proofErr w:type="spellStart"/>
      <w:r w:rsidRPr="00A918C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Tmax</w:t>
      </w:r>
      <w:proofErr w:type="spellEnd"/>
      <w:r w:rsidRPr="00A918C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 maksymalna liczba </w:t>
      </w:r>
    </w:p>
    <w:p w14:paraId="30B927D3" w14:textId="55B6187D" w:rsidR="00A918CE" w:rsidRPr="00931BEA" w:rsidRDefault="00A918CE" w:rsidP="00931BE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punktów spośród badanych ofert  </w:t>
      </w:r>
    </w:p>
    <w:p w14:paraId="4A399A20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A918CE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Zasady przyznawania punktów w kryterium „termin realizacji zamówienia”:</w:t>
      </w:r>
    </w:p>
    <w:p w14:paraId="1EDA9A9D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2127"/>
        <w:gridCol w:w="1984"/>
      </w:tblGrid>
      <w:tr w:rsidR="00A918CE" w:rsidRPr="00A918CE" w14:paraId="55F001A5" w14:textId="77777777" w:rsidTr="00C07AAC">
        <w:trPr>
          <w:trHeight w:val="8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C79" w14:textId="77777777" w:rsidR="00A918CE" w:rsidRPr="00A918CE" w:rsidRDefault="00A918CE" w:rsidP="00C07AAC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 xml:space="preserve">Termin realizacji zamówienia </w:t>
            </w:r>
            <w:r w:rsidRPr="00A918CE"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 xml:space="preserve">liczony od dnia podpisania umowy do </w:t>
            </w:r>
            <w:r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 xml:space="preserve">dnia zrealizowania </w:t>
            </w:r>
            <w:r w:rsidR="00237F84"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>zamówienia</w:t>
            </w:r>
            <w:r w:rsidRPr="00A918CE">
              <w:rPr>
                <w:rFonts w:ascii="Book Antiqua" w:eastAsia="Times New Roman" w:hAnsi="Book Antiqua" w:cs="Book Antiqua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3B7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</w:p>
          <w:p w14:paraId="2C615171" w14:textId="77777777" w:rsidR="00A918CE" w:rsidRPr="00A918CE" w:rsidRDefault="00A918CE" w:rsidP="00C07AAC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 xml:space="preserve">do </w:t>
            </w:r>
            <w:r w:rsidR="00C07AAC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60</w:t>
            </w: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 xml:space="preserve"> dni </w:t>
            </w:r>
            <w:r w:rsidR="00C07AAC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kalendarzowych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D59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</w:p>
          <w:p w14:paraId="7F9E8C3D" w14:textId="77777777" w:rsidR="00A918CE" w:rsidRPr="00A918CE" w:rsidRDefault="00C07AAC" w:rsidP="00C07AAC">
            <w:pPr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360" w:lineRule="auto"/>
              <w:ind w:left="33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61-90 dni kalendarzowych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95C" w14:textId="77777777" w:rsidR="00A918CE" w:rsidRPr="00A918CE" w:rsidRDefault="00A918CE" w:rsidP="00C07AAC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</w:p>
          <w:p w14:paraId="71AEB203" w14:textId="77777777" w:rsidR="00A918CE" w:rsidRPr="00A918CE" w:rsidRDefault="00C07AAC" w:rsidP="00C07AAC">
            <w:pPr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360" w:lineRule="auto"/>
              <w:ind w:left="33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91</w:t>
            </w:r>
            <w:r w:rsidR="00A918CE"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-</w:t>
            </w:r>
            <w:r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120 dni kalendarzowych</w:t>
            </w:r>
          </w:p>
        </w:tc>
      </w:tr>
      <w:tr w:rsidR="00A918CE" w:rsidRPr="00A918CE" w14:paraId="340EF971" w14:textId="77777777" w:rsidTr="00C07A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F32D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 xml:space="preserve">Liczba punktów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F630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7E8E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F5D0" w14:textId="77777777" w:rsidR="00A918CE" w:rsidRPr="00A918CE" w:rsidRDefault="00A918CE" w:rsidP="00A918CE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</w:pPr>
            <w:r w:rsidRPr="00A918CE">
              <w:rPr>
                <w:rFonts w:ascii="Book Antiqua" w:eastAsia="Times New Roman" w:hAnsi="Book Antiqua" w:cs="Book Antiqua"/>
                <w:bCs/>
                <w:sz w:val="20"/>
                <w:szCs w:val="20"/>
                <w:lang w:eastAsia="pl-PL"/>
              </w:rPr>
              <w:t>1</w:t>
            </w:r>
          </w:p>
        </w:tc>
      </w:tr>
    </w:tbl>
    <w:p w14:paraId="3D842577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19E0FAA" w14:textId="77777777" w:rsidR="00A918CE" w:rsidRPr="00A918CE" w:rsidRDefault="00A918CE" w:rsidP="00C07AAC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77CBA088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Opis kryterium:</w:t>
      </w:r>
    </w:p>
    <w:p w14:paraId="59DA6EF3" w14:textId="77777777" w:rsidR="00A918CE" w:rsidRPr="00A918CE" w:rsidRDefault="00A918CE" w:rsidP="00C07AA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dla potrzeb wyliczenia punktacji w tym kryterium ustala minimalną 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maksymalną ilość dni jaka będzie brana pod uwagę.</w:t>
      </w:r>
    </w:p>
    <w:p w14:paraId="2BDF4FB3" w14:textId="4DF07C49" w:rsidR="00A918CE" w:rsidRPr="00CD3CEE" w:rsidRDefault="00A918CE" w:rsidP="00C07AA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Minimalny termin realizacji zamówienia to </w:t>
      </w:r>
      <w:r w:rsidR="00493DB1"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="00C07AAC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</w:t>
      </w:r>
      <w:r w:rsidR="00C07AAC">
        <w:rPr>
          <w:rFonts w:ascii="Book Antiqua" w:eastAsia="Times New Roman" w:hAnsi="Book Antiqua" w:cs="Book Antiqua"/>
          <w:sz w:val="20"/>
          <w:szCs w:val="20"/>
          <w:lang w:eastAsia="pl-PL"/>
        </w:rPr>
        <w:t>kalendarzowych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a maksymalny termin realizacji zamówienia to </w:t>
      </w:r>
      <w:r w:rsidR="00C07AAC">
        <w:rPr>
          <w:rFonts w:ascii="Book Antiqua" w:eastAsia="Times New Roman" w:hAnsi="Book Antiqua" w:cs="Book Antiqua"/>
          <w:sz w:val="20"/>
          <w:szCs w:val="20"/>
          <w:lang w:eastAsia="pl-PL"/>
        </w:rPr>
        <w:t>120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</w:t>
      </w:r>
      <w:r w:rsidR="00C07AAC">
        <w:rPr>
          <w:rFonts w:ascii="Book Antiqua" w:eastAsia="Times New Roman" w:hAnsi="Book Antiqua" w:cs="Book Antiqua"/>
          <w:sz w:val="20"/>
          <w:szCs w:val="20"/>
          <w:lang w:eastAsia="pl-PL"/>
        </w:rPr>
        <w:t>kalendarzowych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liczony od dnia podpisania umowy do </w:t>
      </w:r>
      <w:r w:rsidR="00C07AA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dnia zrealizowania zamówienia. Wykonawca, który złoży ofertę 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 najkrótszym terminem dostawy otrzyma w tym </w:t>
      </w:r>
      <w:r w:rsidRPr="00CD3CE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kryterium </w:t>
      </w:r>
      <w:r w:rsidR="0099317F" w:rsidRPr="00CD3CEE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="00C07AAC" w:rsidRPr="00CD3CEE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Pr="00CD3CE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pkt.</w:t>
      </w:r>
      <w:r w:rsidR="0099317F" w:rsidRPr="00CD3CE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31013D53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179A74F1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b/>
          <w:bCs/>
          <w:sz w:val="20"/>
          <w:szCs w:val="20"/>
          <w:lang w:val="x-none" w:eastAsia="pl-PL"/>
        </w:rPr>
        <w:t>Łączna ilość punktów ocenianej oferty (ocena końcowa): W = C + T</w:t>
      </w:r>
    </w:p>
    <w:p w14:paraId="1B850896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gdzie: </w:t>
      </w:r>
    </w:p>
    <w:p w14:paraId="59A71D76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W – 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ocena końcowa, </w:t>
      </w:r>
    </w:p>
    <w:p w14:paraId="7B220FD4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 – 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punkty za </w:t>
      </w:r>
      <w:r w:rsidRPr="00A918C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cenę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</w:t>
      </w:r>
    </w:p>
    <w:p w14:paraId="64C641A8" w14:textId="77777777" w:rsidR="00A918CE" w:rsidRPr="00A918CE" w:rsidRDefault="00A918CE" w:rsidP="00A918C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A918C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 – </w:t>
      </w:r>
      <w:r w:rsidRPr="00A918C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punkty za </w:t>
      </w:r>
      <w:r w:rsidRPr="00A918CE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termin realizacji zamówienia.</w:t>
      </w:r>
    </w:p>
    <w:p w14:paraId="1D6B06F0" w14:textId="77777777" w:rsidR="00074F09" w:rsidRPr="00F63E11" w:rsidRDefault="00074F09" w:rsidP="00931BBC">
      <w:pPr>
        <w:tabs>
          <w:tab w:val="left" w:pos="851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DF5F822" w14:textId="77777777" w:rsidR="00074F09" w:rsidRPr="00F63E11" w:rsidRDefault="00074F09" w:rsidP="00074F09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b/>
          <w:bCs/>
          <w:sz w:val="20"/>
          <w:szCs w:val="20"/>
          <w:lang w:eastAsia="pl-PL"/>
        </w:rPr>
        <w:t>Sposób przygotowania oferty:</w:t>
      </w:r>
    </w:p>
    <w:p w14:paraId="503D0D1D" w14:textId="77777777" w:rsidR="00074F09" w:rsidRPr="00F63E11" w:rsidRDefault="00074F09" w:rsidP="00074F0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7.1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Każdy Wykonawca może złożyć tylko jedną ofertę.</w:t>
      </w:r>
    </w:p>
    <w:p w14:paraId="512CE66E" w14:textId="77777777" w:rsidR="00074F09" w:rsidRPr="00F63E11" w:rsidRDefault="00074F09" w:rsidP="00074F0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7.2   Oferty należy przesłać poprzez platformę zakupową.</w:t>
      </w:r>
    </w:p>
    <w:p w14:paraId="4290DC15" w14:textId="77777777" w:rsidR="00074F09" w:rsidRPr="00F63E11" w:rsidRDefault="00074F09" w:rsidP="00074F0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7.3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Oferta musi być podpisana przez osoby upoważnione do reprezentowania Wykonawcy (Wykonawców wspólnie ubiegających się o udzielenie zamówienia).</w:t>
      </w:r>
    </w:p>
    <w:p w14:paraId="2A642718" w14:textId="6F5617B6" w:rsidR="00074F09" w:rsidRPr="00F63E11" w:rsidRDefault="00074F09" w:rsidP="00074F0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7.4.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Ofertę należy przygotować na załączonym formularzu, w formie elektronicznej, w języku polskim, podpisany formularz ofertowy i inne dokumenty należy zeskanować i wysłać drogą elektroniczną używając platformy zakupowej.</w:t>
      </w:r>
    </w:p>
    <w:p w14:paraId="5F3C91B8" w14:textId="77777777" w:rsidR="00074F09" w:rsidRPr="00F63E11" w:rsidRDefault="00074F09" w:rsidP="00074F0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7.5.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14:paraId="31AF1D0E" w14:textId="77777777" w:rsidR="00074F09" w:rsidRPr="00F63E11" w:rsidRDefault="00074F09" w:rsidP="00074F0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7.6.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ych</w:t>
      </w:r>
      <w:proofErr w:type="spellEnd"/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25FA7A6E" w14:textId="77777777" w:rsidR="00074F09" w:rsidRPr="00F63E11" w:rsidRDefault="00074F09" w:rsidP="00074F09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7.7.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Upoważnienie osób podpisujących ofertę do jej podpisania musi bezpośrednio wynikać </w:t>
      </w:r>
    </w:p>
    <w:p w14:paraId="1537875C" w14:textId="77777777" w:rsidR="00074F09" w:rsidRPr="00F63E11" w:rsidRDefault="00074F09" w:rsidP="00074F09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 dokumentów dołączonych do oferty. Oznacza to, że jeżeli upoważnienie takie nie wynika wprost </w:t>
      </w:r>
    </w:p>
    <w:p w14:paraId="0E508D25" w14:textId="77777777" w:rsidR="00074F09" w:rsidRPr="00367FBC" w:rsidRDefault="00074F09" w:rsidP="00074F09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43438B2D" w14:textId="77777777" w:rsidR="00074F09" w:rsidRPr="00F63E11" w:rsidRDefault="00074F09" w:rsidP="00074F09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367FB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Termin składania oferty i zadawania pytań do postępowania:</w:t>
      </w:r>
    </w:p>
    <w:p w14:paraId="113F02CF" w14:textId="77777777" w:rsidR="00074F09" w:rsidRPr="00367FBC" w:rsidRDefault="00074F09" w:rsidP="00074F09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67FBC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74F09" w:rsidRPr="00931BEA" w14:paraId="2FC495E4" w14:textId="77777777" w:rsidTr="00D1225E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8149" w14:textId="77777777" w:rsidR="00074F09" w:rsidRPr="00931BEA" w:rsidRDefault="00074F09" w:rsidP="00D1225E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931BEA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AF4E" w14:textId="5C6DD1CC" w:rsidR="00074F09" w:rsidRPr="00931BEA" w:rsidRDefault="00890DB5" w:rsidP="006534B9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31BE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  <w:r w:rsidR="006534B9" w:rsidRPr="00931BE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  <w:r w:rsidRPr="00931BE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.03.2022 </w:t>
            </w:r>
            <w:r w:rsidR="00074F09" w:rsidRPr="00931BE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F862" w14:textId="77777777" w:rsidR="00074F09" w:rsidRPr="00931BEA" w:rsidRDefault="00074F09" w:rsidP="00D1225E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931BEA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B886" w14:textId="77777777" w:rsidR="00074F09" w:rsidRPr="00931BEA" w:rsidRDefault="00074F09" w:rsidP="00D1225E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31BEA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10:00</w:t>
            </w:r>
          </w:p>
        </w:tc>
      </w:tr>
    </w:tbl>
    <w:p w14:paraId="23B721EC" w14:textId="77777777" w:rsidR="00074F09" w:rsidRPr="00931BEA" w:rsidRDefault="00074F09" w:rsidP="00074F09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39D2942" w14:textId="16BD9F9B" w:rsidR="00074F09" w:rsidRPr="00367FBC" w:rsidRDefault="00074F09" w:rsidP="00074F09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31BEA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Termin zadawania pytań upływa w dniu: </w:t>
      </w:r>
      <w:r w:rsidR="00960D7E" w:rsidRPr="00931BEA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 xml:space="preserve">22.03.2022 </w:t>
      </w:r>
      <w:r w:rsidRPr="00931BEA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r. o godz. 12:00</w:t>
      </w:r>
    </w:p>
    <w:p w14:paraId="7F44B099" w14:textId="77777777" w:rsidR="00074F09" w:rsidRPr="00F63E11" w:rsidRDefault="00074F09" w:rsidP="00074F0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937E5CE" w14:textId="77777777" w:rsidR="00074F09" w:rsidRPr="00F63E11" w:rsidRDefault="00074F09" w:rsidP="00074F0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F63E11">
        <w:rPr>
          <w:rFonts w:ascii="Book Antiqua" w:hAnsi="Book Antiqua" w:cs="Book Antiqua"/>
          <w:b/>
          <w:bCs/>
          <w:color w:val="000000"/>
          <w:sz w:val="20"/>
          <w:szCs w:val="20"/>
          <w:lang w:eastAsia="ar-SA"/>
        </w:rPr>
        <w:t>O udzielenie zamówienia mogą ubiegać się Wykonawcy, którzy</w:t>
      </w:r>
      <w:r w:rsidRPr="00F63E11">
        <w:rPr>
          <w:rFonts w:ascii="Book Antiqua" w:hAnsi="Book Antiqua" w:cs="Book Antiqua"/>
          <w:color w:val="000000"/>
          <w:sz w:val="20"/>
          <w:szCs w:val="20"/>
          <w:lang w:eastAsia="ar-SA"/>
        </w:rPr>
        <w:t>:</w:t>
      </w:r>
    </w:p>
    <w:p w14:paraId="4077CC01" w14:textId="77777777" w:rsidR="00074F09" w:rsidRPr="00F63E11" w:rsidRDefault="00074F09" w:rsidP="00074F09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Wykonawcy ubiegający się o zamówienia muszą spełniać łącznie niżej wymienione warunki udziału w postępowaniu dotyczące:</w:t>
      </w:r>
    </w:p>
    <w:p w14:paraId="4EDA16BB" w14:textId="0D3EB120" w:rsidR="00074F09" w:rsidRPr="00F63E11" w:rsidRDefault="00074F09" w:rsidP="00074F09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a)</w:t>
      </w: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ab/>
        <w:t>zdolności do występowania w obrocie gospodarczym</w:t>
      </w:r>
      <w:r w:rsidR="00931BBC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,</w:t>
      </w:r>
    </w:p>
    <w:p w14:paraId="1FA6F201" w14:textId="47BE6C85" w:rsidR="00074F09" w:rsidRPr="00F63E11" w:rsidRDefault="00074F09" w:rsidP="00074F09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b)</w:t>
      </w: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ab/>
        <w:t>uprawnień do prowadzenia określonej działalności gospodarczej lub zawodowej, o ile wynika to z odrębnych przepisów</w:t>
      </w:r>
      <w:r w:rsidR="00931BBC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,</w:t>
      </w:r>
    </w:p>
    <w:p w14:paraId="629EE3AF" w14:textId="52170AEB" w:rsidR="00074F09" w:rsidRPr="00F63E11" w:rsidRDefault="00074F09" w:rsidP="00074F09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c)</w:t>
      </w: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ab/>
        <w:t>sytuacji ekonomicznej lub finansowej</w:t>
      </w:r>
      <w:r w:rsidR="00931BBC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,</w:t>
      </w:r>
    </w:p>
    <w:p w14:paraId="049189D1" w14:textId="77777777" w:rsidR="00074F09" w:rsidRPr="00F63E11" w:rsidRDefault="00074F09" w:rsidP="00074F09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d)</w:t>
      </w: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ab/>
        <w:t>zdolności technicznej lub zawodowej.</w:t>
      </w:r>
    </w:p>
    <w:p w14:paraId="5E60D736" w14:textId="77777777" w:rsidR="00074F09" w:rsidRPr="00F63E11" w:rsidRDefault="00074F09" w:rsidP="00074F09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442D2CFA" w14:textId="77777777" w:rsidR="00074F09" w:rsidRPr="00F63E11" w:rsidRDefault="00074F09" w:rsidP="00074F0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10.</w:t>
      </w:r>
      <w:r w:rsidRPr="00F63E1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F63E1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Oświadczenia i dokumenty wymagane dla potwierdzenia spełniania przez wykonawców w</w:t>
      </w:r>
      <w:r w:rsidRPr="00367FB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arunków udziału w postępowaniu oraz</w:t>
      </w:r>
      <w:r w:rsidRPr="00F63E1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braku podstaw do wykluczenia:</w:t>
      </w:r>
    </w:p>
    <w:p w14:paraId="14233E0D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14:paraId="27103A49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14:paraId="3498D9E3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14:paraId="66EBAB5C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- działalności prowadzonej w formie spółki cywilnej – umowa spółki cywilnej lub zaświadczenie                   o wpisie do ewidencji działalności gospodarczej każdego ze wspólników.</w:t>
      </w:r>
    </w:p>
    <w:p w14:paraId="7A19D6B7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4C4F12B5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14:paraId="108D76B5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</w:t>
      </w:r>
      <w:r w:rsidRPr="00F63E1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Integralną częścią oferty jest wypełniony i podpisany Formularz Ofertowy, stanowiący załącznik   nr </w:t>
      </w:r>
      <w:r w:rsidR="003E7291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Pr="00F63E1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do zapytania ofertowego. </w:t>
      </w:r>
      <w:r w:rsidRPr="00F63E11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Nie złożenie wymaganego załącznika będzie skutkowało odrzuceniem oferty.</w:t>
      </w:r>
    </w:p>
    <w:p w14:paraId="1E0FC623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3)</w:t>
      </w:r>
      <w:r w:rsidRPr="00F63E1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>Pełnomocnictwo do podpisania oferty (oryginał lub kopia potwierdzona za zgodność                         z oryginałem przez osobę upoważnioną) względnie do podpisania innych dokumentów składanych wraz z ofertą, o ile prawo do ich podpisania nie wynika z innych dokumentów złożonych wraz                       z ofertą. Pełnomocnictwo do reprezentowania wszystkich Wykonawców wspólnie ubiegających się                    o udzielenie zamówienia, ewentualnie umowa o współdziałaniu, z której będzie wynikać przedmiotowe pełnomocnictwo (oryginał lub kopia potwierdzona za zgodność z oryginałem przez notariusza). Pełnomocnik może być ustanowiony do reprezentowania Wykonawców                                     w postępowaniu, albo reprezentowania w postępowaniu i zawarcia umowy;</w:t>
      </w:r>
    </w:p>
    <w:p w14:paraId="5E30F206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6C1AAB2" w14:textId="77777777" w:rsidR="00074F09" w:rsidRPr="00F63E11" w:rsidRDefault="00074F09" w:rsidP="00074F0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bCs/>
          <w:color w:val="000000" w:themeColor="text1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Book Antiqua"/>
          <w:bCs/>
          <w:color w:val="000000" w:themeColor="text1"/>
          <w:sz w:val="20"/>
          <w:szCs w:val="20"/>
          <w:lang w:eastAsia="ar-SA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14:paraId="1EBE3254" w14:textId="77777777" w:rsidR="00074F09" w:rsidRPr="00F63E11" w:rsidRDefault="00074F09" w:rsidP="00074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Book Antiqua"/>
          <w:b/>
          <w:bCs/>
          <w:color w:val="000000" w:themeColor="text1"/>
          <w:sz w:val="20"/>
          <w:szCs w:val="20"/>
          <w:lang w:eastAsia="ar-SA"/>
        </w:rPr>
        <w:t>Powyższe dokumenty należy zeskanować i wysłać drogą elektroniczną używając platformy zakupowej.</w:t>
      </w:r>
      <w:r w:rsidRPr="00F63E11">
        <w:rPr>
          <w:rFonts w:ascii="Book Antiqua" w:hAnsi="Book Antiqua" w:cs="Book Antiqua"/>
          <w:sz w:val="20"/>
          <w:szCs w:val="20"/>
          <w:lang w:eastAsia="pl-PL"/>
        </w:rPr>
        <w:t xml:space="preserve">   </w:t>
      </w:r>
    </w:p>
    <w:p w14:paraId="019D74D2" w14:textId="77777777" w:rsidR="00074F09" w:rsidRPr="00F63E11" w:rsidRDefault="00074F09" w:rsidP="00074F09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Termin i warunki płatności: </w:t>
      </w:r>
      <w:r w:rsidRPr="00F63E11">
        <w:rPr>
          <w:rFonts w:ascii="Book Antiqua" w:hAnsi="Book Antiqua" w:cs="Book Antiqua"/>
          <w:sz w:val="20"/>
          <w:szCs w:val="20"/>
          <w:lang w:eastAsia="pl-PL"/>
        </w:rPr>
        <w:t>Wykonawca otrzyma wynagrodzenie po wykonaniu przedmiotu zamówienia, przelewem w terminie 30 dni licząc od daty wpływu do siedziby Zamawiającego prawidłowo wystawionej faktury.</w:t>
      </w:r>
    </w:p>
    <w:p w14:paraId="10974787" w14:textId="77777777" w:rsidR="00074F09" w:rsidRPr="00F63E11" w:rsidRDefault="00074F09" w:rsidP="00074F09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sz w:val="20"/>
          <w:szCs w:val="20"/>
          <w:lang w:eastAsia="pl-PL"/>
        </w:rPr>
        <w:t>Zamawiający zastrzega sobie prawo wyboru oferty o cenie wyższej, przy czym w takim wypadku uzasadni dokonanie wyboru.</w:t>
      </w:r>
    </w:p>
    <w:p w14:paraId="169FB21B" w14:textId="77777777" w:rsidR="00074F09" w:rsidRPr="00F63E11" w:rsidRDefault="00074F09" w:rsidP="00074F09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F63E11">
        <w:rPr>
          <w:rFonts w:ascii="Book Antiqua" w:hAnsi="Book Antiqua" w:cs="Book Antiqua"/>
          <w:sz w:val="20"/>
          <w:szCs w:val="20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07806D4C" w14:textId="77777777" w:rsidR="00074F09" w:rsidRPr="00F63E11" w:rsidRDefault="00074F09" w:rsidP="00074F0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b/>
          <w:color w:val="000000"/>
          <w:sz w:val="20"/>
          <w:szCs w:val="20"/>
          <w:lang w:eastAsia="ar-SA"/>
        </w:rPr>
        <w:t>14.</w:t>
      </w:r>
      <w:r w:rsidRPr="00F63E11">
        <w:rPr>
          <w:rFonts w:ascii="Book Antiqua" w:eastAsia="Times New Roman" w:hAnsi="Book Antiqua" w:cs="Arial"/>
          <w:color w:val="000000"/>
          <w:sz w:val="20"/>
          <w:szCs w:val="20"/>
          <w:lang w:eastAsia="ar-SA"/>
        </w:rPr>
        <w:t xml:space="preserve">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4EDB045" w14:textId="77777777" w:rsidR="00074F09" w:rsidRPr="00F63E11" w:rsidRDefault="00074F09" w:rsidP="00074F09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administratorem Pani/Pana danych osobowych jest Uniwersytet Kazimierza Wielkiego z siedzibą przy ul. Chodkiewicza 30, 85-064 Bydgoszcz;</w:t>
      </w:r>
    </w:p>
    <w:p w14:paraId="0D903D58" w14:textId="77777777" w:rsidR="00074F09" w:rsidRPr="00F63E11" w:rsidRDefault="00074F09" w:rsidP="00074F09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administrator danych osobowych powołał Inspektora Ochrony Danych nadzorującego prawidłowość przetwarzania danych osobowych, z którym można skontaktować się za pośrednictwem adresu e-mail: iod@ukw.edu.pl;</w:t>
      </w:r>
    </w:p>
    <w:p w14:paraId="718E14E9" w14:textId="77777777" w:rsidR="00074F09" w:rsidRPr="00F63E11" w:rsidRDefault="00074F09" w:rsidP="00074F09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Pani/Pana dane osobowe przetwarzane będą na podstawie art. 6 ust. 1 lit. c RODO w celu związanym z postępowaniem o udzielenie zamówienia publicznego prowadzonym w trybie zapytania ofertowego;</w:t>
      </w:r>
    </w:p>
    <w:p w14:paraId="72C51478" w14:textId="77777777" w:rsidR="00074F09" w:rsidRPr="00F63E11" w:rsidRDefault="00074F09" w:rsidP="00074F09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63E11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F63E11">
        <w:rPr>
          <w:rFonts w:ascii="Book Antiqua" w:eastAsia="Times New Roman" w:hAnsi="Book Antiqua" w:cs="Arial"/>
          <w:sz w:val="20"/>
          <w:szCs w:val="20"/>
        </w:rPr>
        <w:t xml:space="preserve">”;  </w:t>
      </w:r>
    </w:p>
    <w:p w14:paraId="0DAF3A1B" w14:textId="77777777" w:rsidR="00074F09" w:rsidRPr="00F63E11" w:rsidRDefault="00074F09" w:rsidP="00074F09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F63E11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F63E11">
        <w:rPr>
          <w:rFonts w:ascii="Book Antiqua" w:eastAsia="Times New Roman" w:hAnsi="Book Antiqua" w:cs="Arial"/>
          <w:sz w:val="20"/>
          <w:szCs w:val="20"/>
        </w:rPr>
        <w:t>, przez okres 4 lat od dnia zakończenia postępowania o udzielenie zamówienia, a jeżeli czas trwania umowy przekracza 4 lata, okres przechowywania obejmuje cały czas trwania umowy;</w:t>
      </w:r>
    </w:p>
    <w:p w14:paraId="1654D0B0" w14:textId="77777777" w:rsidR="00074F09" w:rsidRPr="00F63E11" w:rsidRDefault="00074F09" w:rsidP="00074F09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3E11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F63E11">
        <w:rPr>
          <w:rFonts w:ascii="Book Antiqua" w:eastAsia="Times New Roman" w:hAnsi="Book Antiqua" w:cs="Arial"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F63E11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F63E11">
        <w:rPr>
          <w:rFonts w:ascii="Book Antiqua" w:eastAsia="Times New Roman" w:hAnsi="Book Antiqua" w:cs="Arial"/>
          <w:sz w:val="20"/>
          <w:szCs w:val="20"/>
        </w:rPr>
        <w:t>;</w:t>
      </w:r>
    </w:p>
    <w:p w14:paraId="4ED6B03A" w14:textId="77777777" w:rsidR="00074F09" w:rsidRPr="00F63E11" w:rsidRDefault="00074F09" w:rsidP="00074F09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1D337511" w14:textId="77777777" w:rsidR="00074F09" w:rsidRPr="00F63E11" w:rsidRDefault="00074F09" w:rsidP="00074F09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posiada Pani/Pan:</w:t>
      </w:r>
    </w:p>
    <w:p w14:paraId="5A1ED867" w14:textId="77777777" w:rsidR="00074F09" w:rsidRPr="00F63E11" w:rsidRDefault="00074F09" w:rsidP="00074F09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na podstawie art. 15 RODO prawo dostępu do danych osobowych Pani/Pana dotyczących;</w:t>
      </w:r>
    </w:p>
    <w:p w14:paraId="6C60CF57" w14:textId="77777777" w:rsidR="00074F09" w:rsidRPr="00F63E11" w:rsidRDefault="00074F09" w:rsidP="00074F09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 xml:space="preserve">na podstawie art. 16 RODO prawo do sprostowania Pani/Pana danych osobowych </w:t>
      </w:r>
      <w:r w:rsidRPr="00F63E11">
        <w:rPr>
          <w:rFonts w:ascii="Book Antiqua" w:eastAsia="Times New Roman" w:hAnsi="Book Antiqua" w:cs="Arial"/>
          <w:b/>
          <w:sz w:val="20"/>
          <w:szCs w:val="20"/>
          <w:vertAlign w:val="superscript"/>
        </w:rPr>
        <w:t>1</w:t>
      </w:r>
      <w:r w:rsidRPr="00F63E11">
        <w:rPr>
          <w:rFonts w:ascii="Book Antiqua" w:eastAsia="Times New Roman" w:hAnsi="Book Antiqua" w:cs="Arial"/>
          <w:sz w:val="20"/>
          <w:szCs w:val="20"/>
        </w:rPr>
        <w:t>;</w:t>
      </w:r>
    </w:p>
    <w:p w14:paraId="58FF3A55" w14:textId="77777777" w:rsidR="00074F09" w:rsidRPr="00F63E11" w:rsidRDefault="00074F09" w:rsidP="00074F09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Pr="00F63E11">
        <w:rPr>
          <w:rFonts w:ascii="Book Antiqua" w:eastAsia="Times New Roman" w:hAnsi="Book Antiqua" w:cs="Arial"/>
          <w:sz w:val="20"/>
          <w:szCs w:val="20"/>
          <w:vertAlign w:val="superscript"/>
        </w:rPr>
        <w:t>2</w:t>
      </w:r>
      <w:r w:rsidRPr="00F63E11">
        <w:rPr>
          <w:rFonts w:ascii="Book Antiqua" w:eastAsia="Times New Roman" w:hAnsi="Book Antiqua" w:cs="Arial"/>
          <w:sz w:val="20"/>
          <w:szCs w:val="20"/>
        </w:rPr>
        <w:t>;</w:t>
      </w:r>
    </w:p>
    <w:p w14:paraId="526DC74A" w14:textId="77777777" w:rsidR="00074F09" w:rsidRPr="00F63E11" w:rsidRDefault="00074F09" w:rsidP="00074F09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8337C0" w14:textId="77777777" w:rsidR="00074F09" w:rsidRPr="00F63E11" w:rsidRDefault="00074F09" w:rsidP="00074F09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nie przysługuje Pani/Panu:</w:t>
      </w:r>
    </w:p>
    <w:p w14:paraId="3CFEA0BC" w14:textId="77777777" w:rsidR="00074F09" w:rsidRPr="00F63E11" w:rsidRDefault="00074F09" w:rsidP="00074F09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w związku z art. 17 ust. 3 lit. b, d lub e RODO prawo do usunięcia danych osobowych;</w:t>
      </w:r>
    </w:p>
    <w:p w14:paraId="0F6919ED" w14:textId="77777777" w:rsidR="00074F09" w:rsidRPr="00F63E11" w:rsidRDefault="00074F09" w:rsidP="00074F09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F63E11">
        <w:rPr>
          <w:rFonts w:ascii="Book Antiqua" w:eastAsia="Times New Roman" w:hAnsi="Book Antiqua" w:cs="Arial"/>
          <w:sz w:val="20"/>
          <w:szCs w:val="20"/>
        </w:rPr>
        <w:t>prawo do przenoszenia danych osobowych, o którym mowa w art. 20 RODO;</w:t>
      </w:r>
    </w:p>
    <w:p w14:paraId="4E145377" w14:textId="77777777" w:rsidR="00074F09" w:rsidRPr="00F63E11" w:rsidRDefault="00074F09" w:rsidP="00074F09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F63E11">
        <w:rPr>
          <w:rFonts w:ascii="Book Antiqua" w:eastAsia="Times New Roman" w:hAnsi="Book Antiqua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F63E11">
        <w:rPr>
          <w:rFonts w:ascii="Book Antiqua" w:eastAsia="Times New Roman" w:hAnsi="Book Antiqua" w:cs="Arial"/>
          <w:sz w:val="20"/>
          <w:szCs w:val="20"/>
        </w:rPr>
        <w:t>.</w:t>
      </w:r>
    </w:p>
    <w:p w14:paraId="7CD2E92C" w14:textId="77777777" w:rsidR="00074F09" w:rsidRPr="00F63E11" w:rsidRDefault="00074F09" w:rsidP="00074F09">
      <w:pPr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4248413C" w14:textId="2A1D6F41" w:rsidR="00074F09" w:rsidRPr="00F63E11" w:rsidRDefault="00074F09" w:rsidP="00074F0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b/>
          <w:sz w:val="20"/>
          <w:szCs w:val="20"/>
          <w:vertAlign w:val="superscript"/>
        </w:rPr>
        <w:t xml:space="preserve">1  </w:t>
      </w:r>
      <w:r w:rsidRPr="00F63E11">
        <w:rPr>
          <w:rFonts w:ascii="Book Antiqua" w:eastAsia="Times New Roman" w:hAnsi="Book Antiqua" w:cs="Arial"/>
          <w:b/>
          <w:sz w:val="20"/>
          <w:szCs w:val="20"/>
        </w:rPr>
        <w:t>Wyjaśnienie:</w:t>
      </w:r>
      <w:r w:rsidRPr="00F63E11">
        <w:rPr>
          <w:rFonts w:ascii="Book Antiqua" w:eastAsia="Times New Roman" w:hAnsi="Book Antiqua" w:cs="Arial"/>
          <w:sz w:val="20"/>
          <w:szCs w:val="20"/>
        </w:rPr>
        <w:t xml:space="preserve"> skorzystanie z prawa do sprostowania nie może skutkować</w:t>
      </w:r>
      <w:r w:rsidR="00890DB5">
        <w:rPr>
          <w:rFonts w:ascii="Book Antiqua" w:eastAsia="Times New Roman" w:hAnsi="Book Antiqua" w:cs="Arial"/>
          <w:sz w:val="20"/>
          <w:szCs w:val="20"/>
        </w:rPr>
        <w:t xml:space="preserve"> zmianą wyniku postępowania </w:t>
      </w:r>
      <w:r w:rsidRPr="00F63E11">
        <w:rPr>
          <w:rFonts w:ascii="Book Antiqua" w:eastAsia="Times New Roman" w:hAnsi="Book Antiqua" w:cs="Arial"/>
          <w:sz w:val="20"/>
          <w:szCs w:val="20"/>
        </w:rPr>
        <w:t>o udzielenie zamówienia publicznego ani zmianą postanowi</w:t>
      </w:r>
      <w:r w:rsidR="00890DB5">
        <w:rPr>
          <w:rFonts w:ascii="Book Antiqua" w:eastAsia="Times New Roman" w:hAnsi="Book Antiqua" w:cs="Arial"/>
          <w:sz w:val="20"/>
          <w:szCs w:val="20"/>
        </w:rPr>
        <w:t xml:space="preserve">eń umowy w zakresie niezgodnym </w:t>
      </w:r>
      <w:r w:rsidRPr="00F63E11">
        <w:rPr>
          <w:rFonts w:ascii="Book Antiqua" w:eastAsia="Times New Roman" w:hAnsi="Book Antiqua" w:cs="Arial"/>
          <w:sz w:val="20"/>
          <w:szCs w:val="20"/>
        </w:rPr>
        <w:t xml:space="preserve">z ustawą </w:t>
      </w:r>
      <w:proofErr w:type="spellStart"/>
      <w:r w:rsidRPr="00F63E11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F63E11">
        <w:rPr>
          <w:rFonts w:ascii="Book Antiqua" w:eastAsia="Times New Roman" w:hAnsi="Book Antiqua" w:cs="Arial"/>
          <w:sz w:val="20"/>
          <w:szCs w:val="20"/>
        </w:rPr>
        <w:t xml:space="preserve"> oraz nie może naruszać integralności protokołu oraz jego załączników.</w:t>
      </w:r>
    </w:p>
    <w:p w14:paraId="68FB6533" w14:textId="77777777" w:rsidR="00074F09" w:rsidRPr="00F63E11" w:rsidRDefault="00074F09" w:rsidP="00074F0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F63E11">
        <w:rPr>
          <w:rFonts w:ascii="Book Antiqua" w:eastAsia="Times New Roman" w:hAnsi="Book Antiqua" w:cs="Arial"/>
          <w:b/>
          <w:sz w:val="20"/>
          <w:szCs w:val="20"/>
          <w:vertAlign w:val="superscript"/>
        </w:rPr>
        <w:t xml:space="preserve">2 </w:t>
      </w:r>
      <w:r w:rsidRPr="00F63E11">
        <w:rPr>
          <w:rFonts w:ascii="Book Antiqua" w:eastAsia="Times New Roman" w:hAnsi="Book Antiqua" w:cs="Arial"/>
          <w:b/>
          <w:sz w:val="20"/>
          <w:szCs w:val="20"/>
        </w:rPr>
        <w:t>Wyjaśnienie:</w:t>
      </w:r>
      <w:r w:rsidRPr="00F63E11">
        <w:rPr>
          <w:rFonts w:ascii="Book Antiqua" w:eastAsia="Times New Roman" w:hAnsi="Book Antiqua" w:cs="Arial"/>
          <w:sz w:val="20"/>
          <w:szCs w:val="20"/>
        </w:rPr>
        <w:t xml:space="preserve"> prawo do ograniczenia przetwarzania nie ma zastosowania w odniesieniu do przechowywania, </w:t>
      </w:r>
      <w:r w:rsidRPr="00F63E11">
        <w:rPr>
          <w:rFonts w:ascii="Book Antiqua" w:eastAsia="Times New Roman" w:hAnsi="Book Antiqua" w:cs="Arial"/>
          <w:sz w:val="20"/>
          <w:szCs w:val="20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0F663D88" w14:textId="77777777" w:rsidR="00074F09" w:rsidRPr="00F63E11" w:rsidRDefault="00074F09" w:rsidP="00074F09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60534260" w14:textId="77777777" w:rsidR="00074F09" w:rsidRPr="00F63E11" w:rsidRDefault="00074F09" w:rsidP="00074F09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przypadku przekazywania przez Wykonawcę przy składaniu oferty 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75265103" w14:textId="77777777" w:rsidR="00074F09" w:rsidRPr="00F63E11" w:rsidRDefault="00074F09" w:rsidP="00074F0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 xml:space="preserve">15. </w:t>
      </w:r>
      <w:r w:rsidRPr="00F63E11">
        <w:rPr>
          <w:rFonts w:ascii="Book Antiqua" w:eastAsia="Times New Roman" w:hAnsi="Book Antiqua" w:cs="Times"/>
          <w:bCs/>
          <w:sz w:val="20"/>
          <w:szCs w:val="20"/>
          <w:lang w:eastAsia="pl-PL"/>
        </w:rPr>
        <w:t>W sprawie przedmiotu zamówienia należy kontaktować się z przedstawicielem Zamawiaj</w:t>
      </w:r>
      <w:r w:rsidRPr="00F63E11">
        <w:rPr>
          <w:rFonts w:ascii="Book Antiqua" w:eastAsia="TimesNewRoman,Bold" w:hAnsi="Book Antiqua" w:cs="TimesNewRoman,Bold"/>
          <w:bCs/>
          <w:sz w:val="20"/>
          <w:szCs w:val="20"/>
          <w:lang w:eastAsia="pl-PL"/>
        </w:rPr>
        <w:t>ą</w:t>
      </w:r>
      <w:r w:rsidRPr="00F63E11">
        <w:rPr>
          <w:rFonts w:ascii="Book Antiqua" w:eastAsia="Times New Roman" w:hAnsi="Book Antiqua" w:cs="Times"/>
          <w:bCs/>
          <w:sz w:val="20"/>
          <w:szCs w:val="20"/>
          <w:lang w:eastAsia="pl-PL"/>
        </w:rPr>
        <w:t>cego</w:t>
      </w:r>
      <w:r w:rsidRPr="00F63E11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:</w:t>
      </w:r>
    </w:p>
    <w:p w14:paraId="59FECEC2" w14:textId="50F480D4" w:rsidR="00074F09" w:rsidRPr="00367FBC" w:rsidRDefault="00074F09" w:rsidP="009179BA">
      <w:pPr>
        <w:numPr>
          <w:ilvl w:val="0"/>
          <w:numId w:val="5"/>
        </w:numPr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"/>
          <w:bCs/>
          <w:sz w:val="20"/>
          <w:szCs w:val="20"/>
          <w:lang w:eastAsia="pl-PL"/>
        </w:rPr>
        <w:t>w sprawach merytorycznych</w:t>
      </w:r>
      <w:r w:rsidRPr="00F63E11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:</w:t>
      </w:r>
      <w:r w:rsidRPr="00F63E11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 </w:t>
      </w:r>
      <w:r w:rsidRPr="00F63E11">
        <w:rPr>
          <w:rFonts w:ascii="Book Antiqua" w:eastAsia="Times New Roman" w:hAnsi="Book Antiqua" w:cs="Tahoma"/>
          <w:sz w:val="20"/>
          <w:szCs w:val="20"/>
          <w:lang w:eastAsia="pl-PL"/>
        </w:rPr>
        <w:br/>
      </w:r>
      <w:r w:rsidR="009179BA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pl-PL"/>
        </w:rPr>
        <w:t>Krzysztof Wilcz</w:t>
      </w:r>
      <w:r w:rsidRPr="00F63E11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pl-PL"/>
        </w:rPr>
        <w:t xml:space="preserve"> tel. </w:t>
      </w:r>
      <w:r w:rsidRPr="00367FBC">
        <w:rPr>
          <w:rFonts w:ascii="Book Antiqua" w:hAnsi="Book Antiqua"/>
          <w:sz w:val="20"/>
          <w:szCs w:val="20"/>
        </w:rPr>
        <w:t>52 34 19 15</w:t>
      </w:r>
      <w:r w:rsidR="009179BA">
        <w:rPr>
          <w:rFonts w:ascii="Book Antiqua" w:hAnsi="Book Antiqua"/>
          <w:sz w:val="20"/>
          <w:szCs w:val="20"/>
        </w:rPr>
        <w:t>2</w:t>
      </w:r>
      <w:r w:rsidRPr="00F63E11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pl-PL"/>
        </w:rPr>
        <w:t xml:space="preserve">, </w:t>
      </w:r>
      <w:hyperlink r:id="rId10" w:history="1"/>
      <w:r w:rsidR="009179BA" w:rsidRPr="009179BA">
        <w:t xml:space="preserve"> </w:t>
      </w:r>
      <w:hyperlink r:id="rId11" w:history="1">
        <w:r w:rsidR="002A5071" w:rsidRPr="000970A7">
          <w:rPr>
            <w:rStyle w:val="Hipercze"/>
            <w:rFonts w:ascii="Book Antiqua" w:hAnsi="Book Antiqua"/>
          </w:rPr>
          <w:t>krzysztof_wilcz@ukw.edu.pl</w:t>
        </w:r>
      </w:hyperlink>
      <w:r w:rsidR="009179BA">
        <w:rPr>
          <w:rFonts w:ascii="Book Antiqua" w:hAnsi="Book Antiqua"/>
        </w:rPr>
        <w:t xml:space="preserve"> </w:t>
      </w:r>
    </w:p>
    <w:p w14:paraId="1F4ECD42" w14:textId="77777777" w:rsidR="00074F09" w:rsidRPr="00F63E11" w:rsidRDefault="00074F09" w:rsidP="00074F09">
      <w:pPr>
        <w:numPr>
          <w:ilvl w:val="0"/>
          <w:numId w:val="5"/>
        </w:num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sprawach formalno-prawnych: </w:t>
      </w:r>
    </w:p>
    <w:p w14:paraId="2D251C38" w14:textId="77777777" w:rsidR="00074F09" w:rsidRPr="00F63E11" w:rsidRDefault="00074F09" w:rsidP="00074F09">
      <w:pPr>
        <w:spacing w:after="0" w:line="36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Book Antiqua"/>
          <w:sz w:val="20"/>
          <w:szCs w:val="20"/>
          <w:lang w:eastAsia="pl-PL"/>
        </w:rPr>
        <w:t>Weronika Janecka,</w:t>
      </w:r>
      <w:r w:rsidRPr="00F63E11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 tel. (052</w:t>
      </w:r>
      <w:r w:rsidRPr="00F63E1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) 34-19-165, </w:t>
      </w:r>
      <w:hyperlink r:id="rId12" w:history="1">
        <w:r w:rsidRPr="00367FBC">
          <w:rPr>
            <w:rFonts w:ascii="Book Antiqua" w:eastAsia="Times New Roman" w:hAnsi="Book Antiqua" w:cs="Book Antiqua"/>
            <w:color w:val="0000FF"/>
            <w:sz w:val="20"/>
            <w:szCs w:val="20"/>
            <w:u w:val="single"/>
            <w:lang w:eastAsia="pl-PL"/>
          </w:rPr>
          <w:t>zampub@ukw.edu.pl</w:t>
        </w:r>
      </w:hyperlink>
    </w:p>
    <w:p w14:paraId="03B84F83" w14:textId="77777777" w:rsidR="00074F09" w:rsidRPr="00F63E11" w:rsidRDefault="00074F09" w:rsidP="00074F09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0CF0CC9" w14:textId="77777777" w:rsidR="00074F09" w:rsidRPr="0043458F" w:rsidRDefault="00074F09" w:rsidP="00074F09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22A5DB4" w14:textId="7622A28D" w:rsidR="00074F09" w:rsidRPr="0043458F" w:rsidRDefault="002A5071" w:rsidP="002A5071">
      <w:pPr>
        <w:spacing w:after="0"/>
        <w:ind w:left="6372" w:firstLine="708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</w:t>
      </w:r>
      <w:r w:rsidR="00074F09" w:rsidRPr="004345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Kanclerz UKW</w:t>
      </w:r>
    </w:p>
    <w:p w14:paraId="1E597E56" w14:textId="77777777" w:rsidR="00074F09" w:rsidRPr="0043458F" w:rsidRDefault="00074F09" w:rsidP="00074F09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43458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mgr Renata Malak</w:t>
      </w:r>
    </w:p>
    <w:p w14:paraId="6A5068B4" w14:textId="77777777" w:rsidR="00074F09" w:rsidRPr="00F63E11" w:rsidRDefault="00074F09" w:rsidP="00074F09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br w:type="page"/>
      </w:r>
    </w:p>
    <w:p w14:paraId="29CDBBD3" w14:textId="77777777" w:rsidR="003E7291" w:rsidRPr="00E845A8" w:rsidRDefault="003E7291" w:rsidP="0044052C">
      <w:pPr>
        <w:spacing w:after="0"/>
        <w:jc w:val="right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Załącznik nr </w:t>
      </w:r>
      <w:r>
        <w:rPr>
          <w:rFonts w:ascii="Book Antiqua" w:hAnsi="Book Antiqua" w:cs="Times New Roman"/>
          <w:sz w:val="20"/>
          <w:szCs w:val="20"/>
        </w:rPr>
        <w:t>1</w:t>
      </w:r>
    </w:p>
    <w:p w14:paraId="54AB5FD9" w14:textId="77777777" w:rsidR="003E7291" w:rsidRDefault="003E7291" w:rsidP="0044052C">
      <w:pPr>
        <w:spacing w:after="0"/>
        <w:jc w:val="center"/>
        <w:rPr>
          <w:rFonts w:ascii="Book Antiqua" w:hAnsi="Book Antiqua" w:cs="Times New Roman"/>
          <w:b/>
          <w:szCs w:val="20"/>
          <w:u w:val="single"/>
        </w:rPr>
      </w:pPr>
      <w:r w:rsidRPr="00E845A8">
        <w:rPr>
          <w:rFonts w:ascii="Book Antiqua" w:hAnsi="Book Antiqua" w:cs="Times New Roman"/>
          <w:b/>
          <w:szCs w:val="20"/>
          <w:u w:val="single"/>
        </w:rPr>
        <w:t>Opis przedmiotu zamówienia</w:t>
      </w:r>
    </w:p>
    <w:p w14:paraId="4D88EBA3" w14:textId="77777777" w:rsidR="0044052C" w:rsidRPr="00E845A8" w:rsidRDefault="0044052C" w:rsidP="0044052C">
      <w:pPr>
        <w:spacing w:after="0"/>
        <w:jc w:val="center"/>
        <w:rPr>
          <w:rFonts w:ascii="Book Antiqua" w:hAnsi="Book Antiqua" w:cs="Times New Roman"/>
          <w:b/>
          <w:szCs w:val="20"/>
          <w:u w:val="single"/>
        </w:rPr>
      </w:pPr>
    </w:p>
    <w:p w14:paraId="18C4A3F5" w14:textId="77777777" w:rsidR="003E7291" w:rsidRDefault="003E729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>1.</w:t>
      </w:r>
      <w:r w:rsidRPr="00E845A8">
        <w:rPr>
          <w:rFonts w:ascii="Book Antiqua" w:hAnsi="Book Antiqua" w:cs="Times New Roman"/>
          <w:sz w:val="20"/>
          <w:szCs w:val="20"/>
        </w:rPr>
        <w:t xml:space="preserve"> Przedmiotem postępowania jest opracowanie programu funkcjonalno-użytkowego (PFU) dotyczącego budowy przedszkola i żłobka z częścią dydaktyczną. </w:t>
      </w:r>
      <w:r w:rsidRPr="00E845A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Obiekt o powierzchni ok. 600m2, kubaturze ok. 2400m3 ma być zrealizowany przy ul. Chodkiewicza 30 w Bydgoszczy. Opracowanie PFU służy do określenia planowanych kosztów projektowych i robót budowlanych.</w:t>
      </w:r>
    </w:p>
    <w:p w14:paraId="4AD2BC61" w14:textId="77777777" w:rsidR="003E7291" w:rsidRPr="00E845A8" w:rsidRDefault="003E729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1191AEEE" w14:textId="5F97B411" w:rsidR="003E7291" w:rsidRDefault="003E729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pl-PL"/>
        </w:rPr>
        <w:t>2.</w:t>
      </w:r>
      <w:r w:rsidRPr="00E845A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Program funkcjonalno-użytkowy musi być wykonany zgodnie </w:t>
      </w:r>
      <w:r w:rsidR="00960D7E" w:rsidRPr="00960D7E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z Dz.U. 2004 nr 202 poz. 2072 z późniejszymi zmianami (Rozporządzenie Ministra Infrastruktury z dnia 2 września 2004 r. w sprawie szczegółowego zakresu i formy dokumentacji projektowej, specyfikacji technicznych wykonania i odbioru robót budowlanych oraz programu funkcjonalno-użytkowego </w:t>
      </w:r>
      <w:r w:rsidRPr="00E845A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i musi zawierać:</w:t>
      </w:r>
    </w:p>
    <w:p w14:paraId="1CF0A433" w14:textId="77777777" w:rsidR="0044052C" w:rsidRPr="00E845A8" w:rsidRDefault="0044052C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56D7F3CB" w14:textId="77777777" w:rsidR="003E7291" w:rsidRPr="00E845A8" w:rsidRDefault="003E729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color w:val="000000"/>
          <w:sz w:val="20"/>
          <w:szCs w:val="20"/>
          <w:lang w:eastAsia="pl-PL"/>
        </w:rPr>
        <w:t>2.1</w:t>
      </w:r>
      <w:r w:rsidRPr="00E845A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stronę tytułową i spis zawartości PFU,</w:t>
      </w:r>
    </w:p>
    <w:p w14:paraId="35B0A696" w14:textId="77777777" w:rsidR="003E7291" w:rsidRPr="00E845A8" w:rsidRDefault="003E729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2.2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część opisową, zawierającą:</w:t>
      </w:r>
    </w:p>
    <w:p w14:paraId="54F39B49" w14:textId="77777777" w:rsidR="003E7291" w:rsidRPr="00E845A8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ogólny opis przedmiotu zamówienia,</w:t>
      </w:r>
    </w:p>
    <w:p w14:paraId="209934B6" w14:textId="77777777" w:rsidR="003E7291" w:rsidRPr="00E845A8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aktualne uwarunkowania wykonania przedmiotu zamówienia,</w:t>
      </w:r>
    </w:p>
    <w:p w14:paraId="3087E0E4" w14:textId="77777777" w:rsidR="003E7291" w:rsidRPr="00E845A8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charakterystyczne parametry określające wielkość i konstrukcję budynku,</w:t>
      </w:r>
    </w:p>
    <w:p w14:paraId="67CB5C33" w14:textId="77777777" w:rsidR="003E7291" w:rsidRPr="00E845A8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ogólne właściwości funkcjonalno-użytkowe z uwzględnieniem dostosowania obiektu dla potrzeb osób niepełnosprawnych</w:t>
      </w:r>
    </w:p>
    <w:p w14:paraId="7F9CF467" w14:textId="77777777" w:rsidR="003E7291" w:rsidRPr="00E845A8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 xml:space="preserve">opis zmian programowo-przestrzennych </w:t>
      </w:r>
    </w:p>
    <w:p w14:paraId="4359187E" w14:textId="77777777" w:rsidR="003E7291" w:rsidRPr="00E845A8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 xml:space="preserve">zakresy prac projektowych oraz wymagania ogólne i szczególne dotyczące wykonania </w:t>
      </w:r>
      <w:r w:rsidRPr="00E845A8">
        <w:rPr>
          <w:rFonts w:ascii="Book Antiqua" w:hAnsi="Book Antiqua"/>
          <w:sz w:val="20"/>
          <w:szCs w:val="20"/>
        </w:rPr>
        <w:br/>
        <w:t>i odbioru robót budowlano-instalacyjnych</w:t>
      </w:r>
    </w:p>
    <w:p w14:paraId="4C0D6407" w14:textId="77777777" w:rsidR="003E7291" w:rsidRPr="00E845A8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bilans nowoprojektowanych powierzchni i pomieszczeń w formie tabelarycznej</w:t>
      </w:r>
    </w:p>
    <w:p w14:paraId="38C33A9C" w14:textId="77777777" w:rsidR="003E7291" w:rsidRPr="00E845A8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 xml:space="preserve">ocenę obiektu w zakresie spełnienia wymogów bhp, sanepid, p. </w:t>
      </w:r>
      <w:proofErr w:type="spellStart"/>
      <w:r w:rsidRPr="00E845A8">
        <w:rPr>
          <w:rFonts w:ascii="Book Antiqua" w:hAnsi="Book Antiqua"/>
          <w:sz w:val="20"/>
          <w:szCs w:val="20"/>
        </w:rPr>
        <w:t>poż</w:t>
      </w:r>
      <w:proofErr w:type="spellEnd"/>
      <w:r w:rsidRPr="00E845A8">
        <w:rPr>
          <w:rFonts w:ascii="Book Antiqua" w:hAnsi="Book Antiqua"/>
          <w:sz w:val="20"/>
          <w:szCs w:val="20"/>
        </w:rPr>
        <w:t>. oraz wytyczne (zakres prac, odstępstwa, konieczne ekspertyzy itp.) dla spełnienia tych wymogów przez obiekt</w:t>
      </w:r>
    </w:p>
    <w:p w14:paraId="34AC32E3" w14:textId="77777777" w:rsidR="003E7291" w:rsidRPr="00E845A8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 xml:space="preserve">koncepcja zagospodarowania terenu (oświetlenie terenu, mała architektura, zieleń itp..) </w:t>
      </w:r>
    </w:p>
    <w:p w14:paraId="4D28FB7E" w14:textId="77777777" w:rsidR="003E7291" w:rsidRPr="003E7291" w:rsidRDefault="003E7291" w:rsidP="0044052C">
      <w:pPr>
        <w:pStyle w:val="Akapitzlist"/>
        <w:numPr>
          <w:ilvl w:val="0"/>
          <w:numId w:val="17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wstępne wyposażenie obiektu</w:t>
      </w:r>
    </w:p>
    <w:p w14:paraId="3844E020" w14:textId="77777777" w:rsidR="003E7291" w:rsidRPr="00E845A8" w:rsidRDefault="003E729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2.3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część informacyjną zawierającą:</w:t>
      </w:r>
    </w:p>
    <w:p w14:paraId="4556ECD0" w14:textId="77777777" w:rsidR="003E7291" w:rsidRPr="00E845A8" w:rsidRDefault="003E7291" w:rsidP="0044052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dokumenty potwierdzające zgodność zamierzenia budowlanego z wymaganiami wynikającymi z odrębnych przepisów,</w:t>
      </w:r>
    </w:p>
    <w:p w14:paraId="32C7C274" w14:textId="77777777" w:rsidR="003E7291" w:rsidRPr="00E845A8" w:rsidRDefault="003E7291" w:rsidP="0044052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oświadczenie Zamawiającego stwierdzające jego prawo do dysponowania nieruchomością na cele budowlane,</w:t>
      </w:r>
    </w:p>
    <w:p w14:paraId="347B9C48" w14:textId="77777777" w:rsidR="003E7291" w:rsidRPr="00E845A8" w:rsidRDefault="003E7291" w:rsidP="0044052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przepisy prawne i normy związane z projektowaniem i wykonaniem zamierzenia budowlanego,</w:t>
      </w:r>
    </w:p>
    <w:p w14:paraId="05273C38" w14:textId="77777777" w:rsidR="003E7291" w:rsidRPr="00E845A8" w:rsidRDefault="003E7291" w:rsidP="0044052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inne posiadane informacje i dokumenty niezbędne do zaprojektowania obiektu takie jak:</w:t>
      </w:r>
    </w:p>
    <w:p w14:paraId="4D3DDD73" w14:textId="77777777" w:rsidR="003E7291" w:rsidRPr="00E845A8" w:rsidRDefault="003E7291" w:rsidP="0044052C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kopię mapy zasadniczej i mapy do celów projektowych,</w:t>
      </w:r>
    </w:p>
    <w:p w14:paraId="59656BF4" w14:textId="77777777" w:rsidR="003E7291" w:rsidRPr="00E845A8" w:rsidRDefault="003E7291" w:rsidP="0044052C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wstępne badania gruntowo-wodne dla potrzeb posadowienia obiektu,</w:t>
      </w:r>
    </w:p>
    <w:p w14:paraId="22EB4E0D" w14:textId="77777777" w:rsidR="003E7291" w:rsidRPr="00E845A8" w:rsidRDefault="003E7291" w:rsidP="0044052C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inwentaryzację zieleni,</w:t>
      </w:r>
    </w:p>
    <w:p w14:paraId="381E1D78" w14:textId="77777777" w:rsidR="003E7291" w:rsidRPr="00E845A8" w:rsidRDefault="003E7291" w:rsidP="0044052C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dane dotyczące zanieczyszczeń atmosfery dotyczące ochrony środowiska,</w:t>
      </w:r>
    </w:p>
    <w:p w14:paraId="765D48C7" w14:textId="77777777" w:rsidR="003E7291" w:rsidRPr="00E845A8" w:rsidRDefault="003E7291" w:rsidP="0044052C">
      <w:pPr>
        <w:pStyle w:val="Akapitzlist"/>
        <w:shd w:val="clear" w:color="auto" w:fill="FFFFFF"/>
        <w:spacing w:after="0" w:line="360" w:lineRule="auto"/>
        <w:ind w:left="84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pomiary ruchu drogowego, hałasu i innych uciążliwości,</w:t>
      </w:r>
    </w:p>
    <w:p w14:paraId="73BDDF5E" w14:textId="77777777" w:rsidR="003E7291" w:rsidRPr="00E845A8" w:rsidRDefault="003E7291" w:rsidP="0044052C">
      <w:pPr>
        <w:shd w:val="clear" w:color="auto" w:fill="FFFFFF"/>
        <w:spacing w:after="0" w:line="360" w:lineRule="auto"/>
        <w:ind w:left="132" w:firstLine="708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>- komplet warunków technicznych gestorów sieci,</w:t>
      </w:r>
    </w:p>
    <w:p w14:paraId="562F1AB3" w14:textId="77777777" w:rsidR="003E7291" w:rsidRPr="00E845A8" w:rsidRDefault="003E7291" w:rsidP="0044052C">
      <w:pPr>
        <w:shd w:val="clear" w:color="auto" w:fill="FFFFFF"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- wystąpienie o wydanie decyzji o warunkach zabudowy,</w:t>
      </w:r>
    </w:p>
    <w:p w14:paraId="6820211D" w14:textId="77777777" w:rsidR="003E7291" w:rsidRPr="00E845A8" w:rsidRDefault="003E729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2.4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część graficzna obejmująca:</w:t>
      </w:r>
    </w:p>
    <w:p w14:paraId="33A33871" w14:textId="77777777" w:rsidR="003E7291" w:rsidRPr="00E845A8" w:rsidRDefault="003E7291" w:rsidP="0044052C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graficzne przedstawienie układu funkcjonalnego pomieszczeń dla każdej kondygnacji,</w:t>
      </w:r>
    </w:p>
    <w:p w14:paraId="17B917E7" w14:textId="77777777" w:rsidR="003E7291" w:rsidRPr="00E845A8" w:rsidRDefault="003E7291" w:rsidP="0044052C">
      <w:pPr>
        <w:pStyle w:val="Akapitzlist"/>
        <w:numPr>
          <w:ilvl w:val="0"/>
          <w:numId w:val="18"/>
        </w:numPr>
        <w:spacing w:after="16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koncepcję zagospodarowania terenu,</w:t>
      </w:r>
    </w:p>
    <w:p w14:paraId="32D6AC05" w14:textId="77777777" w:rsidR="003E7291" w:rsidRPr="00E845A8" w:rsidRDefault="003E7291" w:rsidP="0044052C">
      <w:pPr>
        <w:pStyle w:val="Akapitzlist"/>
        <w:numPr>
          <w:ilvl w:val="0"/>
          <w:numId w:val="18"/>
        </w:numPr>
        <w:spacing w:after="0" w:line="360" w:lineRule="auto"/>
        <w:rPr>
          <w:rFonts w:ascii="Book Antiqua" w:hAnsi="Book Antiqua"/>
          <w:sz w:val="20"/>
          <w:szCs w:val="20"/>
        </w:rPr>
      </w:pPr>
      <w:r w:rsidRPr="00E845A8">
        <w:rPr>
          <w:rFonts w:ascii="Book Antiqua" w:hAnsi="Book Antiqua"/>
          <w:sz w:val="20"/>
          <w:szCs w:val="20"/>
        </w:rPr>
        <w:t>obiekty małej architektury, zieleni itp.</w:t>
      </w:r>
    </w:p>
    <w:p w14:paraId="70921102" w14:textId="77777777" w:rsidR="003E7291" w:rsidRPr="00E845A8" w:rsidRDefault="003E729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2.5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część kosztowa obejmująca:</w:t>
      </w:r>
    </w:p>
    <w:p w14:paraId="2EA367B9" w14:textId="38EFC1B8" w:rsidR="003E7291" w:rsidRPr="00E845A8" w:rsidRDefault="003E7291" w:rsidP="0044052C">
      <w:pPr>
        <w:pStyle w:val="Akapitzlist"/>
        <w:numPr>
          <w:ilvl w:val="0"/>
          <w:numId w:val="19"/>
        </w:numPr>
        <w:spacing w:after="0" w:line="360" w:lineRule="auto"/>
        <w:ind w:left="851" w:hanging="284"/>
        <w:rPr>
          <w:rFonts w:ascii="Book Antiqua" w:hAnsi="Book Antiqua"/>
          <w:color w:val="282828"/>
          <w:sz w:val="20"/>
          <w:szCs w:val="20"/>
        </w:rPr>
      </w:pPr>
      <w:r w:rsidRPr="00E845A8">
        <w:rPr>
          <w:rFonts w:ascii="Book Antiqua" w:hAnsi="Book Antiqua"/>
          <w:color w:val="282828"/>
          <w:sz w:val="20"/>
          <w:szCs w:val="20"/>
        </w:rPr>
        <w:t>wyliczenie planowanych kosztów prac projektowych i planowanych kosztów  robót budowlanych określonych w programie funkcjonalno-użytkowym</w:t>
      </w:r>
      <w:r w:rsidR="0099317F">
        <w:rPr>
          <w:rFonts w:ascii="Book Antiqua" w:hAnsi="Book Antiqua"/>
          <w:color w:val="282828"/>
          <w:sz w:val="20"/>
          <w:szCs w:val="20"/>
        </w:rPr>
        <w:t>.</w:t>
      </w:r>
    </w:p>
    <w:p w14:paraId="4DCEF08F" w14:textId="4895FED3" w:rsidR="003E7291" w:rsidRDefault="003E729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845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</w:t>
      </w:r>
      <w:r w:rsidRPr="00E845A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Termin realizacji powinien przebiegać następująco:</w:t>
      </w:r>
    </w:p>
    <w:p w14:paraId="4E8A4EA7" w14:textId="77777777" w:rsidR="00493DB1" w:rsidRPr="0099317F" w:rsidRDefault="00493DB1" w:rsidP="00493DB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9317F">
        <w:rPr>
          <w:rFonts w:ascii="Book Antiqua" w:eastAsia="Times New Roman" w:hAnsi="Book Antiqua" w:cs="Times New Roman"/>
          <w:sz w:val="20"/>
          <w:szCs w:val="20"/>
          <w:lang w:eastAsia="pl-PL"/>
        </w:rPr>
        <w:t>- etap 1 – projekt koncepcyjny – termin wykonania 30-60 dni od dnia podpisania umowy,</w:t>
      </w:r>
    </w:p>
    <w:p w14:paraId="2AF84DBD" w14:textId="693BF9D9" w:rsidR="00493DB1" w:rsidRPr="0099317F" w:rsidRDefault="00960D7E" w:rsidP="00493DB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- </w:t>
      </w:r>
      <w:r w:rsidR="00493DB1" w:rsidRPr="0099317F">
        <w:rPr>
          <w:rFonts w:ascii="Book Antiqua" w:eastAsia="Times New Roman" w:hAnsi="Book Antiqua" w:cs="Times New Roman"/>
          <w:sz w:val="20"/>
          <w:szCs w:val="20"/>
          <w:lang w:eastAsia="pl-PL"/>
        </w:rPr>
        <w:t>etap 2 – wystąpienie o wydanie WT (warunków technicznych) przez gestorów sieci 20-45 dni po przedstawieniu projektu koncepcyjnego,</w:t>
      </w:r>
    </w:p>
    <w:p w14:paraId="12CB02CF" w14:textId="77777777" w:rsidR="00493DB1" w:rsidRPr="0099317F" w:rsidRDefault="00493DB1" w:rsidP="00493DB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9317F">
        <w:rPr>
          <w:rFonts w:ascii="Book Antiqua" w:eastAsia="Times New Roman" w:hAnsi="Book Antiqua" w:cs="Times New Roman"/>
          <w:sz w:val="20"/>
          <w:szCs w:val="20"/>
          <w:lang w:eastAsia="pl-PL"/>
        </w:rPr>
        <w:t>- etap 3 – opracowanie części opisowej do PFU wraz z częścią informacyjną 30-60 dni po zakończeniu projektu koncepcyjnego.</w:t>
      </w:r>
    </w:p>
    <w:p w14:paraId="3D5DB234" w14:textId="77777777" w:rsidR="00493DB1" w:rsidRPr="00E845A8" w:rsidRDefault="00493DB1" w:rsidP="0044052C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CF11C14" w14:textId="77777777" w:rsidR="003E7291" w:rsidRDefault="003E7291" w:rsidP="0044052C">
      <w:pPr>
        <w:spacing w:after="0" w:line="360" w:lineRule="auto"/>
        <w:rPr>
          <w:rFonts w:ascii="Book Antiqua" w:hAnsi="Book Antiqua" w:cs="Times New Roman"/>
          <w:b/>
          <w:sz w:val="20"/>
          <w:szCs w:val="20"/>
          <w:u w:val="single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>4.</w:t>
      </w:r>
      <w:r w:rsidRPr="00E845A8">
        <w:rPr>
          <w:rFonts w:ascii="Book Antiqua" w:hAnsi="Book Antiqua" w:cs="Times New Roman"/>
          <w:i/>
          <w:sz w:val="20"/>
          <w:szCs w:val="20"/>
          <w:u w:val="single"/>
        </w:rPr>
        <w:t xml:space="preserve"> </w:t>
      </w:r>
      <w:r w:rsidRPr="00E845A8">
        <w:rPr>
          <w:rFonts w:ascii="Book Antiqua" w:hAnsi="Book Antiqua" w:cs="Times New Roman"/>
          <w:b/>
          <w:sz w:val="20"/>
          <w:szCs w:val="20"/>
          <w:u w:val="single"/>
        </w:rPr>
        <w:t>Założenia i wymagania użytkownika obiektu:</w:t>
      </w:r>
    </w:p>
    <w:p w14:paraId="38CEEAF5" w14:textId="77777777" w:rsidR="0044052C" w:rsidRPr="00E845A8" w:rsidRDefault="0044052C" w:rsidP="0044052C">
      <w:pPr>
        <w:spacing w:after="0" w:line="360" w:lineRule="auto"/>
        <w:rPr>
          <w:rFonts w:ascii="Book Antiqua" w:hAnsi="Book Antiqua" w:cs="Times New Roman"/>
          <w:i/>
          <w:sz w:val="20"/>
          <w:szCs w:val="20"/>
          <w:u w:val="single"/>
        </w:rPr>
      </w:pPr>
    </w:p>
    <w:p w14:paraId="75187B9D" w14:textId="77777777" w:rsidR="003E7291" w:rsidRPr="00E845A8" w:rsidRDefault="003E7291" w:rsidP="0044052C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 xml:space="preserve">4.1 Uzasadnienie inwestycji: </w:t>
      </w:r>
      <w:r w:rsidRPr="00E845A8">
        <w:rPr>
          <w:rFonts w:ascii="Book Antiqua" w:hAnsi="Book Antiqua" w:cs="Times New Roman"/>
          <w:sz w:val="20"/>
          <w:szCs w:val="20"/>
        </w:rPr>
        <w:t>miejsce praktyk i rozwoju kompetencji zawodowych dla studentów Pedagogiki przedszkolnej i wczesnoszkolnej, Pedagogiki, Logopedii i Pedagogiki opiekuńczej z profilaktyką uzależnień i socjoterapią.</w:t>
      </w:r>
    </w:p>
    <w:p w14:paraId="474B223B" w14:textId="77777777" w:rsidR="003E7291" w:rsidRPr="00E845A8" w:rsidRDefault="003E7291" w:rsidP="0044052C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Przedszkole 4-oddziałowe (25 dzieci w każdym oddziale = 100 dzieci) + oddział żłobkowy (16 dzieci) oraz część dydaktyczna. Obiekt dostosowany dla osób z niepełnosprawnością ruchową </w:t>
      </w:r>
    </w:p>
    <w:p w14:paraId="286D165D" w14:textId="77777777" w:rsidR="003E7291" w:rsidRPr="00E845A8" w:rsidRDefault="003E7291" w:rsidP="0044052C">
      <w:pPr>
        <w:pStyle w:val="Akapitzlist"/>
        <w:numPr>
          <w:ilvl w:val="0"/>
          <w:numId w:val="15"/>
        </w:numPr>
        <w:tabs>
          <w:tab w:val="left" w:pos="567"/>
        </w:tabs>
        <w:spacing w:after="160" w:line="360" w:lineRule="auto"/>
        <w:ind w:left="284" w:firstLine="0"/>
        <w:rPr>
          <w:rFonts w:ascii="Book Antiqua" w:hAnsi="Book Antiqua" w:cs="Times New Roman"/>
          <w:b/>
          <w:sz w:val="20"/>
          <w:szCs w:val="20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>Parter:</w:t>
      </w:r>
    </w:p>
    <w:p w14:paraId="7BFFBAF5" w14:textId="77777777" w:rsidR="003E7291" w:rsidRPr="00E845A8" w:rsidRDefault="003E7291" w:rsidP="0044052C">
      <w:pPr>
        <w:pStyle w:val="Akapitzlist"/>
        <w:numPr>
          <w:ilvl w:val="0"/>
          <w:numId w:val="1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cztery sale przedszkolne: w każdej sali węzeł higieniczno-sanitarny (2 toalety+5 umywalek),  </w:t>
      </w:r>
    </w:p>
    <w:p w14:paraId="1CB44CA8" w14:textId="77777777" w:rsidR="003E7291" w:rsidRPr="00E845A8" w:rsidRDefault="003E7291" w:rsidP="0044052C">
      <w:pPr>
        <w:pStyle w:val="Akapitzlist"/>
        <w:numPr>
          <w:ilvl w:val="0"/>
          <w:numId w:val="1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jedna dzielona sala żłobkowa (niemowlęta i starsze dzieci), w sali węzeł higieniczno-sanitarny (2 toalety+2 umywalki), </w:t>
      </w:r>
    </w:p>
    <w:p w14:paraId="4BED820D" w14:textId="77777777" w:rsidR="003E7291" w:rsidRPr="00E845A8" w:rsidRDefault="003E7291" w:rsidP="0044052C">
      <w:pPr>
        <w:pStyle w:val="Akapitzlist"/>
        <w:numPr>
          <w:ilvl w:val="0"/>
          <w:numId w:val="1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pracownia psychologiczno-logopedyczna,</w:t>
      </w:r>
    </w:p>
    <w:p w14:paraId="71A30F53" w14:textId="77777777" w:rsidR="003E7291" w:rsidRPr="00E845A8" w:rsidRDefault="003E7291" w:rsidP="0044052C">
      <w:pPr>
        <w:pStyle w:val="Akapitzlist"/>
        <w:numPr>
          <w:ilvl w:val="0"/>
          <w:numId w:val="1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gabinet dyrektora placówki,</w:t>
      </w:r>
    </w:p>
    <w:p w14:paraId="178FE4DB" w14:textId="77777777" w:rsidR="003E7291" w:rsidRPr="00E845A8" w:rsidRDefault="003E7291" w:rsidP="0044052C">
      <w:pPr>
        <w:pStyle w:val="Akapitzlist"/>
        <w:numPr>
          <w:ilvl w:val="0"/>
          <w:numId w:val="1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pomieszczenie socjalne dla nauczycieli,</w:t>
      </w:r>
    </w:p>
    <w:p w14:paraId="064B6939" w14:textId="77777777" w:rsidR="003E7291" w:rsidRPr="00E845A8" w:rsidRDefault="003E7291" w:rsidP="0044052C">
      <w:pPr>
        <w:pStyle w:val="Akapitzlist"/>
        <w:numPr>
          <w:ilvl w:val="0"/>
          <w:numId w:val="1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szatnia dla dzieci,</w:t>
      </w:r>
    </w:p>
    <w:p w14:paraId="16106403" w14:textId="77777777" w:rsidR="003E7291" w:rsidRPr="00E845A8" w:rsidRDefault="003E7291" w:rsidP="0044052C">
      <w:pPr>
        <w:pStyle w:val="Akapitzlist"/>
        <w:numPr>
          <w:ilvl w:val="0"/>
          <w:numId w:val="1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magazynek,</w:t>
      </w:r>
    </w:p>
    <w:p w14:paraId="0DD97254" w14:textId="77777777" w:rsidR="003E7291" w:rsidRPr="00E845A8" w:rsidRDefault="003E7291" w:rsidP="0044052C">
      <w:pPr>
        <w:pStyle w:val="Akapitzlist"/>
        <w:numPr>
          <w:ilvl w:val="0"/>
          <w:numId w:val="1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węzeł sanitarno-higieniczny dla personelu przedszkola,</w:t>
      </w:r>
    </w:p>
    <w:p w14:paraId="6A03AC92" w14:textId="77777777" w:rsidR="003E7291" w:rsidRDefault="003E7291" w:rsidP="0044052C">
      <w:pPr>
        <w:pStyle w:val="Akapitzlist"/>
        <w:numPr>
          <w:ilvl w:val="0"/>
          <w:numId w:val="19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pomieszczenia dla potrzeb żywienia zbiorowego: przygotowanie posiłków w oparciu o własną produkcję - obok kuchni właściwej niezbędne jest posiadanie obieralni brudnej oraz magazynu. W przypadku korzystania z naczyń i sztućców tradycyjnych wymagana jest zmywalnia naczyń znajdująca się w innym pomieszczeniu niż kuchnia. Niezbędne jest także zaplecze sanitarno-socjalne. Zespół kuchenny wraz z zapleczem projektuje się i urządza wg odrębnych przepisów żywieniowych z oddzielnym wejściem dla personelu kuchennego.</w:t>
      </w:r>
    </w:p>
    <w:p w14:paraId="2A0055C0" w14:textId="77777777" w:rsidR="003E7291" w:rsidRPr="00E845A8" w:rsidRDefault="003E7291" w:rsidP="0044052C">
      <w:pPr>
        <w:pStyle w:val="Akapitzlist"/>
        <w:numPr>
          <w:ilvl w:val="0"/>
          <w:numId w:val="15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b/>
          <w:sz w:val="20"/>
          <w:szCs w:val="20"/>
        </w:rPr>
      </w:pPr>
      <w:r w:rsidRPr="00E845A8">
        <w:rPr>
          <w:rFonts w:ascii="Book Antiqua" w:hAnsi="Book Antiqua" w:cs="Times New Roman"/>
          <w:b/>
          <w:sz w:val="20"/>
          <w:szCs w:val="20"/>
        </w:rPr>
        <w:t xml:space="preserve">Piętro: </w:t>
      </w:r>
    </w:p>
    <w:p w14:paraId="69E67220" w14:textId="77777777" w:rsidR="003E7291" w:rsidRPr="00E845A8" w:rsidRDefault="003E7291" w:rsidP="0044052C">
      <w:pPr>
        <w:pStyle w:val="Akapitzlist"/>
        <w:numPr>
          <w:ilvl w:val="0"/>
          <w:numId w:val="20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pięć pracowni dydaktycznych dla studentów; w każdej sali zainstalowana umywalka oraz  wydzielona część na przechowywanie pomocy dydaktycznych:</w:t>
      </w:r>
    </w:p>
    <w:p w14:paraId="48B52B7D" w14:textId="77777777" w:rsidR="003E7291" w:rsidRPr="00E845A8" w:rsidRDefault="003E7291" w:rsidP="0044052C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plastyczno-techniczna (3 umywalki),</w:t>
      </w:r>
    </w:p>
    <w:p w14:paraId="69522988" w14:textId="77777777" w:rsidR="003E7291" w:rsidRPr="00E845A8" w:rsidRDefault="003E7291" w:rsidP="0044052C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przyrodniczo-matematyczna (3 umywalki),</w:t>
      </w:r>
    </w:p>
    <w:p w14:paraId="10103F6B" w14:textId="77777777" w:rsidR="003E7291" w:rsidRPr="00E845A8" w:rsidRDefault="003E7291" w:rsidP="0044052C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rozwoju kompetencji językowych i literackich (1 umywalka),</w:t>
      </w:r>
    </w:p>
    <w:p w14:paraId="5A5DACC2" w14:textId="77777777" w:rsidR="003E7291" w:rsidRPr="00E845A8" w:rsidRDefault="003E7291" w:rsidP="0044052C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edukacji innowacyjnej i alternatywnej (1 umywalka),</w:t>
      </w:r>
    </w:p>
    <w:p w14:paraId="56B973DA" w14:textId="77777777" w:rsidR="003E7291" w:rsidRPr="00E845A8" w:rsidRDefault="003E7291" w:rsidP="0044052C">
      <w:pPr>
        <w:tabs>
          <w:tab w:val="left" w:pos="567"/>
        </w:tabs>
        <w:spacing w:after="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- komunikacji interpersonalnej (1 umywalka),</w:t>
      </w:r>
    </w:p>
    <w:p w14:paraId="239E692F" w14:textId="77777777" w:rsidR="003E7291" w:rsidRPr="00E845A8" w:rsidRDefault="003E7291" w:rsidP="0044052C">
      <w:pPr>
        <w:pStyle w:val="Akapitzlist"/>
        <w:numPr>
          <w:ilvl w:val="0"/>
          <w:numId w:val="20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węzły sanitarno-higieniczne (dla kobiet, mężczyzn, dostosowana do osób z niepełnosprawnością ruchową, dla personelu) – 4 szt.,</w:t>
      </w:r>
    </w:p>
    <w:p w14:paraId="0F35F4A3" w14:textId="77777777" w:rsidR="003E7291" w:rsidRPr="00E845A8" w:rsidRDefault="003E7291" w:rsidP="0044052C">
      <w:pPr>
        <w:pStyle w:val="Akapitzlist"/>
        <w:numPr>
          <w:ilvl w:val="0"/>
          <w:numId w:val="20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szatnia, </w:t>
      </w:r>
    </w:p>
    <w:p w14:paraId="23F6CC69" w14:textId="77777777" w:rsidR="003E7291" w:rsidRPr="00E845A8" w:rsidRDefault="003E7291" w:rsidP="0044052C">
      <w:pPr>
        <w:pStyle w:val="Akapitzlist"/>
        <w:numPr>
          <w:ilvl w:val="0"/>
          <w:numId w:val="20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pomieszczenie socjalne dla wykładowców,</w:t>
      </w:r>
    </w:p>
    <w:p w14:paraId="4E0C9EA7" w14:textId="77777777" w:rsidR="003E7291" w:rsidRPr="00E845A8" w:rsidRDefault="003E7291" w:rsidP="0044052C">
      <w:pPr>
        <w:pStyle w:val="Akapitzlist"/>
        <w:numPr>
          <w:ilvl w:val="0"/>
          <w:numId w:val="20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pracownia do cichej pracy – pomieszczenie dla studentów.</w:t>
      </w:r>
    </w:p>
    <w:p w14:paraId="552F4395" w14:textId="77777777" w:rsidR="003E7291" w:rsidRPr="00E845A8" w:rsidRDefault="003E7291" w:rsidP="0044052C">
      <w:pPr>
        <w:pStyle w:val="Akapitzlist"/>
        <w:numPr>
          <w:ilvl w:val="0"/>
          <w:numId w:val="15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 xml:space="preserve">Adaptacja części sali gimnastycznej UKW dla potrzeb przedszkola – (zajęcia sportowe, zajęcia dodatkowe, imprezy okolicznościowe, koncerty i przedstawienia dla dzieci, zebrania z rodzicami itp.) – łącznik z budynkiem. </w:t>
      </w:r>
    </w:p>
    <w:p w14:paraId="11409FF2" w14:textId="77777777" w:rsidR="003E7291" w:rsidRPr="00E845A8" w:rsidRDefault="003E7291" w:rsidP="0044052C">
      <w:pPr>
        <w:pStyle w:val="Akapitzlist"/>
        <w:numPr>
          <w:ilvl w:val="0"/>
          <w:numId w:val="15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Plac zabaw.</w:t>
      </w:r>
    </w:p>
    <w:p w14:paraId="7744C135" w14:textId="77777777" w:rsidR="003E7291" w:rsidRDefault="003E7291" w:rsidP="0044052C">
      <w:pPr>
        <w:pStyle w:val="Akapitzlist"/>
        <w:numPr>
          <w:ilvl w:val="0"/>
          <w:numId w:val="15"/>
        </w:numPr>
        <w:tabs>
          <w:tab w:val="left" w:pos="567"/>
        </w:tabs>
        <w:spacing w:after="160" w:line="360" w:lineRule="auto"/>
        <w:ind w:left="284" w:firstLine="0"/>
        <w:jc w:val="both"/>
        <w:rPr>
          <w:rFonts w:ascii="Book Antiqua" w:hAnsi="Book Antiqua" w:cs="Times New Roman"/>
          <w:sz w:val="20"/>
          <w:szCs w:val="20"/>
        </w:rPr>
      </w:pPr>
      <w:r w:rsidRPr="00E845A8">
        <w:rPr>
          <w:rFonts w:ascii="Book Antiqua" w:hAnsi="Book Antiqua" w:cs="Times New Roman"/>
          <w:sz w:val="20"/>
          <w:szCs w:val="20"/>
        </w:rPr>
        <w:t>Parking.</w:t>
      </w:r>
    </w:p>
    <w:p w14:paraId="23B4F43C" w14:textId="77777777" w:rsidR="0044052C" w:rsidRPr="00E845A8" w:rsidRDefault="0044052C" w:rsidP="0044052C">
      <w:pPr>
        <w:pStyle w:val="Akapitzlist"/>
        <w:tabs>
          <w:tab w:val="left" w:pos="567"/>
        </w:tabs>
        <w:spacing w:after="160" w:line="360" w:lineRule="auto"/>
        <w:ind w:left="284"/>
        <w:jc w:val="both"/>
        <w:rPr>
          <w:rFonts w:ascii="Book Antiqua" w:hAnsi="Book Antiqua" w:cs="Times New Roman"/>
          <w:sz w:val="20"/>
          <w:szCs w:val="20"/>
        </w:rPr>
      </w:pPr>
    </w:p>
    <w:p w14:paraId="58B261E0" w14:textId="5AEBE938" w:rsidR="0044052C" w:rsidRPr="0044052C" w:rsidRDefault="0044052C" w:rsidP="00493DB1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Wykonawca obowiązkowo dokona wizji lokalnej w miejscu opisanym w przedmiocie</w:t>
      </w:r>
      <w:r w:rsidR="00493DB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zamówienia oraz uzyska na swoją odpowiedzialność i ryzyko wszelkie istotne informacje, które mogą być przydatne do przygotowania oferty. Wizja lokalna winna być wykonana na koszt własny Wykonawcy.</w:t>
      </w: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</w:p>
    <w:p w14:paraId="4E61AECF" w14:textId="21FA04DD" w:rsidR="0044052C" w:rsidRPr="0044052C" w:rsidRDefault="0044052C" w:rsidP="00493DB1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Wszystkie rozwiązania dotyczące zakresu opracowania jak i wyposażenia muszą zostać skonsultowane z Zamawiającym</w:t>
      </w:r>
      <w:r w:rsidR="0090426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w celu weryfikacji najlepszego rozwiązania.</w:t>
      </w:r>
    </w:p>
    <w:p w14:paraId="147C0C46" w14:textId="77777777" w:rsidR="003E7291" w:rsidRPr="0044052C" w:rsidRDefault="0044052C" w:rsidP="00493DB1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44052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Nie spełnienie powyższego wymogu skutkuje odrzuceniem oferty.</w:t>
      </w:r>
    </w:p>
    <w:p w14:paraId="75EFA16F" w14:textId="77777777" w:rsidR="003E7291" w:rsidRDefault="003E7291" w:rsidP="003E7291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05110E86" w14:textId="77777777" w:rsidR="0044052C" w:rsidRDefault="0044052C" w:rsidP="00074F09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7A66CD12" w14:textId="77777777" w:rsidR="0044052C" w:rsidRDefault="0044052C" w:rsidP="00074F09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54D613B0" w14:textId="77777777" w:rsidR="0044052C" w:rsidRDefault="0044052C" w:rsidP="00074F09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33BE335C" w14:textId="77777777" w:rsidR="0044052C" w:rsidRDefault="0044052C" w:rsidP="00074F09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22C523E5" w14:textId="77777777" w:rsidR="0044052C" w:rsidRDefault="0044052C" w:rsidP="00074F09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7FFEC900" w14:textId="77777777" w:rsidR="0044052C" w:rsidRDefault="0044052C" w:rsidP="00074F09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2C9F156C" w14:textId="77777777" w:rsidR="00074F09" w:rsidRPr="00F63E11" w:rsidRDefault="00074F09" w:rsidP="00074F09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Załącznik nr </w:t>
      </w:r>
      <w:r w:rsidR="003E7291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2</w:t>
      </w:r>
    </w:p>
    <w:p w14:paraId="6E05A187" w14:textId="77777777" w:rsidR="00074F09" w:rsidRPr="00F63E11" w:rsidRDefault="00074F09" w:rsidP="00074F09">
      <w:pPr>
        <w:spacing w:after="0" w:line="360" w:lineRule="auto"/>
        <w:jc w:val="center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F63E11">
        <w:rPr>
          <w:rFonts w:ascii="Book Antiqua" w:eastAsia="Times New Roman" w:hAnsi="Book Antiqua" w:cs="Arial"/>
          <w:b/>
          <w:bCs/>
          <w:sz w:val="24"/>
          <w:szCs w:val="24"/>
          <w:lang w:eastAsia="pl-PL"/>
        </w:rPr>
        <w:t>FORMULARZ OFERTOWY</w:t>
      </w:r>
    </w:p>
    <w:p w14:paraId="6912BB51" w14:textId="77777777" w:rsidR="00074F09" w:rsidRPr="00F63E11" w:rsidRDefault="00074F09" w:rsidP="00074F09">
      <w:pPr>
        <w:spacing w:after="0" w:line="360" w:lineRule="auto"/>
        <w:jc w:val="center"/>
        <w:rPr>
          <w:rFonts w:ascii="Book Antiqua" w:eastAsia="Times New Roman" w:hAnsi="Book Antiqua" w:cs="Times New Roman"/>
          <w:b/>
          <w:vertAlign w:val="superscript"/>
          <w:lang w:eastAsia="pl-PL"/>
        </w:rPr>
      </w:pPr>
      <w:r w:rsidRPr="00F63E11">
        <w:rPr>
          <w:rFonts w:ascii="Book Antiqua" w:eastAsia="Times New Roman" w:hAnsi="Book Antiqua" w:cs="Arial"/>
          <w:b/>
          <w:bCs/>
          <w:lang w:eastAsia="pl-PL"/>
        </w:rPr>
        <w:t xml:space="preserve">DO ZAPYTANIA OFERTOWEGO NR </w:t>
      </w:r>
      <w:r w:rsidR="00670673" w:rsidRPr="00670673">
        <w:rPr>
          <w:rFonts w:ascii="Book Antiqua" w:eastAsia="Times New Roman" w:hAnsi="Book Antiqua" w:cs="Arial"/>
          <w:b/>
          <w:bCs/>
          <w:lang w:eastAsia="pl-PL"/>
        </w:rPr>
        <w:t>UKW/DZP-282-ZO-8/2022</w:t>
      </w:r>
    </w:p>
    <w:p w14:paraId="0EA8F542" w14:textId="77777777" w:rsidR="00074F09" w:rsidRPr="00F63E11" w:rsidRDefault="00074F09" w:rsidP="00074F09">
      <w:pPr>
        <w:keepNext/>
        <w:spacing w:after="0" w:line="360" w:lineRule="auto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b/>
          <w:bCs/>
          <w:sz w:val="21"/>
          <w:szCs w:val="21"/>
          <w:lang w:eastAsia="pl-PL"/>
        </w:rPr>
        <w:t xml:space="preserve">1. </w:t>
      </w:r>
      <w:r w:rsidRPr="00F63E11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Dane dotyczące Wykonawcy:</w:t>
      </w:r>
    </w:p>
    <w:p w14:paraId="02D5AEDC" w14:textId="77777777" w:rsidR="00074F09" w:rsidRPr="00F63E11" w:rsidRDefault="00074F09" w:rsidP="00074F09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5AA1E525" w14:textId="77777777" w:rsidR="00074F09" w:rsidRPr="00F63E11" w:rsidRDefault="00074F09" w:rsidP="00074F09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0FE09144" w14:textId="77777777" w:rsidR="00074F09" w:rsidRPr="00F63E11" w:rsidRDefault="00074F09" w:rsidP="00074F09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3531997F" w14:textId="77777777" w:rsidR="00074F09" w:rsidRPr="00F63E11" w:rsidRDefault="00074F09" w:rsidP="00074F09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4ADA7507" w14:textId="77777777" w:rsidR="00074F09" w:rsidRPr="00F63E11" w:rsidRDefault="00074F09" w:rsidP="00074F09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39C869DB" w14:textId="77777777" w:rsidR="00074F09" w:rsidRPr="00F63E11" w:rsidRDefault="00074F09" w:rsidP="00074F09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5891C801" w14:textId="77777777" w:rsidR="00074F09" w:rsidRPr="00F63E11" w:rsidRDefault="00074F09" w:rsidP="00074F09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4"/>
          <w:lang w:eastAsia="pl-PL"/>
        </w:rPr>
      </w:pPr>
      <w:r w:rsidRPr="00F63E1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</w:t>
      </w:r>
      <w:r w:rsidRPr="00F63E11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="00670673" w:rsidRPr="00670673">
        <w:rPr>
          <w:rFonts w:ascii="Book Antiqua" w:eastAsia="Times New Roman" w:hAnsi="Book Antiqua" w:cs="Times New Roman"/>
          <w:i/>
          <w:sz w:val="20"/>
          <w:szCs w:val="24"/>
          <w:lang w:eastAsia="pl-PL"/>
        </w:rPr>
        <w:t>Opracowanie programu funkcjonalno-użytkowego  dotyczącego budowy przedszkola i żłobka z częścią dydaktyczną</w:t>
      </w:r>
      <w:r w:rsidRPr="00F63E11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”</w:t>
      </w:r>
      <w:r w:rsidRPr="00F63E11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 </w:t>
      </w:r>
      <w:r w:rsidRPr="00F63E11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za:</w:t>
      </w:r>
    </w:p>
    <w:p w14:paraId="6BB2B935" w14:textId="77777777" w:rsidR="00074F09" w:rsidRPr="00F63E11" w:rsidRDefault="00074F09" w:rsidP="00074F09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42782735" w14:textId="77777777" w:rsidR="00074F09" w:rsidRPr="00F63E11" w:rsidRDefault="00074F09" w:rsidP="00074F09">
      <w:pPr>
        <w:spacing w:after="0" w:line="24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Kryterium</w:t>
      </w:r>
      <w:r w:rsidR="00670673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I</w:t>
      </w:r>
      <w:r w:rsidRPr="00F63E1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 – Cena</w:t>
      </w:r>
    </w:p>
    <w:p w14:paraId="1684E6F6" w14:textId="77777777" w:rsidR="00074F09" w:rsidRPr="00F63E11" w:rsidRDefault="00074F09" w:rsidP="00074F09">
      <w:pPr>
        <w:suppressAutoHyphens/>
        <w:spacing w:before="120" w:after="0" w:line="240" w:lineRule="auto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b/>
          <w:bCs/>
          <w:sz w:val="20"/>
          <w:szCs w:val="20"/>
          <w:lang w:eastAsia="ar-SA"/>
        </w:rPr>
        <w:t xml:space="preserve">wartość ofertową brutto </w:t>
      </w:r>
      <w:r w:rsidRPr="00F63E11">
        <w:rPr>
          <w:rFonts w:ascii="Book Antiqua" w:eastAsia="Times New Roman" w:hAnsi="Book Antiqua" w:cs="Arial"/>
          <w:sz w:val="20"/>
          <w:szCs w:val="20"/>
          <w:lang w:eastAsia="ar-SA"/>
        </w:rPr>
        <w:t>................................................................................................ PLN</w:t>
      </w:r>
    </w:p>
    <w:p w14:paraId="039D2285" w14:textId="77777777" w:rsidR="00074F09" w:rsidRPr="00F63E11" w:rsidRDefault="00074F09" w:rsidP="00074F09">
      <w:pPr>
        <w:suppressAutoHyphens/>
        <w:spacing w:before="120" w:after="0" w:line="240" w:lineRule="auto"/>
        <w:rPr>
          <w:rFonts w:ascii="Book Antiqua" w:eastAsia="Times New Roman" w:hAnsi="Book Antiqua" w:cs="Arial"/>
          <w:bCs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b/>
          <w:bCs/>
          <w:sz w:val="20"/>
          <w:szCs w:val="20"/>
          <w:lang w:eastAsia="ar-SA"/>
        </w:rPr>
        <w:t xml:space="preserve">słownie </w:t>
      </w:r>
      <w:r w:rsidRPr="00F63E11">
        <w:rPr>
          <w:rFonts w:ascii="Book Antiqua" w:eastAsia="Times New Roman" w:hAnsi="Book Antiqua" w:cs="Arial"/>
          <w:bCs/>
          <w:sz w:val="20"/>
          <w:szCs w:val="20"/>
          <w:lang w:eastAsia="ar-SA"/>
        </w:rPr>
        <w:t>.....................................................................................................................</w:t>
      </w:r>
    </w:p>
    <w:p w14:paraId="3E41EFCE" w14:textId="77777777" w:rsidR="00074F09" w:rsidRPr="00F63E11" w:rsidRDefault="00074F09" w:rsidP="00074F09">
      <w:pPr>
        <w:suppressAutoHyphens/>
        <w:spacing w:before="120"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ar-SA"/>
        </w:rPr>
        <w:t>wartość netto ........…………………………………………………………………………. PLN</w:t>
      </w:r>
    </w:p>
    <w:p w14:paraId="0299811D" w14:textId="77777777" w:rsidR="00074F09" w:rsidRPr="00F63E11" w:rsidRDefault="00074F09" w:rsidP="00074F09">
      <w:pPr>
        <w:suppressAutoHyphens/>
        <w:spacing w:before="120"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ar-SA"/>
        </w:rPr>
        <w:t>podatek od towarów i usług ..................... % wartość podatku .............…………… PLN</w:t>
      </w:r>
    </w:p>
    <w:p w14:paraId="55FAEFC1" w14:textId="77777777" w:rsidR="00074F09" w:rsidRDefault="00074F09" w:rsidP="00074F09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ar-SA"/>
        </w:rPr>
        <w:t>* zaokrąglić do 2 miejsc po przecinku</w:t>
      </w:r>
    </w:p>
    <w:p w14:paraId="16CC9E21" w14:textId="77777777" w:rsidR="00670673" w:rsidRDefault="00670673" w:rsidP="00670673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</w:p>
    <w:p w14:paraId="42DB0864" w14:textId="77777777" w:rsidR="00670673" w:rsidRPr="00670673" w:rsidRDefault="00670673" w:rsidP="00670673">
      <w:pPr>
        <w:suppressAutoHyphens/>
        <w:spacing w:before="120" w:after="0" w:line="240" w:lineRule="auto"/>
        <w:rPr>
          <w:rFonts w:ascii="Book Antiqua" w:eastAsia="Times New Roman" w:hAnsi="Book Antiqua" w:cs="Arial"/>
          <w:b/>
          <w:sz w:val="20"/>
          <w:szCs w:val="20"/>
          <w:lang w:eastAsia="ar-SA"/>
        </w:rPr>
      </w:pPr>
      <w:r w:rsidRPr="00670673">
        <w:rPr>
          <w:rFonts w:ascii="Book Antiqua" w:eastAsia="Times New Roman" w:hAnsi="Book Antiqua" w:cs="Arial"/>
          <w:b/>
          <w:sz w:val="20"/>
          <w:szCs w:val="20"/>
          <w:lang w:eastAsia="ar-SA"/>
        </w:rPr>
        <w:t>Kryterium II – Termin realizacji zamówienia</w:t>
      </w:r>
    </w:p>
    <w:p w14:paraId="67DDCB34" w14:textId="77777777" w:rsidR="00670673" w:rsidRPr="00670673" w:rsidRDefault="00670673" w:rsidP="00670673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</w:p>
    <w:p w14:paraId="42C972CA" w14:textId="77777777" w:rsidR="00670673" w:rsidRPr="00670673" w:rsidRDefault="00670673" w:rsidP="00670673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Zobowiązujemy się do 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zrealizowania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 przedmiotu zamówienia w terminie:</w:t>
      </w:r>
    </w:p>
    <w:p w14:paraId="4545949C" w14:textId="77777777" w:rsidR="00670673" w:rsidRPr="00670673" w:rsidRDefault="00670673" w:rsidP="00670673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</w:p>
    <w:p w14:paraId="19630DB9" w14:textId="77777777" w:rsidR="00670673" w:rsidRPr="00F63E11" w:rsidRDefault="00670673" w:rsidP="00670673">
      <w:pPr>
        <w:suppressAutoHyphens/>
        <w:spacing w:before="120"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ar-SA"/>
        </w:rPr>
      </w:pP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do ……. dni 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kalendarzowych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 (proszę podać ilość pełnych dni z zakresu wskazanego w pkt 6.2 niniejszego zapytania ofertowego, maksymalnie 1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20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 dni 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kalendarzowych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) licząc od dnia 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podpisania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 umowy.</w:t>
      </w:r>
    </w:p>
    <w:p w14:paraId="08123F03" w14:textId="77777777" w:rsidR="00074F09" w:rsidRPr="00F63E11" w:rsidRDefault="00074F09" w:rsidP="00074F09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3F081089" w14:textId="77777777" w:rsidR="00074F09" w:rsidRPr="00F63E11" w:rsidRDefault="00074F09" w:rsidP="00074F09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Book Antiqua" w:hAnsi="Book Antiqua" w:cs="Book Antiqua"/>
          <w:sz w:val="18"/>
          <w:szCs w:val="20"/>
          <w:lang w:eastAsia="pl-PL"/>
        </w:rPr>
      </w:pPr>
      <w:r w:rsidRPr="00F63E11">
        <w:rPr>
          <w:rFonts w:ascii="Book Antiqua" w:hAnsi="Book Antiqua" w:cs="Book Antiqua"/>
          <w:sz w:val="20"/>
          <w:lang w:eastAsia="ar-SA"/>
        </w:rPr>
        <w:t xml:space="preserve">Oświadczam/my, że w cenie oferty zostały uwzględnione wszystkie koszty związane </w:t>
      </w:r>
      <w:r w:rsidRPr="00F63E11">
        <w:rPr>
          <w:rFonts w:ascii="Book Antiqua" w:hAnsi="Book Antiqua" w:cs="Book Antiqua"/>
          <w:sz w:val="20"/>
          <w:lang w:eastAsia="ar-SA"/>
        </w:rPr>
        <w:br/>
        <w:t>z wykonaniem przedmiotu zamówienia.</w:t>
      </w:r>
    </w:p>
    <w:p w14:paraId="336F2552" w14:textId="77777777" w:rsidR="00074F09" w:rsidRPr="00F63E11" w:rsidRDefault="00074F09" w:rsidP="00074F09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Oświadczam/my, że przedmiot zamówienia jest zgodny z opisem przedmiotu zamówienia zawartym w załączniku nr 3 do Zapytania Ofertowego nr UKW/DZP-282-ZO-</w:t>
      </w:r>
      <w:r w:rsidR="00670673">
        <w:rPr>
          <w:rFonts w:ascii="Book Antiqua" w:hAnsi="Book Antiqua" w:cs="Book Antiqua"/>
          <w:sz w:val="20"/>
          <w:lang w:eastAsia="ar-SA"/>
        </w:rPr>
        <w:t>8</w:t>
      </w:r>
      <w:r w:rsidRPr="00F63E11">
        <w:rPr>
          <w:rFonts w:ascii="Book Antiqua" w:hAnsi="Book Antiqua" w:cs="Book Antiqua"/>
          <w:sz w:val="20"/>
          <w:lang w:eastAsia="ar-SA"/>
        </w:rPr>
        <w:t>/202</w:t>
      </w:r>
      <w:r w:rsidR="00670673">
        <w:rPr>
          <w:rFonts w:ascii="Book Antiqua" w:hAnsi="Book Antiqua" w:cs="Book Antiqua"/>
          <w:sz w:val="20"/>
          <w:lang w:eastAsia="ar-SA"/>
        </w:rPr>
        <w:t>2</w:t>
      </w:r>
      <w:r w:rsidRPr="00F63E11">
        <w:rPr>
          <w:rFonts w:ascii="Book Antiqua" w:hAnsi="Book Antiqua" w:cs="Book Antiqua"/>
          <w:sz w:val="20"/>
          <w:lang w:eastAsia="ar-SA"/>
        </w:rPr>
        <w:t>.</w:t>
      </w:r>
    </w:p>
    <w:p w14:paraId="49F7948E" w14:textId="77777777" w:rsidR="00074F09" w:rsidRPr="00F63E11" w:rsidRDefault="00074F09" w:rsidP="00074F09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Zobowiązuje/my się wykonać całość przedmiotu zamówienia z należytą starannością.</w:t>
      </w:r>
    </w:p>
    <w:p w14:paraId="3A0AD64A" w14:textId="77777777" w:rsidR="00074F09" w:rsidRPr="00F63E11" w:rsidRDefault="00074F09" w:rsidP="00074F09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 xml:space="preserve">Oświadczam/my, że zapoznaliśmy się z Zapytaniem Ofertowym oraz wyjaśnieniami </w:t>
      </w:r>
      <w:r w:rsidRPr="00F63E11">
        <w:rPr>
          <w:rFonts w:ascii="Book Antiqua" w:hAnsi="Book Antiqua" w:cs="Book Antiqua"/>
          <w:sz w:val="20"/>
          <w:lang w:eastAsia="ar-SA"/>
        </w:rPr>
        <w:br/>
        <w:t xml:space="preserve">i ewentualnymi zmianami Zapytania Ofertowego przekazanymi przez Zamawiającego </w:t>
      </w:r>
      <w:r w:rsidRPr="00F63E11">
        <w:rPr>
          <w:rFonts w:ascii="Book Antiqua" w:hAnsi="Book Antiqua" w:cs="Book Antiqua"/>
          <w:sz w:val="20"/>
          <w:lang w:eastAsia="ar-SA"/>
        </w:rPr>
        <w:br/>
        <w:t>i uznajemy się za związanych określonymi w nich postanowieniami i zasadami postępowania.</w:t>
      </w:r>
    </w:p>
    <w:p w14:paraId="4CCBB265" w14:textId="77777777" w:rsidR="00074F09" w:rsidRPr="00F63E11" w:rsidRDefault="00074F09" w:rsidP="00074F09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Oświadczam/my, że spełniamy warunki udziału w postępowaniu zgodnie z pkt. 9 Zapytania Ofertowego nr UKW/DZP-282-ZO-</w:t>
      </w:r>
      <w:r w:rsidR="00670673">
        <w:rPr>
          <w:rFonts w:ascii="Book Antiqua" w:hAnsi="Book Antiqua" w:cs="Book Antiqua"/>
          <w:sz w:val="20"/>
          <w:lang w:eastAsia="ar-SA"/>
        </w:rPr>
        <w:t>8</w:t>
      </w:r>
      <w:r w:rsidRPr="00F63E11">
        <w:rPr>
          <w:rFonts w:ascii="Book Antiqua" w:hAnsi="Book Antiqua" w:cs="Book Antiqua"/>
          <w:sz w:val="20"/>
          <w:lang w:eastAsia="ar-SA"/>
        </w:rPr>
        <w:t>/202</w:t>
      </w:r>
      <w:r w:rsidR="00670673">
        <w:rPr>
          <w:rFonts w:ascii="Book Antiqua" w:hAnsi="Book Antiqua" w:cs="Book Antiqua"/>
          <w:sz w:val="20"/>
          <w:lang w:eastAsia="ar-SA"/>
        </w:rPr>
        <w:t>2</w:t>
      </w:r>
      <w:r w:rsidRPr="00F63E11">
        <w:rPr>
          <w:rFonts w:ascii="Book Antiqua" w:hAnsi="Book Antiqua" w:cs="Book Antiqua"/>
          <w:sz w:val="20"/>
          <w:lang w:eastAsia="ar-SA"/>
        </w:rPr>
        <w:t>.</w:t>
      </w:r>
    </w:p>
    <w:p w14:paraId="3D879A8B" w14:textId="77777777" w:rsidR="00074F09" w:rsidRPr="00F63E11" w:rsidRDefault="00074F09" w:rsidP="00074F09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Arial"/>
          <w:sz w:val="20"/>
          <w:lang w:eastAsia="ar-SA"/>
        </w:rPr>
        <w:t xml:space="preserve">Oświadczam/my, że akceptujemy projekt umowy (Załącznik nr </w:t>
      </w:r>
      <w:r w:rsidR="00670673">
        <w:rPr>
          <w:rFonts w:ascii="Book Antiqua" w:hAnsi="Book Antiqua" w:cs="Arial"/>
          <w:sz w:val="20"/>
          <w:lang w:eastAsia="ar-SA"/>
        </w:rPr>
        <w:t>3</w:t>
      </w:r>
      <w:r w:rsidRPr="00F63E11">
        <w:rPr>
          <w:rFonts w:ascii="Book Antiqua" w:hAnsi="Book Antiqua" w:cs="Arial"/>
          <w:sz w:val="20"/>
          <w:lang w:eastAsia="ar-SA"/>
        </w:rPr>
        <w:t>)</w:t>
      </w:r>
    </w:p>
    <w:p w14:paraId="164095C6" w14:textId="77777777" w:rsidR="00074F09" w:rsidRPr="00F63E11" w:rsidRDefault="00074F09" w:rsidP="00074F09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 xml:space="preserve">Zgadzam/my się na przetwarzanie danych osobowych zgodnie z obowiązującymi, </w:t>
      </w:r>
      <w:r w:rsidRPr="00F63E11">
        <w:rPr>
          <w:rFonts w:ascii="Book Antiqua" w:hAnsi="Book Antiqua" w:cs="Book Antiqua"/>
          <w:sz w:val="20"/>
          <w:lang w:eastAsia="ar-SA"/>
        </w:rPr>
        <w:br/>
        <w:t>w tym zakresie przepisami prawnymi.</w:t>
      </w:r>
    </w:p>
    <w:p w14:paraId="46BE8726" w14:textId="77777777" w:rsidR="00074F09" w:rsidRPr="00F63E11" w:rsidRDefault="00074F09" w:rsidP="00074F09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/>
          <w:b/>
          <w:sz w:val="20"/>
          <w:lang w:eastAsia="ar-SA"/>
        </w:rPr>
        <w:t xml:space="preserve">Oświadczam/my , </w:t>
      </w:r>
      <w:r w:rsidRPr="00F63E11">
        <w:rPr>
          <w:rFonts w:ascii="Book Antiqua" w:hAnsi="Book Antiqua"/>
          <w:sz w:val="20"/>
          <w:lang w:eastAsia="ar-SA"/>
        </w:rPr>
        <w:t>że wypełniłem/łam obowiązki informacyjne przewidziane w art. 13 lub art. 14 RODO</w:t>
      </w:r>
      <w:r w:rsidRPr="00367FBC">
        <w:rPr>
          <w:rFonts w:ascii="Book Antiqua" w:hAnsi="Book Antiqua"/>
          <w:sz w:val="20"/>
          <w:vertAlign w:val="superscript"/>
          <w:lang w:eastAsia="ar-SA"/>
        </w:rPr>
        <w:footnoteReference w:id="1"/>
      </w:r>
      <w:r w:rsidRPr="00F63E11">
        <w:rPr>
          <w:rFonts w:ascii="Book Antiqua" w:hAnsi="Book Antiqua"/>
          <w:sz w:val="20"/>
          <w:lang w:eastAsia="ar-SA"/>
        </w:rPr>
        <w:t xml:space="preserve"> wobec osób fizycznych, od których dane osobowe bezpośrednio lub pośrednio pozyskałem w celu ubiegania się o udzielenie zamówienia publicznego </w:t>
      </w:r>
      <w:r w:rsidRPr="00F63E11">
        <w:rPr>
          <w:rFonts w:ascii="Book Antiqua" w:hAnsi="Book Antiqua"/>
          <w:sz w:val="20"/>
          <w:lang w:eastAsia="ar-SA"/>
        </w:rPr>
        <w:br/>
        <w:t>w niniejszym postępowaniu</w:t>
      </w:r>
      <w:r w:rsidRPr="00367FBC">
        <w:rPr>
          <w:rFonts w:ascii="Book Antiqua" w:hAnsi="Book Antiqua"/>
          <w:sz w:val="20"/>
          <w:vertAlign w:val="superscript"/>
          <w:lang w:eastAsia="ar-SA"/>
        </w:rPr>
        <w:footnoteReference w:id="2"/>
      </w:r>
      <w:r w:rsidRPr="00F63E11">
        <w:rPr>
          <w:rFonts w:ascii="Book Antiqua" w:hAnsi="Book Antiqua"/>
          <w:sz w:val="20"/>
          <w:lang w:eastAsia="ar-SA"/>
        </w:rPr>
        <w:t>.</w:t>
      </w:r>
    </w:p>
    <w:p w14:paraId="16539BD1" w14:textId="77777777" w:rsidR="00074F09" w:rsidRPr="00F63E11" w:rsidRDefault="00074F09" w:rsidP="00074F09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Akceptuję/my warunki płatności określone przez Zamawiającego w zapytaniu ofertowym.</w:t>
      </w:r>
    </w:p>
    <w:p w14:paraId="208D60B1" w14:textId="77777777" w:rsidR="00074F09" w:rsidRPr="00F63E11" w:rsidRDefault="00074F09" w:rsidP="00074F09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Zgadzam/my się, że w przypadku przekroczenia terminu realizacji zamówienia podanego w naszej ofercie, Zamawiający zastrzega sobie prawo do anulowania zamówienia i wyboru kolejnej oferty.</w:t>
      </w:r>
    </w:p>
    <w:p w14:paraId="6AC32FE1" w14:textId="77777777" w:rsidR="00074F09" w:rsidRPr="00F63E11" w:rsidRDefault="00074F09" w:rsidP="00074F09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5D10B2D0" w14:textId="77777777" w:rsidR="00074F09" w:rsidRPr="00F63E11" w:rsidRDefault="00074F09" w:rsidP="00074F09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F63E11">
        <w:rPr>
          <w:rFonts w:ascii="Book Antiqua" w:eastAsia="Times New Roman" w:hAnsi="Book Antiqua" w:cs="Times New Roman"/>
          <w:sz w:val="21"/>
          <w:szCs w:val="21"/>
          <w:lang w:eastAsia="pl-PL"/>
        </w:rPr>
        <w:t>Załącznikami do ofert są:</w:t>
      </w:r>
    </w:p>
    <w:p w14:paraId="64A8BADD" w14:textId="77777777" w:rsidR="00074F09" w:rsidRPr="00F63E11" w:rsidRDefault="00074F09" w:rsidP="00074F09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F63E11">
        <w:rPr>
          <w:rFonts w:ascii="Book Antiqua" w:eastAsia="Times New Roman" w:hAnsi="Book Antiqua" w:cs="Times New Roman"/>
          <w:sz w:val="21"/>
          <w:szCs w:val="21"/>
          <w:lang w:eastAsia="pl-PL"/>
        </w:rPr>
        <w:t>a) ……………………………………………..</w:t>
      </w:r>
    </w:p>
    <w:p w14:paraId="3815A04E" w14:textId="77777777" w:rsidR="00074F09" w:rsidRPr="00F63E11" w:rsidRDefault="00074F09" w:rsidP="00074F09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F63E11">
        <w:rPr>
          <w:rFonts w:ascii="Book Antiqua" w:eastAsia="Times New Roman" w:hAnsi="Book Antiqua" w:cs="Times New Roman"/>
          <w:sz w:val="21"/>
          <w:szCs w:val="21"/>
          <w:lang w:eastAsia="pl-PL"/>
        </w:rPr>
        <w:t>b) ……………………………………………..</w:t>
      </w:r>
    </w:p>
    <w:p w14:paraId="30B39905" w14:textId="77777777" w:rsidR="00074F09" w:rsidRPr="00F63E11" w:rsidRDefault="00074F09" w:rsidP="00074F09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75020FA2" w14:textId="77777777" w:rsidR="00074F09" w:rsidRPr="00F63E11" w:rsidRDefault="00074F09" w:rsidP="00074F09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14:paraId="6B1EAA3E" w14:textId="77777777" w:rsidR="00074F09" w:rsidRPr="00F63E11" w:rsidRDefault="00074F09" w:rsidP="00074F09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F63E11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14:paraId="1275F80C" w14:textId="77777777" w:rsidR="00074F09" w:rsidRPr="00F63E11" w:rsidRDefault="00074F09" w:rsidP="00074F09">
      <w:pPr>
        <w:spacing w:after="0"/>
        <w:ind w:firstLine="3261"/>
        <w:jc w:val="center"/>
        <w:rPr>
          <w:rFonts w:ascii="Book Antiqua" w:eastAsia="Times New Roman" w:hAnsi="Book Antiqua" w:cs="Times New Roman"/>
          <w:lang w:eastAsia="pl-PL"/>
        </w:rPr>
      </w:pPr>
      <w:r w:rsidRPr="00F63E11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</w:t>
      </w:r>
    </w:p>
    <w:p w14:paraId="52B9B103" w14:textId="77777777" w:rsidR="00074F09" w:rsidRPr="00F63E11" w:rsidRDefault="00074F09" w:rsidP="00074F09">
      <w:pPr>
        <w:widowControl w:val="0"/>
        <w:suppressAutoHyphens/>
        <w:spacing w:after="0"/>
        <w:ind w:firstLine="3261"/>
        <w:jc w:val="center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F63E11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(podpisy upełnomocnionych  przedstawicieli Wykonawcy)</w:t>
      </w:r>
    </w:p>
    <w:p w14:paraId="38C892F6" w14:textId="77777777" w:rsidR="00074F09" w:rsidRPr="00F63E11" w:rsidRDefault="00074F09" w:rsidP="00074F09">
      <w:pPr>
        <w:spacing w:after="0" w:line="240" w:lineRule="auto"/>
        <w:rPr>
          <w:rFonts w:ascii="Book Antiqua" w:eastAsia="Times New Roman" w:hAnsi="Book Antiqua" w:cs="Arial"/>
          <w:i/>
          <w:szCs w:val="20"/>
          <w:lang w:eastAsia="pl-PL"/>
        </w:rPr>
      </w:pPr>
    </w:p>
    <w:p w14:paraId="01BABD2A" w14:textId="77777777" w:rsidR="00074F09" w:rsidRPr="00F63E11" w:rsidRDefault="00074F09" w:rsidP="00074F09">
      <w:pPr>
        <w:spacing w:after="0" w:line="240" w:lineRule="auto"/>
        <w:rPr>
          <w:rFonts w:ascii="Book Antiqua" w:eastAsia="Times New Roman" w:hAnsi="Book Antiqua" w:cs="Arial"/>
          <w:i/>
          <w:szCs w:val="20"/>
          <w:lang w:eastAsia="pl-PL"/>
        </w:rPr>
      </w:pPr>
    </w:p>
    <w:p w14:paraId="73F7A6E8" w14:textId="77777777" w:rsidR="00074F09" w:rsidRPr="00F63E11" w:rsidRDefault="00074F09" w:rsidP="00074F09">
      <w:pPr>
        <w:spacing w:after="0" w:line="240" w:lineRule="auto"/>
        <w:rPr>
          <w:rFonts w:ascii="Book Antiqua" w:eastAsia="Times New Roman" w:hAnsi="Book Antiqua" w:cs="Arial"/>
          <w:i/>
          <w:szCs w:val="20"/>
          <w:lang w:eastAsia="pl-PL"/>
        </w:rPr>
      </w:pPr>
      <w:r w:rsidRPr="00F63E11">
        <w:rPr>
          <w:rFonts w:ascii="Book Antiqua" w:eastAsia="Times New Roman" w:hAnsi="Book Antiqua" w:cs="Arial"/>
          <w:i/>
          <w:szCs w:val="20"/>
          <w:lang w:eastAsia="pl-PL"/>
        </w:rPr>
        <w:br w:type="page"/>
      </w:r>
    </w:p>
    <w:p w14:paraId="1E2F4928" w14:textId="77777777" w:rsidR="001B1534" w:rsidRDefault="001B1534" w:rsidP="001B1534">
      <w:pPr>
        <w:tabs>
          <w:tab w:val="left" w:pos="3585"/>
        </w:tabs>
        <w:spacing w:before="120" w:after="0" w:line="240" w:lineRule="auto"/>
        <w:ind w:right="-32"/>
        <w:jc w:val="right"/>
        <w:rPr>
          <w:rFonts w:ascii="Book Antiqua" w:eastAsia="Times New Roman" w:hAnsi="Book Antiqua" w:cs="Century Gothic"/>
          <w:bCs/>
          <w:i/>
          <w:spacing w:val="4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Cs/>
          <w:i/>
          <w:spacing w:val="4"/>
          <w:sz w:val="20"/>
          <w:szCs w:val="20"/>
          <w:lang w:eastAsia="pl-PL"/>
        </w:rPr>
        <w:t>Załącznik nr 3</w:t>
      </w:r>
    </w:p>
    <w:p w14:paraId="171640AD" w14:textId="77777777" w:rsidR="001B1534" w:rsidRDefault="001B1534" w:rsidP="001B1534">
      <w:pPr>
        <w:spacing w:after="0" w:line="240" w:lineRule="auto"/>
        <w:jc w:val="center"/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Umowa – Projekt</w:t>
      </w:r>
    </w:p>
    <w:p w14:paraId="4BBBE8B7" w14:textId="77777777" w:rsidR="001B1534" w:rsidRDefault="001B1534" w:rsidP="001B1534">
      <w:pPr>
        <w:spacing w:after="0" w:line="240" w:lineRule="auto"/>
        <w:jc w:val="center"/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</w:pPr>
    </w:p>
    <w:p w14:paraId="02DB9358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napToGrid w:val="0"/>
          <w:sz w:val="20"/>
          <w:szCs w:val="20"/>
          <w:lang w:eastAsia="pl-PL"/>
        </w:rPr>
      </w:pPr>
      <w:r>
        <w:rPr>
          <w:rFonts w:ascii="Book Antiqua" w:eastAsia="Calibri" w:hAnsi="Book Antiqua" w:cs="Arial"/>
          <w:snapToGrid w:val="0"/>
          <w:sz w:val="20"/>
          <w:szCs w:val="20"/>
          <w:lang w:eastAsia="pl-PL"/>
        </w:rPr>
        <w:t>Zawarta w dniu ………………………………      r. w Bydgoszczy pomiędzy:</w:t>
      </w:r>
    </w:p>
    <w:p w14:paraId="3CB048CC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napToGrid w:val="0"/>
          <w:sz w:val="20"/>
          <w:szCs w:val="20"/>
          <w:lang w:eastAsia="pl-PL"/>
        </w:rPr>
      </w:pPr>
    </w:p>
    <w:p w14:paraId="51E58BEF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napToGrid w:val="0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  <w:t>Uniwersytetem Kazimierza Wielkiego w Bydgoszczy</w:t>
      </w:r>
      <w:r>
        <w:rPr>
          <w:rFonts w:ascii="Book Antiqua" w:eastAsia="Calibri" w:hAnsi="Book Antiqua" w:cs="Arial"/>
          <w:snapToGrid w:val="0"/>
          <w:sz w:val="20"/>
          <w:szCs w:val="20"/>
          <w:lang w:eastAsia="pl-PL"/>
        </w:rPr>
        <w:t xml:space="preserve"> (85–064 Bydgoszcz, ul. J. K. Chodkiewicza 30), NIP 5542647586, REGON 340057695, reprezentowanym przez:</w:t>
      </w:r>
    </w:p>
    <w:p w14:paraId="6E3627CA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  <w:t>mgr Renatę Malak –  Kanclerza UKW,</w:t>
      </w:r>
    </w:p>
    <w:p w14:paraId="2EA153AA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  <w:t>przy kontrasygnacie mgr Renaty Stefaniak – Kwestora UKW</w:t>
      </w:r>
    </w:p>
    <w:p w14:paraId="7E136E28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b/>
          <w:sz w:val="20"/>
          <w:szCs w:val="20"/>
          <w:lang w:eastAsia="pl-PL"/>
        </w:rPr>
      </w:pPr>
    </w:p>
    <w:p w14:paraId="4A75E6B9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>zwanym dalej Zamawiającym,</w:t>
      </w:r>
    </w:p>
    <w:p w14:paraId="28211A28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>a</w:t>
      </w:r>
    </w:p>
    <w:p w14:paraId="18F526EF" w14:textId="77777777" w:rsidR="001B1534" w:rsidRDefault="001B1534" w:rsidP="001B1534">
      <w:pPr>
        <w:spacing w:after="0"/>
        <w:ind w:right="-567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………………………………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 z siedzibą w ……………… (………………), NIP ………………….., REGON …………………, reprezentowaną przez: </w:t>
      </w:r>
      <w:r>
        <w:rPr>
          <w:rFonts w:ascii="Book Antiqua" w:eastAsia="Calibri" w:hAnsi="Book Antiqua" w:cs="Arial"/>
          <w:b/>
          <w:sz w:val="20"/>
          <w:szCs w:val="20"/>
          <w:lang w:eastAsia="pl-PL"/>
        </w:rPr>
        <w:t>…………………………………………</w:t>
      </w:r>
    </w:p>
    <w:p w14:paraId="0FE34D5C" w14:textId="77777777" w:rsidR="001B1534" w:rsidRDefault="001B1534" w:rsidP="001B1534">
      <w:pPr>
        <w:spacing w:after="0"/>
        <w:ind w:right="-567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>zwanym dalej Wykonawcą.</w:t>
      </w:r>
    </w:p>
    <w:p w14:paraId="1E1B6E2F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1D5EB78D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>W rezultacie postępowania o zamówienie publiczne, przeprowadzonego w trybie Zapytania Ofertowego pn.: „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Opracowanie programu funkcjonalno-użytkowego  dotyczącego budowy przedszkola i żłobka z częścią dydaktyczną”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nr </w:t>
      </w:r>
      <w:r>
        <w:rPr>
          <w:rFonts w:ascii="Book Antiqua" w:eastAsia="Calibri" w:hAnsi="Book Antiqua" w:cs="Arial"/>
          <w:b/>
          <w:sz w:val="20"/>
          <w:szCs w:val="20"/>
          <w:lang w:eastAsia="pl-PL"/>
        </w:rPr>
        <w:t>UKW/DZP-282-ZO-8/2022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 na podstawie Regulaminu udzielania zamówień publicznych przez Uniwersytet Kazimierza Wielkiego w Bydgoszczy, została zawarta umowa następującej treści:</w:t>
      </w:r>
    </w:p>
    <w:p w14:paraId="55B451B8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Times New Roman"/>
          <w:color w:val="000000"/>
          <w:spacing w:val="-5"/>
          <w:sz w:val="20"/>
          <w:szCs w:val="20"/>
          <w:shd w:val="clear" w:color="auto" w:fill="FFFFFF"/>
          <w:lang w:eastAsia="pl-PL"/>
        </w:rPr>
      </w:pPr>
    </w:p>
    <w:p w14:paraId="01AFF436" w14:textId="77777777" w:rsidR="001B1534" w:rsidRDefault="001B1534" w:rsidP="001B1534">
      <w:pPr>
        <w:widowControl w:val="0"/>
        <w:spacing w:after="0" w:line="240" w:lineRule="auto"/>
        <w:jc w:val="both"/>
        <w:rPr>
          <w:rFonts w:ascii="Book Antiqua" w:eastAsia="Times New Roman" w:hAnsi="Book Antiqua" w:cs="Arial"/>
          <w:snapToGrid w:val="0"/>
          <w:sz w:val="20"/>
          <w:szCs w:val="20"/>
          <w:lang w:eastAsia="pl-PL"/>
        </w:rPr>
      </w:pPr>
    </w:p>
    <w:p w14:paraId="56387277" w14:textId="77777777" w:rsidR="001B1534" w:rsidRDefault="001B1534" w:rsidP="001B1534">
      <w:pPr>
        <w:widowControl w:val="0"/>
        <w:spacing w:after="0" w:line="240" w:lineRule="auto"/>
        <w:jc w:val="center"/>
        <w:rPr>
          <w:rFonts w:ascii="Book Antiqua" w:eastAsia="Times New Roman" w:hAnsi="Book Antiqua" w:cs="Arial"/>
          <w:b/>
          <w:snapToGrid w:val="0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napToGrid w:val="0"/>
          <w:sz w:val="20"/>
          <w:szCs w:val="20"/>
          <w:lang w:eastAsia="pl-PL"/>
        </w:rPr>
        <w:t>§ 1</w:t>
      </w:r>
    </w:p>
    <w:p w14:paraId="4E8C1793" w14:textId="77777777" w:rsidR="001B1534" w:rsidRDefault="001B1534" w:rsidP="001B1534">
      <w:pPr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napToGrid w:val="0"/>
          <w:sz w:val="20"/>
          <w:szCs w:val="20"/>
        </w:rPr>
        <w:t xml:space="preserve">Zamawiający zleca, a Wykonawca przyjmuje do realizacji </w:t>
      </w:r>
      <w:r>
        <w:rPr>
          <w:rFonts w:ascii="Book Antiqua" w:eastAsia="Calibri" w:hAnsi="Book Antiqua" w:cs="Arial"/>
          <w:sz w:val="20"/>
          <w:szCs w:val="20"/>
        </w:rPr>
        <w:t>opracowanie programu funkcjonalno-użytkowego  dotyczącego budowy przedszkola i żłobka z częścią dydaktyczną</w:t>
      </w:r>
      <w:r>
        <w:rPr>
          <w:rFonts w:ascii="Book Antiqua" w:eastAsia="Calibri" w:hAnsi="Book Antiqua" w:cs="Arial"/>
          <w:color w:val="000000" w:themeColor="text1"/>
          <w:sz w:val="20"/>
          <w:szCs w:val="20"/>
        </w:rPr>
        <w:t>, zgodnie z opisem przedmiotu zamówienia zawartym w załączniku nr 1 do zapytania ofertowego , oraz z ofertą Wykonawcy</w:t>
      </w:r>
      <w:r>
        <w:rPr>
          <w:rFonts w:ascii="Book Antiqua" w:eastAsia="Calibri" w:hAnsi="Book Antiqua" w:cs="Arial"/>
          <w:sz w:val="20"/>
          <w:szCs w:val="20"/>
        </w:rPr>
        <w:t xml:space="preserve">, które to dokumenty stanowią integralną część umowy. </w:t>
      </w:r>
    </w:p>
    <w:p w14:paraId="6F7132CC" w14:textId="77777777" w:rsidR="001B1534" w:rsidRDefault="001B1534" w:rsidP="001B1534">
      <w:pPr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Przedmiot umowy należy zrealizować w terminie do …… dni od dnia podpisania umowy.</w:t>
      </w:r>
    </w:p>
    <w:p w14:paraId="64B6B87D" w14:textId="77777777" w:rsidR="001B1534" w:rsidRDefault="001B1534" w:rsidP="001B1534">
      <w:pPr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Cs/>
          <w:sz w:val="20"/>
          <w:szCs w:val="20"/>
        </w:rPr>
      </w:pPr>
      <w:r>
        <w:rPr>
          <w:rFonts w:ascii="Book Antiqua" w:eastAsia="Calibri" w:hAnsi="Book Antiqua" w:cs="Arial"/>
          <w:bCs/>
          <w:sz w:val="20"/>
          <w:szCs w:val="20"/>
        </w:rPr>
        <w:t xml:space="preserve">Zamawiający może wyrazić </w:t>
      </w:r>
      <w:r>
        <w:rPr>
          <w:rFonts w:ascii="Book Antiqua" w:eastAsia="Calibri" w:hAnsi="Book Antiqua" w:cs="Arial"/>
          <w:bCs/>
          <w:color w:val="000000" w:themeColor="text1"/>
          <w:sz w:val="20"/>
          <w:szCs w:val="20"/>
        </w:rPr>
        <w:t xml:space="preserve">zgodę na zmianę terminu wykonania przedmiotu umowy </w:t>
      </w:r>
      <w:r>
        <w:rPr>
          <w:rFonts w:ascii="Book Antiqua" w:eastAsia="Calibri" w:hAnsi="Book Antiqua" w:cs="Arial"/>
          <w:bCs/>
          <w:color w:val="000000" w:themeColor="text1"/>
          <w:sz w:val="20"/>
          <w:szCs w:val="20"/>
        </w:rPr>
        <w:br/>
        <w:t xml:space="preserve">w przypadku wystąpienia okoliczności uniemożliwiających dotrzymanie terminu przez Wykonawcę, określonych w § 8 ust. 2 jeżeli te okoliczności nie wynikają </w:t>
      </w:r>
      <w:r>
        <w:rPr>
          <w:rFonts w:ascii="Book Antiqua" w:eastAsia="Calibri" w:hAnsi="Book Antiqua" w:cs="Arial"/>
          <w:bCs/>
          <w:sz w:val="20"/>
          <w:szCs w:val="20"/>
        </w:rPr>
        <w:t>z przyczyn leżących po stronie Wykonawcy.</w:t>
      </w:r>
    </w:p>
    <w:p w14:paraId="50D08154" w14:textId="77777777" w:rsidR="001B1534" w:rsidRDefault="001B1534" w:rsidP="001B1534">
      <w:pPr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Wykonawca nie może bez pisemnej zgody Zamawiającego przekazać praw i obowiązków wynikających z umowy w całości lub w części osobom trzecim. Wykonawca odpowiada za prace wykonane przez podwykonawców, niezbędne do realizacji przedmiotu umowy.</w:t>
      </w:r>
    </w:p>
    <w:p w14:paraId="69FE5F43" w14:textId="77777777" w:rsidR="001B1534" w:rsidRDefault="001B1534" w:rsidP="001B1534">
      <w:pPr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 xml:space="preserve">W przypadku niekompletności programu funkcjonalno-użytkowego objętego niniejszą umową, Wykonawca zobowiązany jest do wykonania dokumentacji uzupełniającej i pokrycia w całości kosztów jej przygotowania. </w:t>
      </w:r>
    </w:p>
    <w:p w14:paraId="5E996ED2" w14:textId="77777777" w:rsidR="001B1534" w:rsidRDefault="001B1534" w:rsidP="001B1534">
      <w:pPr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W ramach przedmiotu zamówienia Wykonawca jest zobowiązany do opracowania programu funkcjonalno-użytkowego zgodnie z opisem przedmiotu zamówienia stanowiącym załącznik nr 1 do niniejszego zapytania ofertowego.</w:t>
      </w:r>
    </w:p>
    <w:p w14:paraId="3F3D5431" w14:textId="77777777" w:rsidR="001B1534" w:rsidRPr="001B1534" w:rsidRDefault="001B1534" w:rsidP="001B1534">
      <w:pPr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>Wykonawca ponadto zobowiązany jest do:</w:t>
      </w:r>
    </w:p>
    <w:p w14:paraId="2ED3B6D7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>1)</w:t>
      </w: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Udzielania odpowiedzi na pytania w postępowaniach przetargowych dotyczących wykonania dokumentacji projektowej dotyczącej budowy  </w:t>
      </w:r>
      <w:r w:rsidRPr="001B1534">
        <w:rPr>
          <w:rFonts w:ascii="Book Antiqua" w:eastAsia="Calibri" w:hAnsi="Book Antiqua" w:cs="Arial"/>
          <w:sz w:val="20"/>
          <w:szCs w:val="20"/>
        </w:rPr>
        <w:t>przedszkola i żłobka z częścią dydaktyczną.</w:t>
      </w: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 xml:space="preserve"> </w:t>
      </w:r>
    </w:p>
    <w:p w14:paraId="0B1A242F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2)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>Uzgadniania na bieżąco z Zamawiającym proponowanych rozwiązań technicznych  w trakcie opracowania programu funkcjonalno-użytkowego.</w:t>
      </w:r>
    </w:p>
    <w:p w14:paraId="04EADCE5" w14:textId="142DBD5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3)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Dostarczenia do Zamawiającego jednej koncepcji programu funkcjonalno-użytkowego </w:t>
      </w:r>
      <w:r>
        <w:rPr>
          <w:rFonts w:ascii="Book Antiqua" w:eastAsia="Calibri" w:hAnsi="Book Antiqua" w:cs="Arial"/>
          <w:bCs/>
          <w:iCs/>
          <w:sz w:val="20"/>
          <w:szCs w:val="20"/>
        </w:rPr>
        <w:br/>
      </w:r>
      <w:r>
        <w:rPr>
          <w:rFonts w:ascii="Book Antiqua" w:eastAsia="Calibri" w:hAnsi="Book Antiqua" w:cs="Arial"/>
          <w:bCs/>
          <w:iCs/>
          <w:sz w:val="20"/>
          <w:szCs w:val="20"/>
        </w:rPr>
        <w:t>i uzyskania jego akceptacji. Do akceptacji należy przedstawić kompletny program funkcjonalno-użytkowy.</w:t>
      </w:r>
    </w:p>
    <w:p w14:paraId="4128EB0C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sz w:val="20"/>
          <w:szCs w:val="20"/>
        </w:rPr>
        <w:t>8.</w:t>
      </w:r>
      <w:r>
        <w:rPr>
          <w:rFonts w:ascii="Book Antiqua" w:eastAsia="Calibri" w:hAnsi="Book Antiqua" w:cs="Arial"/>
          <w:bCs/>
          <w:iCs/>
          <w:sz w:val="20"/>
          <w:szCs w:val="20"/>
        </w:rPr>
        <w:t xml:space="preserve"> Wykonawca oświadcza, że posiada niezbędną wiedzę, umiejętności, kwalifikacje, potencjał techniczny, oraz wymagane uprawnienia niezbędne i wystarczające do należytego wykonania przedmiotu umowy. </w:t>
      </w:r>
    </w:p>
    <w:p w14:paraId="59CE0B7E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sz w:val="20"/>
          <w:szCs w:val="20"/>
        </w:rPr>
        <w:t>9.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>Wykonawca zobowiązuje się przekazać Zamawiającemu przedmiot umowy wolny od wad fizycznych lub prawnych oraz  jakichkolwiek roszczeń osób trzecich.</w:t>
      </w:r>
    </w:p>
    <w:p w14:paraId="509BBC56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sz w:val="20"/>
          <w:szCs w:val="20"/>
        </w:rPr>
        <w:t>10.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Program funkcjonalno-użytkowy musi zostać wykonany w sposób umożliwiający Zamawiającemu wykorzystanie go w dalszym postępowaniu/postępowaniach o udzielenie zamówień publicznych zgodnie z obowiązującymi przepisami, a w szczególności przepisami ustawy Prawo zamówień publicznych na wyłonienie 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wykonawcy/wykonawców poszczególnych elementów inwestycji, takich jak</w:t>
      </w:r>
      <w:r w:rsidRPr="00960D7E"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: wykonanie dokumentacji projektowej, roboty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 xml:space="preserve"> budowlane, dostawy wyposażenia, itp.</w:t>
      </w:r>
    </w:p>
    <w:p w14:paraId="019507BD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color w:val="000000" w:themeColor="text1"/>
          <w:sz w:val="20"/>
          <w:szCs w:val="20"/>
        </w:rPr>
        <w:t>11.</w:t>
      </w:r>
      <w:r>
        <w:rPr>
          <w:rFonts w:ascii="Book Antiqua" w:eastAsia="Calibri" w:hAnsi="Book Antiqua" w:cs="Arial"/>
          <w:b/>
          <w:bCs/>
          <w:iCs/>
          <w:color w:val="000000" w:themeColor="text1"/>
          <w:sz w:val="20"/>
          <w:szCs w:val="20"/>
        </w:rPr>
        <w:tab/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 xml:space="preserve"> Wykonawca zobowiązany będzie udzielać Zamawiającemu i uczestnikom postępowania niezbędnych wyjaśnień i informacji dotyczących przygotowanego programu funkcjonalno-użytkowego, a także służyć informacjami i materiałami na potrzeby innych opracowań.</w:t>
      </w:r>
    </w:p>
    <w:p w14:paraId="4D567EA1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color w:val="000000" w:themeColor="text1"/>
          <w:sz w:val="20"/>
          <w:szCs w:val="20"/>
        </w:rPr>
        <w:t>11.</w:t>
      </w:r>
      <w:r>
        <w:rPr>
          <w:rFonts w:ascii="Book Antiqua" w:eastAsia="Calibri" w:hAnsi="Book Antiqua" w:cs="Arial"/>
          <w:b/>
          <w:bCs/>
          <w:iCs/>
          <w:color w:val="000000" w:themeColor="text1"/>
          <w:sz w:val="20"/>
          <w:szCs w:val="20"/>
        </w:rPr>
        <w:tab/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Przedmiot umowy musi zostać zrealizowany zgodnie z:</w:t>
      </w:r>
    </w:p>
    <w:p w14:paraId="0A44BD56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1)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ab/>
        <w:t xml:space="preserve"> Ustawą z dnia 7 lipca 1994r. - Prawo budowlane (tj. z dnia 2 grudnia 2021 r. (Dz.U. z 2021 r. poz. 2351).);</w:t>
      </w:r>
    </w:p>
    <w:p w14:paraId="0A2038D4" w14:textId="1BCCEFDD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2)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ab/>
        <w:t xml:space="preserve"> Rozporządzeniem Ministra Infrastruktury z 12 kwietnia 2002r. w sprawie warunków   technicznych jakim powinny odpowiadać budynki i ich usytuowanie (</w:t>
      </w:r>
      <w:proofErr w:type="spellStart"/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tj.Dz.U</w:t>
      </w:r>
      <w:proofErr w:type="spellEnd"/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 xml:space="preserve">. z 2019 r., poz. 1065 </w:t>
      </w:r>
      <w:r w:rsidR="00931BEA"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br/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 xml:space="preserve">z </w:t>
      </w:r>
      <w:proofErr w:type="spellStart"/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późn</w:t>
      </w:r>
      <w:proofErr w:type="spellEnd"/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. zm.);</w:t>
      </w:r>
    </w:p>
    <w:p w14:paraId="1130D36B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3)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ab/>
        <w:t xml:space="preserve"> Rozporządzeniem Ministra Pracy i Polityki Socjalnej z 26 września 1997r. w sprawie ogólnych </w:t>
      </w:r>
      <w:r>
        <w:rPr>
          <w:rFonts w:ascii="Book Antiqua" w:eastAsia="Calibri" w:hAnsi="Book Antiqua" w:cs="Arial"/>
          <w:bCs/>
          <w:iCs/>
          <w:sz w:val="20"/>
          <w:szCs w:val="20"/>
        </w:rPr>
        <w:t>przepisów bezpieczeństwa i higieny pracy (tj. z dnia 28 sierpnia 2003 r. (Dz.U. Nr 169, poz. 1650));</w:t>
      </w:r>
    </w:p>
    <w:p w14:paraId="192B5E67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4)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 Rozporządzeniem Ministra Infrastruktury z dnia 2 września 2004 r. w sprawie szczegółowego zakresu i formy dokumentacji projektowej, specyfikacji technicznych wykonania i odbioru robót budowlanych oraz programu funkcjonalno-użytkowego (tj.</w:t>
      </w:r>
      <w:r>
        <w:t xml:space="preserve"> </w:t>
      </w:r>
      <w:r>
        <w:rPr>
          <w:rFonts w:ascii="Book Antiqua" w:eastAsia="Calibri" w:hAnsi="Book Antiqua" w:cs="Arial"/>
          <w:bCs/>
          <w:iCs/>
          <w:sz w:val="20"/>
          <w:szCs w:val="20"/>
        </w:rPr>
        <w:t>z dnia 20 grudnia 2021 r. (Dz.U. z 2021 r. poz. 2454);</w:t>
      </w:r>
    </w:p>
    <w:p w14:paraId="2FD1678A" w14:textId="39C564A9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5)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Rozporządzeniem Ministra Infrastruktury z dnia 18 maja 2004 r. w sprawie określenia metod </w:t>
      </w:r>
      <w:r>
        <w:rPr>
          <w:rFonts w:ascii="Book Antiqua" w:eastAsia="Calibri" w:hAnsi="Book Antiqua" w:cs="Arial"/>
          <w:bCs/>
          <w:iCs/>
          <w:sz w:val="20"/>
          <w:szCs w:val="20"/>
        </w:rPr>
        <w:br/>
      </w:r>
      <w:r>
        <w:rPr>
          <w:rFonts w:ascii="Book Antiqua" w:eastAsia="Calibri" w:hAnsi="Book Antiqua" w:cs="Arial"/>
          <w:bCs/>
          <w:iCs/>
          <w:sz w:val="20"/>
          <w:szCs w:val="20"/>
        </w:rPr>
        <w:t>i podstaw sporządzania kosztorysu inwestorskiego, obliczania planowanych kosztów prac projektowych oraz planowanych kosztów robót budowlanych określonych w programie funkcjonalno-użytkowym (tj. z dnia 20 grudnia 2021 r. (Dz.U. z 2021 r. poz. 2458));</w:t>
      </w:r>
    </w:p>
    <w:p w14:paraId="0F7DF5F9" w14:textId="77777777" w:rsidR="001B1534" w:rsidRP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6)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</w: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>Obowiązującymi normami i wytycznymi branżowymi.</w:t>
      </w:r>
    </w:p>
    <w:p w14:paraId="6E5206F4" w14:textId="77777777" w:rsidR="001B1534" w:rsidRDefault="001B1534" w:rsidP="001B1534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>7) innymi przepisami powszechnie obowiązującymi</w:t>
      </w:r>
    </w:p>
    <w:p w14:paraId="5BE1B301" w14:textId="77777777" w:rsidR="001B1534" w:rsidRDefault="001B1534" w:rsidP="001B1534">
      <w:pPr>
        <w:tabs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</w:p>
    <w:p w14:paraId="7C9D0AA5" w14:textId="77777777" w:rsidR="001B1534" w:rsidRDefault="001B1534" w:rsidP="001B1534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2FAE619D" w14:textId="77777777" w:rsidR="001B1534" w:rsidRDefault="001B1534" w:rsidP="001B1534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4FE39FAC" w14:textId="77777777" w:rsidR="001B1534" w:rsidRDefault="001B1534" w:rsidP="001B1534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2</w:t>
      </w:r>
    </w:p>
    <w:p w14:paraId="6A7168F1" w14:textId="77777777" w:rsidR="001B1534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Za wykonanie przedmiotu umowy strony ustalają wynagrodzenie ryczałtowe w wysokości:</w:t>
      </w:r>
    </w:p>
    <w:p w14:paraId="1BD3CF21" w14:textId="77777777" w:rsidR="001B1534" w:rsidRDefault="001B1534" w:rsidP="001B1534">
      <w:pPr>
        <w:tabs>
          <w:tab w:val="left" w:pos="284"/>
        </w:tabs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</w:p>
    <w:p w14:paraId="27BDD5D8" w14:textId="77777777" w:rsidR="001B1534" w:rsidRDefault="001B1534" w:rsidP="001B1534">
      <w:pPr>
        <w:tabs>
          <w:tab w:val="left" w:pos="284"/>
        </w:tabs>
        <w:spacing w:after="0" w:line="360" w:lineRule="auto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……………… </w:t>
      </w:r>
      <w:r>
        <w:rPr>
          <w:rFonts w:ascii="Book Antiqua" w:eastAsia="Calibri" w:hAnsi="Book Antiqua" w:cs="Arial"/>
          <w:sz w:val="20"/>
          <w:szCs w:val="20"/>
          <w:lang w:eastAsia="pl-PL"/>
        </w:rPr>
        <w:t>brutto, (słownie:),</w:t>
      </w:r>
    </w:p>
    <w:p w14:paraId="38C1836E" w14:textId="77777777" w:rsidR="001B1534" w:rsidRDefault="001B1534" w:rsidP="001B1534">
      <w:pPr>
        <w:tabs>
          <w:tab w:val="left" w:pos="284"/>
        </w:tabs>
        <w:spacing w:after="0" w:line="360" w:lineRule="auto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stawka należnego podatku VAT - tj. kwota </w:t>
      </w: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 </w:t>
      </w:r>
      <w:r>
        <w:rPr>
          <w:rFonts w:ascii="Book Antiqua" w:eastAsia="Calibri" w:hAnsi="Book Antiqua" w:cs="Arial"/>
          <w:sz w:val="20"/>
          <w:szCs w:val="20"/>
          <w:lang w:eastAsia="pl-PL"/>
        </w:rPr>
        <w:t>(słownie:)</w:t>
      </w:r>
    </w:p>
    <w:p w14:paraId="72DBE322" w14:textId="77777777" w:rsidR="001B1534" w:rsidRDefault="001B1534" w:rsidP="001B1534">
      <w:pPr>
        <w:tabs>
          <w:tab w:val="left" w:pos="284"/>
        </w:tabs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………………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netto, (słownie:), </w:t>
      </w:r>
    </w:p>
    <w:p w14:paraId="78A576D3" w14:textId="77777777" w:rsidR="001B1534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 xml:space="preserve">Wykonawca </w:t>
      </w:r>
      <w:r>
        <w:rPr>
          <w:rFonts w:ascii="Book Antiqua" w:eastAsia="Calibri" w:hAnsi="Book Antiqua" w:cs="Arial"/>
          <w:color w:val="000000" w:themeColor="text1"/>
          <w:sz w:val="20"/>
          <w:szCs w:val="20"/>
        </w:rPr>
        <w:t xml:space="preserve">oświadcza, że zapoznał się z warunkami realizacji przedmiotu umowy, a zakres prac jest bezsporny i nie budzi żadnych wątpliwości. </w:t>
      </w:r>
    </w:p>
    <w:p w14:paraId="7ECC7702" w14:textId="77777777" w:rsidR="001B1534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color w:val="000000" w:themeColor="text1"/>
          <w:sz w:val="20"/>
          <w:szCs w:val="20"/>
        </w:rPr>
        <w:t xml:space="preserve">Wykonawca ustalił zakres prac na podstawie opisu przedmiotu zamówienia, własnej weryfikacji zakresu rzeczowego i wszystko to uwzględnił w kalkulacji wynagrodzenia ryczałtowego określonego w § 2 ust. 1 . </w:t>
      </w:r>
    </w:p>
    <w:p w14:paraId="04FE7966" w14:textId="77777777" w:rsidR="001B1534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color w:val="000000" w:themeColor="text1"/>
          <w:sz w:val="20"/>
          <w:szCs w:val="20"/>
        </w:rPr>
        <w:t xml:space="preserve"> Wynagrodzenie za wykonanie programu funkcjonalno-użytkowego obejmuje wszystkie czynności objęte przedmiotem umowy  i nie </w:t>
      </w:r>
      <w:r>
        <w:rPr>
          <w:rFonts w:ascii="Book Antiqua" w:eastAsia="Calibri" w:hAnsi="Book Antiqua" w:cs="Arial"/>
          <w:sz w:val="20"/>
          <w:szCs w:val="20"/>
        </w:rPr>
        <w:t xml:space="preserve">ulegnie zmianie. </w:t>
      </w:r>
    </w:p>
    <w:p w14:paraId="3183E04C" w14:textId="77777777" w:rsidR="001B1534" w:rsidRPr="00960D7E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 xml:space="preserve">Wykonawca zrealizuje przedmiot umowy zgodnie z obowiązującymi przepisami i normami oraz </w:t>
      </w:r>
      <w:r w:rsidRPr="00960D7E">
        <w:rPr>
          <w:rFonts w:ascii="Book Antiqua" w:eastAsia="Calibri" w:hAnsi="Book Antiqua" w:cs="Arial"/>
          <w:sz w:val="20"/>
          <w:szCs w:val="20"/>
        </w:rPr>
        <w:t>na podstawie oględzin terenu Zamawiającego.</w:t>
      </w:r>
    </w:p>
    <w:p w14:paraId="2B409DD3" w14:textId="64B367C2" w:rsidR="001B1534" w:rsidRPr="00960D7E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 xml:space="preserve">Wykonawca zobowiązany jest przygotować i przekazać Zamawiającemu dokumentację PFU </w:t>
      </w:r>
      <w:r>
        <w:rPr>
          <w:rFonts w:ascii="Book Antiqua" w:eastAsia="Calibri" w:hAnsi="Book Antiqua" w:cs="Arial"/>
          <w:sz w:val="20"/>
          <w:szCs w:val="20"/>
        </w:rPr>
        <w:br/>
      </w:r>
      <w:r w:rsidRPr="00960D7E">
        <w:rPr>
          <w:rFonts w:ascii="Book Antiqua" w:eastAsia="Calibri" w:hAnsi="Book Antiqua" w:cs="Arial"/>
          <w:sz w:val="20"/>
          <w:szCs w:val="20"/>
        </w:rPr>
        <w:t>i kosztorysową:</w:t>
      </w:r>
    </w:p>
    <w:p w14:paraId="68F375CD" w14:textId="77777777" w:rsidR="001B1534" w:rsidRPr="00960D7E" w:rsidRDefault="001B1534" w:rsidP="001B1534">
      <w:pPr>
        <w:tabs>
          <w:tab w:val="left" w:pos="284"/>
        </w:tabs>
        <w:spacing w:after="0" w:line="240" w:lineRule="auto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>a) w formie graficznej: dokumentacja projektowa w 3 egzemplarzach, kosztorys szacunkowy w 2 egzemplarzach,</w:t>
      </w:r>
    </w:p>
    <w:p w14:paraId="5EFB249E" w14:textId="51A05870" w:rsidR="001B1534" w:rsidRPr="00960D7E" w:rsidRDefault="001B1534" w:rsidP="001B1534">
      <w:pPr>
        <w:tabs>
          <w:tab w:val="left" w:pos="284"/>
        </w:tabs>
        <w:spacing w:after="0" w:line="240" w:lineRule="auto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 xml:space="preserve">b) w formie elektronicznej nagranej na nośniku CD w 1 egzemplarzu. Całość w formacie pdf, dokumenty tekstowe z rozszerzeniem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doc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, rysunki w formacie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dwg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,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dxf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 (do odczytu w programie AUTOCAD) oraz kosztorysy w formacie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ath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 i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kst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. Wymagane jest aby pliki wersji elektronicznej </w:t>
      </w:r>
      <w:r>
        <w:rPr>
          <w:rFonts w:ascii="Book Antiqua" w:eastAsia="Calibri" w:hAnsi="Book Antiqua" w:cs="Arial"/>
          <w:sz w:val="20"/>
          <w:szCs w:val="20"/>
        </w:rPr>
        <w:br/>
      </w:r>
      <w:r w:rsidRPr="00960D7E">
        <w:rPr>
          <w:rFonts w:ascii="Book Antiqua" w:eastAsia="Calibri" w:hAnsi="Book Antiqua" w:cs="Arial"/>
          <w:sz w:val="20"/>
          <w:szCs w:val="20"/>
        </w:rPr>
        <w:t>w pdf odpowiadały wersji drukowanej (rysunki zawierały podpisy projektantów i inne elementy naniesione na wersję drukowaną).</w:t>
      </w:r>
    </w:p>
    <w:p w14:paraId="63B8B7DC" w14:textId="77777777" w:rsidR="001B1534" w:rsidRPr="00960D7E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>Odbiór przedmiotu umowy odbędzie się na podstawie protokołu zdawczo-odbiorczego.</w:t>
      </w:r>
    </w:p>
    <w:p w14:paraId="4072536E" w14:textId="77777777" w:rsidR="001B1534" w:rsidRPr="00960D7E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color w:val="000000" w:themeColor="text1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 xml:space="preserve">Wykonawca załącza do projektu wykaz opracowanego programu funkcjonalno-użytkowego oraz pisemne oświadczenie, że </w:t>
      </w:r>
      <w:r w:rsidRPr="00960D7E">
        <w:rPr>
          <w:rFonts w:ascii="Book Antiqua" w:eastAsia="Calibri" w:hAnsi="Book Antiqua" w:cs="Arial"/>
          <w:color w:val="000000" w:themeColor="text1"/>
          <w:sz w:val="20"/>
          <w:szCs w:val="20"/>
        </w:rPr>
        <w:t>jest on wykonany zgodnie z umową i kompletny – z punktu widzenia celu, któremu ma służyć.</w:t>
      </w:r>
    </w:p>
    <w:p w14:paraId="7CF77B00" w14:textId="77777777" w:rsidR="001B1534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color w:val="000000" w:themeColor="text1"/>
          <w:sz w:val="20"/>
          <w:szCs w:val="20"/>
        </w:rPr>
        <w:t xml:space="preserve">W ramach wynagrodzenia określonego w §2 ust. 1, z chwilą wykonania Przedmiotu umowy Wykonawca przenosi na Zamawiającego prawo własności do przedmiotu umowy (programu funkcjonalno-użytkowego oraz nośników elektronicznych) oraz całość autorskich praw majątkowych i praw pokrewnych do przedmiotu umowy wraz z wyłącznym </w:t>
      </w:r>
      <w:r w:rsidRPr="00960D7E">
        <w:rPr>
          <w:rFonts w:ascii="Book Antiqua" w:eastAsia="Calibri" w:hAnsi="Book Antiqua" w:cs="Arial"/>
          <w:sz w:val="20"/>
          <w:szCs w:val="20"/>
        </w:rPr>
        <w:t>prawem</w:t>
      </w:r>
      <w:r>
        <w:rPr>
          <w:rFonts w:ascii="Book Antiqua" w:eastAsia="Calibri" w:hAnsi="Book Antiqua" w:cs="Arial"/>
          <w:sz w:val="20"/>
          <w:szCs w:val="20"/>
        </w:rPr>
        <w:t xml:space="preserve"> zezwalania na wykonywanie zależnego prawa autorskiego.</w:t>
      </w:r>
    </w:p>
    <w:p w14:paraId="3D369940" w14:textId="77777777" w:rsidR="001B1534" w:rsidRDefault="001B1534" w:rsidP="001B153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Zamawiający po odebraniu przedmiotu umowy ma obowiązek nie później niż w terminie 7 (siedmiu) dni od dnia odbioru dokonać sprawdzenia otrzymanego programu funkcjonalno-użytkowego pod względem zgodności z opisem przedmiotu zamówienia stanowiącym załącznik nr 1 do zapytania ofertowego.</w:t>
      </w:r>
    </w:p>
    <w:p w14:paraId="72A1F59A" w14:textId="77777777" w:rsidR="001B1534" w:rsidRDefault="001B1534" w:rsidP="001B1534">
      <w:pPr>
        <w:tabs>
          <w:tab w:val="num" w:pos="780"/>
        </w:tabs>
        <w:snapToGrid w:val="0"/>
        <w:spacing w:after="0" w:line="360" w:lineRule="auto"/>
        <w:ind w:left="227" w:hanging="227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A580E7B" w14:textId="77777777" w:rsidR="001B1534" w:rsidRDefault="001B1534" w:rsidP="001B1534">
      <w:pPr>
        <w:tabs>
          <w:tab w:val="num" w:pos="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2F305023" w14:textId="77777777" w:rsidR="001B1534" w:rsidRDefault="001B1534" w:rsidP="001B1534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3</w:t>
      </w:r>
    </w:p>
    <w:p w14:paraId="6B7F252E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1.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Zapłata wynagrodzenia za wykonaną usługę nastąpi na podstawie wystawionej przez Wykonawcę faktury VAT. </w:t>
      </w:r>
    </w:p>
    <w:p w14:paraId="07C24715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2.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Zamawiający zobowiązuje się do zapłaty wynagrodzenia w terminie </w:t>
      </w: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30 dni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od daty wpływu prawidłowo wystawionej faktury VAT, przelewem na rachunek bankowy Wykonawcy. Podstawą wystawienia faktury VAT jest podpisanie przez Strony protokołu odbioru przedmiotu zamówienia, bez zastrzeżeń.  </w:t>
      </w:r>
    </w:p>
    <w:p w14:paraId="432D9D5C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3.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 Za dzień zapłaty uznaje się dzień obciążenia rachunku bakowego Zamawiającego. </w:t>
      </w:r>
    </w:p>
    <w:p w14:paraId="47FABD1F" w14:textId="77777777" w:rsidR="001B1534" w:rsidRDefault="001B1534" w:rsidP="001B1534">
      <w:pPr>
        <w:spacing w:after="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79361AE9" w14:textId="77777777" w:rsidR="001B1534" w:rsidRDefault="001B1534" w:rsidP="001B1534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4</w:t>
      </w:r>
    </w:p>
    <w:p w14:paraId="2BB355E1" w14:textId="77777777" w:rsidR="001B1534" w:rsidRDefault="001B1534" w:rsidP="001B1534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1.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Osobą odpowiedzialną za prawidłowe wykonanie przedmiotu umowy ze strony Wykonawcy jest: …………………………………..    </w:t>
      </w:r>
    </w:p>
    <w:p w14:paraId="19F26EAF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2.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Pracownikiem odpowiedzialnym za zakres wykonywanych prac, pełniącym funkcję przedstawiciela Zamawiającego,  upoważnionym   do podpisania   protokołu odbioru jest:  ………., tel. ……………, e-mail: </w:t>
      </w:r>
      <w:r w:rsidRPr="00D313B5">
        <w:rPr>
          <w:rFonts w:ascii="Book Antiqua" w:eastAsia="Times New Roman" w:hAnsi="Book Antiqua" w:cs="Arial"/>
          <w:sz w:val="20"/>
          <w:szCs w:val="20"/>
          <w:lang w:eastAsia="pl-PL"/>
        </w:rPr>
        <w:t>……………..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</w:p>
    <w:p w14:paraId="048CF02B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3.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Strony ustalają, że w przypadku konieczności zmiany upoważnionych przedstawicieli, nie jest wymagana forma aneksu, lecz pisemne zawiadomienie obu stron.</w:t>
      </w:r>
    </w:p>
    <w:p w14:paraId="2DE644C4" w14:textId="77777777" w:rsidR="001B1534" w:rsidRDefault="001B1534" w:rsidP="001B1534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4.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Strony ustalają iż w sprawie realizacji niniejszej umowy będą kontaktować się drogą elektroniczną na adresy wskazane w ust. 1 i ust. 2, chyba, że umowa stanowi inaczej.</w:t>
      </w:r>
    </w:p>
    <w:p w14:paraId="75E8CDF2" w14:textId="77777777" w:rsidR="001B1534" w:rsidRDefault="001B1534" w:rsidP="001B1534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5.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Czynności do których odnosi się elektroniczny sposób komunikacji mogą w razie potrzeby być dokonywane również w formie pisemnej.</w:t>
      </w:r>
    </w:p>
    <w:p w14:paraId="7F31A656" w14:textId="77777777" w:rsidR="001B1534" w:rsidRDefault="001B1534" w:rsidP="001B1534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2EC720F6" w14:textId="77777777" w:rsidR="001B1534" w:rsidRDefault="001B1534" w:rsidP="001B1534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§5</w:t>
      </w:r>
    </w:p>
    <w:p w14:paraId="2848509D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1.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 Wykonawca zapłaci Zamawiającemu kary umowne z następujących tytułów:</w:t>
      </w:r>
    </w:p>
    <w:p w14:paraId="7949694E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a)  0,5 % wartości brutto wynagrodzenia umownego, o którym stanowi §2 ust. 1, za każdy dzień zwłoki w wykonaniu przedmiotu umowy, liczonej od dnia wyznaczonego na wykonanie przedmiotu umowy do dnia  </w:t>
      </w:r>
      <w:r>
        <w:rPr>
          <w:rFonts w:ascii="Book Antiqua" w:eastAsia="Times New Roman" w:hAnsi="Book Antiqua" w:cs="Arial"/>
          <w:color w:val="000000" w:themeColor="text1"/>
          <w:sz w:val="20"/>
          <w:szCs w:val="20"/>
          <w:lang w:eastAsia="pl-PL"/>
        </w:rPr>
        <w:t>realizacji przedmiotu umowy.</w:t>
      </w:r>
    </w:p>
    <w:p w14:paraId="1059C01D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color w:val="000000" w:themeColor="text1"/>
          <w:sz w:val="20"/>
          <w:szCs w:val="20"/>
          <w:lang w:eastAsia="pl-PL"/>
        </w:rPr>
        <w:t xml:space="preserve">b)  0,5 % wartości brutto wynagrodzenia umownego, o którym stanowi §2 ust.1, za każdy dzień zwłoki  w usunięciu wad przedmiotu umowy, 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>liczonej od dnia wyznaczonego na usunięcie wad, do dnia faktycznego odbioru przedmiotu umowy, bez zastrzeżeń.</w:t>
      </w:r>
    </w:p>
    <w:p w14:paraId="5E2BC5DE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sz w:val="20"/>
          <w:szCs w:val="20"/>
          <w:lang w:eastAsia="pl-PL"/>
        </w:rPr>
        <w:t>c) 10% wartości brutto wynagrodzenia umownego, o którym stanowi § 2 ust.1, z tytułu odstąpienia od umowy z przyczyn leżących po stronie Wykonawcy.</w:t>
      </w:r>
    </w:p>
    <w:p w14:paraId="5052AB5E" w14:textId="0F6DAE29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color w:val="000000" w:themeColor="text1"/>
          <w:sz w:val="20"/>
          <w:szCs w:val="20"/>
          <w:lang w:eastAsia="pl-PL"/>
        </w:rPr>
        <w:t>2.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Łączna wysokość kar umownych nie może przekroczyć wartości 30% wynagrodzenia brutto, 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br/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>o którym mowa w §2 ust.1.</w:t>
      </w:r>
    </w:p>
    <w:p w14:paraId="0E850733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3.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Wykonawca wyraża zgodę na potrącenie kar umownych z przysługującego mu wynagrodzenia.</w:t>
      </w:r>
    </w:p>
    <w:p w14:paraId="2071DF09" w14:textId="77777777" w:rsidR="001B1534" w:rsidRDefault="001B1534" w:rsidP="001B1534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4.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Zamawiający zastrzega sobie prawo dochodzenia odszkodowania na zasadach ogólnych, jeżeli wysokość poniesionej szkody przekroczy wysokość kar umownych lub w przypadku, kiedy szkoda powstanie z przyczyn, dla których kary umowne nie zostały zastrzeżone. </w:t>
      </w:r>
    </w:p>
    <w:p w14:paraId="4B8615E4" w14:textId="77777777" w:rsidR="001B1534" w:rsidRDefault="001B1534" w:rsidP="001B1534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72029973" w14:textId="77777777" w:rsidR="001B1534" w:rsidRDefault="001B1534" w:rsidP="001B1534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68C5D7DF" w14:textId="77777777" w:rsidR="001B1534" w:rsidRDefault="001B1534" w:rsidP="001B1534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6</w:t>
      </w:r>
    </w:p>
    <w:p w14:paraId="08F77309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1.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Zamawiający może odstąpić od  umowy: </w:t>
      </w:r>
    </w:p>
    <w:p w14:paraId="1804DEC3" w14:textId="77777777" w:rsidR="001B1534" w:rsidRDefault="001B1534" w:rsidP="001B1534">
      <w:pPr>
        <w:spacing w:after="0"/>
        <w:jc w:val="both"/>
        <w:rPr>
          <w:rFonts w:ascii="Book Antiqua" w:eastAsia="Calibri" w:hAnsi="Book Antiqua" w:cs="Times New Roman"/>
          <w:sz w:val="20"/>
          <w:szCs w:val="20"/>
          <w:lang w:eastAsia="pl-PL"/>
        </w:rPr>
      </w:pPr>
      <w:r>
        <w:rPr>
          <w:rFonts w:ascii="Book Antiqua" w:eastAsia="Calibri" w:hAnsi="Book Antiqua" w:cs="Times New Roman"/>
          <w:sz w:val="20"/>
          <w:szCs w:val="20"/>
          <w:lang w:eastAsia="pl-PL"/>
        </w:rPr>
        <w:t>a) w przypadku, gdy w terminie 10 dni od daty zawarcia umowy Wykonawca nie przystąpi do jej realizacji.</w:t>
      </w:r>
    </w:p>
    <w:p w14:paraId="0DE2A50D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b)gdy Wykonawca wykonuje prace objęte przedmiotem umowy, w sposób nieprawidłowy lub sprzeczny z umową, </w:t>
      </w:r>
    </w:p>
    <w:p w14:paraId="4AE29EC4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color w:val="FF0000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c) </w:t>
      </w:r>
      <w:r>
        <w:rPr>
          <w:rFonts w:ascii="Book Antiqua" w:eastAsia="Calibri" w:hAnsi="Book Antiqua" w:cs="Arial"/>
          <w:color w:val="000000" w:themeColor="text1"/>
          <w:sz w:val="20"/>
          <w:szCs w:val="20"/>
          <w:lang w:eastAsia="pl-PL"/>
        </w:rPr>
        <w:t xml:space="preserve">gdy zwłoka Wykonawcy </w:t>
      </w:r>
      <w:r>
        <w:rPr>
          <w:rFonts w:ascii="Book Antiqua" w:eastAsia="Calibri" w:hAnsi="Book Antiqua" w:cs="Arial"/>
          <w:sz w:val="20"/>
          <w:szCs w:val="20"/>
          <w:lang w:eastAsia="pl-PL"/>
        </w:rPr>
        <w:t>w wykonaniu przedmiotu umowy przekracza 14 dni, w odniesieniu do terminu wskazanego  w §1 ust.2.</w:t>
      </w:r>
    </w:p>
    <w:p w14:paraId="72F1A422" w14:textId="77777777" w:rsidR="001B1534" w:rsidRDefault="001B1534" w:rsidP="001B1534">
      <w:pPr>
        <w:spacing w:after="0"/>
        <w:jc w:val="both"/>
        <w:rPr>
          <w:rFonts w:ascii="Book Antiqua" w:eastAsia="Calibri" w:hAnsi="Book Antiqua" w:cs="Times New Roman"/>
          <w:sz w:val="20"/>
          <w:szCs w:val="20"/>
          <w:lang w:eastAsia="pl-PL"/>
        </w:rPr>
      </w:pPr>
      <w:r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d) w przypadku  wszczęcia postępowania likwidacyjnego Wykonawcy, </w:t>
      </w:r>
    </w:p>
    <w:p w14:paraId="3B32B1E0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e) w razie wystąpienia istotnej zmiany okoliczności powodującej, że wykonanie umowy nie leży </w:t>
      </w:r>
      <w:r>
        <w:rPr>
          <w:rFonts w:ascii="Book Antiqua" w:eastAsia="Calibri" w:hAnsi="Book Antiqua" w:cs="Arial"/>
          <w:sz w:val="20"/>
          <w:szCs w:val="20"/>
          <w:lang w:eastAsia="pl-PL"/>
        </w:rPr>
        <w:br/>
        <w:t>w interesie publicznym, czego nie można było przewidzieć  w chwili zawarcia umowy,</w:t>
      </w:r>
    </w:p>
    <w:p w14:paraId="22DEAC3A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f) w przypadkach określonych w Kodeksie Cywilnym, </w:t>
      </w:r>
    </w:p>
    <w:p w14:paraId="5381FC58" w14:textId="77777777" w:rsidR="001B1534" w:rsidRDefault="001B1534" w:rsidP="001B1534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>2.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Odstąpienie od umowy powinno nastąpić w formie pisemnej pod rygorem nieważności takiego oświadczenia, w terminie 30 dni od powzięcia wiadomości o okolicznościach uzasadniających odstąpienie od umowy. </w:t>
      </w:r>
    </w:p>
    <w:p w14:paraId="3CBA9C8D" w14:textId="77777777" w:rsidR="001B1534" w:rsidRDefault="001B1534" w:rsidP="001B1534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5E14AC3B" w14:textId="77777777" w:rsidR="001B1534" w:rsidRDefault="001B1534" w:rsidP="001B1534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7</w:t>
      </w:r>
    </w:p>
    <w:p w14:paraId="5A20398F" w14:textId="77777777" w:rsidR="001B1534" w:rsidRDefault="001B1534" w:rsidP="001B153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</w:pPr>
      <w:r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>Wykonawca udzieli Zamawiającemu gwarancji jakości na wykonany program funkcjonalno-użytkowy na okres 36 miesięcy.</w:t>
      </w:r>
    </w:p>
    <w:p w14:paraId="214D12E5" w14:textId="77777777" w:rsidR="001B1534" w:rsidRPr="001B1534" w:rsidRDefault="001B1534" w:rsidP="001B153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</w:pPr>
      <w:r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 xml:space="preserve">W przypadku </w:t>
      </w:r>
      <w:r w:rsidRPr="001B1534"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>stwierdzenia w okresie gwarancji przez Zamawiającego, że program funkcjonalno-użytkowy został wykonany nieprawidłowo i zawiera błędy, Zamawiającemu przysługuje prawo do zgłoszenia reklamacji i żądania usunięcia wady.</w:t>
      </w:r>
    </w:p>
    <w:p w14:paraId="24DA9CE8" w14:textId="77777777" w:rsidR="001B1534" w:rsidRPr="001B1534" w:rsidRDefault="001B1534" w:rsidP="001B153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</w:pPr>
      <w:r w:rsidRPr="001B1534"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>Po zgłoszeniu przez Zamawiającego reklamacji, Wykonawca zobowiązany jest do  jej bezpłatnego poprawienia w terminie  5 dni roboczych od daty otrzymania reklamacji i przekazania poprawionego programu funkcjonalno-użytkowego Zamawiającemu do akceptacji wraz z wszystkimi nośnikami wymienionymi w § 2 ust. 6.</w:t>
      </w:r>
    </w:p>
    <w:p w14:paraId="71C22F38" w14:textId="77777777" w:rsidR="001B1534" w:rsidRDefault="001B1534" w:rsidP="001B1534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419A675D" w14:textId="77777777" w:rsidR="001B1534" w:rsidRPr="003F3C92" w:rsidRDefault="001B1534" w:rsidP="001B1534">
      <w:pPr>
        <w:autoSpaceDE w:val="0"/>
        <w:autoSpaceDN w:val="0"/>
        <w:adjustRightInd w:val="0"/>
        <w:spacing w:line="240" w:lineRule="auto"/>
        <w:jc w:val="center"/>
        <w:rPr>
          <w:rFonts w:ascii="Book Antiqua" w:hAnsi="Book Antiqua" w:cs="Arial-BoldMT"/>
          <w:b/>
          <w:bCs/>
          <w:sz w:val="20"/>
          <w:szCs w:val="20"/>
          <w:lang w:eastAsia="pl-PL"/>
        </w:rPr>
      </w:pPr>
      <w:r w:rsidRPr="003F3C92">
        <w:rPr>
          <w:rFonts w:ascii="Book Antiqua" w:hAnsi="Book Antiqua" w:cs="Arial-BoldMT"/>
          <w:b/>
          <w:bCs/>
          <w:sz w:val="20"/>
          <w:szCs w:val="20"/>
          <w:lang w:eastAsia="pl-PL"/>
        </w:rPr>
        <w:t>§ 8</w:t>
      </w:r>
    </w:p>
    <w:p w14:paraId="5B7C238A" w14:textId="1FE9D539" w:rsidR="001B1534" w:rsidRPr="001B1534" w:rsidRDefault="001B1534" w:rsidP="001B153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MT"/>
          <w:sz w:val="20"/>
          <w:szCs w:val="20"/>
          <w:lang w:eastAsia="pl-PL"/>
        </w:rPr>
      </w:pPr>
      <w:r w:rsidRPr="001B1534">
        <w:rPr>
          <w:rFonts w:ascii="Book Antiqua" w:hAnsi="Book Antiqua" w:cs="ArialMT"/>
          <w:b/>
          <w:sz w:val="20"/>
          <w:szCs w:val="20"/>
          <w:lang w:eastAsia="pl-PL"/>
        </w:rPr>
        <w:t>1.</w:t>
      </w:r>
      <w:r>
        <w:rPr>
          <w:rFonts w:ascii="Book Antiqua" w:hAnsi="Book Antiqua" w:cs="ArialMT"/>
          <w:sz w:val="20"/>
          <w:szCs w:val="20"/>
          <w:lang w:eastAsia="pl-PL"/>
        </w:rPr>
        <w:t xml:space="preserve"> </w:t>
      </w:r>
      <w:r w:rsidRPr="001B1534">
        <w:rPr>
          <w:rFonts w:ascii="Book Antiqua" w:hAnsi="Book Antiqua" w:cs="ArialMT"/>
          <w:sz w:val="20"/>
          <w:szCs w:val="20"/>
          <w:lang w:eastAsia="pl-PL"/>
        </w:rPr>
        <w:t>Wykonawca w chwili wydania przenosi na Zamawiającego w całości  sposób nieograniczony czasowo autorskie prawa majątkowe do Programu funkcjonalno-użytkowego, o którym mowa w § 1 na wszystkich znanych w chwili zawierania umowy polach eksploatacji, w szczególności w zakresie:</w:t>
      </w:r>
    </w:p>
    <w:p w14:paraId="446C4D48" w14:textId="77777777" w:rsidR="001B1534" w:rsidRPr="001B1534" w:rsidRDefault="001B1534" w:rsidP="001B1534">
      <w:pPr>
        <w:pStyle w:val="divpoin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Book Antiqua" w:hAnsi="Book Antiqua"/>
          <w:strike/>
          <w:sz w:val="20"/>
          <w:szCs w:val="20"/>
        </w:rPr>
      </w:pPr>
      <w:r w:rsidRPr="001B1534">
        <w:rPr>
          <w:rFonts w:ascii="Book Antiqua" w:hAnsi="Book Antiqua"/>
          <w:sz w:val="20"/>
          <w:szCs w:val="20"/>
        </w:rPr>
        <w:t xml:space="preserve">trwałego lub czasowego zwielokrotnienia programu w całości lub w części jakimikolwiek środkami i w jakiejkolwiek formie; </w:t>
      </w:r>
    </w:p>
    <w:p w14:paraId="09DDAF6E" w14:textId="77777777" w:rsidR="001B1534" w:rsidRPr="001B1534" w:rsidRDefault="001B1534" w:rsidP="001B1534">
      <w:pPr>
        <w:pStyle w:val="divpoin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Book Antiqua" w:hAnsi="Book Antiqua"/>
          <w:strike/>
          <w:sz w:val="20"/>
          <w:szCs w:val="20"/>
        </w:rPr>
      </w:pPr>
      <w:r w:rsidRPr="001B1534">
        <w:rPr>
          <w:rFonts w:ascii="Book Antiqua" w:hAnsi="Book Antiqua"/>
          <w:sz w:val="20"/>
          <w:szCs w:val="20"/>
        </w:rPr>
        <w:t>tłumaczenia, przystosowywania, zmiany układu lub jakichkolwiek innych zmian w programie komputerowym oraz wykorzystywania zmienionej wersji programu na każdym polu eksploatacji istniejącym w chwili zawierania umowy</w:t>
      </w:r>
    </w:p>
    <w:p w14:paraId="189FD47F" w14:textId="77777777" w:rsidR="001B1534" w:rsidRPr="001B1534" w:rsidRDefault="001B1534" w:rsidP="001B1534">
      <w:pPr>
        <w:pStyle w:val="divpoint"/>
        <w:numPr>
          <w:ilvl w:val="0"/>
          <w:numId w:val="22"/>
        </w:numPr>
        <w:tabs>
          <w:tab w:val="left" w:pos="284"/>
          <w:tab w:val="left" w:pos="3965"/>
        </w:tabs>
        <w:spacing w:line="360" w:lineRule="auto"/>
        <w:ind w:left="0" w:firstLine="0"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1B1534">
        <w:rPr>
          <w:rFonts w:ascii="Book Antiqua" w:hAnsi="Book Antiqua"/>
          <w:sz w:val="20"/>
          <w:szCs w:val="20"/>
        </w:rPr>
        <w:t>rozpowszechniania, w tym użyczenia, najmu programu komputerowego lub jego kopii, a także sprzedaży lub udzielania licencji na korzystanie z programu przy wykorzystaniu każdego typu kanałów dystrybucji.</w:t>
      </w:r>
      <w:r w:rsidRPr="001B1534">
        <w:rPr>
          <w:rFonts w:ascii="Book Antiqua" w:eastAsia="Times New Roman" w:hAnsi="Book Antiqua" w:cs="Arial"/>
          <w:b/>
          <w:sz w:val="20"/>
          <w:szCs w:val="20"/>
        </w:rPr>
        <w:tab/>
      </w:r>
    </w:p>
    <w:p w14:paraId="46A7D531" w14:textId="77777777" w:rsidR="001B1534" w:rsidRDefault="001B1534" w:rsidP="001B1534">
      <w:pPr>
        <w:tabs>
          <w:tab w:val="left" w:pos="3965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2FAA9676" w14:textId="77777777" w:rsidR="001B1534" w:rsidRDefault="001B1534" w:rsidP="001B1534">
      <w:pPr>
        <w:tabs>
          <w:tab w:val="left" w:pos="3965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3E5B08A8" w14:textId="77777777" w:rsidR="001B1534" w:rsidRDefault="001B1534" w:rsidP="001B1534">
      <w:pPr>
        <w:tabs>
          <w:tab w:val="left" w:pos="3965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4567DC10" w14:textId="77777777" w:rsidR="001B1534" w:rsidRDefault="001B1534" w:rsidP="001B1534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9</w:t>
      </w:r>
    </w:p>
    <w:p w14:paraId="5414C40F" w14:textId="77777777" w:rsidR="001B1534" w:rsidRDefault="001B1534" w:rsidP="001B1534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14:paraId="3C723325" w14:textId="77777777" w:rsidR="001B1534" w:rsidRDefault="001B1534" w:rsidP="001B1534">
      <w:pPr>
        <w:spacing w:after="0" w:line="360" w:lineRule="auto"/>
        <w:jc w:val="both"/>
        <w:rPr>
          <w:rFonts w:ascii="Book Antiqua" w:hAnsi="Book Antiqua"/>
          <w:sz w:val="20"/>
          <w:szCs w:val="20"/>
          <w:lang w:eastAsia="pl-PL"/>
        </w:rPr>
      </w:pPr>
      <w:r>
        <w:rPr>
          <w:rFonts w:ascii="Book Antiqua" w:hAnsi="Book Antiqua"/>
          <w:b/>
          <w:sz w:val="20"/>
          <w:szCs w:val="20"/>
          <w:lang w:eastAsia="pl-PL"/>
        </w:rPr>
        <w:t>1</w:t>
      </w:r>
      <w:r>
        <w:rPr>
          <w:rFonts w:ascii="Book Antiqua" w:hAnsi="Book Antiqua"/>
          <w:sz w:val="20"/>
          <w:szCs w:val="20"/>
          <w:lang w:eastAsia="pl-PL"/>
        </w:rPr>
        <w:t>.Wszelkie zmiany postanowień umowy wymagają formy pisemnej pod rygorem nieważności.</w:t>
      </w:r>
    </w:p>
    <w:p w14:paraId="0420EA69" w14:textId="77777777" w:rsidR="001B1534" w:rsidRDefault="001B1534" w:rsidP="001B15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2. </w:t>
      </w:r>
      <w:r>
        <w:rPr>
          <w:rFonts w:ascii="Book Antiqua" w:eastAsia="Times New Roman" w:hAnsi="Book Antiqua"/>
          <w:sz w:val="20"/>
          <w:szCs w:val="20"/>
          <w:lang w:eastAsia="pl-PL"/>
        </w:rPr>
        <w:t>Zamawiający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>
        <w:rPr>
          <w:rStyle w:val="fontstyle01"/>
          <w:rFonts w:ascii="Book Antiqua" w:hAnsi="Book Antiqua"/>
          <w:sz w:val="20"/>
          <w:szCs w:val="20"/>
        </w:rPr>
        <w:t>dopuszcza zmianę postanowień zawartej umowy, w zakresie zmiany terminu realizacji umowy w następujących przypadkach:</w:t>
      </w:r>
      <w:r>
        <w:rPr>
          <w:rFonts w:ascii="Book Antiqua" w:hAnsi="Book Antiqua"/>
          <w:sz w:val="20"/>
          <w:szCs w:val="20"/>
        </w:rPr>
        <w:t xml:space="preserve"> </w:t>
      </w:r>
    </w:p>
    <w:p w14:paraId="7DCD7B0F" w14:textId="77777777" w:rsidR="001B1534" w:rsidRDefault="001B1534" w:rsidP="001B1534">
      <w:pPr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Style w:val="fontstyle01"/>
          <w:rFonts w:ascii="Book Antiqua" w:hAnsi="Book Antiqua"/>
          <w:sz w:val="20"/>
          <w:szCs w:val="20"/>
        </w:rPr>
        <w:t>a) działania siły wyższej mającej bezpośredni wpływ na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Style w:val="fontstyle01"/>
          <w:rFonts w:ascii="Book Antiqua" w:hAnsi="Book Antiqua"/>
          <w:sz w:val="20"/>
          <w:szCs w:val="20"/>
        </w:rPr>
        <w:t>terminowość wykonania przedmiotu umowy – o czas występowania siły wyższej,</w:t>
      </w:r>
      <w:r>
        <w:rPr>
          <w:rFonts w:ascii="Book Antiqua" w:hAnsi="Book Antiqua"/>
          <w:sz w:val="20"/>
          <w:szCs w:val="20"/>
        </w:rPr>
        <w:br/>
      </w:r>
      <w:r>
        <w:rPr>
          <w:rStyle w:val="fontstyle01"/>
          <w:rFonts w:ascii="Book Antiqua" w:hAnsi="Book Antiqua"/>
          <w:sz w:val="20"/>
          <w:szCs w:val="20"/>
        </w:rPr>
        <w:t>b) wydłużenia czasu oczekiwania na uzyskanie pozwoleń lub decyzji administracyjnych i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Style w:val="fontstyle01"/>
          <w:rFonts w:ascii="Book Antiqua" w:hAnsi="Book Antiqua"/>
          <w:sz w:val="20"/>
          <w:szCs w:val="20"/>
        </w:rPr>
        <w:t xml:space="preserve">uzgodnień wymaganych dla wykonania przedmiotu umowy, jeżeli opóźnienie  w wydaniu pozwolenia, decyzji lub uzgodnienia  nie wynika z przyczyn leżących po stronie Wykonawcy.  </w:t>
      </w:r>
    </w:p>
    <w:p w14:paraId="4EF6E223" w14:textId="77777777" w:rsidR="001B1534" w:rsidRDefault="001B1534" w:rsidP="001B15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3.</w:t>
      </w:r>
      <w:r>
        <w:rPr>
          <w:rStyle w:val="TekstkomentarzaZnak"/>
          <w:rFonts w:ascii="Book Antiqua" w:hAnsi="Book Antiqua"/>
        </w:rPr>
        <w:t xml:space="preserve"> </w:t>
      </w:r>
      <w:r>
        <w:rPr>
          <w:rStyle w:val="fontstyle01"/>
          <w:rFonts w:ascii="Book Antiqua" w:hAnsi="Book Antiqua"/>
          <w:sz w:val="20"/>
          <w:szCs w:val="20"/>
        </w:rPr>
        <w:t xml:space="preserve">Przypadki możliwości zmiany umowy określone </w:t>
      </w:r>
      <w:r>
        <w:rPr>
          <w:rStyle w:val="fontstyle01"/>
          <w:rFonts w:ascii="Book Antiqua" w:hAnsi="Book Antiqua"/>
          <w:color w:val="000000" w:themeColor="text1"/>
          <w:sz w:val="20"/>
          <w:szCs w:val="20"/>
        </w:rPr>
        <w:t xml:space="preserve">powyżej w ust. 2 stanowią </w:t>
      </w:r>
      <w:r>
        <w:rPr>
          <w:rStyle w:val="fontstyle01"/>
          <w:rFonts w:ascii="Book Antiqua" w:hAnsi="Book Antiqua"/>
          <w:sz w:val="20"/>
          <w:szCs w:val="20"/>
        </w:rPr>
        <w:t>katalog zmian, na które Zamawiający może wyrazić zgodę. Nie stanowią jednocześnie zobowiązania do wyrażenia takiej zgody.</w:t>
      </w:r>
      <w:r>
        <w:rPr>
          <w:rFonts w:ascii="Book Antiqua" w:hAnsi="Book Antiqua"/>
          <w:sz w:val="20"/>
          <w:szCs w:val="20"/>
        </w:rPr>
        <w:t xml:space="preserve"> </w:t>
      </w:r>
    </w:p>
    <w:p w14:paraId="704E43EF" w14:textId="77777777" w:rsidR="001B1534" w:rsidRDefault="001B1534" w:rsidP="001B1534">
      <w:pPr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4.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Wszelkie spory mogące wyniknąć na tle wykonania postanowień umowy będą rozstrzygane przez sąd powszechny właściwy dla siedziby Zamawiającego. </w:t>
      </w:r>
    </w:p>
    <w:p w14:paraId="05912542" w14:textId="77777777" w:rsidR="001B1534" w:rsidRDefault="001B1534" w:rsidP="001B1534">
      <w:pPr>
        <w:spacing w:after="0" w:line="36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5.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 W sprawach nieuregulowanych niniejszą umową mają zastosowanie przepisy Kodeksu Cywilnego, przepisy Prawa budowlanego oraz ustawy o prawie autorskim i prawach pokrewnych. </w:t>
      </w:r>
    </w:p>
    <w:p w14:paraId="2C4F0B27" w14:textId="77777777" w:rsidR="001B1534" w:rsidRDefault="001B1534" w:rsidP="001B1534">
      <w:pPr>
        <w:spacing w:after="0"/>
        <w:jc w:val="center"/>
        <w:rPr>
          <w:rFonts w:ascii="Book Antiqua" w:eastAsia="Calibri" w:hAnsi="Book Antiqua" w:cs="Arial"/>
          <w:b/>
          <w:sz w:val="20"/>
          <w:szCs w:val="20"/>
          <w:lang w:eastAsia="pl-PL"/>
        </w:rPr>
      </w:pPr>
    </w:p>
    <w:p w14:paraId="6F6B9727" w14:textId="77777777" w:rsidR="001B1534" w:rsidRDefault="001B1534" w:rsidP="001B1534">
      <w:pPr>
        <w:spacing w:after="0"/>
        <w:jc w:val="center"/>
        <w:rPr>
          <w:rFonts w:ascii="Book Antiqua" w:eastAsia="Calibri" w:hAnsi="Book Antiqua" w:cs="Arial"/>
          <w:b/>
          <w:sz w:val="20"/>
          <w:szCs w:val="20"/>
          <w:lang w:eastAsia="pl-PL"/>
        </w:rPr>
      </w:pPr>
    </w:p>
    <w:p w14:paraId="0D92B805" w14:textId="77777777" w:rsidR="001B1534" w:rsidRDefault="001B1534" w:rsidP="001B1534">
      <w:pPr>
        <w:spacing w:after="0"/>
        <w:jc w:val="center"/>
        <w:rPr>
          <w:rFonts w:ascii="Book Antiqua" w:eastAsia="Calibri" w:hAnsi="Book Antiqua" w:cs="Arial"/>
          <w:b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 § 10</w:t>
      </w:r>
    </w:p>
    <w:p w14:paraId="50AA4D3D" w14:textId="77777777" w:rsidR="001B1534" w:rsidRDefault="001B1534" w:rsidP="001B1534">
      <w:pPr>
        <w:spacing w:after="0"/>
        <w:ind w:left="6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Niniejszą umowę sporządzono w trzech jednobrzmiących egzemplarzach: jednym dla Wykonawcy </w:t>
      </w:r>
      <w:r>
        <w:rPr>
          <w:rFonts w:ascii="Book Antiqua" w:eastAsia="Calibri" w:hAnsi="Book Antiqua" w:cs="Arial"/>
          <w:sz w:val="20"/>
          <w:szCs w:val="20"/>
          <w:lang w:eastAsia="pl-PL"/>
        </w:rPr>
        <w:br/>
        <w:t>i dwóch dla Zamawiającego.</w:t>
      </w:r>
    </w:p>
    <w:p w14:paraId="30620A8F" w14:textId="77777777" w:rsidR="001B1534" w:rsidRDefault="001B1534" w:rsidP="001B1534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3C3BCAEB" w14:textId="77777777" w:rsidR="001B1534" w:rsidRDefault="001B1534" w:rsidP="001B1534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Zamawiający:                                                                                                                            Wykonawca:</w:t>
      </w:r>
      <w:r>
        <w:rPr>
          <w:rFonts w:ascii="Arial" w:eastAsia="Times New Roman" w:hAnsi="Arial" w:cs="Arial"/>
          <w:lang w:eastAsia="pl-PL"/>
        </w:rPr>
        <w:t xml:space="preserve">           </w:t>
      </w:r>
    </w:p>
    <w:p w14:paraId="5CE47156" w14:textId="77777777" w:rsidR="001B1534" w:rsidRPr="00AD2D97" w:rsidRDefault="001B1534" w:rsidP="001B1534">
      <w:pPr>
        <w:tabs>
          <w:tab w:val="left" w:pos="3585"/>
        </w:tabs>
        <w:spacing w:before="120" w:after="0" w:line="240" w:lineRule="auto"/>
        <w:ind w:right="-32"/>
        <w:jc w:val="right"/>
        <w:rPr>
          <w:rFonts w:ascii="Arial" w:eastAsia="Times New Roman" w:hAnsi="Arial" w:cs="Arial"/>
          <w:lang w:eastAsia="pl-PL"/>
        </w:rPr>
      </w:pPr>
    </w:p>
    <w:p w14:paraId="69D8A54B" w14:textId="6DB2785B" w:rsidR="00E67DD1" w:rsidRPr="00AD2D97" w:rsidRDefault="00E67DD1" w:rsidP="001B1534">
      <w:pPr>
        <w:tabs>
          <w:tab w:val="left" w:pos="3585"/>
        </w:tabs>
        <w:spacing w:before="120" w:after="0" w:line="240" w:lineRule="auto"/>
        <w:ind w:right="-32"/>
        <w:jc w:val="right"/>
        <w:rPr>
          <w:rFonts w:ascii="Arial" w:eastAsia="Times New Roman" w:hAnsi="Arial" w:cs="Arial"/>
          <w:lang w:eastAsia="pl-PL"/>
        </w:rPr>
      </w:pPr>
    </w:p>
    <w:sectPr w:rsidR="00E67DD1" w:rsidRPr="00AD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354BA1" w15:done="0"/>
  <w15:commentEx w15:paraId="40A337C1" w15:done="0"/>
  <w15:commentEx w15:paraId="509EBFE7" w15:done="0"/>
  <w15:commentEx w15:paraId="7534E41F" w15:done="0"/>
  <w15:commentEx w15:paraId="092065FD" w15:done="0"/>
  <w15:commentEx w15:paraId="3AF53D9A" w15:done="0"/>
  <w15:commentEx w15:paraId="6D491A9A" w15:done="0"/>
  <w15:commentEx w15:paraId="288E8819" w15:done="0"/>
  <w15:commentEx w15:paraId="7F07EE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354BA1" w16cid:durableId="25DC3297"/>
  <w16cid:commentId w16cid:paraId="40A337C1" w16cid:durableId="25DC3298"/>
  <w16cid:commentId w16cid:paraId="509EBFE7" w16cid:durableId="25DC3299"/>
  <w16cid:commentId w16cid:paraId="7534E41F" w16cid:durableId="25DC329A"/>
  <w16cid:commentId w16cid:paraId="092065FD" w16cid:durableId="25DC329B"/>
  <w16cid:commentId w16cid:paraId="3AF53D9A" w16cid:durableId="25DC329C"/>
  <w16cid:commentId w16cid:paraId="6D491A9A" w16cid:durableId="25DC329D"/>
  <w16cid:commentId w16cid:paraId="288E8819" w16cid:durableId="25DC329E"/>
  <w16cid:commentId w16cid:paraId="7F07EE2F" w16cid:durableId="25DC32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2173E" w14:textId="77777777" w:rsidR="007C5214" w:rsidRDefault="007C5214" w:rsidP="00074F09">
      <w:pPr>
        <w:spacing w:after="0" w:line="240" w:lineRule="auto"/>
      </w:pPr>
      <w:r>
        <w:separator/>
      </w:r>
    </w:p>
  </w:endnote>
  <w:endnote w:type="continuationSeparator" w:id="0">
    <w:p w14:paraId="24A8D5EB" w14:textId="77777777" w:rsidR="007C5214" w:rsidRDefault="007C5214" w:rsidP="000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1B089" w14:textId="77777777" w:rsidR="007C5214" w:rsidRDefault="007C5214" w:rsidP="00074F09">
      <w:pPr>
        <w:spacing w:after="0" w:line="240" w:lineRule="auto"/>
      </w:pPr>
      <w:r>
        <w:separator/>
      </w:r>
    </w:p>
  </w:footnote>
  <w:footnote w:type="continuationSeparator" w:id="0">
    <w:p w14:paraId="2A781BAB" w14:textId="77777777" w:rsidR="007C5214" w:rsidRDefault="007C5214" w:rsidP="00074F09">
      <w:pPr>
        <w:spacing w:after="0" w:line="240" w:lineRule="auto"/>
      </w:pPr>
      <w:r>
        <w:continuationSeparator/>
      </w:r>
    </w:p>
  </w:footnote>
  <w:footnote w:id="1">
    <w:p w14:paraId="0B0CC5E3" w14:textId="77777777" w:rsidR="00D1225E" w:rsidRDefault="00D1225E" w:rsidP="00074F09">
      <w:pPr>
        <w:pStyle w:val="Tekstprzypisudolnego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4105D7A" w14:textId="77777777" w:rsidR="00D1225E" w:rsidRDefault="00D1225E" w:rsidP="00074F09">
      <w:pPr>
        <w:pStyle w:val="Tekstprzypisudolnego"/>
      </w:pPr>
      <w:r>
        <w:rPr>
          <w:rStyle w:val="Odwoanieprzypisudolnego"/>
          <w:rFonts w:cstheme="minorHAnsi"/>
        </w:rPr>
        <w:footnoteRef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F48"/>
    <w:multiLevelType w:val="multilevel"/>
    <w:tmpl w:val="695428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BD1B19"/>
    <w:multiLevelType w:val="hybridMultilevel"/>
    <w:tmpl w:val="328202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C5EE5A0">
      <w:start w:val="1"/>
      <w:numFmt w:val="decimal"/>
      <w:lvlText w:val="9.%3."/>
      <w:lvlJc w:val="left"/>
      <w:pPr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A68BE"/>
    <w:multiLevelType w:val="hybridMultilevel"/>
    <w:tmpl w:val="1D84BCD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91711C7"/>
    <w:multiLevelType w:val="hybridMultilevel"/>
    <w:tmpl w:val="51580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59A108A"/>
    <w:multiLevelType w:val="hybridMultilevel"/>
    <w:tmpl w:val="485A08EC"/>
    <w:lvl w:ilvl="0" w:tplc="D08C38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5D433B1"/>
    <w:multiLevelType w:val="hybridMultilevel"/>
    <w:tmpl w:val="99BA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53681"/>
    <w:multiLevelType w:val="hybridMultilevel"/>
    <w:tmpl w:val="63FE9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F3384"/>
    <w:multiLevelType w:val="hybridMultilevel"/>
    <w:tmpl w:val="3EF8FD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E33C0F"/>
    <w:multiLevelType w:val="hybridMultilevel"/>
    <w:tmpl w:val="B36485F8"/>
    <w:lvl w:ilvl="0" w:tplc="027CC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11790"/>
    <w:multiLevelType w:val="hybridMultilevel"/>
    <w:tmpl w:val="C9F67774"/>
    <w:lvl w:ilvl="0" w:tplc="2E1C6E42">
      <w:start w:val="1"/>
      <w:numFmt w:val="decimal"/>
      <w:lvlText w:val="4.%1"/>
      <w:lvlJc w:val="left"/>
      <w:pPr>
        <w:ind w:left="644" w:hanging="360"/>
      </w:pPr>
      <w:rPr>
        <w:b w:val="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336B9"/>
    <w:multiLevelType w:val="hybridMultilevel"/>
    <w:tmpl w:val="CE24F7E6"/>
    <w:lvl w:ilvl="0" w:tplc="DA4E9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D1607"/>
    <w:multiLevelType w:val="hybridMultilevel"/>
    <w:tmpl w:val="C6309DF6"/>
    <w:lvl w:ilvl="0" w:tplc="7898E884">
      <w:start w:val="1"/>
      <w:numFmt w:val="ordin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A186F1C"/>
    <w:multiLevelType w:val="hybridMultilevel"/>
    <w:tmpl w:val="A8764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F4273"/>
    <w:multiLevelType w:val="hybridMultilevel"/>
    <w:tmpl w:val="D0C01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7C4"/>
    <w:multiLevelType w:val="hybridMultilevel"/>
    <w:tmpl w:val="20EECA12"/>
    <w:lvl w:ilvl="0" w:tplc="C43CD06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1"/>
  </w:num>
  <w:num w:numId="15">
    <w:abstractNumId w:val="7"/>
  </w:num>
  <w:num w:numId="16">
    <w:abstractNumId w:val="6"/>
  </w:num>
  <w:num w:numId="17">
    <w:abstractNumId w:val="19"/>
  </w:num>
  <w:num w:numId="18">
    <w:abstractNumId w:val="10"/>
  </w:num>
  <w:num w:numId="19">
    <w:abstractNumId w:val="13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9"/>
    <w:rsid w:val="00074F09"/>
    <w:rsid w:val="00104E03"/>
    <w:rsid w:val="001B1534"/>
    <w:rsid w:val="00237F84"/>
    <w:rsid w:val="002A0415"/>
    <w:rsid w:val="002A5071"/>
    <w:rsid w:val="003E7291"/>
    <w:rsid w:val="0044052C"/>
    <w:rsid w:val="00493DB1"/>
    <w:rsid w:val="00496064"/>
    <w:rsid w:val="00511973"/>
    <w:rsid w:val="005716D1"/>
    <w:rsid w:val="006534B9"/>
    <w:rsid w:val="00670673"/>
    <w:rsid w:val="00703AC0"/>
    <w:rsid w:val="007C42C8"/>
    <w:rsid w:val="007C5214"/>
    <w:rsid w:val="007E7B14"/>
    <w:rsid w:val="00890DB5"/>
    <w:rsid w:val="00893C25"/>
    <w:rsid w:val="00894498"/>
    <w:rsid w:val="008E7291"/>
    <w:rsid w:val="00904268"/>
    <w:rsid w:val="00905EF4"/>
    <w:rsid w:val="009179BA"/>
    <w:rsid w:val="0092588A"/>
    <w:rsid w:val="00931BBC"/>
    <w:rsid w:val="00931BEA"/>
    <w:rsid w:val="00960D7E"/>
    <w:rsid w:val="0099317F"/>
    <w:rsid w:val="00A40398"/>
    <w:rsid w:val="00A80CF8"/>
    <w:rsid w:val="00A918CE"/>
    <w:rsid w:val="00AB30C5"/>
    <w:rsid w:val="00AD2D97"/>
    <w:rsid w:val="00BB4734"/>
    <w:rsid w:val="00C07AAC"/>
    <w:rsid w:val="00C87A29"/>
    <w:rsid w:val="00CD3CEE"/>
    <w:rsid w:val="00D1225E"/>
    <w:rsid w:val="00D141CE"/>
    <w:rsid w:val="00E42B06"/>
    <w:rsid w:val="00E67DD1"/>
    <w:rsid w:val="00E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C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F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F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4F09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074F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F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F0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0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A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A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5071"/>
    <w:rPr>
      <w:color w:val="605E5C"/>
      <w:shd w:val="clear" w:color="auto" w:fill="E1DFDD"/>
    </w:rPr>
  </w:style>
  <w:style w:type="paragraph" w:customStyle="1" w:styleId="divpoint">
    <w:name w:val="div.point"/>
    <w:uiPriority w:val="99"/>
    <w:rsid w:val="001B153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F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F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4F09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074F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F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F0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0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A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A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5071"/>
    <w:rPr>
      <w:color w:val="605E5C"/>
      <w:shd w:val="clear" w:color="auto" w:fill="E1DFDD"/>
    </w:rPr>
  </w:style>
  <w:style w:type="paragraph" w:customStyle="1" w:styleId="divpoint">
    <w:name w:val="div.point"/>
    <w:uiPriority w:val="99"/>
    <w:rsid w:val="001B153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pub@ukw.edu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zysztof_wilcz@ukw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.sikor@ukw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723F-63C2-4317-AB78-79DC93DD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5190</Words>
  <Characters>31141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Weronika Janecka</cp:lastModifiedBy>
  <cp:revision>5</cp:revision>
  <dcterms:created xsi:type="dcterms:W3CDTF">2022-03-16T11:43:00Z</dcterms:created>
  <dcterms:modified xsi:type="dcterms:W3CDTF">2022-03-16T13:19:00Z</dcterms:modified>
</cp:coreProperties>
</file>