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69" w:rsidRPr="00FE689F" w:rsidRDefault="007A2269" w:rsidP="00FE689F">
      <w:r w:rsidRPr="00FE689F">
        <w:rPr>
          <w:rFonts w:ascii="Arial Unicode MS CE" w:hAnsi="Arial Unicode MS CE"/>
        </w:rPr>
        <w:t xml:space="preserve">                                        </w:t>
      </w:r>
    </w:p>
    <w:p w:rsidR="007A2269" w:rsidRDefault="007A2269" w:rsidP="00012A7A">
      <w:pPr>
        <w:jc w:val="both"/>
      </w:pPr>
    </w:p>
    <w:p w:rsidR="007A2269" w:rsidRDefault="002966DC" w:rsidP="00012A7A">
      <w:pPr>
        <w:jc w:val="both"/>
        <w:rPr>
          <w:rFonts w:ascii="Arial Unicode MS CE" w:hAnsi="Arial Unicode MS CE"/>
        </w:rPr>
      </w:pP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  <w:t>załącznik nr 2</w:t>
      </w:r>
    </w:p>
    <w:p w:rsidR="007A2269" w:rsidRDefault="007A2269" w:rsidP="00012A7A">
      <w:pPr>
        <w:jc w:val="both"/>
        <w:rPr>
          <w:rFonts w:ascii="Arial Unicode MS CE" w:hAnsi="Arial Unicode MS CE"/>
        </w:rPr>
      </w:pPr>
    </w:p>
    <w:p w:rsidR="007A2269" w:rsidRDefault="002966DC" w:rsidP="00012A7A">
      <w:pPr>
        <w:jc w:val="both"/>
        <w:rPr>
          <w:rFonts w:ascii="Arial Unicode MS CE" w:hAnsi="Arial Unicode MS CE"/>
        </w:rPr>
      </w:pPr>
      <w:r>
        <w:rPr>
          <w:rFonts w:ascii="Arial Unicode MS CE" w:hAnsi="Arial Unicode MS CE"/>
        </w:rPr>
        <w:t xml:space="preserve">Opis </w:t>
      </w:r>
      <w:r w:rsidR="007A2269">
        <w:rPr>
          <w:rFonts w:ascii="Arial Unicode MS CE" w:hAnsi="Arial Unicode MS CE"/>
        </w:rPr>
        <w:t>Przedmiot</w:t>
      </w:r>
      <w:r>
        <w:rPr>
          <w:rFonts w:ascii="Arial Unicode MS CE" w:hAnsi="Arial Unicode MS CE"/>
        </w:rPr>
        <w:t>u</w:t>
      </w:r>
      <w:r w:rsidR="007A2269">
        <w:rPr>
          <w:rFonts w:ascii="Arial Unicode MS CE" w:hAnsi="Arial Unicode MS CE"/>
        </w:rPr>
        <w:t xml:space="preserve"> zamówienia:</w:t>
      </w:r>
    </w:p>
    <w:p w:rsidR="007A2269" w:rsidRDefault="007A2269" w:rsidP="00012A7A">
      <w:pPr>
        <w:jc w:val="both"/>
      </w:pPr>
    </w:p>
    <w:p w:rsidR="007A2269" w:rsidRDefault="007A2269" w:rsidP="00F057B7">
      <w:r w:rsidRPr="00D529FD">
        <w:rPr>
          <w:rFonts w:ascii="Arial Unicode MS CE" w:hAnsi="Arial Unicode MS CE"/>
        </w:rPr>
        <w:t>Poniżej przedstawiamy orientacyjną ilość przedmiotu zam</w:t>
      </w:r>
      <w:r>
        <w:rPr>
          <w:rFonts w:ascii="Arial Unicode MS CE" w:hAnsi="Arial Unicode MS CE"/>
        </w:rPr>
        <w:t>ówienia w ujęciu tabelarycznym</w:t>
      </w:r>
      <w:r>
        <w:t>:</w:t>
      </w:r>
    </w:p>
    <w:p w:rsidR="007A2269" w:rsidRDefault="007A2269" w:rsidP="00F057B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387"/>
        <w:gridCol w:w="1701"/>
        <w:gridCol w:w="1411"/>
      </w:tblGrid>
      <w:tr w:rsidR="007A2269" w:rsidTr="0051320B">
        <w:tc>
          <w:tcPr>
            <w:tcW w:w="675" w:type="dxa"/>
          </w:tcPr>
          <w:p w:rsidR="007A2269" w:rsidRDefault="007A2269" w:rsidP="00F057B7">
            <w:r>
              <w:t>L.p.</w:t>
            </w:r>
          </w:p>
        </w:tc>
        <w:tc>
          <w:tcPr>
            <w:tcW w:w="5387" w:type="dxa"/>
          </w:tcPr>
          <w:p w:rsidR="007A2269" w:rsidRDefault="007A2269" w:rsidP="00F057B7">
            <w:r>
              <w:rPr>
                <w:rFonts w:ascii="Arial Unicode MS CE" w:hAnsi="Arial Unicode MS CE"/>
              </w:rPr>
              <w:t>Nazwa przedmiotu zamówienia</w:t>
            </w:r>
          </w:p>
        </w:tc>
        <w:tc>
          <w:tcPr>
            <w:tcW w:w="1701" w:type="dxa"/>
          </w:tcPr>
          <w:p w:rsidR="007A2269" w:rsidRDefault="007A2269" w:rsidP="00F057B7">
            <w:r>
              <w:t>Jednostka miary</w:t>
            </w:r>
          </w:p>
        </w:tc>
        <w:tc>
          <w:tcPr>
            <w:tcW w:w="1411" w:type="dxa"/>
          </w:tcPr>
          <w:p w:rsidR="007A2269" w:rsidRDefault="007A2269" w:rsidP="00F057B7">
            <w:r>
              <w:rPr>
                <w:rFonts w:ascii="Arial Unicode MS CE" w:hAnsi="Arial Unicode MS CE"/>
              </w:rPr>
              <w:t>ilość</w:t>
            </w:r>
          </w:p>
        </w:tc>
      </w:tr>
      <w:tr w:rsidR="007A2269" w:rsidTr="0051320B">
        <w:tc>
          <w:tcPr>
            <w:tcW w:w="675" w:type="dxa"/>
          </w:tcPr>
          <w:p w:rsidR="007A2269" w:rsidRDefault="007A2269" w:rsidP="00F057B7">
            <w:r>
              <w:t>1</w:t>
            </w:r>
          </w:p>
        </w:tc>
        <w:tc>
          <w:tcPr>
            <w:tcW w:w="5387" w:type="dxa"/>
          </w:tcPr>
          <w:p w:rsidR="007A2269" w:rsidRDefault="007A2269" w:rsidP="00F057B7">
            <w:r>
              <w:t>Ubranie letnie(bluza z polaru, spodnie, koszulka z</w:t>
            </w:r>
            <w:r w:rsidRPr="003671CC">
              <w:rPr>
                <w:rFonts w:ascii="Arial Unicode MS CE" w:hAnsi="Arial Unicode MS CE"/>
              </w:rPr>
              <w:t xml:space="preserve"> krótkim</w:t>
            </w:r>
            <w:r>
              <w:rPr>
                <w:rFonts w:ascii="Arial Unicode MS CE" w:hAnsi="Arial Unicode MS CE"/>
              </w:rPr>
              <w:t>i rękawkami - może być stójka, kamizelka</w:t>
            </w:r>
            <w:r>
              <w:t xml:space="preserve">) </w:t>
            </w:r>
            <w:r>
              <w:rPr>
                <w:rFonts w:ascii="Arial Unicode MS CE" w:hAnsi="Arial Unicode MS CE"/>
              </w:rPr>
              <w:t>koloru pomarańczowego dla pracowników Pogotowia Ratunkowego</w:t>
            </w:r>
          </w:p>
        </w:tc>
        <w:tc>
          <w:tcPr>
            <w:tcW w:w="1701" w:type="dxa"/>
          </w:tcPr>
          <w:p w:rsidR="007A2269" w:rsidRDefault="007A2269" w:rsidP="00F057B7"/>
          <w:p w:rsidR="007A2269" w:rsidRDefault="007A2269" w:rsidP="00F057B7">
            <w:r>
              <w:t>komplet</w:t>
            </w:r>
          </w:p>
        </w:tc>
        <w:tc>
          <w:tcPr>
            <w:tcW w:w="1411" w:type="dxa"/>
          </w:tcPr>
          <w:p w:rsidR="007A2269" w:rsidRDefault="007A2269" w:rsidP="00F057B7"/>
          <w:p w:rsidR="007A2269" w:rsidRDefault="007A2269" w:rsidP="00F057B7">
            <w:r>
              <w:t>31</w:t>
            </w:r>
          </w:p>
        </w:tc>
      </w:tr>
    </w:tbl>
    <w:p w:rsidR="007A2269" w:rsidRDefault="007A2269" w:rsidP="008447E0">
      <w:pPr>
        <w:spacing w:line="284" w:lineRule="atLeast"/>
        <w:rPr>
          <w:rFonts w:ascii="Arial Unicode MS CE" w:hAnsi="Arial Unicode MS CE"/>
          <w:b/>
          <w:u w:val="single"/>
        </w:rPr>
      </w:pPr>
    </w:p>
    <w:p w:rsidR="007A2269" w:rsidRPr="00796423" w:rsidRDefault="007A2269" w:rsidP="008447E0">
      <w:pPr>
        <w:spacing w:line="284" w:lineRule="atLeast"/>
        <w:rPr>
          <w:rFonts w:ascii="Arial Unicode MS CE" w:hAnsi="Arial Unicode MS CE"/>
          <w:b/>
          <w:u w:val="single"/>
        </w:rPr>
      </w:pPr>
      <w:r w:rsidRPr="00796423">
        <w:rPr>
          <w:rFonts w:ascii="Arial Unicode MS CE" w:hAnsi="Arial Unicode MS CE"/>
          <w:b/>
          <w:u w:val="single"/>
        </w:rPr>
        <w:t>Zadanie  1</w:t>
      </w:r>
    </w:p>
    <w:p w:rsidR="007A2269" w:rsidRDefault="007A2269" w:rsidP="008447E0">
      <w:pPr>
        <w:spacing w:line="284" w:lineRule="atLeast"/>
        <w:rPr>
          <w:rFonts w:ascii="Arial Unicode MS CE" w:hAnsi="Arial Unicode MS CE"/>
        </w:rPr>
      </w:pPr>
      <w:r w:rsidRPr="003671CC">
        <w:rPr>
          <w:rFonts w:ascii="Arial Unicode MS CE" w:hAnsi="Arial Unicode MS CE"/>
        </w:rPr>
        <w:t>Ubrania letnie zgodnie z ROZPORZĄDZ</w:t>
      </w:r>
      <w:r>
        <w:rPr>
          <w:rFonts w:ascii="Arial Unicode MS CE" w:hAnsi="Arial Unicode MS CE"/>
        </w:rPr>
        <w:t>ENIEM MINISTRA ZDROWIA z dnia 17 grudnia 2019</w:t>
      </w:r>
      <w:r w:rsidRPr="003671CC">
        <w:rPr>
          <w:rFonts w:ascii="Arial Unicode MS CE" w:hAnsi="Arial Unicode MS CE"/>
        </w:rPr>
        <w:t xml:space="preserve"> r. w sprawie oznaczenia systemu Państwowe Ratownictwo Medyczne oraz wymagań w zakresie umundurowania członków zespołów ratownictwa medycznego z </w:t>
      </w:r>
      <w:proofErr w:type="spellStart"/>
      <w:r w:rsidRPr="003671CC">
        <w:rPr>
          <w:rFonts w:ascii="Arial Unicode MS CE" w:hAnsi="Arial Unicode MS CE"/>
        </w:rPr>
        <w:t>póź</w:t>
      </w:r>
      <w:proofErr w:type="spellEnd"/>
      <w:r w:rsidRPr="003671CC">
        <w:rPr>
          <w:rFonts w:ascii="Arial Unicode MS CE" w:hAnsi="Arial Unicode MS CE"/>
        </w:rPr>
        <w:t>. zmianami.</w:t>
      </w:r>
    </w:p>
    <w:p w:rsidR="007A2269" w:rsidRDefault="007A2269" w:rsidP="008447E0">
      <w:pPr>
        <w:spacing w:line="284" w:lineRule="atLeast"/>
        <w:rPr>
          <w:sz w:val="22"/>
          <w:szCs w:val="22"/>
        </w:rPr>
      </w:pPr>
    </w:p>
    <w:p w:rsidR="007A2269" w:rsidRPr="008447E0" w:rsidRDefault="007A2269" w:rsidP="00800931">
      <w:r w:rsidRPr="008447E0">
        <w:rPr>
          <w:rFonts w:ascii="Arial Unicode MS CE" w:hAnsi="Arial Unicode MS CE"/>
        </w:rPr>
        <w:t>Do oferty dołączyć certyfikat dotyczący materiałów użytych do produkcji ubrań letnich.</w:t>
      </w:r>
    </w:p>
    <w:p w:rsidR="007A2269" w:rsidRDefault="007A2269" w:rsidP="00800931">
      <w:pPr>
        <w:rPr>
          <w:rFonts w:ascii="Arial Unicode MS CE" w:hAnsi="Arial Unicode MS CE"/>
        </w:rPr>
      </w:pPr>
      <w:r w:rsidRPr="008447E0">
        <w:t>Do of</w:t>
      </w:r>
      <w:r w:rsidRPr="008447E0">
        <w:rPr>
          <w:rFonts w:ascii="Arial Unicode MS CE" w:hAnsi="Arial Unicode MS CE"/>
        </w:rPr>
        <w:t xml:space="preserve">erty dołączyć </w:t>
      </w:r>
      <w:r>
        <w:rPr>
          <w:rFonts w:ascii="Arial Unicode MS CE" w:hAnsi="Arial Unicode MS CE"/>
        </w:rPr>
        <w:t xml:space="preserve"> próbki ubrania </w:t>
      </w:r>
      <w:r w:rsidRPr="008447E0">
        <w:rPr>
          <w:rFonts w:ascii="Arial Unicode MS CE" w:hAnsi="Arial Unicode MS CE"/>
        </w:rPr>
        <w:t>letnie</w:t>
      </w:r>
      <w:r>
        <w:rPr>
          <w:rFonts w:ascii="Arial Unicode MS CE" w:hAnsi="Arial Unicode MS CE"/>
        </w:rPr>
        <w:t>go dla pracowników Zespołu Ratownictwa Medycznego.</w:t>
      </w:r>
    </w:p>
    <w:p w:rsidR="007A2269" w:rsidRDefault="007A2269" w:rsidP="00800931">
      <w:pPr>
        <w:rPr>
          <w:rFonts w:ascii="Arial Unicode MS CE" w:hAnsi="Arial Unicode MS CE"/>
        </w:rPr>
      </w:pPr>
      <w:r>
        <w:rPr>
          <w:rFonts w:ascii="Arial Unicode MS CE" w:hAnsi="Arial Unicode MS CE"/>
        </w:rPr>
        <w:t>(1 komplet)</w:t>
      </w:r>
    </w:p>
    <w:p w:rsidR="007A2269" w:rsidRDefault="007A2269" w:rsidP="00800931">
      <w:pPr>
        <w:rPr>
          <w:sz w:val="24"/>
          <w:szCs w:val="24"/>
        </w:rPr>
      </w:pPr>
    </w:p>
    <w:p w:rsidR="007A2269" w:rsidRDefault="007A2269" w:rsidP="00800931">
      <w:r>
        <w:t xml:space="preserve">Opis </w:t>
      </w:r>
      <w:r w:rsidRPr="00A23327">
        <w:t>u</w:t>
      </w:r>
      <w:r>
        <w:rPr>
          <w:rFonts w:ascii="Arial Unicode MS CE" w:hAnsi="Arial Unicode MS CE"/>
        </w:rPr>
        <w:t xml:space="preserve">mundurowania  członków  zespołów ratownictwa medycznego  </w:t>
      </w:r>
      <w:r>
        <w:t>:</w:t>
      </w:r>
    </w:p>
    <w:p w:rsidR="007A2269" w:rsidRPr="00A23327" w:rsidRDefault="007A2269" w:rsidP="00800931"/>
    <w:p w:rsidR="007A2269" w:rsidRPr="009E5917" w:rsidRDefault="007A2269" w:rsidP="001C32F1">
      <w:pPr>
        <w:widowControl/>
        <w:suppressAutoHyphens w:val="0"/>
        <w:autoSpaceDE/>
        <w:autoSpaceDN w:val="0"/>
        <w:spacing w:after="200" w:line="276" w:lineRule="auto"/>
        <w:rPr>
          <w:rFonts w:ascii="Arial Unicode MS CE" w:hAnsi="Arial Unicode MS CE"/>
        </w:rPr>
      </w:pPr>
      <w:r>
        <w:t>1.</w:t>
      </w:r>
      <w:r>
        <w:rPr>
          <w:rFonts w:ascii="Arial Unicode MS CE" w:hAnsi="Arial Unicode MS CE"/>
        </w:rPr>
        <w:t xml:space="preserve">Barwa– fluorescencyjna czerwona zgodnie z Polska Normą </w:t>
      </w:r>
      <w:r w:rsidRPr="00744251">
        <w:rPr>
          <w:rFonts w:ascii="Arial Unicode MS CE" w:hAnsi="Arial Unicode MS CE"/>
          <w:vertAlign w:val="superscript"/>
        </w:rPr>
        <w:t>1)</w:t>
      </w:r>
      <w:r>
        <w:rPr>
          <w:rFonts w:ascii="Arial Unicode MS CE" w:hAnsi="Arial Unicode MS CE"/>
          <w:vertAlign w:val="superscript"/>
        </w:rPr>
        <w:t xml:space="preserve"> </w:t>
      </w:r>
      <w:r>
        <w:t xml:space="preserve">                                                                                 2.Paski odblaskowe po </w:t>
      </w:r>
      <w:r>
        <w:rPr>
          <w:rFonts w:ascii="Arial Unicode MS CE" w:hAnsi="Arial Unicode MS CE"/>
        </w:rPr>
        <w:t>jednym na nogawkach spodni i rękawach bluzy.</w:t>
      </w:r>
      <w:r>
        <w:t xml:space="preserve">                                                      3.Kieszenie po dwie w bluzie i spodniach.                                                                                                            4.Oznakowanie </w:t>
      </w:r>
      <w:r>
        <w:rPr>
          <w:rFonts w:ascii="Arial Unicode MS CE" w:hAnsi="Arial Unicode MS CE"/>
        </w:rPr>
        <w:t xml:space="preserve"> Ratownictwa Medycznego.</w:t>
      </w:r>
      <w:r>
        <w:t xml:space="preserve">                                                                                                5.</w:t>
      </w:r>
      <w:r>
        <w:rPr>
          <w:rFonts w:ascii="Arial Unicode MS CE" w:hAnsi="Arial Unicode MS CE"/>
        </w:rPr>
        <w:t>Materiał gatunkowo taki, jak  w  Rozporządzeniu Ministra Zdrowia(skład, przepuszczalność itp.         o oporze pary wodnej nie większej niż 5m2xPa/W).</w:t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</w:r>
      <w:r>
        <w:rPr>
          <w:rFonts w:ascii="Arial Unicode MS CE" w:hAnsi="Arial Unicode MS CE"/>
        </w:rPr>
        <w:tab/>
        <w:t xml:space="preserve">       </w:t>
      </w:r>
      <w:r>
        <w:rPr>
          <w:rFonts w:ascii="Arial Unicode MS CE" w:hAnsi="Arial Unicode MS CE"/>
        </w:rPr>
        <w:tab/>
      </w:r>
      <w:r>
        <w:t xml:space="preserve">            </w:t>
      </w:r>
      <w:r>
        <w:rPr>
          <w:rFonts w:ascii="Arial Unicode MS CE" w:hAnsi="Arial Unicode MS CE"/>
        </w:rPr>
        <w:t>.</w:t>
      </w:r>
    </w:p>
    <w:p w:rsidR="007A2269" w:rsidRDefault="007A2269" w:rsidP="003D2CA7">
      <w:pPr>
        <w:pStyle w:val="Akapitzlist"/>
        <w:suppressAutoHyphens w:val="0"/>
        <w:spacing w:after="200" w:line="276" w:lineRule="auto"/>
        <w:ind w:left="0"/>
        <w:rPr>
          <w:b/>
        </w:rPr>
      </w:pPr>
      <w:r w:rsidRPr="009E5917">
        <w:rPr>
          <w:b/>
        </w:rPr>
        <w:t>Komplet( bluza, spodnie, koszulka</w:t>
      </w:r>
      <w:r>
        <w:rPr>
          <w:b/>
        </w:rPr>
        <w:t>, kamizelka</w:t>
      </w:r>
      <w:r w:rsidRPr="009E5917">
        <w:rPr>
          <w:b/>
        </w:rPr>
        <w:t xml:space="preserve">).  </w:t>
      </w:r>
    </w:p>
    <w:p w:rsidR="007A2269" w:rsidRDefault="007A2269" w:rsidP="003D2CA7">
      <w:pPr>
        <w:pStyle w:val="Akapitzlist"/>
        <w:suppressAutoHyphens w:val="0"/>
        <w:spacing w:after="200" w:line="276" w:lineRule="auto"/>
        <w:ind w:left="0"/>
        <w:rPr>
          <w:b/>
        </w:rPr>
      </w:pPr>
    </w:p>
    <w:p w:rsidR="007A2269" w:rsidRDefault="007A2269" w:rsidP="003D2CA7">
      <w:pPr>
        <w:pStyle w:val="Akapitzlist"/>
        <w:suppressAutoHyphens w:val="0"/>
        <w:spacing w:after="200" w:line="276" w:lineRule="auto"/>
        <w:ind w:left="0"/>
        <w:rPr>
          <w:b/>
        </w:rPr>
      </w:pPr>
      <w:r>
        <w:rPr>
          <w:b/>
        </w:rPr>
        <w:t xml:space="preserve">bluza/koszula : </w:t>
      </w:r>
    </w:p>
    <w:tbl>
      <w:tblPr>
        <w:tblW w:w="95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14"/>
      </w:tblGrid>
      <w:tr w:rsidR="007A2269" w:rsidTr="00742362">
        <w:trPr>
          <w:tblCellSpacing w:w="15" w:type="dxa"/>
        </w:trPr>
        <w:tc>
          <w:tcPr>
            <w:tcW w:w="9454" w:type="dxa"/>
            <w:vAlign w:val="center"/>
          </w:tcPr>
          <w:p w:rsidR="007A2269" w:rsidRDefault="007A2269" w:rsidP="00D64C8C">
            <w:r>
              <w:t>a) barwa fluorescencyjna czerwona zgodnie z Polską Normą</w:t>
            </w:r>
            <w:r w:rsidRPr="00DC77DE">
              <w:rPr>
                <w:vertAlign w:val="superscript"/>
              </w:rPr>
              <w:t>1</w:t>
            </w:r>
            <w:r w:rsidRPr="00742362">
              <w:t>)</w:t>
            </w:r>
          </w:p>
        </w:tc>
      </w:tr>
      <w:tr w:rsidR="007A2269" w:rsidTr="00742362">
        <w:trPr>
          <w:tblCellSpacing w:w="15" w:type="dxa"/>
        </w:trPr>
        <w:tc>
          <w:tcPr>
            <w:tcW w:w="9454" w:type="dxa"/>
            <w:vAlign w:val="center"/>
          </w:tcPr>
          <w:p w:rsidR="007A2269" w:rsidRDefault="007A2269" w:rsidP="00D64C8C">
            <w:r>
              <w:t xml:space="preserve">b) materiał o oporze pary wodnej nie większym niż </w:t>
            </w:r>
            <w:smartTag w:uri="urn:schemas-microsoft-com:office:smarttags" w:element="metricconverter">
              <w:smartTagPr>
                <w:attr w:name="ProductID" w:val="5 m2"/>
              </w:smartTagPr>
              <w:r>
                <w:t>5 m2</w:t>
              </w:r>
            </w:smartTag>
            <w:r>
              <w:t xml:space="preserve"> x Pa/W</w:t>
            </w:r>
          </w:p>
        </w:tc>
      </w:tr>
      <w:tr w:rsidR="007A2269" w:rsidTr="00742362">
        <w:trPr>
          <w:tblCellSpacing w:w="15" w:type="dxa"/>
        </w:trPr>
        <w:tc>
          <w:tcPr>
            <w:tcW w:w="9454" w:type="dxa"/>
            <w:vAlign w:val="center"/>
          </w:tcPr>
          <w:p w:rsidR="007A2269" w:rsidRDefault="007A2269" w:rsidP="00D64C8C">
            <w:r>
              <w:t>c) krótki lub długi rękaw, kołnierzyk z usztywnieniem lub stójka</w:t>
            </w:r>
          </w:p>
        </w:tc>
      </w:tr>
      <w:tr w:rsidR="007A2269" w:rsidTr="00742362">
        <w:trPr>
          <w:tblCellSpacing w:w="15" w:type="dxa"/>
        </w:trPr>
        <w:tc>
          <w:tcPr>
            <w:tcW w:w="9454" w:type="dxa"/>
            <w:vAlign w:val="center"/>
          </w:tcPr>
          <w:p w:rsidR="007A2269" w:rsidRDefault="007A2269" w:rsidP="00D64C8C">
            <w:r>
              <w:t>d) z przodu co najmniej dwie kieszenie umieszczone symetrycznie po obu stronach z otworami przykrytymi klapkami</w:t>
            </w:r>
          </w:p>
        </w:tc>
      </w:tr>
      <w:tr w:rsidR="007A2269" w:rsidTr="00742362">
        <w:trPr>
          <w:tblCellSpacing w:w="15" w:type="dxa"/>
        </w:trPr>
        <w:tc>
          <w:tcPr>
            <w:tcW w:w="9454" w:type="dxa"/>
            <w:vAlign w:val="center"/>
          </w:tcPr>
          <w:p w:rsidR="007A2269" w:rsidRDefault="007A2269" w:rsidP="00D64C8C">
            <w:r>
              <w:t>e) oznakowania:</w:t>
            </w:r>
          </w:p>
        </w:tc>
      </w:tr>
    </w:tbl>
    <w:p w:rsidR="007A2269" w:rsidRDefault="007A2269" w:rsidP="003D2CA7">
      <w:pPr>
        <w:pStyle w:val="Akapitzlist"/>
        <w:suppressAutoHyphens w:val="0"/>
        <w:spacing w:after="200" w:line="276" w:lineRule="auto"/>
        <w:ind w:left="0"/>
        <w:rPr>
          <w:b/>
        </w:rPr>
      </w:pPr>
    </w:p>
    <w:p w:rsidR="007A2269" w:rsidRDefault="007A2269" w:rsidP="003D2CA7">
      <w:pPr>
        <w:pStyle w:val="Akapitzlist"/>
        <w:suppressAutoHyphens w:val="0"/>
        <w:spacing w:after="200" w:line="276" w:lineRule="auto"/>
        <w:ind w:left="0"/>
        <w:rPr>
          <w:b/>
        </w:rPr>
      </w:pPr>
      <w:r>
        <w:rPr>
          <w:b/>
        </w:rPr>
        <w:t>koszulka z krótkimi rękawami :</w:t>
      </w:r>
    </w:p>
    <w:tbl>
      <w:tblPr>
        <w:tblW w:w="95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14"/>
      </w:tblGrid>
      <w:tr w:rsidR="007A2269" w:rsidTr="00D64C8C">
        <w:trPr>
          <w:tblCellSpacing w:w="15" w:type="dxa"/>
        </w:trPr>
        <w:tc>
          <w:tcPr>
            <w:tcW w:w="0" w:type="auto"/>
            <w:vAlign w:val="center"/>
          </w:tcPr>
          <w:p w:rsidR="007A2269" w:rsidRDefault="007A2269" w:rsidP="00D64C8C">
            <w:r>
              <w:t xml:space="preserve">a) materiał o oporze pary wodnej nie większym niż </w:t>
            </w:r>
            <w:smartTag w:uri="urn:schemas-microsoft-com:office:smarttags" w:element="metricconverter">
              <w:smartTagPr>
                <w:attr w:name="ProductID" w:val="5 m"/>
              </w:smartTagPr>
              <w:r>
                <w:t>5 m</w:t>
              </w:r>
            </w:smartTag>
            <w:r>
              <w:rPr>
                <w:vertAlign w:val="superscript"/>
              </w:rPr>
              <w:t xml:space="preserve"> </w:t>
            </w:r>
            <w:r>
              <w:t>2x Pa/W</w:t>
            </w:r>
          </w:p>
        </w:tc>
      </w:tr>
      <w:tr w:rsidR="007A2269" w:rsidTr="00D64C8C">
        <w:trPr>
          <w:tblCellSpacing w:w="15" w:type="dxa"/>
        </w:trPr>
        <w:tc>
          <w:tcPr>
            <w:tcW w:w="0" w:type="auto"/>
            <w:vAlign w:val="center"/>
          </w:tcPr>
          <w:p w:rsidR="007A2269" w:rsidRDefault="007A2269" w:rsidP="00D64C8C">
            <w:r>
              <w:t>b) barwa fluorescencyjna czerwona zgodnie z Polską Normą</w:t>
            </w:r>
            <w:r>
              <w:rPr>
                <w:vertAlign w:val="superscript"/>
              </w:rPr>
              <w:t>1)</w:t>
            </w:r>
          </w:p>
        </w:tc>
      </w:tr>
      <w:tr w:rsidR="007A2269" w:rsidTr="00D64C8C">
        <w:trPr>
          <w:tblCellSpacing w:w="15" w:type="dxa"/>
        </w:trPr>
        <w:tc>
          <w:tcPr>
            <w:tcW w:w="0" w:type="auto"/>
            <w:vAlign w:val="center"/>
          </w:tcPr>
          <w:p w:rsidR="007A2269" w:rsidRDefault="007A2269" w:rsidP="00D64C8C">
            <w:r>
              <w:t>c) oznakowanie: z przodu po lewej stronie w górnej części wzór graficzny systemu</w:t>
            </w:r>
          </w:p>
        </w:tc>
      </w:tr>
    </w:tbl>
    <w:p w:rsidR="007A2269" w:rsidRDefault="007A2269" w:rsidP="003D2CA7">
      <w:pPr>
        <w:pStyle w:val="Akapitzlist"/>
        <w:suppressAutoHyphens w:val="0"/>
        <w:spacing w:after="200" w:line="276" w:lineRule="auto"/>
        <w:ind w:left="0"/>
        <w:rPr>
          <w:b/>
        </w:rPr>
      </w:pPr>
    </w:p>
    <w:p w:rsidR="007A2269" w:rsidRDefault="007A2269" w:rsidP="003D2CA7">
      <w:pPr>
        <w:pStyle w:val="Akapitzlist"/>
        <w:suppressAutoHyphens w:val="0"/>
        <w:spacing w:after="200" w:line="276" w:lineRule="auto"/>
        <w:ind w:left="0"/>
        <w:rPr>
          <w:b/>
        </w:rPr>
      </w:pPr>
      <w:r>
        <w:rPr>
          <w:b/>
        </w:rPr>
        <w:t>spodnie :</w:t>
      </w:r>
    </w:p>
    <w:tbl>
      <w:tblPr>
        <w:tblW w:w="95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14"/>
      </w:tblGrid>
      <w:tr w:rsidR="007A2269" w:rsidTr="00D64C8C">
        <w:trPr>
          <w:tblCellSpacing w:w="15" w:type="dxa"/>
        </w:trPr>
        <w:tc>
          <w:tcPr>
            <w:tcW w:w="7477" w:type="dxa"/>
            <w:vAlign w:val="center"/>
          </w:tcPr>
          <w:p w:rsidR="007A2269" w:rsidRDefault="007A2269" w:rsidP="00D64C8C">
            <w:r>
              <w:t>a) barwa fluorescencyjna czerwona, zgodnie z Polską Normą</w:t>
            </w:r>
            <w:r>
              <w:rPr>
                <w:vertAlign w:val="superscript"/>
              </w:rPr>
              <w:t>1)</w:t>
            </w:r>
            <w:r>
              <w:t>, klasa 2 w zakresie minimalnej powierzchni materiałów zapewniających widzialność członków zespołu ratownictwa medycznego</w:t>
            </w:r>
          </w:p>
        </w:tc>
      </w:tr>
      <w:tr w:rsidR="007A2269" w:rsidTr="00D64C8C">
        <w:trPr>
          <w:tblCellSpacing w:w="15" w:type="dxa"/>
        </w:trPr>
        <w:tc>
          <w:tcPr>
            <w:tcW w:w="7477" w:type="dxa"/>
            <w:vAlign w:val="center"/>
          </w:tcPr>
          <w:p w:rsidR="007A2269" w:rsidRDefault="007A2269" w:rsidP="00D64C8C">
            <w:r>
              <w:t xml:space="preserve">b) dwa równoległe pasy z materiału odblaskowego o szerokości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>5 cm</w:t>
              </w:r>
            </w:smartTag>
            <w:r>
              <w:t>, zgodne z Polską Normą</w:t>
            </w:r>
            <w:r>
              <w:rPr>
                <w:vertAlign w:val="superscript"/>
              </w:rPr>
              <w:t>1</w:t>
            </w:r>
            <w:r>
              <w:t>, rozmieszczone poniżej uda wokół całego obwodu nogawek</w:t>
            </w:r>
          </w:p>
        </w:tc>
      </w:tr>
      <w:tr w:rsidR="007A2269" w:rsidTr="00D64C8C">
        <w:trPr>
          <w:tblCellSpacing w:w="15" w:type="dxa"/>
        </w:trPr>
        <w:tc>
          <w:tcPr>
            <w:tcW w:w="7477" w:type="dxa"/>
            <w:vAlign w:val="center"/>
          </w:tcPr>
          <w:p w:rsidR="007A2269" w:rsidRDefault="007A2269" w:rsidP="00D64C8C">
            <w:r>
              <w:t>c) kieszenie:</w:t>
            </w:r>
          </w:p>
        </w:tc>
      </w:tr>
      <w:tr w:rsidR="007A2269" w:rsidTr="00D64C8C">
        <w:trPr>
          <w:tblCellSpacing w:w="15" w:type="dxa"/>
        </w:trPr>
        <w:tc>
          <w:tcPr>
            <w:tcW w:w="7477" w:type="dxa"/>
            <w:vAlign w:val="center"/>
          </w:tcPr>
          <w:p w:rsidR="007A2269" w:rsidRDefault="007A2269" w:rsidP="00D64C8C">
            <w:r>
              <w:t>- dwie poniżej pasa z przodu, co najmniej jedna z tyłu</w:t>
            </w:r>
          </w:p>
        </w:tc>
      </w:tr>
      <w:tr w:rsidR="007A2269" w:rsidTr="00D64C8C">
        <w:trPr>
          <w:tblCellSpacing w:w="15" w:type="dxa"/>
        </w:trPr>
        <w:tc>
          <w:tcPr>
            <w:tcW w:w="7477" w:type="dxa"/>
            <w:vAlign w:val="center"/>
          </w:tcPr>
          <w:p w:rsidR="007A2269" w:rsidRDefault="007A2269" w:rsidP="00D64C8C">
            <w:r>
              <w:t>- na nogawkach, po zewnętrznych stronach na wysokości 1/2 uda kieszenie zewnętrzne przykryte klapkami</w:t>
            </w:r>
          </w:p>
        </w:tc>
      </w:tr>
      <w:tr w:rsidR="007A2269" w:rsidTr="00D64C8C">
        <w:trPr>
          <w:tblCellSpacing w:w="15" w:type="dxa"/>
        </w:trPr>
        <w:tc>
          <w:tcPr>
            <w:tcW w:w="7477" w:type="dxa"/>
            <w:vAlign w:val="center"/>
          </w:tcPr>
          <w:p w:rsidR="007A2269" w:rsidRDefault="007A2269" w:rsidP="00D64C8C">
            <w:r>
              <w:t>d) na wysokości kolan wzmocnienia</w:t>
            </w:r>
          </w:p>
        </w:tc>
      </w:tr>
      <w:tr w:rsidR="007A2269" w:rsidTr="00D64C8C">
        <w:trPr>
          <w:tblCellSpacing w:w="15" w:type="dxa"/>
        </w:trPr>
        <w:tc>
          <w:tcPr>
            <w:tcW w:w="7477" w:type="dxa"/>
            <w:vAlign w:val="center"/>
          </w:tcPr>
          <w:p w:rsidR="007A2269" w:rsidRDefault="007A2269" w:rsidP="00D64C8C">
            <w:r>
              <w:t>e) u góry podtrzymywacze paska</w:t>
            </w:r>
          </w:p>
        </w:tc>
      </w:tr>
    </w:tbl>
    <w:p w:rsidR="007A2269" w:rsidRDefault="007A2269" w:rsidP="003D2CA7">
      <w:pPr>
        <w:pStyle w:val="Akapitzlist"/>
        <w:suppressAutoHyphens w:val="0"/>
        <w:spacing w:after="200" w:line="276" w:lineRule="auto"/>
        <w:ind w:left="0"/>
        <w:rPr>
          <w:rFonts w:ascii="Arial Unicode MS CE" w:hAnsi="Arial Unicode MS CE"/>
        </w:rPr>
      </w:pPr>
      <w:r w:rsidRPr="009E5917">
        <w:rPr>
          <w:b/>
        </w:rPr>
        <w:lastRenderedPageBreak/>
        <w:t xml:space="preserve">  </w:t>
      </w:r>
      <w:r w:rsidRPr="009E5917">
        <w:rPr>
          <w:rFonts w:ascii="Arial Unicode MS CE" w:hAnsi="Arial Unicode MS CE"/>
        </w:rPr>
        <w:t xml:space="preserve">                                                                                                                   </w:t>
      </w:r>
    </w:p>
    <w:p w:rsidR="007A2269" w:rsidRPr="00796423" w:rsidRDefault="007A2269" w:rsidP="007961B1">
      <w:pPr>
        <w:pStyle w:val="Akapitzlist"/>
        <w:suppressAutoHyphens w:val="0"/>
        <w:spacing w:after="200" w:line="276" w:lineRule="auto"/>
        <w:ind w:left="0"/>
        <w:rPr>
          <w:b/>
        </w:rPr>
      </w:pPr>
      <w:r w:rsidRPr="000A624A">
        <w:rPr>
          <w:b/>
        </w:rPr>
        <w:t>kamizelka :</w:t>
      </w:r>
    </w:p>
    <w:tbl>
      <w:tblPr>
        <w:tblW w:w="95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14"/>
      </w:tblGrid>
      <w:tr w:rsidR="007A2269" w:rsidTr="00981CEA">
        <w:trPr>
          <w:tblCellSpacing w:w="15" w:type="dxa"/>
        </w:trPr>
        <w:tc>
          <w:tcPr>
            <w:tcW w:w="7504" w:type="dxa"/>
            <w:vAlign w:val="center"/>
          </w:tcPr>
          <w:p w:rsidR="007A2269" w:rsidRDefault="007A2269" w:rsidP="00981CEA">
            <w:r>
              <w:t>a) barwa fluorescencyjna czerwona, zgodnie z Polską Normą</w:t>
            </w:r>
            <w:r>
              <w:rPr>
                <w:vertAlign w:val="superscript"/>
              </w:rPr>
              <w:t>1)</w:t>
            </w:r>
            <w:r>
              <w:t>, klasa 2 w zakresie minimalnej powierzchni materiałów zapewniających widzialność członków zespołu ratownictwa medycznego</w:t>
            </w:r>
          </w:p>
        </w:tc>
      </w:tr>
      <w:tr w:rsidR="007A2269" w:rsidTr="00981CEA">
        <w:trPr>
          <w:tblCellSpacing w:w="15" w:type="dxa"/>
        </w:trPr>
        <w:tc>
          <w:tcPr>
            <w:tcW w:w="7504" w:type="dxa"/>
            <w:vAlign w:val="center"/>
          </w:tcPr>
          <w:p w:rsidR="007A2269" w:rsidRDefault="007A2269" w:rsidP="00981CEA">
            <w:r>
              <w:t xml:space="preserve">b) 2 poziome pasy materiału odblaskowego o szerokości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>5 cm</w:t>
              </w:r>
            </w:smartTag>
            <w:r>
              <w:t>, spełniającego wymagania zgodne z Polską Normą</w:t>
            </w:r>
            <w:r>
              <w:rPr>
                <w:vertAlign w:val="superscript"/>
              </w:rPr>
              <w:t>1)</w:t>
            </w:r>
            <w:r>
              <w:t xml:space="preserve">, rozmieszczone na dole (nie mniej niż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>5 cm</w:t>
              </w:r>
            </w:smartTag>
            <w:r>
              <w:t xml:space="preserve"> od dolnej krawędzi), wokół całego obwodu, w odległości od siebie nie mniejszej niż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>5 cm</w:t>
              </w:r>
            </w:smartTag>
          </w:p>
        </w:tc>
      </w:tr>
      <w:tr w:rsidR="007A2269" w:rsidTr="00981CEA">
        <w:trPr>
          <w:tblCellSpacing w:w="15" w:type="dxa"/>
        </w:trPr>
        <w:tc>
          <w:tcPr>
            <w:tcW w:w="7504" w:type="dxa"/>
            <w:vAlign w:val="center"/>
          </w:tcPr>
          <w:p w:rsidR="007A2269" w:rsidRDefault="007A2269" w:rsidP="00981CEA">
            <w:r>
              <w:t>c) rozmieszczenie i liczba kieszeni dowolne z zachowaniem wymaganych powierzchni materiałów: tła i odblaskowego</w:t>
            </w:r>
          </w:p>
        </w:tc>
      </w:tr>
      <w:tr w:rsidR="007A2269" w:rsidTr="00981CEA">
        <w:trPr>
          <w:tblCellSpacing w:w="15" w:type="dxa"/>
        </w:trPr>
        <w:tc>
          <w:tcPr>
            <w:tcW w:w="7504" w:type="dxa"/>
            <w:vAlign w:val="center"/>
          </w:tcPr>
          <w:p w:rsidR="007A2269" w:rsidRDefault="007A2269" w:rsidP="00981CEA">
            <w:r>
              <w:t>d) oznakowanie przodu:</w:t>
            </w:r>
          </w:p>
        </w:tc>
      </w:tr>
      <w:tr w:rsidR="007A2269" w:rsidTr="00981CEA">
        <w:trPr>
          <w:tblCellSpacing w:w="15" w:type="dxa"/>
        </w:trPr>
        <w:tc>
          <w:tcPr>
            <w:tcW w:w="7504" w:type="dxa"/>
            <w:vAlign w:val="center"/>
          </w:tcPr>
          <w:p w:rsidR="007A2269" w:rsidRDefault="007A2269" w:rsidP="00981CEA">
            <w:r>
              <w:t>- po prawej stronie na wysokości klatki piersiowej naszywka z wzorem graficznym systemu wykonana na materiale odblaskowym</w:t>
            </w:r>
          </w:p>
        </w:tc>
      </w:tr>
      <w:tr w:rsidR="007A2269" w:rsidTr="00981CEA">
        <w:trPr>
          <w:tblCellSpacing w:w="15" w:type="dxa"/>
        </w:trPr>
        <w:tc>
          <w:tcPr>
            <w:tcW w:w="7504" w:type="dxa"/>
            <w:vAlign w:val="center"/>
          </w:tcPr>
          <w:p w:rsidR="007A2269" w:rsidRDefault="007A2269" w:rsidP="00981CEA">
            <w:r>
              <w:t>- po lewej stronie na wysokości klatki piersiowej naszywka lub nadruk z oznakowaniem funkcji</w:t>
            </w:r>
          </w:p>
        </w:tc>
      </w:tr>
      <w:tr w:rsidR="007A2269" w:rsidTr="00981CEA">
        <w:trPr>
          <w:tblCellSpacing w:w="15" w:type="dxa"/>
        </w:trPr>
        <w:tc>
          <w:tcPr>
            <w:tcW w:w="7504" w:type="dxa"/>
            <w:vAlign w:val="center"/>
          </w:tcPr>
          <w:p w:rsidR="007A2269" w:rsidRDefault="007A2269" w:rsidP="00981CEA">
            <w:r>
              <w:t>e) oznakowanie z tyłu:</w:t>
            </w:r>
          </w:p>
        </w:tc>
      </w:tr>
      <w:tr w:rsidR="007A2269" w:rsidTr="00981CEA">
        <w:trPr>
          <w:tblCellSpacing w:w="15" w:type="dxa"/>
        </w:trPr>
        <w:tc>
          <w:tcPr>
            <w:tcW w:w="7504" w:type="dxa"/>
            <w:vAlign w:val="center"/>
          </w:tcPr>
          <w:p w:rsidR="007A2269" w:rsidRDefault="007A2269" w:rsidP="00981CEA">
            <w:r>
              <w:t xml:space="preserve">- naszywka lub nadruk na materiale odblaskowym z wzorem graficznym systemu, znaki białe wypełnione elementem odblaskowym o średnicy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>20 cm</w:t>
              </w:r>
            </w:smartTag>
          </w:p>
        </w:tc>
      </w:tr>
      <w:tr w:rsidR="007A2269" w:rsidTr="00981CEA">
        <w:trPr>
          <w:tblCellSpacing w:w="15" w:type="dxa"/>
        </w:trPr>
        <w:tc>
          <w:tcPr>
            <w:tcW w:w="7504" w:type="dxa"/>
            <w:vAlign w:val="center"/>
          </w:tcPr>
          <w:p w:rsidR="007A2269" w:rsidRDefault="007A2269" w:rsidP="00981CEA">
            <w:r>
              <w:t>- nadruk na materiale odblaskowym z nazwą funkcji</w:t>
            </w:r>
          </w:p>
        </w:tc>
      </w:tr>
    </w:tbl>
    <w:p w:rsidR="007A2269" w:rsidRDefault="007A2269" w:rsidP="007961B1">
      <w:pPr>
        <w:pStyle w:val="Akapitzlist"/>
        <w:suppressAutoHyphens w:val="0"/>
        <w:spacing w:after="200" w:line="276" w:lineRule="auto"/>
        <w:ind w:left="0"/>
      </w:pPr>
    </w:p>
    <w:p w:rsidR="007A2269" w:rsidRDefault="00687BA3" w:rsidP="007961B1">
      <w:pPr>
        <w:pStyle w:val="Akapitzlist"/>
        <w:suppressAutoHyphens w:val="0"/>
        <w:spacing w:after="200"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687BA3" w:rsidRDefault="00687BA3" w:rsidP="00687BA3">
      <w:pPr>
        <w:pStyle w:val="Akapitzlist1"/>
        <w:spacing w:line="360" w:lineRule="auto"/>
        <w:ind w:left="0" w:right="9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udzieli wyjaśnień niezwłocznie, pod warunkiem że wniosek o wyjaśnienie wpłynął do zamawiającego nie później niż na 2 dni robocze przed upływem terminu składania ofert.</w:t>
      </w:r>
    </w:p>
    <w:p w:rsidR="007A2269" w:rsidRDefault="007A2269" w:rsidP="007961B1">
      <w:pPr>
        <w:pStyle w:val="Akapitzlist"/>
        <w:suppressAutoHyphens w:val="0"/>
        <w:spacing w:after="200" w:line="276" w:lineRule="auto"/>
        <w:ind w:left="0"/>
      </w:pPr>
    </w:p>
    <w:p w:rsidR="007A2269" w:rsidRDefault="007A2269" w:rsidP="007961B1">
      <w:pPr>
        <w:pStyle w:val="Akapitzlist"/>
        <w:suppressAutoHyphens w:val="0"/>
        <w:spacing w:after="200" w:line="276" w:lineRule="auto"/>
        <w:ind w:left="0"/>
      </w:pPr>
    </w:p>
    <w:p w:rsidR="007A2269" w:rsidRDefault="007A2269" w:rsidP="007961B1">
      <w:pPr>
        <w:pStyle w:val="Akapitzlist"/>
        <w:suppressAutoHyphens w:val="0"/>
        <w:spacing w:after="200" w:line="276" w:lineRule="auto"/>
        <w:ind w:left="0"/>
      </w:pPr>
    </w:p>
    <w:p w:rsidR="007A2269" w:rsidRDefault="007A2269" w:rsidP="007961B1">
      <w:pPr>
        <w:pStyle w:val="Akapitzlist"/>
        <w:suppressAutoHyphens w:val="0"/>
        <w:spacing w:after="200" w:line="276" w:lineRule="auto"/>
        <w:ind w:left="0"/>
      </w:pPr>
    </w:p>
    <w:p w:rsidR="007A2269" w:rsidRDefault="007A2269" w:rsidP="007961B1">
      <w:pPr>
        <w:pStyle w:val="Akapitzlist"/>
        <w:suppressAutoHyphens w:val="0"/>
        <w:spacing w:after="200" w:line="276" w:lineRule="auto"/>
        <w:ind w:left="0"/>
      </w:pPr>
    </w:p>
    <w:p w:rsidR="007A2269" w:rsidRDefault="007A2269" w:rsidP="00796423">
      <w:pPr>
        <w:pStyle w:val="text-justifylist-indent-11"/>
      </w:pPr>
      <w:r>
        <w:rPr>
          <w:vertAlign w:val="superscript"/>
        </w:rPr>
        <w:t>1)</w:t>
      </w:r>
      <w:r>
        <w:t xml:space="preserve"> PN-EN 471+Al:2008 lub norma ją zastępująca.</w:t>
      </w:r>
    </w:p>
    <w:sectPr w:rsidR="007A2269" w:rsidSect="00742362">
      <w:footnotePr>
        <w:pos w:val="beneathText"/>
      </w:footnotePr>
      <w:pgSz w:w="11905" w:h="16837"/>
      <w:pgMar w:top="360" w:right="1478" w:bottom="360" w:left="13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11FF1234"/>
    <w:multiLevelType w:val="multilevel"/>
    <w:tmpl w:val="3842C502"/>
    <w:lvl w:ilvl="0">
      <w:start w:val="1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688"/>
    <w:rsid w:val="0000248E"/>
    <w:rsid w:val="00002BBD"/>
    <w:rsid w:val="00004DBC"/>
    <w:rsid w:val="000055F3"/>
    <w:rsid w:val="00010DB2"/>
    <w:rsid w:val="00011B9D"/>
    <w:rsid w:val="00012A7A"/>
    <w:rsid w:val="0001328C"/>
    <w:rsid w:val="0001481E"/>
    <w:rsid w:val="00014EC1"/>
    <w:rsid w:val="0001744A"/>
    <w:rsid w:val="0002064B"/>
    <w:rsid w:val="00021F50"/>
    <w:rsid w:val="00025E0F"/>
    <w:rsid w:val="00030938"/>
    <w:rsid w:val="000377AF"/>
    <w:rsid w:val="00040BDC"/>
    <w:rsid w:val="0004130F"/>
    <w:rsid w:val="00045A59"/>
    <w:rsid w:val="000479E5"/>
    <w:rsid w:val="00051B17"/>
    <w:rsid w:val="000526EE"/>
    <w:rsid w:val="00053BAA"/>
    <w:rsid w:val="000543A1"/>
    <w:rsid w:val="00055563"/>
    <w:rsid w:val="00055A42"/>
    <w:rsid w:val="000560EE"/>
    <w:rsid w:val="00056D96"/>
    <w:rsid w:val="00057ACC"/>
    <w:rsid w:val="00060556"/>
    <w:rsid w:val="00061C65"/>
    <w:rsid w:val="00062F55"/>
    <w:rsid w:val="000655CC"/>
    <w:rsid w:val="000728B9"/>
    <w:rsid w:val="000822BC"/>
    <w:rsid w:val="00083878"/>
    <w:rsid w:val="0008469E"/>
    <w:rsid w:val="00085AB6"/>
    <w:rsid w:val="000879C6"/>
    <w:rsid w:val="00091E8E"/>
    <w:rsid w:val="00092CA7"/>
    <w:rsid w:val="00094BB8"/>
    <w:rsid w:val="00096E81"/>
    <w:rsid w:val="00097532"/>
    <w:rsid w:val="000A0F84"/>
    <w:rsid w:val="000A415B"/>
    <w:rsid w:val="000A624A"/>
    <w:rsid w:val="000A6753"/>
    <w:rsid w:val="000B0301"/>
    <w:rsid w:val="000B516D"/>
    <w:rsid w:val="000B60DF"/>
    <w:rsid w:val="000B693C"/>
    <w:rsid w:val="000B7ECF"/>
    <w:rsid w:val="000C09B8"/>
    <w:rsid w:val="000C178D"/>
    <w:rsid w:val="000C33BE"/>
    <w:rsid w:val="000C6642"/>
    <w:rsid w:val="000C69CC"/>
    <w:rsid w:val="000C6A05"/>
    <w:rsid w:val="000D11AC"/>
    <w:rsid w:val="000D449D"/>
    <w:rsid w:val="000D4DE0"/>
    <w:rsid w:val="000D7153"/>
    <w:rsid w:val="000E1753"/>
    <w:rsid w:val="000E30D3"/>
    <w:rsid w:val="000E320C"/>
    <w:rsid w:val="000F01D3"/>
    <w:rsid w:val="000F04B2"/>
    <w:rsid w:val="000F2583"/>
    <w:rsid w:val="000F3853"/>
    <w:rsid w:val="000F3C26"/>
    <w:rsid w:val="0010246B"/>
    <w:rsid w:val="00105EF9"/>
    <w:rsid w:val="001074C8"/>
    <w:rsid w:val="00110306"/>
    <w:rsid w:val="00110523"/>
    <w:rsid w:val="001114CF"/>
    <w:rsid w:val="00112BA6"/>
    <w:rsid w:val="001156F9"/>
    <w:rsid w:val="001177F3"/>
    <w:rsid w:val="00122163"/>
    <w:rsid w:val="00122BEC"/>
    <w:rsid w:val="00122FB1"/>
    <w:rsid w:val="001235CB"/>
    <w:rsid w:val="00123FD2"/>
    <w:rsid w:val="00124F0E"/>
    <w:rsid w:val="001272C9"/>
    <w:rsid w:val="00130635"/>
    <w:rsid w:val="00130A1D"/>
    <w:rsid w:val="00131AAE"/>
    <w:rsid w:val="001358C4"/>
    <w:rsid w:val="00135A1C"/>
    <w:rsid w:val="00135CBF"/>
    <w:rsid w:val="00141290"/>
    <w:rsid w:val="00143248"/>
    <w:rsid w:val="00143864"/>
    <w:rsid w:val="00143905"/>
    <w:rsid w:val="001440FF"/>
    <w:rsid w:val="00145FA0"/>
    <w:rsid w:val="001518FC"/>
    <w:rsid w:val="001521F2"/>
    <w:rsid w:val="0016085E"/>
    <w:rsid w:val="00161B28"/>
    <w:rsid w:val="00162F7F"/>
    <w:rsid w:val="001659A8"/>
    <w:rsid w:val="00170052"/>
    <w:rsid w:val="0017047A"/>
    <w:rsid w:val="0017156D"/>
    <w:rsid w:val="00174200"/>
    <w:rsid w:val="0018051D"/>
    <w:rsid w:val="00180A8C"/>
    <w:rsid w:val="00182CF7"/>
    <w:rsid w:val="0018450B"/>
    <w:rsid w:val="00185A81"/>
    <w:rsid w:val="00185BE2"/>
    <w:rsid w:val="00185D08"/>
    <w:rsid w:val="00186780"/>
    <w:rsid w:val="00194185"/>
    <w:rsid w:val="00195777"/>
    <w:rsid w:val="00197732"/>
    <w:rsid w:val="001A0BDD"/>
    <w:rsid w:val="001A0D58"/>
    <w:rsid w:val="001A55D2"/>
    <w:rsid w:val="001A5CB3"/>
    <w:rsid w:val="001A5E05"/>
    <w:rsid w:val="001B4A19"/>
    <w:rsid w:val="001C32F1"/>
    <w:rsid w:val="001C3A70"/>
    <w:rsid w:val="001C49D2"/>
    <w:rsid w:val="001C5863"/>
    <w:rsid w:val="001D2FAC"/>
    <w:rsid w:val="001D4131"/>
    <w:rsid w:val="001D4496"/>
    <w:rsid w:val="001D54B8"/>
    <w:rsid w:val="001E2601"/>
    <w:rsid w:val="001E34E8"/>
    <w:rsid w:val="001E57BC"/>
    <w:rsid w:val="001F0E3E"/>
    <w:rsid w:val="001F3062"/>
    <w:rsid w:val="001F3DB8"/>
    <w:rsid w:val="001F3E35"/>
    <w:rsid w:val="001F5ADB"/>
    <w:rsid w:val="001F6F4C"/>
    <w:rsid w:val="001F7213"/>
    <w:rsid w:val="001F77CD"/>
    <w:rsid w:val="00200248"/>
    <w:rsid w:val="00200401"/>
    <w:rsid w:val="00200766"/>
    <w:rsid w:val="00202E3A"/>
    <w:rsid w:val="00204ADD"/>
    <w:rsid w:val="00205310"/>
    <w:rsid w:val="00206F99"/>
    <w:rsid w:val="002070E6"/>
    <w:rsid w:val="0021003F"/>
    <w:rsid w:val="002101DB"/>
    <w:rsid w:val="002117DC"/>
    <w:rsid w:val="00212FD7"/>
    <w:rsid w:val="002164A6"/>
    <w:rsid w:val="00223B4F"/>
    <w:rsid w:val="00230248"/>
    <w:rsid w:val="00240670"/>
    <w:rsid w:val="0024558F"/>
    <w:rsid w:val="00247317"/>
    <w:rsid w:val="00252760"/>
    <w:rsid w:val="00252D24"/>
    <w:rsid w:val="00253D6E"/>
    <w:rsid w:val="00253F88"/>
    <w:rsid w:val="0025530D"/>
    <w:rsid w:val="002561A1"/>
    <w:rsid w:val="0026476D"/>
    <w:rsid w:val="00267F15"/>
    <w:rsid w:val="00270FF2"/>
    <w:rsid w:val="00273C45"/>
    <w:rsid w:val="00273E65"/>
    <w:rsid w:val="0027499E"/>
    <w:rsid w:val="00274E99"/>
    <w:rsid w:val="00276A17"/>
    <w:rsid w:val="00277B50"/>
    <w:rsid w:val="0028206C"/>
    <w:rsid w:val="002822E4"/>
    <w:rsid w:val="002863EB"/>
    <w:rsid w:val="0028654C"/>
    <w:rsid w:val="002876AB"/>
    <w:rsid w:val="00291C37"/>
    <w:rsid w:val="002941C4"/>
    <w:rsid w:val="00294B6F"/>
    <w:rsid w:val="00296154"/>
    <w:rsid w:val="002966DC"/>
    <w:rsid w:val="00296B38"/>
    <w:rsid w:val="002A1263"/>
    <w:rsid w:val="002A17B4"/>
    <w:rsid w:val="002A2993"/>
    <w:rsid w:val="002A3A04"/>
    <w:rsid w:val="002A7C73"/>
    <w:rsid w:val="002B0930"/>
    <w:rsid w:val="002B2164"/>
    <w:rsid w:val="002B2407"/>
    <w:rsid w:val="002B2640"/>
    <w:rsid w:val="002B711A"/>
    <w:rsid w:val="002C02AF"/>
    <w:rsid w:val="002C1990"/>
    <w:rsid w:val="002C31BF"/>
    <w:rsid w:val="002C4084"/>
    <w:rsid w:val="002D0914"/>
    <w:rsid w:val="002D269B"/>
    <w:rsid w:val="002D369A"/>
    <w:rsid w:val="002E077F"/>
    <w:rsid w:val="002E079F"/>
    <w:rsid w:val="002E174E"/>
    <w:rsid w:val="002E3A96"/>
    <w:rsid w:val="002E5567"/>
    <w:rsid w:val="002F17BB"/>
    <w:rsid w:val="002F1E1E"/>
    <w:rsid w:val="002F1FF9"/>
    <w:rsid w:val="002F28DE"/>
    <w:rsid w:val="002F2B09"/>
    <w:rsid w:val="002F6B4C"/>
    <w:rsid w:val="00301DEB"/>
    <w:rsid w:val="003045D6"/>
    <w:rsid w:val="003125A0"/>
    <w:rsid w:val="00313F13"/>
    <w:rsid w:val="0032207B"/>
    <w:rsid w:val="003253EE"/>
    <w:rsid w:val="00327F99"/>
    <w:rsid w:val="00333822"/>
    <w:rsid w:val="003351D7"/>
    <w:rsid w:val="003373F8"/>
    <w:rsid w:val="00340CBD"/>
    <w:rsid w:val="00343A80"/>
    <w:rsid w:val="00347712"/>
    <w:rsid w:val="003552A3"/>
    <w:rsid w:val="00365AFE"/>
    <w:rsid w:val="003670F1"/>
    <w:rsid w:val="003671CC"/>
    <w:rsid w:val="00367796"/>
    <w:rsid w:val="00372BD6"/>
    <w:rsid w:val="00380330"/>
    <w:rsid w:val="0038458E"/>
    <w:rsid w:val="00391EEB"/>
    <w:rsid w:val="00393E9C"/>
    <w:rsid w:val="00395677"/>
    <w:rsid w:val="00396683"/>
    <w:rsid w:val="003976F2"/>
    <w:rsid w:val="003A09DE"/>
    <w:rsid w:val="003A3086"/>
    <w:rsid w:val="003A57C5"/>
    <w:rsid w:val="003A7230"/>
    <w:rsid w:val="003A778B"/>
    <w:rsid w:val="003B00E1"/>
    <w:rsid w:val="003B48B1"/>
    <w:rsid w:val="003B5576"/>
    <w:rsid w:val="003B621B"/>
    <w:rsid w:val="003B77C9"/>
    <w:rsid w:val="003C02FC"/>
    <w:rsid w:val="003C278B"/>
    <w:rsid w:val="003C4BAA"/>
    <w:rsid w:val="003D116B"/>
    <w:rsid w:val="003D2CA7"/>
    <w:rsid w:val="003D6853"/>
    <w:rsid w:val="003E03E3"/>
    <w:rsid w:val="003E1A5A"/>
    <w:rsid w:val="003E1E6E"/>
    <w:rsid w:val="003E2A6F"/>
    <w:rsid w:val="003E7A4F"/>
    <w:rsid w:val="003F12B2"/>
    <w:rsid w:val="003F23AE"/>
    <w:rsid w:val="003F5705"/>
    <w:rsid w:val="003F75E5"/>
    <w:rsid w:val="00404B8E"/>
    <w:rsid w:val="00404CE8"/>
    <w:rsid w:val="004061C8"/>
    <w:rsid w:val="00406958"/>
    <w:rsid w:val="00406AC7"/>
    <w:rsid w:val="00407867"/>
    <w:rsid w:val="00414D94"/>
    <w:rsid w:val="00414E12"/>
    <w:rsid w:val="00416341"/>
    <w:rsid w:val="00420E70"/>
    <w:rsid w:val="004226C7"/>
    <w:rsid w:val="00423C0C"/>
    <w:rsid w:val="00427A88"/>
    <w:rsid w:val="00432B5B"/>
    <w:rsid w:val="00440B41"/>
    <w:rsid w:val="00441069"/>
    <w:rsid w:val="0044177D"/>
    <w:rsid w:val="00452F76"/>
    <w:rsid w:val="0045395B"/>
    <w:rsid w:val="004549F2"/>
    <w:rsid w:val="0045573C"/>
    <w:rsid w:val="004562FE"/>
    <w:rsid w:val="004608E8"/>
    <w:rsid w:val="00462820"/>
    <w:rsid w:val="004634D3"/>
    <w:rsid w:val="00463ABD"/>
    <w:rsid w:val="00463D84"/>
    <w:rsid w:val="004714FD"/>
    <w:rsid w:val="00472768"/>
    <w:rsid w:val="0047283C"/>
    <w:rsid w:val="004739EC"/>
    <w:rsid w:val="00476109"/>
    <w:rsid w:val="0047785D"/>
    <w:rsid w:val="00477DF5"/>
    <w:rsid w:val="00480EA2"/>
    <w:rsid w:val="00482A8C"/>
    <w:rsid w:val="004830E6"/>
    <w:rsid w:val="004835B5"/>
    <w:rsid w:val="00484573"/>
    <w:rsid w:val="00484A38"/>
    <w:rsid w:val="00484A79"/>
    <w:rsid w:val="0048590A"/>
    <w:rsid w:val="0048592C"/>
    <w:rsid w:val="0048604C"/>
    <w:rsid w:val="0049011F"/>
    <w:rsid w:val="00494A48"/>
    <w:rsid w:val="00495D64"/>
    <w:rsid w:val="0049673B"/>
    <w:rsid w:val="004972AB"/>
    <w:rsid w:val="004A3959"/>
    <w:rsid w:val="004A5F96"/>
    <w:rsid w:val="004A6872"/>
    <w:rsid w:val="004A71F1"/>
    <w:rsid w:val="004B033D"/>
    <w:rsid w:val="004B217B"/>
    <w:rsid w:val="004B4068"/>
    <w:rsid w:val="004B577D"/>
    <w:rsid w:val="004B61F2"/>
    <w:rsid w:val="004B71E6"/>
    <w:rsid w:val="004C049C"/>
    <w:rsid w:val="004C1EAA"/>
    <w:rsid w:val="004C68CA"/>
    <w:rsid w:val="004D05ED"/>
    <w:rsid w:val="004D2A63"/>
    <w:rsid w:val="004D3BAF"/>
    <w:rsid w:val="004D437B"/>
    <w:rsid w:val="004D45FF"/>
    <w:rsid w:val="004D6750"/>
    <w:rsid w:val="004D695F"/>
    <w:rsid w:val="004D6E72"/>
    <w:rsid w:val="004D713A"/>
    <w:rsid w:val="004E2435"/>
    <w:rsid w:val="004E484D"/>
    <w:rsid w:val="004E72EA"/>
    <w:rsid w:val="004F4ADE"/>
    <w:rsid w:val="004F4C1A"/>
    <w:rsid w:val="004F5CA2"/>
    <w:rsid w:val="004F5F4D"/>
    <w:rsid w:val="004F6A6C"/>
    <w:rsid w:val="004F7EDC"/>
    <w:rsid w:val="00500930"/>
    <w:rsid w:val="00502876"/>
    <w:rsid w:val="00504F45"/>
    <w:rsid w:val="00505978"/>
    <w:rsid w:val="00507EC2"/>
    <w:rsid w:val="0051136B"/>
    <w:rsid w:val="0051320B"/>
    <w:rsid w:val="005140C6"/>
    <w:rsid w:val="00514919"/>
    <w:rsid w:val="00515C7B"/>
    <w:rsid w:val="0052116D"/>
    <w:rsid w:val="00523495"/>
    <w:rsid w:val="00524AAD"/>
    <w:rsid w:val="00531BF7"/>
    <w:rsid w:val="005321E0"/>
    <w:rsid w:val="00542D33"/>
    <w:rsid w:val="005433DA"/>
    <w:rsid w:val="00546EB6"/>
    <w:rsid w:val="005530D8"/>
    <w:rsid w:val="00553BB8"/>
    <w:rsid w:val="00560BDB"/>
    <w:rsid w:val="00561CE7"/>
    <w:rsid w:val="005630BF"/>
    <w:rsid w:val="005651EF"/>
    <w:rsid w:val="005658C4"/>
    <w:rsid w:val="00567688"/>
    <w:rsid w:val="00567762"/>
    <w:rsid w:val="00571896"/>
    <w:rsid w:val="005749B8"/>
    <w:rsid w:val="005755B3"/>
    <w:rsid w:val="00575B9B"/>
    <w:rsid w:val="00576900"/>
    <w:rsid w:val="005813EE"/>
    <w:rsid w:val="0058145D"/>
    <w:rsid w:val="0058328D"/>
    <w:rsid w:val="00583C8B"/>
    <w:rsid w:val="00590EB1"/>
    <w:rsid w:val="005913CD"/>
    <w:rsid w:val="00591AB8"/>
    <w:rsid w:val="0059216B"/>
    <w:rsid w:val="00594915"/>
    <w:rsid w:val="00596893"/>
    <w:rsid w:val="005974EC"/>
    <w:rsid w:val="005A39C5"/>
    <w:rsid w:val="005A53AB"/>
    <w:rsid w:val="005A5C97"/>
    <w:rsid w:val="005A7108"/>
    <w:rsid w:val="005A7E05"/>
    <w:rsid w:val="005B014C"/>
    <w:rsid w:val="005B2C56"/>
    <w:rsid w:val="005B2F8E"/>
    <w:rsid w:val="005B3B91"/>
    <w:rsid w:val="005B4D9C"/>
    <w:rsid w:val="005B679A"/>
    <w:rsid w:val="005B7EEE"/>
    <w:rsid w:val="005C1C3F"/>
    <w:rsid w:val="005C274D"/>
    <w:rsid w:val="005C2F9E"/>
    <w:rsid w:val="005C496F"/>
    <w:rsid w:val="005C6E62"/>
    <w:rsid w:val="005D2628"/>
    <w:rsid w:val="005D2879"/>
    <w:rsid w:val="005D35C3"/>
    <w:rsid w:val="005E069C"/>
    <w:rsid w:val="005E07AD"/>
    <w:rsid w:val="005E24BC"/>
    <w:rsid w:val="005E302D"/>
    <w:rsid w:val="005E42B3"/>
    <w:rsid w:val="005E6FC6"/>
    <w:rsid w:val="005E78CA"/>
    <w:rsid w:val="005F1513"/>
    <w:rsid w:val="005F2DBD"/>
    <w:rsid w:val="006027DA"/>
    <w:rsid w:val="00607AFE"/>
    <w:rsid w:val="00610F42"/>
    <w:rsid w:val="00613416"/>
    <w:rsid w:val="00613AFE"/>
    <w:rsid w:val="00613C95"/>
    <w:rsid w:val="00615278"/>
    <w:rsid w:val="00616AFC"/>
    <w:rsid w:val="006176C8"/>
    <w:rsid w:val="00625829"/>
    <w:rsid w:val="00626A4E"/>
    <w:rsid w:val="00627DC7"/>
    <w:rsid w:val="00630E62"/>
    <w:rsid w:val="006319F1"/>
    <w:rsid w:val="0063241B"/>
    <w:rsid w:val="006344D1"/>
    <w:rsid w:val="006375DA"/>
    <w:rsid w:val="00640197"/>
    <w:rsid w:val="00640675"/>
    <w:rsid w:val="006409E5"/>
    <w:rsid w:val="006415C3"/>
    <w:rsid w:val="00641FD6"/>
    <w:rsid w:val="00645873"/>
    <w:rsid w:val="00645A97"/>
    <w:rsid w:val="006465D2"/>
    <w:rsid w:val="0064790A"/>
    <w:rsid w:val="00650E2A"/>
    <w:rsid w:val="00651B11"/>
    <w:rsid w:val="00655A47"/>
    <w:rsid w:val="00655AD1"/>
    <w:rsid w:val="00656DCE"/>
    <w:rsid w:val="00657891"/>
    <w:rsid w:val="006625DA"/>
    <w:rsid w:val="00663F4C"/>
    <w:rsid w:val="0066628D"/>
    <w:rsid w:val="006707BA"/>
    <w:rsid w:val="00670CD3"/>
    <w:rsid w:val="00670D57"/>
    <w:rsid w:val="0067123B"/>
    <w:rsid w:val="00673367"/>
    <w:rsid w:val="00673BEB"/>
    <w:rsid w:val="00673F25"/>
    <w:rsid w:val="00675F47"/>
    <w:rsid w:val="00677763"/>
    <w:rsid w:val="00683EE6"/>
    <w:rsid w:val="006850B7"/>
    <w:rsid w:val="00687BA3"/>
    <w:rsid w:val="00691D08"/>
    <w:rsid w:val="00692136"/>
    <w:rsid w:val="00694911"/>
    <w:rsid w:val="00694C6D"/>
    <w:rsid w:val="00695DE7"/>
    <w:rsid w:val="0069646B"/>
    <w:rsid w:val="006976AF"/>
    <w:rsid w:val="006A2095"/>
    <w:rsid w:val="006A222F"/>
    <w:rsid w:val="006A2632"/>
    <w:rsid w:val="006A2EAF"/>
    <w:rsid w:val="006A6542"/>
    <w:rsid w:val="006B03E4"/>
    <w:rsid w:val="006B0E5E"/>
    <w:rsid w:val="006B2B63"/>
    <w:rsid w:val="006B2BC0"/>
    <w:rsid w:val="006C1164"/>
    <w:rsid w:val="006C23CC"/>
    <w:rsid w:val="006C275A"/>
    <w:rsid w:val="006C4179"/>
    <w:rsid w:val="006C54D4"/>
    <w:rsid w:val="006C59E2"/>
    <w:rsid w:val="006D1120"/>
    <w:rsid w:val="006D30E1"/>
    <w:rsid w:val="006D39E6"/>
    <w:rsid w:val="006D4786"/>
    <w:rsid w:val="006D5040"/>
    <w:rsid w:val="006D6975"/>
    <w:rsid w:val="006E1FDD"/>
    <w:rsid w:val="006E3138"/>
    <w:rsid w:val="006E4898"/>
    <w:rsid w:val="006E63A0"/>
    <w:rsid w:val="006E6759"/>
    <w:rsid w:val="006E7501"/>
    <w:rsid w:val="006F035F"/>
    <w:rsid w:val="006F3B7D"/>
    <w:rsid w:val="006F73F7"/>
    <w:rsid w:val="00700719"/>
    <w:rsid w:val="00704FA3"/>
    <w:rsid w:val="0070508E"/>
    <w:rsid w:val="007052DE"/>
    <w:rsid w:val="007149EB"/>
    <w:rsid w:val="00714AEE"/>
    <w:rsid w:val="00714C97"/>
    <w:rsid w:val="007201F7"/>
    <w:rsid w:val="00727397"/>
    <w:rsid w:val="00733724"/>
    <w:rsid w:val="00733AE5"/>
    <w:rsid w:val="00734556"/>
    <w:rsid w:val="0073500F"/>
    <w:rsid w:val="0073641E"/>
    <w:rsid w:val="00737D57"/>
    <w:rsid w:val="00741C4C"/>
    <w:rsid w:val="00742362"/>
    <w:rsid w:val="00744251"/>
    <w:rsid w:val="00744380"/>
    <w:rsid w:val="007466B1"/>
    <w:rsid w:val="00750C24"/>
    <w:rsid w:val="00750C84"/>
    <w:rsid w:val="00750FD6"/>
    <w:rsid w:val="00751600"/>
    <w:rsid w:val="00754CBD"/>
    <w:rsid w:val="00756FFE"/>
    <w:rsid w:val="00763FAE"/>
    <w:rsid w:val="00766184"/>
    <w:rsid w:val="007663D9"/>
    <w:rsid w:val="00767142"/>
    <w:rsid w:val="00774951"/>
    <w:rsid w:val="0077521F"/>
    <w:rsid w:val="00776666"/>
    <w:rsid w:val="00780344"/>
    <w:rsid w:val="00781989"/>
    <w:rsid w:val="00785615"/>
    <w:rsid w:val="00785ABD"/>
    <w:rsid w:val="00787F68"/>
    <w:rsid w:val="007926E5"/>
    <w:rsid w:val="00792FBA"/>
    <w:rsid w:val="007961B1"/>
    <w:rsid w:val="00796423"/>
    <w:rsid w:val="007A01D4"/>
    <w:rsid w:val="007A02AD"/>
    <w:rsid w:val="007A09BB"/>
    <w:rsid w:val="007A0A7E"/>
    <w:rsid w:val="007A0BDF"/>
    <w:rsid w:val="007A13CC"/>
    <w:rsid w:val="007A2269"/>
    <w:rsid w:val="007A3890"/>
    <w:rsid w:val="007A5491"/>
    <w:rsid w:val="007A7E78"/>
    <w:rsid w:val="007B00DA"/>
    <w:rsid w:val="007B20E3"/>
    <w:rsid w:val="007B273B"/>
    <w:rsid w:val="007B2BDB"/>
    <w:rsid w:val="007B3741"/>
    <w:rsid w:val="007B5DEE"/>
    <w:rsid w:val="007C1828"/>
    <w:rsid w:val="007C28B1"/>
    <w:rsid w:val="007C52B1"/>
    <w:rsid w:val="007C7144"/>
    <w:rsid w:val="007D0C48"/>
    <w:rsid w:val="007D36B8"/>
    <w:rsid w:val="007D70D0"/>
    <w:rsid w:val="007E0009"/>
    <w:rsid w:val="007E078A"/>
    <w:rsid w:val="007E3797"/>
    <w:rsid w:val="007E37C9"/>
    <w:rsid w:val="007E384D"/>
    <w:rsid w:val="007E7D4E"/>
    <w:rsid w:val="007F07F2"/>
    <w:rsid w:val="007F23B0"/>
    <w:rsid w:val="007F4A7A"/>
    <w:rsid w:val="00800931"/>
    <w:rsid w:val="00800C0A"/>
    <w:rsid w:val="0080354A"/>
    <w:rsid w:val="00804315"/>
    <w:rsid w:val="00805701"/>
    <w:rsid w:val="00805847"/>
    <w:rsid w:val="00810B61"/>
    <w:rsid w:val="00812ABE"/>
    <w:rsid w:val="0081434A"/>
    <w:rsid w:val="008146F6"/>
    <w:rsid w:val="00816596"/>
    <w:rsid w:val="008175E2"/>
    <w:rsid w:val="00817731"/>
    <w:rsid w:val="00822688"/>
    <w:rsid w:val="00825492"/>
    <w:rsid w:val="008272A3"/>
    <w:rsid w:val="008337E6"/>
    <w:rsid w:val="00835F7D"/>
    <w:rsid w:val="00842527"/>
    <w:rsid w:val="008447E0"/>
    <w:rsid w:val="0084549F"/>
    <w:rsid w:val="0086090B"/>
    <w:rsid w:val="00860E83"/>
    <w:rsid w:val="00860FCD"/>
    <w:rsid w:val="00862846"/>
    <w:rsid w:val="00862F2D"/>
    <w:rsid w:val="00864B9E"/>
    <w:rsid w:val="008650B7"/>
    <w:rsid w:val="00865106"/>
    <w:rsid w:val="0086520C"/>
    <w:rsid w:val="0087244D"/>
    <w:rsid w:val="0087276B"/>
    <w:rsid w:val="00874230"/>
    <w:rsid w:val="0087491E"/>
    <w:rsid w:val="00875CDB"/>
    <w:rsid w:val="00875FEC"/>
    <w:rsid w:val="008771DF"/>
    <w:rsid w:val="00880230"/>
    <w:rsid w:val="00880B2C"/>
    <w:rsid w:val="0088115F"/>
    <w:rsid w:val="008869F1"/>
    <w:rsid w:val="00886D8D"/>
    <w:rsid w:val="00887B88"/>
    <w:rsid w:val="00890A5B"/>
    <w:rsid w:val="008A12C9"/>
    <w:rsid w:val="008A2267"/>
    <w:rsid w:val="008A5390"/>
    <w:rsid w:val="008A5692"/>
    <w:rsid w:val="008A6613"/>
    <w:rsid w:val="008B00CC"/>
    <w:rsid w:val="008B020B"/>
    <w:rsid w:val="008B6605"/>
    <w:rsid w:val="008B7D06"/>
    <w:rsid w:val="008C0627"/>
    <w:rsid w:val="008C4176"/>
    <w:rsid w:val="008C477C"/>
    <w:rsid w:val="008C55D9"/>
    <w:rsid w:val="008C5EA0"/>
    <w:rsid w:val="008C763A"/>
    <w:rsid w:val="008C7AAA"/>
    <w:rsid w:val="008D21C7"/>
    <w:rsid w:val="008D5674"/>
    <w:rsid w:val="008E1F01"/>
    <w:rsid w:val="008E626E"/>
    <w:rsid w:val="008E63BF"/>
    <w:rsid w:val="008E65BC"/>
    <w:rsid w:val="008F007E"/>
    <w:rsid w:val="008F199F"/>
    <w:rsid w:val="008F3C05"/>
    <w:rsid w:val="0090266C"/>
    <w:rsid w:val="009047D2"/>
    <w:rsid w:val="009060A8"/>
    <w:rsid w:val="009064A3"/>
    <w:rsid w:val="00913E35"/>
    <w:rsid w:val="009142B2"/>
    <w:rsid w:val="009156A4"/>
    <w:rsid w:val="0091658C"/>
    <w:rsid w:val="009176CF"/>
    <w:rsid w:val="009238DF"/>
    <w:rsid w:val="00923951"/>
    <w:rsid w:val="00923FAC"/>
    <w:rsid w:val="0092403C"/>
    <w:rsid w:val="00932822"/>
    <w:rsid w:val="0093588E"/>
    <w:rsid w:val="00936173"/>
    <w:rsid w:val="009370D6"/>
    <w:rsid w:val="00943CA8"/>
    <w:rsid w:val="009474D4"/>
    <w:rsid w:val="00952559"/>
    <w:rsid w:val="00954417"/>
    <w:rsid w:val="00954E2D"/>
    <w:rsid w:val="009564CA"/>
    <w:rsid w:val="00957820"/>
    <w:rsid w:val="00960337"/>
    <w:rsid w:val="009626AA"/>
    <w:rsid w:val="009635AB"/>
    <w:rsid w:val="00965386"/>
    <w:rsid w:val="00966792"/>
    <w:rsid w:val="00966A8D"/>
    <w:rsid w:val="00967861"/>
    <w:rsid w:val="00972198"/>
    <w:rsid w:val="00972A42"/>
    <w:rsid w:val="00972F70"/>
    <w:rsid w:val="00975BD3"/>
    <w:rsid w:val="00977A3B"/>
    <w:rsid w:val="009805AF"/>
    <w:rsid w:val="00980DA6"/>
    <w:rsid w:val="00981CEA"/>
    <w:rsid w:val="00983B7E"/>
    <w:rsid w:val="009844C9"/>
    <w:rsid w:val="009851A4"/>
    <w:rsid w:val="00986140"/>
    <w:rsid w:val="009935E7"/>
    <w:rsid w:val="009962B9"/>
    <w:rsid w:val="009976C6"/>
    <w:rsid w:val="00997E01"/>
    <w:rsid w:val="009A14B9"/>
    <w:rsid w:val="009A18F0"/>
    <w:rsid w:val="009A3FE2"/>
    <w:rsid w:val="009A5ADB"/>
    <w:rsid w:val="009A7C0D"/>
    <w:rsid w:val="009B1A12"/>
    <w:rsid w:val="009B5CF9"/>
    <w:rsid w:val="009B7AA0"/>
    <w:rsid w:val="009C0EED"/>
    <w:rsid w:val="009C3A2B"/>
    <w:rsid w:val="009C40E6"/>
    <w:rsid w:val="009C63A5"/>
    <w:rsid w:val="009C6FD6"/>
    <w:rsid w:val="009C758C"/>
    <w:rsid w:val="009D2B59"/>
    <w:rsid w:val="009D2C32"/>
    <w:rsid w:val="009D4EE6"/>
    <w:rsid w:val="009D7904"/>
    <w:rsid w:val="009D7E18"/>
    <w:rsid w:val="009E0371"/>
    <w:rsid w:val="009E0695"/>
    <w:rsid w:val="009E45BB"/>
    <w:rsid w:val="009E4F78"/>
    <w:rsid w:val="009E5413"/>
    <w:rsid w:val="009E5917"/>
    <w:rsid w:val="009E64C5"/>
    <w:rsid w:val="009F06E7"/>
    <w:rsid w:val="009F1685"/>
    <w:rsid w:val="009F1AF6"/>
    <w:rsid w:val="009F2CFC"/>
    <w:rsid w:val="009F78F2"/>
    <w:rsid w:val="00A01AE7"/>
    <w:rsid w:val="00A041A7"/>
    <w:rsid w:val="00A0425B"/>
    <w:rsid w:val="00A066D3"/>
    <w:rsid w:val="00A10D66"/>
    <w:rsid w:val="00A114E8"/>
    <w:rsid w:val="00A13F4B"/>
    <w:rsid w:val="00A144CD"/>
    <w:rsid w:val="00A16E50"/>
    <w:rsid w:val="00A16ED2"/>
    <w:rsid w:val="00A17194"/>
    <w:rsid w:val="00A21A31"/>
    <w:rsid w:val="00A23327"/>
    <w:rsid w:val="00A24036"/>
    <w:rsid w:val="00A243DC"/>
    <w:rsid w:val="00A2584B"/>
    <w:rsid w:val="00A277F7"/>
    <w:rsid w:val="00A3010E"/>
    <w:rsid w:val="00A3144D"/>
    <w:rsid w:val="00A32F9C"/>
    <w:rsid w:val="00A34C82"/>
    <w:rsid w:val="00A40D50"/>
    <w:rsid w:val="00A41737"/>
    <w:rsid w:val="00A42ABA"/>
    <w:rsid w:val="00A42DDE"/>
    <w:rsid w:val="00A43AAA"/>
    <w:rsid w:val="00A45C0D"/>
    <w:rsid w:val="00A472F1"/>
    <w:rsid w:val="00A54C47"/>
    <w:rsid w:val="00A565A3"/>
    <w:rsid w:val="00A574C5"/>
    <w:rsid w:val="00A6004B"/>
    <w:rsid w:val="00A6013F"/>
    <w:rsid w:val="00A646C1"/>
    <w:rsid w:val="00A64D51"/>
    <w:rsid w:val="00A70236"/>
    <w:rsid w:val="00A72778"/>
    <w:rsid w:val="00A766A0"/>
    <w:rsid w:val="00A834A2"/>
    <w:rsid w:val="00A8431E"/>
    <w:rsid w:val="00A869B8"/>
    <w:rsid w:val="00A91390"/>
    <w:rsid w:val="00A91C7C"/>
    <w:rsid w:val="00A9348D"/>
    <w:rsid w:val="00A94480"/>
    <w:rsid w:val="00A9661C"/>
    <w:rsid w:val="00AA1A80"/>
    <w:rsid w:val="00AA2342"/>
    <w:rsid w:val="00AA2CFE"/>
    <w:rsid w:val="00AA2F58"/>
    <w:rsid w:val="00AA326D"/>
    <w:rsid w:val="00AA44A4"/>
    <w:rsid w:val="00AA536A"/>
    <w:rsid w:val="00AA5EAC"/>
    <w:rsid w:val="00AB0272"/>
    <w:rsid w:val="00AB25D8"/>
    <w:rsid w:val="00AB3C76"/>
    <w:rsid w:val="00AB46CC"/>
    <w:rsid w:val="00AB544F"/>
    <w:rsid w:val="00AB6FC1"/>
    <w:rsid w:val="00AC297B"/>
    <w:rsid w:val="00AC64F6"/>
    <w:rsid w:val="00AD3117"/>
    <w:rsid w:val="00AD3CA2"/>
    <w:rsid w:val="00AD7BD8"/>
    <w:rsid w:val="00AE03AD"/>
    <w:rsid w:val="00AE4D21"/>
    <w:rsid w:val="00AE6879"/>
    <w:rsid w:val="00AE6895"/>
    <w:rsid w:val="00AF0091"/>
    <w:rsid w:val="00AF0A40"/>
    <w:rsid w:val="00AF191C"/>
    <w:rsid w:val="00AF3EFD"/>
    <w:rsid w:val="00AF57F4"/>
    <w:rsid w:val="00AF58C0"/>
    <w:rsid w:val="00B002CF"/>
    <w:rsid w:val="00B01280"/>
    <w:rsid w:val="00B0397F"/>
    <w:rsid w:val="00B100BE"/>
    <w:rsid w:val="00B13969"/>
    <w:rsid w:val="00B158EA"/>
    <w:rsid w:val="00B20D56"/>
    <w:rsid w:val="00B2578B"/>
    <w:rsid w:val="00B320BC"/>
    <w:rsid w:val="00B32F3F"/>
    <w:rsid w:val="00B451CE"/>
    <w:rsid w:val="00B46781"/>
    <w:rsid w:val="00B51A8F"/>
    <w:rsid w:val="00B51C96"/>
    <w:rsid w:val="00B5280B"/>
    <w:rsid w:val="00B528EE"/>
    <w:rsid w:val="00B54C6F"/>
    <w:rsid w:val="00B5593D"/>
    <w:rsid w:val="00B5667E"/>
    <w:rsid w:val="00B567DC"/>
    <w:rsid w:val="00B57EF5"/>
    <w:rsid w:val="00B608B9"/>
    <w:rsid w:val="00B61441"/>
    <w:rsid w:val="00B616A8"/>
    <w:rsid w:val="00B646CA"/>
    <w:rsid w:val="00B661B8"/>
    <w:rsid w:val="00B66FB4"/>
    <w:rsid w:val="00B71CC9"/>
    <w:rsid w:val="00B77D8E"/>
    <w:rsid w:val="00B801BE"/>
    <w:rsid w:val="00B82187"/>
    <w:rsid w:val="00B82511"/>
    <w:rsid w:val="00B82BE4"/>
    <w:rsid w:val="00B84190"/>
    <w:rsid w:val="00B8429B"/>
    <w:rsid w:val="00B84501"/>
    <w:rsid w:val="00B90DA1"/>
    <w:rsid w:val="00B93E89"/>
    <w:rsid w:val="00B946AF"/>
    <w:rsid w:val="00B9500B"/>
    <w:rsid w:val="00B95E2E"/>
    <w:rsid w:val="00BA0D2F"/>
    <w:rsid w:val="00BA0FD6"/>
    <w:rsid w:val="00BB27D2"/>
    <w:rsid w:val="00BB3E12"/>
    <w:rsid w:val="00BB6919"/>
    <w:rsid w:val="00BB6DE5"/>
    <w:rsid w:val="00BC266B"/>
    <w:rsid w:val="00BC70A2"/>
    <w:rsid w:val="00BC71A8"/>
    <w:rsid w:val="00BD0723"/>
    <w:rsid w:val="00BD4567"/>
    <w:rsid w:val="00BD6EBE"/>
    <w:rsid w:val="00BE27D7"/>
    <w:rsid w:val="00BE31E9"/>
    <w:rsid w:val="00BE47EC"/>
    <w:rsid w:val="00BE4DE7"/>
    <w:rsid w:val="00BE587E"/>
    <w:rsid w:val="00BE6684"/>
    <w:rsid w:val="00BF23FF"/>
    <w:rsid w:val="00BF33FB"/>
    <w:rsid w:val="00BF449C"/>
    <w:rsid w:val="00BF576E"/>
    <w:rsid w:val="00C067BD"/>
    <w:rsid w:val="00C127BD"/>
    <w:rsid w:val="00C13EE7"/>
    <w:rsid w:val="00C16415"/>
    <w:rsid w:val="00C229A7"/>
    <w:rsid w:val="00C23BD6"/>
    <w:rsid w:val="00C23C70"/>
    <w:rsid w:val="00C30074"/>
    <w:rsid w:val="00C31288"/>
    <w:rsid w:val="00C345D0"/>
    <w:rsid w:val="00C35BE2"/>
    <w:rsid w:val="00C37627"/>
    <w:rsid w:val="00C40B11"/>
    <w:rsid w:val="00C41595"/>
    <w:rsid w:val="00C41FB7"/>
    <w:rsid w:val="00C4428B"/>
    <w:rsid w:val="00C513D3"/>
    <w:rsid w:val="00C56C22"/>
    <w:rsid w:val="00C570CC"/>
    <w:rsid w:val="00C643B3"/>
    <w:rsid w:val="00C64ED1"/>
    <w:rsid w:val="00C65912"/>
    <w:rsid w:val="00C6756B"/>
    <w:rsid w:val="00C70A36"/>
    <w:rsid w:val="00C72471"/>
    <w:rsid w:val="00C75A5B"/>
    <w:rsid w:val="00C80AE8"/>
    <w:rsid w:val="00C81752"/>
    <w:rsid w:val="00C8218E"/>
    <w:rsid w:val="00C841D8"/>
    <w:rsid w:val="00C901DD"/>
    <w:rsid w:val="00C90F24"/>
    <w:rsid w:val="00C92354"/>
    <w:rsid w:val="00C925B8"/>
    <w:rsid w:val="00C93EE3"/>
    <w:rsid w:val="00C95D77"/>
    <w:rsid w:val="00C96F60"/>
    <w:rsid w:val="00CA1956"/>
    <w:rsid w:val="00CA284D"/>
    <w:rsid w:val="00CB15E3"/>
    <w:rsid w:val="00CB2269"/>
    <w:rsid w:val="00CB24FE"/>
    <w:rsid w:val="00CB37CB"/>
    <w:rsid w:val="00CB65CF"/>
    <w:rsid w:val="00CC0162"/>
    <w:rsid w:val="00CC0833"/>
    <w:rsid w:val="00CC4D24"/>
    <w:rsid w:val="00CD0CD6"/>
    <w:rsid w:val="00CD1291"/>
    <w:rsid w:val="00CD17F8"/>
    <w:rsid w:val="00CD4AF9"/>
    <w:rsid w:val="00CD7256"/>
    <w:rsid w:val="00CE0916"/>
    <w:rsid w:val="00CE11A7"/>
    <w:rsid w:val="00CE174A"/>
    <w:rsid w:val="00CE3FB1"/>
    <w:rsid w:val="00CF0400"/>
    <w:rsid w:val="00CF1398"/>
    <w:rsid w:val="00CF1A13"/>
    <w:rsid w:val="00CF3705"/>
    <w:rsid w:val="00CF623A"/>
    <w:rsid w:val="00D0176C"/>
    <w:rsid w:val="00D0331F"/>
    <w:rsid w:val="00D0558A"/>
    <w:rsid w:val="00D05BDC"/>
    <w:rsid w:val="00D06BB8"/>
    <w:rsid w:val="00D06E8F"/>
    <w:rsid w:val="00D11963"/>
    <w:rsid w:val="00D127D0"/>
    <w:rsid w:val="00D1672C"/>
    <w:rsid w:val="00D2076D"/>
    <w:rsid w:val="00D210EA"/>
    <w:rsid w:val="00D21739"/>
    <w:rsid w:val="00D23200"/>
    <w:rsid w:val="00D269C9"/>
    <w:rsid w:val="00D30CE1"/>
    <w:rsid w:val="00D310E5"/>
    <w:rsid w:val="00D3438C"/>
    <w:rsid w:val="00D3444B"/>
    <w:rsid w:val="00D35235"/>
    <w:rsid w:val="00D35DF0"/>
    <w:rsid w:val="00D433EC"/>
    <w:rsid w:val="00D4518B"/>
    <w:rsid w:val="00D46888"/>
    <w:rsid w:val="00D5176B"/>
    <w:rsid w:val="00D51F30"/>
    <w:rsid w:val="00D529FD"/>
    <w:rsid w:val="00D64C8C"/>
    <w:rsid w:val="00D65290"/>
    <w:rsid w:val="00D66E85"/>
    <w:rsid w:val="00D67EB5"/>
    <w:rsid w:val="00D72898"/>
    <w:rsid w:val="00D756A1"/>
    <w:rsid w:val="00D76A6E"/>
    <w:rsid w:val="00D83834"/>
    <w:rsid w:val="00D867FC"/>
    <w:rsid w:val="00D93C9E"/>
    <w:rsid w:val="00DA095C"/>
    <w:rsid w:val="00DA1E53"/>
    <w:rsid w:val="00DA3D3F"/>
    <w:rsid w:val="00DA5313"/>
    <w:rsid w:val="00DA65C9"/>
    <w:rsid w:val="00DA75AC"/>
    <w:rsid w:val="00DB7093"/>
    <w:rsid w:val="00DB7D45"/>
    <w:rsid w:val="00DC047A"/>
    <w:rsid w:val="00DC05D9"/>
    <w:rsid w:val="00DC086E"/>
    <w:rsid w:val="00DC0BB1"/>
    <w:rsid w:val="00DC44E5"/>
    <w:rsid w:val="00DC4EAF"/>
    <w:rsid w:val="00DC6F48"/>
    <w:rsid w:val="00DC715D"/>
    <w:rsid w:val="00DC7199"/>
    <w:rsid w:val="00DC77DE"/>
    <w:rsid w:val="00DD0CB9"/>
    <w:rsid w:val="00DD2050"/>
    <w:rsid w:val="00DD43A6"/>
    <w:rsid w:val="00DD5545"/>
    <w:rsid w:val="00DD5F7F"/>
    <w:rsid w:val="00DD66E1"/>
    <w:rsid w:val="00DE1763"/>
    <w:rsid w:val="00DE302A"/>
    <w:rsid w:val="00DE60D9"/>
    <w:rsid w:val="00DE6B48"/>
    <w:rsid w:val="00DF0735"/>
    <w:rsid w:val="00DF3C99"/>
    <w:rsid w:val="00E03EBC"/>
    <w:rsid w:val="00E05C93"/>
    <w:rsid w:val="00E05D44"/>
    <w:rsid w:val="00E07DC4"/>
    <w:rsid w:val="00E10BAE"/>
    <w:rsid w:val="00E10BD7"/>
    <w:rsid w:val="00E10F0D"/>
    <w:rsid w:val="00E10F8D"/>
    <w:rsid w:val="00E12798"/>
    <w:rsid w:val="00E128BA"/>
    <w:rsid w:val="00E1451A"/>
    <w:rsid w:val="00E15E0C"/>
    <w:rsid w:val="00E1666C"/>
    <w:rsid w:val="00E16997"/>
    <w:rsid w:val="00E2009D"/>
    <w:rsid w:val="00E224E1"/>
    <w:rsid w:val="00E229DB"/>
    <w:rsid w:val="00E24573"/>
    <w:rsid w:val="00E24DA3"/>
    <w:rsid w:val="00E25359"/>
    <w:rsid w:val="00E264EC"/>
    <w:rsid w:val="00E26B62"/>
    <w:rsid w:val="00E328E9"/>
    <w:rsid w:val="00E33625"/>
    <w:rsid w:val="00E363C0"/>
    <w:rsid w:val="00E36792"/>
    <w:rsid w:val="00E46B7B"/>
    <w:rsid w:val="00E4718B"/>
    <w:rsid w:val="00E57B1F"/>
    <w:rsid w:val="00E57B42"/>
    <w:rsid w:val="00E6201F"/>
    <w:rsid w:val="00E67DDA"/>
    <w:rsid w:val="00E7029C"/>
    <w:rsid w:val="00E70614"/>
    <w:rsid w:val="00E72A52"/>
    <w:rsid w:val="00E7400F"/>
    <w:rsid w:val="00E75718"/>
    <w:rsid w:val="00E7622E"/>
    <w:rsid w:val="00E76C79"/>
    <w:rsid w:val="00E778C3"/>
    <w:rsid w:val="00E80046"/>
    <w:rsid w:val="00E800FE"/>
    <w:rsid w:val="00E8115F"/>
    <w:rsid w:val="00E83585"/>
    <w:rsid w:val="00E86A96"/>
    <w:rsid w:val="00E8710F"/>
    <w:rsid w:val="00E90248"/>
    <w:rsid w:val="00E9216A"/>
    <w:rsid w:val="00E96823"/>
    <w:rsid w:val="00E97CC4"/>
    <w:rsid w:val="00EA08F3"/>
    <w:rsid w:val="00EA6379"/>
    <w:rsid w:val="00EA69D6"/>
    <w:rsid w:val="00EA74D6"/>
    <w:rsid w:val="00EB1FD5"/>
    <w:rsid w:val="00EB3A02"/>
    <w:rsid w:val="00EB4668"/>
    <w:rsid w:val="00EB47E4"/>
    <w:rsid w:val="00EB7274"/>
    <w:rsid w:val="00EB7F3D"/>
    <w:rsid w:val="00EC4518"/>
    <w:rsid w:val="00EC5716"/>
    <w:rsid w:val="00EC5E02"/>
    <w:rsid w:val="00EC5FD4"/>
    <w:rsid w:val="00EC6F69"/>
    <w:rsid w:val="00EC726E"/>
    <w:rsid w:val="00EC77EC"/>
    <w:rsid w:val="00ED033A"/>
    <w:rsid w:val="00ED0EF1"/>
    <w:rsid w:val="00ED2D02"/>
    <w:rsid w:val="00ED51E6"/>
    <w:rsid w:val="00ED69F6"/>
    <w:rsid w:val="00EE1290"/>
    <w:rsid w:val="00EE4992"/>
    <w:rsid w:val="00EE646A"/>
    <w:rsid w:val="00EE6878"/>
    <w:rsid w:val="00EF0A63"/>
    <w:rsid w:val="00EF2738"/>
    <w:rsid w:val="00EF46A0"/>
    <w:rsid w:val="00EF46EE"/>
    <w:rsid w:val="00EF5D80"/>
    <w:rsid w:val="00EF5F88"/>
    <w:rsid w:val="00EF68DA"/>
    <w:rsid w:val="00F007EE"/>
    <w:rsid w:val="00F00DD1"/>
    <w:rsid w:val="00F03767"/>
    <w:rsid w:val="00F03CB0"/>
    <w:rsid w:val="00F04D29"/>
    <w:rsid w:val="00F05798"/>
    <w:rsid w:val="00F057B7"/>
    <w:rsid w:val="00F122D3"/>
    <w:rsid w:val="00F139A9"/>
    <w:rsid w:val="00F150D1"/>
    <w:rsid w:val="00F1534D"/>
    <w:rsid w:val="00F15AA2"/>
    <w:rsid w:val="00F16EDB"/>
    <w:rsid w:val="00F17AB3"/>
    <w:rsid w:val="00F2008C"/>
    <w:rsid w:val="00F20141"/>
    <w:rsid w:val="00F22C33"/>
    <w:rsid w:val="00F22FD6"/>
    <w:rsid w:val="00F24332"/>
    <w:rsid w:val="00F247CA"/>
    <w:rsid w:val="00F26BD4"/>
    <w:rsid w:val="00F30D99"/>
    <w:rsid w:val="00F3138D"/>
    <w:rsid w:val="00F328E6"/>
    <w:rsid w:val="00F34861"/>
    <w:rsid w:val="00F36471"/>
    <w:rsid w:val="00F3675B"/>
    <w:rsid w:val="00F37E77"/>
    <w:rsid w:val="00F41184"/>
    <w:rsid w:val="00F43630"/>
    <w:rsid w:val="00F43CEB"/>
    <w:rsid w:val="00F4426F"/>
    <w:rsid w:val="00F507A3"/>
    <w:rsid w:val="00F512C1"/>
    <w:rsid w:val="00F519AA"/>
    <w:rsid w:val="00F54B31"/>
    <w:rsid w:val="00F56BFD"/>
    <w:rsid w:val="00F56C65"/>
    <w:rsid w:val="00F62A76"/>
    <w:rsid w:val="00F6347A"/>
    <w:rsid w:val="00F63575"/>
    <w:rsid w:val="00F63903"/>
    <w:rsid w:val="00F67C5C"/>
    <w:rsid w:val="00F70230"/>
    <w:rsid w:val="00F72B4F"/>
    <w:rsid w:val="00F763BC"/>
    <w:rsid w:val="00F827F0"/>
    <w:rsid w:val="00F8335B"/>
    <w:rsid w:val="00F84EA2"/>
    <w:rsid w:val="00F87C82"/>
    <w:rsid w:val="00F9308F"/>
    <w:rsid w:val="00F9498C"/>
    <w:rsid w:val="00FA4519"/>
    <w:rsid w:val="00FA4E60"/>
    <w:rsid w:val="00FA68CD"/>
    <w:rsid w:val="00FA7B6F"/>
    <w:rsid w:val="00FB160F"/>
    <w:rsid w:val="00FB16AD"/>
    <w:rsid w:val="00FB4C5F"/>
    <w:rsid w:val="00FB5758"/>
    <w:rsid w:val="00FB64EE"/>
    <w:rsid w:val="00FC024D"/>
    <w:rsid w:val="00FC0952"/>
    <w:rsid w:val="00FC2618"/>
    <w:rsid w:val="00FC3AB8"/>
    <w:rsid w:val="00FC5C10"/>
    <w:rsid w:val="00FC71BC"/>
    <w:rsid w:val="00FD190F"/>
    <w:rsid w:val="00FD1B17"/>
    <w:rsid w:val="00FD4813"/>
    <w:rsid w:val="00FD73D8"/>
    <w:rsid w:val="00FE0AD3"/>
    <w:rsid w:val="00FE0F68"/>
    <w:rsid w:val="00FE2721"/>
    <w:rsid w:val="00FE3372"/>
    <w:rsid w:val="00FE689F"/>
    <w:rsid w:val="00FF27CD"/>
    <w:rsid w:val="00FF33D2"/>
    <w:rsid w:val="00FF4CAE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DBCAFE"/>
  <w15:docId w15:val="{EFD15DEB-E12F-4557-AEE5-B3D9053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</w:pPr>
    <w:rPr>
      <w:rFonts w:ascii="Arial Unicode MS" w:eastAsia="Times New Roman" w:hAnsi="Arial Unicode MS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36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CE174A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CE174A"/>
    <w:pPr>
      <w:widowControl/>
      <w:suppressAutoHyphens w:val="0"/>
      <w:autoSpaceDE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43630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CE174A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9"/>
    <w:locked/>
    <w:rsid w:val="00CE174A"/>
    <w:rPr>
      <w:rFonts w:ascii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99"/>
    <w:rsid w:val="009238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3">
    <w:name w:val="Body Text 3"/>
    <w:basedOn w:val="Normalny"/>
    <w:link w:val="Tekstpodstawowy3Znak"/>
    <w:uiPriority w:val="99"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8469E"/>
    <w:rPr>
      <w:rFonts w:ascii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semiHidden/>
    <w:rsid w:val="005C1C3F"/>
    <w:rPr>
      <w:rFonts w:cs="Times New Roman"/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6E4898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5A5B"/>
    <w:rPr>
      <w:rFonts w:ascii="Tahoma" w:hAnsi="Tahoma" w:cs="Tahoma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rsid w:val="00CE174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ection-name">
    <w:name w:val="section-name"/>
    <w:basedOn w:val="Normalny"/>
    <w:uiPriority w:val="99"/>
    <w:rsid w:val="00CE174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CE174A"/>
    <w:rPr>
      <w:rFonts w:cs="Times New Roman"/>
      <w:b/>
      <w:bCs/>
    </w:rPr>
  </w:style>
  <w:style w:type="paragraph" w:customStyle="1" w:styleId="buttons">
    <w:name w:val="buttons"/>
    <w:basedOn w:val="Normalny"/>
    <w:uiPriority w:val="99"/>
    <w:rsid w:val="00CE174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8F007E"/>
    <w:rPr>
      <w:rFonts w:eastAsia="Times New Roman"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rsid w:val="00E6201F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F43630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F43630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F43630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F43630"/>
    <w:rPr>
      <w:rFonts w:ascii="Arial" w:hAnsi="Arial" w:cs="Arial"/>
      <w:vanish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46781"/>
    <w:pPr>
      <w:widowControl/>
      <w:suppressAutoHyphens w:val="0"/>
      <w:autoSpaceDE/>
    </w:pPr>
    <w:rPr>
      <w:rFonts w:ascii="Times New Roman" w:hAnsi="Times New Roman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678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List Paragraph Znak,2 heading Znak,A_wyliczenie Znak,K-P_odwolanie Znak,Akapit z listą5 Znak,maz_wyliczenie Znak,opis dzialania Znak"/>
    <w:link w:val="Akapitzlist"/>
    <w:uiPriority w:val="34"/>
    <w:locked/>
    <w:rsid w:val="00B46781"/>
    <w:rPr>
      <w:rFonts w:ascii="Arial Unicode MS" w:hAnsi="Arial Unicode MS"/>
      <w:sz w:val="20"/>
      <w:lang w:eastAsia="ar-SA" w:bidi="ar-SA"/>
    </w:rPr>
  </w:style>
  <w:style w:type="paragraph" w:customStyle="1" w:styleId="Domy9clnie">
    <w:name w:val="Domyś9clnie"/>
    <w:uiPriority w:val="99"/>
    <w:rsid w:val="00F519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6E313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6E3138"/>
    <w:rPr>
      <w:rFonts w:ascii="Arial Unicode MS" w:hAnsi="Arial Unicode MS" w:cs="Times New Roman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2C40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unit">
    <w:name w:val="unit"/>
    <w:uiPriority w:val="99"/>
    <w:rsid w:val="00A834A2"/>
    <w:rPr>
      <w:rFonts w:cs="Times New Roman"/>
    </w:rPr>
  </w:style>
  <w:style w:type="paragraph" w:customStyle="1" w:styleId="Normalny1">
    <w:name w:val="Normalny1"/>
    <w:uiPriority w:val="99"/>
    <w:rsid w:val="004D3BAF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D23200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ny3">
    <w:name w:val="Normalny3"/>
    <w:uiPriority w:val="99"/>
    <w:rsid w:val="00C23C70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uiPriority w:val="99"/>
    <w:rsid w:val="00CD1291"/>
    <w:pPr>
      <w:suppressLineNumbers/>
      <w:autoSpaceDE/>
    </w:pPr>
    <w:rPr>
      <w:rFonts w:eastAsia="Calibri" w:cs="Tahoma"/>
      <w:sz w:val="24"/>
    </w:rPr>
  </w:style>
  <w:style w:type="paragraph" w:customStyle="1" w:styleId="Nagwektabeli">
    <w:name w:val="Nagłówek tabeli"/>
    <w:basedOn w:val="Zawartotabeli"/>
    <w:uiPriority w:val="99"/>
    <w:rsid w:val="00CD129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rsid w:val="00CD129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D1291"/>
    <w:rPr>
      <w:rFonts w:ascii="Arial Unicode MS" w:hAnsi="Arial Unicode MS" w:cs="Times New Roman"/>
      <w:sz w:val="20"/>
      <w:szCs w:val="20"/>
      <w:lang w:eastAsia="ar-SA" w:bidi="ar-SA"/>
    </w:rPr>
  </w:style>
  <w:style w:type="paragraph" w:customStyle="1" w:styleId="text-justifylist-indent-11">
    <w:name w:val="text-justify list-indent-11"/>
    <w:basedOn w:val="Normalny"/>
    <w:uiPriority w:val="99"/>
    <w:rsid w:val="00796423"/>
    <w:pPr>
      <w:widowControl/>
      <w:suppressAutoHyphens w:val="0"/>
      <w:autoSpaceDE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Akapitzlist1">
    <w:name w:val="Akapit z listą1"/>
    <w:aliases w:val="L1,Numerowanie,List Paragraph,2 heading,A_wyliczenie,K-P_odwolanie,Akapit z listą5,maz_wyliczenie,opis dzialania"/>
    <w:basedOn w:val="Normalny"/>
    <w:uiPriority w:val="34"/>
    <w:qFormat/>
    <w:rsid w:val="00687BA3"/>
    <w:pPr>
      <w:widowControl/>
      <w:suppressAutoHyphens w:val="0"/>
      <w:autoSpaceDE/>
      <w:ind w:left="708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05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05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05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05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05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05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0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05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05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05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05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05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0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0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0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0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4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0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0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05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0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0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6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231">
                              <w:marLeft w:val="135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4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0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0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1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2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2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2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0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0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0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0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0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0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0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120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Miechów , dnia 06</dc:title>
  <dc:subject/>
  <dc:creator>Henryk Kowal</dc:creator>
  <cp:keywords/>
  <dc:description/>
  <cp:lastModifiedBy>Katarzyna Seweryn-Michalska</cp:lastModifiedBy>
  <cp:revision>9</cp:revision>
  <cp:lastPrinted>2023-05-11T07:51:00Z</cp:lastPrinted>
  <dcterms:created xsi:type="dcterms:W3CDTF">2023-05-11T07:49:00Z</dcterms:created>
  <dcterms:modified xsi:type="dcterms:W3CDTF">2023-05-16T08:20:00Z</dcterms:modified>
</cp:coreProperties>
</file>