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Adm.VI.230.106.2022</w:t>
      </w:r>
    </w:p>
    <w:p w:rsidR="00F8632E" w:rsidRDefault="00F8632E" w:rsidP="00AF72CD">
      <w:pPr>
        <w:jc w:val="both"/>
        <w:rPr>
          <w:rFonts w:ascii="Arial" w:hAnsi="Arial" w:cs="Arial"/>
          <w:sz w:val="20"/>
          <w:szCs w:val="20"/>
        </w:rPr>
      </w:pPr>
    </w:p>
    <w:p w:rsidR="00F8632E" w:rsidRPr="00F8632E" w:rsidRDefault="00F8632E" w:rsidP="00F8632E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FF4BD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MATERIAŁÓW BIUROWYCH</w:t>
      </w:r>
    </w:p>
    <w:p w:rsidR="00F8632E" w:rsidRDefault="00F8632E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2022-2023</w:t>
      </w: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sukcesywna dostawa wraz z wniesieniem materiałów biurowych do pomieszczeń wskazanych przez Zamawiającego w jego siedzibie przy ul. Piotrkowskiej 135 w Łodzi. 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 materiałów biurowych został zawarty w załączniku nr 1.</w:t>
      </w:r>
    </w:p>
    <w:p w:rsidR="00F8632E" w:rsidRPr="00282DF0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F8632E" w:rsidRPr="0090585D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wskazane w załączniku Nr 1 są wielkościami orientacyjnymi. Wykonawcy nie przysługuje roszczenie z tytułu realizacji usługi w podanych wielkościach. Ilość zrealizowanych dostaw, zależeć będzie od aktualnych potrzeb Zamawiającego.</w:t>
      </w:r>
    </w:p>
    <w:p w:rsidR="00F8632E" w:rsidRPr="004F6DDC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721B3">
        <w:rPr>
          <w:rFonts w:ascii="Arial" w:hAnsi="Arial" w:cs="Arial"/>
          <w:sz w:val="22"/>
          <w:szCs w:val="22"/>
        </w:rPr>
        <w:t>amawiający przewiduje, że ilość</w:t>
      </w:r>
      <w:r>
        <w:rPr>
          <w:rFonts w:ascii="Arial" w:hAnsi="Arial" w:cs="Arial"/>
          <w:sz w:val="22"/>
          <w:szCs w:val="22"/>
        </w:rPr>
        <w:t xml:space="preserve"> zamawianych </w:t>
      </w:r>
      <w:r w:rsidR="006721B3">
        <w:rPr>
          <w:rFonts w:ascii="Arial" w:hAnsi="Arial" w:cs="Arial"/>
          <w:sz w:val="22"/>
          <w:szCs w:val="22"/>
        </w:rPr>
        <w:t>materiałów biurowych realizowana będzie</w:t>
      </w:r>
      <w:r>
        <w:rPr>
          <w:rFonts w:ascii="Arial" w:hAnsi="Arial" w:cs="Arial"/>
          <w:sz w:val="22"/>
          <w:szCs w:val="22"/>
        </w:rPr>
        <w:t xml:space="preserve"> na podstawie miesięcznych zestawień, z częstotliwością jednej dostawy na miesiąc.</w:t>
      </w:r>
    </w:p>
    <w:p w:rsidR="00F8632E" w:rsidRPr="00E049B8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 20 % wynagrodzenia brutto.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możliwości waloryzacji cen w ciągu całego okresu realizacji umowy. Ewentualne, przewidywane zmiany cen, Wykonawca winien uwzględnić w cenie złożonej oferty.</w:t>
      </w:r>
    </w:p>
    <w:p w:rsidR="00F8632E" w:rsidRPr="00727674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 od 1 września 2022 r. do 31 sierpnia 2023 r.</w:t>
      </w:r>
    </w:p>
    <w:p w:rsidR="00EC5E79" w:rsidRDefault="00EC5E79" w:rsidP="00EC5E7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8632E" w:rsidRPr="00EC5E79" w:rsidRDefault="00F8632E" w:rsidP="00EC5E7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C5E79">
        <w:rPr>
          <w:rFonts w:ascii="Arial" w:hAnsi="Arial" w:cs="Arial"/>
          <w:sz w:val="22"/>
          <w:szCs w:val="22"/>
        </w:rPr>
        <w:t>Szczegółowy opis przedmiotu zamówienia.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Pr="000371E2" w:rsidRDefault="00F8632E" w:rsidP="00F8632E">
      <w:pPr>
        <w:spacing w:line="276" w:lineRule="auto"/>
        <w:rPr>
          <w:rFonts w:ascii="Arial" w:hAnsi="Arial" w:cs="Arial"/>
          <w:sz w:val="22"/>
          <w:szCs w:val="22"/>
        </w:rPr>
      </w:pPr>
    </w:p>
    <w:p w:rsidR="00F8632E" w:rsidRP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AF72CD" w:rsidRDefault="00A661BC" w:rsidP="00AF7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056"/>
        <w:gridCol w:w="989"/>
        <w:gridCol w:w="1219"/>
      </w:tblGrid>
      <w:tr w:rsidR="00320C46" w:rsidRPr="00485514" w:rsidTr="00D341ED">
        <w:trPr>
          <w:trHeight w:val="945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056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t>Nazwa materiału lub artykułu biurowego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D4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320C46" w:rsidRPr="006365A3" w:rsidTr="00D341ED">
        <w:trPr>
          <w:trHeight w:val="472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056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Brulion (blok listowy) A-4 w kratkę</w:t>
            </w:r>
            <w:r>
              <w:rPr>
                <w:rFonts w:ascii="Arial" w:hAnsi="Arial" w:cs="Arial"/>
                <w:sz w:val="20"/>
                <w:szCs w:val="20"/>
              </w:rPr>
              <w:t>, 60 kartek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D4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320C46" w:rsidRPr="006365A3" w:rsidTr="00D341ED">
        <w:trPr>
          <w:trHeight w:val="41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Brulion (blok listowy) A5 w kratkę</w:t>
            </w:r>
            <w:r>
              <w:rPr>
                <w:rFonts w:ascii="Arial" w:hAnsi="Arial" w:cs="Arial"/>
                <w:sz w:val="20"/>
                <w:szCs w:val="20"/>
              </w:rPr>
              <w:t>, 60 kartek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20C46" w:rsidRPr="006365A3" w:rsidTr="00D341ED">
        <w:trPr>
          <w:trHeight w:val="969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Cienkopis kulkowy na tusz olejowy, niebieski, czarny czerwony, zielony.  Wkład wypełniony tuszem PILOT o intensywnych kolorach, odpornych na działanie czynników zewnętrznych. Linia pisania 0,25 mm, długość linii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320C46" w:rsidRPr="006365A3" w:rsidTr="00D341ED">
        <w:trPr>
          <w:trHeight w:val="565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Datownik 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samotuszujący, plastikowy, miesiące pisane słownie, wysokość czcionki 4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20C46" w:rsidRPr="006365A3" w:rsidTr="00D341ED">
        <w:trPr>
          <w:trHeight w:val="505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SORENTO, kolor wkładu  niebieski 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</w:tr>
      <w:tr w:rsidR="00320C46" w:rsidRPr="006365A3" w:rsidTr="00D341ED">
        <w:trPr>
          <w:trHeight w:val="550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77, wkład w różnych kolorach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</w:tr>
      <w:tr w:rsidR="00320C46" w:rsidRPr="006365A3" w:rsidTr="00D341ED">
        <w:trPr>
          <w:trHeight w:val="617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na łańcuszku, samoprzylepna podstawka, łańcuszek długości min. 58 cm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20C46" w:rsidRPr="006365A3" w:rsidTr="00D341ED">
        <w:trPr>
          <w:trHeight w:val="112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podstawa wykonana z metalu, uchwyt metalowy lub z plastiku dodatkowo wzmocniony metalową obręczą, ogranicznik formatu z okienkiem do jego podziału, wyraźnie oznaczony do formatu A4, A5, A6 -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jednorazowo min. 20 kartek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20C46" w:rsidRPr="006365A3" w:rsidTr="00D341ED">
        <w:trPr>
          <w:trHeight w:val="826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D16EC8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 do grubego pliku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min. 60 kartek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papieru (80 gm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), metalowy, wyposażony w ogranicznik formatu A4, A5, A6, z blokadą </w:t>
            </w:r>
            <w:r w:rsidR="00D341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pozycji wciśniętej dla łatwiejszego przechowywania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D341ED">
        <w:trPr>
          <w:trHeight w:val="1120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SAX 588, dziurkowanie poczwórne do 35 kartek, metalowy mechanizm, metalowa obudowa, ogranicznik formatu: A4/A5/A6/888, średnica dziurki: 5,5,mm, odstępy pomiędzy dziurkami 80 mm, kolor czarny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20C46" w:rsidRPr="006365A3" w:rsidTr="003469C6">
        <w:trPr>
          <w:trHeight w:val="1190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Dziurkacz regulowany AKTO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 ostrza regulowane, które umożliwiają zmianę ilości, ust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awienia oraz rozmiar (średnica </w:t>
            </w:r>
            <w:r>
              <w:rPr>
                <w:rFonts w:ascii="Arial" w:hAnsi="Arial" w:cs="Arial"/>
                <w:sz w:val="20"/>
                <w:szCs w:val="20"/>
              </w:rPr>
              <w:t>6 mm).  Zaznaczone odstępy segregatorów kołowych i terminarzy, blokada ramienia, precyzyjny ogranicznik formatu, antypoślizgowa podstawa.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20C46" w:rsidRPr="006365A3" w:rsidTr="00D341ED">
        <w:trPr>
          <w:trHeight w:val="571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Etykiety do drukarek ZEBRA 3200, samoprzylepne 35x25 mm, (po 1000 etykiet na rolce)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</w:tr>
      <w:tr w:rsidR="00320C46" w:rsidRPr="006365A3" w:rsidTr="004D5825">
        <w:trPr>
          <w:trHeight w:val="479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Etykieta uniwersalna 70 x 36 INDESIT biała, 2 etykiety na stronie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0C46" w:rsidRPr="006365A3" w:rsidTr="00D341ED">
        <w:trPr>
          <w:trHeight w:val="557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czarna i bezbarwna, gruba  do pakowania paczek </w:t>
            </w:r>
            <w:r>
              <w:rPr>
                <w:rFonts w:ascii="Arial" w:hAnsi="Arial" w:cs="Arial"/>
                <w:sz w:val="20"/>
                <w:szCs w:val="20"/>
              </w:rPr>
              <w:br/>
              <w:t>(3,4 kg rolka – 300 m)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D341ED">
        <w:trPr>
          <w:trHeight w:val="559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ścierania ołówka biała o dużej giętkości, nie zawierająca szkodliwych substancji w tym metali ciężkich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20C46" w:rsidRPr="006365A3" w:rsidTr="00D341ED">
        <w:trPr>
          <w:trHeight w:val="567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56" w:type="dxa"/>
            <w:vAlign w:val="center"/>
          </w:tcPr>
          <w:p w:rsidR="00D341ED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Gumki recepturki żelowe</w:t>
            </w:r>
            <w:r>
              <w:rPr>
                <w:rFonts w:ascii="Arial" w:hAnsi="Arial" w:cs="Arial"/>
                <w:sz w:val="20"/>
                <w:szCs w:val="20"/>
              </w:rPr>
              <w:t xml:space="preserve"> szerokie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(1 op. = 1 kg)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, grube </w:t>
            </w:r>
            <w:r>
              <w:rPr>
                <w:rFonts w:ascii="Arial" w:hAnsi="Arial" w:cs="Arial"/>
                <w:sz w:val="20"/>
                <w:szCs w:val="20"/>
              </w:rPr>
              <w:t xml:space="preserve">o średnicy około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cm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D341ED">
        <w:trPr>
          <w:trHeight w:val="795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Kalenda</w:t>
            </w:r>
            <w:r>
              <w:rPr>
                <w:rFonts w:ascii="Arial" w:hAnsi="Arial" w:cs="Arial"/>
                <w:sz w:val="20"/>
                <w:szCs w:val="20"/>
              </w:rPr>
              <w:t xml:space="preserve">rz (terminarz) stojący na biurko poziomy  (piramidka) na rok 2023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układzie tygodniowym, grzbiet spirala, podstawa kartonowa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  <w:tr w:rsidR="00320C46" w:rsidRPr="006365A3" w:rsidTr="00320C46">
        <w:trPr>
          <w:trHeight w:val="1480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biurowy wiszący, trójdzielny  na rok 2023, trzy kalendaria </w:t>
            </w:r>
          </w:p>
          <w:p w:rsidR="00320C46" w:rsidRPr="0009013E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kartkami do zrywa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nia. Środkowe kalendarium jest </w:t>
            </w:r>
            <w:r>
              <w:rPr>
                <w:rFonts w:ascii="Arial" w:hAnsi="Arial" w:cs="Arial"/>
                <w:sz w:val="20"/>
                <w:szCs w:val="20"/>
              </w:rPr>
              <w:t>z aktualnym miesiącem, górne z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 poprzednim, dolne z następnym, </w:t>
            </w:r>
            <w:r>
              <w:rPr>
                <w:rFonts w:ascii="Arial" w:hAnsi="Arial" w:cs="Arial"/>
                <w:sz w:val="20"/>
                <w:szCs w:val="20"/>
              </w:rPr>
              <w:t>format po rozłożeniu minimum 380 x 990 mm, papier offsetowy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plecki białe (bez zadruku), główka wypukła pokryta folią z grafiką (widoki)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  <w:tr w:rsidR="00320C46" w:rsidRPr="006365A3" w:rsidTr="00D341ED">
        <w:trPr>
          <w:trHeight w:val="1276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Kalendarz ścienny jednoplanszowy plakatowy na rok 2023,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dwunastomiesięcznym,  czytelnym kalendarium, niedziele oraz święta kościelne i narodowe obchodzone w Polsce (wolne od pracy) zaznaczone kolorem czerwonym, papier kredowy 200 g, lakier UV połysk, oprawiony </w:t>
            </w:r>
          </w:p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ramki (góra i dół) listwa górna z otworem. Grafika – widoki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4D5825">
        <w:trPr>
          <w:trHeight w:val="414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Klej biurow</w:t>
            </w:r>
            <w:r>
              <w:rPr>
                <w:rFonts w:ascii="Arial" w:hAnsi="Arial" w:cs="Arial"/>
                <w:sz w:val="20"/>
                <w:szCs w:val="20"/>
              </w:rPr>
              <w:t>y w płynie, aplikator z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metalową kulką</w:t>
            </w:r>
            <w:r>
              <w:rPr>
                <w:rFonts w:ascii="Arial" w:hAnsi="Arial" w:cs="Arial"/>
                <w:sz w:val="20"/>
                <w:szCs w:val="20"/>
              </w:rPr>
              <w:t>, 50 ml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320C46" w:rsidRPr="006365A3" w:rsidTr="00D341ED">
        <w:trPr>
          <w:trHeight w:val="552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19 mm ( w op. 12 szt.), lakierowane na czarno powłoka odporna na zadrapania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D341ED">
        <w:trPr>
          <w:trHeight w:val="56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25 mm ( w op. 12 szt.), lakierowane na czarno powłoka odporna na zadrapania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D341ED">
        <w:trPr>
          <w:trHeight w:val="554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32 mm ( w op. 12 szt.), lakierowane na czarno powłoka odporna na zadrapania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D341ED">
        <w:trPr>
          <w:trHeight w:val="703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 archiwizacyjny PRO nr 0089701, 85 mm, biały,  dwuczęściowy, plastikowy, długość wąsów 85 mm, 100 szt. w opakowaniu, (BANKERS BOX)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320C46" w:rsidRPr="006365A3" w:rsidTr="00D341ED">
        <w:trPr>
          <w:trHeight w:val="500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C-6 bez okna</w:t>
            </w:r>
            <w:r>
              <w:rPr>
                <w:rFonts w:ascii="Arial" w:hAnsi="Arial" w:cs="Arial"/>
                <w:sz w:val="20"/>
                <w:szCs w:val="20"/>
              </w:rPr>
              <w:t xml:space="preserve">, HK, białe, powierzchnia gładka, zamknięcie </w:t>
            </w:r>
          </w:p>
          <w:p w:rsidR="00320C46" w:rsidRPr="00F47A73" w:rsidRDefault="00320C46" w:rsidP="00D341E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 dłuższego boku samoprzylepne, z paskiem zabezpieczającym klej, gramatura 90m/m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320C46" w:rsidRPr="006365A3" w:rsidTr="00D341ED">
        <w:trPr>
          <w:trHeight w:val="617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DL</w:t>
            </w:r>
            <w:r w:rsidR="00E16855">
              <w:rPr>
                <w:rFonts w:ascii="Arial" w:hAnsi="Arial" w:cs="Arial"/>
                <w:sz w:val="20"/>
                <w:szCs w:val="20"/>
              </w:rPr>
              <w:t>, HK,</w:t>
            </w:r>
            <w:r>
              <w:rPr>
                <w:rFonts w:ascii="Arial" w:hAnsi="Arial" w:cs="Arial"/>
                <w:sz w:val="20"/>
                <w:szCs w:val="20"/>
              </w:rPr>
              <w:t xml:space="preserve"> 110x220 mm podłużne, z oknem prawym, samoklejące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paskiem, białe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320C46" w:rsidRPr="006365A3" w:rsidTr="00320C46">
        <w:trPr>
          <w:trHeight w:val="36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C-5 bez okna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16855">
              <w:rPr>
                <w:rFonts w:ascii="Arial" w:hAnsi="Arial" w:cs="Arial"/>
                <w:sz w:val="20"/>
                <w:szCs w:val="20"/>
              </w:rPr>
              <w:t xml:space="preserve"> HK,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białe, samoklejące z paskiem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37.000</w:t>
            </w:r>
          </w:p>
        </w:tc>
      </w:tr>
      <w:tr w:rsidR="00320C46" w:rsidRPr="006365A3" w:rsidTr="00D341ED">
        <w:trPr>
          <w:trHeight w:val="503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C-4 (na kartkę A4)</w:t>
            </w:r>
            <w:r>
              <w:rPr>
                <w:rFonts w:ascii="Arial" w:hAnsi="Arial" w:cs="Arial"/>
                <w:sz w:val="20"/>
                <w:szCs w:val="20"/>
              </w:rPr>
              <w:t xml:space="preserve"> bez okna,</w:t>
            </w:r>
            <w:r w:rsidR="00E16855">
              <w:rPr>
                <w:rFonts w:ascii="Arial" w:hAnsi="Arial" w:cs="Arial"/>
                <w:sz w:val="20"/>
                <w:szCs w:val="20"/>
              </w:rPr>
              <w:t xml:space="preserve"> HK,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białe, samoklejące z paskiem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320C46" w:rsidRPr="006365A3" w:rsidTr="00D341ED">
        <w:trPr>
          <w:trHeight w:val="432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B4</w:t>
            </w:r>
            <w:r w:rsidR="00E16855">
              <w:rPr>
                <w:rFonts w:ascii="Arial" w:hAnsi="Arial" w:cs="Arial"/>
                <w:sz w:val="20"/>
                <w:szCs w:val="20"/>
              </w:rPr>
              <w:t xml:space="preserve">, HK, </w:t>
            </w:r>
            <w:r>
              <w:rPr>
                <w:rFonts w:ascii="Arial" w:hAnsi="Arial" w:cs="Arial"/>
                <w:sz w:val="20"/>
                <w:szCs w:val="20"/>
              </w:rPr>
              <w:t> 250x353 mm samoklejące z paskiem, białe, bez okna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320C46" w:rsidRPr="006365A3" w:rsidTr="00D341ED">
        <w:trPr>
          <w:trHeight w:val="567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E1685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aktowe E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365A3">
              <w:rPr>
                <w:rFonts w:ascii="Arial" w:hAnsi="Arial" w:cs="Arial"/>
                <w:sz w:val="20"/>
                <w:szCs w:val="20"/>
              </w:rPr>
              <w:t>brązowe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16855">
              <w:rPr>
                <w:rFonts w:ascii="Arial" w:hAnsi="Arial" w:cs="Arial"/>
                <w:sz w:val="20"/>
                <w:szCs w:val="20"/>
              </w:rPr>
              <w:t xml:space="preserve"> HK, </w:t>
            </w:r>
            <w:r>
              <w:rPr>
                <w:rFonts w:ascii="Arial" w:hAnsi="Arial" w:cs="Arial"/>
                <w:sz w:val="20"/>
                <w:szCs w:val="20"/>
              </w:rPr>
              <w:t>bez okna, samoklejące z paskiem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320C46" w:rsidRPr="006365A3" w:rsidTr="00D341ED">
        <w:trPr>
          <w:trHeight w:val="629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E-4</w:t>
            </w:r>
            <w:r w:rsidR="00E16855">
              <w:rPr>
                <w:rFonts w:ascii="Arial" w:hAnsi="Arial" w:cs="Arial"/>
                <w:sz w:val="20"/>
                <w:szCs w:val="20"/>
              </w:rPr>
              <w:t xml:space="preserve"> HK, 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z rozszerzonymi bokami i dnem</w:t>
            </w:r>
            <w:r>
              <w:rPr>
                <w:rFonts w:ascii="Arial" w:hAnsi="Arial" w:cs="Arial"/>
                <w:sz w:val="20"/>
                <w:szCs w:val="20"/>
              </w:rPr>
              <w:t xml:space="preserve">, brązowe, samoklejące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320C46" w:rsidRPr="006365A3" w:rsidTr="00320C46">
        <w:trPr>
          <w:trHeight w:val="667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056" w:type="dxa"/>
            <w:vAlign w:val="center"/>
          </w:tcPr>
          <w:p w:rsidR="00320C46" w:rsidRPr="009E4692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w długopisie</w:t>
            </w:r>
            <w:r>
              <w:rPr>
                <w:rFonts w:ascii="Arial" w:hAnsi="Arial" w:cs="Arial"/>
                <w:sz w:val="20"/>
                <w:szCs w:val="20"/>
              </w:rPr>
              <w:t xml:space="preserve"> (piórze)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ZL103, metalowa, cienka końcówka – kulka, zawartość 4,2 ml, powierzchnia korygowania 378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320C46" w:rsidRPr="006365A3" w:rsidTr="00D341ED">
        <w:trPr>
          <w:trHeight w:val="675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4,2 mm</w:t>
            </w:r>
            <w:r>
              <w:rPr>
                <w:rFonts w:ascii="Arial" w:hAnsi="Arial" w:cs="Arial"/>
                <w:sz w:val="20"/>
                <w:szCs w:val="20"/>
              </w:rPr>
              <w:t>, PRITT, ergonomiczny i nowoczesny kształt, przezroczysta obudowa, mechanizm regulacji napięcia taśmy 8,5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320C46" w:rsidRPr="006365A3" w:rsidTr="00D341ED">
        <w:trPr>
          <w:trHeight w:val="614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8,4 mm</w:t>
            </w:r>
            <w:r>
              <w:rPr>
                <w:rFonts w:ascii="Arial" w:hAnsi="Arial" w:cs="Arial"/>
                <w:sz w:val="20"/>
                <w:szCs w:val="20"/>
              </w:rPr>
              <w:t xml:space="preserve">, PRITT, silikonowa taśma wytrzymała na zerwanie i wilgoć, długość taśmy 14 m 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20C46" w:rsidRPr="006365A3" w:rsidTr="00D341ED">
        <w:trPr>
          <w:trHeight w:val="412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Kostka papierowa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klejona na boku</w:t>
            </w:r>
            <w:r>
              <w:rPr>
                <w:rFonts w:ascii="Arial" w:hAnsi="Arial" w:cs="Arial"/>
                <w:sz w:val="20"/>
                <w:szCs w:val="20"/>
              </w:rPr>
              <w:t>,  8,5 x 8,5 x 3,5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D341ED">
        <w:trPr>
          <w:cantSplit/>
          <w:trHeight w:val="836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szulka krystaliczna na dokumenty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A-4 do segregatora</w:t>
            </w:r>
            <w:r>
              <w:rPr>
                <w:rFonts w:ascii="Arial" w:hAnsi="Arial" w:cs="Arial"/>
                <w:sz w:val="20"/>
                <w:szCs w:val="20"/>
              </w:rPr>
              <w:t>, otwierana z góry, wykonana z krystalicznej, wysoko przezroczystej folii propylenowej, pakowana w kartonie (100 szt. w kartonie / opakowaniu), grubość folii 50 mikronów, wzmocniony pasek z perforacją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20C46" w:rsidRPr="006365A3" w:rsidTr="00320C46">
        <w:trPr>
          <w:cantSplit/>
          <w:trHeight w:val="554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Koszulka A4 na dokumenty CD/DVD  wpinana do segregatora, wykonana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mocnej folii, wzmocniona boczna perforacja umożliwiająca wpinanie do segregatora, otwierana z góry, klapka zabezpie</w:t>
            </w:r>
            <w:r w:rsidR="00C33ADA">
              <w:rPr>
                <w:rFonts w:ascii="Arial" w:hAnsi="Arial" w:cs="Arial"/>
                <w:sz w:val="20"/>
                <w:szCs w:val="20"/>
              </w:rPr>
              <w:t xml:space="preserve">czająca płyty przed wypadaniem, </w:t>
            </w:r>
            <w:r>
              <w:rPr>
                <w:rFonts w:ascii="Arial" w:hAnsi="Arial" w:cs="Arial"/>
                <w:sz w:val="20"/>
                <w:szCs w:val="20"/>
              </w:rPr>
              <w:t xml:space="preserve">(w opakowaniu 10 szt.) 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BA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D341ED">
        <w:trPr>
          <w:trHeight w:val="415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20 cm plastikowa, przezroczysta</w:t>
            </w:r>
            <w:r>
              <w:rPr>
                <w:rFonts w:ascii="Arial" w:hAnsi="Arial" w:cs="Arial"/>
                <w:sz w:val="20"/>
                <w:szCs w:val="20"/>
              </w:rPr>
              <w:t>, podcięte brzegi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320C46">
        <w:trPr>
          <w:trHeight w:val="467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         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cm, plastikowa przezroczysta, podcięte brzegi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4D5825">
        <w:trPr>
          <w:trHeight w:val="403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50 cm</w:t>
            </w:r>
            <w:r>
              <w:rPr>
                <w:rFonts w:ascii="Arial" w:hAnsi="Arial" w:cs="Arial"/>
                <w:sz w:val="20"/>
                <w:szCs w:val="20"/>
              </w:rPr>
              <w:t>, plastikowa,  przezroczysta, podcięte brzegi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D341ED">
        <w:trPr>
          <w:trHeight w:val="836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Marker permanentny czar</w:t>
            </w:r>
            <w:r>
              <w:rPr>
                <w:rFonts w:ascii="Arial" w:hAnsi="Arial" w:cs="Arial"/>
                <w:sz w:val="20"/>
                <w:szCs w:val="20"/>
              </w:rPr>
              <w:t>ny, czerwony, niebieski, zielony, okrągła końcówka, grubość linii pisania 1,5 mm, długość pisania 780 m. Nie zawiera toulenu ani ksylenu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320C46" w:rsidRPr="006365A3" w:rsidTr="00D341ED">
        <w:trPr>
          <w:trHeight w:val="1271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7056" w:type="dxa"/>
            <w:vAlign w:val="center"/>
          </w:tcPr>
          <w:p w:rsidR="00D341ED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do płyty CD/DVD PILOT, dwustronny, permanentny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szybkoschnącym tuszem, pisze po każdej powierzchni, dwa rodzaje końcówek piszących: F- grubość linii pisania 0,7 mm, długość linii 800 m oraz EF – grubość linii pisania 0,4 mm, długość linii 1100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D341ED">
        <w:trPr>
          <w:trHeight w:val="819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 kredowy PENTEL, zmywalny na mokro, pojemność 6,5 ml, końcówka ścięta z tłoczkiem 4,3 mm, długość linii pisania 185 m, grubość linii pisania 1,5 – 4,0 mm, nie zawiera ksylenu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20C46" w:rsidRPr="006365A3" w:rsidTr="00D341ED">
        <w:trPr>
          <w:trHeight w:val="104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STAEDTLER, permanentny </w:t>
            </w:r>
            <w:r w:rsidRPr="00BF36DD">
              <w:rPr>
                <w:rFonts w:ascii="Arial" w:hAnsi="Arial" w:cs="Arial"/>
                <w:sz w:val="20"/>
                <w:szCs w:val="20"/>
              </w:rPr>
              <w:t>„B” „</w:t>
            </w:r>
            <w:r>
              <w:rPr>
                <w:rFonts w:ascii="Arial" w:hAnsi="Arial" w:cs="Arial"/>
                <w:sz w:val="20"/>
                <w:szCs w:val="20"/>
              </w:rPr>
              <w:t>S”, „M”, „F” do pisania na foliach do rzutników i po wszystkich powierzchniach, bezzapachowy, szybkoschnący atrament, wodoodporny, nie rozmazuje się na powierzchni, intensywne kolory biały, czarny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320C46" w:rsidRPr="006365A3" w:rsidTr="00D341ED">
        <w:trPr>
          <w:trHeight w:val="509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Mazak – flamaster biurowy w komplecie (cztery kolory)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D341ED">
        <w:trPr>
          <w:trHeight w:val="472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Notes- bloczki samoprzylepne  </w:t>
            </w:r>
            <w:r w:rsidRPr="006365A3">
              <w:rPr>
                <w:rFonts w:ascii="Arial" w:hAnsi="Arial" w:cs="Arial"/>
                <w:sz w:val="20"/>
                <w:szCs w:val="20"/>
              </w:rPr>
              <w:t>51 x 38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</w:tr>
      <w:tr w:rsidR="00320C46" w:rsidRPr="006365A3" w:rsidTr="00D341ED">
        <w:trPr>
          <w:trHeight w:val="423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bloczki samoprzylepne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A3">
              <w:rPr>
                <w:rFonts w:ascii="Arial" w:hAnsi="Arial" w:cs="Arial"/>
                <w:sz w:val="20"/>
                <w:szCs w:val="20"/>
              </w:rPr>
              <w:t>76 x 76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D44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</w:tr>
      <w:tr w:rsidR="00320C46" w:rsidRPr="006365A3" w:rsidTr="00D341ED">
        <w:trPr>
          <w:trHeight w:val="553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</w:t>
            </w:r>
            <w:r>
              <w:rPr>
                <w:rFonts w:ascii="Arial" w:hAnsi="Arial" w:cs="Arial"/>
                <w:sz w:val="20"/>
                <w:szCs w:val="20"/>
              </w:rPr>
              <w:t xml:space="preserve">oczki samoprzylepne – </w:t>
            </w:r>
            <w:r w:rsidRPr="006365A3">
              <w:rPr>
                <w:rFonts w:ascii="Arial" w:hAnsi="Arial" w:cs="Arial"/>
                <w:sz w:val="20"/>
                <w:szCs w:val="20"/>
              </w:rPr>
              <w:t>znaczniki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INDESIT BRILLANT 4x20x50, papierowe, wąskie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</w:tr>
      <w:tr w:rsidR="00320C46" w:rsidRPr="006365A3" w:rsidTr="00D341ED">
        <w:trPr>
          <w:trHeight w:val="847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Nożyczki biurowe 160 mm,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ostrze  wykonane ze stali nierdzewnej, hartowanej,  o bardzo wysokiej jakości, wytrzymała rękojeść wzbogacona </w:t>
            </w:r>
          </w:p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gumowy, miękki uchwyt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20C46" w:rsidRPr="006365A3" w:rsidTr="00320C46">
        <w:trPr>
          <w:trHeight w:val="623"/>
          <w:jc w:val="center"/>
        </w:trPr>
        <w:tc>
          <w:tcPr>
            <w:tcW w:w="607" w:type="dxa"/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ze stali nierdzewnej do rozcinania papieru i kopert, ergonomiczny uchwyt, długość 19 cm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20C46" w:rsidRPr="006365A3" w:rsidTr="00D341ED">
        <w:trPr>
          <w:trHeight w:val="562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 xml:space="preserve"> – koszulka sztywna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0,2 ;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krystaliczna A4</w:t>
            </w:r>
            <w:r>
              <w:rPr>
                <w:rFonts w:ascii="Arial" w:hAnsi="Arial" w:cs="Arial"/>
                <w:sz w:val="20"/>
                <w:szCs w:val="20"/>
              </w:rPr>
              <w:t xml:space="preserve">, otwierana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góry i z prawej strony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</w:tr>
      <w:tr w:rsidR="00320C46" w:rsidRPr="006365A3" w:rsidTr="00D341ED">
        <w:trPr>
          <w:trHeight w:val="840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 bez klapki  poszerzana, do przechowywania dużej ilości dokumentów (pojemność do 120 kartek) otwierana z góry, wykonana z mocnej folii PCV przezroczystej, poszerzony brzeg harmonijkowy,  wzmocniona perforacja umożliwiająca wpięcie do segregatora,  format szerszy niż A4, (1 op. – 10 szt.)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F44BD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BD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20C46" w:rsidRPr="006365A3" w:rsidTr="004D5825">
        <w:trPr>
          <w:cantSplit/>
          <w:trHeight w:val="1097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705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segregatora, poszerzana,  wyposażona w górną klapkę, wykonana z mocnej folii PCV przezroczystej, boki poszerzane do pojemności do 120 kartek, wzmocniona perforacja umożliwiająca wpięcie do segregatora, format szerszy niż A4  (w op.10 szt.), 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320C46" w:rsidRPr="00F44BD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82F1B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82F1B" w:rsidRDefault="00392328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782F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782F1B" w:rsidRPr="006365A3" w:rsidRDefault="00782F1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0D87">
              <w:rPr>
                <w:rFonts w:ascii="Arial" w:hAnsi="Arial" w:cs="Arial"/>
                <w:sz w:val="20"/>
                <w:szCs w:val="20"/>
              </w:rPr>
              <w:t>f</w:t>
            </w:r>
            <w:r w:rsidR="00C35300">
              <w:rPr>
                <w:rFonts w:ascii="Arial" w:hAnsi="Arial" w:cs="Arial"/>
                <w:sz w:val="20"/>
                <w:szCs w:val="20"/>
              </w:rPr>
              <w:t>ormat A3</w:t>
            </w:r>
            <w:r w:rsidR="00FE0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wykonan</w:t>
            </w:r>
            <w:r w:rsidR="00FE0D87">
              <w:rPr>
                <w:rFonts w:ascii="Arial" w:hAnsi="Arial" w:cs="Arial"/>
                <w:sz w:val="20"/>
                <w:szCs w:val="20"/>
              </w:rPr>
              <w:t>e z przezroczystej, twardej foli</w:t>
            </w:r>
            <w:r>
              <w:rPr>
                <w:rFonts w:ascii="Arial" w:hAnsi="Arial" w:cs="Arial"/>
                <w:sz w:val="20"/>
                <w:szCs w:val="20"/>
              </w:rPr>
              <w:t>i,</w:t>
            </w:r>
            <w:r w:rsidR="00FE0D87">
              <w:rPr>
                <w:rFonts w:ascii="Arial" w:hAnsi="Arial" w:cs="Arial"/>
                <w:sz w:val="20"/>
                <w:szCs w:val="20"/>
              </w:rPr>
              <w:t xml:space="preserve"> grubość 150 mikronów, opakowanie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100 sz</w:t>
            </w:r>
            <w:r w:rsidR="00FE0D8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782F1B" w:rsidRDefault="00782F1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F1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FC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A4, wykonane z przezroczystej, twardej folii, grubość 150 mikronów, opakowanie 100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FC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A5, wykonane z przezroczystej, twardej folii, grubość 150 mikronów, opakowanie 100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7056" w:type="dxa"/>
            <w:vAlign w:val="center"/>
          </w:tcPr>
          <w:p w:rsidR="00C35300" w:rsidRPr="00FE0D87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karton skóropodobny, format A3, gramatura kartonu 270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dwustronnie kolorowe do stosowania jako tylna strona oprawy, opakowanie 100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7056" w:type="dxa"/>
            <w:vAlign w:val="center"/>
          </w:tcPr>
          <w:p w:rsidR="00C35300" w:rsidRPr="00FE0D87" w:rsidRDefault="00C35300" w:rsidP="00FC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karton skóropodobny, format A4, gramatura kartonu 270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dwustronnie kolorowe do stosowania jako tylna strona oprawy, opakowanie 100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782F1B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7056" w:type="dxa"/>
            <w:vAlign w:val="center"/>
          </w:tcPr>
          <w:p w:rsidR="00C35300" w:rsidRPr="00FE0D87" w:rsidRDefault="00C35300" w:rsidP="00C3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bindownicy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karton skóropodobny, format A5, gramatura kartonu 270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dwustronnie kolorowe do stosowania jako tylna strona oprawy, opakowanie 100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FC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5300" w:rsidRPr="006365A3" w:rsidTr="004D5825">
        <w:trPr>
          <w:trHeight w:val="415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 biurowy HB </w:t>
            </w:r>
            <w:r w:rsidRPr="006365A3">
              <w:rPr>
                <w:rFonts w:ascii="Arial" w:hAnsi="Arial" w:cs="Arial"/>
                <w:sz w:val="20"/>
                <w:szCs w:val="20"/>
              </w:rPr>
              <w:t>z gumką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F44BD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  <w:tr w:rsidR="00C35300" w:rsidRPr="006365A3" w:rsidTr="00D341ED">
        <w:trPr>
          <w:trHeight w:val="660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7056" w:type="dxa"/>
            <w:vAlign w:val="center"/>
          </w:tcPr>
          <w:p w:rsidR="00C35300" w:rsidRPr="00BB723A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>
              <w:rPr>
                <w:rFonts w:ascii="Arial" w:hAnsi="Arial" w:cs="Arial"/>
                <w:sz w:val="20"/>
                <w:szCs w:val="20"/>
              </w:rPr>
              <w:t xml:space="preserve"> A3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166,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BAB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D341ED">
        <w:trPr>
          <w:trHeight w:val="555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A4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do drukarek i kserok</w:t>
            </w:r>
            <w:r>
              <w:rPr>
                <w:rFonts w:ascii="Arial" w:hAnsi="Arial" w:cs="Arial"/>
                <w:sz w:val="20"/>
                <w:szCs w:val="20"/>
              </w:rPr>
              <w:t>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166,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1.380</w:t>
            </w:r>
          </w:p>
        </w:tc>
      </w:tr>
      <w:tr w:rsidR="00C35300" w:rsidRPr="006365A3" w:rsidTr="00D341ED">
        <w:trPr>
          <w:trHeight w:val="555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7056" w:type="dxa"/>
            <w:vAlign w:val="center"/>
          </w:tcPr>
          <w:p w:rsidR="00C35300" w:rsidRPr="00582349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A5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białość CIE 166,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4D5825">
        <w:trPr>
          <w:trHeight w:val="377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7056" w:type="dxa"/>
            <w:vAlign w:val="center"/>
          </w:tcPr>
          <w:p w:rsidR="00C35300" w:rsidRPr="00BB723A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A4 gładki (kremowy, zielony, biały) gram.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4D5825">
        <w:trPr>
          <w:trHeight w:val="414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w arkuszach, szary ( w kg), 60 g, 105 x 126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35300" w:rsidRPr="006365A3" w:rsidTr="004D5825">
        <w:trPr>
          <w:trHeight w:val="417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– różna kolory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35300" w:rsidRPr="006365A3" w:rsidTr="00D341ED">
        <w:trPr>
          <w:trHeight w:val="37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CD-R (1 op.=10 szt.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35300" w:rsidRPr="006365A3" w:rsidTr="00D341ED">
        <w:trPr>
          <w:trHeight w:val="37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DVD-R (1 op. = 10 szt.)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35300" w:rsidRPr="006365A3" w:rsidTr="004D5825">
        <w:trPr>
          <w:trHeight w:val="1006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taśmy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maksymalnej szerokości19 mm i długości 33 m, metalowy mechanizm aplikujący taśmę, obciążona podstawa zapobiegająca przesuwaniu się podajnika, wykonany z wytrzymałego tworzywa sztucznego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35300" w:rsidRPr="006365A3" w:rsidTr="00320C46">
        <w:trPr>
          <w:trHeight w:val="839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PCV pakowej o szer. 48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Dyspenser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bardzo wysokiej jakości, kauczukowy uchwyt i metalowy mechanizm aplikujący taśmę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35300" w:rsidRPr="006365A3" w:rsidTr="00D341ED">
        <w:trPr>
          <w:trHeight w:val="699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70 x 100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320C46">
        <w:trPr>
          <w:trHeight w:val="563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160 x 90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35300" w:rsidRPr="006365A3" w:rsidTr="00320C46">
        <w:trPr>
          <w:trHeight w:val="55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komputera</w:t>
            </w:r>
            <w:r>
              <w:rPr>
                <w:rFonts w:ascii="Arial" w:hAnsi="Arial" w:cs="Arial"/>
                <w:sz w:val="20"/>
                <w:szCs w:val="20"/>
              </w:rPr>
              <w:t>, pojemność 300 ml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320C46">
        <w:trPr>
          <w:trHeight w:val="409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monitora</w:t>
            </w:r>
            <w:r>
              <w:rPr>
                <w:rFonts w:ascii="Arial" w:hAnsi="Arial" w:cs="Arial"/>
                <w:sz w:val="20"/>
                <w:szCs w:val="20"/>
              </w:rPr>
              <w:t>, pojemność 300 ml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35300" w:rsidRPr="006365A3" w:rsidTr="00D341ED">
        <w:trPr>
          <w:trHeight w:val="540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na biurko</w:t>
            </w:r>
            <w:r>
              <w:rPr>
                <w:rFonts w:ascii="Arial" w:hAnsi="Arial" w:cs="Arial"/>
                <w:sz w:val="20"/>
                <w:szCs w:val="20"/>
              </w:rPr>
              <w:t xml:space="preserve">  z trzema komorami, wykonany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D341ED">
        <w:trPr>
          <w:trHeight w:val="562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Przekładki kartonowe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segregatora A4 MAXI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kart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wykonane z mocnego kartonu o gramaturze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 indeksy wzmocnione folią, pasek karty informacyjno-opisowej wzmocniony folią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35300" w:rsidRPr="006365A3" w:rsidTr="00D341ED">
        <w:trPr>
          <w:trHeight w:val="570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plastikowe do segregatora A4 + (5 szt. w opakowaniu), wykonane z mocnego PP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D341ED">
        <w:trPr>
          <w:trHeight w:val="570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Pudło archiwizacyjne typu kopertowego, materiał: tektura bezkwasowa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1300 g/m, wymiary: 410x330x110 mm, bez bocznych zamków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35300" w:rsidRPr="006365A3" w:rsidTr="00320C46">
        <w:trPr>
          <w:trHeight w:val="750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 archiwizacyjny ścięty, składany, biały, PRESSEL Magazine Box,  wykonany z tektury falistej, przeznaczony do archiwizacji dokumentów A4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zawartości segregatorów, szerokość grzbietu 15 cm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940E2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35300" w:rsidRPr="006365A3" w:rsidTr="00D341ED">
        <w:trPr>
          <w:trHeight w:val="559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metalowa konstrukcja, obudowa z trwałego tworzywa, posiada blokadę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6C2D44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35300" w:rsidRPr="006365A3" w:rsidTr="00320C46">
        <w:trPr>
          <w:trHeight w:val="1266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 A4, szerokość grzbietu 50 mm</w:t>
            </w:r>
            <w:r>
              <w:rPr>
                <w:rFonts w:ascii="Arial" w:hAnsi="Arial" w:cs="Arial"/>
                <w:sz w:val="20"/>
                <w:szCs w:val="20"/>
              </w:rPr>
              <w:t>, wykonany z tektury, pokryty obustronnie ekologiczną folią polipropylenową, grubość kartonu 2,2 mm, dźwignia  wysokiej jakości z dociskaczem, wzmocniony otwór na palec, metalowe okucia, wymienna obustronna etykieta grzbietowa dostosowana do szerokości grzbietu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35300" w:rsidRPr="006365A3" w:rsidTr="00D341ED">
        <w:trPr>
          <w:trHeight w:val="556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A4, szerokość grzbietu 75-80 mm, pozostałe jak w opisie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poz. 74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C35300" w:rsidRPr="006365A3" w:rsidTr="00320C46">
        <w:trPr>
          <w:trHeight w:val="346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Skoroszyty A4 kartonowe z wąsem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C35300" w:rsidRPr="006365A3" w:rsidTr="00D341ED">
        <w:trPr>
          <w:trHeight w:val="628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 A4 wpinane do segregatora, wykonane z folii PCV, wymienny pasek opisowy z białego papieru wzdłuż grzbietu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C35300" w:rsidRPr="006365A3" w:rsidTr="00320C46">
        <w:trPr>
          <w:trHeight w:val="912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</w:t>
            </w:r>
            <w:r w:rsidR="00280620">
              <w:rPr>
                <w:rFonts w:ascii="Arial" w:hAnsi="Arial" w:cs="Arial"/>
                <w:sz w:val="20"/>
                <w:szCs w:val="20"/>
              </w:rPr>
              <w:t xml:space="preserve"> A4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z folii PCV z klipsem bocznym, okładki przód i tył matowe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grubej folii, kolorowe, zaciskowy klips umożliwia przechowywanie dokumentów bez potrzeby dziurkowania, mieści do 30 kartek, zacisk wysuwany obrotowy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D341ED">
        <w:trPr>
          <w:trHeight w:val="40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33 mm, metalowe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C35300" w:rsidRPr="006365A3" w:rsidTr="00D341ED">
        <w:trPr>
          <w:trHeight w:val="413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50 mm, metalowe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35300" w:rsidRPr="006365A3" w:rsidTr="00D341ED">
        <w:trPr>
          <w:trHeight w:val="392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 krzyżowe, 41 mm, metalowe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35300" w:rsidRPr="006365A3" w:rsidTr="00320C46">
        <w:trPr>
          <w:trHeight w:val="447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Sprężone powietrze 350 ml bez HFC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35300" w:rsidRPr="006365A3" w:rsidTr="00D341ED">
        <w:trPr>
          <w:trHeight w:val="561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Sznurek do paczek – gałki konopne polerowane</w:t>
            </w:r>
            <w:r>
              <w:rPr>
                <w:rFonts w:ascii="Arial" w:hAnsi="Arial" w:cs="Arial"/>
                <w:sz w:val="20"/>
                <w:szCs w:val="20"/>
              </w:rPr>
              <w:t>, waga gałki min. 0,5 kg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D341ED">
        <w:trPr>
          <w:trHeight w:val="490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Taśma DDS, szer. 4 mm, </w:t>
            </w:r>
            <w:r>
              <w:rPr>
                <w:rFonts w:ascii="Arial" w:hAnsi="Arial" w:cs="Arial"/>
                <w:sz w:val="20"/>
                <w:szCs w:val="20"/>
              </w:rPr>
              <w:t>36/72 GB, do  napędu DAT 72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D341ED">
        <w:trPr>
          <w:trHeight w:val="554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przezroczysta o wym. 19</w:t>
            </w:r>
            <w:r>
              <w:rPr>
                <w:rFonts w:ascii="Arial" w:hAnsi="Arial" w:cs="Arial"/>
                <w:sz w:val="20"/>
                <w:szCs w:val="20"/>
              </w:rPr>
              <w:t xml:space="preserve"> mm x 33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C35300" w:rsidRPr="006365A3" w:rsidTr="00320C46">
        <w:trPr>
          <w:trHeight w:val="463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samoprzylepna,  przezroczysta, szer. 48-50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320C46">
        <w:trPr>
          <w:trHeight w:val="471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PCV pakowa z klejem, szer. 48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</w:tr>
      <w:tr w:rsidR="00C35300" w:rsidRPr="006365A3" w:rsidTr="00320C46">
        <w:trPr>
          <w:trHeight w:val="465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matowa „Scotch” szer. 19 mm, długość 33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C35300" w:rsidRPr="006365A3" w:rsidTr="00437622">
        <w:trPr>
          <w:trHeight w:val="535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320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barwiąca do kalkulatora czerwono - czarna 13x6 cm, 2 szpule, 17 c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C35300" w:rsidRPr="006365A3" w:rsidTr="00D341ED">
        <w:trPr>
          <w:trHeight w:val="555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– rolka papierowa do kalkulatora, szer. 57 mm</w:t>
            </w:r>
            <w:r>
              <w:rPr>
                <w:rFonts w:ascii="Arial" w:hAnsi="Arial" w:cs="Arial"/>
                <w:sz w:val="20"/>
                <w:szCs w:val="20"/>
              </w:rPr>
              <w:t>, dł. 30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C35300" w:rsidRPr="006365A3" w:rsidTr="00D341ED">
        <w:trPr>
          <w:trHeight w:val="555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–rolka barwiąca do kalkulatora CASIO HR-150 RCE, typ Ink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A-IR40T B-R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35300" w:rsidRPr="006365A3" w:rsidTr="004D5825">
        <w:trPr>
          <w:trHeight w:val="551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PO25 transparentna, bezkwasowa, o wymiarach: 4 x 50 cm do napraw kart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4D5825">
        <w:trPr>
          <w:trHeight w:val="475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woskowo-żywiczna do drukarki ZEBRA 3200, 64 mm x 74 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C35300" w:rsidRPr="006365A3" w:rsidTr="00437622">
        <w:trPr>
          <w:trHeight w:val="786"/>
          <w:jc w:val="center"/>
        </w:trPr>
        <w:tc>
          <w:tcPr>
            <w:tcW w:w="607" w:type="dxa"/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do akt osobowych wykonana z kolorowej folii PCV, szerokość grzbietu 3 cm, wyposażona w uniwersalne przekładki ABCD, na grzbiecie kieszeń z kartonikiem do opisu, „</w:t>
            </w:r>
            <w:proofErr w:type="spellStart"/>
            <w:r w:rsidRPr="0049271A">
              <w:rPr>
                <w:rFonts w:ascii="Arial" w:hAnsi="Arial" w:cs="Arial"/>
                <w:b/>
                <w:sz w:val="20"/>
                <w:szCs w:val="20"/>
              </w:rPr>
              <w:t>biurfol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4D5825">
        <w:trPr>
          <w:trHeight w:val="862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7056" w:type="dxa"/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Teczka kartonowa A4 z gumką wzdłuż długiego boku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wykonana </w:t>
            </w:r>
          </w:p>
          <w:p w:rsidR="00C35300" w:rsidRPr="00486DF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mocnego, barwionego i lakierowanego z jednej strony kartonu o gram. 400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zakładki chroniące dokumenty przed wypadaniem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</w:tr>
      <w:tr w:rsidR="00C35300" w:rsidRPr="006365A3" w:rsidTr="00D341ED">
        <w:trPr>
          <w:trHeight w:val="48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Teczka kartonowa A4 wiązana, </w:t>
            </w:r>
            <w:r>
              <w:rPr>
                <w:rFonts w:ascii="Arial" w:hAnsi="Arial" w:cs="Arial"/>
                <w:sz w:val="20"/>
                <w:szCs w:val="20"/>
              </w:rPr>
              <w:t xml:space="preserve"> w kolorze białym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C35300" w:rsidRPr="006365A3" w:rsidTr="00D341ED">
        <w:trPr>
          <w:trHeight w:val="410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Temperówka z pojemnikiem</w:t>
            </w:r>
            <w:r>
              <w:rPr>
                <w:rFonts w:ascii="Arial" w:hAnsi="Arial" w:cs="Arial"/>
                <w:sz w:val="20"/>
                <w:szCs w:val="20"/>
              </w:rPr>
              <w:t xml:space="preserve"> plastikowym na ostrużyny, stalowe ostrze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D341ED">
        <w:trPr>
          <w:trHeight w:val="588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>
              <w:rPr>
                <w:rFonts w:ascii="Arial" w:hAnsi="Arial" w:cs="Arial"/>
                <w:sz w:val="20"/>
                <w:szCs w:val="20"/>
              </w:rPr>
              <w:t xml:space="preserve"> pojemność 25 ml, czarny, niebieski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C35300" w:rsidRPr="006365A3" w:rsidTr="00D341ED">
        <w:trPr>
          <w:trHeight w:val="560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 xml:space="preserve">o uzupełniania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wagrafów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pojemność 25 ml, czarny, niebieski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35300" w:rsidRPr="006365A3" w:rsidTr="004D5825">
        <w:trPr>
          <w:trHeight w:val="629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Zakreślasz teksu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Edding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wysoce odporny na działanie światła, do wszystkich rodzajów papieru, końcówka ścięta,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grubość linii 2,0 – 5,0 mm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C35300" w:rsidRPr="006365A3" w:rsidTr="00D341ED">
        <w:trPr>
          <w:trHeight w:val="516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A4 w kratkę, 96 kart,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twarda okładka laminowana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35300" w:rsidRPr="006365A3" w:rsidTr="004D5825">
        <w:trPr>
          <w:trHeight w:val="461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Zeszyt A5 w kratkę, 96 kart, twarda okładka laminowana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35300" w:rsidRPr="006365A3" w:rsidTr="00D341ED">
        <w:trPr>
          <w:trHeight w:val="59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Zszywacz biurowy na zszywki 24/6 i 26/6,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metalowa stabilna konstrukcja, elementy wykończeniowe z tworzyw sztucznych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C35300" w:rsidRPr="006365A3" w:rsidTr="00D341ED">
        <w:trPr>
          <w:trHeight w:val="547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szywacz biurowy ciężki typu „heavy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 jednorazowo </w:t>
            </w:r>
            <w:r w:rsidRPr="006365A3">
              <w:rPr>
                <w:rFonts w:ascii="Arial" w:hAnsi="Arial" w:cs="Arial"/>
                <w:sz w:val="20"/>
                <w:szCs w:val="20"/>
              </w:rPr>
              <w:t>zszywa min. 100 kart</w:t>
            </w:r>
            <w:r>
              <w:rPr>
                <w:rFonts w:ascii="Arial" w:hAnsi="Arial" w:cs="Arial"/>
                <w:sz w:val="20"/>
                <w:szCs w:val="20"/>
              </w:rPr>
              <w:t>, ogranicznik głębokości zszywania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35300" w:rsidRPr="006365A3" w:rsidTr="00D341ED">
        <w:trPr>
          <w:trHeight w:val="408"/>
          <w:jc w:val="center"/>
        </w:trPr>
        <w:tc>
          <w:tcPr>
            <w:tcW w:w="607" w:type="dxa"/>
            <w:vAlign w:val="center"/>
          </w:tcPr>
          <w:p w:rsidR="00C35300" w:rsidRPr="006365A3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7056" w:type="dxa"/>
            <w:vAlign w:val="center"/>
          </w:tcPr>
          <w:p w:rsidR="00C35300" w:rsidRPr="006365A3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Zszywki 24/6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35300" w:rsidRPr="006365A3" w:rsidTr="00D341ED">
        <w:trPr>
          <w:trHeight w:val="414"/>
          <w:jc w:val="center"/>
        </w:trPr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C35300" w:rsidRDefault="00C3530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7056" w:type="dxa"/>
            <w:tcBorders>
              <w:bottom w:val="single" w:sz="12" w:space="0" w:color="auto"/>
            </w:tcBorders>
            <w:vAlign w:val="center"/>
          </w:tcPr>
          <w:p w:rsidR="00C35300" w:rsidRDefault="00C35300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Zszywki 26/6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300" w:rsidRPr="00411B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300" w:rsidRPr="00A31FAB" w:rsidRDefault="00C3530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</w:tbl>
    <w:p w:rsidR="00320C46" w:rsidRPr="007E5404" w:rsidRDefault="00320C46" w:rsidP="00320C46">
      <w:pPr>
        <w:rPr>
          <w:rFonts w:ascii="Arial" w:hAnsi="Arial" w:cs="Arial"/>
          <w:sz w:val="22"/>
          <w:szCs w:val="22"/>
        </w:rPr>
      </w:pPr>
    </w:p>
    <w:p w:rsidR="00006915" w:rsidRDefault="00006915"/>
    <w:sectPr w:rsidR="0000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18" w:rsidRDefault="00903D18" w:rsidP="009C35E9">
      <w:r>
        <w:separator/>
      </w:r>
    </w:p>
  </w:endnote>
  <w:endnote w:type="continuationSeparator" w:id="0">
    <w:p w:rsidR="00903D18" w:rsidRDefault="00903D18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18" w:rsidRDefault="00903D18" w:rsidP="009C35E9">
      <w:r>
        <w:separator/>
      </w:r>
    </w:p>
  </w:footnote>
  <w:footnote w:type="continuationSeparator" w:id="0">
    <w:p w:rsidR="00903D18" w:rsidRDefault="00903D18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4453"/>
    <w:multiLevelType w:val="multilevel"/>
    <w:tmpl w:val="80EC3D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A0BA1"/>
    <w:multiLevelType w:val="hybridMultilevel"/>
    <w:tmpl w:val="B44E867E"/>
    <w:lvl w:ilvl="0" w:tplc="29E0023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84E38"/>
    <w:multiLevelType w:val="hybridMultilevel"/>
    <w:tmpl w:val="5E26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D7159"/>
    <w:multiLevelType w:val="multilevel"/>
    <w:tmpl w:val="92266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2B132F22"/>
    <w:multiLevelType w:val="multilevel"/>
    <w:tmpl w:val="F558F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2FE57DF"/>
    <w:multiLevelType w:val="multilevel"/>
    <w:tmpl w:val="AD2CFF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84FBE"/>
    <w:multiLevelType w:val="multilevel"/>
    <w:tmpl w:val="E0C4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6"/>
  </w:num>
  <w:num w:numId="11">
    <w:abstractNumId w:val="14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24"/>
  </w:num>
  <w:num w:numId="22">
    <w:abstractNumId w:val="9"/>
  </w:num>
  <w:num w:numId="23">
    <w:abstractNumId w:val="22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00F44"/>
    <w:rsid w:val="00006915"/>
    <w:rsid w:val="00017C05"/>
    <w:rsid w:val="00034110"/>
    <w:rsid w:val="00075C67"/>
    <w:rsid w:val="000847BA"/>
    <w:rsid w:val="000B20EB"/>
    <w:rsid w:val="000D01C3"/>
    <w:rsid w:val="00141B7A"/>
    <w:rsid w:val="001B4155"/>
    <w:rsid w:val="0020447E"/>
    <w:rsid w:val="00210751"/>
    <w:rsid w:val="00213DE3"/>
    <w:rsid w:val="002220F7"/>
    <w:rsid w:val="00240984"/>
    <w:rsid w:val="00280620"/>
    <w:rsid w:val="00282B79"/>
    <w:rsid w:val="002C780D"/>
    <w:rsid w:val="0032057C"/>
    <w:rsid w:val="00320C46"/>
    <w:rsid w:val="003469C6"/>
    <w:rsid w:val="003527DD"/>
    <w:rsid w:val="00384A15"/>
    <w:rsid w:val="00392328"/>
    <w:rsid w:val="003D3F1D"/>
    <w:rsid w:val="003F67B6"/>
    <w:rsid w:val="003F7687"/>
    <w:rsid w:val="00406956"/>
    <w:rsid w:val="00437622"/>
    <w:rsid w:val="004A1C7A"/>
    <w:rsid w:val="004B028F"/>
    <w:rsid w:val="004D156F"/>
    <w:rsid w:val="004D5825"/>
    <w:rsid w:val="004E175C"/>
    <w:rsid w:val="004F41AA"/>
    <w:rsid w:val="004F48BA"/>
    <w:rsid w:val="00515B0E"/>
    <w:rsid w:val="00536098"/>
    <w:rsid w:val="00543D14"/>
    <w:rsid w:val="00566CCA"/>
    <w:rsid w:val="00582349"/>
    <w:rsid w:val="006721B3"/>
    <w:rsid w:val="006F6C01"/>
    <w:rsid w:val="00715FC4"/>
    <w:rsid w:val="00753977"/>
    <w:rsid w:val="00782F1B"/>
    <w:rsid w:val="007857AA"/>
    <w:rsid w:val="007946B9"/>
    <w:rsid w:val="00797E23"/>
    <w:rsid w:val="007B08D0"/>
    <w:rsid w:val="007F55F4"/>
    <w:rsid w:val="0081262B"/>
    <w:rsid w:val="00823489"/>
    <w:rsid w:val="008A3E6C"/>
    <w:rsid w:val="008F015F"/>
    <w:rsid w:val="00903D18"/>
    <w:rsid w:val="00911A0E"/>
    <w:rsid w:val="0091264D"/>
    <w:rsid w:val="00941DA2"/>
    <w:rsid w:val="00946DD0"/>
    <w:rsid w:val="00966A43"/>
    <w:rsid w:val="00977CD9"/>
    <w:rsid w:val="00986AA0"/>
    <w:rsid w:val="009B0F20"/>
    <w:rsid w:val="009C35E9"/>
    <w:rsid w:val="009C5C13"/>
    <w:rsid w:val="009F51ED"/>
    <w:rsid w:val="00A3086F"/>
    <w:rsid w:val="00A447A5"/>
    <w:rsid w:val="00A50DAC"/>
    <w:rsid w:val="00A661BC"/>
    <w:rsid w:val="00AF56BB"/>
    <w:rsid w:val="00AF72CD"/>
    <w:rsid w:val="00B17CBD"/>
    <w:rsid w:val="00B254FF"/>
    <w:rsid w:val="00B90106"/>
    <w:rsid w:val="00BC3ACB"/>
    <w:rsid w:val="00BC76B0"/>
    <w:rsid w:val="00BD682B"/>
    <w:rsid w:val="00C2113B"/>
    <w:rsid w:val="00C33ADA"/>
    <w:rsid w:val="00C35300"/>
    <w:rsid w:val="00C53B74"/>
    <w:rsid w:val="00C7459D"/>
    <w:rsid w:val="00C80E1C"/>
    <w:rsid w:val="00C959E2"/>
    <w:rsid w:val="00CA4BCF"/>
    <w:rsid w:val="00CD1AB1"/>
    <w:rsid w:val="00CE1F8B"/>
    <w:rsid w:val="00D12AF2"/>
    <w:rsid w:val="00D341ED"/>
    <w:rsid w:val="00D72353"/>
    <w:rsid w:val="00DA274F"/>
    <w:rsid w:val="00DA3827"/>
    <w:rsid w:val="00E16855"/>
    <w:rsid w:val="00E61E70"/>
    <w:rsid w:val="00EC5E79"/>
    <w:rsid w:val="00ED173A"/>
    <w:rsid w:val="00EF4322"/>
    <w:rsid w:val="00F2671D"/>
    <w:rsid w:val="00F303DC"/>
    <w:rsid w:val="00F8632E"/>
    <w:rsid w:val="00F9387C"/>
    <w:rsid w:val="00FB42FF"/>
    <w:rsid w:val="00FC2C78"/>
    <w:rsid w:val="00FC7C33"/>
    <w:rsid w:val="00FD6211"/>
    <w:rsid w:val="00FE00FD"/>
    <w:rsid w:val="00FE0D87"/>
    <w:rsid w:val="00FF16F4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34B6-F51B-450C-A055-7CCCBA6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2022-07-25T07:43:00Z</cp:lastPrinted>
  <dcterms:created xsi:type="dcterms:W3CDTF">2022-07-25T08:13:00Z</dcterms:created>
  <dcterms:modified xsi:type="dcterms:W3CDTF">2022-07-25T08:13:00Z</dcterms:modified>
</cp:coreProperties>
</file>