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736" w:rsidRPr="001E2B05" w:rsidRDefault="00F63DBC" w:rsidP="00F63DBC">
      <w:pPr>
        <w:jc w:val="right"/>
        <w:rPr>
          <w:rFonts w:ascii="Times New Roman" w:hAnsi="Times New Roman" w:cs="Times New Roman"/>
          <w:sz w:val="24"/>
          <w:szCs w:val="24"/>
        </w:rPr>
      </w:pPr>
      <w:r w:rsidRPr="001E2B05">
        <w:rPr>
          <w:rFonts w:ascii="Times New Roman" w:hAnsi="Times New Roman" w:cs="Times New Roman"/>
          <w:sz w:val="24"/>
          <w:szCs w:val="24"/>
        </w:rPr>
        <w:t>Załącznik nr 2</w:t>
      </w:r>
      <w:r w:rsidR="00481C32" w:rsidRPr="001E2B05">
        <w:rPr>
          <w:rFonts w:ascii="Times New Roman" w:hAnsi="Times New Roman" w:cs="Times New Roman"/>
          <w:sz w:val="24"/>
          <w:szCs w:val="24"/>
        </w:rPr>
        <w:t>b</w:t>
      </w:r>
      <w:r w:rsidRPr="001E2B05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1E7A15" w:rsidRPr="001E2B05" w:rsidRDefault="00973020" w:rsidP="00FB2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Aktualny </w:t>
      </w:r>
      <w:r w:rsidR="00F63DBC" w:rsidRPr="001E2B05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481C32" w:rsidRPr="001E2B05">
        <w:rPr>
          <w:rFonts w:ascii="Times New Roman" w:hAnsi="Times New Roman" w:cs="Times New Roman"/>
          <w:b/>
          <w:sz w:val="24"/>
          <w:szCs w:val="24"/>
        </w:rPr>
        <w:t xml:space="preserve"> dla części 2</w:t>
      </w:r>
      <w:r>
        <w:rPr>
          <w:rFonts w:ascii="Times New Roman" w:hAnsi="Times New Roman" w:cs="Times New Roman"/>
          <w:b/>
          <w:sz w:val="24"/>
          <w:szCs w:val="24"/>
        </w:rPr>
        <w:t>- po zmianie z dn. 21.06.2023 r.</w:t>
      </w:r>
      <w:r w:rsidR="001E7A15" w:rsidRPr="001E2B05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1E2B05" w:rsidRPr="001E2B05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E7A15" w:rsidRPr="001E2B05" w:rsidRDefault="001E7A15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E7A15" w:rsidRPr="001E2B05" w:rsidRDefault="001E7A15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E7A15" w:rsidRPr="001E2B05" w:rsidRDefault="001E7A15" w:rsidP="001E2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:rsidR="001E7A15" w:rsidRPr="001E2B05" w:rsidRDefault="001E7A15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1E2B05" w:rsidRPr="001E2B05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7A15" w:rsidRPr="001E2B05" w:rsidRDefault="001E7A15" w:rsidP="00B6291A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7A15" w:rsidRPr="001E2B05" w:rsidRDefault="001E7A15" w:rsidP="00B6291A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Urządzenie zabezpieczające UTM</w:t>
            </w:r>
            <w:r w:rsidR="00D03A6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licencją</w:t>
            </w:r>
            <w:r w:rsid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97C9D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sztuka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7A15" w:rsidRPr="001E2B05" w:rsidRDefault="001E7A15" w:rsidP="00B6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:rsidR="001E7A15" w:rsidRPr="001E2B05" w:rsidRDefault="001E7A15" w:rsidP="00B6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:rsidR="001E7A15" w:rsidRPr="001E2B05" w:rsidRDefault="001E7A15" w:rsidP="00B6291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Numer katalogowy (numer konfiguracji lub part numer):</w:t>
            </w:r>
          </w:p>
        </w:tc>
      </w:tr>
      <w:tr w:rsidR="001E2B05" w:rsidRPr="001E2B05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E7A15" w:rsidRPr="001E2B05" w:rsidRDefault="001E7A15" w:rsidP="00B6291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E7A15" w:rsidRPr="001E2B05" w:rsidRDefault="001E7A15" w:rsidP="00B6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Zabezpieczenie sieci komputerowej</w:t>
            </w:r>
          </w:p>
          <w:p w:rsidR="001E7A15" w:rsidRPr="001E2B05" w:rsidRDefault="001E7A15" w:rsidP="00B6291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E7A15" w:rsidRPr="001E2B05" w:rsidRDefault="001E7A15" w:rsidP="00B6291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5" w:rsidRPr="001E2B05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Urządzenie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1E7A15" w:rsidP="001E7A15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Urządzenie zabezpieczające ze specjalistycznym oprogramowaniem. Wykrywanie i zapobieganie zagrożeniom, funkcja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firewall'a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zapobiegania włamaniom, ochrony antyspamowej czy filtrowania stron www.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1E7A15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:rsidR="001E7A15" w:rsidRPr="001E2B05" w:rsidRDefault="001E7A15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Nazwa:</w:t>
            </w:r>
          </w:p>
          <w:p w:rsidR="001E7A15" w:rsidRPr="001E2B05" w:rsidRDefault="001E7A15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Model:</w:t>
            </w:r>
          </w:p>
        </w:tc>
      </w:tr>
      <w:tr w:rsidR="001E2B05" w:rsidRPr="001E2B05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Wsparcie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713E0A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Całość sprzętu i oprogramowania musi być dostarczona i wspierana przez jednego producenta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FB795B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BF46B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Obudowa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105E0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Obudowa dostarczona z kompletem mocowań do szafy RACK 19”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FB795B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1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105E0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Wymagane interfejsy: </w:t>
            </w:r>
            <w:r w:rsidR="00846399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USB (klient/serwer)      - 1</w:t>
            </w:r>
            <w:r w:rsidR="00846399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konsoli RJ-45         - 1</w:t>
            </w:r>
            <w:r w:rsidR="00846399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GE RJ45 MGMT/DMZ -</w:t>
            </w:r>
            <w:r w:rsidR="00EA0C4B" w:rsidRPr="001E2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399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GE RJ45 WAN</w:t>
            </w:r>
            <w:r w:rsidR="00763792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846399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GE Rj45 HA</w:t>
            </w:r>
            <w:r w:rsidR="001A04F8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22186A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GE RJ45</w:t>
            </w:r>
            <w:r w:rsidR="001A04F8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="0022186A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GE SFP</w:t>
            </w:r>
            <w:r w:rsidR="001A04F8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A0C4B" w:rsidRPr="001E2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Przepustowość Firewall (1518 </w:t>
            </w:r>
            <w:proofErr w:type="spellStart"/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UDP)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1A04F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Przepustowość Firewall (512 </w:t>
            </w:r>
            <w:proofErr w:type="spellStart"/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UDP)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="001A04F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Przepustowość Firewall (64 </w:t>
            </w:r>
            <w:proofErr w:type="spellStart"/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UDP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)       - </w:t>
            </w:r>
            <w:r w:rsidR="001A04F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Przepustowość Firewall (PPS) </w:t>
            </w:r>
            <w:r w:rsidR="006B727E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–15 </w:t>
            </w:r>
            <w:proofErr w:type="spellStart"/>
            <w:r w:rsidR="006B727E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pps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Ilość jednoczesnych sesji (TCP) </w:t>
            </w:r>
            <w:r w:rsidR="00522267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–1500000</w:t>
            </w:r>
            <w:r w:rsidR="0045038B"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Ilość nowych sesji/sekundę (TCP) - </w:t>
            </w:r>
            <w:r w:rsidR="00522267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Ilość polityk zapory - </w:t>
            </w:r>
            <w:r w:rsidR="00522267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000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Przepustowość 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IPSec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VPN (512 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bytepacket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522267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–11,5G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bps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Przepustowość IPS (HTTP/Enterprise) - 800 / 270 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Mbps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Ilość tuneli Gateway-to-Gateway 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IPSec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VPN – </w:t>
            </w:r>
            <w:r w:rsidR="00522267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Ilość tuneli Client-to-Gateway 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IPSec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VPN </w:t>
            </w:r>
            <w:r w:rsidR="00786490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</w:t>
            </w:r>
            <w:r w:rsidR="00522267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16000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Min ilość użytkowników SSL-VPN – </w:t>
            </w:r>
            <w:r w:rsidR="006B727E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Przepustowość SSL-VPN </w:t>
            </w:r>
            <w:r w:rsidR="00786490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–1 </w:t>
            </w:r>
            <w:proofErr w:type="spellStart"/>
            <w:r w:rsidR="00786490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954A80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Dostępność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Active/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Active,Active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Passive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Clustering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522267" w:rsidRPr="001E2B05">
              <w:rPr>
                <w:rFonts w:ascii="Times New Roman" w:hAnsi="Times New Roman" w:cs="Times New Roman"/>
                <w:sz w:val="24"/>
                <w:szCs w:val="24"/>
              </w:rPr>
              <w:t>Pamięć wewnętrzna 480 GB SSD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tabs>
                <w:tab w:val="left" w:pos="1072"/>
              </w:tabs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2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105E0B" w:rsidP="001E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Musi posiadać ochronę przed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malware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– co najmniej dla protokołów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SMTP, POP3, IMAP, HTTP, FTP, HTTPS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1E2B05" w:rsidRPr="001E2B05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3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105E0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Możliwość analizy ruchu szyfrowanego SSL i SSH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4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105E0B" w:rsidP="001E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Oprogramowanie urządzenia musi umożliwiać wykonywanie uwierzytelniania tożsamości użytkowników za pomocą:</w:t>
            </w:r>
            <w:r w:rsidR="00677E06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Haseł statycznych i definicji w lokalnej bazie systemu</w:t>
            </w:r>
            <w:r w:rsidR="00677E06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haseł statycznych i definicji użytkowników przechowywanych w bazach zgodnych z LDAP</w:t>
            </w:r>
            <w:r w:rsidR="00677E06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haseł dynamicznych (RADIUS) w oparciu o zewnętrzne bazy danych</w:t>
            </w:r>
            <w:r w:rsidR="00677E06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Rozwiązanie powinno umożliwiać budowę architektury uwierzytelniania typu SSO w środowisku Active Directory bez konieczności instalowania jakiegokolwiek oprogramowania na kontrolerze domeny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ind w:firstLine="102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5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105E0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Budowanie polityk w oparciu o adres IP, użytkownika, protokół, usługę sieciową, aplikację, reakcję zabezpieczeń z możliwością budowania zbiorów w oparciu o powyższe zmienne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ind w:firstLine="180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6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131C6E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Ochrona przed atakami (IPS) musi:</w:t>
            </w:r>
            <w:r w:rsidR="00677E06"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5372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opierać się co najmniej na analizie sygnaturowej oraz na analizie anomalii w protokołach sieciowych</w:t>
            </w:r>
            <w:r w:rsidR="00677E06" w:rsidRPr="001E2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7E06"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5372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2604" w:rsidRPr="001E2B0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względniać aplikacje pracujące na niestandardowych portach</w:t>
            </w:r>
            <w:r w:rsidR="00677E06"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5372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2604" w:rsidRPr="001E2B0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osiadać automatycznie aktualizowaną bazę zawierającą minimum 5000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sygnatór</w:t>
            </w:r>
            <w:proofErr w:type="spellEnd"/>
            <w:r w:rsidR="00115372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AF01A9" w:rsidRPr="001E2B0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możliwiać tworzenie własnych sygnatur oraz wyjątków</w:t>
            </w:r>
            <w:r w:rsidR="00677E06"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5372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zapewniać wykrywanie anomalii protokołów i ruchu sieciowego,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realizując tym samym podstawową ochronę przed atakami typu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DDoS</w:t>
            </w:r>
            <w:proofErr w:type="spellEnd"/>
            <w:r w:rsidR="00677E06"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5372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zapewnić mechanizmy ochrony dla aplikacji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Web’owych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na poziomie sygnaturowym (co najmniej ochrona przed: CSS, SQL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Injecton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, Trojany,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Exploity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, Roboty) oraz możliwość kontrolowania długości nagłówka, ilości parametrów URL,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Cookies</w:t>
            </w:r>
            <w:proofErr w:type="spellEnd"/>
            <w:r w:rsidR="00677E06"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5372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Wykrywać i blokować komunikację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botnet</w:t>
            </w:r>
            <w:proofErr w:type="spellEnd"/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1E2B05" w:rsidRPr="001E2B05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7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131C6E" w:rsidP="001E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Moduł kontroli stron WWW musi:</w:t>
            </w:r>
            <w:r w:rsidR="00194E95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korzystać z bazy zawierającej co najmniej 40 milionów adresów URL pogrupowanych w kategorie tematyczne.</w:t>
            </w:r>
            <w:r w:rsidR="00194E95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posiadać kategorie istotne z punktu widzenia bezpieczeństwa, jak: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malware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(lub inne będące źródłem złośliwego oprogramowania),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phishing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, spam,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DNS,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proxyavoidance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E95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Mieć możliwość filtrowania kategorii stron zabronionych prawem: Hazard.</w:t>
            </w:r>
            <w:r w:rsidR="00194E95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Udostępniać możliwość nadpisywania kategorii oraz tworzenia wyjątków – białe/czarne listy dla adresów URL. </w:t>
            </w:r>
            <w:r w:rsidR="00194E95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umożliwiać zdefiniowanie czasu, który użytkownicy sieci mogą spędzać na stronach o określonej kategorii. Administrator musi mieć możliwość definiowania komunikatów zwracanych użytkownikowi dla różnych akcji podejmowanych przez moduł kontroli stron WWW.</w:t>
            </w:r>
          </w:p>
          <w:p w:rsidR="003D43C1" w:rsidRPr="001E2B05" w:rsidRDefault="003D43C1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15" w:rsidRPr="001E2B05" w:rsidRDefault="00FB795B" w:rsidP="001E7A15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9D" w:rsidRPr="001E2B05" w:rsidRDefault="00C97C9D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9D" w:rsidRPr="001E2B05" w:rsidRDefault="001E2B05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24</w:t>
            </w:r>
            <w:r w:rsidR="00C97C9D"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147"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miesiąc</w:t>
            </w:r>
            <w:r w:rsidR="00A57147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9D" w:rsidRPr="001E2B05" w:rsidRDefault="00C97C9D" w:rsidP="00D77B9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FB2A1A" w:rsidRPr="001E2B05" w:rsidRDefault="00FB2A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1E2B05" w:rsidRPr="001E2B05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F2037" w:rsidRPr="001E2B05" w:rsidRDefault="001F2037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F2037" w:rsidRPr="001E2B05" w:rsidRDefault="001F2037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F2037" w:rsidRPr="001E2B05" w:rsidRDefault="001F2037" w:rsidP="001E2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:rsidR="001F2037" w:rsidRPr="001E2B05" w:rsidRDefault="001F2037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1E2B05" w:rsidRPr="001E2B05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Urządzenie zabezpieczające UTM Wifi</w:t>
            </w:r>
            <w:r w:rsidR="00D03A6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licencją</w:t>
            </w:r>
            <w:r w:rsid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97C9D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sztuka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F2037" w:rsidRPr="001E2B05" w:rsidRDefault="001F2037" w:rsidP="0023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:rsidR="001F2037" w:rsidRPr="001E2B05" w:rsidRDefault="001F2037" w:rsidP="0023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Numer katalogowy (numer konfiguracji lub part numer):</w:t>
            </w:r>
          </w:p>
        </w:tc>
      </w:tr>
      <w:tr w:rsidR="001E2B05" w:rsidRPr="001E2B05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F2037" w:rsidRPr="001E2B05" w:rsidRDefault="001F2037" w:rsidP="0023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Zabezpieczenie sieci komputerowej</w:t>
            </w:r>
          </w:p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5" w:rsidRPr="001E2B05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Urządzenie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1F2037" w:rsidP="00234451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Urządzenie zabezpieczające ze specjalistycznym oprogramowaniem. Wykrywanie i zapobieganie zagrożeniom, funkcja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firewall'a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zapobiegania włamaniom, ochrony antyspamowej czy filtrowania stron www</w:t>
            </w:r>
            <w:r w:rsidR="00FB2A1A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Nazwa:</w:t>
            </w:r>
          </w:p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5" w:rsidRPr="001E2B05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Wsparcie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Całość sprzętu i oprogramowania musi być dostarczona i wspierana przez jednego producenta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FB795B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Obudowa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Obudowa dostarczona z kompletem mocowań do szafy RACK 19”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FB795B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1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Wymagane interfejsy: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USB (klient/serwer)      - 1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konsoli RJ-45         - 1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Port GE RJ45DMZ - </w:t>
            </w:r>
            <w:r w:rsidR="007B057D" w:rsidRPr="001E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GE RJ45 WAN - 2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Port GE RJ45 - </w:t>
            </w:r>
            <w:r w:rsidR="007B057D" w:rsidRPr="001E2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Przepustowość Firewall (1518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UDP)   - 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Przepustowość Firewall (512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UDP)     - 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Przepustowość Firewall (64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UDP)       - 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Przepustowość Firewall (PPS) – 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Mpps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Ilość jednoczesnych sesji (TCP) –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700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Ilość nowych sesji/sekundę (TCP) - 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Ilość polityk zapory -  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Przepustowość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IPSec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VPN (512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bytepacket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– 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,5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Przepustowość IPS</w:t>
            </w:r>
            <w:r w:rsidR="0084183E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HTTPS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84183E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Mbps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Ilość tuneli Gateway-to-Gateway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IPSec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VPN – 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Ilość tuneli Client-to-Gateway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IPSec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VPN -  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Min ilość użytkowników SSL-VPN – 60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Przepustowość SSL-VPN – </w:t>
            </w:r>
            <w:r w:rsidR="0084183E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900M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bps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Dostępność - Active/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Active,Active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Passive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Clustering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Pamięć wewnętrzna </w:t>
            </w:r>
            <w:r w:rsidR="007B057D" w:rsidRPr="001E2B0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GB SSD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tabs>
                <w:tab w:val="left" w:pos="1072"/>
              </w:tabs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2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1F2037" w:rsidP="0023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Musi posiadać ochronę przed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malware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– co najmniej dla protokołów SMTP, POP3, IMAP, HTTP, FTP, HTTPS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Wymagania 3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Możliwość analizy ruchu szyfrowanego SSL i SSH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4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1F2037" w:rsidP="0023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Oprogramowanie urządzenia musi umożliwiać wykonywanie uwierzytelniania tożsamości użytkowników za pomocą: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 Haseł statycznych i definicji w lokalnej bazie systemu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 haseł statycznych i definicji użytkowników przechowywanych w bazach zgodnych z LDAP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 haseł dynamicznych (RADIUS) w oparciu o zewnętrzne bazy danych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 Rozwiązanie powinno umożliwiać budowę architektury uwierzytelniania typu SSO w środowisku Active Directory bez konieczności instalowania jakiegokolwiek oprogramowania na kontrolerze domeny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ind w:firstLine="102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5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Budowanie polityk w oparciu o adres IP, użytkownika, protokół, usługę sieciową, aplikację, reakcję zabezpieczeń z możliwością budowania zbiorów w oparciu o powyższe zmienne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ind w:firstLine="180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6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Ochrona przed atakami (IPS) musi: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 opierać się co najmniej na analizie sygnaturowej oraz na analizie anomalii w protokołach sieciowych.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 uwzględniać aplikacje pracujące na niestandardowych portach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posiadać automatycznie aktualizowaną bazę zawierającą minimum 5000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sygnatór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 umożliwiać tworzenie własnych sygnatur oraz wyjątków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zapewniać wykrywanie anomalii protokołów i ruchu sieciowego, realizując tym samym podstawową ochronę przed atakami typu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DDoS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zapewnić mechanizmy ochrony dla aplikacji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Web’owych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na poziomie sygnaturowym (co najmniej ochrona przed: CSS, SQL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Injecton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, Trojany,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Exploity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, Roboty) oraz możliwość kontrolowania długości nagłówka, ilości parametrów URL,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Cookies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Wykrywać i blokować komunikację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botnet</w:t>
            </w:r>
            <w:proofErr w:type="spellEnd"/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1E2B05" w:rsidRPr="001E2B05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7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1F2037" w:rsidP="0023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Moduł kontroli stron WWW musi: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 korzystać z bazy zawierającej co najmniej 40 milionów adresów URL pogrupowanych w kategorie tematyczne.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posiadać kategorie istotne z punktu widzenia bezpieczeństwa, jak: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malware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(lub inne będące źródłem złośliwego oprogramowania),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phishing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, spam,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DNS,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proxyavoidance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 Mieć możliwość filtrowania kategorii stron zabronionych prawem: Hazard.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Udostępniać możliwość nadpisywania kategorii oraz tworzenia wyjątków – białe/czarne listy dla adresów URL.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- umożliwiać zdefiniowanie czasu, który użytkownicy sieci mogą spędzać na stronach o określonej kategorii. Administrator musi mieć możliwość definiowania komunikatów zwracanych użytkownikowi dla różnych akcji podejmowanych przez moduł kontroli stron WWW.</w:t>
            </w:r>
          </w:p>
          <w:p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037" w:rsidRPr="001E2B05" w:rsidRDefault="00FB795B" w:rsidP="00234451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9D" w:rsidRPr="001E2B05" w:rsidRDefault="00C97C9D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9D" w:rsidRPr="001E2B05" w:rsidRDefault="001E2B05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24</w:t>
            </w:r>
            <w:r w:rsidR="00C97C9D"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147"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miesiąc</w:t>
            </w:r>
            <w:r w:rsidR="00A57147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C9D" w:rsidRPr="001E2B05" w:rsidRDefault="00C97C9D" w:rsidP="00D77B9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FB2A1A" w:rsidRPr="001E2B05" w:rsidRDefault="00E038E2">
      <w:pPr>
        <w:rPr>
          <w:rFonts w:ascii="Times New Roman" w:hAnsi="Times New Roman" w:cs="Times New Roman"/>
          <w:sz w:val="24"/>
          <w:szCs w:val="24"/>
        </w:rPr>
      </w:pPr>
      <w:r w:rsidRPr="001E2B05">
        <w:rPr>
          <w:rFonts w:ascii="Times New Roman" w:hAnsi="Times New Roman" w:cs="Times New Roman"/>
          <w:sz w:val="24"/>
          <w:szCs w:val="24"/>
        </w:rPr>
        <w:br/>
      </w:r>
      <w:r w:rsidRPr="001E2B05">
        <w:rPr>
          <w:rFonts w:ascii="Times New Roman" w:hAnsi="Times New Roman" w:cs="Times New Roman"/>
          <w:sz w:val="24"/>
          <w:szCs w:val="24"/>
        </w:rPr>
        <w:br/>
      </w:r>
      <w:r w:rsidR="004018D7" w:rsidRPr="001E2B05">
        <w:rPr>
          <w:rFonts w:ascii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1E2B05" w:rsidRPr="001E2B05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2A1A" w:rsidRPr="001E2B05" w:rsidRDefault="00FB2A1A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2A1A" w:rsidRPr="001E2B05" w:rsidRDefault="00FB2A1A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2A1A" w:rsidRPr="001E2B05" w:rsidRDefault="00FB2A1A" w:rsidP="001E2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:rsidR="00FB2A1A" w:rsidRPr="001E2B05" w:rsidRDefault="00FB2A1A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1E2B05" w:rsidRPr="001E2B05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Urządzenie zabezpieczające pocztę mailową</w:t>
            </w:r>
            <w:r w:rsidR="00D03A6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licencją</w:t>
            </w:r>
            <w:r w:rsid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97C9D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sztuka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2A1A" w:rsidRPr="001E2B05" w:rsidRDefault="00FB2A1A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:rsidR="00FB2A1A" w:rsidRPr="001E2B05" w:rsidRDefault="00FB2A1A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Numer katalogowy (numer konfiguracji lub part numer):</w:t>
            </w:r>
          </w:p>
        </w:tc>
      </w:tr>
      <w:tr w:rsidR="001E2B05" w:rsidRPr="001E2B05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2A1A" w:rsidRPr="001E2B05" w:rsidRDefault="00FB2A1A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Zabezpieczenie poczty mailowej</w:t>
            </w:r>
          </w:p>
          <w:p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5" w:rsidRPr="001E2B05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795B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Urządzenie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2A1A" w:rsidP="00D77B98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Urządzenie do skanowania poczty elektronicznej zapewniające ochronę sieci przed spamem, szkodliwym oprogramowaniem oraz zagrożeniami rozprzestrzeniającymi się za pomocą poczty elektronicznej. 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Nazwa:</w:t>
            </w:r>
          </w:p>
          <w:p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Model:</w:t>
            </w:r>
          </w:p>
        </w:tc>
      </w:tr>
      <w:tr w:rsidR="001E2B05" w:rsidRPr="001E2B05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795B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Wsparcie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Całość sprzętu i oprogramowania musi być dostarczona i wspierana przez jednego producenta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795B" w:rsidP="00FB795B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795B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Obudowa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Obudowa dostarczona z kompletem mocowań do szafy RACK 19”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795B" w:rsidP="00FB795B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795B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Wymagania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795B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Port GE RJ45: 4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Pojemność pamięci: 1TB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Liczba obsługiwanych domen: 20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Skrzynki pocztowe w trybie serwera: 150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Routing wiadomości e-mail: 80000 wiadomości/</w:t>
            </w:r>
            <w:proofErr w:type="spellStart"/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spellEnd"/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Antyspam</w:t>
            </w:r>
            <w:proofErr w:type="spellEnd"/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: 71000 wiadomości/godzinę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Antyspami</w:t>
            </w:r>
            <w:proofErr w:type="spellEnd"/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+ Antywirus 61000 wiadomości/godz.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795B" w:rsidP="00D77B98">
            <w:pPr>
              <w:tabs>
                <w:tab w:val="left" w:pos="1072"/>
              </w:tabs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2A1A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DF5BA4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24</w:t>
            </w:r>
            <w:r w:rsidR="00FB2A1A"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147"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miesiąc</w:t>
            </w:r>
            <w:r w:rsidR="00A57147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1A" w:rsidRPr="001E2B05" w:rsidRDefault="00FB2A1A" w:rsidP="00D77B9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FB2A1A" w:rsidRPr="001E2B05" w:rsidRDefault="00FB2A1A">
      <w:pPr>
        <w:rPr>
          <w:rFonts w:ascii="Times New Roman" w:hAnsi="Times New Roman" w:cs="Times New Roman"/>
          <w:sz w:val="24"/>
          <w:szCs w:val="24"/>
        </w:rPr>
      </w:pPr>
      <w:r w:rsidRPr="001E2B05">
        <w:rPr>
          <w:rFonts w:ascii="Times New Roman" w:hAnsi="Times New Roman" w:cs="Times New Roman"/>
          <w:sz w:val="24"/>
          <w:szCs w:val="24"/>
        </w:rPr>
        <w:br/>
      </w:r>
      <w:r w:rsidRPr="001E2B05">
        <w:rPr>
          <w:rFonts w:ascii="Times New Roman" w:hAnsi="Times New Roman" w:cs="Times New Roman"/>
          <w:sz w:val="24"/>
          <w:szCs w:val="24"/>
        </w:rPr>
        <w:br/>
      </w:r>
    </w:p>
    <w:p w:rsidR="006600DF" w:rsidRDefault="006600DF">
      <w:pPr>
        <w:rPr>
          <w:rFonts w:ascii="Times New Roman" w:hAnsi="Times New Roman" w:cs="Times New Roman"/>
          <w:sz w:val="24"/>
          <w:szCs w:val="24"/>
        </w:rPr>
      </w:pPr>
    </w:p>
    <w:p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:rsidR="00DF5BA4" w:rsidRPr="001E2B05" w:rsidRDefault="00DF5B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1E2B05" w:rsidRPr="001E2B05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00DF" w:rsidRPr="001E2B05" w:rsidRDefault="006600DF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00DF" w:rsidRPr="001E2B05" w:rsidRDefault="006600DF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00DF" w:rsidRPr="001E2B05" w:rsidRDefault="006600DF" w:rsidP="00DF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:rsidR="006600DF" w:rsidRPr="001E2B05" w:rsidRDefault="006600DF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1E2B05" w:rsidRPr="001E2B05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Przełącznik Sieciowy</w:t>
            </w:r>
            <w:r w:rsidR="006D469C">
              <w:rPr>
                <w:rFonts w:ascii="Times New Roman" w:hAnsi="Times New Roman" w:cs="Times New Roman"/>
                <w:sz w:val="24"/>
                <w:szCs w:val="24"/>
              </w:rPr>
              <w:t xml:space="preserve"> (rozdzielacz) </w:t>
            </w:r>
            <w:r w:rsidR="00DF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97C9D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sztuki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00DF" w:rsidRPr="001E2B05" w:rsidRDefault="006600DF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</w:tc>
      </w:tr>
      <w:tr w:rsidR="001E2B05" w:rsidRPr="001E2B05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Przełącznik Sieciowy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5" w:rsidRPr="001E2B05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DF" w:rsidRPr="001E2B05" w:rsidRDefault="006600DF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Obudowa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DF" w:rsidRPr="001E2B05" w:rsidRDefault="00EA2D32" w:rsidP="00813FFE">
            <w:pP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Obudowa dostarczona z kompletem mocowań do szafy RACK 19”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DF" w:rsidRPr="001E2B05" w:rsidRDefault="00FB795B" w:rsidP="00813F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D" w:rsidRPr="001E2B05" w:rsidRDefault="00BA684D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Zarządzanie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D" w:rsidRPr="001E2B05" w:rsidRDefault="00BA684D" w:rsidP="00813FFE">
            <w:pP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- interfejs graficzny (WWW)</w:t>
            </w: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br/>
              <w:t>- SSH (CLI)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D" w:rsidRPr="001E2B05" w:rsidRDefault="00FB795B" w:rsidP="00813F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DF" w:rsidRPr="001E2B05" w:rsidRDefault="006600DF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Wymagania dodatkowe: </w:t>
            </w:r>
          </w:p>
          <w:p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DF" w:rsidRPr="001E2B05" w:rsidRDefault="005B0CEA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Port </w:t>
            </w:r>
            <w:r w:rsidR="00912C37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Base-T: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24 x 1Gb/s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Port SFP+: </w:t>
            </w:r>
            <w:r w:rsidR="00BA684D" w:rsidRPr="001E2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x 10Gb/s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0DF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 xml:space="preserve">Warstwa: </w:t>
            </w:r>
            <w:r w:rsidR="004A2F7E"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L</w:t>
            </w: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2</w:t>
            </w:r>
            <w:r w:rsidR="006600DF" w:rsidRPr="001E2B05">
              <w:rPr>
                <w:rStyle w:val="attribute-values"/>
                <w:rFonts w:ascii="Times New Roman" w:hAnsi="Times New Roman" w:cs="Times New Roman"/>
                <w:sz w:val="24"/>
                <w:szCs w:val="24"/>
              </w:rPr>
              <w:br/>
            </w:r>
            <w:r w:rsidR="006600DF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Przepustowość: </w:t>
            </w:r>
            <w:r w:rsidR="00984E90" w:rsidRPr="001E2B0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Mbps</w:t>
            </w:r>
            <w:r w:rsidR="006600DF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Rozmiar tablicy MAC: </w:t>
            </w:r>
            <w:r w:rsidR="00984E90" w:rsidRPr="001E2B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0DF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Ilość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VLAN: </w:t>
            </w:r>
            <w:r w:rsidR="00984E90" w:rsidRPr="001E2B05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DF" w:rsidRPr="001E2B05" w:rsidRDefault="006600DF" w:rsidP="00813F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DF" w:rsidRPr="001E2B05" w:rsidRDefault="006600DF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DF" w:rsidRPr="001E2B05" w:rsidRDefault="00DF5BA4" w:rsidP="00813FFE">
            <w:pP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24</w:t>
            </w:r>
            <w:r w:rsidR="006600DF"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miesiąc</w:t>
            </w: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DF" w:rsidRPr="001E2B05" w:rsidRDefault="006600DF" w:rsidP="00813F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FB795B" w:rsidRPr="001E2B05" w:rsidRDefault="006600DF">
      <w:pPr>
        <w:rPr>
          <w:rFonts w:ascii="Times New Roman" w:hAnsi="Times New Roman" w:cs="Times New Roman"/>
          <w:sz w:val="24"/>
          <w:szCs w:val="24"/>
        </w:rPr>
      </w:pPr>
      <w:r w:rsidRPr="001E2B05">
        <w:rPr>
          <w:rFonts w:ascii="Times New Roman" w:hAnsi="Times New Roman" w:cs="Times New Roman"/>
          <w:sz w:val="24"/>
          <w:szCs w:val="24"/>
        </w:rPr>
        <w:br/>
      </w:r>
      <w:r w:rsidRPr="001E2B05">
        <w:rPr>
          <w:rFonts w:ascii="Times New Roman" w:hAnsi="Times New Roman" w:cs="Times New Roman"/>
          <w:sz w:val="24"/>
          <w:szCs w:val="24"/>
        </w:rPr>
        <w:br/>
      </w:r>
    </w:p>
    <w:p w:rsidR="008A67FD" w:rsidRPr="001E2B05" w:rsidRDefault="008A67FD" w:rsidP="00DF5BA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1E2B05" w:rsidRPr="001E2B05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67FD" w:rsidRPr="001E2B05" w:rsidRDefault="008A67FD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bookmarkStart w:id="0" w:name="_Hlk135912257"/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67FD" w:rsidRPr="001E2B05" w:rsidRDefault="008A67FD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67FD" w:rsidRPr="001E2B05" w:rsidRDefault="008A67FD" w:rsidP="00DF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:rsidR="008A67FD" w:rsidRPr="001E2B05" w:rsidRDefault="008A67FD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bookmarkEnd w:id="0"/>
      <w:tr w:rsidR="001E2B05" w:rsidRPr="001E2B05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7FD" w:rsidRPr="001E2B05" w:rsidRDefault="008A67FD" w:rsidP="00813FFE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7FD" w:rsidRPr="001E2B05" w:rsidRDefault="008A67FD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Przełącznik Sieciowy</w:t>
            </w:r>
            <w:r w:rsidR="00DF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97C9D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sztuki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7FD" w:rsidRPr="001E2B05" w:rsidRDefault="008A67FD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:rsidR="00A57147" w:rsidRDefault="00A57147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FD" w:rsidRDefault="008A67FD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:rsidR="00A57147" w:rsidRPr="001E2B05" w:rsidRDefault="00A57147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5" w:rsidRPr="001E2B05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67FD" w:rsidRPr="001E2B05" w:rsidRDefault="008A67FD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67FD" w:rsidRPr="001E2B05" w:rsidRDefault="008A67FD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Przełącznik Sieciowy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67FD" w:rsidRPr="001E2B05" w:rsidRDefault="008A67FD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47" w:rsidRPr="001E2B05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47" w:rsidRPr="001E2B05" w:rsidRDefault="00A57147" w:rsidP="00A5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Zarządzanie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47" w:rsidRPr="001E2B05" w:rsidRDefault="00A57147" w:rsidP="00A57147">
            <w:pP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- przeglądarka (WWW)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47" w:rsidRPr="001E2B05" w:rsidRDefault="00A57147" w:rsidP="00A57147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A57147" w:rsidRPr="001E2B05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47" w:rsidRPr="001E2B05" w:rsidRDefault="00A57147" w:rsidP="00A5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Wymagania dodatkowe: </w:t>
            </w:r>
          </w:p>
          <w:p w:rsidR="00A57147" w:rsidRPr="001E2B05" w:rsidRDefault="00A57147" w:rsidP="00A5714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47" w:rsidRPr="001E2B05" w:rsidRDefault="00A57147" w:rsidP="00A5714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- 8 x RJ 45 10/100/1000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Mbps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Warstwa: L2</w:t>
            </w:r>
            <w:r w:rsidRPr="001E2B05">
              <w:rPr>
                <w:rStyle w:val="attribute-values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Przepustowość: 16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47" w:rsidRPr="001E2B05" w:rsidRDefault="00A57147" w:rsidP="00A57147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A57147" w:rsidRPr="001E2B05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47" w:rsidRPr="001E2B05" w:rsidRDefault="00A57147" w:rsidP="00A5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47" w:rsidRPr="001E2B05" w:rsidRDefault="00A57147" w:rsidP="00A57147">
            <w:pP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24</w:t>
            </w: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 xml:space="preserve"> miesią</w:t>
            </w: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47" w:rsidRPr="001E2B05" w:rsidRDefault="00A57147" w:rsidP="00A57147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5511BA" w:rsidRPr="001E2B05" w:rsidRDefault="008A67FD">
      <w:pPr>
        <w:rPr>
          <w:rFonts w:ascii="Times New Roman" w:hAnsi="Times New Roman" w:cs="Times New Roman"/>
          <w:sz w:val="24"/>
          <w:szCs w:val="24"/>
        </w:rPr>
      </w:pPr>
      <w:r w:rsidRPr="001E2B05">
        <w:rPr>
          <w:rFonts w:ascii="Times New Roman" w:hAnsi="Times New Roman" w:cs="Times New Roman"/>
          <w:sz w:val="24"/>
          <w:szCs w:val="24"/>
        </w:rPr>
        <w:br/>
      </w:r>
      <w:r w:rsidRPr="001E2B05">
        <w:rPr>
          <w:rFonts w:ascii="Times New Roman" w:hAnsi="Times New Roman" w:cs="Times New Roman"/>
          <w:sz w:val="24"/>
          <w:szCs w:val="24"/>
        </w:rPr>
        <w:br/>
      </w:r>
    </w:p>
    <w:p w:rsidR="004856B6" w:rsidRDefault="004856B6">
      <w:pPr>
        <w:rPr>
          <w:rFonts w:ascii="Times New Roman" w:hAnsi="Times New Roman" w:cs="Times New Roman"/>
          <w:sz w:val="24"/>
          <w:szCs w:val="24"/>
        </w:rPr>
      </w:pPr>
    </w:p>
    <w:p w:rsidR="00DF5BA4" w:rsidRPr="001E2B05" w:rsidRDefault="00DF5B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8"/>
        <w:gridCol w:w="6799"/>
        <w:gridCol w:w="4630"/>
      </w:tblGrid>
      <w:tr w:rsidR="00DF5BA4" w:rsidRPr="001E2B05" w:rsidTr="00DF5BA4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BA4" w:rsidRPr="001E2B05" w:rsidRDefault="00DF5BA4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BA4" w:rsidRPr="001E2B05" w:rsidRDefault="00DF5BA4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BA4" w:rsidRPr="001E2B05" w:rsidRDefault="00DF5BA4" w:rsidP="00DF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:rsidR="00DF5BA4" w:rsidRPr="001E2B05" w:rsidRDefault="00DF5BA4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DF5BA4" w:rsidRPr="001E2B05" w:rsidTr="001A6523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BA4" w:rsidRPr="001E2B05" w:rsidRDefault="00DF5BA4" w:rsidP="00DF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Usługi informatyczne w zakresie wdrożenia sprzętu informatycznego oraz oprogramowania dotyczącego urządzenia zabezpieczającego UTM</w:t>
            </w:r>
          </w:p>
          <w:p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BA4" w:rsidRPr="001E2B05" w:rsidRDefault="00DF5BA4" w:rsidP="00DF5BA4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DF5BA4" w:rsidRPr="001E2B05" w:rsidTr="004856B6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BA4" w:rsidRPr="001E2B05" w:rsidRDefault="00A57147" w:rsidP="00DF5BA4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</w:t>
            </w:r>
            <w:r w:rsidR="00DF5BA4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rzygotowanie urządzenia do pracy w urzędzie, tj. rozpakowanie, ustawienie, podłączenie, konfiguracja.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BA4" w:rsidRPr="001E2B05" w:rsidRDefault="00DF5BA4" w:rsidP="00DF5BA4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4856B6" w:rsidRPr="001E2B05" w:rsidRDefault="004856B6">
      <w:pPr>
        <w:rPr>
          <w:rFonts w:ascii="Times New Roman" w:hAnsi="Times New Roman" w:cs="Times New Roman"/>
          <w:sz w:val="24"/>
          <w:szCs w:val="24"/>
        </w:rPr>
      </w:pPr>
      <w:r w:rsidRPr="001E2B05">
        <w:rPr>
          <w:rFonts w:ascii="Times New Roman" w:hAnsi="Times New Roman" w:cs="Times New Roman"/>
          <w:sz w:val="24"/>
          <w:szCs w:val="24"/>
        </w:rPr>
        <w:br/>
      </w:r>
    </w:p>
    <w:p w:rsidR="004856B6" w:rsidRPr="001E2B05" w:rsidRDefault="004856B6">
      <w:pPr>
        <w:rPr>
          <w:rFonts w:ascii="Times New Roman" w:hAnsi="Times New Roman" w:cs="Times New Roman"/>
          <w:sz w:val="24"/>
          <w:szCs w:val="24"/>
        </w:rPr>
      </w:pPr>
    </w:p>
    <w:p w:rsidR="004856B6" w:rsidRPr="001E2B05" w:rsidRDefault="004856B6">
      <w:pPr>
        <w:rPr>
          <w:rFonts w:ascii="Times New Roman" w:hAnsi="Times New Roman" w:cs="Times New Roman"/>
          <w:sz w:val="24"/>
          <w:szCs w:val="24"/>
        </w:rPr>
      </w:pPr>
    </w:p>
    <w:p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:rsidR="004856B6" w:rsidRPr="001E2B05" w:rsidRDefault="004856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8"/>
        <w:gridCol w:w="6799"/>
        <w:gridCol w:w="4630"/>
      </w:tblGrid>
      <w:tr w:rsidR="00A57147" w:rsidRPr="001E2B05" w:rsidTr="004F558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57147" w:rsidRPr="001E2B05" w:rsidRDefault="00A57147" w:rsidP="00A57147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57147" w:rsidRPr="001E2B05" w:rsidRDefault="00A57147" w:rsidP="00A57147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57147" w:rsidRPr="001E2B05" w:rsidRDefault="00A57147" w:rsidP="00A57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:rsidR="00A57147" w:rsidRPr="001E2B05" w:rsidRDefault="00A57147" w:rsidP="00A57147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DF5BA4" w:rsidRPr="001E2B05" w:rsidTr="00B072E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BA4" w:rsidRPr="001E2B05" w:rsidRDefault="00DF5BA4" w:rsidP="00DF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Usługi informatyczne w zakresie wdrożenia sprzętu informatycznego oraz oprogramowania dotyczącego urządzenia zabezpieczającego UTM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</w:p>
          <w:p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BA4" w:rsidRPr="001E2B05" w:rsidRDefault="00DF5BA4" w:rsidP="00DF5BA4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DF5BA4" w:rsidRPr="001E2B05" w:rsidTr="004F558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</w:t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rzygotowanie urządzenia do pracy w urzędzie, tj. rozpakowanie, ustawienie, podłączenie, konfiguracja.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5BA4" w:rsidRPr="001E2B05" w:rsidRDefault="00DF5BA4" w:rsidP="00DF5BA4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4856B6" w:rsidRDefault="004856B6">
      <w:pPr>
        <w:rPr>
          <w:rFonts w:ascii="Times New Roman" w:hAnsi="Times New Roman" w:cs="Times New Roman"/>
          <w:sz w:val="24"/>
          <w:szCs w:val="24"/>
        </w:rPr>
      </w:pPr>
    </w:p>
    <w:p w:rsidR="00B62534" w:rsidRDefault="00B62534">
      <w:pPr>
        <w:rPr>
          <w:rFonts w:ascii="Times New Roman" w:hAnsi="Times New Roman" w:cs="Times New Roman"/>
          <w:sz w:val="24"/>
          <w:szCs w:val="24"/>
        </w:rPr>
      </w:pPr>
    </w:p>
    <w:p w:rsidR="00B62534" w:rsidRPr="001E2B05" w:rsidRDefault="00B62534">
      <w:pPr>
        <w:rPr>
          <w:rFonts w:ascii="Times New Roman" w:hAnsi="Times New Roman" w:cs="Times New Roman"/>
          <w:sz w:val="24"/>
          <w:szCs w:val="24"/>
        </w:rPr>
      </w:pPr>
      <w:r w:rsidRPr="00B62534">
        <w:rPr>
          <w:rFonts w:ascii="Times New Roman" w:hAnsi="Times New Roman" w:cs="Times New Roman"/>
          <w:sz w:val="24"/>
          <w:szCs w:val="24"/>
        </w:rPr>
        <w:t>* Niepotrzebne skreślić</w:t>
      </w:r>
      <w:r w:rsidRPr="00B62534">
        <w:rPr>
          <w:rFonts w:ascii="Times New Roman" w:hAnsi="Times New Roman" w:cs="Times New Roman"/>
          <w:sz w:val="24"/>
          <w:szCs w:val="24"/>
        </w:rPr>
        <w:br/>
      </w:r>
    </w:p>
    <w:sectPr w:rsidR="00B62534" w:rsidRPr="001E2B05" w:rsidSect="00E1473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12FD" w:rsidRDefault="00C412FD" w:rsidP="006047B0">
      <w:pPr>
        <w:spacing w:after="0" w:line="240" w:lineRule="auto"/>
      </w:pPr>
      <w:r>
        <w:separator/>
      </w:r>
    </w:p>
  </w:endnote>
  <w:endnote w:type="continuationSeparator" w:id="0">
    <w:p w:rsidR="00C412FD" w:rsidRDefault="00C412FD" w:rsidP="0060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12FD" w:rsidRDefault="00C412FD" w:rsidP="006047B0">
      <w:pPr>
        <w:spacing w:after="0" w:line="240" w:lineRule="auto"/>
      </w:pPr>
      <w:r>
        <w:separator/>
      </w:r>
    </w:p>
  </w:footnote>
  <w:footnote w:type="continuationSeparator" w:id="0">
    <w:p w:rsidR="00C412FD" w:rsidRDefault="00C412FD" w:rsidP="0060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47B0" w:rsidRDefault="00481C32" w:rsidP="006047B0">
    <w:pPr>
      <w:pStyle w:val="Nagwek"/>
      <w:jc w:val="center"/>
    </w:pPr>
    <w:r>
      <w:rPr>
        <w:noProof/>
      </w:rPr>
      <w:drawing>
        <wp:inline distT="0" distB="0" distL="0" distR="0" wp14:anchorId="43D7CBF1" wp14:editId="48B7B0D8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884"/>
    <w:multiLevelType w:val="hybridMultilevel"/>
    <w:tmpl w:val="7C52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730"/>
    <w:multiLevelType w:val="hybridMultilevel"/>
    <w:tmpl w:val="6B8A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668A"/>
    <w:multiLevelType w:val="hybridMultilevel"/>
    <w:tmpl w:val="26201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0807"/>
    <w:multiLevelType w:val="hybridMultilevel"/>
    <w:tmpl w:val="38044918"/>
    <w:lvl w:ilvl="0" w:tplc="0CF21D84">
      <w:start w:val="1"/>
      <w:numFmt w:val="bullet"/>
      <w:lvlText w:val=""/>
      <w:lvlJc w:val="left"/>
      <w:pPr>
        <w:ind w:left="365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5C5D"/>
    <w:multiLevelType w:val="hybridMultilevel"/>
    <w:tmpl w:val="6A72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4101"/>
    <w:multiLevelType w:val="hybridMultilevel"/>
    <w:tmpl w:val="FE5C9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626A4"/>
    <w:multiLevelType w:val="hybridMultilevel"/>
    <w:tmpl w:val="4B9E6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93FF8"/>
    <w:multiLevelType w:val="hybridMultilevel"/>
    <w:tmpl w:val="AFBEAE88"/>
    <w:lvl w:ilvl="0" w:tplc="355EB3C2">
      <w:start w:val="1"/>
      <w:numFmt w:val="bullet"/>
      <w:lvlText w:val=""/>
      <w:lvlJc w:val="left"/>
      <w:pPr>
        <w:ind w:left="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8" w15:restartNumberingAfterBreak="0">
    <w:nsid w:val="55DF1D08"/>
    <w:multiLevelType w:val="hybridMultilevel"/>
    <w:tmpl w:val="CA5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F2ABD"/>
    <w:multiLevelType w:val="hybridMultilevel"/>
    <w:tmpl w:val="5C40940C"/>
    <w:lvl w:ilvl="0" w:tplc="041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 w15:restartNumberingAfterBreak="0">
    <w:nsid w:val="62DF569A"/>
    <w:multiLevelType w:val="hybridMultilevel"/>
    <w:tmpl w:val="3224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84932"/>
    <w:multiLevelType w:val="hybridMultilevel"/>
    <w:tmpl w:val="9106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445385">
    <w:abstractNumId w:val="7"/>
  </w:num>
  <w:num w:numId="2" w16cid:durableId="474181214">
    <w:abstractNumId w:val="9"/>
  </w:num>
  <w:num w:numId="3" w16cid:durableId="593441514">
    <w:abstractNumId w:val="3"/>
  </w:num>
  <w:num w:numId="4" w16cid:durableId="170604178">
    <w:abstractNumId w:val="8"/>
  </w:num>
  <w:num w:numId="5" w16cid:durableId="1137993022">
    <w:abstractNumId w:val="0"/>
  </w:num>
  <w:num w:numId="6" w16cid:durableId="459567052">
    <w:abstractNumId w:val="4"/>
  </w:num>
  <w:num w:numId="7" w16cid:durableId="429543494">
    <w:abstractNumId w:val="1"/>
  </w:num>
  <w:num w:numId="8" w16cid:durableId="1673145680">
    <w:abstractNumId w:val="6"/>
  </w:num>
  <w:num w:numId="9" w16cid:durableId="211046013">
    <w:abstractNumId w:val="10"/>
  </w:num>
  <w:num w:numId="10" w16cid:durableId="677728861">
    <w:abstractNumId w:val="5"/>
  </w:num>
  <w:num w:numId="11" w16cid:durableId="1212503532">
    <w:abstractNumId w:val="2"/>
  </w:num>
  <w:num w:numId="12" w16cid:durableId="406198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736"/>
    <w:rsid w:val="000100B2"/>
    <w:rsid w:val="0002622B"/>
    <w:rsid w:val="000324F1"/>
    <w:rsid w:val="00035086"/>
    <w:rsid w:val="00054DC6"/>
    <w:rsid w:val="00055094"/>
    <w:rsid w:val="00064520"/>
    <w:rsid w:val="00070B5F"/>
    <w:rsid w:val="00071467"/>
    <w:rsid w:val="00074351"/>
    <w:rsid w:val="00090519"/>
    <w:rsid w:val="00093626"/>
    <w:rsid w:val="000B3955"/>
    <w:rsid w:val="000C32BD"/>
    <w:rsid w:val="000D550E"/>
    <w:rsid w:val="00105E0B"/>
    <w:rsid w:val="00115372"/>
    <w:rsid w:val="00121F8F"/>
    <w:rsid w:val="001250DF"/>
    <w:rsid w:val="00131C6E"/>
    <w:rsid w:val="0013536F"/>
    <w:rsid w:val="00141DC9"/>
    <w:rsid w:val="00150C07"/>
    <w:rsid w:val="00174152"/>
    <w:rsid w:val="001868B7"/>
    <w:rsid w:val="00194E95"/>
    <w:rsid w:val="001A04F8"/>
    <w:rsid w:val="001A10E3"/>
    <w:rsid w:val="001B6CE2"/>
    <w:rsid w:val="001C3917"/>
    <w:rsid w:val="001C4181"/>
    <w:rsid w:val="001D04A5"/>
    <w:rsid w:val="001D1371"/>
    <w:rsid w:val="001E0100"/>
    <w:rsid w:val="001E2B05"/>
    <w:rsid w:val="001E7A15"/>
    <w:rsid w:val="001F2037"/>
    <w:rsid w:val="001F73F4"/>
    <w:rsid w:val="002027CC"/>
    <w:rsid w:val="0022186A"/>
    <w:rsid w:val="00224A18"/>
    <w:rsid w:val="00226D5E"/>
    <w:rsid w:val="0026768A"/>
    <w:rsid w:val="0028143E"/>
    <w:rsid w:val="002A37A5"/>
    <w:rsid w:val="002A4633"/>
    <w:rsid w:val="002B12FE"/>
    <w:rsid w:val="002C23C1"/>
    <w:rsid w:val="002C23FF"/>
    <w:rsid w:val="002E6794"/>
    <w:rsid w:val="002F6AAA"/>
    <w:rsid w:val="003040A2"/>
    <w:rsid w:val="00312491"/>
    <w:rsid w:val="00326EE7"/>
    <w:rsid w:val="00330CB9"/>
    <w:rsid w:val="00350E3D"/>
    <w:rsid w:val="00362604"/>
    <w:rsid w:val="0036536E"/>
    <w:rsid w:val="00372414"/>
    <w:rsid w:val="003740E8"/>
    <w:rsid w:val="00375ED2"/>
    <w:rsid w:val="00391E7A"/>
    <w:rsid w:val="003A71D1"/>
    <w:rsid w:val="003D25F8"/>
    <w:rsid w:val="003D43C1"/>
    <w:rsid w:val="003F06D0"/>
    <w:rsid w:val="003F28ED"/>
    <w:rsid w:val="004018D7"/>
    <w:rsid w:val="0040261B"/>
    <w:rsid w:val="00446F3E"/>
    <w:rsid w:val="0045038B"/>
    <w:rsid w:val="00456BA0"/>
    <w:rsid w:val="00457388"/>
    <w:rsid w:val="00481C32"/>
    <w:rsid w:val="004856B6"/>
    <w:rsid w:val="004A2F7E"/>
    <w:rsid w:val="004C4198"/>
    <w:rsid w:val="004D57BD"/>
    <w:rsid w:val="004E0E69"/>
    <w:rsid w:val="004E3992"/>
    <w:rsid w:val="004F79AC"/>
    <w:rsid w:val="00505F3A"/>
    <w:rsid w:val="00515D0D"/>
    <w:rsid w:val="00517026"/>
    <w:rsid w:val="005179D9"/>
    <w:rsid w:val="00522267"/>
    <w:rsid w:val="00525D92"/>
    <w:rsid w:val="005316A8"/>
    <w:rsid w:val="00542DCD"/>
    <w:rsid w:val="00546833"/>
    <w:rsid w:val="005511BA"/>
    <w:rsid w:val="00561E96"/>
    <w:rsid w:val="005625DC"/>
    <w:rsid w:val="005714EB"/>
    <w:rsid w:val="00593DA3"/>
    <w:rsid w:val="005B0CEA"/>
    <w:rsid w:val="005C05D1"/>
    <w:rsid w:val="005C5D6C"/>
    <w:rsid w:val="005D1489"/>
    <w:rsid w:val="005D5808"/>
    <w:rsid w:val="006047B0"/>
    <w:rsid w:val="006179AB"/>
    <w:rsid w:val="00620F51"/>
    <w:rsid w:val="006225FF"/>
    <w:rsid w:val="00626564"/>
    <w:rsid w:val="0062684B"/>
    <w:rsid w:val="0063350C"/>
    <w:rsid w:val="00634267"/>
    <w:rsid w:val="00645E98"/>
    <w:rsid w:val="00652668"/>
    <w:rsid w:val="006571B3"/>
    <w:rsid w:val="006600DF"/>
    <w:rsid w:val="006620D0"/>
    <w:rsid w:val="006652B7"/>
    <w:rsid w:val="00670E8A"/>
    <w:rsid w:val="00673AAE"/>
    <w:rsid w:val="00677E06"/>
    <w:rsid w:val="00694AF7"/>
    <w:rsid w:val="006A5957"/>
    <w:rsid w:val="006B5235"/>
    <w:rsid w:val="006B727E"/>
    <w:rsid w:val="006C3673"/>
    <w:rsid w:val="006C6B0E"/>
    <w:rsid w:val="006C7128"/>
    <w:rsid w:val="006D469C"/>
    <w:rsid w:val="006E59CE"/>
    <w:rsid w:val="007055B8"/>
    <w:rsid w:val="00713E0A"/>
    <w:rsid w:val="00714891"/>
    <w:rsid w:val="00720898"/>
    <w:rsid w:val="00723409"/>
    <w:rsid w:val="00723419"/>
    <w:rsid w:val="00731220"/>
    <w:rsid w:val="00733736"/>
    <w:rsid w:val="007351F7"/>
    <w:rsid w:val="0073550C"/>
    <w:rsid w:val="0074665D"/>
    <w:rsid w:val="00763792"/>
    <w:rsid w:val="00771165"/>
    <w:rsid w:val="00771B06"/>
    <w:rsid w:val="00777B05"/>
    <w:rsid w:val="00786490"/>
    <w:rsid w:val="0079479C"/>
    <w:rsid w:val="007B057D"/>
    <w:rsid w:val="007B7ACE"/>
    <w:rsid w:val="007C3776"/>
    <w:rsid w:val="007C78F4"/>
    <w:rsid w:val="007E3E04"/>
    <w:rsid w:val="007E6FF4"/>
    <w:rsid w:val="007F188F"/>
    <w:rsid w:val="00806E5A"/>
    <w:rsid w:val="00813290"/>
    <w:rsid w:val="00816971"/>
    <w:rsid w:val="008262C9"/>
    <w:rsid w:val="0084183E"/>
    <w:rsid w:val="00845155"/>
    <w:rsid w:val="00846399"/>
    <w:rsid w:val="00850F76"/>
    <w:rsid w:val="00857188"/>
    <w:rsid w:val="008767C7"/>
    <w:rsid w:val="008A13C0"/>
    <w:rsid w:val="008A67FD"/>
    <w:rsid w:val="008B2BD6"/>
    <w:rsid w:val="008C60CE"/>
    <w:rsid w:val="008C6347"/>
    <w:rsid w:val="008D036C"/>
    <w:rsid w:val="008D6C51"/>
    <w:rsid w:val="008E152F"/>
    <w:rsid w:val="008F19C4"/>
    <w:rsid w:val="0090585A"/>
    <w:rsid w:val="00912C37"/>
    <w:rsid w:val="009143F2"/>
    <w:rsid w:val="00925C4F"/>
    <w:rsid w:val="00934618"/>
    <w:rsid w:val="00954A80"/>
    <w:rsid w:val="009643DB"/>
    <w:rsid w:val="009671E8"/>
    <w:rsid w:val="00973020"/>
    <w:rsid w:val="00976FDD"/>
    <w:rsid w:val="00984E90"/>
    <w:rsid w:val="00992094"/>
    <w:rsid w:val="009B5F16"/>
    <w:rsid w:val="009C1809"/>
    <w:rsid w:val="009C4F51"/>
    <w:rsid w:val="009C5A30"/>
    <w:rsid w:val="009C7661"/>
    <w:rsid w:val="00A00706"/>
    <w:rsid w:val="00A05BC1"/>
    <w:rsid w:val="00A10DBC"/>
    <w:rsid w:val="00A276D1"/>
    <w:rsid w:val="00A3389D"/>
    <w:rsid w:val="00A33D58"/>
    <w:rsid w:val="00A46105"/>
    <w:rsid w:val="00A563C2"/>
    <w:rsid w:val="00A57147"/>
    <w:rsid w:val="00A62611"/>
    <w:rsid w:val="00A661E4"/>
    <w:rsid w:val="00A81A55"/>
    <w:rsid w:val="00A83EF0"/>
    <w:rsid w:val="00AB1836"/>
    <w:rsid w:val="00AD1646"/>
    <w:rsid w:val="00AF01A9"/>
    <w:rsid w:val="00AF5ACC"/>
    <w:rsid w:val="00B13157"/>
    <w:rsid w:val="00B14CC3"/>
    <w:rsid w:val="00B1626D"/>
    <w:rsid w:val="00B2021B"/>
    <w:rsid w:val="00B22AEA"/>
    <w:rsid w:val="00B619EA"/>
    <w:rsid w:val="00B62534"/>
    <w:rsid w:val="00B7160D"/>
    <w:rsid w:val="00B87B47"/>
    <w:rsid w:val="00B90D95"/>
    <w:rsid w:val="00B90F0E"/>
    <w:rsid w:val="00B92731"/>
    <w:rsid w:val="00BA684D"/>
    <w:rsid w:val="00BB5524"/>
    <w:rsid w:val="00BE353F"/>
    <w:rsid w:val="00BE6B5B"/>
    <w:rsid w:val="00BF46BB"/>
    <w:rsid w:val="00C01F08"/>
    <w:rsid w:val="00C02E25"/>
    <w:rsid w:val="00C14873"/>
    <w:rsid w:val="00C15102"/>
    <w:rsid w:val="00C2542F"/>
    <w:rsid w:val="00C412FD"/>
    <w:rsid w:val="00C61686"/>
    <w:rsid w:val="00C64454"/>
    <w:rsid w:val="00C91068"/>
    <w:rsid w:val="00C92BAD"/>
    <w:rsid w:val="00C94C94"/>
    <w:rsid w:val="00C97C9D"/>
    <w:rsid w:val="00CC1FF8"/>
    <w:rsid w:val="00CD3088"/>
    <w:rsid w:val="00CD7441"/>
    <w:rsid w:val="00CD786A"/>
    <w:rsid w:val="00D0281A"/>
    <w:rsid w:val="00D03A68"/>
    <w:rsid w:val="00D0690E"/>
    <w:rsid w:val="00D17DAF"/>
    <w:rsid w:val="00D205D4"/>
    <w:rsid w:val="00D43E41"/>
    <w:rsid w:val="00D61C15"/>
    <w:rsid w:val="00D65A25"/>
    <w:rsid w:val="00D70AA5"/>
    <w:rsid w:val="00DA4BF2"/>
    <w:rsid w:val="00DD6F80"/>
    <w:rsid w:val="00DE26EC"/>
    <w:rsid w:val="00DF4577"/>
    <w:rsid w:val="00DF5BA4"/>
    <w:rsid w:val="00E016DF"/>
    <w:rsid w:val="00E038E2"/>
    <w:rsid w:val="00E1022A"/>
    <w:rsid w:val="00E12333"/>
    <w:rsid w:val="00E14736"/>
    <w:rsid w:val="00E208C5"/>
    <w:rsid w:val="00E32FE2"/>
    <w:rsid w:val="00E4254B"/>
    <w:rsid w:val="00E43CC5"/>
    <w:rsid w:val="00E57C0E"/>
    <w:rsid w:val="00E73EB1"/>
    <w:rsid w:val="00E97643"/>
    <w:rsid w:val="00EA0C4B"/>
    <w:rsid w:val="00EA2D32"/>
    <w:rsid w:val="00EB1EDE"/>
    <w:rsid w:val="00EB4EB8"/>
    <w:rsid w:val="00EB77D4"/>
    <w:rsid w:val="00EC322E"/>
    <w:rsid w:val="00ED3FBB"/>
    <w:rsid w:val="00ED5A14"/>
    <w:rsid w:val="00ED7D17"/>
    <w:rsid w:val="00F109D2"/>
    <w:rsid w:val="00F12316"/>
    <w:rsid w:val="00F1357E"/>
    <w:rsid w:val="00F1524B"/>
    <w:rsid w:val="00F1694C"/>
    <w:rsid w:val="00F42C35"/>
    <w:rsid w:val="00F44E0B"/>
    <w:rsid w:val="00F47C38"/>
    <w:rsid w:val="00F63DBC"/>
    <w:rsid w:val="00F709A3"/>
    <w:rsid w:val="00F73F10"/>
    <w:rsid w:val="00F76806"/>
    <w:rsid w:val="00F8301C"/>
    <w:rsid w:val="00F8634E"/>
    <w:rsid w:val="00F9534F"/>
    <w:rsid w:val="00FB2A1A"/>
    <w:rsid w:val="00FB2AAF"/>
    <w:rsid w:val="00FB795B"/>
    <w:rsid w:val="00FD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C88E8"/>
  <w15:docId w15:val="{75F4406C-AB11-49C6-ABEC-52F2ADDC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19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E14736"/>
    <w:rPr>
      <w:rFonts w:ascii="Calibri" w:hAnsi="Calibri" w:cs="Calibri"/>
      <w:b/>
      <w:bCs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E14736"/>
    <w:rPr>
      <w:rFonts w:ascii="Calibri" w:hAnsi="Calibri" w:cs="Calibr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E14736"/>
    <w:pPr>
      <w:ind w:left="720"/>
      <w:contextualSpacing/>
    </w:pPr>
    <w:rPr>
      <w:rFonts w:ascii="Calibri" w:eastAsia="Times New Roman" w:hAnsi="Calibri" w:cs="Calibri"/>
      <w:color w:val="00000A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14736"/>
    <w:rPr>
      <w:rFonts w:ascii="Calibri" w:eastAsia="Times New Roman" w:hAnsi="Calibri" w:cs="Calibri"/>
      <w:color w:val="00000A"/>
      <w:lang w:eastAsia="pl-PL"/>
    </w:rPr>
  </w:style>
  <w:style w:type="paragraph" w:customStyle="1" w:styleId="Akapitzlist1">
    <w:name w:val="Akapit z listą1"/>
    <w:basedOn w:val="Normalny"/>
    <w:link w:val="ListParagraphChar"/>
    <w:rsid w:val="00E147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E147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7B0"/>
  </w:style>
  <w:style w:type="paragraph" w:styleId="Stopka">
    <w:name w:val="footer"/>
    <w:basedOn w:val="Normalny"/>
    <w:link w:val="Stopka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2414"/>
    <w:rPr>
      <w:vertAlign w:val="superscript"/>
    </w:rPr>
  </w:style>
  <w:style w:type="character" w:customStyle="1" w:styleId="attribute-name">
    <w:name w:val="attribute-name"/>
    <w:basedOn w:val="Domylnaczcionkaakapitu"/>
    <w:rsid w:val="00720898"/>
  </w:style>
  <w:style w:type="character" w:customStyle="1" w:styleId="attribute-values">
    <w:name w:val="attribute-values"/>
    <w:basedOn w:val="Domylnaczcionkaakapitu"/>
    <w:rsid w:val="00720898"/>
  </w:style>
  <w:style w:type="character" w:customStyle="1" w:styleId="font-semibold">
    <w:name w:val="font-semibold"/>
    <w:basedOn w:val="Domylnaczcionkaakapitu"/>
    <w:rsid w:val="007208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16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16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D16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3C61-0D2C-423C-89E1-2EA8D6EF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1639</Words>
  <Characters>9838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</cp:lastModifiedBy>
  <cp:revision>21</cp:revision>
  <dcterms:created xsi:type="dcterms:W3CDTF">2023-03-21T09:58:00Z</dcterms:created>
  <dcterms:modified xsi:type="dcterms:W3CDTF">2023-06-21T10:54:00Z</dcterms:modified>
</cp:coreProperties>
</file>