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D2C4A" w:rsidTr="00FD601C">
        <w:trPr>
          <w:trHeight w:val="425"/>
        </w:trPr>
        <w:tc>
          <w:tcPr>
            <w:tcW w:w="3020" w:type="dxa"/>
          </w:tcPr>
          <w:p w:rsidR="00BD2C4A" w:rsidRDefault="00FD601C">
            <w:bookmarkStart w:id="0" w:name="_GoBack"/>
            <w:bookmarkEnd w:id="0"/>
            <w:r>
              <w:t>Nazwa</w:t>
            </w:r>
          </w:p>
          <w:p w:rsidR="00BD2C4A" w:rsidRDefault="00BD2C4A"/>
          <w:p w:rsidR="00BD2C4A" w:rsidRDefault="00BD2C4A"/>
        </w:tc>
        <w:tc>
          <w:tcPr>
            <w:tcW w:w="3021" w:type="dxa"/>
          </w:tcPr>
          <w:p w:rsidR="00BD2C4A" w:rsidRDefault="00FD601C">
            <w:r>
              <w:t xml:space="preserve">Ilość </w:t>
            </w:r>
          </w:p>
        </w:tc>
        <w:tc>
          <w:tcPr>
            <w:tcW w:w="3021" w:type="dxa"/>
          </w:tcPr>
          <w:p w:rsidR="00BD2C4A" w:rsidRDefault="00FD601C">
            <w:r>
              <w:t>Opis produktu</w:t>
            </w:r>
          </w:p>
        </w:tc>
      </w:tr>
      <w:tr w:rsidR="00BD2C4A" w:rsidTr="003908EB">
        <w:trPr>
          <w:trHeight w:val="1598"/>
        </w:trPr>
        <w:tc>
          <w:tcPr>
            <w:tcW w:w="3020" w:type="dxa"/>
          </w:tcPr>
          <w:p w:rsidR="00BD2C4A" w:rsidRDefault="00BD2C4A"/>
          <w:p w:rsidR="00BD2C4A" w:rsidRDefault="003908EB">
            <w:r>
              <w:t>Buraki tarte, wiórki</w:t>
            </w:r>
          </w:p>
          <w:p w:rsidR="00BD2C4A" w:rsidRDefault="00BD2C4A"/>
          <w:p w:rsidR="00BD2C4A" w:rsidRDefault="00BD2C4A"/>
          <w:p w:rsidR="00BD2C4A" w:rsidRDefault="00BD2C4A"/>
          <w:p w:rsidR="00BD2C4A" w:rsidRDefault="00BD2C4A"/>
          <w:p w:rsidR="00BD2C4A" w:rsidRDefault="00BD2C4A"/>
          <w:p w:rsidR="00BD2C4A" w:rsidRDefault="00BD2C4A"/>
        </w:tc>
        <w:tc>
          <w:tcPr>
            <w:tcW w:w="3021" w:type="dxa"/>
          </w:tcPr>
          <w:p w:rsidR="00BD2C4A" w:rsidRDefault="00BD2C4A"/>
          <w:p w:rsidR="003908EB" w:rsidRDefault="003908EB">
            <w:r>
              <w:t>45kg</w:t>
            </w:r>
          </w:p>
        </w:tc>
        <w:tc>
          <w:tcPr>
            <w:tcW w:w="3021" w:type="dxa"/>
          </w:tcPr>
          <w:p w:rsidR="00BD2C4A" w:rsidRDefault="003908EB">
            <w:r>
              <w:t>Warzywa I gatunku, szatkowane na wiórki, pakowane próżniowo w folię, pakowane w dniu zamówienia z datą przydatności do 3 dni</w:t>
            </w:r>
          </w:p>
        </w:tc>
      </w:tr>
      <w:tr w:rsidR="00BD2C4A" w:rsidTr="00BD2C4A">
        <w:tc>
          <w:tcPr>
            <w:tcW w:w="3020" w:type="dxa"/>
          </w:tcPr>
          <w:p w:rsidR="00BD2C4A" w:rsidRDefault="00BD2C4A"/>
          <w:p w:rsidR="00BD2C4A" w:rsidRDefault="00BD2C4A"/>
          <w:p w:rsidR="00BD2C4A" w:rsidRDefault="00BD2C4A"/>
          <w:p w:rsidR="00BD2C4A" w:rsidRDefault="003908EB">
            <w:r>
              <w:t>Marchew tarta, wiórki</w:t>
            </w:r>
          </w:p>
          <w:p w:rsidR="00BD2C4A" w:rsidRDefault="00BD2C4A"/>
          <w:p w:rsidR="00BD2C4A" w:rsidRDefault="00BD2C4A"/>
          <w:p w:rsidR="00BD2C4A" w:rsidRDefault="00BD2C4A"/>
          <w:p w:rsidR="00BD2C4A" w:rsidRDefault="00BD2C4A"/>
        </w:tc>
        <w:tc>
          <w:tcPr>
            <w:tcW w:w="3021" w:type="dxa"/>
          </w:tcPr>
          <w:p w:rsidR="00BD2C4A" w:rsidRDefault="00BD2C4A"/>
          <w:p w:rsidR="003908EB" w:rsidRDefault="003908EB"/>
          <w:p w:rsidR="003908EB" w:rsidRDefault="003908EB"/>
          <w:p w:rsidR="003908EB" w:rsidRDefault="003908EB">
            <w:r>
              <w:t>45kg</w:t>
            </w:r>
          </w:p>
        </w:tc>
        <w:tc>
          <w:tcPr>
            <w:tcW w:w="3021" w:type="dxa"/>
          </w:tcPr>
          <w:p w:rsidR="00BD2C4A" w:rsidRDefault="003908EB">
            <w:r>
              <w:t>Warzywa I gatunku, szatkowane na wiórki, pakowane próżniowo w folię, pakowane w dniu zamówienia z datą przydatności do 3 dni</w:t>
            </w:r>
          </w:p>
        </w:tc>
      </w:tr>
      <w:tr w:rsidR="00BD2C4A" w:rsidTr="00BD2C4A">
        <w:tc>
          <w:tcPr>
            <w:tcW w:w="3020" w:type="dxa"/>
          </w:tcPr>
          <w:p w:rsidR="00BD2C4A" w:rsidRDefault="00BD2C4A"/>
          <w:p w:rsidR="00BD2C4A" w:rsidRDefault="00BD2C4A"/>
          <w:p w:rsidR="00BD2C4A" w:rsidRDefault="00BD2C4A"/>
          <w:p w:rsidR="00BD2C4A" w:rsidRDefault="00BD2C4A"/>
          <w:p w:rsidR="00BD2C4A" w:rsidRDefault="003908EB">
            <w:r>
              <w:t>Kapusta biała, szatkowana</w:t>
            </w:r>
          </w:p>
          <w:p w:rsidR="00BD2C4A" w:rsidRDefault="00BD2C4A"/>
          <w:p w:rsidR="00BD2C4A" w:rsidRDefault="00BD2C4A"/>
          <w:p w:rsidR="00BD2C4A" w:rsidRDefault="00BD2C4A"/>
          <w:p w:rsidR="00BD2C4A" w:rsidRDefault="00BD2C4A"/>
        </w:tc>
        <w:tc>
          <w:tcPr>
            <w:tcW w:w="3021" w:type="dxa"/>
          </w:tcPr>
          <w:p w:rsidR="00BD2C4A" w:rsidRDefault="00BD2C4A"/>
          <w:p w:rsidR="003908EB" w:rsidRDefault="003908EB"/>
          <w:p w:rsidR="003908EB" w:rsidRDefault="003908EB"/>
          <w:p w:rsidR="003908EB" w:rsidRDefault="003908EB"/>
          <w:p w:rsidR="003908EB" w:rsidRDefault="003908EB">
            <w:r>
              <w:t>50kg</w:t>
            </w:r>
          </w:p>
        </w:tc>
        <w:tc>
          <w:tcPr>
            <w:tcW w:w="3021" w:type="dxa"/>
          </w:tcPr>
          <w:p w:rsidR="00BD2C4A" w:rsidRDefault="003908EB">
            <w:r>
              <w:t>Warzywa I gatunku, szatkowane na wiórki, pakowane próżniowo w folię, pakowane w dniu zamówienia z datą przydatności do 3 dni</w:t>
            </w:r>
          </w:p>
        </w:tc>
      </w:tr>
      <w:tr w:rsidR="00BD2C4A" w:rsidTr="00BD2C4A">
        <w:tc>
          <w:tcPr>
            <w:tcW w:w="3020" w:type="dxa"/>
          </w:tcPr>
          <w:p w:rsidR="00BD2C4A" w:rsidRDefault="00BD2C4A"/>
          <w:p w:rsidR="00BD2C4A" w:rsidRDefault="00BD2C4A"/>
          <w:p w:rsidR="00BD2C4A" w:rsidRDefault="00BD2C4A"/>
          <w:p w:rsidR="00BD2C4A" w:rsidRDefault="003908EB">
            <w:r>
              <w:t>Kapusta czerwona, szatkowana</w:t>
            </w:r>
          </w:p>
          <w:p w:rsidR="00BD2C4A" w:rsidRDefault="00BD2C4A"/>
          <w:p w:rsidR="00BD2C4A" w:rsidRDefault="00BD2C4A"/>
          <w:p w:rsidR="00BD2C4A" w:rsidRDefault="00BD2C4A"/>
          <w:p w:rsidR="00BD2C4A" w:rsidRDefault="00BD2C4A"/>
        </w:tc>
        <w:tc>
          <w:tcPr>
            <w:tcW w:w="3021" w:type="dxa"/>
          </w:tcPr>
          <w:p w:rsidR="00BD2C4A" w:rsidRDefault="00BD2C4A"/>
          <w:p w:rsidR="003908EB" w:rsidRDefault="003908EB"/>
          <w:p w:rsidR="003908EB" w:rsidRDefault="003908EB"/>
          <w:p w:rsidR="003908EB" w:rsidRDefault="003908EB">
            <w:r>
              <w:t>50kg</w:t>
            </w:r>
          </w:p>
        </w:tc>
        <w:tc>
          <w:tcPr>
            <w:tcW w:w="3021" w:type="dxa"/>
          </w:tcPr>
          <w:p w:rsidR="00BD2C4A" w:rsidRDefault="003908EB">
            <w:r>
              <w:t>Warzywa I gatunku, szatkowane na wiórki, pakowane próżniowo w folię, pakowane w dniu zamówienia z datą przydatności do 3 dni</w:t>
            </w:r>
          </w:p>
        </w:tc>
      </w:tr>
    </w:tbl>
    <w:p w:rsidR="00827360" w:rsidRDefault="00827360"/>
    <w:sectPr w:rsidR="00827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C4A"/>
    <w:rsid w:val="000058EC"/>
    <w:rsid w:val="003908EB"/>
    <w:rsid w:val="00827360"/>
    <w:rsid w:val="00BD2C4A"/>
    <w:rsid w:val="00EF59E8"/>
    <w:rsid w:val="00FD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D55E0-85BC-4E81-854B-E1195940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2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Referent</cp:lastModifiedBy>
  <cp:revision>2</cp:revision>
  <dcterms:created xsi:type="dcterms:W3CDTF">2024-06-28T07:45:00Z</dcterms:created>
  <dcterms:modified xsi:type="dcterms:W3CDTF">2024-06-28T07:45:00Z</dcterms:modified>
</cp:coreProperties>
</file>