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79C0A" w14:textId="6719CFBF" w:rsidR="00FF1FF4" w:rsidRPr="004429C0" w:rsidRDefault="00FF1FF4" w:rsidP="00D44D45">
      <w:pPr>
        <w:shd w:val="clear" w:color="auto" w:fill="FFFFFF"/>
        <w:ind w:firstLine="0"/>
        <w:jc w:val="center"/>
        <w:rPr>
          <w:rFonts w:ascii="Century Gothic" w:eastAsia="Times New Roman" w:hAnsi="Century Gothic" w:cstheme="majorHAnsi"/>
          <w:b/>
          <w:bCs/>
          <w:color w:val="555555"/>
          <w:sz w:val="20"/>
          <w:szCs w:val="20"/>
          <w:lang w:eastAsia="pl-PL"/>
        </w:rPr>
      </w:pPr>
    </w:p>
    <w:p w14:paraId="7D8176CA" w14:textId="5AB37CDB" w:rsidR="00CC1970" w:rsidRPr="003C6D6E" w:rsidRDefault="00CD6EB6" w:rsidP="00CC1970">
      <w:pPr>
        <w:shd w:val="clear" w:color="auto" w:fill="FFFFFF"/>
        <w:ind w:right="6" w:firstLine="0"/>
        <w:jc w:val="right"/>
        <w:rPr>
          <w:rFonts w:ascii="Century Gothic" w:eastAsia="Times New Roman" w:hAnsi="Century Gothic" w:cstheme="majorHAnsi"/>
          <w:sz w:val="20"/>
          <w:szCs w:val="20"/>
          <w:lang w:eastAsia="pl-PL"/>
        </w:rPr>
      </w:pPr>
      <w:r>
        <w:rPr>
          <w:rFonts w:ascii="Century Gothic" w:eastAsia="Times New Roman" w:hAnsi="Century Gothic" w:cstheme="majorHAnsi"/>
          <w:sz w:val="20"/>
          <w:szCs w:val="20"/>
          <w:lang w:eastAsia="pl-PL"/>
        </w:rPr>
        <w:t>28</w:t>
      </w:r>
      <w:r w:rsidR="00CC1970" w:rsidRPr="003C6D6E">
        <w:rPr>
          <w:rFonts w:ascii="Century Gothic" w:eastAsia="Times New Roman" w:hAnsi="Century Gothic" w:cstheme="majorHAnsi"/>
          <w:sz w:val="20"/>
          <w:szCs w:val="20"/>
          <w:lang w:eastAsia="pl-PL"/>
        </w:rPr>
        <w:t>.0</w:t>
      </w:r>
      <w:r>
        <w:rPr>
          <w:rFonts w:ascii="Century Gothic" w:eastAsia="Times New Roman" w:hAnsi="Century Gothic" w:cstheme="majorHAnsi"/>
          <w:sz w:val="20"/>
          <w:szCs w:val="20"/>
          <w:lang w:eastAsia="pl-PL"/>
        </w:rPr>
        <w:t>8</w:t>
      </w:r>
      <w:r w:rsidR="00CC1970" w:rsidRPr="003C6D6E">
        <w:rPr>
          <w:rFonts w:ascii="Century Gothic" w:eastAsia="Times New Roman" w:hAnsi="Century Gothic" w:cstheme="majorHAnsi"/>
          <w:sz w:val="20"/>
          <w:szCs w:val="20"/>
          <w:lang w:eastAsia="pl-PL"/>
        </w:rPr>
        <w:t>.202</w:t>
      </w:r>
      <w:r>
        <w:rPr>
          <w:rFonts w:ascii="Century Gothic" w:eastAsia="Times New Roman" w:hAnsi="Century Gothic" w:cstheme="majorHAnsi"/>
          <w:sz w:val="20"/>
          <w:szCs w:val="20"/>
          <w:lang w:eastAsia="pl-PL"/>
        </w:rPr>
        <w:t>3</w:t>
      </w:r>
    </w:p>
    <w:p w14:paraId="019596A3" w14:textId="793EE91A" w:rsidR="00FF1FF4" w:rsidRPr="003C6D6E" w:rsidRDefault="00FF1FF4" w:rsidP="00D44D45">
      <w:pPr>
        <w:shd w:val="clear" w:color="auto" w:fill="FFFFFF"/>
        <w:ind w:right="6" w:firstLine="0"/>
        <w:jc w:val="center"/>
        <w:rPr>
          <w:rFonts w:ascii="Century Gothic" w:eastAsia="Times New Roman" w:hAnsi="Century Gothic" w:cstheme="majorHAnsi"/>
          <w:sz w:val="20"/>
          <w:szCs w:val="20"/>
          <w:lang w:eastAsia="pl-PL"/>
        </w:rPr>
      </w:pPr>
      <w:r w:rsidRPr="003C6D6E">
        <w:rPr>
          <w:rFonts w:ascii="Century Gothic" w:eastAsia="Times New Roman" w:hAnsi="Century Gothic" w:cstheme="majorHAnsi"/>
          <w:b/>
          <w:bCs/>
          <w:sz w:val="20"/>
          <w:szCs w:val="20"/>
          <w:u w:val="single"/>
          <w:lang w:eastAsia="pl-PL"/>
        </w:rPr>
        <w:t>ZAPYTANIE OFERTOWE</w:t>
      </w:r>
    </w:p>
    <w:p w14:paraId="2A76FD38" w14:textId="77777777" w:rsidR="00FF1FF4" w:rsidRPr="003C6D6E" w:rsidRDefault="00FF1FF4" w:rsidP="00D44D45">
      <w:pPr>
        <w:shd w:val="clear" w:color="auto" w:fill="FFFFFF"/>
        <w:ind w:firstLine="0"/>
        <w:rPr>
          <w:rFonts w:ascii="Century Gothic" w:eastAsia="Times New Roman" w:hAnsi="Century Gothic" w:cstheme="majorHAnsi"/>
          <w:b/>
          <w:bCs/>
          <w:sz w:val="20"/>
          <w:szCs w:val="20"/>
          <w:lang w:eastAsia="pl-PL"/>
        </w:rPr>
      </w:pPr>
    </w:p>
    <w:p w14:paraId="65700107" w14:textId="245330E3" w:rsidR="00F50F7E" w:rsidRPr="003C6D6E" w:rsidRDefault="00FF1FF4" w:rsidP="00F50F7E">
      <w:pPr>
        <w:rPr>
          <w:rFonts w:ascii="Century Gothic" w:hAnsi="Century Gothic"/>
          <w:sz w:val="20"/>
          <w:szCs w:val="20"/>
        </w:rPr>
      </w:pPr>
      <w:r w:rsidRPr="003C6D6E">
        <w:rPr>
          <w:rFonts w:ascii="Century Gothic" w:eastAsia="Times New Roman" w:hAnsi="Century Gothic" w:cstheme="majorHAnsi"/>
          <w:b/>
          <w:bCs/>
          <w:sz w:val="20"/>
          <w:szCs w:val="20"/>
          <w:lang w:eastAsia="pl-PL"/>
        </w:rPr>
        <w:t>Dotyczy:</w:t>
      </w:r>
      <w:r w:rsidRPr="003C6D6E">
        <w:rPr>
          <w:rFonts w:ascii="Century Gothic" w:eastAsia="Times New Roman" w:hAnsi="Century Gothic" w:cstheme="majorHAnsi"/>
          <w:sz w:val="20"/>
          <w:szCs w:val="20"/>
          <w:lang w:eastAsia="pl-PL"/>
        </w:rPr>
        <w:t> </w:t>
      </w:r>
      <w:r w:rsidR="00832172" w:rsidRPr="003C6D6E">
        <w:rPr>
          <w:rFonts w:ascii="Century Gothic" w:eastAsia="Times New Roman" w:hAnsi="Century Gothic" w:cstheme="majorHAnsi"/>
          <w:sz w:val="20"/>
          <w:szCs w:val="20"/>
          <w:lang w:eastAsia="pl-PL"/>
        </w:rPr>
        <w:t xml:space="preserve"> </w:t>
      </w:r>
      <w:r w:rsidR="000F4529">
        <w:rPr>
          <w:rFonts w:ascii="Century Gothic" w:hAnsi="Century Gothic"/>
          <w:sz w:val="20"/>
          <w:szCs w:val="20"/>
        </w:rPr>
        <w:t>PRZEGLĄD SPRZĘTU STOMATOLOGICZNEGO</w:t>
      </w:r>
    </w:p>
    <w:p w14:paraId="0FD47DA9" w14:textId="14E468ED" w:rsidR="00FF1FF4" w:rsidRPr="003C6D6E" w:rsidRDefault="00FF1FF4" w:rsidP="00D44D45">
      <w:pPr>
        <w:shd w:val="clear" w:color="auto" w:fill="FFFFFF"/>
        <w:ind w:firstLine="0"/>
        <w:rPr>
          <w:rFonts w:ascii="Century Gothic" w:eastAsia="Times New Roman" w:hAnsi="Century Gothic" w:cstheme="majorHAnsi"/>
          <w:sz w:val="20"/>
          <w:szCs w:val="20"/>
          <w:lang w:eastAsia="pl-PL"/>
        </w:rPr>
      </w:pPr>
    </w:p>
    <w:p w14:paraId="65E58719" w14:textId="77777777" w:rsidR="00FF1FF4" w:rsidRPr="003C6D6E" w:rsidRDefault="00FF1FF4" w:rsidP="00D44D45">
      <w:pPr>
        <w:shd w:val="clear" w:color="auto" w:fill="FFFFFF"/>
        <w:ind w:firstLine="0"/>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 </w:t>
      </w:r>
    </w:p>
    <w:p w14:paraId="0EA46193" w14:textId="77777777" w:rsidR="008E109C" w:rsidRPr="003C6D6E" w:rsidRDefault="008E109C" w:rsidP="0029751E">
      <w:pPr>
        <w:numPr>
          <w:ilvl w:val="0"/>
          <w:numId w:val="1"/>
        </w:numPr>
        <w:shd w:val="clear" w:color="auto" w:fill="FFFFFF"/>
        <w:ind w:right="2"/>
        <w:rPr>
          <w:rFonts w:ascii="Century Gothic" w:eastAsia="Times New Roman" w:hAnsi="Century Gothic" w:cstheme="majorHAnsi"/>
          <w:b/>
          <w:sz w:val="20"/>
          <w:szCs w:val="20"/>
          <w:lang w:eastAsia="pl-PL"/>
        </w:rPr>
      </w:pPr>
      <w:r w:rsidRPr="003C6D6E">
        <w:rPr>
          <w:rFonts w:ascii="Century Gothic" w:eastAsia="Times New Roman" w:hAnsi="Century Gothic" w:cstheme="majorHAnsi"/>
          <w:b/>
          <w:sz w:val="20"/>
          <w:szCs w:val="20"/>
          <w:lang w:eastAsia="pl-PL"/>
        </w:rPr>
        <w:t xml:space="preserve">ZAMAWIAJĄCY: </w:t>
      </w:r>
    </w:p>
    <w:p w14:paraId="533FFF12" w14:textId="77777777" w:rsidR="008E109C" w:rsidRPr="003C6D6E" w:rsidRDefault="008E109C" w:rsidP="00D44D45">
      <w:pPr>
        <w:shd w:val="clear" w:color="auto" w:fill="FFFFFF"/>
        <w:ind w:right="2" w:firstLine="0"/>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Krajowy Ośrodek Psychiatrii Sądowej dla Nieletnich w Garwolinie</w:t>
      </w:r>
    </w:p>
    <w:p w14:paraId="592937FE" w14:textId="77777777" w:rsidR="008E109C" w:rsidRPr="003C6D6E" w:rsidRDefault="008E109C" w:rsidP="00D44D45">
      <w:pPr>
        <w:shd w:val="clear" w:color="auto" w:fill="FFFFFF"/>
        <w:ind w:right="2" w:firstLine="0"/>
        <w:rPr>
          <w:rFonts w:ascii="Century Gothic" w:eastAsia="Times New Roman" w:hAnsi="Century Gothic" w:cstheme="majorHAnsi"/>
          <w:b/>
          <w:sz w:val="20"/>
          <w:szCs w:val="20"/>
          <w:lang w:eastAsia="pl-PL"/>
        </w:rPr>
      </w:pPr>
    </w:p>
    <w:p w14:paraId="1D55FF0A" w14:textId="77777777" w:rsidR="008E109C" w:rsidRPr="003C6D6E" w:rsidRDefault="008E109C" w:rsidP="0029751E">
      <w:pPr>
        <w:numPr>
          <w:ilvl w:val="0"/>
          <w:numId w:val="1"/>
        </w:numPr>
        <w:shd w:val="clear" w:color="auto" w:fill="FFFFFF"/>
        <w:ind w:right="2"/>
        <w:rPr>
          <w:rFonts w:ascii="Century Gothic" w:eastAsia="Times New Roman" w:hAnsi="Century Gothic" w:cstheme="majorHAnsi"/>
          <w:b/>
          <w:sz w:val="20"/>
          <w:szCs w:val="20"/>
          <w:lang w:eastAsia="pl-PL"/>
        </w:rPr>
      </w:pPr>
      <w:r w:rsidRPr="003C6D6E">
        <w:rPr>
          <w:rFonts w:ascii="Century Gothic" w:eastAsia="Times New Roman" w:hAnsi="Century Gothic" w:cstheme="majorHAnsi"/>
          <w:b/>
          <w:sz w:val="20"/>
          <w:szCs w:val="20"/>
          <w:lang w:eastAsia="pl-PL"/>
        </w:rPr>
        <w:t>Tryb udzielenia zamówienia</w:t>
      </w:r>
    </w:p>
    <w:p w14:paraId="77041EC3" w14:textId="77777777" w:rsidR="00D44D45" w:rsidRPr="003C6D6E" w:rsidRDefault="008E109C" w:rsidP="00D44D45">
      <w:pPr>
        <w:shd w:val="clear" w:color="auto" w:fill="FFFFFF"/>
        <w:ind w:right="2" w:firstLine="0"/>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 xml:space="preserve">Zamówienie udzielane jest w trybie zapytania ofertowego przy wartości zamówienia nie przekraczającego kwoty  130000,00 zł netto i jest wyłączone ze stosowania ustawy PZP.      </w:t>
      </w:r>
    </w:p>
    <w:p w14:paraId="0725EE77" w14:textId="072A2618" w:rsidR="008E109C" w:rsidRPr="003C6D6E" w:rsidRDefault="008E109C" w:rsidP="00D44D45">
      <w:pPr>
        <w:shd w:val="clear" w:color="auto" w:fill="FFFFFF"/>
        <w:ind w:right="2" w:firstLine="0"/>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 xml:space="preserve">    </w:t>
      </w:r>
    </w:p>
    <w:p w14:paraId="1BCC932F" w14:textId="62E51BA6" w:rsidR="00E65882" w:rsidRPr="003C6D6E" w:rsidRDefault="008E109C" w:rsidP="0029751E">
      <w:pPr>
        <w:numPr>
          <w:ilvl w:val="0"/>
          <w:numId w:val="1"/>
        </w:numPr>
        <w:shd w:val="clear" w:color="auto" w:fill="FFFFFF"/>
        <w:ind w:right="2"/>
        <w:rPr>
          <w:rFonts w:ascii="Century Gothic" w:eastAsia="Times New Roman" w:hAnsi="Century Gothic" w:cstheme="majorHAnsi"/>
          <w:sz w:val="20"/>
          <w:szCs w:val="20"/>
          <w:lang w:eastAsia="pl-PL"/>
        </w:rPr>
      </w:pPr>
      <w:r w:rsidRPr="003C6D6E">
        <w:rPr>
          <w:rFonts w:ascii="Century Gothic" w:eastAsia="Times New Roman" w:hAnsi="Century Gothic" w:cstheme="majorHAnsi"/>
          <w:b/>
          <w:sz w:val="20"/>
          <w:szCs w:val="20"/>
          <w:lang w:eastAsia="pl-PL"/>
        </w:rPr>
        <w:t>Przedmiot zamówienia:</w:t>
      </w:r>
      <w:r w:rsidRPr="003C6D6E">
        <w:rPr>
          <w:rFonts w:ascii="Century Gothic" w:eastAsia="Times New Roman" w:hAnsi="Century Gothic" w:cstheme="majorHAnsi"/>
          <w:sz w:val="20"/>
          <w:szCs w:val="20"/>
          <w:lang w:eastAsia="pl-PL"/>
        </w:rPr>
        <w:t xml:space="preserve"> </w:t>
      </w:r>
    </w:p>
    <w:p w14:paraId="0CBE6605" w14:textId="791610AD" w:rsidR="00355DF9" w:rsidRPr="003C6D6E" w:rsidRDefault="000F4529" w:rsidP="00355DF9">
      <w:pPr>
        <w:ind w:firstLine="0"/>
        <w:rPr>
          <w:rFonts w:ascii="Century Gothic" w:hAnsi="Century Gothic" w:cstheme="majorHAnsi"/>
          <w:sz w:val="20"/>
          <w:szCs w:val="20"/>
        </w:rPr>
      </w:pPr>
      <w:r w:rsidRPr="000F4529">
        <w:rPr>
          <w:rFonts w:ascii="Century Gothic" w:hAnsi="Century Gothic" w:cstheme="majorHAnsi"/>
          <w:sz w:val="20"/>
          <w:szCs w:val="20"/>
        </w:rPr>
        <w:t>Przedmiotem zamówienia jest wykonanie usługi przegląd</w:t>
      </w:r>
      <w:r w:rsidR="007743B3">
        <w:rPr>
          <w:rFonts w:ascii="Century Gothic" w:hAnsi="Century Gothic" w:cstheme="majorHAnsi"/>
          <w:sz w:val="20"/>
          <w:szCs w:val="20"/>
        </w:rPr>
        <w:t>u</w:t>
      </w:r>
      <w:r w:rsidRPr="000F4529">
        <w:rPr>
          <w:rFonts w:ascii="Century Gothic" w:hAnsi="Century Gothic" w:cstheme="majorHAnsi"/>
          <w:sz w:val="20"/>
          <w:szCs w:val="20"/>
        </w:rPr>
        <w:t xml:space="preserve"> techniczn</w:t>
      </w:r>
      <w:r w:rsidR="007743B3">
        <w:rPr>
          <w:rFonts w:ascii="Century Gothic" w:hAnsi="Century Gothic" w:cstheme="majorHAnsi"/>
          <w:sz w:val="20"/>
          <w:szCs w:val="20"/>
        </w:rPr>
        <w:t>ego</w:t>
      </w:r>
      <w:r w:rsidRPr="000F4529">
        <w:rPr>
          <w:rFonts w:ascii="Century Gothic" w:hAnsi="Century Gothic" w:cstheme="majorHAnsi"/>
          <w:sz w:val="20"/>
          <w:szCs w:val="20"/>
        </w:rPr>
        <w:t xml:space="preserve"> </w:t>
      </w:r>
      <w:r w:rsidR="007743B3">
        <w:rPr>
          <w:rFonts w:ascii="Century Gothic" w:hAnsi="Century Gothic" w:cstheme="majorHAnsi"/>
          <w:sz w:val="20"/>
          <w:szCs w:val="20"/>
        </w:rPr>
        <w:t>oraz</w:t>
      </w:r>
      <w:r w:rsidRPr="000F4529">
        <w:rPr>
          <w:rFonts w:ascii="Century Gothic" w:hAnsi="Century Gothic" w:cstheme="majorHAnsi"/>
          <w:sz w:val="20"/>
          <w:szCs w:val="20"/>
        </w:rPr>
        <w:t xml:space="preserve"> konserwacji aparatury i sprzętu medycznego znajdującego się w siedzibie Zamawiającego wraz z wymianą materiałów eksploatacyjnych przewidzianych przez producenta sprzętu do wymiany w ramach przegląd</w:t>
      </w:r>
      <w:r w:rsidR="007743B3">
        <w:rPr>
          <w:rFonts w:ascii="Century Gothic" w:hAnsi="Century Gothic" w:cstheme="majorHAnsi"/>
          <w:sz w:val="20"/>
          <w:szCs w:val="20"/>
        </w:rPr>
        <w:t>u</w:t>
      </w:r>
      <w:r w:rsidRPr="000F4529">
        <w:rPr>
          <w:rFonts w:ascii="Century Gothic" w:hAnsi="Century Gothic" w:cstheme="majorHAnsi"/>
          <w:sz w:val="20"/>
          <w:szCs w:val="20"/>
        </w:rPr>
        <w:t xml:space="preserve"> i konserwacji, w celu dopuszczenia sprzętu do dalszego użytkowania</w:t>
      </w:r>
      <w:r w:rsidR="007743B3">
        <w:rPr>
          <w:rFonts w:ascii="Century Gothic" w:hAnsi="Century Gothic" w:cstheme="majorHAnsi"/>
          <w:sz w:val="20"/>
          <w:szCs w:val="20"/>
        </w:rPr>
        <w:t>.</w:t>
      </w:r>
    </w:p>
    <w:p w14:paraId="21282B3A" w14:textId="1D0F0AE4" w:rsidR="00355DF9" w:rsidRPr="003C6D6E" w:rsidRDefault="00355DF9" w:rsidP="00355DF9">
      <w:pPr>
        <w:ind w:firstLine="0"/>
        <w:rPr>
          <w:rFonts w:ascii="Century Gothic" w:hAnsi="Century Gothic" w:cstheme="majorHAnsi"/>
          <w:sz w:val="20"/>
          <w:szCs w:val="20"/>
        </w:rPr>
      </w:pPr>
    </w:p>
    <w:p w14:paraId="4000A639" w14:textId="77777777" w:rsidR="00037531" w:rsidRPr="00037531" w:rsidRDefault="00037531" w:rsidP="00037531">
      <w:pPr>
        <w:ind w:firstLine="0"/>
        <w:rPr>
          <w:rFonts w:ascii="Century Gothic" w:hAnsi="Century Gothic"/>
          <w:b/>
          <w:bCs/>
          <w:sz w:val="20"/>
          <w:szCs w:val="20"/>
        </w:rPr>
      </w:pPr>
      <w:bookmarkStart w:id="0" w:name="_Hlk103261593"/>
      <w:r w:rsidRPr="00037531">
        <w:rPr>
          <w:rFonts w:ascii="Century Gothic" w:hAnsi="Century Gothic"/>
          <w:b/>
          <w:bCs/>
          <w:sz w:val="20"/>
          <w:szCs w:val="20"/>
        </w:rPr>
        <w:t>Przedmiot umowy obejmuje w szczególności:</w:t>
      </w:r>
    </w:p>
    <w:p w14:paraId="73F5AA14" w14:textId="77777777" w:rsidR="00037531" w:rsidRPr="00037531" w:rsidRDefault="00037531" w:rsidP="00037531">
      <w:pPr>
        <w:ind w:firstLine="0"/>
        <w:rPr>
          <w:rFonts w:ascii="Century Gothic" w:hAnsi="Century Gothic"/>
          <w:b/>
          <w:bCs/>
          <w:sz w:val="20"/>
          <w:szCs w:val="20"/>
        </w:rPr>
      </w:pPr>
    </w:p>
    <w:p w14:paraId="328AA525" w14:textId="58AA6C5E"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a) przeprowadzanie okresow</w:t>
      </w:r>
      <w:r w:rsidR="00464891">
        <w:rPr>
          <w:rFonts w:ascii="Century Gothic" w:hAnsi="Century Gothic"/>
          <w:sz w:val="20"/>
          <w:szCs w:val="20"/>
        </w:rPr>
        <w:t>ego</w:t>
      </w:r>
      <w:r w:rsidRPr="00037531">
        <w:rPr>
          <w:rFonts w:ascii="Century Gothic" w:hAnsi="Century Gothic"/>
          <w:sz w:val="20"/>
          <w:szCs w:val="20"/>
        </w:rPr>
        <w:t xml:space="preserve"> przegląd</w:t>
      </w:r>
      <w:r w:rsidR="00464891">
        <w:rPr>
          <w:rFonts w:ascii="Century Gothic" w:hAnsi="Century Gothic"/>
          <w:sz w:val="20"/>
          <w:szCs w:val="20"/>
        </w:rPr>
        <w:t>u</w:t>
      </w:r>
      <w:r w:rsidRPr="00037531">
        <w:rPr>
          <w:rFonts w:ascii="Century Gothic" w:hAnsi="Century Gothic"/>
          <w:sz w:val="20"/>
          <w:szCs w:val="20"/>
        </w:rPr>
        <w:t xml:space="preserve"> i kontroli stanu technicznego sprzętu medycznego,</w:t>
      </w:r>
    </w:p>
    <w:p w14:paraId="0BEE5B3B"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b) konserwację i zachowanie gotowości eksploatacyjnej, aktualizację oprogramowania aparatury i sprzętu medycznego, jeżeli aktualizacja oprogramowania jest wymagana w celu dalszej eksploatacji sprzętu.</w:t>
      </w:r>
    </w:p>
    <w:p w14:paraId="522E914B" w14:textId="7F585E5F"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d) wystawienie protokołów przeprowadzonych przegląd</w:t>
      </w:r>
      <w:r w:rsidR="00464891">
        <w:rPr>
          <w:rFonts w:ascii="Century Gothic" w:hAnsi="Century Gothic"/>
          <w:sz w:val="20"/>
          <w:szCs w:val="20"/>
        </w:rPr>
        <w:t>u</w:t>
      </w:r>
      <w:r w:rsidRPr="00037531">
        <w:rPr>
          <w:rFonts w:ascii="Century Gothic" w:hAnsi="Century Gothic"/>
          <w:sz w:val="20"/>
          <w:szCs w:val="20"/>
        </w:rPr>
        <w:t xml:space="preserve"> aparatury i sprzętu medycznego,</w:t>
      </w:r>
    </w:p>
    <w:p w14:paraId="5F88C030" w14:textId="4FC0E5AB"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e) sporządzenia opinii o stanie urządzeń, w tym urządzeń nienadających się do naprawy.</w:t>
      </w:r>
    </w:p>
    <w:p w14:paraId="1C41D864" w14:textId="77777777" w:rsidR="00037531" w:rsidRPr="00037531" w:rsidRDefault="00037531" w:rsidP="00037531">
      <w:pPr>
        <w:ind w:firstLine="0"/>
        <w:rPr>
          <w:rFonts w:ascii="Century Gothic" w:hAnsi="Century Gothic"/>
          <w:sz w:val="20"/>
          <w:szCs w:val="20"/>
        </w:rPr>
      </w:pPr>
    </w:p>
    <w:p w14:paraId="25173DD6"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 xml:space="preserve">Ponadto w razie konieczności </w:t>
      </w:r>
    </w:p>
    <w:p w14:paraId="07ABF57D" w14:textId="77777777" w:rsidR="00037531" w:rsidRPr="00037531" w:rsidRDefault="00037531" w:rsidP="00037531">
      <w:pPr>
        <w:ind w:firstLine="0"/>
        <w:rPr>
          <w:rFonts w:ascii="Century Gothic" w:hAnsi="Century Gothic"/>
          <w:sz w:val="20"/>
          <w:szCs w:val="20"/>
        </w:rPr>
      </w:pPr>
    </w:p>
    <w:p w14:paraId="6AF57F78" w14:textId="77777777" w:rsidR="00037531" w:rsidRPr="00037531" w:rsidRDefault="00037531" w:rsidP="00037531">
      <w:pPr>
        <w:numPr>
          <w:ilvl w:val="0"/>
          <w:numId w:val="15"/>
        </w:numPr>
        <w:rPr>
          <w:rFonts w:ascii="Century Gothic" w:hAnsi="Century Gothic"/>
          <w:sz w:val="20"/>
          <w:szCs w:val="20"/>
        </w:rPr>
      </w:pPr>
      <w:r w:rsidRPr="00037531">
        <w:rPr>
          <w:rFonts w:ascii="Century Gothic" w:hAnsi="Century Gothic"/>
          <w:sz w:val="20"/>
          <w:szCs w:val="20"/>
        </w:rPr>
        <w:t>dokonywanie pomiarów i testów odpowiadających specyfice przeglądanego urządzenia,</w:t>
      </w:r>
    </w:p>
    <w:p w14:paraId="67280E3C" w14:textId="77777777" w:rsidR="00037531" w:rsidRPr="00037531" w:rsidRDefault="00037531" w:rsidP="00037531">
      <w:pPr>
        <w:numPr>
          <w:ilvl w:val="0"/>
          <w:numId w:val="15"/>
        </w:numPr>
        <w:rPr>
          <w:rFonts w:ascii="Century Gothic" w:hAnsi="Century Gothic"/>
          <w:sz w:val="20"/>
          <w:szCs w:val="20"/>
        </w:rPr>
      </w:pPr>
      <w:r w:rsidRPr="00037531">
        <w:rPr>
          <w:rFonts w:ascii="Century Gothic" w:hAnsi="Century Gothic"/>
          <w:sz w:val="20"/>
          <w:szCs w:val="20"/>
        </w:rPr>
        <w:t>wymianę materiałów eksploatacyjnych zgodnie z zaleceniami producenta i wyszczególnienie wymienionych części i materiałów w protokole przeprowadzonego przeglądu,</w:t>
      </w:r>
    </w:p>
    <w:p w14:paraId="06B70684" w14:textId="77777777" w:rsidR="00037531" w:rsidRPr="00037531" w:rsidRDefault="00037531" w:rsidP="00037531">
      <w:pPr>
        <w:numPr>
          <w:ilvl w:val="0"/>
          <w:numId w:val="15"/>
        </w:numPr>
        <w:rPr>
          <w:rFonts w:ascii="Century Gothic" w:hAnsi="Century Gothic"/>
          <w:sz w:val="20"/>
          <w:szCs w:val="20"/>
        </w:rPr>
      </w:pPr>
      <w:r w:rsidRPr="00037531">
        <w:rPr>
          <w:rFonts w:ascii="Century Gothic" w:hAnsi="Century Gothic"/>
          <w:sz w:val="20"/>
          <w:szCs w:val="20"/>
        </w:rPr>
        <w:t>ustawianie (regulacja) wymaganych przez producenta parametrów,</w:t>
      </w:r>
    </w:p>
    <w:p w14:paraId="3681ACF4" w14:textId="77777777" w:rsidR="00037531" w:rsidRPr="00037531" w:rsidRDefault="00037531" w:rsidP="00037531">
      <w:pPr>
        <w:numPr>
          <w:ilvl w:val="0"/>
          <w:numId w:val="15"/>
        </w:numPr>
        <w:rPr>
          <w:rFonts w:ascii="Century Gothic" w:hAnsi="Century Gothic"/>
          <w:sz w:val="20"/>
          <w:szCs w:val="20"/>
        </w:rPr>
      </w:pPr>
      <w:r w:rsidRPr="00037531">
        <w:rPr>
          <w:rFonts w:ascii="Century Gothic" w:hAnsi="Century Gothic"/>
          <w:sz w:val="20"/>
          <w:szCs w:val="20"/>
        </w:rPr>
        <w:t>sprawdzenie i czyszczenie elementów aparatury i urządzeń,</w:t>
      </w:r>
    </w:p>
    <w:p w14:paraId="27D4CC8E" w14:textId="77777777" w:rsidR="00037531" w:rsidRPr="00037531" w:rsidRDefault="00037531" w:rsidP="00037531">
      <w:pPr>
        <w:numPr>
          <w:ilvl w:val="0"/>
          <w:numId w:val="15"/>
        </w:numPr>
        <w:rPr>
          <w:rFonts w:ascii="Century Gothic" w:hAnsi="Century Gothic"/>
          <w:sz w:val="20"/>
          <w:szCs w:val="20"/>
        </w:rPr>
      </w:pPr>
      <w:r w:rsidRPr="00037531">
        <w:rPr>
          <w:rFonts w:ascii="Century Gothic" w:hAnsi="Century Gothic"/>
          <w:sz w:val="20"/>
          <w:szCs w:val="20"/>
        </w:rPr>
        <w:t>sprawdzenie instalacji, kontrola sprawności zaworów, części ruchomych i innych,</w:t>
      </w:r>
    </w:p>
    <w:p w14:paraId="29B83B1B" w14:textId="77777777" w:rsidR="00037531" w:rsidRPr="00037531" w:rsidRDefault="00037531" w:rsidP="00037531">
      <w:pPr>
        <w:numPr>
          <w:ilvl w:val="0"/>
          <w:numId w:val="15"/>
        </w:numPr>
        <w:rPr>
          <w:rFonts w:ascii="Century Gothic" w:hAnsi="Century Gothic"/>
          <w:sz w:val="20"/>
          <w:szCs w:val="20"/>
        </w:rPr>
      </w:pPr>
      <w:r w:rsidRPr="00037531">
        <w:rPr>
          <w:rFonts w:ascii="Century Gothic" w:hAnsi="Century Gothic"/>
          <w:sz w:val="20"/>
          <w:szCs w:val="20"/>
        </w:rPr>
        <w:t>sprawdzenie prawidłowości działania urządzenia,</w:t>
      </w:r>
    </w:p>
    <w:p w14:paraId="1BC03448" w14:textId="77777777" w:rsidR="00037531" w:rsidRPr="00037531" w:rsidRDefault="00037531" w:rsidP="00037531">
      <w:pPr>
        <w:numPr>
          <w:ilvl w:val="0"/>
          <w:numId w:val="15"/>
        </w:numPr>
        <w:rPr>
          <w:rFonts w:ascii="Century Gothic" w:hAnsi="Century Gothic"/>
          <w:sz w:val="20"/>
          <w:szCs w:val="20"/>
        </w:rPr>
      </w:pPr>
      <w:r w:rsidRPr="00037531">
        <w:rPr>
          <w:rFonts w:ascii="Century Gothic" w:hAnsi="Century Gothic"/>
          <w:sz w:val="20"/>
          <w:szCs w:val="20"/>
        </w:rPr>
        <w:t>sprawdzenie prawidłowości działania wyświetlaczy, jeżeli urządzenie jest w nie wyposażone oraz prawidłowego wyświetlania wartości pomiarowych,</w:t>
      </w:r>
    </w:p>
    <w:p w14:paraId="37A26DD9" w14:textId="77777777" w:rsidR="00037531" w:rsidRPr="00037531" w:rsidRDefault="00037531" w:rsidP="00037531">
      <w:pPr>
        <w:numPr>
          <w:ilvl w:val="0"/>
          <w:numId w:val="15"/>
        </w:numPr>
        <w:rPr>
          <w:rFonts w:ascii="Century Gothic" w:hAnsi="Century Gothic"/>
          <w:sz w:val="20"/>
          <w:szCs w:val="20"/>
        </w:rPr>
      </w:pPr>
      <w:r w:rsidRPr="00037531">
        <w:rPr>
          <w:rFonts w:ascii="Century Gothic" w:hAnsi="Century Gothic"/>
          <w:sz w:val="20"/>
          <w:szCs w:val="20"/>
        </w:rPr>
        <w:t>wpisanie na protokole przeprowadzonego przeglądu oświadczenia o sprawności sprzętu oraz określenie daty następnego przeglądu – z wpisaniem tych informacji do paszportu technicznego urządzenia, jeżeli dla urządzenia założono paszport.</w:t>
      </w:r>
    </w:p>
    <w:p w14:paraId="6D5CE071" w14:textId="77777777" w:rsidR="00037531" w:rsidRPr="00037531" w:rsidRDefault="00037531" w:rsidP="00037531">
      <w:pPr>
        <w:ind w:firstLine="0"/>
        <w:rPr>
          <w:rFonts w:ascii="Century Gothic" w:hAnsi="Century Gothic"/>
          <w:sz w:val="20"/>
          <w:szCs w:val="20"/>
        </w:rPr>
      </w:pPr>
    </w:p>
    <w:p w14:paraId="1F1B3B40" w14:textId="77777777" w:rsidR="00037531" w:rsidRPr="00037531" w:rsidRDefault="00037531" w:rsidP="00037531">
      <w:pPr>
        <w:ind w:firstLine="0"/>
        <w:rPr>
          <w:rFonts w:ascii="Century Gothic" w:hAnsi="Century Gothic"/>
          <w:sz w:val="20"/>
          <w:szCs w:val="20"/>
        </w:rPr>
      </w:pPr>
      <w:r w:rsidRPr="00037531">
        <w:rPr>
          <w:rFonts w:ascii="Century Gothic" w:hAnsi="Century Gothic"/>
          <w:b/>
          <w:bCs/>
          <w:sz w:val="20"/>
          <w:szCs w:val="20"/>
        </w:rPr>
        <w:t>Czynności przeglądowo-konserwacyjne obejmują</w:t>
      </w:r>
      <w:r w:rsidRPr="00037531">
        <w:rPr>
          <w:rFonts w:ascii="Century Gothic" w:hAnsi="Century Gothic"/>
          <w:sz w:val="20"/>
          <w:szCs w:val="20"/>
        </w:rPr>
        <w:t xml:space="preserve"> dojazd do siedziby Zamawiającego i wykonywane są w miejscu, w którym umieszczone jest urządzenie, w godzinach ustalonych z Zamawiającym.</w:t>
      </w:r>
    </w:p>
    <w:p w14:paraId="72BCC4D0" w14:textId="77777777" w:rsidR="00037531" w:rsidRPr="00037531" w:rsidRDefault="00037531" w:rsidP="00037531">
      <w:pPr>
        <w:ind w:firstLine="0"/>
        <w:rPr>
          <w:rFonts w:ascii="Century Gothic" w:hAnsi="Century Gothic"/>
          <w:sz w:val="20"/>
          <w:szCs w:val="20"/>
        </w:rPr>
      </w:pPr>
    </w:p>
    <w:p w14:paraId="4ED7531A" w14:textId="3637BBF8"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Wykonawca zobowiązuje się do wykonania czynności przeglądowo-konserwacyjnych zgodnie z właściwościami danego sprzętu/aparatury, obowiązującymi instrukcjami, standardami, normą, w czasookresach wynikających z zaleceń producenta, zgodnie z wytycznymi określonymi przez producenta danego urządzenia</w:t>
      </w:r>
      <w:r w:rsidR="00266906">
        <w:rPr>
          <w:rFonts w:ascii="Century Gothic" w:hAnsi="Century Gothic"/>
          <w:sz w:val="20"/>
          <w:szCs w:val="20"/>
        </w:rPr>
        <w:t>.</w:t>
      </w:r>
    </w:p>
    <w:p w14:paraId="359BE9E2" w14:textId="77777777" w:rsidR="00037531" w:rsidRPr="00037531" w:rsidRDefault="00037531" w:rsidP="00037531">
      <w:pPr>
        <w:ind w:firstLine="0"/>
        <w:rPr>
          <w:rFonts w:ascii="Century Gothic" w:hAnsi="Century Gothic"/>
          <w:sz w:val="20"/>
          <w:szCs w:val="20"/>
        </w:rPr>
      </w:pPr>
    </w:p>
    <w:p w14:paraId="396849FC" w14:textId="77777777" w:rsidR="00037531" w:rsidRPr="00037531" w:rsidRDefault="00037531" w:rsidP="00037531">
      <w:pPr>
        <w:ind w:firstLine="0"/>
        <w:rPr>
          <w:rFonts w:ascii="Century Gothic" w:hAnsi="Century Gothic"/>
          <w:b/>
          <w:bCs/>
          <w:sz w:val="20"/>
          <w:szCs w:val="20"/>
        </w:rPr>
      </w:pPr>
      <w:r w:rsidRPr="00037531">
        <w:rPr>
          <w:rFonts w:ascii="Century Gothic" w:hAnsi="Century Gothic"/>
          <w:b/>
          <w:bCs/>
          <w:sz w:val="20"/>
          <w:szCs w:val="20"/>
        </w:rPr>
        <w:t>SZCZEGÓŁOWY OPIS CZYNNOŚCI:</w:t>
      </w:r>
    </w:p>
    <w:p w14:paraId="70EB1BF0" w14:textId="77777777" w:rsidR="00037531" w:rsidRPr="00037531" w:rsidRDefault="00037531" w:rsidP="00037531">
      <w:pPr>
        <w:ind w:firstLine="0"/>
        <w:rPr>
          <w:rFonts w:ascii="Century Gothic" w:hAnsi="Century Gothic"/>
          <w:sz w:val="20"/>
          <w:szCs w:val="20"/>
        </w:rPr>
      </w:pPr>
    </w:p>
    <w:p w14:paraId="069BCCC3" w14:textId="77777777" w:rsidR="00037531" w:rsidRPr="00037531" w:rsidRDefault="00037531" w:rsidP="00037531">
      <w:pPr>
        <w:ind w:firstLine="0"/>
        <w:rPr>
          <w:rFonts w:ascii="Century Gothic" w:hAnsi="Century Gothic"/>
          <w:sz w:val="20"/>
          <w:szCs w:val="20"/>
        </w:rPr>
      </w:pPr>
      <w:r w:rsidRPr="00037531">
        <w:rPr>
          <w:rFonts w:ascii="Century Gothic" w:hAnsi="Century Gothic"/>
          <w:b/>
          <w:bCs/>
          <w:sz w:val="20"/>
          <w:szCs w:val="20"/>
        </w:rPr>
        <w:t xml:space="preserve">AUTOKLAW </w:t>
      </w:r>
      <w:proofErr w:type="spellStart"/>
      <w:r w:rsidRPr="00037531">
        <w:rPr>
          <w:rFonts w:ascii="Century Gothic" w:hAnsi="Century Gothic"/>
          <w:sz w:val="20"/>
          <w:szCs w:val="20"/>
        </w:rPr>
        <w:t>Cominox</w:t>
      </w:r>
      <w:proofErr w:type="spellEnd"/>
      <w:r w:rsidRPr="00037531">
        <w:rPr>
          <w:rFonts w:ascii="Century Gothic" w:hAnsi="Century Gothic"/>
          <w:sz w:val="20"/>
          <w:szCs w:val="20"/>
        </w:rPr>
        <w:t xml:space="preserve"> </w:t>
      </w:r>
      <w:proofErr w:type="spellStart"/>
      <w:r w:rsidRPr="00037531">
        <w:rPr>
          <w:rFonts w:ascii="Century Gothic" w:hAnsi="Century Gothic"/>
          <w:sz w:val="20"/>
          <w:szCs w:val="20"/>
        </w:rPr>
        <w:t>Sterilclave</w:t>
      </w:r>
      <w:proofErr w:type="spellEnd"/>
      <w:r w:rsidRPr="00037531">
        <w:rPr>
          <w:rFonts w:ascii="Century Gothic" w:hAnsi="Century Gothic"/>
          <w:sz w:val="20"/>
          <w:szCs w:val="20"/>
        </w:rPr>
        <w:t xml:space="preserve"> 18 B 09861  rok produkcji 2005 </w:t>
      </w:r>
    </w:p>
    <w:p w14:paraId="220B1102" w14:textId="77777777" w:rsidR="00037531" w:rsidRPr="00037531" w:rsidRDefault="00037531" w:rsidP="00037531">
      <w:pPr>
        <w:ind w:firstLine="0"/>
        <w:rPr>
          <w:rFonts w:ascii="Century Gothic" w:hAnsi="Century Gothic"/>
          <w:sz w:val="20"/>
          <w:szCs w:val="20"/>
        </w:rPr>
      </w:pPr>
    </w:p>
    <w:p w14:paraId="1D984E19" w14:textId="77777777" w:rsidR="00037531" w:rsidRPr="00037531" w:rsidRDefault="00037531" w:rsidP="00037531">
      <w:pPr>
        <w:ind w:firstLine="0"/>
        <w:rPr>
          <w:rFonts w:ascii="Century Gothic" w:hAnsi="Century Gothic"/>
          <w:sz w:val="20"/>
          <w:szCs w:val="20"/>
        </w:rPr>
      </w:pPr>
      <w:r w:rsidRPr="00037531">
        <w:rPr>
          <w:rFonts w:ascii="Century Gothic" w:hAnsi="Century Gothic"/>
          <w:b/>
          <w:bCs/>
          <w:sz w:val="20"/>
          <w:szCs w:val="20"/>
        </w:rPr>
        <w:t xml:space="preserve">LISTA TESTÓW </w:t>
      </w:r>
    </w:p>
    <w:p w14:paraId="76F8DCC9" w14:textId="24BB4B34"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Sprawdzenie ustawień (ilość cykli data godzina</w:t>
      </w:r>
      <w:r w:rsidR="00266906">
        <w:rPr>
          <w:rFonts w:ascii="Century Gothic" w:hAnsi="Century Gothic"/>
          <w:sz w:val="20"/>
          <w:szCs w:val="20"/>
        </w:rPr>
        <w:t>)</w:t>
      </w:r>
    </w:p>
    <w:p w14:paraId="443B04B4"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 xml:space="preserve">Kontrola uszczelki </w:t>
      </w:r>
    </w:p>
    <w:p w14:paraId="273046A2"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Wymiana filtra bakteriologicznego</w:t>
      </w:r>
    </w:p>
    <w:p w14:paraId="02127525"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Sprawdzenie elektrozaworów EV2, EV6</w:t>
      </w:r>
    </w:p>
    <w:p w14:paraId="1924BA13"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Sprawdzenie czujnika poziomu wody w komorze</w:t>
      </w:r>
    </w:p>
    <w:p w14:paraId="31033622"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Test pompy wody i czujnika poziomu w komorze</w:t>
      </w:r>
    </w:p>
    <w:p w14:paraId="63408EEA"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Sprawdzenie czujnika poziomu wody brudnej</w:t>
      </w:r>
    </w:p>
    <w:p w14:paraId="3EB79BAC"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Test próżni</w:t>
      </w:r>
    </w:p>
    <w:p w14:paraId="24DBE835"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Konserwacja zaworu bezpieczeństwa</w:t>
      </w:r>
    </w:p>
    <w:p w14:paraId="2368011D"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Sprawdzenie pracy wentylatorów</w:t>
      </w:r>
    </w:p>
    <w:p w14:paraId="67FF706D"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Czyszczenie kratki chłodnicy</w:t>
      </w:r>
    </w:p>
    <w:p w14:paraId="4D88FCF5"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Kontrola docisku wtyków na płycie elektronicznej</w:t>
      </w:r>
    </w:p>
    <w:p w14:paraId="1B5D2A68"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Kontrola śrub mocujących</w:t>
      </w:r>
    </w:p>
    <w:p w14:paraId="6030A4BB" w14:textId="77777777" w:rsidR="00037531" w:rsidRPr="00037531" w:rsidRDefault="00037531" w:rsidP="00037531">
      <w:pPr>
        <w:ind w:firstLine="0"/>
        <w:rPr>
          <w:rFonts w:ascii="Century Gothic" w:hAnsi="Century Gothic"/>
          <w:sz w:val="20"/>
          <w:szCs w:val="20"/>
          <w:vertAlign w:val="superscript"/>
        </w:rPr>
      </w:pPr>
      <w:r w:rsidRPr="00037531">
        <w:rPr>
          <w:rFonts w:ascii="Century Gothic" w:hAnsi="Century Gothic"/>
          <w:sz w:val="20"/>
          <w:szCs w:val="20"/>
        </w:rPr>
        <w:t>Kontrola systemu zamykania drzwi</w:t>
      </w:r>
    </w:p>
    <w:p w14:paraId="452C88AD"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 xml:space="preserve">Sprawdzenie filtra wody w komorze </w:t>
      </w:r>
    </w:p>
    <w:p w14:paraId="58844085"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Sprawdzenie grzałki w komorze</w:t>
      </w:r>
    </w:p>
    <w:p w14:paraId="64AC08D4"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Czyszczenie zbiornika wody destylowanej</w:t>
      </w:r>
    </w:p>
    <w:p w14:paraId="36DB970A"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Przeprowadzenie 1 pełnego cyklu (134 C 4 min ) zapis cyklu</w:t>
      </w:r>
    </w:p>
    <w:p w14:paraId="213E354C" w14:textId="77777777" w:rsidR="00037531" w:rsidRPr="00037531" w:rsidRDefault="00037531" w:rsidP="00037531">
      <w:pPr>
        <w:ind w:firstLine="0"/>
        <w:rPr>
          <w:rFonts w:ascii="Century Gothic" w:hAnsi="Century Gothic"/>
          <w:sz w:val="20"/>
          <w:szCs w:val="20"/>
        </w:rPr>
      </w:pPr>
    </w:p>
    <w:p w14:paraId="6A8F7634" w14:textId="77777777" w:rsidR="00037531" w:rsidRPr="00037531" w:rsidRDefault="00037531" w:rsidP="00037531">
      <w:pPr>
        <w:ind w:firstLine="0"/>
        <w:rPr>
          <w:rFonts w:ascii="Century Gothic" w:hAnsi="Century Gothic"/>
          <w:b/>
          <w:bCs/>
          <w:sz w:val="20"/>
          <w:szCs w:val="20"/>
        </w:rPr>
      </w:pPr>
    </w:p>
    <w:p w14:paraId="1CB6A1AD" w14:textId="77777777" w:rsidR="00037531" w:rsidRPr="00037531" w:rsidRDefault="00037531" w:rsidP="00037531">
      <w:pPr>
        <w:ind w:firstLine="0"/>
        <w:rPr>
          <w:rFonts w:ascii="Century Gothic" w:hAnsi="Century Gothic"/>
          <w:b/>
          <w:bCs/>
          <w:sz w:val="20"/>
          <w:szCs w:val="20"/>
        </w:rPr>
      </w:pPr>
      <w:r w:rsidRPr="00037531">
        <w:rPr>
          <w:rFonts w:ascii="Century Gothic" w:hAnsi="Century Gothic"/>
          <w:b/>
          <w:bCs/>
          <w:sz w:val="20"/>
          <w:szCs w:val="20"/>
        </w:rPr>
        <w:t xml:space="preserve">UNIT ADEC PERFORMER </w:t>
      </w:r>
      <w:r w:rsidRPr="00037531">
        <w:rPr>
          <w:rFonts w:ascii="Century Gothic" w:hAnsi="Century Gothic"/>
          <w:sz w:val="20"/>
          <w:szCs w:val="20"/>
        </w:rPr>
        <w:t>nr seryjny H 566237</w:t>
      </w:r>
    </w:p>
    <w:p w14:paraId="25653C32" w14:textId="77777777" w:rsidR="00037531" w:rsidRPr="00037531" w:rsidRDefault="00037531" w:rsidP="00037531">
      <w:pPr>
        <w:ind w:firstLine="0"/>
        <w:rPr>
          <w:rFonts w:ascii="Century Gothic" w:hAnsi="Century Gothic"/>
          <w:b/>
          <w:bCs/>
          <w:sz w:val="20"/>
          <w:szCs w:val="20"/>
        </w:rPr>
      </w:pPr>
      <w:r w:rsidRPr="00037531">
        <w:rPr>
          <w:rFonts w:ascii="Century Gothic" w:hAnsi="Century Gothic"/>
          <w:b/>
          <w:bCs/>
          <w:sz w:val="20"/>
          <w:szCs w:val="20"/>
        </w:rPr>
        <w:t xml:space="preserve">Przewidywany zakres czynności </w:t>
      </w:r>
    </w:p>
    <w:p w14:paraId="37C3158B" w14:textId="77777777" w:rsidR="00037531" w:rsidRPr="00037531" w:rsidRDefault="00037531" w:rsidP="00037531">
      <w:pPr>
        <w:ind w:firstLine="0"/>
        <w:rPr>
          <w:rFonts w:ascii="Century Gothic" w:hAnsi="Century Gothic"/>
          <w:sz w:val="20"/>
          <w:szCs w:val="20"/>
        </w:rPr>
      </w:pPr>
    </w:p>
    <w:p w14:paraId="521E44FF" w14:textId="77777777" w:rsidR="00037531" w:rsidRPr="00037531" w:rsidRDefault="00037531" w:rsidP="00037531">
      <w:pPr>
        <w:ind w:firstLine="0"/>
        <w:rPr>
          <w:rFonts w:ascii="Century Gothic" w:hAnsi="Century Gothic"/>
          <w:b/>
          <w:bCs/>
          <w:sz w:val="20"/>
          <w:szCs w:val="20"/>
        </w:rPr>
      </w:pPr>
      <w:r w:rsidRPr="00037531">
        <w:rPr>
          <w:rFonts w:ascii="Century Gothic" w:hAnsi="Century Gothic"/>
          <w:b/>
          <w:bCs/>
          <w:sz w:val="20"/>
          <w:szCs w:val="20"/>
        </w:rPr>
        <w:t>Ramię konsoli</w:t>
      </w:r>
    </w:p>
    <w:p w14:paraId="6E49B9C2"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 xml:space="preserve">Sprawdzenie ruchów przegubów ramienia </w:t>
      </w:r>
    </w:p>
    <w:p w14:paraId="1D68407D"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 xml:space="preserve">Sprawdzenie równowagi ramienia </w:t>
      </w:r>
    </w:p>
    <w:p w14:paraId="437EBC60" w14:textId="77777777" w:rsidR="00037531" w:rsidRPr="00037531" w:rsidRDefault="00037531" w:rsidP="00037531">
      <w:pPr>
        <w:ind w:firstLine="0"/>
        <w:rPr>
          <w:rFonts w:ascii="Century Gothic" w:hAnsi="Century Gothic"/>
          <w:b/>
          <w:bCs/>
          <w:sz w:val="20"/>
          <w:szCs w:val="20"/>
        </w:rPr>
      </w:pPr>
      <w:r w:rsidRPr="00037531">
        <w:rPr>
          <w:rFonts w:ascii="Century Gothic" w:hAnsi="Century Gothic"/>
          <w:b/>
          <w:bCs/>
          <w:sz w:val="20"/>
          <w:szCs w:val="20"/>
        </w:rPr>
        <w:t>Ramiona ssące</w:t>
      </w:r>
    </w:p>
    <w:p w14:paraId="700D74DB"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 xml:space="preserve">Sprawdzenie ruchów ramienia ssącego </w:t>
      </w:r>
    </w:p>
    <w:p w14:paraId="4F48E86C"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Sprawdzenie sensorów ramion ssących asysty</w:t>
      </w:r>
    </w:p>
    <w:p w14:paraId="3B09629B" w14:textId="77777777" w:rsidR="00037531" w:rsidRPr="00037531" w:rsidRDefault="00037531" w:rsidP="00037531">
      <w:pPr>
        <w:ind w:firstLine="0"/>
        <w:rPr>
          <w:rFonts w:ascii="Century Gothic" w:hAnsi="Century Gothic"/>
          <w:b/>
          <w:bCs/>
          <w:sz w:val="20"/>
          <w:szCs w:val="20"/>
        </w:rPr>
      </w:pPr>
      <w:r w:rsidRPr="00037531">
        <w:rPr>
          <w:rFonts w:ascii="Century Gothic" w:hAnsi="Century Gothic"/>
          <w:b/>
          <w:bCs/>
          <w:sz w:val="20"/>
          <w:szCs w:val="20"/>
        </w:rPr>
        <w:t>Konsola - narzędzia na konsoli</w:t>
      </w:r>
    </w:p>
    <w:p w14:paraId="7218B94F"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Wyczyszczenie zbiornika oleju ew. zmiana filtr powietrza zwrotnego</w:t>
      </w:r>
    </w:p>
    <w:p w14:paraId="398A0635"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Sprawdzenie funkcji panelu sterowania</w:t>
      </w:r>
    </w:p>
    <w:p w14:paraId="7F1CF87D"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Sprawdzenie funkcji zaworu wodnego strzykawki</w:t>
      </w:r>
    </w:p>
    <w:p w14:paraId="1575E06E" w14:textId="77777777" w:rsidR="00037531" w:rsidRPr="00037531" w:rsidRDefault="00037531" w:rsidP="00037531">
      <w:pPr>
        <w:ind w:firstLine="0"/>
        <w:rPr>
          <w:rFonts w:ascii="Century Gothic" w:hAnsi="Century Gothic"/>
          <w:b/>
          <w:bCs/>
          <w:sz w:val="20"/>
          <w:szCs w:val="20"/>
        </w:rPr>
      </w:pPr>
      <w:r w:rsidRPr="00037531">
        <w:rPr>
          <w:rFonts w:ascii="Century Gothic" w:hAnsi="Century Gothic"/>
          <w:sz w:val="20"/>
          <w:szCs w:val="20"/>
        </w:rPr>
        <w:t xml:space="preserve">Sprawdzenie przewodów i </w:t>
      </w:r>
      <w:proofErr w:type="spellStart"/>
      <w:r w:rsidRPr="00037531">
        <w:rPr>
          <w:rFonts w:ascii="Century Gothic" w:hAnsi="Century Gothic"/>
          <w:sz w:val="20"/>
          <w:szCs w:val="20"/>
        </w:rPr>
        <w:t>szybkozłączki</w:t>
      </w:r>
      <w:proofErr w:type="spellEnd"/>
      <w:r w:rsidRPr="00037531">
        <w:rPr>
          <w:rFonts w:ascii="Century Gothic" w:hAnsi="Century Gothic"/>
          <w:sz w:val="20"/>
          <w:szCs w:val="20"/>
        </w:rPr>
        <w:t xml:space="preserve"> pod kątem wycieków </w:t>
      </w:r>
    </w:p>
    <w:p w14:paraId="662F89BD" w14:textId="77777777" w:rsidR="00037531" w:rsidRPr="00037531" w:rsidRDefault="00037531" w:rsidP="00037531">
      <w:pPr>
        <w:ind w:firstLine="0"/>
        <w:rPr>
          <w:rFonts w:ascii="Century Gothic" w:hAnsi="Century Gothic"/>
          <w:b/>
          <w:bCs/>
          <w:sz w:val="20"/>
          <w:szCs w:val="20"/>
        </w:rPr>
      </w:pPr>
      <w:r w:rsidRPr="00037531">
        <w:rPr>
          <w:rFonts w:ascii="Century Gothic" w:hAnsi="Century Gothic"/>
          <w:sz w:val="20"/>
          <w:szCs w:val="20"/>
        </w:rPr>
        <w:t xml:space="preserve">Sprawdzenie membrany i uszczelki </w:t>
      </w:r>
      <w:proofErr w:type="spellStart"/>
      <w:r w:rsidRPr="00037531">
        <w:rPr>
          <w:rFonts w:ascii="Century Gothic" w:hAnsi="Century Gothic"/>
          <w:sz w:val="20"/>
          <w:szCs w:val="20"/>
        </w:rPr>
        <w:t>kontrobloku</w:t>
      </w:r>
      <w:proofErr w:type="spellEnd"/>
    </w:p>
    <w:p w14:paraId="48C41730"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 xml:space="preserve">Sprawdzenie funkcji  narzędzi </w:t>
      </w:r>
    </w:p>
    <w:p w14:paraId="25BA6C1F" w14:textId="77777777" w:rsidR="00037531" w:rsidRPr="00037531" w:rsidRDefault="00037531" w:rsidP="00037531">
      <w:pPr>
        <w:ind w:firstLine="0"/>
        <w:rPr>
          <w:rFonts w:ascii="Century Gothic" w:hAnsi="Century Gothic"/>
          <w:b/>
          <w:bCs/>
          <w:sz w:val="20"/>
          <w:szCs w:val="20"/>
        </w:rPr>
      </w:pPr>
      <w:r w:rsidRPr="00037531">
        <w:rPr>
          <w:rFonts w:ascii="Century Gothic" w:hAnsi="Century Gothic"/>
          <w:b/>
          <w:bCs/>
          <w:sz w:val="20"/>
          <w:szCs w:val="20"/>
        </w:rPr>
        <w:t>Sterownik nożny</w:t>
      </w:r>
    </w:p>
    <w:p w14:paraId="7BD2B960"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 xml:space="preserve">Sprawdzenie  przełącznika  praca z wodą/ bez wody , </w:t>
      </w:r>
    </w:p>
    <w:p w14:paraId="5E1E8917"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 xml:space="preserve">Sprawdzenie zaworu w pedale </w:t>
      </w:r>
    </w:p>
    <w:p w14:paraId="547E22E0"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Sprawdzenie funkcjonowania sterownika nożnego</w:t>
      </w:r>
    </w:p>
    <w:p w14:paraId="060CDE52" w14:textId="77777777" w:rsidR="00037531" w:rsidRPr="00037531" w:rsidRDefault="00037531" w:rsidP="00037531">
      <w:pPr>
        <w:ind w:firstLine="0"/>
        <w:rPr>
          <w:rFonts w:ascii="Century Gothic" w:hAnsi="Century Gothic"/>
          <w:b/>
          <w:bCs/>
          <w:sz w:val="20"/>
          <w:szCs w:val="20"/>
        </w:rPr>
      </w:pPr>
      <w:r w:rsidRPr="00037531">
        <w:rPr>
          <w:rFonts w:ascii="Century Gothic" w:hAnsi="Century Gothic"/>
          <w:sz w:val="20"/>
          <w:szCs w:val="20"/>
        </w:rPr>
        <w:t>Regulacja i kalibracja</w:t>
      </w:r>
    </w:p>
    <w:p w14:paraId="36B99554" w14:textId="77777777" w:rsidR="00037531" w:rsidRPr="00037531" w:rsidRDefault="00037531" w:rsidP="00037531">
      <w:pPr>
        <w:ind w:firstLine="0"/>
        <w:rPr>
          <w:rFonts w:ascii="Century Gothic" w:hAnsi="Century Gothic"/>
          <w:sz w:val="20"/>
          <w:szCs w:val="20"/>
        </w:rPr>
      </w:pPr>
    </w:p>
    <w:p w14:paraId="08A2916F" w14:textId="77777777" w:rsidR="00037531" w:rsidRPr="00037531" w:rsidRDefault="00037531" w:rsidP="00037531">
      <w:pPr>
        <w:ind w:firstLine="0"/>
        <w:rPr>
          <w:rFonts w:ascii="Century Gothic" w:hAnsi="Century Gothic"/>
          <w:b/>
          <w:bCs/>
          <w:sz w:val="20"/>
          <w:szCs w:val="20"/>
        </w:rPr>
      </w:pPr>
      <w:r w:rsidRPr="00037531">
        <w:rPr>
          <w:rFonts w:ascii="Century Gothic" w:hAnsi="Century Gothic"/>
          <w:b/>
          <w:bCs/>
          <w:sz w:val="20"/>
          <w:szCs w:val="20"/>
        </w:rPr>
        <w:t>Unit - główne podłączenia</w:t>
      </w:r>
    </w:p>
    <w:p w14:paraId="5FB20199"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 xml:space="preserve">Sprawdzenie filtrów i membrany regulacji powietrza </w:t>
      </w:r>
    </w:p>
    <w:p w14:paraId="4AF44637"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 xml:space="preserve">Sprawdzenie filtrów i membrany regulacji wody </w:t>
      </w:r>
    </w:p>
    <w:p w14:paraId="18367A95"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Dostosowanie wewnętrznego ciśnienia powietrza l wody w unicie</w:t>
      </w:r>
    </w:p>
    <w:p w14:paraId="7D096E5B" w14:textId="77777777" w:rsidR="00037531" w:rsidRPr="00037531" w:rsidRDefault="00037531" w:rsidP="00037531">
      <w:pPr>
        <w:ind w:firstLine="0"/>
        <w:rPr>
          <w:rFonts w:ascii="Century Gothic" w:hAnsi="Century Gothic"/>
          <w:sz w:val="20"/>
          <w:szCs w:val="20"/>
        </w:rPr>
      </w:pPr>
    </w:p>
    <w:p w14:paraId="6DDB9D28" w14:textId="77777777" w:rsidR="00037531" w:rsidRPr="00037531" w:rsidRDefault="00037531" w:rsidP="00037531">
      <w:pPr>
        <w:ind w:firstLine="0"/>
        <w:rPr>
          <w:rFonts w:ascii="Century Gothic" w:hAnsi="Century Gothic"/>
          <w:b/>
          <w:bCs/>
          <w:sz w:val="20"/>
          <w:szCs w:val="20"/>
        </w:rPr>
      </w:pPr>
      <w:r w:rsidRPr="00037531">
        <w:rPr>
          <w:rFonts w:ascii="Century Gothic" w:hAnsi="Century Gothic"/>
          <w:b/>
          <w:bCs/>
          <w:sz w:val="20"/>
          <w:szCs w:val="20"/>
        </w:rPr>
        <w:t>Fotel pacjenta</w:t>
      </w:r>
    </w:p>
    <w:p w14:paraId="1D28EA5D"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Konserwacja mechanizmu podnoszącego fotel (Wyczyszczenie i smarowanie śruby)</w:t>
      </w:r>
    </w:p>
    <w:p w14:paraId="45B3BBBD"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Konserwacja mechanizmu poruszającego oparcie fotela (Wyczyszczenie i smarowanie śruby)</w:t>
      </w:r>
    </w:p>
    <w:p w14:paraId="1B362637"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lastRenderedPageBreak/>
        <w:t>Sprawdzenie funkcji przełączników dodatkowych</w:t>
      </w:r>
    </w:p>
    <w:p w14:paraId="0764DCAF"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 xml:space="preserve">Sprawdzenie stanu oleju </w:t>
      </w:r>
    </w:p>
    <w:p w14:paraId="4372CABD" w14:textId="77777777" w:rsidR="00037531" w:rsidRPr="00037531" w:rsidRDefault="00037531" w:rsidP="00037531">
      <w:pPr>
        <w:ind w:firstLine="0"/>
        <w:rPr>
          <w:rFonts w:ascii="Century Gothic" w:hAnsi="Century Gothic"/>
          <w:b/>
          <w:bCs/>
          <w:sz w:val="20"/>
          <w:szCs w:val="20"/>
        </w:rPr>
      </w:pPr>
      <w:r w:rsidRPr="00037531">
        <w:rPr>
          <w:rFonts w:ascii="Century Gothic" w:hAnsi="Century Gothic"/>
          <w:b/>
          <w:bCs/>
          <w:sz w:val="20"/>
          <w:szCs w:val="20"/>
        </w:rPr>
        <w:t>Tapicerka</w:t>
      </w:r>
    </w:p>
    <w:p w14:paraId="25D89219"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Sprawdzenie mocowania tapicerki</w:t>
      </w:r>
    </w:p>
    <w:p w14:paraId="00698FF8" w14:textId="77777777" w:rsidR="00037531" w:rsidRPr="00037531" w:rsidRDefault="00037531" w:rsidP="00037531">
      <w:pPr>
        <w:ind w:firstLine="0"/>
        <w:rPr>
          <w:rFonts w:ascii="Century Gothic" w:hAnsi="Century Gothic"/>
          <w:b/>
          <w:bCs/>
          <w:sz w:val="20"/>
          <w:szCs w:val="20"/>
        </w:rPr>
      </w:pPr>
      <w:r w:rsidRPr="00037531">
        <w:rPr>
          <w:rFonts w:ascii="Century Gothic" w:hAnsi="Century Gothic"/>
          <w:b/>
          <w:bCs/>
          <w:sz w:val="20"/>
          <w:szCs w:val="20"/>
        </w:rPr>
        <w:t xml:space="preserve">System ssący </w:t>
      </w:r>
    </w:p>
    <w:p w14:paraId="6CC4CA20"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Sprawdzenie rękawa ssącego</w:t>
      </w:r>
    </w:p>
    <w:p w14:paraId="548B0DD5"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 xml:space="preserve">Sprawdzenie końcówek ssania </w:t>
      </w:r>
    </w:p>
    <w:p w14:paraId="759E954B" w14:textId="77777777" w:rsidR="00037531" w:rsidRPr="00037531" w:rsidRDefault="00037531" w:rsidP="00037531">
      <w:pPr>
        <w:ind w:firstLine="0"/>
        <w:rPr>
          <w:rFonts w:ascii="Century Gothic" w:hAnsi="Century Gothic"/>
          <w:b/>
          <w:bCs/>
          <w:sz w:val="20"/>
          <w:szCs w:val="20"/>
        </w:rPr>
      </w:pPr>
      <w:r w:rsidRPr="00037531">
        <w:rPr>
          <w:rFonts w:ascii="Century Gothic" w:hAnsi="Century Gothic"/>
          <w:b/>
          <w:bCs/>
          <w:sz w:val="20"/>
          <w:szCs w:val="20"/>
        </w:rPr>
        <w:t>System przepłukiwania torów wodnych</w:t>
      </w:r>
    </w:p>
    <w:p w14:paraId="5FD2542E"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Sprawdzenie ciśnienia</w:t>
      </w:r>
    </w:p>
    <w:p w14:paraId="22F46552"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Sprawdzenie działania sytemu przepłukiwania torów wodnych</w:t>
      </w:r>
    </w:p>
    <w:p w14:paraId="14DFB0E4" w14:textId="77777777" w:rsidR="00037531" w:rsidRPr="00037531" w:rsidRDefault="00037531" w:rsidP="00037531">
      <w:pPr>
        <w:ind w:firstLine="0"/>
        <w:rPr>
          <w:rFonts w:ascii="Century Gothic" w:hAnsi="Century Gothic"/>
          <w:b/>
          <w:bCs/>
          <w:sz w:val="20"/>
          <w:szCs w:val="20"/>
        </w:rPr>
      </w:pPr>
      <w:r w:rsidRPr="00037531">
        <w:rPr>
          <w:rFonts w:ascii="Century Gothic" w:hAnsi="Century Gothic"/>
          <w:b/>
          <w:bCs/>
          <w:sz w:val="20"/>
          <w:szCs w:val="20"/>
        </w:rPr>
        <w:t>Działanie lampy pola pracy</w:t>
      </w:r>
    </w:p>
    <w:p w14:paraId="6491D3D9"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 xml:space="preserve">Sprawdzenie skupienia światła pola </w:t>
      </w:r>
    </w:p>
    <w:p w14:paraId="49790E70"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 xml:space="preserve">Sprawdzenie działania przełącznika intensywności świecenia </w:t>
      </w:r>
    </w:p>
    <w:p w14:paraId="442BBA06"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Konserwacja pokrywy ochronnej i zwierciadła lampy pola pracy</w:t>
      </w:r>
    </w:p>
    <w:p w14:paraId="5C8C6220" w14:textId="77777777" w:rsidR="00037531" w:rsidRPr="00037531" w:rsidRDefault="00037531" w:rsidP="00037531">
      <w:pPr>
        <w:ind w:firstLine="0"/>
        <w:rPr>
          <w:rFonts w:ascii="Century Gothic" w:hAnsi="Century Gothic"/>
          <w:b/>
          <w:bCs/>
          <w:sz w:val="20"/>
          <w:szCs w:val="20"/>
        </w:rPr>
      </w:pPr>
      <w:r w:rsidRPr="00037531">
        <w:rPr>
          <w:rFonts w:ascii="Century Gothic" w:hAnsi="Century Gothic"/>
          <w:b/>
          <w:bCs/>
          <w:sz w:val="20"/>
          <w:szCs w:val="20"/>
        </w:rPr>
        <w:t>Kontrola końcowa</w:t>
      </w:r>
    </w:p>
    <w:p w14:paraId="109D5FB0"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Sprawdzenie funkcji ogólnych unitu</w:t>
      </w:r>
    </w:p>
    <w:p w14:paraId="006C924C"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 xml:space="preserve">Sprawdzenie stanu wszystkich powierzchni unitu    </w:t>
      </w:r>
    </w:p>
    <w:p w14:paraId="6035194A" w14:textId="77777777" w:rsidR="00037531" w:rsidRPr="00037531" w:rsidRDefault="00037531" w:rsidP="00037531">
      <w:pPr>
        <w:ind w:firstLine="0"/>
        <w:rPr>
          <w:rFonts w:ascii="Century Gothic" w:hAnsi="Century Gothic"/>
          <w:sz w:val="20"/>
          <w:szCs w:val="20"/>
        </w:rPr>
      </w:pPr>
    </w:p>
    <w:p w14:paraId="7018281D" w14:textId="77777777" w:rsidR="00037531" w:rsidRPr="00037531" w:rsidRDefault="00037531" w:rsidP="00037531">
      <w:pPr>
        <w:ind w:firstLine="0"/>
        <w:rPr>
          <w:rFonts w:ascii="Century Gothic" w:hAnsi="Century Gothic"/>
          <w:sz w:val="20"/>
          <w:szCs w:val="20"/>
        </w:rPr>
      </w:pPr>
    </w:p>
    <w:p w14:paraId="69C7CBFB" w14:textId="28DF34F6" w:rsidR="00037531" w:rsidRPr="00037531" w:rsidRDefault="00037531" w:rsidP="00037531">
      <w:pPr>
        <w:ind w:firstLine="0"/>
        <w:rPr>
          <w:rFonts w:ascii="Century Gothic" w:hAnsi="Century Gothic"/>
          <w:b/>
          <w:bCs/>
          <w:sz w:val="20"/>
          <w:szCs w:val="20"/>
        </w:rPr>
      </w:pPr>
      <w:r w:rsidRPr="00037531">
        <w:rPr>
          <w:rFonts w:ascii="Century Gothic" w:hAnsi="Century Gothic"/>
          <w:b/>
          <w:bCs/>
          <w:sz w:val="20"/>
          <w:szCs w:val="20"/>
        </w:rPr>
        <w:t>APARAT RTG DO ZDJĘĆ PUNKTOWYCH HELIODENT DS.</w:t>
      </w:r>
      <w:r w:rsidR="005121F0">
        <w:rPr>
          <w:rFonts w:ascii="Century Gothic" w:hAnsi="Century Gothic"/>
          <w:b/>
          <w:bCs/>
          <w:sz w:val="20"/>
          <w:szCs w:val="20"/>
        </w:rPr>
        <w:t xml:space="preserve"> 33714</w:t>
      </w:r>
    </w:p>
    <w:p w14:paraId="0087B64D"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 xml:space="preserve">PRODUCENT </w:t>
      </w:r>
      <w:proofErr w:type="spellStart"/>
      <w:r w:rsidRPr="00037531">
        <w:rPr>
          <w:rFonts w:ascii="Century Gothic" w:hAnsi="Century Gothic"/>
          <w:sz w:val="20"/>
          <w:szCs w:val="20"/>
        </w:rPr>
        <w:t>Sirona</w:t>
      </w:r>
      <w:proofErr w:type="spellEnd"/>
    </w:p>
    <w:p w14:paraId="716952E7"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DATA PRODUKCJI</w:t>
      </w:r>
      <w:r w:rsidRPr="00037531">
        <w:rPr>
          <w:rFonts w:ascii="Century Gothic" w:hAnsi="Century Gothic"/>
          <w:sz w:val="20"/>
          <w:szCs w:val="20"/>
        </w:rPr>
        <w:tab/>
        <w:t>2005</w:t>
      </w:r>
    </w:p>
    <w:p w14:paraId="709E6B31" w14:textId="77777777" w:rsidR="00037531" w:rsidRPr="00037531" w:rsidRDefault="00037531" w:rsidP="00037531">
      <w:pPr>
        <w:ind w:firstLine="0"/>
        <w:rPr>
          <w:rFonts w:ascii="Century Gothic" w:hAnsi="Century Gothic"/>
          <w:sz w:val="20"/>
          <w:szCs w:val="20"/>
        </w:rPr>
      </w:pPr>
    </w:p>
    <w:p w14:paraId="0883252D"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 xml:space="preserve">TESTY </w:t>
      </w:r>
    </w:p>
    <w:p w14:paraId="2A35D1E4" w14:textId="26491A70" w:rsidR="00037531" w:rsidRPr="00037531" w:rsidRDefault="007D31A9" w:rsidP="00037531">
      <w:pPr>
        <w:ind w:firstLine="0"/>
        <w:rPr>
          <w:rFonts w:ascii="Century Gothic" w:hAnsi="Century Gothic"/>
          <w:sz w:val="20"/>
          <w:szCs w:val="20"/>
        </w:rPr>
      </w:pPr>
      <w:r>
        <w:rPr>
          <w:rFonts w:ascii="Century Gothic" w:hAnsi="Century Gothic"/>
          <w:sz w:val="20"/>
          <w:szCs w:val="20"/>
        </w:rPr>
        <w:t>K</w:t>
      </w:r>
      <w:r w:rsidR="00037531" w:rsidRPr="00037531">
        <w:rPr>
          <w:rFonts w:ascii="Century Gothic" w:hAnsi="Century Gothic"/>
          <w:sz w:val="20"/>
          <w:szCs w:val="20"/>
        </w:rPr>
        <w:t>ontrola zamocowania aparatu</w:t>
      </w:r>
    </w:p>
    <w:p w14:paraId="6DC1E78D" w14:textId="0F7AB77E" w:rsidR="00037531" w:rsidRPr="00037531" w:rsidRDefault="007D31A9" w:rsidP="00037531">
      <w:pPr>
        <w:ind w:firstLine="0"/>
        <w:rPr>
          <w:rFonts w:ascii="Century Gothic" w:hAnsi="Century Gothic"/>
          <w:sz w:val="20"/>
          <w:szCs w:val="20"/>
        </w:rPr>
      </w:pPr>
      <w:r>
        <w:rPr>
          <w:rFonts w:ascii="Century Gothic" w:hAnsi="Century Gothic"/>
          <w:sz w:val="20"/>
          <w:szCs w:val="20"/>
        </w:rPr>
        <w:t>Ko</w:t>
      </w:r>
      <w:r w:rsidR="00037531" w:rsidRPr="00037531">
        <w:rPr>
          <w:rFonts w:ascii="Century Gothic" w:hAnsi="Century Gothic"/>
          <w:sz w:val="20"/>
          <w:szCs w:val="20"/>
        </w:rPr>
        <w:t xml:space="preserve">ntrola i regulacja ramienia nożycowego </w:t>
      </w:r>
    </w:p>
    <w:p w14:paraId="42DCF041" w14:textId="7FDF1CAA" w:rsidR="00037531" w:rsidRPr="00037531" w:rsidRDefault="007D31A9" w:rsidP="00037531">
      <w:pPr>
        <w:ind w:firstLine="0"/>
        <w:rPr>
          <w:rFonts w:ascii="Century Gothic" w:hAnsi="Century Gothic"/>
          <w:sz w:val="20"/>
          <w:szCs w:val="20"/>
        </w:rPr>
      </w:pPr>
      <w:r>
        <w:rPr>
          <w:rFonts w:ascii="Century Gothic" w:hAnsi="Century Gothic"/>
          <w:sz w:val="20"/>
          <w:szCs w:val="20"/>
        </w:rPr>
        <w:t>K</w:t>
      </w:r>
      <w:r w:rsidR="00037531" w:rsidRPr="00037531">
        <w:rPr>
          <w:rFonts w:ascii="Century Gothic" w:hAnsi="Century Gothic"/>
          <w:sz w:val="20"/>
          <w:szCs w:val="20"/>
        </w:rPr>
        <w:t xml:space="preserve">onserwacja tulei w ramieniu poziomym </w:t>
      </w:r>
    </w:p>
    <w:p w14:paraId="30F9B3F9" w14:textId="2EC70DE1" w:rsidR="00037531" w:rsidRPr="00037531" w:rsidRDefault="007D31A9" w:rsidP="00037531">
      <w:pPr>
        <w:ind w:firstLine="0"/>
        <w:rPr>
          <w:rFonts w:ascii="Century Gothic" w:hAnsi="Century Gothic"/>
          <w:sz w:val="20"/>
          <w:szCs w:val="20"/>
        </w:rPr>
      </w:pPr>
      <w:r>
        <w:rPr>
          <w:rFonts w:ascii="Century Gothic" w:hAnsi="Century Gothic"/>
          <w:sz w:val="20"/>
          <w:szCs w:val="20"/>
        </w:rPr>
        <w:t>K</w:t>
      </w:r>
      <w:r w:rsidR="00037531" w:rsidRPr="00037531">
        <w:rPr>
          <w:rFonts w:ascii="Century Gothic" w:hAnsi="Century Gothic"/>
          <w:sz w:val="20"/>
          <w:szCs w:val="20"/>
        </w:rPr>
        <w:t xml:space="preserve">ontrola stabilności głowicy (regulacja) </w:t>
      </w:r>
    </w:p>
    <w:p w14:paraId="767A206F" w14:textId="437C23B5" w:rsidR="00037531" w:rsidRPr="00037531" w:rsidRDefault="007D31A9" w:rsidP="00037531">
      <w:pPr>
        <w:ind w:firstLine="0"/>
        <w:rPr>
          <w:rFonts w:ascii="Century Gothic" w:hAnsi="Century Gothic"/>
          <w:sz w:val="20"/>
          <w:szCs w:val="20"/>
        </w:rPr>
      </w:pPr>
      <w:r>
        <w:rPr>
          <w:rFonts w:ascii="Century Gothic" w:hAnsi="Century Gothic"/>
          <w:sz w:val="20"/>
          <w:szCs w:val="20"/>
        </w:rPr>
        <w:t>S</w:t>
      </w:r>
      <w:r w:rsidR="00037531" w:rsidRPr="00037531">
        <w:rPr>
          <w:rFonts w:ascii="Century Gothic" w:hAnsi="Century Gothic"/>
          <w:sz w:val="20"/>
          <w:szCs w:val="20"/>
        </w:rPr>
        <w:t>prawdzenie wskazań kątomierza</w:t>
      </w:r>
    </w:p>
    <w:p w14:paraId="463B3F61"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 xml:space="preserve">Sprawdzenie głowicy pod względem ewentualnych wycieków oleju </w:t>
      </w:r>
    </w:p>
    <w:p w14:paraId="69FB4C38" w14:textId="298B4AC2" w:rsidR="00037531" w:rsidRPr="00037531" w:rsidRDefault="007D31A9" w:rsidP="00037531">
      <w:pPr>
        <w:ind w:firstLine="0"/>
        <w:rPr>
          <w:rFonts w:ascii="Century Gothic" w:hAnsi="Century Gothic"/>
          <w:sz w:val="20"/>
          <w:szCs w:val="20"/>
        </w:rPr>
      </w:pPr>
      <w:r>
        <w:rPr>
          <w:rFonts w:ascii="Century Gothic" w:hAnsi="Century Gothic"/>
          <w:sz w:val="20"/>
          <w:szCs w:val="20"/>
        </w:rPr>
        <w:t>K</w:t>
      </w:r>
      <w:r w:rsidR="00037531" w:rsidRPr="00037531">
        <w:rPr>
          <w:rFonts w:ascii="Century Gothic" w:hAnsi="Century Gothic"/>
          <w:sz w:val="20"/>
          <w:szCs w:val="20"/>
        </w:rPr>
        <w:t>ontrola bezpieczników</w:t>
      </w:r>
    </w:p>
    <w:p w14:paraId="68A7F455" w14:textId="5C1E6DD0" w:rsidR="00037531" w:rsidRPr="00037531" w:rsidRDefault="007D31A9" w:rsidP="00037531">
      <w:pPr>
        <w:ind w:firstLine="0"/>
        <w:rPr>
          <w:rFonts w:ascii="Century Gothic" w:hAnsi="Century Gothic"/>
          <w:sz w:val="20"/>
          <w:szCs w:val="20"/>
        </w:rPr>
      </w:pPr>
      <w:r>
        <w:rPr>
          <w:rFonts w:ascii="Century Gothic" w:hAnsi="Century Gothic"/>
          <w:sz w:val="20"/>
          <w:szCs w:val="20"/>
        </w:rPr>
        <w:t>K</w:t>
      </w:r>
      <w:r w:rsidR="00037531" w:rsidRPr="00037531">
        <w:rPr>
          <w:rFonts w:ascii="Century Gothic" w:hAnsi="Century Gothic"/>
          <w:sz w:val="20"/>
          <w:szCs w:val="20"/>
        </w:rPr>
        <w:t>ontrola wszystkich wtyków i kabli</w:t>
      </w:r>
    </w:p>
    <w:p w14:paraId="0E55419D" w14:textId="219BF6ED" w:rsidR="00037531" w:rsidRPr="00037531" w:rsidRDefault="007D31A9" w:rsidP="00037531">
      <w:pPr>
        <w:ind w:firstLine="0"/>
        <w:rPr>
          <w:rFonts w:ascii="Century Gothic" w:hAnsi="Century Gothic"/>
          <w:sz w:val="20"/>
          <w:szCs w:val="20"/>
        </w:rPr>
      </w:pPr>
      <w:r>
        <w:rPr>
          <w:rFonts w:ascii="Century Gothic" w:hAnsi="Century Gothic"/>
          <w:sz w:val="20"/>
          <w:szCs w:val="20"/>
        </w:rPr>
        <w:t>K</w:t>
      </w:r>
      <w:r w:rsidR="00037531" w:rsidRPr="00037531">
        <w:rPr>
          <w:rFonts w:ascii="Century Gothic" w:hAnsi="Century Gothic"/>
          <w:sz w:val="20"/>
          <w:szCs w:val="20"/>
        </w:rPr>
        <w:t>ontrola działania przycisków sterownicy</w:t>
      </w:r>
    </w:p>
    <w:p w14:paraId="77C2EA9D" w14:textId="391BF4F5" w:rsidR="00037531" w:rsidRPr="00037531" w:rsidRDefault="007D31A9" w:rsidP="00037531">
      <w:pPr>
        <w:ind w:firstLine="0"/>
        <w:rPr>
          <w:rFonts w:ascii="Century Gothic" w:hAnsi="Century Gothic"/>
          <w:sz w:val="20"/>
          <w:szCs w:val="20"/>
        </w:rPr>
      </w:pPr>
      <w:r>
        <w:rPr>
          <w:rFonts w:ascii="Century Gothic" w:hAnsi="Century Gothic"/>
          <w:sz w:val="20"/>
          <w:szCs w:val="20"/>
        </w:rPr>
        <w:t>K</w:t>
      </w:r>
      <w:r w:rsidR="00037531" w:rsidRPr="00037531">
        <w:rPr>
          <w:rFonts w:ascii="Century Gothic" w:hAnsi="Century Gothic"/>
          <w:sz w:val="20"/>
          <w:szCs w:val="20"/>
        </w:rPr>
        <w:t>ontrola działania pokrętła wyboru czasu ekspozycji</w:t>
      </w:r>
    </w:p>
    <w:p w14:paraId="0BAF8D4A" w14:textId="5E90C989" w:rsidR="00037531" w:rsidRPr="00037531" w:rsidRDefault="007D31A9" w:rsidP="00037531">
      <w:pPr>
        <w:ind w:firstLine="0"/>
        <w:rPr>
          <w:rFonts w:ascii="Century Gothic" w:hAnsi="Century Gothic"/>
          <w:sz w:val="20"/>
          <w:szCs w:val="20"/>
        </w:rPr>
      </w:pPr>
      <w:r>
        <w:rPr>
          <w:rFonts w:ascii="Century Gothic" w:hAnsi="Century Gothic"/>
          <w:sz w:val="20"/>
          <w:szCs w:val="20"/>
        </w:rPr>
        <w:t>S</w:t>
      </w:r>
      <w:r w:rsidR="00037531" w:rsidRPr="00037531">
        <w:rPr>
          <w:rFonts w:ascii="Century Gothic" w:hAnsi="Century Gothic"/>
          <w:sz w:val="20"/>
          <w:szCs w:val="20"/>
        </w:rPr>
        <w:t>prawdzenie kabla połączeniowego sterownica - przycisk ekspozycji</w:t>
      </w:r>
    </w:p>
    <w:p w14:paraId="68CBF3EC" w14:textId="06C5BFEA" w:rsidR="00037531" w:rsidRPr="00037531" w:rsidRDefault="007D31A9" w:rsidP="00037531">
      <w:pPr>
        <w:ind w:firstLine="0"/>
        <w:rPr>
          <w:rFonts w:ascii="Century Gothic" w:hAnsi="Century Gothic"/>
          <w:sz w:val="20"/>
          <w:szCs w:val="20"/>
        </w:rPr>
      </w:pPr>
      <w:r>
        <w:rPr>
          <w:rFonts w:ascii="Century Gothic" w:hAnsi="Century Gothic"/>
          <w:sz w:val="20"/>
          <w:szCs w:val="20"/>
        </w:rPr>
        <w:t>W</w:t>
      </w:r>
      <w:r w:rsidR="00037531" w:rsidRPr="00037531">
        <w:rPr>
          <w:rFonts w:ascii="Century Gothic" w:hAnsi="Century Gothic"/>
          <w:sz w:val="20"/>
          <w:szCs w:val="20"/>
        </w:rPr>
        <w:t xml:space="preserve">eryfikacja przycisku ekspozycji    </w:t>
      </w:r>
    </w:p>
    <w:p w14:paraId="73598CBB" w14:textId="62421871" w:rsidR="00037531" w:rsidRPr="00037531" w:rsidRDefault="007D31A9" w:rsidP="00037531">
      <w:pPr>
        <w:ind w:firstLine="0"/>
        <w:rPr>
          <w:rFonts w:ascii="Century Gothic" w:hAnsi="Century Gothic"/>
          <w:sz w:val="20"/>
          <w:szCs w:val="20"/>
        </w:rPr>
      </w:pPr>
      <w:r>
        <w:rPr>
          <w:rFonts w:ascii="Century Gothic" w:hAnsi="Century Gothic"/>
          <w:sz w:val="20"/>
          <w:szCs w:val="20"/>
        </w:rPr>
        <w:t>P</w:t>
      </w:r>
      <w:r w:rsidR="00037531" w:rsidRPr="00037531">
        <w:rPr>
          <w:rFonts w:ascii="Century Gothic" w:hAnsi="Century Gothic"/>
          <w:sz w:val="20"/>
          <w:szCs w:val="20"/>
        </w:rPr>
        <w:t>omiar prądu lampy ( 60kv, 3,2s, 7ma)</w:t>
      </w:r>
    </w:p>
    <w:p w14:paraId="4D78E6A2" w14:textId="067A9C13" w:rsidR="00037531" w:rsidRPr="00037531" w:rsidRDefault="007D31A9" w:rsidP="00037531">
      <w:pPr>
        <w:ind w:firstLine="0"/>
        <w:rPr>
          <w:rFonts w:ascii="Century Gothic" w:hAnsi="Century Gothic"/>
          <w:sz w:val="20"/>
          <w:szCs w:val="20"/>
        </w:rPr>
      </w:pPr>
      <w:r>
        <w:rPr>
          <w:rFonts w:ascii="Century Gothic" w:hAnsi="Century Gothic"/>
          <w:sz w:val="20"/>
          <w:szCs w:val="20"/>
        </w:rPr>
        <w:t>K</w:t>
      </w:r>
      <w:r w:rsidR="00037531" w:rsidRPr="00037531">
        <w:rPr>
          <w:rFonts w:ascii="Century Gothic" w:hAnsi="Century Gothic"/>
          <w:sz w:val="20"/>
          <w:szCs w:val="20"/>
        </w:rPr>
        <w:t>ontrola przerwania ekspozycji</w:t>
      </w:r>
    </w:p>
    <w:p w14:paraId="3234A2B4"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 xml:space="preserve">b) uprawnień do prowadzenia określonej działalności gospodarczej lub zawodowej, o ile wynika </w:t>
      </w:r>
    </w:p>
    <w:p w14:paraId="2852A2AB"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 xml:space="preserve">to z odrębnych przepisów: </w:t>
      </w:r>
    </w:p>
    <w:p w14:paraId="05373458" w14:textId="77777777" w:rsidR="00037531" w:rsidRPr="00037531" w:rsidRDefault="00037531" w:rsidP="00037531">
      <w:pPr>
        <w:ind w:firstLine="0"/>
        <w:rPr>
          <w:rFonts w:ascii="Century Gothic" w:hAnsi="Century Gothic"/>
          <w:sz w:val="20"/>
          <w:szCs w:val="20"/>
        </w:rPr>
      </w:pPr>
      <w:r w:rsidRPr="00037531">
        <w:rPr>
          <w:rFonts w:ascii="Century Gothic" w:hAnsi="Century Gothic"/>
          <w:sz w:val="20"/>
          <w:szCs w:val="20"/>
        </w:rPr>
        <w:t xml:space="preserve">Aparat ma ważne testy akceptacyjne </w:t>
      </w:r>
    </w:p>
    <w:p w14:paraId="7F65B439" w14:textId="07DF64DC" w:rsidR="004429C0" w:rsidRDefault="004429C0" w:rsidP="00597687">
      <w:pPr>
        <w:ind w:firstLine="0"/>
        <w:rPr>
          <w:rFonts w:ascii="Century Gothic" w:hAnsi="Century Gothic"/>
          <w:sz w:val="20"/>
          <w:szCs w:val="20"/>
        </w:rPr>
      </w:pPr>
    </w:p>
    <w:p w14:paraId="202D11D5" w14:textId="12FCFA8D" w:rsidR="00037531" w:rsidRDefault="00037531" w:rsidP="00597687">
      <w:pPr>
        <w:ind w:firstLine="0"/>
        <w:rPr>
          <w:rFonts w:ascii="Century Gothic" w:hAnsi="Century Gothic"/>
          <w:sz w:val="20"/>
          <w:szCs w:val="20"/>
        </w:rPr>
      </w:pPr>
    </w:p>
    <w:p w14:paraId="0E24AF9E" w14:textId="77777777" w:rsidR="00037531" w:rsidRPr="003C6D6E" w:rsidRDefault="00037531" w:rsidP="00597687">
      <w:pPr>
        <w:ind w:firstLine="0"/>
        <w:rPr>
          <w:rFonts w:ascii="Century Gothic" w:hAnsi="Century Gothic"/>
          <w:sz w:val="20"/>
          <w:szCs w:val="20"/>
        </w:rPr>
      </w:pPr>
    </w:p>
    <w:p w14:paraId="35AB996B" w14:textId="21570482" w:rsidR="00920FC4" w:rsidRPr="007D31A9" w:rsidRDefault="00920FC4" w:rsidP="0029751E">
      <w:pPr>
        <w:pStyle w:val="Akapitzlist"/>
        <w:numPr>
          <w:ilvl w:val="0"/>
          <w:numId w:val="1"/>
        </w:numPr>
        <w:rPr>
          <w:rFonts w:ascii="Century Gothic" w:hAnsi="Century Gothic"/>
          <w:b/>
          <w:bCs/>
          <w:sz w:val="20"/>
          <w:szCs w:val="20"/>
        </w:rPr>
      </w:pPr>
      <w:r w:rsidRPr="007D31A9">
        <w:rPr>
          <w:rFonts w:ascii="Century Gothic" w:hAnsi="Century Gothic"/>
          <w:b/>
          <w:bCs/>
          <w:sz w:val="20"/>
          <w:szCs w:val="20"/>
        </w:rPr>
        <w:t xml:space="preserve"> WYMAGANIA</w:t>
      </w:r>
      <w:r w:rsidR="00597687" w:rsidRPr="007D31A9">
        <w:rPr>
          <w:rFonts w:ascii="Century Gothic" w:hAnsi="Century Gothic"/>
          <w:b/>
          <w:bCs/>
          <w:sz w:val="20"/>
          <w:szCs w:val="20"/>
        </w:rPr>
        <w:t xml:space="preserve"> WOBE</w:t>
      </w:r>
      <w:r w:rsidR="00830D5D" w:rsidRPr="007D31A9">
        <w:rPr>
          <w:rFonts w:ascii="Century Gothic" w:hAnsi="Century Gothic"/>
          <w:b/>
          <w:bCs/>
          <w:sz w:val="20"/>
          <w:szCs w:val="20"/>
        </w:rPr>
        <w:t>C</w:t>
      </w:r>
      <w:r w:rsidR="00597687" w:rsidRPr="007D31A9">
        <w:rPr>
          <w:rFonts w:ascii="Century Gothic" w:hAnsi="Century Gothic"/>
          <w:b/>
          <w:bCs/>
          <w:sz w:val="20"/>
          <w:szCs w:val="20"/>
        </w:rPr>
        <w:t xml:space="preserve"> WYKONAWCY</w:t>
      </w:r>
    </w:p>
    <w:bookmarkEnd w:id="0"/>
    <w:p w14:paraId="2DBA1230" w14:textId="637DE4F8" w:rsidR="00711127" w:rsidRPr="007D31A9" w:rsidRDefault="00711127" w:rsidP="00711127">
      <w:pPr>
        <w:widowControl w:val="0"/>
        <w:numPr>
          <w:ilvl w:val="0"/>
          <w:numId w:val="16"/>
        </w:numPr>
        <w:autoSpaceDE w:val="0"/>
        <w:autoSpaceDN w:val="0"/>
        <w:adjustRightInd w:val="0"/>
        <w:rPr>
          <w:rFonts w:ascii="Century Gothic" w:eastAsia="Times New Roman" w:hAnsi="Century Gothic" w:cs="Arial"/>
          <w:sz w:val="20"/>
          <w:szCs w:val="20"/>
          <w:lang w:eastAsia="pl-PL"/>
        </w:rPr>
      </w:pPr>
      <w:r w:rsidRPr="007D31A9">
        <w:rPr>
          <w:rFonts w:ascii="Century Gothic" w:eastAsia="Times New Roman" w:hAnsi="Century Gothic" w:cs="Arial"/>
          <w:sz w:val="20"/>
          <w:szCs w:val="20"/>
          <w:lang w:eastAsia="pl-PL"/>
        </w:rPr>
        <w:t xml:space="preserve">Przedmiot zamówienia mogą wykonywać </w:t>
      </w:r>
      <w:r w:rsidR="00464891">
        <w:rPr>
          <w:rFonts w:ascii="Century Gothic" w:eastAsia="Times New Roman" w:hAnsi="Century Gothic" w:cs="Arial"/>
          <w:sz w:val="20"/>
          <w:szCs w:val="20"/>
          <w:lang w:eastAsia="pl-PL"/>
        </w:rPr>
        <w:t>Wykonawcy</w:t>
      </w:r>
      <w:r w:rsidRPr="007D31A9">
        <w:rPr>
          <w:rFonts w:ascii="Century Gothic" w:eastAsia="Times New Roman" w:hAnsi="Century Gothic" w:cs="Arial"/>
          <w:sz w:val="20"/>
          <w:szCs w:val="20"/>
          <w:lang w:eastAsia="pl-PL"/>
        </w:rPr>
        <w:t xml:space="preserve"> posiadając</w:t>
      </w:r>
      <w:r w:rsidR="00464891">
        <w:rPr>
          <w:rFonts w:ascii="Century Gothic" w:eastAsia="Times New Roman" w:hAnsi="Century Gothic" w:cs="Arial"/>
          <w:sz w:val="20"/>
          <w:szCs w:val="20"/>
          <w:lang w:eastAsia="pl-PL"/>
        </w:rPr>
        <w:t>y</w:t>
      </w:r>
      <w:r w:rsidRPr="007D31A9">
        <w:rPr>
          <w:rFonts w:ascii="Century Gothic" w:eastAsia="Times New Roman" w:hAnsi="Century Gothic" w:cs="Arial"/>
          <w:sz w:val="20"/>
          <w:szCs w:val="20"/>
          <w:lang w:eastAsia="pl-PL"/>
        </w:rPr>
        <w:t xml:space="preserve"> kwalifikacje w zakresie wykonywania przeglądów, konserwacji aparatury i urządzeń medycznych, posiadając</w:t>
      </w:r>
      <w:r w:rsidR="00464891">
        <w:rPr>
          <w:rFonts w:ascii="Century Gothic" w:eastAsia="Times New Roman" w:hAnsi="Century Gothic" w:cs="Arial"/>
          <w:sz w:val="20"/>
          <w:szCs w:val="20"/>
          <w:lang w:eastAsia="pl-PL"/>
        </w:rPr>
        <w:t>y</w:t>
      </w:r>
      <w:r w:rsidRPr="007D31A9">
        <w:rPr>
          <w:rFonts w:ascii="Century Gothic" w:eastAsia="Times New Roman" w:hAnsi="Century Gothic" w:cs="Arial"/>
          <w:sz w:val="20"/>
          <w:szCs w:val="20"/>
          <w:lang w:eastAsia="pl-PL"/>
        </w:rPr>
        <w:t xml:space="preserve"> kwalifikacje do dozoru nad eksploatacją urządzeń, przeszkol</w:t>
      </w:r>
      <w:r w:rsidR="00464891">
        <w:rPr>
          <w:rFonts w:ascii="Century Gothic" w:eastAsia="Times New Roman" w:hAnsi="Century Gothic" w:cs="Arial"/>
          <w:sz w:val="20"/>
          <w:szCs w:val="20"/>
          <w:lang w:eastAsia="pl-PL"/>
        </w:rPr>
        <w:t>eni</w:t>
      </w:r>
      <w:r w:rsidRPr="007D31A9">
        <w:rPr>
          <w:rFonts w:ascii="Century Gothic" w:eastAsia="Times New Roman" w:hAnsi="Century Gothic" w:cs="Arial"/>
          <w:sz w:val="20"/>
          <w:szCs w:val="20"/>
          <w:lang w:eastAsia="pl-PL"/>
        </w:rPr>
        <w:t xml:space="preserve"> przez producenta lub jego autoryzowanego przedstawiciela lub inny podmiot prowadzący od co najmniej 5 lat działalność gospodarczą w zakresie serwisowania urządzeń objętych przedmiotem zamówienia.</w:t>
      </w:r>
    </w:p>
    <w:p w14:paraId="56588624" w14:textId="6FC5F1B5" w:rsidR="00711127" w:rsidRPr="007D31A9" w:rsidRDefault="00711127" w:rsidP="00711127">
      <w:pPr>
        <w:widowControl w:val="0"/>
        <w:numPr>
          <w:ilvl w:val="0"/>
          <w:numId w:val="16"/>
        </w:numPr>
        <w:autoSpaceDE w:val="0"/>
        <w:autoSpaceDN w:val="0"/>
        <w:adjustRightInd w:val="0"/>
        <w:rPr>
          <w:rFonts w:ascii="Century Gothic" w:eastAsia="Times New Roman" w:hAnsi="Century Gothic" w:cs="Arial"/>
          <w:sz w:val="20"/>
          <w:szCs w:val="20"/>
          <w:lang w:eastAsia="pl-PL"/>
        </w:rPr>
      </w:pPr>
      <w:r w:rsidRPr="007D31A9">
        <w:rPr>
          <w:rFonts w:ascii="Century Gothic" w:eastAsia="Times New Roman" w:hAnsi="Century Gothic" w:cs="Arial"/>
          <w:sz w:val="20"/>
          <w:szCs w:val="20"/>
          <w:lang w:eastAsia="pl-PL"/>
        </w:rPr>
        <w:t>W zakresie przeglądu i konserwacji należy uwzględnić wymagania Polskich Norm oraz producentów instalacji lub urządzeń.</w:t>
      </w:r>
    </w:p>
    <w:p w14:paraId="1D1EF097" w14:textId="77777777" w:rsidR="00711127" w:rsidRPr="007D31A9" w:rsidRDefault="00711127" w:rsidP="00711127">
      <w:pPr>
        <w:widowControl w:val="0"/>
        <w:numPr>
          <w:ilvl w:val="0"/>
          <w:numId w:val="16"/>
        </w:numPr>
        <w:autoSpaceDE w:val="0"/>
        <w:autoSpaceDN w:val="0"/>
        <w:adjustRightInd w:val="0"/>
        <w:rPr>
          <w:rFonts w:ascii="Century Gothic" w:eastAsia="Times New Roman" w:hAnsi="Century Gothic" w:cs="Arial"/>
          <w:sz w:val="20"/>
          <w:szCs w:val="20"/>
          <w:lang w:eastAsia="pl-PL"/>
        </w:rPr>
      </w:pPr>
      <w:r w:rsidRPr="007D31A9">
        <w:rPr>
          <w:rFonts w:ascii="Century Gothic" w:eastAsia="Times New Roman" w:hAnsi="Century Gothic" w:cs="Arial"/>
          <w:sz w:val="20"/>
          <w:szCs w:val="20"/>
          <w:lang w:eastAsia="pl-PL"/>
        </w:rPr>
        <w:t>Zamawiający wymaga bezwzględnego zastosowania się do wszystkich zaleceń dotyczących porządku wewnętrznego. W szczególności Wykonawca musi</w:t>
      </w:r>
      <w:r w:rsidRPr="00711127">
        <w:rPr>
          <w:rFonts w:ascii="Century Gothic" w:eastAsia="Times New Roman" w:hAnsi="Century Gothic" w:cs="Arial"/>
          <w:lang w:eastAsia="pl-PL"/>
        </w:rPr>
        <w:t xml:space="preserve"> </w:t>
      </w:r>
      <w:r w:rsidRPr="007D31A9">
        <w:rPr>
          <w:rFonts w:ascii="Century Gothic" w:eastAsia="Times New Roman" w:hAnsi="Century Gothic" w:cs="Arial"/>
          <w:sz w:val="20"/>
          <w:szCs w:val="20"/>
          <w:lang w:eastAsia="pl-PL"/>
        </w:rPr>
        <w:t xml:space="preserve">zaakceptować postanowienia Regulaminu dopuszczenia do pracy firm </w:t>
      </w:r>
      <w:r w:rsidRPr="007D31A9">
        <w:rPr>
          <w:rFonts w:ascii="Century Gothic" w:eastAsia="Times New Roman" w:hAnsi="Century Gothic" w:cs="Arial"/>
          <w:sz w:val="20"/>
          <w:szCs w:val="20"/>
          <w:lang w:eastAsia="pl-PL"/>
        </w:rPr>
        <w:lastRenderedPageBreak/>
        <w:t>zewnętrznych (dostępne na stronie internetowej Zamawiającego)</w:t>
      </w:r>
    </w:p>
    <w:p w14:paraId="47009EB5" w14:textId="1D85D511" w:rsidR="00711127" w:rsidRPr="007D31A9" w:rsidRDefault="00711127" w:rsidP="00711127">
      <w:pPr>
        <w:widowControl w:val="0"/>
        <w:numPr>
          <w:ilvl w:val="0"/>
          <w:numId w:val="16"/>
        </w:numPr>
        <w:autoSpaceDE w:val="0"/>
        <w:autoSpaceDN w:val="0"/>
        <w:adjustRightInd w:val="0"/>
        <w:rPr>
          <w:rFonts w:ascii="Century Gothic" w:eastAsia="Times New Roman" w:hAnsi="Century Gothic" w:cs="Arial"/>
          <w:sz w:val="20"/>
          <w:szCs w:val="20"/>
          <w:lang w:eastAsia="pl-PL"/>
        </w:rPr>
      </w:pPr>
      <w:r w:rsidRPr="007D31A9">
        <w:rPr>
          <w:rFonts w:ascii="Century Gothic" w:eastAsia="Times New Roman" w:hAnsi="Century Gothic" w:cs="Arial"/>
          <w:sz w:val="20"/>
          <w:szCs w:val="20"/>
          <w:lang w:eastAsia="pl-PL"/>
        </w:rPr>
        <w:t>Wykonawca może dokonać (na własny koszt) wizji lokalnej wybranych instalacji/urządzeń objętych przedmiotem zamówienia przed złożeniem oferty, po wcześniejszym telefonicznym uzgodnieniu terminu</w:t>
      </w:r>
    </w:p>
    <w:p w14:paraId="1BBDC418" w14:textId="7DD55506" w:rsidR="00362019" w:rsidRPr="00362019" w:rsidRDefault="00362019" w:rsidP="00362019">
      <w:pPr>
        <w:rPr>
          <w:rFonts w:ascii="Century Gothic" w:hAnsi="Century Gothic" w:cstheme="majorHAnsi"/>
          <w:sz w:val="20"/>
          <w:szCs w:val="20"/>
        </w:rPr>
      </w:pPr>
    </w:p>
    <w:p w14:paraId="214B5052" w14:textId="37783DEC" w:rsidR="008E109C" w:rsidRPr="003C6D6E" w:rsidRDefault="008E109C" w:rsidP="007D31A9">
      <w:pPr>
        <w:pStyle w:val="Akapitzlist"/>
        <w:numPr>
          <w:ilvl w:val="0"/>
          <w:numId w:val="13"/>
        </w:numPr>
        <w:shd w:val="clear" w:color="auto" w:fill="FFFFFF"/>
        <w:ind w:left="567" w:hanging="567"/>
        <w:rPr>
          <w:rFonts w:ascii="Century Gothic" w:eastAsia="Times New Roman" w:hAnsi="Century Gothic" w:cstheme="majorHAnsi"/>
          <w:b/>
          <w:sz w:val="20"/>
          <w:szCs w:val="20"/>
          <w:lang w:eastAsia="pl-PL"/>
        </w:rPr>
      </w:pPr>
      <w:r w:rsidRPr="003C6D6E">
        <w:rPr>
          <w:rFonts w:ascii="Century Gothic" w:eastAsia="Times New Roman" w:hAnsi="Century Gothic" w:cstheme="majorHAnsi"/>
          <w:b/>
          <w:sz w:val="20"/>
          <w:szCs w:val="20"/>
          <w:lang w:eastAsia="pl-PL"/>
        </w:rPr>
        <w:t xml:space="preserve">TERMIN </w:t>
      </w:r>
    </w:p>
    <w:p w14:paraId="185AAAD3" w14:textId="789B60DE" w:rsidR="008E109C" w:rsidRPr="003C6D6E" w:rsidRDefault="00BF0F26" w:rsidP="00D44D45">
      <w:pPr>
        <w:shd w:val="clear" w:color="auto" w:fill="FFFFFF"/>
        <w:ind w:firstLine="0"/>
        <w:rPr>
          <w:rFonts w:ascii="Century Gothic" w:eastAsia="Times New Roman" w:hAnsi="Century Gothic" w:cstheme="majorHAnsi"/>
          <w:bCs/>
          <w:sz w:val="20"/>
          <w:szCs w:val="20"/>
          <w:lang w:eastAsia="pl-PL"/>
        </w:rPr>
      </w:pPr>
      <w:r w:rsidRPr="003C6D6E">
        <w:rPr>
          <w:rFonts w:ascii="Century Gothic" w:eastAsia="Times New Roman" w:hAnsi="Century Gothic" w:cstheme="majorHAnsi"/>
          <w:bCs/>
          <w:sz w:val="20"/>
          <w:szCs w:val="20"/>
          <w:lang w:eastAsia="pl-PL"/>
        </w:rPr>
        <w:t xml:space="preserve">Termin wykonania przedmiotu zamówienia: w ciągu </w:t>
      </w:r>
      <w:r w:rsidR="00711127">
        <w:rPr>
          <w:rFonts w:ascii="Century Gothic" w:eastAsia="Times New Roman" w:hAnsi="Century Gothic" w:cstheme="majorHAnsi"/>
          <w:bCs/>
          <w:sz w:val="20"/>
          <w:szCs w:val="20"/>
          <w:lang w:eastAsia="pl-PL"/>
        </w:rPr>
        <w:t>14</w:t>
      </w:r>
      <w:r w:rsidRPr="003C6D6E">
        <w:rPr>
          <w:rFonts w:ascii="Century Gothic" w:eastAsia="Times New Roman" w:hAnsi="Century Gothic" w:cstheme="majorHAnsi"/>
          <w:bCs/>
          <w:sz w:val="20"/>
          <w:szCs w:val="20"/>
          <w:lang w:eastAsia="pl-PL"/>
        </w:rPr>
        <w:t xml:space="preserve"> dni od informacji o wyborze oferty. Konkretna data przeglądu będzie ustalana po konsultacji z Zamawiającym</w:t>
      </w:r>
    </w:p>
    <w:p w14:paraId="4E53DEF8" w14:textId="029DBE64" w:rsidR="00597687" w:rsidRPr="003C6D6E" w:rsidRDefault="00597687" w:rsidP="00D44D45">
      <w:pPr>
        <w:shd w:val="clear" w:color="auto" w:fill="FFFFFF"/>
        <w:ind w:firstLine="0"/>
        <w:rPr>
          <w:rFonts w:ascii="Century Gothic" w:eastAsia="Times New Roman" w:hAnsi="Century Gothic" w:cstheme="majorHAnsi"/>
          <w:bCs/>
          <w:sz w:val="20"/>
          <w:szCs w:val="20"/>
          <w:lang w:eastAsia="pl-PL"/>
        </w:rPr>
      </w:pPr>
    </w:p>
    <w:p w14:paraId="58AA3C6F" w14:textId="77777777" w:rsidR="00BF0F26" w:rsidRPr="003C6D6E" w:rsidRDefault="00BF0F26" w:rsidP="00D44D45">
      <w:pPr>
        <w:shd w:val="clear" w:color="auto" w:fill="FFFFFF"/>
        <w:ind w:firstLine="0"/>
        <w:rPr>
          <w:rFonts w:ascii="Century Gothic" w:eastAsia="Times New Roman" w:hAnsi="Century Gothic" w:cstheme="majorHAnsi"/>
          <w:bCs/>
          <w:sz w:val="20"/>
          <w:szCs w:val="20"/>
          <w:lang w:eastAsia="pl-PL"/>
        </w:rPr>
      </w:pPr>
    </w:p>
    <w:p w14:paraId="69581D44" w14:textId="7560C816" w:rsidR="008E109C" w:rsidRPr="003C6D6E" w:rsidRDefault="008E109C" w:rsidP="007D31A9">
      <w:pPr>
        <w:pStyle w:val="Akapitzlist"/>
        <w:numPr>
          <w:ilvl w:val="0"/>
          <w:numId w:val="13"/>
        </w:numPr>
        <w:shd w:val="clear" w:color="auto" w:fill="FFFFFF"/>
        <w:ind w:left="567" w:hanging="567"/>
        <w:rPr>
          <w:rFonts w:ascii="Century Gothic" w:eastAsia="Times New Roman" w:hAnsi="Century Gothic" w:cstheme="majorHAnsi"/>
          <w:b/>
          <w:sz w:val="20"/>
          <w:szCs w:val="20"/>
          <w:lang w:eastAsia="pl-PL"/>
        </w:rPr>
      </w:pPr>
      <w:r w:rsidRPr="003C6D6E">
        <w:rPr>
          <w:rFonts w:ascii="Century Gothic" w:eastAsia="Times New Roman" w:hAnsi="Century Gothic" w:cstheme="majorHAnsi"/>
          <w:b/>
          <w:sz w:val="20"/>
          <w:szCs w:val="20"/>
          <w:lang w:eastAsia="pl-PL"/>
        </w:rPr>
        <w:t>KRYTERIA OCENY OFERT</w:t>
      </w:r>
    </w:p>
    <w:p w14:paraId="7467B7E1" w14:textId="77777777" w:rsidR="008E109C" w:rsidRPr="003C6D6E" w:rsidRDefault="008E109C" w:rsidP="00D44D45">
      <w:pPr>
        <w:shd w:val="clear" w:color="auto" w:fill="FFFFFF"/>
        <w:ind w:firstLine="0"/>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W postępowaniu ocena ofert dokonana będzie wyłącznie w oparciu o poprawnie złożone oferty  poprzez platformę zakupową.</w:t>
      </w:r>
    </w:p>
    <w:p w14:paraId="6CD75A1C" w14:textId="77777777" w:rsidR="00552A47" w:rsidRPr="003C6D6E" w:rsidRDefault="00552A47" w:rsidP="00D44D45">
      <w:pPr>
        <w:tabs>
          <w:tab w:val="left" w:pos="709"/>
          <w:tab w:val="left" w:pos="5954"/>
        </w:tabs>
        <w:autoSpaceDE w:val="0"/>
        <w:autoSpaceDN w:val="0"/>
        <w:ind w:left="567"/>
        <w:jc w:val="both"/>
        <w:rPr>
          <w:rFonts w:ascii="Century Gothic" w:eastAsia="Times New Roman" w:hAnsi="Century Gothic" w:cstheme="majorHAnsi"/>
          <w:b/>
          <w:bCs/>
          <w:i/>
          <w:iCs/>
          <w:sz w:val="20"/>
          <w:szCs w:val="20"/>
          <w:lang w:eastAsia="pl-PL"/>
        </w:rPr>
      </w:pPr>
    </w:p>
    <w:p w14:paraId="33DDD955" w14:textId="20A4C99D" w:rsidR="008E109C" w:rsidRPr="003C6D6E" w:rsidRDefault="008E109C" w:rsidP="00711127">
      <w:pPr>
        <w:tabs>
          <w:tab w:val="left" w:pos="709"/>
          <w:tab w:val="left" w:pos="5954"/>
        </w:tabs>
        <w:autoSpaceDE w:val="0"/>
        <w:autoSpaceDN w:val="0"/>
        <w:ind w:firstLine="0"/>
        <w:jc w:val="both"/>
        <w:rPr>
          <w:rFonts w:ascii="Century Gothic" w:eastAsia="Times New Roman" w:hAnsi="Century Gothic" w:cstheme="majorHAnsi"/>
          <w:b/>
          <w:bCs/>
          <w:i/>
          <w:iCs/>
          <w:sz w:val="20"/>
          <w:szCs w:val="20"/>
          <w:lang w:eastAsia="pl-PL"/>
        </w:rPr>
      </w:pPr>
      <w:r w:rsidRPr="003C6D6E">
        <w:rPr>
          <w:rFonts w:ascii="Century Gothic" w:eastAsia="Times New Roman" w:hAnsi="Century Gothic" w:cstheme="majorHAnsi"/>
          <w:b/>
          <w:bCs/>
          <w:i/>
          <w:iCs/>
          <w:sz w:val="20"/>
          <w:szCs w:val="20"/>
          <w:lang w:eastAsia="pl-PL"/>
        </w:rPr>
        <w:t>Jedynym kryterium oceny ofert jest cena:</w:t>
      </w:r>
    </w:p>
    <w:p w14:paraId="60E751DE" w14:textId="77777777" w:rsidR="008E109C" w:rsidRPr="003C6D6E" w:rsidRDefault="008E109C" w:rsidP="00D44D45">
      <w:pPr>
        <w:autoSpaceDE w:val="0"/>
        <w:autoSpaceDN w:val="0"/>
        <w:jc w:val="both"/>
        <w:rPr>
          <w:rFonts w:ascii="Century Gothic" w:eastAsia="Times New Roman" w:hAnsi="Century Gothic" w:cstheme="majorHAnsi"/>
          <w:b/>
          <w:bCs/>
          <w:i/>
          <w:iCs/>
          <w:sz w:val="20"/>
          <w:szCs w:val="20"/>
          <w:lang w:eastAsia="pl-PL"/>
        </w:rPr>
      </w:pPr>
    </w:p>
    <w:p w14:paraId="253C9023" w14:textId="77777777" w:rsidR="008E109C" w:rsidRPr="003C6D6E" w:rsidRDefault="008E109C" w:rsidP="00D44D45">
      <w:pPr>
        <w:autoSpaceDE w:val="0"/>
        <w:autoSpaceDN w:val="0"/>
        <w:jc w:val="both"/>
        <w:rPr>
          <w:rFonts w:ascii="Century Gothic" w:eastAsia="Times New Roman" w:hAnsi="Century Gothic" w:cstheme="majorHAnsi"/>
          <w:i/>
          <w:iCs/>
          <w:sz w:val="20"/>
          <w:szCs w:val="20"/>
          <w:lang w:eastAsia="pl-PL"/>
        </w:rPr>
      </w:pPr>
      <w:r w:rsidRPr="003C6D6E">
        <w:rPr>
          <w:rFonts w:ascii="Century Gothic" w:eastAsia="Times New Roman" w:hAnsi="Century Gothic" w:cstheme="majorHAnsi"/>
          <w:i/>
          <w:iCs/>
          <w:sz w:val="20"/>
          <w:szCs w:val="20"/>
          <w:lang w:eastAsia="pl-PL"/>
        </w:rPr>
        <w:t xml:space="preserve">                     Cena najniższej oferty</w:t>
      </w:r>
    </w:p>
    <w:p w14:paraId="1F724411" w14:textId="324BB0C3" w:rsidR="008E109C" w:rsidRDefault="008E109C" w:rsidP="00D44D45">
      <w:pPr>
        <w:autoSpaceDE w:val="0"/>
        <w:autoSpaceDN w:val="0"/>
        <w:jc w:val="both"/>
        <w:rPr>
          <w:rFonts w:ascii="Century Gothic" w:eastAsia="Times New Roman" w:hAnsi="Century Gothic" w:cstheme="majorHAnsi"/>
          <w:i/>
          <w:iCs/>
          <w:sz w:val="20"/>
          <w:szCs w:val="20"/>
          <w:lang w:eastAsia="pl-PL"/>
        </w:rPr>
      </w:pPr>
      <w:r w:rsidRPr="003C6D6E">
        <w:rPr>
          <w:rFonts w:ascii="Century Gothic" w:eastAsia="Times New Roman" w:hAnsi="Century Gothic" w:cstheme="majorHAnsi"/>
          <w:i/>
          <w:iCs/>
          <w:sz w:val="20"/>
          <w:szCs w:val="20"/>
          <w:lang w:eastAsia="pl-PL"/>
        </w:rPr>
        <w:t xml:space="preserve">         A =   ----------------------------------   x  100 =    ………  punktów</w:t>
      </w:r>
    </w:p>
    <w:p w14:paraId="7DAA003C" w14:textId="658CE97C" w:rsidR="008E109C" w:rsidRDefault="008E109C" w:rsidP="00D44D45">
      <w:pPr>
        <w:autoSpaceDE w:val="0"/>
        <w:autoSpaceDN w:val="0"/>
        <w:jc w:val="both"/>
        <w:rPr>
          <w:rFonts w:ascii="Century Gothic" w:eastAsia="Times New Roman" w:hAnsi="Century Gothic" w:cstheme="majorHAnsi"/>
          <w:i/>
          <w:iCs/>
          <w:sz w:val="20"/>
          <w:szCs w:val="20"/>
          <w:lang w:eastAsia="pl-PL"/>
        </w:rPr>
      </w:pPr>
      <w:r w:rsidRPr="003C6D6E">
        <w:rPr>
          <w:rFonts w:ascii="Century Gothic" w:eastAsia="Times New Roman" w:hAnsi="Century Gothic" w:cstheme="majorHAnsi"/>
          <w:i/>
          <w:iCs/>
          <w:sz w:val="20"/>
          <w:szCs w:val="20"/>
          <w:lang w:eastAsia="pl-PL"/>
        </w:rPr>
        <w:t xml:space="preserve">                      cena oferty ocenianej</w:t>
      </w:r>
    </w:p>
    <w:p w14:paraId="69E63274" w14:textId="77777777" w:rsidR="00464891" w:rsidRPr="003C6D6E" w:rsidRDefault="00464891" w:rsidP="00D44D45">
      <w:pPr>
        <w:autoSpaceDE w:val="0"/>
        <w:autoSpaceDN w:val="0"/>
        <w:jc w:val="both"/>
        <w:rPr>
          <w:rFonts w:ascii="Century Gothic" w:eastAsia="Times New Roman" w:hAnsi="Century Gothic" w:cstheme="majorHAnsi"/>
          <w:i/>
          <w:iCs/>
          <w:sz w:val="20"/>
          <w:szCs w:val="20"/>
          <w:lang w:eastAsia="pl-PL"/>
        </w:rPr>
      </w:pPr>
    </w:p>
    <w:p w14:paraId="455AA0A1" w14:textId="77777777" w:rsidR="0089564E" w:rsidRPr="007D31A9" w:rsidRDefault="00667665" w:rsidP="00667665">
      <w:pPr>
        <w:widowControl w:val="0"/>
        <w:autoSpaceDE w:val="0"/>
        <w:autoSpaceDN w:val="0"/>
        <w:adjustRightInd w:val="0"/>
        <w:ind w:firstLine="0"/>
        <w:rPr>
          <w:rFonts w:ascii="Century Gothic" w:eastAsia="Times New Roman" w:hAnsi="Century Gothic" w:cs="Arial"/>
          <w:sz w:val="20"/>
          <w:szCs w:val="20"/>
          <w:lang w:eastAsia="pl-PL"/>
        </w:rPr>
      </w:pPr>
      <w:r w:rsidRPr="007D31A9">
        <w:rPr>
          <w:rFonts w:ascii="Century Gothic" w:eastAsia="Times New Roman" w:hAnsi="Century Gothic" w:cs="Arial"/>
          <w:sz w:val="20"/>
          <w:szCs w:val="20"/>
          <w:lang w:eastAsia="pl-PL"/>
        </w:rPr>
        <w:t xml:space="preserve">Cena obejmuje  koszt wykonania czynności przeglądowych i konserwacyjnych, materiały niezbędne do wykonania konserwacji urządzeń oraz </w:t>
      </w:r>
      <w:r w:rsidR="0089564E" w:rsidRPr="007D31A9">
        <w:rPr>
          <w:rFonts w:ascii="Century Gothic" w:eastAsia="Times New Roman" w:hAnsi="Century Gothic" w:cs="Arial"/>
          <w:sz w:val="20"/>
          <w:szCs w:val="20"/>
          <w:lang w:eastAsia="pl-PL"/>
        </w:rPr>
        <w:t>koszt dojazdu.</w:t>
      </w:r>
    </w:p>
    <w:p w14:paraId="164256BE" w14:textId="08FE28C4" w:rsidR="00667665" w:rsidRPr="007D31A9" w:rsidRDefault="0089564E" w:rsidP="00667665">
      <w:pPr>
        <w:widowControl w:val="0"/>
        <w:autoSpaceDE w:val="0"/>
        <w:autoSpaceDN w:val="0"/>
        <w:adjustRightInd w:val="0"/>
        <w:ind w:firstLine="0"/>
        <w:rPr>
          <w:rFonts w:ascii="Century Gothic" w:eastAsia="Times New Roman" w:hAnsi="Century Gothic" w:cs="Arial"/>
          <w:sz w:val="20"/>
          <w:szCs w:val="20"/>
          <w:lang w:eastAsia="pl-PL"/>
        </w:rPr>
      </w:pPr>
      <w:r w:rsidRPr="007D31A9">
        <w:rPr>
          <w:rFonts w:ascii="Century Gothic" w:eastAsia="Times New Roman" w:hAnsi="Century Gothic" w:cs="Arial"/>
          <w:sz w:val="20"/>
          <w:szCs w:val="20"/>
          <w:lang w:eastAsia="pl-PL"/>
        </w:rPr>
        <w:t xml:space="preserve">Koszty związane </w:t>
      </w:r>
      <w:r w:rsidR="00667665" w:rsidRPr="007D31A9">
        <w:rPr>
          <w:rFonts w:ascii="Century Gothic" w:eastAsia="Times New Roman" w:hAnsi="Century Gothic" w:cs="Arial"/>
          <w:sz w:val="20"/>
          <w:szCs w:val="20"/>
          <w:lang w:eastAsia="pl-PL"/>
        </w:rPr>
        <w:t xml:space="preserve"> z wymianą standardowo używanych drobnych elementów (przewodów elektrycznych, uszczelek, zacisków, drobnych elementów sygnalizacyjnych, żarówek,</w:t>
      </w:r>
      <w:r w:rsidRPr="007D31A9">
        <w:rPr>
          <w:rFonts w:ascii="Century Gothic" w:eastAsia="Times New Roman" w:hAnsi="Century Gothic" w:cs="Arial"/>
          <w:sz w:val="20"/>
          <w:szCs w:val="20"/>
          <w:lang w:eastAsia="pl-PL"/>
        </w:rPr>
        <w:t xml:space="preserve"> filtrów</w:t>
      </w:r>
      <w:r w:rsidR="007D31A9" w:rsidRPr="007D31A9">
        <w:rPr>
          <w:rFonts w:ascii="Century Gothic" w:eastAsia="Times New Roman" w:hAnsi="Century Gothic" w:cs="Arial"/>
          <w:sz w:val="20"/>
          <w:szCs w:val="20"/>
          <w:lang w:eastAsia="pl-PL"/>
        </w:rPr>
        <w:t>,</w:t>
      </w:r>
      <w:r w:rsidR="00667665" w:rsidRPr="007D31A9">
        <w:rPr>
          <w:rFonts w:ascii="Century Gothic" w:eastAsia="Times New Roman" w:hAnsi="Century Gothic" w:cs="Arial"/>
          <w:sz w:val="20"/>
          <w:szCs w:val="20"/>
          <w:lang w:eastAsia="pl-PL"/>
        </w:rPr>
        <w:t xml:space="preserve"> diod, bezpieczników itp.)</w:t>
      </w:r>
      <w:r w:rsidRPr="007D31A9">
        <w:rPr>
          <w:rFonts w:ascii="Century Gothic" w:eastAsia="Times New Roman" w:hAnsi="Century Gothic" w:cs="Arial"/>
          <w:sz w:val="20"/>
          <w:szCs w:val="20"/>
          <w:lang w:eastAsia="pl-PL"/>
        </w:rPr>
        <w:t xml:space="preserve">rozliczone zostaną </w:t>
      </w:r>
      <w:r w:rsidR="00B108B2" w:rsidRPr="007D31A9">
        <w:rPr>
          <w:rFonts w:ascii="Century Gothic" w:eastAsia="Times New Roman" w:hAnsi="Century Gothic" w:cs="Arial"/>
          <w:sz w:val="20"/>
          <w:szCs w:val="20"/>
          <w:lang w:eastAsia="pl-PL"/>
        </w:rPr>
        <w:t>oddzielnie po akceptacji Zamawiającego.</w:t>
      </w:r>
    </w:p>
    <w:p w14:paraId="09EE3192" w14:textId="77777777" w:rsidR="00034CBC" w:rsidRPr="003C6D6E" w:rsidRDefault="00034CBC" w:rsidP="00034CBC">
      <w:pPr>
        <w:autoSpaceDE w:val="0"/>
        <w:autoSpaceDN w:val="0"/>
        <w:ind w:firstLine="0"/>
        <w:jc w:val="both"/>
        <w:rPr>
          <w:rFonts w:ascii="Century Gothic" w:eastAsia="Times New Roman" w:hAnsi="Century Gothic" w:cstheme="majorHAnsi"/>
          <w:i/>
          <w:iCs/>
          <w:sz w:val="20"/>
          <w:szCs w:val="20"/>
          <w:lang w:eastAsia="pl-PL"/>
        </w:rPr>
      </w:pPr>
    </w:p>
    <w:p w14:paraId="63F5A3C6" w14:textId="1CA8C85A" w:rsidR="008E109C" w:rsidRPr="003C6D6E" w:rsidRDefault="008E109C" w:rsidP="00D44D45">
      <w:pPr>
        <w:rPr>
          <w:rFonts w:ascii="Century Gothic" w:hAnsi="Century Gothic" w:cstheme="majorHAnsi"/>
          <w:sz w:val="20"/>
          <w:szCs w:val="20"/>
          <w:u w:val="single"/>
        </w:rPr>
      </w:pPr>
      <w:r w:rsidRPr="003C6D6E">
        <w:rPr>
          <w:rFonts w:ascii="Century Gothic" w:hAnsi="Century Gothic" w:cstheme="majorHAnsi"/>
          <w:sz w:val="20"/>
          <w:szCs w:val="20"/>
          <w:u w:val="single"/>
        </w:rPr>
        <w:t xml:space="preserve">Zastrzegamy, że postępowanie może zakończyć się brakiem wyboru oferty </w:t>
      </w:r>
    </w:p>
    <w:p w14:paraId="74D9E029" w14:textId="07488B5F" w:rsidR="008E109C" w:rsidRPr="003C6D6E" w:rsidRDefault="008E109C" w:rsidP="00D44D45">
      <w:pPr>
        <w:shd w:val="clear" w:color="auto" w:fill="FFFFFF"/>
        <w:ind w:firstLine="0"/>
        <w:rPr>
          <w:rFonts w:ascii="Century Gothic" w:eastAsia="Times New Roman" w:hAnsi="Century Gothic" w:cstheme="majorHAnsi"/>
          <w:sz w:val="20"/>
          <w:szCs w:val="20"/>
          <w:lang w:eastAsia="pl-PL"/>
        </w:rPr>
      </w:pPr>
    </w:p>
    <w:p w14:paraId="051779B5" w14:textId="77777777" w:rsidR="001D0752" w:rsidRPr="003C6D6E" w:rsidRDefault="001D0752" w:rsidP="00D44D45">
      <w:pPr>
        <w:shd w:val="clear" w:color="auto" w:fill="FFFFFF"/>
        <w:ind w:firstLine="0"/>
        <w:rPr>
          <w:rFonts w:ascii="Century Gothic" w:eastAsia="Times New Roman" w:hAnsi="Century Gothic" w:cstheme="majorHAnsi"/>
          <w:sz w:val="20"/>
          <w:szCs w:val="20"/>
          <w:lang w:eastAsia="pl-PL"/>
        </w:rPr>
      </w:pPr>
    </w:p>
    <w:p w14:paraId="09ACD954" w14:textId="77777777" w:rsidR="001D0752" w:rsidRPr="003C6D6E" w:rsidRDefault="001D0752" w:rsidP="0029751E">
      <w:pPr>
        <w:numPr>
          <w:ilvl w:val="0"/>
          <w:numId w:val="13"/>
        </w:numPr>
        <w:shd w:val="clear" w:color="auto" w:fill="FFFFFF"/>
        <w:rPr>
          <w:rFonts w:ascii="Century Gothic" w:eastAsia="Times New Roman" w:hAnsi="Century Gothic" w:cstheme="majorHAnsi"/>
          <w:sz w:val="20"/>
          <w:szCs w:val="20"/>
          <w:lang w:eastAsia="pl-PL"/>
        </w:rPr>
      </w:pPr>
      <w:r w:rsidRPr="003C6D6E">
        <w:rPr>
          <w:rFonts w:ascii="Century Gothic" w:eastAsia="Times New Roman" w:hAnsi="Century Gothic" w:cstheme="majorHAnsi"/>
          <w:b/>
          <w:sz w:val="20"/>
          <w:szCs w:val="20"/>
          <w:lang w:eastAsia="pl-PL"/>
        </w:rPr>
        <w:t>OPIS SPOSOBU PRZYGOTOWYWANIA OFERT</w:t>
      </w:r>
      <w:r w:rsidRPr="003C6D6E">
        <w:rPr>
          <w:rFonts w:ascii="Century Gothic" w:eastAsia="Times New Roman" w:hAnsi="Century Gothic" w:cstheme="majorHAnsi"/>
          <w:sz w:val="20"/>
          <w:szCs w:val="20"/>
          <w:lang w:eastAsia="pl-PL"/>
        </w:rPr>
        <w:t>:</w:t>
      </w:r>
    </w:p>
    <w:p w14:paraId="471A2775" w14:textId="77777777" w:rsidR="001D0752" w:rsidRPr="003C6D6E" w:rsidRDefault="001D0752" w:rsidP="0029751E">
      <w:pPr>
        <w:numPr>
          <w:ilvl w:val="0"/>
          <w:numId w:val="2"/>
        </w:numPr>
        <w:shd w:val="clear" w:color="auto" w:fill="FFFFFF"/>
        <w:rPr>
          <w:rFonts w:ascii="Century Gothic" w:eastAsia="Times New Roman" w:hAnsi="Century Gothic" w:cstheme="majorHAnsi"/>
          <w:sz w:val="20"/>
          <w:szCs w:val="20"/>
          <w:lang w:eastAsia="pl-PL"/>
        </w:rPr>
      </w:pPr>
      <w:r w:rsidRPr="003C6D6E">
        <w:rPr>
          <w:rFonts w:ascii="Arial" w:eastAsia="Times New Roman" w:hAnsi="Arial" w:cs="Arial"/>
          <w:sz w:val="20"/>
          <w:szCs w:val="20"/>
          <w:lang w:eastAsia="pl-PL"/>
        </w:rPr>
        <w:t>​</w:t>
      </w:r>
      <w:r w:rsidRPr="003C6D6E">
        <w:rPr>
          <w:rFonts w:ascii="Century Gothic" w:eastAsia="Times New Roman" w:hAnsi="Century Gothic" w:cstheme="majorHAnsi"/>
          <w:sz w:val="20"/>
          <w:szCs w:val="20"/>
          <w:lang w:eastAsia="pl-PL"/>
        </w:rPr>
        <w:t>Oferta powinna zosta</w:t>
      </w:r>
      <w:r w:rsidRPr="003C6D6E">
        <w:rPr>
          <w:rFonts w:ascii="Century Gothic" w:eastAsia="Times New Roman" w:hAnsi="Century Gothic" w:cs="Century Gothic"/>
          <w:sz w:val="20"/>
          <w:szCs w:val="20"/>
          <w:lang w:eastAsia="pl-PL"/>
        </w:rPr>
        <w:t>ć</w:t>
      </w:r>
      <w:r w:rsidRPr="003C6D6E">
        <w:rPr>
          <w:rFonts w:ascii="Century Gothic" w:eastAsia="Times New Roman" w:hAnsi="Century Gothic" w:cstheme="majorHAnsi"/>
          <w:sz w:val="20"/>
          <w:szCs w:val="20"/>
          <w:lang w:eastAsia="pl-PL"/>
        </w:rPr>
        <w:t xml:space="preserve"> sporz</w:t>
      </w:r>
      <w:r w:rsidRPr="003C6D6E">
        <w:rPr>
          <w:rFonts w:ascii="Century Gothic" w:eastAsia="Times New Roman" w:hAnsi="Century Gothic" w:cs="Century Gothic"/>
          <w:sz w:val="20"/>
          <w:szCs w:val="20"/>
          <w:lang w:eastAsia="pl-PL"/>
        </w:rPr>
        <w:t>ą</w:t>
      </w:r>
      <w:r w:rsidRPr="003C6D6E">
        <w:rPr>
          <w:rFonts w:ascii="Century Gothic" w:eastAsia="Times New Roman" w:hAnsi="Century Gothic" w:cstheme="majorHAnsi"/>
          <w:sz w:val="20"/>
          <w:szCs w:val="20"/>
          <w:lang w:eastAsia="pl-PL"/>
        </w:rPr>
        <w:t>dzona zgodnie z formularzem oferty stanowi</w:t>
      </w:r>
      <w:r w:rsidRPr="003C6D6E">
        <w:rPr>
          <w:rFonts w:ascii="Century Gothic" w:eastAsia="Times New Roman" w:hAnsi="Century Gothic" w:cs="Century Gothic"/>
          <w:sz w:val="20"/>
          <w:szCs w:val="20"/>
          <w:lang w:eastAsia="pl-PL"/>
        </w:rPr>
        <w:t>ą</w:t>
      </w:r>
      <w:r w:rsidRPr="003C6D6E">
        <w:rPr>
          <w:rFonts w:ascii="Century Gothic" w:eastAsia="Times New Roman" w:hAnsi="Century Gothic" w:cstheme="majorHAnsi"/>
          <w:sz w:val="20"/>
          <w:szCs w:val="20"/>
          <w:lang w:eastAsia="pl-PL"/>
        </w:rPr>
        <w:t>cym za</w:t>
      </w:r>
      <w:r w:rsidRPr="003C6D6E">
        <w:rPr>
          <w:rFonts w:ascii="Century Gothic" w:eastAsia="Times New Roman" w:hAnsi="Century Gothic" w:cs="Century Gothic"/>
          <w:sz w:val="20"/>
          <w:szCs w:val="20"/>
          <w:lang w:eastAsia="pl-PL"/>
        </w:rPr>
        <w:t>łą</w:t>
      </w:r>
      <w:r w:rsidRPr="003C6D6E">
        <w:rPr>
          <w:rFonts w:ascii="Century Gothic" w:eastAsia="Times New Roman" w:hAnsi="Century Gothic" w:cstheme="majorHAnsi"/>
          <w:sz w:val="20"/>
          <w:szCs w:val="20"/>
          <w:lang w:eastAsia="pl-PL"/>
        </w:rPr>
        <w:t>cznik nr 1 do zapytania ofertowego i powinna by</w:t>
      </w:r>
      <w:r w:rsidRPr="003C6D6E">
        <w:rPr>
          <w:rFonts w:ascii="Century Gothic" w:eastAsia="Times New Roman" w:hAnsi="Century Gothic" w:cs="Century Gothic"/>
          <w:sz w:val="20"/>
          <w:szCs w:val="20"/>
          <w:lang w:eastAsia="pl-PL"/>
        </w:rPr>
        <w:t>ć</w:t>
      </w:r>
      <w:r w:rsidRPr="003C6D6E">
        <w:rPr>
          <w:rFonts w:ascii="Century Gothic" w:eastAsia="Times New Roman" w:hAnsi="Century Gothic" w:cstheme="majorHAnsi"/>
          <w:sz w:val="20"/>
          <w:szCs w:val="20"/>
          <w:lang w:eastAsia="pl-PL"/>
        </w:rPr>
        <w:t xml:space="preserve"> podpisana przez osobę/y uprawnioną/e do reprezentowania WYKONAWCY (proszę załączyć podpisany skan)</w:t>
      </w:r>
    </w:p>
    <w:p w14:paraId="51689955" w14:textId="77777777" w:rsidR="001D0752" w:rsidRPr="003C6D6E" w:rsidRDefault="001D0752" w:rsidP="0029751E">
      <w:pPr>
        <w:numPr>
          <w:ilvl w:val="0"/>
          <w:numId w:val="2"/>
        </w:numPr>
        <w:shd w:val="clear" w:color="auto" w:fill="FFFFFF"/>
        <w:rPr>
          <w:rFonts w:ascii="Century Gothic" w:eastAsia="Times New Roman" w:hAnsi="Century Gothic" w:cstheme="majorHAnsi"/>
          <w:b/>
          <w:bCs/>
          <w:sz w:val="20"/>
          <w:szCs w:val="20"/>
          <w:lang w:eastAsia="pl-PL"/>
        </w:rPr>
      </w:pPr>
      <w:r w:rsidRPr="003C6D6E">
        <w:rPr>
          <w:rFonts w:ascii="Century Gothic" w:eastAsia="Times New Roman" w:hAnsi="Century Gothic" w:cstheme="majorHAnsi"/>
          <w:sz w:val="20"/>
          <w:szCs w:val="20"/>
          <w:lang w:eastAsia="pl-PL"/>
        </w:rPr>
        <w:t xml:space="preserve">Oferta powinna być przesłana za pośrednictwem </w:t>
      </w:r>
      <w:r w:rsidRPr="003C6D6E">
        <w:rPr>
          <w:rFonts w:ascii="Century Gothic" w:eastAsia="Times New Roman" w:hAnsi="Century Gothic" w:cstheme="majorHAnsi"/>
          <w:b/>
          <w:bCs/>
          <w:sz w:val="20"/>
          <w:szCs w:val="20"/>
          <w:lang w:eastAsia="pl-PL"/>
        </w:rPr>
        <w:t xml:space="preserve">Platformy Zakupowej platformazakupowa.pl </w:t>
      </w:r>
    </w:p>
    <w:p w14:paraId="34CF25F3" w14:textId="63C50013" w:rsidR="001D0752" w:rsidRPr="003C6D6E" w:rsidRDefault="001D0752" w:rsidP="00D44D45">
      <w:pPr>
        <w:shd w:val="clear" w:color="auto" w:fill="FFFFFF"/>
        <w:ind w:left="358" w:firstLine="0"/>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 xml:space="preserve">do dnia: </w:t>
      </w:r>
      <w:r w:rsidR="009F2C97" w:rsidRPr="003C6D6E">
        <w:rPr>
          <w:rFonts w:ascii="Century Gothic" w:eastAsia="Times New Roman" w:hAnsi="Century Gothic" w:cstheme="majorHAnsi"/>
          <w:b/>
          <w:sz w:val="20"/>
          <w:szCs w:val="20"/>
          <w:lang w:eastAsia="pl-PL"/>
        </w:rPr>
        <w:t>202</w:t>
      </w:r>
      <w:r w:rsidR="00CD6EB6">
        <w:rPr>
          <w:rFonts w:ascii="Century Gothic" w:eastAsia="Times New Roman" w:hAnsi="Century Gothic" w:cstheme="majorHAnsi"/>
          <w:b/>
          <w:sz w:val="20"/>
          <w:szCs w:val="20"/>
          <w:lang w:eastAsia="pl-PL"/>
        </w:rPr>
        <w:t>3</w:t>
      </w:r>
      <w:r w:rsidR="009F2C97" w:rsidRPr="003C6D6E">
        <w:rPr>
          <w:rFonts w:ascii="Century Gothic" w:eastAsia="Times New Roman" w:hAnsi="Century Gothic" w:cstheme="majorHAnsi"/>
          <w:b/>
          <w:sz w:val="20"/>
          <w:szCs w:val="20"/>
          <w:lang w:eastAsia="pl-PL"/>
        </w:rPr>
        <w:t>-0</w:t>
      </w:r>
      <w:r w:rsidR="005121F0">
        <w:rPr>
          <w:rFonts w:ascii="Century Gothic" w:eastAsia="Times New Roman" w:hAnsi="Century Gothic" w:cstheme="majorHAnsi"/>
          <w:b/>
          <w:sz w:val="20"/>
          <w:szCs w:val="20"/>
          <w:lang w:eastAsia="pl-PL"/>
        </w:rPr>
        <w:t>8</w:t>
      </w:r>
      <w:r w:rsidR="009F2C97" w:rsidRPr="003C6D6E">
        <w:rPr>
          <w:rFonts w:ascii="Century Gothic" w:eastAsia="Times New Roman" w:hAnsi="Century Gothic" w:cstheme="majorHAnsi"/>
          <w:b/>
          <w:sz w:val="20"/>
          <w:szCs w:val="20"/>
          <w:lang w:eastAsia="pl-PL"/>
        </w:rPr>
        <w:t>-</w:t>
      </w:r>
      <w:r w:rsidR="00CD6EB6">
        <w:rPr>
          <w:rFonts w:ascii="Century Gothic" w:eastAsia="Times New Roman" w:hAnsi="Century Gothic" w:cstheme="majorHAnsi"/>
          <w:b/>
          <w:sz w:val="20"/>
          <w:szCs w:val="20"/>
          <w:lang w:eastAsia="pl-PL"/>
        </w:rPr>
        <w:t>30</w:t>
      </w:r>
      <w:r w:rsidRPr="003C6D6E">
        <w:rPr>
          <w:rFonts w:ascii="Century Gothic" w:eastAsia="Times New Roman" w:hAnsi="Century Gothic" w:cstheme="majorHAnsi"/>
          <w:b/>
          <w:sz w:val="20"/>
          <w:szCs w:val="20"/>
          <w:lang w:eastAsia="pl-PL"/>
        </w:rPr>
        <w:t xml:space="preserve"> </w:t>
      </w:r>
      <w:r w:rsidRPr="003C6D6E">
        <w:rPr>
          <w:rFonts w:ascii="Century Gothic" w:eastAsia="Times New Roman" w:hAnsi="Century Gothic" w:cstheme="majorHAnsi"/>
          <w:sz w:val="20"/>
          <w:szCs w:val="20"/>
          <w:lang w:eastAsia="pl-PL"/>
        </w:rPr>
        <w:t xml:space="preserve">do godziny </w:t>
      </w:r>
      <w:r w:rsidR="00C06B19" w:rsidRPr="003C6D6E">
        <w:rPr>
          <w:rFonts w:ascii="Century Gothic" w:eastAsia="Times New Roman" w:hAnsi="Century Gothic" w:cstheme="majorHAnsi"/>
          <w:b/>
          <w:sz w:val="20"/>
          <w:szCs w:val="20"/>
          <w:lang w:eastAsia="pl-PL"/>
        </w:rPr>
        <w:t>09</w:t>
      </w:r>
      <w:r w:rsidRPr="003C6D6E">
        <w:rPr>
          <w:rFonts w:ascii="Century Gothic" w:eastAsia="Times New Roman" w:hAnsi="Century Gothic" w:cstheme="majorHAnsi"/>
          <w:b/>
          <w:sz w:val="20"/>
          <w:szCs w:val="20"/>
          <w:lang w:eastAsia="pl-PL"/>
        </w:rPr>
        <w:t>.00</w:t>
      </w:r>
      <w:r w:rsidRPr="003C6D6E">
        <w:rPr>
          <w:rFonts w:ascii="Century Gothic" w:eastAsia="Times New Roman" w:hAnsi="Century Gothic" w:cstheme="majorHAnsi"/>
          <w:sz w:val="20"/>
          <w:szCs w:val="20"/>
          <w:lang w:eastAsia="pl-PL"/>
        </w:rPr>
        <w:t xml:space="preserve"> </w:t>
      </w:r>
    </w:p>
    <w:p w14:paraId="09EFAD7A" w14:textId="77777777" w:rsidR="001D0752" w:rsidRPr="003C6D6E" w:rsidRDefault="001D0752" w:rsidP="0029751E">
      <w:pPr>
        <w:numPr>
          <w:ilvl w:val="0"/>
          <w:numId w:val="2"/>
        </w:numPr>
        <w:shd w:val="clear" w:color="auto" w:fill="FFFFFF"/>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Oferty złożone po terminie nie będą rozpatrywane.</w:t>
      </w:r>
    </w:p>
    <w:p w14:paraId="4ADEDEC3" w14:textId="77777777" w:rsidR="001D0752" w:rsidRPr="003C6D6E" w:rsidRDefault="001D0752" w:rsidP="0029751E">
      <w:pPr>
        <w:numPr>
          <w:ilvl w:val="0"/>
          <w:numId w:val="2"/>
        </w:numPr>
        <w:shd w:val="clear" w:color="auto" w:fill="FFFFFF"/>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WYKONAWCA może przed upływem terminu składania ofert zmienić lub wycofać swoją ofertę.</w:t>
      </w:r>
    </w:p>
    <w:p w14:paraId="6314B694" w14:textId="77777777" w:rsidR="001D0752" w:rsidRPr="003C6D6E" w:rsidRDefault="001D0752" w:rsidP="0029751E">
      <w:pPr>
        <w:numPr>
          <w:ilvl w:val="0"/>
          <w:numId w:val="2"/>
        </w:numPr>
        <w:shd w:val="clear" w:color="auto" w:fill="FFFFFF"/>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Każdy WYKONAWCA może złożyć tylko jedną ofertę, w której może być zaproponowana tylko jedna cena.</w:t>
      </w:r>
    </w:p>
    <w:p w14:paraId="2CAD4081" w14:textId="77777777" w:rsidR="001D0752" w:rsidRPr="003C6D6E" w:rsidRDefault="001D0752" w:rsidP="0029751E">
      <w:pPr>
        <w:numPr>
          <w:ilvl w:val="0"/>
          <w:numId w:val="2"/>
        </w:numPr>
        <w:shd w:val="clear" w:color="auto" w:fill="FFFFFF"/>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Postępowanie prowadzone jest w języku polskim. Wszelkie dokumenty składane w trakcie postępowania sporządzone w języku obcym należy składać wraz z tłumaczeniem na język polski.</w:t>
      </w:r>
    </w:p>
    <w:p w14:paraId="0D906E8E" w14:textId="77777777" w:rsidR="001D0752" w:rsidRPr="003C6D6E" w:rsidRDefault="001D0752" w:rsidP="0029751E">
      <w:pPr>
        <w:numPr>
          <w:ilvl w:val="0"/>
          <w:numId w:val="2"/>
        </w:numPr>
        <w:shd w:val="clear" w:color="auto" w:fill="FFFFFF"/>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Wszelkie miejsca w ofercie, w których WYKONAWCA naniósł poprawki lub zmiany wpisanej przez siebie treści muszą być parafowane przez osobę uprawnioną do reprezentacji WYKONAWCY.</w:t>
      </w:r>
    </w:p>
    <w:p w14:paraId="78EE0151" w14:textId="77777777" w:rsidR="001D0752" w:rsidRPr="003C6D6E" w:rsidRDefault="001D0752" w:rsidP="0029751E">
      <w:pPr>
        <w:numPr>
          <w:ilvl w:val="0"/>
          <w:numId w:val="2"/>
        </w:numPr>
        <w:shd w:val="clear" w:color="auto" w:fill="FFFFFF"/>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WYKONAWCY będą związani ofertą przez okres 30 dni. Bieg terminu związania ofertą rozpoczyna się z upływem terminu składania ofert. Jeżeli WYKONAWCA, którego oferta została wybrana jako najkorzystniejsza, uchyla się od zawarciu mowy w sprawie zamówienia, ZAMAWIAJĄCY może wybrać ofertę najkorzystniejszą spośród pozostałych ofert, bez przeprowadzania ich ponownej oceny.</w:t>
      </w:r>
    </w:p>
    <w:p w14:paraId="5DB5886B" w14:textId="77777777" w:rsidR="001D0752" w:rsidRPr="003C6D6E" w:rsidRDefault="001D0752" w:rsidP="0029751E">
      <w:pPr>
        <w:numPr>
          <w:ilvl w:val="0"/>
          <w:numId w:val="2"/>
        </w:numPr>
        <w:shd w:val="clear" w:color="auto" w:fill="FFFFFF"/>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 xml:space="preserve">Przed upływem terminu składania ofert, w szczególnie uzasadnionych przypadkach ZAMAWIAJĄCY może zmodyfikować treść zapytania ofertowego. </w:t>
      </w:r>
      <w:r w:rsidRPr="003C6D6E">
        <w:rPr>
          <w:rFonts w:ascii="Century Gothic" w:eastAsia="Times New Roman" w:hAnsi="Century Gothic" w:cstheme="majorHAnsi"/>
          <w:sz w:val="20"/>
          <w:szCs w:val="20"/>
          <w:lang w:eastAsia="pl-PL"/>
        </w:rPr>
        <w:lastRenderedPageBreak/>
        <w:t>Dokonana modyfikacja zostanie niezwłocznie zamieszczona na Platformie Zakupowej w formie Komunikatu Publicznego.</w:t>
      </w:r>
    </w:p>
    <w:p w14:paraId="183F64CA" w14:textId="77777777" w:rsidR="001D0752" w:rsidRPr="003C6D6E" w:rsidRDefault="001D0752" w:rsidP="0029751E">
      <w:pPr>
        <w:numPr>
          <w:ilvl w:val="0"/>
          <w:numId w:val="2"/>
        </w:numPr>
        <w:shd w:val="clear" w:color="auto" w:fill="FFFFFF"/>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ZAMAWIAJĄCY może zamknąć postępowanie bez wybrania żadnej oferty w przypadku, gdy żadna ze złożonych ofert nie odpowiada warunkom określonym przez ZAMAWIAJĄCEGO.</w:t>
      </w:r>
    </w:p>
    <w:p w14:paraId="530A4CC8" w14:textId="77777777" w:rsidR="001D0752" w:rsidRPr="003C6D6E" w:rsidRDefault="001D0752" w:rsidP="0029751E">
      <w:pPr>
        <w:numPr>
          <w:ilvl w:val="0"/>
          <w:numId w:val="2"/>
        </w:numPr>
        <w:shd w:val="clear" w:color="auto" w:fill="FFFFFF"/>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Oferty niekompletne i nie potwierdzające spełniania warunków udziału w postępowaniu, nie będą rozpatrywane.</w:t>
      </w:r>
    </w:p>
    <w:p w14:paraId="4D3085B9" w14:textId="77777777" w:rsidR="001D0752" w:rsidRPr="003C6D6E" w:rsidRDefault="001D0752" w:rsidP="0029751E">
      <w:pPr>
        <w:numPr>
          <w:ilvl w:val="0"/>
          <w:numId w:val="2"/>
        </w:numPr>
        <w:shd w:val="clear" w:color="auto" w:fill="FFFFFF"/>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 xml:space="preserve"> ZAMAWIAJĄCY w uzasadnionych przypadkach, zwłaszcza w stosunku do WYKONAWCY, który złożył najkorzystniejszą ofertę, może wezwać WYKONAWCĘ w wyznaczonym przez siebie terminie do wyjaśnień treści złożonej oferty lub uzupełnień dokumentów złożonej oferty.</w:t>
      </w:r>
    </w:p>
    <w:p w14:paraId="5986E7B7" w14:textId="77777777" w:rsidR="001D0752" w:rsidRPr="003C6D6E" w:rsidRDefault="001D0752" w:rsidP="0029751E">
      <w:pPr>
        <w:numPr>
          <w:ilvl w:val="0"/>
          <w:numId w:val="2"/>
        </w:numPr>
        <w:shd w:val="clear" w:color="auto" w:fill="FFFFFF"/>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 xml:space="preserve">WYKONAWCY wspólnie ubiegający się o udzielenie zamówienia zobowiązani są ustanowić Pełnomocnika do reprezentowania ich w niniejszym postępowaniu albo reprezentowania w postępowaniu i zawarcia umowy w sprawie zamówienia. Przyjmuje się, że pełnomocnictwo do podpisania oferty obejmuje pełnomocnictwo do poświadczenia za zgodność z oryginałem wszystkich dokumentów załączonych do oferty. </w:t>
      </w:r>
    </w:p>
    <w:p w14:paraId="27744BB2" w14:textId="77777777" w:rsidR="001D0752" w:rsidRPr="003C6D6E" w:rsidRDefault="001D0752" w:rsidP="0029751E">
      <w:pPr>
        <w:numPr>
          <w:ilvl w:val="0"/>
          <w:numId w:val="2"/>
        </w:numPr>
        <w:shd w:val="clear" w:color="auto" w:fill="FFFFFF"/>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ZAMAWIAJĄCY zastrzega sobie prawo do odstąpienia od dokonania zakupu w przypadku wątpliwości dotyczących rzetelności oferty i prawdziwości danych.</w:t>
      </w:r>
    </w:p>
    <w:p w14:paraId="3388BAF0" w14:textId="77777777" w:rsidR="001D0752" w:rsidRPr="003C6D6E" w:rsidRDefault="001D0752" w:rsidP="0029751E">
      <w:pPr>
        <w:numPr>
          <w:ilvl w:val="0"/>
          <w:numId w:val="2"/>
        </w:numPr>
        <w:shd w:val="clear" w:color="auto" w:fill="FFFFFF"/>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Oferty składane w formie papierowej lub elektronicznej na adresy e-mail Zamawiającego nie będą brane pod uwagę.</w:t>
      </w:r>
    </w:p>
    <w:p w14:paraId="1F7869C6" w14:textId="77777777" w:rsidR="001D0752" w:rsidRPr="003C6D6E" w:rsidRDefault="001D0752" w:rsidP="0029751E">
      <w:pPr>
        <w:numPr>
          <w:ilvl w:val="0"/>
          <w:numId w:val="2"/>
        </w:numPr>
        <w:shd w:val="clear" w:color="auto" w:fill="FFFFFF"/>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Zamawiający zaleca Wykonawcom dokonanie rejestracji na platformie zakupowej w zakładce „zostań wykonawcą”. Uprości to Wykonawcy składanie ofert oraz otrzymywanie na bieżąco informacji o statusie postępowania. Rejestracja jest całkowicie darmowa.</w:t>
      </w:r>
    </w:p>
    <w:p w14:paraId="697E8993" w14:textId="77777777" w:rsidR="001D0752" w:rsidRPr="003C6D6E" w:rsidRDefault="001D0752" w:rsidP="0029751E">
      <w:pPr>
        <w:numPr>
          <w:ilvl w:val="0"/>
          <w:numId w:val="2"/>
        </w:numPr>
        <w:shd w:val="clear" w:color="auto" w:fill="FFFFFF"/>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W przypadku gdy Wykonawca nie posiada konta na platformie zakupowej, po wypełnieniu formularza składania oferty Wykonawca zostanie przekierowany do kroku drugiego, gdzie zostanie poproszony o podanie danych kontaktowych. Po wykonaniu tego procesu system generuje wiadomość na adres e-mail podany w formularzu, który zawiera link potwierdzający złożenie oferty - wystarczy raz kliknąć i oferta zostaje potwierdzona.</w:t>
      </w:r>
    </w:p>
    <w:p w14:paraId="3670B288" w14:textId="77777777" w:rsidR="001D0752" w:rsidRPr="003C6D6E" w:rsidRDefault="001D0752" w:rsidP="00D44D45">
      <w:pPr>
        <w:shd w:val="clear" w:color="auto" w:fill="FFFFFF"/>
        <w:ind w:left="358" w:firstLine="0"/>
        <w:rPr>
          <w:rFonts w:ascii="Century Gothic" w:eastAsia="Times New Roman" w:hAnsi="Century Gothic" w:cstheme="majorHAnsi"/>
          <w:sz w:val="20"/>
          <w:szCs w:val="20"/>
          <w:lang w:eastAsia="pl-PL"/>
        </w:rPr>
      </w:pPr>
    </w:p>
    <w:p w14:paraId="1C7DD4FD" w14:textId="5448245A" w:rsidR="001D0752" w:rsidRPr="003C6D6E" w:rsidRDefault="001D0752" w:rsidP="0029751E">
      <w:pPr>
        <w:pStyle w:val="Akapitzlist"/>
        <w:numPr>
          <w:ilvl w:val="0"/>
          <w:numId w:val="14"/>
        </w:numPr>
        <w:shd w:val="clear" w:color="auto" w:fill="FFFFFF"/>
        <w:ind w:hanging="1080"/>
        <w:rPr>
          <w:rFonts w:ascii="Century Gothic" w:eastAsia="Times New Roman" w:hAnsi="Century Gothic" w:cstheme="majorHAnsi"/>
          <w:b/>
          <w:sz w:val="20"/>
          <w:szCs w:val="20"/>
          <w:lang w:eastAsia="pl-PL"/>
        </w:rPr>
      </w:pPr>
      <w:r w:rsidRPr="003C6D6E">
        <w:rPr>
          <w:rFonts w:ascii="Century Gothic" w:eastAsia="Times New Roman" w:hAnsi="Century Gothic" w:cstheme="majorHAnsi"/>
          <w:b/>
          <w:sz w:val="20"/>
          <w:szCs w:val="20"/>
          <w:lang w:eastAsia="pl-PL"/>
        </w:rPr>
        <w:t>Miejsce oraz termin składania i otwarcia ofert:</w:t>
      </w:r>
    </w:p>
    <w:p w14:paraId="2260AFA0" w14:textId="19D9BC4F" w:rsidR="001D0752" w:rsidRPr="003C6D6E" w:rsidRDefault="001D0752" w:rsidP="0029751E">
      <w:pPr>
        <w:numPr>
          <w:ilvl w:val="0"/>
          <w:numId w:val="3"/>
        </w:numPr>
        <w:shd w:val="clear" w:color="auto" w:fill="FFFFFF"/>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 xml:space="preserve">Ocena  ofert nastąpi </w:t>
      </w:r>
      <w:r w:rsidR="00CD6EB6">
        <w:rPr>
          <w:rFonts w:ascii="Century Gothic" w:eastAsia="Times New Roman" w:hAnsi="Century Gothic" w:cstheme="majorHAnsi"/>
          <w:b/>
          <w:bCs/>
          <w:sz w:val="20"/>
          <w:szCs w:val="20"/>
          <w:lang w:eastAsia="pl-PL"/>
        </w:rPr>
        <w:t>30</w:t>
      </w:r>
      <w:r w:rsidR="009F2C97" w:rsidRPr="003C6D6E">
        <w:rPr>
          <w:rFonts w:ascii="Century Gothic" w:eastAsia="Times New Roman" w:hAnsi="Century Gothic" w:cstheme="majorHAnsi"/>
          <w:b/>
          <w:bCs/>
          <w:sz w:val="20"/>
          <w:szCs w:val="20"/>
          <w:lang w:eastAsia="pl-PL"/>
        </w:rPr>
        <w:t>-0</w:t>
      </w:r>
      <w:r w:rsidR="005121F0">
        <w:rPr>
          <w:rFonts w:ascii="Century Gothic" w:eastAsia="Times New Roman" w:hAnsi="Century Gothic" w:cstheme="majorHAnsi"/>
          <w:b/>
          <w:bCs/>
          <w:sz w:val="20"/>
          <w:szCs w:val="20"/>
          <w:lang w:eastAsia="pl-PL"/>
        </w:rPr>
        <w:t>8</w:t>
      </w:r>
      <w:r w:rsidR="009F2C97" w:rsidRPr="003C6D6E">
        <w:rPr>
          <w:rFonts w:ascii="Century Gothic" w:eastAsia="Times New Roman" w:hAnsi="Century Gothic" w:cstheme="majorHAnsi"/>
          <w:b/>
          <w:bCs/>
          <w:sz w:val="20"/>
          <w:szCs w:val="20"/>
          <w:lang w:eastAsia="pl-PL"/>
        </w:rPr>
        <w:t>-202</w:t>
      </w:r>
      <w:r w:rsidR="00CD6EB6">
        <w:rPr>
          <w:rFonts w:ascii="Century Gothic" w:eastAsia="Times New Roman" w:hAnsi="Century Gothic" w:cstheme="majorHAnsi"/>
          <w:b/>
          <w:bCs/>
          <w:sz w:val="20"/>
          <w:szCs w:val="20"/>
          <w:lang w:eastAsia="pl-PL"/>
        </w:rPr>
        <w:t>3</w:t>
      </w:r>
      <w:r w:rsidRPr="003C6D6E">
        <w:rPr>
          <w:rFonts w:ascii="Century Gothic" w:eastAsia="Times New Roman" w:hAnsi="Century Gothic" w:cstheme="majorHAnsi"/>
          <w:sz w:val="20"/>
          <w:szCs w:val="20"/>
          <w:lang w:eastAsia="pl-PL"/>
        </w:rPr>
        <w:t xml:space="preserve"> o godz. </w:t>
      </w:r>
      <w:r w:rsidR="00C06B19" w:rsidRPr="003C6D6E">
        <w:rPr>
          <w:rFonts w:ascii="Century Gothic" w:eastAsia="Times New Roman" w:hAnsi="Century Gothic" w:cstheme="majorHAnsi"/>
          <w:sz w:val="20"/>
          <w:szCs w:val="20"/>
          <w:lang w:eastAsia="pl-PL"/>
        </w:rPr>
        <w:t>09</w:t>
      </w:r>
      <w:r w:rsidRPr="003C6D6E">
        <w:rPr>
          <w:rFonts w:ascii="Century Gothic" w:eastAsia="Times New Roman" w:hAnsi="Century Gothic" w:cstheme="majorHAnsi"/>
          <w:sz w:val="20"/>
          <w:szCs w:val="20"/>
          <w:lang w:eastAsia="pl-PL"/>
        </w:rPr>
        <w:t>.10</w:t>
      </w:r>
    </w:p>
    <w:p w14:paraId="723E4C10" w14:textId="77777777" w:rsidR="001D0752" w:rsidRPr="003C6D6E" w:rsidRDefault="001D0752" w:rsidP="0029751E">
      <w:pPr>
        <w:numPr>
          <w:ilvl w:val="0"/>
          <w:numId w:val="3"/>
        </w:numPr>
        <w:shd w:val="clear" w:color="auto" w:fill="FFFFFF"/>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Informację o wyborze najkorzystniejszej oferty ZAMAWIAJĄCY przekaże za pośrednictwem Platformy zakupowej</w:t>
      </w:r>
    </w:p>
    <w:p w14:paraId="5AF8F1D4" w14:textId="77777777" w:rsidR="001D0752" w:rsidRPr="003C6D6E" w:rsidRDefault="001D0752" w:rsidP="00D44D45">
      <w:pPr>
        <w:shd w:val="clear" w:color="auto" w:fill="FFFFFF"/>
        <w:ind w:left="358" w:firstLine="0"/>
        <w:rPr>
          <w:rFonts w:ascii="Century Gothic" w:eastAsia="Times New Roman" w:hAnsi="Century Gothic" w:cstheme="majorHAnsi"/>
          <w:b/>
          <w:sz w:val="20"/>
          <w:szCs w:val="20"/>
          <w:lang w:eastAsia="pl-PL"/>
        </w:rPr>
      </w:pPr>
    </w:p>
    <w:p w14:paraId="1B624123" w14:textId="2292DB74" w:rsidR="001D0752" w:rsidRPr="003C6D6E" w:rsidRDefault="001D0752" w:rsidP="0029751E">
      <w:pPr>
        <w:numPr>
          <w:ilvl w:val="0"/>
          <w:numId w:val="13"/>
        </w:numPr>
        <w:shd w:val="clear" w:color="auto" w:fill="FFFFFF"/>
        <w:ind w:hanging="1080"/>
        <w:rPr>
          <w:rFonts w:ascii="Century Gothic" w:eastAsia="Times New Roman" w:hAnsi="Century Gothic" w:cstheme="majorHAnsi"/>
          <w:b/>
          <w:sz w:val="20"/>
          <w:szCs w:val="20"/>
          <w:lang w:eastAsia="pl-PL"/>
        </w:rPr>
      </w:pPr>
      <w:r w:rsidRPr="003C6D6E">
        <w:rPr>
          <w:rFonts w:ascii="Century Gothic" w:eastAsia="Times New Roman" w:hAnsi="Century Gothic" w:cstheme="majorHAnsi"/>
          <w:b/>
          <w:sz w:val="20"/>
          <w:szCs w:val="20"/>
          <w:lang w:eastAsia="pl-PL"/>
        </w:rPr>
        <w:t>Pozostałe postanowienia:</w:t>
      </w:r>
    </w:p>
    <w:p w14:paraId="76F9AC68" w14:textId="77777777" w:rsidR="00AA218E" w:rsidRPr="003C6D6E" w:rsidRDefault="00AA218E" w:rsidP="006F6E3D">
      <w:pPr>
        <w:shd w:val="clear" w:color="auto" w:fill="FFFFFF"/>
        <w:ind w:left="720" w:firstLine="0"/>
        <w:rPr>
          <w:rFonts w:ascii="Century Gothic" w:eastAsia="Times New Roman" w:hAnsi="Century Gothic" w:cstheme="majorHAnsi"/>
          <w:b/>
          <w:sz w:val="20"/>
          <w:szCs w:val="20"/>
          <w:lang w:eastAsia="pl-PL"/>
        </w:rPr>
      </w:pPr>
    </w:p>
    <w:p w14:paraId="23699D81" w14:textId="77777777" w:rsidR="001D0752" w:rsidRPr="003C6D6E" w:rsidRDefault="001D0752" w:rsidP="0029751E">
      <w:pPr>
        <w:numPr>
          <w:ilvl w:val="0"/>
          <w:numId w:val="4"/>
        </w:numPr>
        <w:shd w:val="clear" w:color="auto" w:fill="FFFFFF"/>
        <w:rPr>
          <w:rFonts w:ascii="Century Gothic" w:eastAsia="Times New Roman" w:hAnsi="Century Gothic" w:cstheme="majorHAnsi"/>
          <w:bCs/>
          <w:sz w:val="20"/>
          <w:szCs w:val="20"/>
          <w:lang w:eastAsia="pl-PL"/>
        </w:rPr>
      </w:pPr>
      <w:r w:rsidRPr="003C6D6E">
        <w:rPr>
          <w:rFonts w:ascii="Century Gothic" w:eastAsia="Times New Roman" w:hAnsi="Century Gothic" w:cstheme="majorHAnsi"/>
          <w:bCs/>
          <w:sz w:val="20"/>
          <w:szCs w:val="20"/>
          <w:lang w:eastAsia="pl-PL"/>
        </w:rPr>
        <w:t>Przeprowadzone postępowanie NIE MUSI ZAKOŃCZYĆ SIĘ WYBOREM DOSTAWCY</w:t>
      </w:r>
    </w:p>
    <w:p w14:paraId="25CC23C6" w14:textId="77777777" w:rsidR="001D0752" w:rsidRPr="003C6D6E" w:rsidRDefault="001D0752" w:rsidP="0029751E">
      <w:pPr>
        <w:numPr>
          <w:ilvl w:val="0"/>
          <w:numId w:val="4"/>
        </w:numPr>
        <w:shd w:val="clear" w:color="auto" w:fill="FFFFFF"/>
        <w:rPr>
          <w:rFonts w:ascii="Century Gothic" w:eastAsia="Times New Roman" w:hAnsi="Century Gothic" w:cstheme="majorHAnsi"/>
          <w:bCs/>
          <w:sz w:val="20"/>
          <w:szCs w:val="20"/>
          <w:lang w:eastAsia="pl-PL"/>
        </w:rPr>
      </w:pPr>
      <w:r w:rsidRPr="003C6D6E">
        <w:rPr>
          <w:rFonts w:ascii="Century Gothic" w:eastAsia="Times New Roman" w:hAnsi="Century Gothic" w:cstheme="majorHAnsi"/>
          <w:bCs/>
          <w:sz w:val="20"/>
          <w:szCs w:val="20"/>
          <w:lang w:eastAsia="pl-PL"/>
        </w:rPr>
        <w:t xml:space="preserve">Wszystkie dokumenty dotyczące niniejszego postępowania są udostępnione na: </w:t>
      </w:r>
      <w:hyperlink r:id="rId8" w:history="1">
        <w:r w:rsidRPr="003C6D6E">
          <w:rPr>
            <w:rStyle w:val="Hipercze"/>
            <w:rFonts w:ascii="Century Gothic" w:eastAsia="Times New Roman" w:hAnsi="Century Gothic" w:cstheme="majorHAnsi"/>
            <w:color w:val="auto"/>
            <w:sz w:val="20"/>
            <w:szCs w:val="20"/>
            <w:lang w:eastAsia="pl-PL"/>
          </w:rPr>
          <w:t>Profil Nabywcy - Krajowy Ośrodek Psychiatrii Sądowej dla Nieletnich w Garwolinie (platformazakupowa.pl)</w:t>
        </w:r>
      </w:hyperlink>
    </w:p>
    <w:p w14:paraId="23852877" w14:textId="77777777" w:rsidR="001D0752" w:rsidRPr="003C6D6E" w:rsidRDefault="001D0752" w:rsidP="0029751E">
      <w:pPr>
        <w:numPr>
          <w:ilvl w:val="0"/>
          <w:numId w:val="4"/>
        </w:numPr>
        <w:shd w:val="clear" w:color="auto" w:fill="FFFFFF"/>
        <w:rPr>
          <w:rFonts w:ascii="Century Gothic" w:eastAsia="Times New Roman" w:hAnsi="Century Gothic" w:cstheme="majorHAnsi"/>
          <w:bCs/>
          <w:sz w:val="20"/>
          <w:szCs w:val="20"/>
          <w:lang w:eastAsia="pl-PL"/>
        </w:rPr>
      </w:pPr>
      <w:r w:rsidRPr="003C6D6E">
        <w:rPr>
          <w:rFonts w:ascii="Century Gothic" w:eastAsia="Times New Roman" w:hAnsi="Century Gothic" w:cstheme="majorHAnsi"/>
          <w:bCs/>
          <w:sz w:val="20"/>
          <w:szCs w:val="20"/>
          <w:lang w:eastAsia="pl-PL"/>
        </w:rPr>
        <w:t>ZAMAWIAJĄCY nie dopuszcza składania ofert częściowych.</w:t>
      </w:r>
    </w:p>
    <w:p w14:paraId="466E2649" w14:textId="77777777" w:rsidR="001D0752" w:rsidRPr="003C6D6E" w:rsidRDefault="001D0752" w:rsidP="00D44D45">
      <w:pPr>
        <w:shd w:val="clear" w:color="auto" w:fill="FFFFFF"/>
        <w:ind w:left="358" w:firstLine="0"/>
        <w:rPr>
          <w:rFonts w:ascii="Century Gothic" w:eastAsia="Times New Roman" w:hAnsi="Century Gothic" w:cstheme="majorHAnsi"/>
          <w:b/>
          <w:bCs/>
          <w:sz w:val="20"/>
          <w:szCs w:val="20"/>
          <w:lang w:eastAsia="pl-PL"/>
        </w:rPr>
      </w:pPr>
      <w:r w:rsidRPr="003C6D6E">
        <w:rPr>
          <w:rFonts w:ascii="Century Gothic" w:eastAsia="Times New Roman" w:hAnsi="Century Gothic" w:cstheme="majorHAnsi"/>
          <w:b/>
          <w:bCs/>
          <w:sz w:val="20"/>
          <w:szCs w:val="20"/>
          <w:lang w:eastAsia="pl-PL"/>
        </w:rPr>
        <w:t xml:space="preserve">W przypadku pytań: </w:t>
      </w:r>
    </w:p>
    <w:p w14:paraId="0ABF9C2F" w14:textId="1FF3E9F5" w:rsidR="001D0752" w:rsidRPr="003C6D6E" w:rsidRDefault="00AA218E" w:rsidP="00D44D45">
      <w:pPr>
        <w:shd w:val="clear" w:color="auto" w:fill="FFFFFF"/>
        <w:ind w:left="358" w:firstLine="0"/>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 xml:space="preserve">- </w:t>
      </w:r>
      <w:r w:rsidR="001D0752" w:rsidRPr="003C6D6E">
        <w:rPr>
          <w:rFonts w:ascii="Century Gothic" w:eastAsia="Times New Roman" w:hAnsi="Century Gothic" w:cstheme="majorHAnsi"/>
          <w:sz w:val="20"/>
          <w:szCs w:val="20"/>
          <w:lang w:eastAsia="pl-PL"/>
        </w:rPr>
        <w:t>merytorycznych, proszę o kontakt za pośrednictwem przycisku w prawym, dolnym rogu formularza "Wyślij wiadomość</w:t>
      </w:r>
    </w:p>
    <w:p w14:paraId="73D76C7F" w14:textId="5FE4C5F0" w:rsidR="001D0752" w:rsidRPr="003C6D6E" w:rsidRDefault="00AA218E" w:rsidP="00D44D45">
      <w:pPr>
        <w:shd w:val="clear" w:color="auto" w:fill="FFFFFF"/>
        <w:ind w:left="358" w:firstLine="0"/>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 xml:space="preserve">- </w:t>
      </w:r>
      <w:r w:rsidR="001D0752" w:rsidRPr="003C6D6E">
        <w:rPr>
          <w:rFonts w:ascii="Century Gothic" w:eastAsia="Times New Roman" w:hAnsi="Century Gothic" w:cstheme="majorHAnsi"/>
          <w:sz w:val="20"/>
          <w:szCs w:val="20"/>
          <w:lang w:eastAsia="pl-PL"/>
        </w:rPr>
        <w:t xml:space="preserve">związanych z obsługą platformy, proszę o kontakt z Centrum Wsparcia Klienta platformy zakupowej Open </w:t>
      </w:r>
      <w:proofErr w:type="spellStart"/>
      <w:r w:rsidR="001D0752" w:rsidRPr="003C6D6E">
        <w:rPr>
          <w:rFonts w:ascii="Century Gothic" w:eastAsia="Times New Roman" w:hAnsi="Century Gothic" w:cstheme="majorHAnsi"/>
          <w:sz w:val="20"/>
          <w:szCs w:val="20"/>
          <w:lang w:eastAsia="pl-PL"/>
        </w:rPr>
        <w:t>Nexus</w:t>
      </w:r>
      <w:proofErr w:type="spellEnd"/>
      <w:r w:rsidR="001D0752" w:rsidRPr="003C6D6E">
        <w:rPr>
          <w:rFonts w:ascii="Century Gothic" w:eastAsia="Times New Roman" w:hAnsi="Century Gothic" w:cstheme="majorHAnsi"/>
          <w:sz w:val="20"/>
          <w:szCs w:val="20"/>
          <w:lang w:eastAsia="pl-PL"/>
        </w:rPr>
        <w:t xml:space="preserve"> pod nr 22 101 02 02, czynnym od poniedziałku do piątku w godzinach 7:00 do 17:00.</w:t>
      </w:r>
    </w:p>
    <w:p w14:paraId="2A6A3189" w14:textId="5545365B" w:rsidR="001D0752" w:rsidRPr="003C6D6E" w:rsidRDefault="001D0752" w:rsidP="00D44D45">
      <w:pPr>
        <w:shd w:val="clear" w:color="auto" w:fill="FFFFFF"/>
        <w:ind w:left="358" w:firstLine="0"/>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Dodatkowych informacji udziela osoba upoważniona do kontaktu</w:t>
      </w:r>
      <w:r w:rsidR="00685361" w:rsidRPr="003C6D6E">
        <w:rPr>
          <w:rFonts w:ascii="Century Gothic" w:eastAsia="Times New Roman" w:hAnsi="Century Gothic" w:cstheme="majorHAnsi"/>
          <w:sz w:val="20"/>
          <w:szCs w:val="20"/>
          <w:lang w:eastAsia="pl-PL"/>
        </w:rPr>
        <w:t>:</w:t>
      </w:r>
      <w:r w:rsidRPr="003C6D6E">
        <w:rPr>
          <w:rFonts w:ascii="Century Gothic" w:eastAsia="Times New Roman" w:hAnsi="Century Gothic" w:cstheme="majorHAnsi"/>
          <w:sz w:val="20"/>
          <w:szCs w:val="20"/>
          <w:lang w:eastAsia="pl-PL"/>
        </w:rPr>
        <w:t xml:space="preserve"> </w:t>
      </w:r>
      <w:r w:rsidR="00AA218E" w:rsidRPr="003C6D6E">
        <w:rPr>
          <w:rFonts w:ascii="Century Gothic" w:eastAsia="Times New Roman" w:hAnsi="Century Gothic" w:cstheme="majorHAnsi"/>
          <w:sz w:val="20"/>
          <w:szCs w:val="20"/>
          <w:lang w:eastAsia="pl-PL"/>
        </w:rPr>
        <w:t>Marcin Pasik 693-529-436</w:t>
      </w:r>
    </w:p>
    <w:p w14:paraId="1102B496" w14:textId="0B3357F1" w:rsidR="00FF1FF4" w:rsidRPr="003C6D6E" w:rsidRDefault="00FF1FF4" w:rsidP="00D44D45">
      <w:pPr>
        <w:shd w:val="clear" w:color="auto" w:fill="FFFFFF"/>
        <w:ind w:left="358" w:firstLine="0"/>
        <w:rPr>
          <w:rFonts w:ascii="Century Gothic" w:eastAsia="Times New Roman" w:hAnsi="Century Gothic" w:cstheme="majorHAnsi"/>
          <w:sz w:val="20"/>
          <w:szCs w:val="20"/>
          <w:lang w:eastAsia="pl-PL"/>
        </w:rPr>
      </w:pPr>
    </w:p>
    <w:p w14:paraId="075B291D" w14:textId="3B349B28" w:rsidR="00AA218E" w:rsidRPr="003C6D6E" w:rsidRDefault="00685361" w:rsidP="0029751E">
      <w:pPr>
        <w:pStyle w:val="Akapitzlist"/>
        <w:numPr>
          <w:ilvl w:val="0"/>
          <w:numId w:val="4"/>
        </w:numPr>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P</w:t>
      </w:r>
      <w:r w:rsidR="00AA218E" w:rsidRPr="003C6D6E">
        <w:rPr>
          <w:rFonts w:ascii="Century Gothic" w:eastAsia="Times New Roman" w:hAnsi="Century Gothic" w:cstheme="majorHAnsi"/>
          <w:sz w:val="20"/>
          <w:szCs w:val="20"/>
          <w:lang w:eastAsia="pl-PL"/>
        </w:rPr>
        <w:t>rzedmiotowe zapytanie ofertowe oraz określone w nim warunki mogą zostać przez Zamawiającego zmienione lub odwołane,</w:t>
      </w:r>
    </w:p>
    <w:p w14:paraId="6E7C07C7" w14:textId="4F44E71F" w:rsidR="00AA218E" w:rsidRPr="003C6D6E" w:rsidRDefault="00AA218E" w:rsidP="0029751E">
      <w:pPr>
        <w:pStyle w:val="Akapitzlist"/>
        <w:numPr>
          <w:ilvl w:val="0"/>
          <w:numId w:val="4"/>
        </w:numPr>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lastRenderedPageBreak/>
        <w:t xml:space="preserve">Zamawiający informuje, że niniejsze postępowanie prowadzone jest bez zastosowania przepisów ustawy </w:t>
      </w:r>
      <w:r w:rsidRPr="003C6D6E">
        <w:rPr>
          <w:rFonts w:ascii="Century Gothic" w:hAnsi="Century Gothic" w:cstheme="majorHAnsi"/>
          <w:sz w:val="20"/>
          <w:szCs w:val="20"/>
        </w:rPr>
        <w:t>z dnia 11 września 2019 r</w:t>
      </w:r>
      <w:r w:rsidRPr="003C6D6E">
        <w:rPr>
          <w:rFonts w:ascii="Century Gothic" w:eastAsia="Times New Roman" w:hAnsi="Century Gothic" w:cstheme="majorHAnsi"/>
          <w:sz w:val="20"/>
          <w:szCs w:val="20"/>
          <w:lang w:eastAsia="pl-PL"/>
        </w:rPr>
        <w:t>. Prawo zamówień publicznych oraz że w niniejszym postępowaniu Wykonawcy nie przysługują środki ochrony prawnej określone w tej ustawie,</w:t>
      </w:r>
    </w:p>
    <w:p w14:paraId="246A7C86" w14:textId="77777777" w:rsidR="00AA218E" w:rsidRPr="003C6D6E" w:rsidRDefault="00AA218E" w:rsidP="00D44D45">
      <w:pPr>
        <w:ind w:right="58" w:firstLine="0"/>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 </w:t>
      </w:r>
    </w:p>
    <w:p w14:paraId="61C7276D" w14:textId="481CD617" w:rsidR="005962B6" w:rsidRPr="003C6D6E" w:rsidRDefault="005962B6" w:rsidP="00D44D45">
      <w:pPr>
        <w:shd w:val="clear" w:color="auto" w:fill="FFFFFF"/>
        <w:ind w:firstLine="0"/>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 </w:t>
      </w:r>
      <w:r w:rsidR="002C2117" w:rsidRPr="003C6D6E">
        <w:rPr>
          <w:rFonts w:ascii="Century Gothic" w:eastAsia="Times New Roman" w:hAnsi="Century Gothic" w:cstheme="majorHAnsi"/>
          <w:sz w:val="20"/>
          <w:szCs w:val="20"/>
          <w:lang w:eastAsia="pl-PL"/>
        </w:rPr>
        <w:t>Załączniki:</w:t>
      </w:r>
    </w:p>
    <w:p w14:paraId="5B1CE384" w14:textId="3A37D2FA" w:rsidR="002C2117" w:rsidRPr="003C6D6E" w:rsidRDefault="002C2117" w:rsidP="00D44D45">
      <w:pPr>
        <w:shd w:val="clear" w:color="auto" w:fill="FFFFFF"/>
        <w:ind w:firstLine="0"/>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załącznik nr 1 – formularz oferty</w:t>
      </w:r>
    </w:p>
    <w:p w14:paraId="6FDC24C8" w14:textId="6B7C09DC" w:rsidR="00530C53" w:rsidRPr="003C6D6E" w:rsidRDefault="00530C53" w:rsidP="00D44D45">
      <w:pPr>
        <w:shd w:val="clear" w:color="auto" w:fill="FFFFFF"/>
        <w:ind w:firstLine="0"/>
        <w:rPr>
          <w:rFonts w:ascii="Century Gothic" w:eastAsia="Times New Roman" w:hAnsi="Century Gothic" w:cstheme="majorHAnsi"/>
          <w:sz w:val="20"/>
          <w:szCs w:val="20"/>
          <w:lang w:eastAsia="pl-PL"/>
        </w:rPr>
      </w:pPr>
    </w:p>
    <w:p w14:paraId="10932AD8" w14:textId="77777777" w:rsidR="00530C53" w:rsidRPr="003C6D6E" w:rsidRDefault="00530C53" w:rsidP="00D44D45">
      <w:pPr>
        <w:shd w:val="clear" w:color="auto" w:fill="FFFFFF"/>
        <w:ind w:firstLine="0"/>
        <w:rPr>
          <w:rFonts w:ascii="Century Gothic" w:eastAsia="Times New Roman" w:hAnsi="Century Gothic" w:cstheme="majorHAnsi"/>
          <w:sz w:val="20"/>
          <w:szCs w:val="20"/>
          <w:lang w:eastAsia="pl-PL"/>
        </w:rPr>
      </w:pPr>
    </w:p>
    <w:p w14:paraId="30406933" w14:textId="12D2000B" w:rsidR="005962B6" w:rsidRPr="003C6D6E" w:rsidRDefault="005962B6" w:rsidP="00D44D45">
      <w:pPr>
        <w:shd w:val="clear" w:color="auto" w:fill="FFFFFF"/>
        <w:ind w:firstLine="0"/>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                    </w:t>
      </w:r>
    </w:p>
    <w:p w14:paraId="321092E2" w14:textId="31BFC0E9" w:rsidR="005962B6" w:rsidRPr="003C6D6E" w:rsidRDefault="005962B6" w:rsidP="00D44D45">
      <w:pPr>
        <w:shd w:val="clear" w:color="auto" w:fill="FFFFFF"/>
        <w:ind w:firstLine="0"/>
        <w:rPr>
          <w:rFonts w:ascii="Century Gothic" w:eastAsia="Times New Roman" w:hAnsi="Century Gothic" w:cstheme="majorHAnsi"/>
          <w:sz w:val="20"/>
          <w:szCs w:val="20"/>
          <w:lang w:eastAsia="pl-PL"/>
        </w:rPr>
      </w:pPr>
      <w:r w:rsidRPr="003C6D6E">
        <w:rPr>
          <w:rFonts w:ascii="Century Gothic" w:eastAsia="Times New Roman" w:hAnsi="Century Gothic" w:cstheme="majorHAnsi"/>
          <w:sz w:val="20"/>
          <w:szCs w:val="20"/>
          <w:lang w:eastAsia="pl-PL"/>
        </w:rPr>
        <w:t> </w:t>
      </w:r>
    </w:p>
    <w:p w14:paraId="3F3EFE86" w14:textId="4ED41B57" w:rsidR="00E16234" w:rsidRDefault="00E16234" w:rsidP="00D44D45">
      <w:pPr>
        <w:shd w:val="clear" w:color="auto" w:fill="FFFFFF"/>
        <w:ind w:firstLine="0"/>
        <w:rPr>
          <w:rFonts w:ascii="Century Gothic" w:eastAsia="Times New Roman" w:hAnsi="Century Gothic" w:cstheme="majorHAnsi"/>
          <w:sz w:val="20"/>
          <w:szCs w:val="20"/>
          <w:lang w:eastAsia="pl-PL"/>
        </w:rPr>
      </w:pPr>
    </w:p>
    <w:p w14:paraId="3A29C0C2" w14:textId="6ED49862"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6CE6D37F" w14:textId="6E4C9E8D"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0C6B8B53" w14:textId="14CCAB9F"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0AE0BCA5" w14:textId="6AB1BD29"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3FB2C914" w14:textId="48D8CF6B"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409A1CD4" w14:textId="7350CC80"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7DC24262" w14:textId="20799B6B"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744C2E69" w14:textId="299D6A7B"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170ABFBC" w14:textId="126A5AFA"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1530EDD5" w14:textId="1120C306"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30E66AF6" w14:textId="12A23889"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745F9916" w14:textId="1280DF79"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7509EFCF" w14:textId="1941C3A6"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0AFB7D11" w14:textId="6CF9ACC5"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4165F93A" w14:textId="00170310"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0DDD19E3" w14:textId="7636DF39"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321E7953" w14:textId="562130E7"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525E0042" w14:textId="7B3CC4DB"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65590070" w14:textId="2272C4B2"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27F0ABBE" w14:textId="56F97203"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3A97BCB3" w14:textId="6A2EF02C"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25C0BD53" w14:textId="6E2BDDDC"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23EB306B" w14:textId="10AD3724"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60291161" w14:textId="228CA403"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087CBE8A" w14:textId="34A6777F"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714301ED" w14:textId="32ADC32E"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4F258CB5" w14:textId="6E93E327"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3A7E427C" w14:textId="18C95781"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7F2EBC23" w14:textId="3EF48779"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45FDF111" w14:textId="3A15F749"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77BC8AC0" w14:textId="1723E2C9"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56BFF662" w14:textId="6B6317A5"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538F0542" w14:textId="30C9999B" w:rsidR="00532C3F" w:rsidRDefault="00532C3F" w:rsidP="00D44D45">
      <w:pPr>
        <w:shd w:val="clear" w:color="auto" w:fill="FFFFFF"/>
        <w:ind w:firstLine="0"/>
        <w:rPr>
          <w:rFonts w:ascii="Century Gothic" w:eastAsia="Times New Roman" w:hAnsi="Century Gothic" w:cstheme="majorHAnsi"/>
          <w:sz w:val="20"/>
          <w:szCs w:val="20"/>
          <w:lang w:eastAsia="pl-PL"/>
        </w:rPr>
      </w:pPr>
    </w:p>
    <w:p w14:paraId="4116A6FA" w14:textId="1D108C3B" w:rsidR="00532C3F" w:rsidRDefault="00532C3F" w:rsidP="00D44D45">
      <w:pPr>
        <w:shd w:val="clear" w:color="auto" w:fill="FFFFFF"/>
        <w:ind w:firstLine="0"/>
        <w:rPr>
          <w:rFonts w:ascii="Century Gothic" w:eastAsia="Times New Roman" w:hAnsi="Century Gothic" w:cstheme="majorHAnsi"/>
          <w:sz w:val="20"/>
          <w:szCs w:val="20"/>
          <w:lang w:eastAsia="pl-PL"/>
        </w:rPr>
      </w:pPr>
    </w:p>
    <w:p w14:paraId="1EE06AE2" w14:textId="22712377" w:rsidR="00532C3F" w:rsidRDefault="00532C3F" w:rsidP="00D44D45">
      <w:pPr>
        <w:shd w:val="clear" w:color="auto" w:fill="FFFFFF"/>
        <w:ind w:firstLine="0"/>
        <w:rPr>
          <w:rFonts w:ascii="Century Gothic" w:eastAsia="Times New Roman" w:hAnsi="Century Gothic" w:cstheme="majorHAnsi"/>
          <w:sz w:val="20"/>
          <w:szCs w:val="20"/>
          <w:lang w:eastAsia="pl-PL"/>
        </w:rPr>
      </w:pPr>
    </w:p>
    <w:p w14:paraId="696A4B05" w14:textId="2DCCE0E6" w:rsidR="00532C3F" w:rsidRDefault="00532C3F" w:rsidP="00D44D45">
      <w:pPr>
        <w:shd w:val="clear" w:color="auto" w:fill="FFFFFF"/>
        <w:ind w:firstLine="0"/>
        <w:rPr>
          <w:rFonts w:ascii="Century Gothic" w:eastAsia="Times New Roman" w:hAnsi="Century Gothic" w:cstheme="majorHAnsi"/>
          <w:sz w:val="20"/>
          <w:szCs w:val="20"/>
          <w:lang w:eastAsia="pl-PL"/>
        </w:rPr>
      </w:pPr>
    </w:p>
    <w:p w14:paraId="27DCA87B" w14:textId="573830C0" w:rsidR="00532C3F" w:rsidRDefault="00532C3F" w:rsidP="00D44D45">
      <w:pPr>
        <w:shd w:val="clear" w:color="auto" w:fill="FFFFFF"/>
        <w:ind w:firstLine="0"/>
        <w:rPr>
          <w:rFonts w:ascii="Century Gothic" w:eastAsia="Times New Roman" w:hAnsi="Century Gothic" w:cstheme="majorHAnsi"/>
          <w:sz w:val="20"/>
          <w:szCs w:val="20"/>
          <w:lang w:eastAsia="pl-PL"/>
        </w:rPr>
      </w:pPr>
    </w:p>
    <w:p w14:paraId="21B32D30" w14:textId="71D95271" w:rsidR="00532C3F" w:rsidRDefault="00532C3F" w:rsidP="00D44D45">
      <w:pPr>
        <w:shd w:val="clear" w:color="auto" w:fill="FFFFFF"/>
        <w:ind w:firstLine="0"/>
        <w:rPr>
          <w:rFonts w:ascii="Century Gothic" w:eastAsia="Times New Roman" w:hAnsi="Century Gothic" w:cstheme="majorHAnsi"/>
          <w:sz w:val="20"/>
          <w:szCs w:val="20"/>
          <w:lang w:eastAsia="pl-PL"/>
        </w:rPr>
      </w:pPr>
    </w:p>
    <w:p w14:paraId="393CA83F" w14:textId="670F41A4" w:rsidR="00532C3F" w:rsidRDefault="00532C3F" w:rsidP="00D44D45">
      <w:pPr>
        <w:shd w:val="clear" w:color="auto" w:fill="FFFFFF"/>
        <w:ind w:firstLine="0"/>
        <w:rPr>
          <w:rFonts w:ascii="Century Gothic" w:eastAsia="Times New Roman" w:hAnsi="Century Gothic" w:cstheme="majorHAnsi"/>
          <w:sz w:val="20"/>
          <w:szCs w:val="20"/>
          <w:lang w:eastAsia="pl-PL"/>
        </w:rPr>
      </w:pPr>
    </w:p>
    <w:p w14:paraId="4F5618BA" w14:textId="34FF83D8" w:rsidR="00532C3F" w:rsidRDefault="00532C3F" w:rsidP="00D44D45">
      <w:pPr>
        <w:shd w:val="clear" w:color="auto" w:fill="FFFFFF"/>
        <w:ind w:firstLine="0"/>
        <w:rPr>
          <w:rFonts w:ascii="Century Gothic" w:eastAsia="Times New Roman" w:hAnsi="Century Gothic" w:cstheme="majorHAnsi"/>
          <w:sz w:val="20"/>
          <w:szCs w:val="20"/>
          <w:lang w:eastAsia="pl-PL"/>
        </w:rPr>
      </w:pPr>
    </w:p>
    <w:p w14:paraId="4971BB01" w14:textId="2B1FDE6C" w:rsidR="00532C3F" w:rsidRDefault="00532C3F" w:rsidP="00D44D45">
      <w:pPr>
        <w:shd w:val="clear" w:color="auto" w:fill="FFFFFF"/>
        <w:ind w:firstLine="0"/>
        <w:rPr>
          <w:rFonts w:ascii="Century Gothic" w:eastAsia="Times New Roman" w:hAnsi="Century Gothic" w:cstheme="majorHAnsi"/>
          <w:sz w:val="20"/>
          <w:szCs w:val="20"/>
          <w:lang w:eastAsia="pl-PL"/>
        </w:rPr>
      </w:pPr>
    </w:p>
    <w:p w14:paraId="00A48C89" w14:textId="77777777" w:rsidR="00532C3F" w:rsidRDefault="00532C3F" w:rsidP="00D44D45">
      <w:pPr>
        <w:shd w:val="clear" w:color="auto" w:fill="FFFFFF"/>
        <w:ind w:firstLine="0"/>
        <w:rPr>
          <w:rFonts w:ascii="Century Gothic" w:eastAsia="Times New Roman" w:hAnsi="Century Gothic" w:cstheme="majorHAnsi"/>
          <w:sz w:val="20"/>
          <w:szCs w:val="20"/>
          <w:lang w:eastAsia="pl-PL"/>
        </w:rPr>
      </w:pPr>
    </w:p>
    <w:p w14:paraId="6E2E9927" w14:textId="0CB66CD9"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4D7A8817" w14:textId="70C3AA3A"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1D66650A" w14:textId="7C3EEEBF" w:rsidR="000700DE" w:rsidRDefault="000700DE" w:rsidP="00D44D45">
      <w:pPr>
        <w:shd w:val="clear" w:color="auto" w:fill="FFFFFF"/>
        <w:ind w:firstLine="0"/>
        <w:rPr>
          <w:rFonts w:ascii="Century Gothic" w:eastAsia="Times New Roman" w:hAnsi="Century Gothic" w:cstheme="majorHAnsi"/>
          <w:sz w:val="20"/>
          <w:szCs w:val="20"/>
          <w:lang w:eastAsia="pl-PL"/>
        </w:rPr>
      </w:pPr>
    </w:p>
    <w:p w14:paraId="7008CCC9" w14:textId="77777777" w:rsidR="000700DE" w:rsidRDefault="000700DE" w:rsidP="000700DE">
      <w:pPr>
        <w:rPr>
          <w:rFonts w:asciiTheme="majorHAnsi" w:hAnsiTheme="majorHAnsi" w:cstheme="majorHAnsi"/>
          <w:b/>
          <w:bCs/>
        </w:rPr>
      </w:pPr>
      <w:r>
        <w:rPr>
          <w:rFonts w:asciiTheme="majorHAnsi" w:eastAsia="Times New Roman" w:hAnsiTheme="majorHAnsi" w:cstheme="majorHAnsi"/>
          <w:color w:val="555555"/>
          <w:lang w:eastAsia="pl-PL"/>
        </w:rPr>
        <w:lastRenderedPageBreak/>
        <w:t> </w:t>
      </w:r>
      <w:r>
        <w:rPr>
          <w:rFonts w:asciiTheme="majorHAnsi" w:hAnsiTheme="majorHAnsi" w:cstheme="majorHAnsi"/>
          <w:b/>
          <w:bCs/>
        </w:rPr>
        <w:t xml:space="preserve">INFORMACJA RODO DLA OFERENTA </w:t>
      </w:r>
    </w:p>
    <w:p w14:paraId="1CA52C3D" w14:textId="77777777" w:rsidR="000700DE" w:rsidRDefault="000700DE" w:rsidP="000700DE">
      <w:pPr>
        <w:rPr>
          <w:rFonts w:asciiTheme="majorHAnsi" w:hAnsiTheme="majorHAnsi" w:cstheme="majorHAnsi"/>
        </w:rPr>
      </w:pPr>
    </w:p>
    <w:p w14:paraId="079EE553" w14:textId="77777777" w:rsidR="000700DE" w:rsidRDefault="000700DE" w:rsidP="000700DE">
      <w:pPr>
        <w:rPr>
          <w:rFonts w:asciiTheme="majorHAnsi" w:hAnsiTheme="majorHAnsi" w:cstheme="majorHAnsi"/>
        </w:rPr>
      </w:pPr>
      <w:r>
        <w:rPr>
          <w:rFonts w:asciiTheme="majorHAnsi" w:hAnsiTheme="majorHAnsi" w:cstheme="majorHAnsi"/>
        </w:rPr>
        <w:t>Na podstawie art. 13 Rozporządzenia Parlamentu Europejskiego i Rady (UE) 2016/679 z dnia 27 kwietnia 2016r w sprawie ochrony osób fizycznych w związku z przetwarzaniem danych osobowych i w sprawie swobodnego przepływu takich danych oraz uchylenia dyrektywy 95/46/WE (RODO),informuje się o przetwarzaniu danych oraz prawach związanych z przetwarzaniem tych danych:</w:t>
      </w:r>
    </w:p>
    <w:p w14:paraId="75D0475D" w14:textId="77777777" w:rsidR="000700DE" w:rsidRDefault="000700DE" w:rsidP="000700DE">
      <w:pPr>
        <w:rPr>
          <w:rFonts w:asciiTheme="majorHAnsi" w:hAnsiTheme="majorHAnsi" w:cstheme="majorHAnsi"/>
          <w:b/>
          <w:bCs/>
        </w:rPr>
      </w:pPr>
      <w:r>
        <w:rPr>
          <w:rFonts w:asciiTheme="majorHAnsi" w:hAnsiTheme="majorHAnsi" w:cstheme="majorHAnsi"/>
          <w:b/>
          <w:bCs/>
        </w:rPr>
        <w:t xml:space="preserve">Administrator Danych </w:t>
      </w:r>
    </w:p>
    <w:p w14:paraId="524EAD0D" w14:textId="77777777" w:rsidR="000700DE" w:rsidRDefault="000700DE" w:rsidP="000700DE">
      <w:pPr>
        <w:rPr>
          <w:rFonts w:asciiTheme="majorHAnsi" w:hAnsiTheme="majorHAnsi" w:cstheme="majorHAnsi"/>
        </w:rPr>
      </w:pPr>
      <w:r>
        <w:rPr>
          <w:rFonts w:asciiTheme="majorHAnsi" w:hAnsiTheme="majorHAnsi" w:cstheme="majorHAnsi"/>
        </w:rPr>
        <w:t xml:space="preserve">Administratorem Pani / Pana danych osobowych jest Krajowy Ośrodek Psychiatrii Sądowej dla Nieletnich w Garwolinie, Al. Legionów 11 08-400 Garwolin. </w:t>
      </w:r>
    </w:p>
    <w:p w14:paraId="2F51A5B6" w14:textId="77777777" w:rsidR="000700DE" w:rsidRDefault="000700DE" w:rsidP="000700DE">
      <w:pPr>
        <w:rPr>
          <w:rFonts w:asciiTheme="majorHAnsi" w:hAnsiTheme="majorHAnsi" w:cstheme="majorHAnsi"/>
          <w:b/>
          <w:bCs/>
        </w:rPr>
      </w:pPr>
      <w:r>
        <w:rPr>
          <w:rFonts w:asciiTheme="majorHAnsi" w:hAnsiTheme="majorHAnsi" w:cstheme="majorHAnsi"/>
          <w:b/>
          <w:bCs/>
        </w:rPr>
        <w:t xml:space="preserve">Dane kontaktowe Inspektora Ochrony Danych </w:t>
      </w:r>
    </w:p>
    <w:p w14:paraId="6A4F16B9" w14:textId="77777777" w:rsidR="000700DE" w:rsidRDefault="000700DE" w:rsidP="000700DE">
      <w:pPr>
        <w:rPr>
          <w:rFonts w:asciiTheme="majorHAnsi" w:hAnsiTheme="majorHAnsi" w:cstheme="majorHAnsi"/>
        </w:rPr>
      </w:pPr>
      <w:r>
        <w:rPr>
          <w:rFonts w:asciiTheme="majorHAnsi" w:hAnsiTheme="majorHAnsi" w:cstheme="majorHAnsi"/>
        </w:rPr>
        <w:t>Kontakt z Inspektorem Ochrony Danych tel. 693-529-436, e-mail: iod@kopsn.pl</w:t>
      </w:r>
    </w:p>
    <w:p w14:paraId="7727AEB7" w14:textId="77777777" w:rsidR="000700DE" w:rsidRDefault="000700DE" w:rsidP="000700DE">
      <w:pPr>
        <w:rPr>
          <w:rFonts w:asciiTheme="majorHAnsi" w:hAnsiTheme="majorHAnsi" w:cstheme="majorHAnsi"/>
          <w:b/>
          <w:bCs/>
        </w:rPr>
      </w:pPr>
      <w:r>
        <w:rPr>
          <w:rFonts w:asciiTheme="majorHAnsi" w:hAnsiTheme="majorHAnsi" w:cstheme="majorHAnsi"/>
          <w:b/>
          <w:bCs/>
        </w:rPr>
        <w:t xml:space="preserve">Podstawa i cel przetwarzania danych </w:t>
      </w:r>
    </w:p>
    <w:p w14:paraId="486697D1" w14:textId="77777777" w:rsidR="000700DE" w:rsidRDefault="000700DE" w:rsidP="000700DE">
      <w:pPr>
        <w:rPr>
          <w:rFonts w:asciiTheme="majorHAnsi" w:hAnsiTheme="majorHAnsi" w:cstheme="majorHAnsi"/>
        </w:rPr>
      </w:pPr>
      <w:r>
        <w:rPr>
          <w:rFonts w:asciiTheme="majorHAnsi" w:hAnsiTheme="majorHAnsi" w:cstheme="majorHAnsi"/>
        </w:rPr>
        <w:t xml:space="preserve">Pani / Pana dane osobowe zawarte w ofertach  a także dane znajdujące się w publicznie dostępnych rejestrach (Krajowy Rejestr Sądowy, Centralna Ewidencja i Informacja o Działalności Gospodarczej RP, Krajowy Rejestr Karny) będą przetwarzane w celu w celu związanym z postępowaniem / rozpatrzenia oferty oraz podjęcia działań przed  zawarciem ewentualnej umowy. </w:t>
      </w:r>
    </w:p>
    <w:p w14:paraId="22DB1826" w14:textId="77777777" w:rsidR="000700DE" w:rsidRDefault="000700DE" w:rsidP="000700DE">
      <w:pPr>
        <w:rPr>
          <w:rFonts w:asciiTheme="majorHAnsi" w:hAnsiTheme="majorHAnsi" w:cstheme="majorHAnsi"/>
        </w:rPr>
      </w:pPr>
      <w:r>
        <w:rPr>
          <w:rFonts w:asciiTheme="majorHAnsi" w:hAnsiTheme="majorHAnsi" w:cstheme="majorHAnsi"/>
        </w:rPr>
        <w:t>Dane przetwarzane będą na podstawie art. 6 ust. 1 lit c. RODO, w związku z obowiązującymi przepisami  prawa, w szczególności ustawą z dnia 27 sierpnia 2009 r. o finansach publicznych, ustawą z dnia 23 kwietnia 1964r – Kodeks Cywilny a w przypadku postępowań o udzielenie zamówienia publicznego / postępowań  konkursowych w związku z ustawą prawo zamówień publicznych (dalej zwaną  „</w:t>
      </w:r>
      <w:proofErr w:type="spellStart"/>
      <w:r>
        <w:rPr>
          <w:rFonts w:asciiTheme="majorHAnsi" w:hAnsiTheme="majorHAnsi" w:cstheme="majorHAnsi"/>
        </w:rPr>
        <w:t>Pzp</w:t>
      </w:r>
      <w:proofErr w:type="spellEnd"/>
      <w:r>
        <w:rPr>
          <w:rFonts w:asciiTheme="majorHAnsi" w:hAnsiTheme="majorHAnsi" w:cstheme="majorHAnsi"/>
        </w:rPr>
        <w:t>”),</w:t>
      </w:r>
    </w:p>
    <w:p w14:paraId="4A3A40DF" w14:textId="77777777" w:rsidR="000700DE" w:rsidRDefault="000700DE" w:rsidP="000700DE">
      <w:pPr>
        <w:ind w:firstLine="708"/>
        <w:rPr>
          <w:rFonts w:asciiTheme="majorHAnsi" w:hAnsiTheme="majorHAnsi" w:cstheme="majorHAnsi"/>
        </w:rPr>
      </w:pPr>
      <w:r>
        <w:rPr>
          <w:rFonts w:asciiTheme="majorHAnsi" w:hAnsiTheme="majorHAnsi" w:cstheme="majorHAnsi"/>
        </w:rPr>
        <w:t xml:space="preserve">W przypadku wyboru oferty i zawarcia umowy dane zamieszczone w umowie oraz w dokumentacji z nią związanej, będą przetwarzane w celach związanych z realizacją umowy, w tym w celu wystawienia faktur, rachunków oraz prowadzenia sprawozdawczości finansowej na podstawie art. 6 ust. 1 lit c. RODO w związku z obowiązującymi przepisami prawa, w szczególności przepisami wymienionymi powyżej oraz przepisami  ustawy z dnia 29 sierpnia 1997r. ordynacja podatkowa, ustawy z dnia 29 września 1994 r. o rachunkowości,  ustawy z dnia 15 kwietnia 2011r o działalności leczniczej. </w:t>
      </w:r>
    </w:p>
    <w:p w14:paraId="37D78766" w14:textId="77777777" w:rsidR="000700DE" w:rsidRDefault="000700DE" w:rsidP="000700DE">
      <w:pPr>
        <w:ind w:firstLine="708"/>
        <w:rPr>
          <w:rFonts w:asciiTheme="majorHAnsi" w:hAnsiTheme="majorHAnsi" w:cstheme="majorHAnsi"/>
        </w:rPr>
      </w:pPr>
      <w:r>
        <w:rPr>
          <w:rFonts w:asciiTheme="majorHAnsi" w:hAnsiTheme="majorHAnsi" w:cstheme="majorHAnsi"/>
        </w:rPr>
        <w:t xml:space="preserve">Obowiązek podania danych osobowych bezpośrednio Pani / Pana dotyczących jest wymogiem ustawowym. Konsekwencje niepodania określonych danych mogą wynikać z </w:t>
      </w:r>
      <w:proofErr w:type="spellStart"/>
      <w:r>
        <w:rPr>
          <w:rFonts w:asciiTheme="majorHAnsi" w:hAnsiTheme="majorHAnsi" w:cstheme="majorHAnsi"/>
        </w:rPr>
        <w:t>Pzp</w:t>
      </w:r>
      <w:proofErr w:type="spellEnd"/>
      <w:r>
        <w:rPr>
          <w:rFonts w:asciiTheme="majorHAnsi" w:hAnsiTheme="majorHAnsi" w:cstheme="majorHAnsi"/>
        </w:rPr>
        <w:t xml:space="preserve"> lub mogą skutkować brakiem możliwości rozpatrzenia oferty oraz zawarcia ewentualnej umowy.</w:t>
      </w:r>
    </w:p>
    <w:p w14:paraId="62722C78" w14:textId="77777777" w:rsidR="000700DE" w:rsidRDefault="000700DE" w:rsidP="000700DE">
      <w:pPr>
        <w:rPr>
          <w:rFonts w:asciiTheme="majorHAnsi" w:hAnsiTheme="majorHAnsi" w:cstheme="majorHAnsi"/>
          <w:b/>
          <w:bCs/>
        </w:rPr>
      </w:pPr>
    </w:p>
    <w:p w14:paraId="5120DE52" w14:textId="77777777" w:rsidR="000700DE" w:rsidRDefault="000700DE" w:rsidP="000700DE">
      <w:pPr>
        <w:rPr>
          <w:rFonts w:asciiTheme="majorHAnsi" w:hAnsiTheme="majorHAnsi" w:cstheme="majorHAnsi"/>
          <w:b/>
          <w:bCs/>
        </w:rPr>
      </w:pPr>
      <w:r>
        <w:rPr>
          <w:rFonts w:asciiTheme="majorHAnsi" w:hAnsiTheme="majorHAnsi" w:cstheme="majorHAnsi"/>
          <w:b/>
          <w:bCs/>
        </w:rPr>
        <w:t xml:space="preserve">Informacja o przekazywaniu danych </w:t>
      </w:r>
    </w:p>
    <w:p w14:paraId="74FDCAC0" w14:textId="77777777" w:rsidR="000700DE" w:rsidRDefault="000700DE" w:rsidP="000700DE">
      <w:pPr>
        <w:rPr>
          <w:rFonts w:asciiTheme="majorHAnsi" w:hAnsiTheme="majorHAnsi" w:cstheme="majorHAnsi"/>
        </w:rPr>
      </w:pPr>
      <w:r>
        <w:rPr>
          <w:rFonts w:asciiTheme="majorHAnsi" w:hAnsiTheme="majorHAnsi" w:cstheme="majorHAnsi"/>
        </w:rPr>
        <w:t>Dane mogą być udostępniane wyłącznie pracownikom upoważnionym do przetwarzania danych. Dane mogą być udostępnione innym podmiotom lub organom upoważnionym na podstawie przepisów prawa. Ośrodek  nie zamierza przekazywać danych do państwa trzeciego lub organizacji międzynarodowych. Dane osobowe nie będą podlegać zautomatyzowanemu podejmowaniu decyzji lub profilowaniu.</w:t>
      </w:r>
    </w:p>
    <w:p w14:paraId="47581538" w14:textId="77777777" w:rsidR="000700DE" w:rsidRDefault="000700DE" w:rsidP="000700DE">
      <w:pPr>
        <w:rPr>
          <w:rFonts w:asciiTheme="majorHAnsi" w:hAnsiTheme="majorHAnsi" w:cstheme="majorHAnsi"/>
          <w:b/>
          <w:bCs/>
        </w:rPr>
      </w:pPr>
      <w:r>
        <w:rPr>
          <w:rFonts w:asciiTheme="majorHAnsi" w:hAnsiTheme="majorHAnsi" w:cstheme="majorHAnsi"/>
          <w:b/>
          <w:bCs/>
        </w:rPr>
        <w:t xml:space="preserve">Czas przechowywania danych </w:t>
      </w:r>
    </w:p>
    <w:p w14:paraId="1932EDB9" w14:textId="77777777" w:rsidR="000700DE" w:rsidRDefault="000700DE" w:rsidP="000700DE">
      <w:pPr>
        <w:rPr>
          <w:rFonts w:asciiTheme="majorHAnsi" w:hAnsiTheme="majorHAnsi" w:cstheme="majorHAnsi"/>
        </w:rPr>
      </w:pPr>
      <w:r>
        <w:rPr>
          <w:rFonts w:asciiTheme="majorHAnsi" w:hAnsiTheme="majorHAnsi" w:cstheme="majorHAnsi"/>
        </w:rPr>
        <w:t xml:space="preserve">Dane osobowe przechowywane będą przez okres przechowywania dokumentacji postępowania o udzielenie zamówienia publicznego tj. okres, 4 lat od dnia zakończenia postępowania o udzielenie zamówienia, w przypadku wykonawców, którym Zamawiający nie udzielił zamówienia. W przypadku wykonawcy, którego oferta została wybrana jako najkorzystniejsza: okres równy okresowi gwarancji i rękojmi, nie krótszy jednak niż do dnia rozstrzygnięcia  roszczeń stron. </w:t>
      </w:r>
    </w:p>
    <w:p w14:paraId="51D686A8" w14:textId="77777777" w:rsidR="000700DE" w:rsidRDefault="000700DE" w:rsidP="000700DE">
      <w:pPr>
        <w:rPr>
          <w:rFonts w:asciiTheme="majorHAnsi" w:hAnsiTheme="majorHAnsi" w:cstheme="majorHAnsi"/>
          <w:b/>
          <w:bCs/>
        </w:rPr>
      </w:pPr>
      <w:r>
        <w:rPr>
          <w:rFonts w:asciiTheme="majorHAnsi" w:hAnsiTheme="majorHAnsi" w:cstheme="majorHAnsi"/>
          <w:b/>
          <w:bCs/>
        </w:rPr>
        <w:t xml:space="preserve">Odbiorca danych osobowych </w:t>
      </w:r>
    </w:p>
    <w:p w14:paraId="2DF8BA91" w14:textId="27F3D0A1" w:rsidR="000700DE" w:rsidRDefault="000700DE" w:rsidP="000700DE">
      <w:pPr>
        <w:rPr>
          <w:rFonts w:asciiTheme="majorHAnsi" w:hAnsiTheme="majorHAnsi" w:cstheme="majorHAnsi"/>
        </w:rPr>
      </w:pPr>
      <w:r>
        <w:rPr>
          <w:rFonts w:asciiTheme="majorHAnsi" w:hAnsiTheme="majorHAnsi" w:cstheme="majorHAnsi"/>
        </w:rPr>
        <w:t xml:space="preserve">Odbiorcami danych osobowych będą osoby lub podmioty, którym udostępniona zostanie dokumentacja postępowania. Pani / Pana dane mogą być udostępniane innym podmiotom lub organom upoważnionym na podstawie przepisów prawa, a także na podstawie umów powierzenia, w szczególności w przypadku wyboru oferty dane przekazane mogą być dostawcom systemów </w:t>
      </w:r>
      <w:r>
        <w:rPr>
          <w:rFonts w:asciiTheme="majorHAnsi" w:hAnsiTheme="majorHAnsi" w:cstheme="majorHAnsi"/>
        </w:rPr>
        <w:lastRenderedPageBreak/>
        <w:t xml:space="preserve">informatycznych i usług IT podmiotom świadczącym usługi prawnicze, urzędom skarbowym, bankom. Dane nie będą  przekazywane do państwa trzeciego lub organizacji międzynarodowej </w:t>
      </w:r>
    </w:p>
    <w:p w14:paraId="3A1A16DB" w14:textId="77777777" w:rsidR="000700DE" w:rsidRDefault="000700DE" w:rsidP="000700DE">
      <w:pPr>
        <w:rPr>
          <w:rFonts w:asciiTheme="majorHAnsi" w:hAnsiTheme="majorHAnsi" w:cstheme="majorHAnsi"/>
          <w:b/>
          <w:bCs/>
        </w:rPr>
      </w:pPr>
      <w:r>
        <w:rPr>
          <w:rFonts w:asciiTheme="majorHAnsi" w:hAnsiTheme="majorHAnsi" w:cstheme="majorHAnsi"/>
        </w:rPr>
        <w:t xml:space="preserve"> </w:t>
      </w:r>
      <w:r>
        <w:rPr>
          <w:rFonts w:asciiTheme="majorHAnsi" w:hAnsiTheme="majorHAnsi" w:cstheme="majorHAnsi"/>
          <w:b/>
          <w:bCs/>
        </w:rPr>
        <w:t xml:space="preserve">Prawa związane z przetwarzaniem danych </w:t>
      </w:r>
    </w:p>
    <w:p w14:paraId="15EBA2A8" w14:textId="77777777" w:rsidR="000700DE" w:rsidRDefault="000700DE" w:rsidP="000700DE">
      <w:pPr>
        <w:rPr>
          <w:rFonts w:asciiTheme="majorHAnsi" w:hAnsiTheme="majorHAnsi" w:cstheme="majorHAnsi"/>
        </w:rPr>
      </w:pPr>
      <w:r>
        <w:rPr>
          <w:rFonts w:ascii="Segoe UI Symbol" w:hAnsi="Segoe UI Symbol" w:cs="Segoe UI Symbol"/>
        </w:rPr>
        <w:t>➢</w:t>
      </w:r>
      <w:r>
        <w:rPr>
          <w:rFonts w:asciiTheme="majorHAnsi" w:hAnsiTheme="majorHAnsi" w:cstheme="majorHAnsi"/>
        </w:rPr>
        <w:t xml:space="preserve"> na podstawie art. 15 RODO przysługuje Państwu prawo dostępu do danych oraz żądania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0BCBCB5F" w14:textId="77777777" w:rsidR="000700DE" w:rsidRDefault="000700DE" w:rsidP="000700DE">
      <w:pPr>
        <w:rPr>
          <w:rFonts w:asciiTheme="majorHAnsi" w:hAnsiTheme="majorHAnsi" w:cstheme="majorHAnsi"/>
        </w:rPr>
      </w:pPr>
      <w:r>
        <w:rPr>
          <w:rFonts w:ascii="Segoe UI Symbol" w:hAnsi="Segoe UI Symbol" w:cs="Segoe UI Symbol"/>
        </w:rPr>
        <w:t>➢</w:t>
      </w:r>
      <w:r>
        <w:rPr>
          <w:rFonts w:asciiTheme="majorHAnsi" w:hAnsiTheme="majorHAnsi" w:cstheme="majorHAnsi"/>
        </w:rPr>
        <w:t xml:space="preserve"> na podstawie art. 16 RODO prawo do sprostowania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2445A1CD" w14:textId="77777777" w:rsidR="000700DE" w:rsidRDefault="000700DE" w:rsidP="000700DE">
      <w:pPr>
        <w:rPr>
          <w:rFonts w:asciiTheme="majorHAnsi" w:hAnsiTheme="majorHAnsi" w:cstheme="majorHAnsi"/>
        </w:rPr>
      </w:pPr>
      <w:r>
        <w:rPr>
          <w:rFonts w:ascii="Segoe UI Symbol" w:hAnsi="Segoe UI Symbol" w:cs="Segoe UI Symbol"/>
        </w:rPr>
        <w:t>➢</w:t>
      </w:r>
      <w:r>
        <w:rPr>
          <w:rFonts w:asciiTheme="majorHAnsi" w:hAnsiTheme="majorHAnsi" w:cstheme="majorHAnsi"/>
        </w:rPr>
        <w:t xml:space="preserve"> na podstawie art. 17 RODO prawo do usunięcia danych przetwarzanych bezpodstawnie, </w:t>
      </w:r>
    </w:p>
    <w:p w14:paraId="1E5D0859" w14:textId="77777777" w:rsidR="000700DE" w:rsidRDefault="000700DE" w:rsidP="000700DE">
      <w:pPr>
        <w:rPr>
          <w:rFonts w:asciiTheme="majorHAnsi" w:hAnsiTheme="majorHAnsi" w:cstheme="majorHAnsi"/>
        </w:rPr>
      </w:pPr>
      <w:r>
        <w:rPr>
          <w:rFonts w:ascii="Segoe UI Symbol" w:hAnsi="Segoe UI Symbol" w:cs="Segoe UI Symbol"/>
        </w:rPr>
        <w:t>➢</w:t>
      </w:r>
      <w:r>
        <w:rPr>
          <w:rFonts w:asciiTheme="majorHAnsi" w:hAnsiTheme="majorHAnsi" w:cstheme="majorHAnsi"/>
        </w:rPr>
        <w:t xml:space="preserve"> na podstawie art. 18 RODO prawo do ograniczenia przetwarzania, przy czym wystąpienie z żądaniem ograniczenia przetwarzania nie ogranicza przewarzania danych osobowych do czasu zakończenia postępowania o udzielenie zamówienia publicznego lub konkursu;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215EDC2" w14:textId="77777777" w:rsidR="000700DE" w:rsidRDefault="000700DE" w:rsidP="000700DE">
      <w:pPr>
        <w:rPr>
          <w:rFonts w:asciiTheme="majorHAnsi" w:hAnsiTheme="majorHAnsi" w:cstheme="majorHAnsi"/>
        </w:rPr>
      </w:pPr>
      <w:r>
        <w:rPr>
          <w:rFonts w:ascii="Segoe UI Symbol" w:hAnsi="Segoe UI Symbol" w:cs="Segoe UI Symbol"/>
        </w:rPr>
        <w:t>➢</w:t>
      </w:r>
      <w:r>
        <w:rPr>
          <w:rFonts w:asciiTheme="majorHAnsi" w:hAnsiTheme="majorHAnsi" w:cstheme="majorHAnsi"/>
        </w:rPr>
        <w:t xml:space="preserve"> mają Państwo prawo wniesienia skargi do organu nadzorczego, tj. Prezesa Urzędu Ochrony Danych Osobowych, w tych przypadkach, gdy przetwarzanie Państwa danych narusza przepisy prawa. </w:t>
      </w:r>
    </w:p>
    <w:p w14:paraId="4E4F2ADB" w14:textId="77777777" w:rsidR="000700DE" w:rsidRDefault="000700DE" w:rsidP="000700DE">
      <w:pPr>
        <w:rPr>
          <w:rFonts w:asciiTheme="majorHAnsi" w:hAnsiTheme="majorHAnsi" w:cstheme="majorHAnsi"/>
        </w:rPr>
      </w:pPr>
      <w:r>
        <w:rPr>
          <w:rFonts w:ascii="Segoe UI Symbol" w:hAnsi="Segoe UI Symbol" w:cs="Segoe UI Symbol"/>
        </w:rPr>
        <w:t>➢</w:t>
      </w:r>
      <w:r>
        <w:rPr>
          <w:rFonts w:asciiTheme="majorHAnsi" w:hAnsiTheme="majorHAnsi" w:cstheme="majorHAnsi"/>
        </w:rPr>
        <w:t xml:space="preserve"> nie przysługuje Państwu:</w:t>
      </w:r>
    </w:p>
    <w:p w14:paraId="4E2BE54E" w14:textId="77777777" w:rsidR="000700DE" w:rsidRDefault="000700DE" w:rsidP="000700DE">
      <w:pPr>
        <w:rPr>
          <w:rFonts w:asciiTheme="majorHAnsi" w:hAnsiTheme="majorHAnsi" w:cstheme="majorHAnsi"/>
        </w:rPr>
      </w:pPr>
      <w:r>
        <w:rPr>
          <w:rFonts w:asciiTheme="majorHAnsi" w:hAnsiTheme="majorHAnsi" w:cstheme="majorHAnsi"/>
        </w:rPr>
        <w:t>− w związku z art. 17 ust. 3 lit. b, d lub e RODO prawo do usunięcia danych osobowych;</w:t>
      </w:r>
    </w:p>
    <w:p w14:paraId="0508C1B3" w14:textId="77777777" w:rsidR="000700DE" w:rsidRDefault="000700DE" w:rsidP="000700DE">
      <w:pPr>
        <w:rPr>
          <w:rFonts w:asciiTheme="majorHAnsi" w:hAnsiTheme="majorHAnsi" w:cstheme="majorHAnsi"/>
        </w:rPr>
      </w:pPr>
      <w:r>
        <w:rPr>
          <w:rFonts w:asciiTheme="majorHAnsi" w:hAnsiTheme="majorHAnsi" w:cstheme="majorHAnsi"/>
        </w:rPr>
        <w:t xml:space="preserve">− prawo do przenoszenia danych osobowych, o którym mowa w art. 20 RODO; </w:t>
      </w:r>
    </w:p>
    <w:p w14:paraId="3BFB93C5" w14:textId="77777777" w:rsidR="000700DE" w:rsidRDefault="000700DE" w:rsidP="000700DE">
      <w:pPr>
        <w:rPr>
          <w:rFonts w:asciiTheme="majorHAnsi" w:hAnsiTheme="majorHAnsi" w:cstheme="majorHAnsi"/>
        </w:rPr>
      </w:pPr>
      <w:r>
        <w:rPr>
          <w:rFonts w:asciiTheme="majorHAnsi" w:hAnsiTheme="majorHAnsi" w:cstheme="majorHAnsi"/>
        </w:rPr>
        <w:t xml:space="preserve">− na podstawie art. 21 RODO prawo sprzeciwu, wobec przetwarzania danych osobowych, gdyż podstawą prawną przetwarzania Pani/Pana danych osobowych jest art. 6 ust. 1 lit. c RODO. </w:t>
      </w:r>
    </w:p>
    <w:p w14:paraId="3D60B8B2" w14:textId="77777777" w:rsidR="000700DE" w:rsidRDefault="000700DE" w:rsidP="000700DE">
      <w:pPr>
        <w:rPr>
          <w:rFonts w:asciiTheme="majorHAnsi" w:hAnsiTheme="majorHAnsi" w:cstheme="majorHAnsi"/>
        </w:rPr>
      </w:pPr>
      <w:r>
        <w:rPr>
          <w:rFonts w:ascii="Segoe UI Symbol" w:hAnsi="Segoe UI Symbol" w:cs="Segoe UI Symbol"/>
        </w:rPr>
        <w:t>➢</w:t>
      </w:r>
      <w:r>
        <w:rPr>
          <w:rFonts w:asciiTheme="majorHAnsi" w:hAnsiTheme="majorHAnsi" w:cstheme="majorHAnsi"/>
        </w:rPr>
        <w:t xml:space="preserve"> Administrator nie będzie podejmować decyzji w sposób zautomatyzowany, w tym profilować na podstawie przetwarzanych</w:t>
      </w:r>
    </w:p>
    <w:p w14:paraId="429A4D1F" w14:textId="77777777" w:rsidR="000700DE" w:rsidRDefault="000700DE" w:rsidP="000700DE">
      <w:pPr>
        <w:rPr>
          <w:rFonts w:asciiTheme="majorHAnsi" w:hAnsiTheme="majorHAnsi" w:cstheme="majorHAnsi"/>
        </w:rPr>
      </w:pPr>
    </w:p>
    <w:p w14:paraId="348D6A8A" w14:textId="77777777" w:rsidR="000700DE" w:rsidRDefault="000700DE" w:rsidP="000700DE">
      <w:pPr>
        <w:rPr>
          <w:rFonts w:asciiTheme="majorHAnsi" w:hAnsiTheme="majorHAnsi" w:cstheme="majorHAnsi"/>
        </w:rPr>
      </w:pPr>
    </w:p>
    <w:p w14:paraId="155A057B" w14:textId="77777777" w:rsidR="000700DE" w:rsidRPr="003C6D6E" w:rsidRDefault="000700DE" w:rsidP="00D44D45">
      <w:pPr>
        <w:shd w:val="clear" w:color="auto" w:fill="FFFFFF"/>
        <w:ind w:firstLine="0"/>
        <w:rPr>
          <w:rFonts w:ascii="Century Gothic" w:eastAsia="Times New Roman" w:hAnsi="Century Gothic" w:cstheme="majorHAnsi"/>
          <w:sz w:val="20"/>
          <w:szCs w:val="20"/>
          <w:lang w:eastAsia="pl-PL"/>
        </w:rPr>
      </w:pPr>
    </w:p>
    <w:sectPr w:rsidR="000700DE" w:rsidRPr="003C6D6E" w:rsidSect="00597687">
      <w:headerReference w:type="default" r:id="rId9"/>
      <w:footerReference w:type="default" r:id="rId10"/>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20FC9" w14:textId="77777777" w:rsidR="00D80BC2" w:rsidRDefault="00D80BC2" w:rsidP="00530C53">
      <w:r>
        <w:separator/>
      </w:r>
    </w:p>
  </w:endnote>
  <w:endnote w:type="continuationSeparator" w:id="0">
    <w:p w14:paraId="39DF90AF" w14:textId="77777777" w:rsidR="00D80BC2" w:rsidRDefault="00D80BC2" w:rsidP="0053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600182"/>
      <w:docPartObj>
        <w:docPartGallery w:val="Page Numbers (Bottom of Page)"/>
        <w:docPartUnique/>
      </w:docPartObj>
    </w:sdtPr>
    <w:sdtContent>
      <w:p w14:paraId="153C7E4E" w14:textId="571752F8" w:rsidR="00A24D96" w:rsidRDefault="00A24D96">
        <w:pPr>
          <w:pStyle w:val="Stopka"/>
          <w:jc w:val="center"/>
        </w:pPr>
        <w:r>
          <w:fldChar w:fldCharType="begin"/>
        </w:r>
        <w:r>
          <w:instrText>PAGE   \* MERGEFORMAT</w:instrText>
        </w:r>
        <w:r>
          <w:fldChar w:fldCharType="separate"/>
        </w:r>
        <w:r>
          <w:t>2</w:t>
        </w:r>
        <w:r>
          <w:fldChar w:fldCharType="end"/>
        </w:r>
      </w:p>
    </w:sdtContent>
  </w:sdt>
  <w:p w14:paraId="55D8F557" w14:textId="77777777" w:rsidR="00A24D96" w:rsidRDefault="00A24D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9BE3" w14:textId="77777777" w:rsidR="00D80BC2" w:rsidRDefault="00D80BC2" w:rsidP="00530C53">
      <w:r>
        <w:separator/>
      </w:r>
    </w:p>
  </w:footnote>
  <w:footnote w:type="continuationSeparator" w:id="0">
    <w:p w14:paraId="58A5058A" w14:textId="77777777" w:rsidR="00D80BC2" w:rsidRDefault="00D80BC2" w:rsidP="00530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A788" w14:textId="36923E55" w:rsidR="00530C53" w:rsidRDefault="00530C53">
    <w:pPr>
      <w:pStyle w:val="Nagwek"/>
    </w:pPr>
    <w:r>
      <w:t>KOPSN/ZO</w:t>
    </w:r>
    <w:r w:rsidR="000F4529">
      <w:t>8</w:t>
    </w:r>
    <w:r w:rsidR="0011282A">
      <w:t>/</w:t>
    </w:r>
    <w:r>
      <w:t>202</w:t>
    </w:r>
    <w:r w:rsidR="00CD6EB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E21"/>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9411CB"/>
    <w:multiLevelType w:val="hybridMultilevel"/>
    <w:tmpl w:val="2848C4A8"/>
    <w:lvl w:ilvl="0" w:tplc="74B6D202">
      <w:start w:val="1"/>
      <w:numFmt w:val="decimal"/>
      <w:lvlText w:val="%1."/>
      <w:lvlJc w:val="left"/>
      <w:pPr>
        <w:ind w:left="1436" w:hanging="360"/>
      </w:pPr>
      <w:rPr>
        <w:rFonts w:hint="default"/>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 w15:restartNumberingAfterBreak="0">
    <w:nsid w:val="0E0B78CC"/>
    <w:multiLevelType w:val="hybridMultilevel"/>
    <w:tmpl w:val="C6AE85B6"/>
    <w:lvl w:ilvl="0" w:tplc="3DD0E804">
      <w:start w:val="1"/>
      <w:numFmt w:val="decimal"/>
      <w:lvlText w:val="%1."/>
      <w:lvlJc w:val="left"/>
      <w:pPr>
        <w:ind w:left="785"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205CF3"/>
    <w:multiLevelType w:val="hybridMultilevel"/>
    <w:tmpl w:val="06A2F0AC"/>
    <w:lvl w:ilvl="0" w:tplc="5D304F06">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751E9"/>
    <w:multiLevelType w:val="hybridMultilevel"/>
    <w:tmpl w:val="9EEEA0AE"/>
    <w:lvl w:ilvl="0" w:tplc="A5763E10">
      <w:start w:val="1"/>
      <w:numFmt w:val="upperRoman"/>
      <w:lvlText w:val="%1."/>
      <w:lvlJc w:val="left"/>
      <w:pPr>
        <w:ind w:left="720" w:hanging="720"/>
      </w:pPr>
      <w:rPr>
        <w:rFonts w:hint="default"/>
        <w:b/>
      </w:rPr>
    </w:lvl>
    <w:lvl w:ilvl="1" w:tplc="9C281E5C">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975204B"/>
    <w:multiLevelType w:val="hybridMultilevel"/>
    <w:tmpl w:val="B198876A"/>
    <w:lvl w:ilvl="0" w:tplc="58AE61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A132E7"/>
    <w:multiLevelType w:val="hybridMultilevel"/>
    <w:tmpl w:val="1EF85C0A"/>
    <w:lvl w:ilvl="0" w:tplc="7EFE5D14">
      <w:start w:val="1"/>
      <w:numFmt w:val="decimal"/>
      <w:lvlText w:val="%1."/>
      <w:lvlJc w:val="left"/>
      <w:pPr>
        <w:ind w:left="1068" w:hanging="360"/>
      </w:pPr>
      <w:rPr>
        <w:rFonts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44B647FB"/>
    <w:multiLevelType w:val="hybridMultilevel"/>
    <w:tmpl w:val="41943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842619"/>
    <w:multiLevelType w:val="hybridMultilevel"/>
    <w:tmpl w:val="1C205942"/>
    <w:lvl w:ilvl="0" w:tplc="0D340A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484C0E"/>
    <w:multiLevelType w:val="hybridMultilevel"/>
    <w:tmpl w:val="E70AEE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500A68C3"/>
    <w:multiLevelType w:val="hybridMultilevel"/>
    <w:tmpl w:val="059465BA"/>
    <w:lvl w:ilvl="0" w:tplc="8DAA5D0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56B7916"/>
    <w:multiLevelType w:val="hybridMultilevel"/>
    <w:tmpl w:val="39B677A4"/>
    <w:lvl w:ilvl="0" w:tplc="0415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270EFE"/>
    <w:multiLevelType w:val="hybridMultilevel"/>
    <w:tmpl w:val="FFFFFFFF"/>
    <w:lvl w:ilvl="0" w:tplc="716A8A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6D505FFA"/>
    <w:multiLevelType w:val="hybridMultilevel"/>
    <w:tmpl w:val="7C22C370"/>
    <w:lvl w:ilvl="0" w:tplc="8DAA5D0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F61236D"/>
    <w:multiLevelType w:val="hybridMultilevel"/>
    <w:tmpl w:val="CD26DC54"/>
    <w:lvl w:ilvl="0" w:tplc="E7A2AD66">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A81578"/>
    <w:multiLevelType w:val="hybridMultilevel"/>
    <w:tmpl w:val="999EB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46831816">
    <w:abstractNumId w:val="4"/>
  </w:num>
  <w:num w:numId="2" w16cid:durableId="2049136660">
    <w:abstractNumId w:val="6"/>
  </w:num>
  <w:num w:numId="3" w16cid:durableId="468135885">
    <w:abstractNumId w:val="1"/>
  </w:num>
  <w:num w:numId="4" w16cid:durableId="981546741">
    <w:abstractNumId w:val="2"/>
  </w:num>
  <w:num w:numId="5" w16cid:durableId="1476726369">
    <w:abstractNumId w:val="7"/>
  </w:num>
  <w:num w:numId="6" w16cid:durableId="1458139198">
    <w:abstractNumId w:val="15"/>
  </w:num>
  <w:num w:numId="7" w16cid:durableId="1484851864">
    <w:abstractNumId w:val="5"/>
  </w:num>
  <w:num w:numId="8" w16cid:durableId="1630866408">
    <w:abstractNumId w:val="13"/>
  </w:num>
  <w:num w:numId="9" w16cid:durableId="1831557494">
    <w:abstractNumId w:val="10"/>
  </w:num>
  <w:num w:numId="10" w16cid:durableId="1153181618">
    <w:abstractNumId w:val="11"/>
  </w:num>
  <w:num w:numId="11" w16cid:durableId="683048757">
    <w:abstractNumId w:val="8"/>
  </w:num>
  <w:num w:numId="12" w16cid:durableId="1681858513">
    <w:abstractNumId w:val="9"/>
  </w:num>
  <w:num w:numId="13" w16cid:durableId="1261648610">
    <w:abstractNumId w:val="3"/>
  </w:num>
  <w:num w:numId="14" w16cid:durableId="1835104997">
    <w:abstractNumId w:val="14"/>
  </w:num>
  <w:num w:numId="15" w16cid:durableId="633562691">
    <w:abstractNumId w:val="0"/>
  </w:num>
  <w:num w:numId="16" w16cid:durableId="60758745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6C"/>
    <w:rsid w:val="00012AA6"/>
    <w:rsid w:val="00026435"/>
    <w:rsid w:val="00034CBC"/>
    <w:rsid w:val="00037531"/>
    <w:rsid w:val="000673C7"/>
    <w:rsid w:val="000700DE"/>
    <w:rsid w:val="000F4529"/>
    <w:rsid w:val="0011282A"/>
    <w:rsid w:val="00152471"/>
    <w:rsid w:val="00163142"/>
    <w:rsid w:val="001D0752"/>
    <w:rsid w:val="001F2355"/>
    <w:rsid w:val="00200314"/>
    <w:rsid w:val="002421AB"/>
    <w:rsid w:val="0024683A"/>
    <w:rsid w:val="00260FA6"/>
    <w:rsid w:val="00266906"/>
    <w:rsid w:val="0029751E"/>
    <w:rsid w:val="002C2117"/>
    <w:rsid w:val="002C7C2C"/>
    <w:rsid w:val="002D7668"/>
    <w:rsid w:val="002F37E7"/>
    <w:rsid w:val="002F543D"/>
    <w:rsid w:val="00345085"/>
    <w:rsid w:val="00355DF9"/>
    <w:rsid w:val="00362019"/>
    <w:rsid w:val="00395B36"/>
    <w:rsid w:val="003A609E"/>
    <w:rsid w:val="003C6D6E"/>
    <w:rsid w:val="003D0DB3"/>
    <w:rsid w:val="003D6E15"/>
    <w:rsid w:val="00440E8E"/>
    <w:rsid w:val="004429C0"/>
    <w:rsid w:val="00464891"/>
    <w:rsid w:val="00472D0B"/>
    <w:rsid w:val="004C1439"/>
    <w:rsid w:val="004D185A"/>
    <w:rsid w:val="004D22C6"/>
    <w:rsid w:val="004D5556"/>
    <w:rsid w:val="005118C7"/>
    <w:rsid w:val="005121F0"/>
    <w:rsid w:val="00512F88"/>
    <w:rsid w:val="00530C53"/>
    <w:rsid w:val="00532C3F"/>
    <w:rsid w:val="005518C7"/>
    <w:rsid w:val="00552A47"/>
    <w:rsid w:val="0057220B"/>
    <w:rsid w:val="00582668"/>
    <w:rsid w:val="00587F6A"/>
    <w:rsid w:val="005962B6"/>
    <w:rsid w:val="00597687"/>
    <w:rsid w:val="005C79EE"/>
    <w:rsid w:val="005D0990"/>
    <w:rsid w:val="005D1FDD"/>
    <w:rsid w:val="00626817"/>
    <w:rsid w:val="00627E23"/>
    <w:rsid w:val="00636E79"/>
    <w:rsid w:val="00664535"/>
    <w:rsid w:val="00667665"/>
    <w:rsid w:val="00685361"/>
    <w:rsid w:val="006A2ED2"/>
    <w:rsid w:val="006B6110"/>
    <w:rsid w:val="006D5EE1"/>
    <w:rsid w:val="006D706C"/>
    <w:rsid w:val="006F6591"/>
    <w:rsid w:val="006F6E3D"/>
    <w:rsid w:val="00711127"/>
    <w:rsid w:val="0076292A"/>
    <w:rsid w:val="007677DA"/>
    <w:rsid w:val="007743B3"/>
    <w:rsid w:val="007B55F4"/>
    <w:rsid w:val="007C430E"/>
    <w:rsid w:val="007D31A9"/>
    <w:rsid w:val="007F183D"/>
    <w:rsid w:val="00830D5D"/>
    <w:rsid w:val="00832172"/>
    <w:rsid w:val="00880094"/>
    <w:rsid w:val="008806C6"/>
    <w:rsid w:val="00883078"/>
    <w:rsid w:val="0089564E"/>
    <w:rsid w:val="008C7B45"/>
    <w:rsid w:val="008E109C"/>
    <w:rsid w:val="008F3E72"/>
    <w:rsid w:val="00900D71"/>
    <w:rsid w:val="00920FC4"/>
    <w:rsid w:val="00956813"/>
    <w:rsid w:val="009965D9"/>
    <w:rsid w:val="009A07D4"/>
    <w:rsid w:val="009A0C7A"/>
    <w:rsid w:val="009E58BA"/>
    <w:rsid w:val="009F2C97"/>
    <w:rsid w:val="00A24D96"/>
    <w:rsid w:val="00A263AD"/>
    <w:rsid w:val="00A33AF7"/>
    <w:rsid w:val="00A43214"/>
    <w:rsid w:val="00A61656"/>
    <w:rsid w:val="00A82DC9"/>
    <w:rsid w:val="00A94A67"/>
    <w:rsid w:val="00AA218E"/>
    <w:rsid w:val="00B070DB"/>
    <w:rsid w:val="00B108B2"/>
    <w:rsid w:val="00B4247C"/>
    <w:rsid w:val="00B962DE"/>
    <w:rsid w:val="00BA6C99"/>
    <w:rsid w:val="00BD393F"/>
    <w:rsid w:val="00BE5105"/>
    <w:rsid w:val="00BF0F26"/>
    <w:rsid w:val="00C06B19"/>
    <w:rsid w:val="00C10BF1"/>
    <w:rsid w:val="00C17F38"/>
    <w:rsid w:val="00C64C83"/>
    <w:rsid w:val="00C81D71"/>
    <w:rsid w:val="00C9316B"/>
    <w:rsid w:val="00CC1970"/>
    <w:rsid w:val="00CD6EB6"/>
    <w:rsid w:val="00CF3B07"/>
    <w:rsid w:val="00D0349D"/>
    <w:rsid w:val="00D44D45"/>
    <w:rsid w:val="00D66D99"/>
    <w:rsid w:val="00D80BC2"/>
    <w:rsid w:val="00DA30F6"/>
    <w:rsid w:val="00DA56EF"/>
    <w:rsid w:val="00DD0A0E"/>
    <w:rsid w:val="00E16234"/>
    <w:rsid w:val="00E30B25"/>
    <w:rsid w:val="00E65882"/>
    <w:rsid w:val="00EA1439"/>
    <w:rsid w:val="00EA1BE8"/>
    <w:rsid w:val="00EC7727"/>
    <w:rsid w:val="00F15BD1"/>
    <w:rsid w:val="00F50F7E"/>
    <w:rsid w:val="00F630AD"/>
    <w:rsid w:val="00F8370C"/>
    <w:rsid w:val="00FA243F"/>
    <w:rsid w:val="00FD1251"/>
    <w:rsid w:val="00FE761D"/>
    <w:rsid w:val="00FF0E31"/>
    <w:rsid w:val="00FF1FF4"/>
    <w:rsid w:val="00FF6B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7BCF"/>
  <w15:chartTrackingRefBased/>
  <w15:docId w15:val="{BF6EE965-D059-4626-9175-2848F973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D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3078"/>
    <w:pPr>
      <w:ind w:left="720"/>
      <w:contextualSpacing/>
    </w:pPr>
  </w:style>
  <w:style w:type="character" w:styleId="Hipercze">
    <w:name w:val="Hyperlink"/>
    <w:basedOn w:val="Domylnaczcionkaakapitu"/>
    <w:uiPriority w:val="99"/>
    <w:unhideWhenUsed/>
    <w:rsid w:val="005962B6"/>
    <w:rPr>
      <w:color w:val="0563C1" w:themeColor="hyperlink"/>
      <w:u w:val="single"/>
    </w:rPr>
  </w:style>
  <w:style w:type="character" w:styleId="Pogrubienie">
    <w:name w:val="Strong"/>
    <w:basedOn w:val="Domylnaczcionkaakapitu"/>
    <w:uiPriority w:val="22"/>
    <w:qFormat/>
    <w:rsid w:val="00FF1FF4"/>
    <w:rPr>
      <w:b/>
      <w:bCs/>
    </w:rPr>
  </w:style>
  <w:style w:type="paragraph" w:styleId="Podpis">
    <w:name w:val="Signature"/>
    <w:basedOn w:val="Normalny"/>
    <w:link w:val="PodpisZnak"/>
    <w:unhideWhenUsed/>
    <w:rsid w:val="00FF0E31"/>
    <w:pPr>
      <w:widowControl w:val="0"/>
      <w:suppressAutoHyphens/>
      <w:ind w:left="4252" w:firstLine="0"/>
    </w:pPr>
    <w:rPr>
      <w:rFonts w:ascii="Times New Roman" w:eastAsia="Lucida Sans Unicode" w:hAnsi="Times New Roman" w:cs="Tahoma"/>
      <w:color w:val="000000"/>
      <w:sz w:val="24"/>
      <w:szCs w:val="24"/>
      <w:lang w:val="en-US" w:bidi="en-US"/>
    </w:rPr>
  </w:style>
  <w:style w:type="character" w:customStyle="1" w:styleId="PodpisZnak">
    <w:name w:val="Podpis Znak"/>
    <w:basedOn w:val="Domylnaczcionkaakapitu"/>
    <w:link w:val="Podpis"/>
    <w:rsid w:val="00FF0E31"/>
    <w:rPr>
      <w:rFonts w:ascii="Times New Roman" w:eastAsia="Lucida Sans Unicode" w:hAnsi="Times New Roman" w:cs="Tahoma"/>
      <w:color w:val="000000"/>
      <w:sz w:val="24"/>
      <w:szCs w:val="24"/>
      <w:lang w:val="en-US" w:bidi="en-US"/>
    </w:rPr>
  </w:style>
  <w:style w:type="paragraph" w:customStyle="1" w:styleId="Adresodbiorcywlicie">
    <w:name w:val="Adres odbiorcy w liście"/>
    <w:basedOn w:val="Normalny"/>
    <w:rsid w:val="00FF0E31"/>
    <w:pPr>
      <w:spacing w:line="220" w:lineRule="atLeast"/>
      <w:ind w:firstLine="0"/>
      <w:jc w:val="both"/>
    </w:pPr>
    <w:rPr>
      <w:rFonts w:ascii="Arial" w:eastAsia="Times New Roman" w:hAnsi="Arial" w:cs="Times New Roman"/>
      <w:spacing w:val="-5"/>
      <w:sz w:val="20"/>
      <w:szCs w:val="20"/>
      <w:lang w:eastAsia="pl-PL"/>
    </w:rPr>
  </w:style>
  <w:style w:type="character" w:styleId="Nierozpoznanawzmianka">
    <w:name w:val="Unresolved Mention"/>
    <w:basedOn w:val="Domylnaczcionkaakapitu"/>
    <w:uiPriority w:val="99"/>
    <w:semiHidden/>
    <w:unhideWhenUsed/>
    <w:rsid w:val="001D0752"/>
    <w:rPr>
      <w:color w:val="605E5C"/>
      <w:shd w:val="clear" w:color="auto" w:fill="E1DFDD"/>
    </w:rPr>
  </w:style>
  <w:style w:type="paragraph" w:styleId="Nagwek">
    <w:name w:val="header"/>
    <w:basedOn w:val="Normalny"/>
    <w:link w:val="NagwekZnak"/>
    <w:uiPriority w:val="99"/>
    <w:unhideWhenUsed/>
    <w:rsid w:val="00530C53"/>
    <w:pPr>
      <w:tabs>
        <w:tab w:val="center" w:pos="4536"/>
        <w:tab w:val="right" w:pos="9072"/>
      </w:tabs>
    </w:pPr>
  </w:style>
  <w:style w:type="character" w:customStyle="1" w:styleId="NagwekZnak">
    <w:name w:val="Nagłówek Znak"/>
    <w:basedOn w:val="Domylnaczcionkaakapitu"/>
    <w:link w:val="Nagwek"/>
    <w:uiPriority w:val="99"/>
    <w:rsid w:val="00530C53"/>
  </w:style>
  <w:style w:type="paragraph" w:styleId="Stopka">
    <w:name w:val="footer"/>
    <w:basedOn w:val="Normalny"/>
    <w:link w:val="StopkaZnak"/>
    <w:uiPriority w:val="99"/>
    <w:unhideWhenUsed/>
    <w:rsid w:val="00530C53"/>
    <w:pPr>
      <w:tabs>
        <w:tab w:val="center" w:pos="4536"/>
        <w:tab w:val="right" w:pos="9072"/>
      </w:tabs>
    </w:pPr>
  </w:style>
  <w:style w:type="character" w:customStyle="1" w:styleId="StopkaZnak">
    <w:name w:val="Stopka Znak"/>
    <w:basedOn w:val="Domylnaczcionkaakapitu"/>
    <w:link w:val="Stopka"/>
    <w:uiPriority w:val="99"/>
    <w:rsid w:val="00530C53"/>
  </w:style>
  <w:style w:type="paragraph" w:customStyle="1" w:styleId="Default">
    <w:name w:val="Default"/>
    <w:rsid w:val="00627E23"/>
    <w:pPr>
      <w:autoSpaceDE w:val="0"/>
      <w:autoSpaceDN w:val="0"/>
      <w:adjustRightInd w:val="0"/>
      <w:ind w:firstLine="0"/>
    </w:pPr>
    <w:rPr>
      <w:rFonts w:ascii="Verdana" w:hAnsi="Verdana" w:cs="Verdana"/>
      <w:color w:val="000000"/>
      <w:sz w:val="24"/>
      <w:szCs w:val="24"/>
    </w:rPr>
  </w:style>
  <w:style w:type="character" w:styleId="Numerstrony">
    <w:name w:val="page number"/>
    <w:basedOn w:val="Domylnaczcionkaakapitu"/>
    <w:rsid w:val="00442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5166">
      <w:bodyDiv w:val="1"/>
      <w:marLeft w:val="0"/>
      <w:marRight w:val="0"/>
      <w:marTop w:val="0"/>
      <w:marBottom w:val="0"/>
      <w:divBdr>
        <w:top w:val="none" w:sz="0" w:space="0" w:color="auto"/>
        <w:left w:val="none" w:sz="0" w:space="0" w:color="auto"/>
        <w:bottom w:val="none" w:sz="0" w:space="0" w:color="auto"/>
        <w:right w:val="none" w:sz="0" w:space="0" w:color="auto"/>
      </w:divBdr>
    </w:div>
    <w:div w:id="173881308">
      <w:bodyDiv w:val="1"/>
      <w:marLeft w:val="0"/>
      <w:marRight w:val="0"/>
      <w:marTop w:val="0"/>
      <w:marBottom w:val="0"/>
      <w:divBdr>
        <w:top w:val="none" w:sz="0" w:space="0" w:color="auto"/>
        <w:left w:val="none" w:sz="0" w:space="0" w:color="auto"/>
        <w:bottom w:val="none" w:sz="0" w:space="0" w:color="auto"/>
        <w:right w:val="none" w:sz="0" w:space="0" w:color="auto"/>
      </w:divBdr>
    </w:div>
    <w:div w:id="610673373">
      <w:bodyDiv w:val="1"/>
      <w:marLeft w:val="0"/>
      <w:marRight w:val="0"/>
      <w:marTop w:val="0"/>
      <w:marBottom w:val="0"/>
      <w:divBdr>
        <w:top w:val="none" w:sz="0" w:space="0" w:color="auto"/>
        <w:left w:val="none" w:sz="0" w:space="0" w:color="auto"/>
        <w:bottom w:val="none" w:sz="0" w:space="0" w:color="auto"/>
        <w:right w:val="none" w:sz="0" w:space="0" w:color="auto"/>
      </w:divBdr>
    </w:div>
    <w:div w:id="1001129019">
      <w:bodyDiv w:val="1"/>
      <w:marLeft w:val="0"/>
      <w:marRight w:val="0"/>
      <w:marTop w:val="0"/>
      <w:marBottom w:val="0"/>
      <w:divBdr>
        <w:top w:val="none" w:sz="0" w:space="0" w:color="auto"/>
        <w:left w:val="none" w:sz="0" w:space="0" w:color="auto"/>
        <w:bottom w:val="none" w:sz="0" w:space="0" w:color="auto"/>
        <w:right w:val="none" w:sz="0" w:space="0" w:color="auto"/>
      </w:divBdr>
    </w:div>
    <w:div w:id="1387147549">
      <w:bodyDiv w:val="1"/>
      <w:marLeft w:val="0"/>
      <w:marRight w:val="0"/>
      <w:marTop w:val="0"/>
      <w:marBottom w:val="0"/>
      <w:divBdr>
        <w:top w:val="none" w:sz="0" w:space="0" w:color="auto"/>
        <w:left w:val="none" w:sz="0" w:space="0" w:color="auto"/>
        <w:bottom w:val="none" w:sz="0" w:space="0" w:color="auto"/>
        <w:right w:val="none" w:sz="0" w:space="0" w:color="auto"/>
      </w:divBdr>
    </w:div>
    <w:div w:id="1592860254">
      <w:bodyDiv w:val="1"/>
      <w:marLeft w:val="0"/>
      <w:marRight w:val="0"/>
      <w:marTop w:val="0"/>
      <w:marBottom w:val="0"/>
      <w:divBdr>
        <w:top w:val="none" w:sz="0" w:space="0" w:color="auto"/>
        <w:left w:val="none" w:sz="0" w:space="0" w:color="auto"/>
        <w:bottom w:val="none" w:sz="0" w:space="0" w:color="auto"/>
        <w:right w:val="none" w:sz="0" w:space="0" w:color="auto"/>
      </w:divBdr>
    </w:div>
    <w:div w:id="1813670450">
      <w:bodyDiv w:val="1"/>
      <w:marLeft w:val="0"/>
      <w:marRight w:val="0"/>
      <w:marTop w:val="0"/>
      <w:marBottom w:val="0"/>
      <w:divBdr>
        <w:top w:val="none" w:sz="0" w:space="0" w:color="auto"/>
        <w:left w:val="none" w:sz="0" w:space="0" w:color="auto"/>
        <w:bottom w:val="none" w:sz="0" w:space="0" w:color="auto"/>
        <w:right w:val="none" w:sz="0" w:space="0" w:color="auto"/>
      </w:divBdr>
    </w:div>
    <w:div w:id="214265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psn/proceed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3B72F-A21F-4E4A-80F1-BFCB76F1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2693</Words>
  <Characters>16159</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JKW</dc:creator>
  <cp:keywords/>
  <dc:description/>
  <cp:lastModifiedBy>JKW</cp:lastModifiedBy>
  <cp:revision>3</cp:revision>
  <cp:lastPrinted>2023-08-28T06:13:00Z</cp:lastPrinted>
  <dcterms:created xsi:type="dcterms:W3CDTF">2023-08-28T06:12:00Z</dcterms:created>
  <dcterms:modified xsi:type="dcterms:W3CDTF">2023-08-28T06:13:00Z</dcterms:modified>
</cp:coreProperties>
</file>