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1F9FA2AB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EB6D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29 listopada</w:t>
      </w:r>
      <w:r w:rsidR="00D474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0219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3 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684EC8E0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19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199B">
        <w:rPr>
          <w:rFonts w:ascii="Times New Roman" w:eastAsia="Times New Roman" w:hAnsi="Times New Roman" w:cs="Times New Roman"/>
          <w:sz w:val="24"/>
          <w:szCs w:val="24"/>
          <w:lang w:eastAsia="pl-PL"/>
        </w:rPr>
        <w:t>1270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F61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), zaprasza do złożenia ofert na następujące zadanie:</w:t>
      </w:r>
    </w:p>
    <w:p w14:paraId="467F9670" w14:textId="74DD5CF5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="00865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Demontaż pojazdów usuniętych z dróg na podstawie art. 130a ustawy z dnia 20 czerwca 1997 r. Prawo o ruchu drogowym (Dz.U.202</w:t>
      </w:r>
      <w:r w:rsidR="00021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65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21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1047</w:t>
      </w:r>
      <w:r w:rsidR="00865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t.j.)</w:t>
      </w:r>
      <w:r w:rsidR="00177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1737146D" w14:textId="53F68C4A" w:rsidR="004C6AB2" w:rsidRPr="00776D4E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E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z miejsca przechowywania i </w:t>
      </w:r>
      <w:r w:rsidR="000F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 pojazdów </w:t>
      </w:r>
      <w:r w:rsidRPr="001B6906">
        <w:rPr>
          <w:rFonts w:ascii="Times New Roman" w:hAnsi="Times New Roman" w:cs="Times New Roman"/>
        </w:rPr>
        <w:t>usuniętych z dróg</w:t>
      </w:r>
      <w:r w:rsidRPr="001B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Goleniowskiego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130a Prawa o ruchu drogowym </w:t>
      </w:r>
      <w:r w:rsidR="000F4013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(Dz.U.202</w:t>
      </w:r>
      <w:r w:rsidR="000219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F40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199B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="000F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t.j.)</w:t>
      </w:r>
      <w:r w:rsidR="00BE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0F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się własnością Powiatu Goleniowskiego na podstawie </w:t>
      </w:r>
      <w:r w:rsidR="000F4013"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sądu.</w:t>
      </w:r>
    </w:p>
    <w:p w14:paraId="371766A0" w14:textId="77777777" w:rsidR="004C6AB2" w:rsidRPr="00776D4E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nie dopuszcza składania ofert wariantowych.</w:t>
      </w:r>
    </w:p>
    <w:p w14:paraId="17C8D77A" w14:textId="77777777" w:rsidR="004C6AB2" w:rsidRPr="00776D4E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wykonania zadania: parking strzeżony Diesel Serwis-Grzegorz Irzymski, 72-200 Olchowo 85</w:t>
      </w:r>
    </w:p>
    <w:p w14:paraId="0EFF2483" w14:textId="33B19CED" w:rsidR="004C6AB2" w:rsidRPr="00776D4E" w:rsidRDefault="004C6AB2" w:rsidP="004C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realizacji:</w:t>
      </w:r>
      <w:r w:rsidRPr="00776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6D4E">
        <w:rPr>
          <w:rFonts w:ascii="Times New Roman" w:hAnsi="Times New Roman" w:cs="Times New Roman"/>
          <w:sz w:val="24"/>
          <w:szCs w:val="24"/>
        </w:rPr>
        <w:t xml:space="preserve">– do </w:t>
      </w:r>
      <w:r w:rsidR="000F4013" w:rsidRPr="00776D4E">
        <w:rPr>
          <w:rFonts w:ascii="Times New Roman" w:hAnsi="Times New Roman" w:cs="Times New Roman"/>
          <w:sz w:val="24"/>
          <w:szCs w:val="24"/>
        </w:rPr>
        <w:t>dwóch</w:t>
      </w:r>
      <w:r w:rsidRPr="00776D4E">
        <w:rPr>
          <w:rFonts w:ascii="Times New Roman" w:hAnsi="Times New Roman" w:cs="Times New Roman"/>
          <w:sz w:val="24"/>
          <w:szCs w:val="24"/>
        </w:rPr>
        <w:t xml:space="preserve"> dni roboczych od dnia otrzymania </w:t>
      </w:r>
      <w:r w:rsidR="000F4013" w:rsidRPr="00776D4E">
        <w:rPr>
          <w:rFonts w:ascii="Times New Roman" w:hAnsi="Times New Roman" w:cs="Times New Roman"/>
          <w:sz w:val="24"/>
          <w:szCs w:val="24"/>
        </w:rPr>
        <w:t>dyspozycji usunięcia pojazdu</w:t>
      </w:r>
      <w:r w:rsidRPr="00776D4E">
        <w:rPr>
          <w:rFonts w:ascii="Times New Roman" w:hAnsi="Times New Roman" w:cs="Times New Roman"/>
          <w:sz w:val="24"/>
          <w:szCs w:val="24"/>
        </w:rPr>
        <w:t xml:space="preserve"> (nie wliczając dnia doręczenia zlecenia i dni wolnych od pracy)</w:t>
      </w:r>
      <w:r w:rsidR="000B68FB" w:rsidRPr="00776D4E">
        <w:rPr>
          <w:rFonts w:ascii="Times New Roman" w:hAnsi="Times New Roman" w:cs="Times New Roman"/>
          <w:sz w:val="24"/>
          <w:szCs w:val="24"/>
        </w:rPr>
        <w:t>.</w:t>
      </w:r>
    </w:p>
    <w:p w14:paraId="6D286A1D" w14:textId="791786F9" w:rsidR="004C6AB2" w:rsidRPr="00776D4E" w:rsidRDefault="00871325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C6AB2"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14 dni od daty do</w:t>
      </w:r>
      <w:r w:rsidR="00BE5C12"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ręczenia Wykonawcy faktury VAT wystawionej przez Zamawiającego</w:t>
      </w:r>
      <w:r w:rsidR="004C6AB2" w:rsidRPr="00776D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7BC10A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20A962B1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1D3BF3C6" w14:textId="5C0746B1" w:rsidR="004C6AB2" w:rsidRPr="00E265B0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265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B68F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stacji demontażu pojazdów spełniającej warunki określone w Rozporządzeniu Ministra Gospodarki i Pracy z dnia 28 lipca 2005 r. w sprawie minimalnych wymagań dla stacji demontażu oraz sposobu demontażu pojazdów</w:t>
      </w:r>
      <w:r w:rsidR="006B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(Dz.U.2005.1206 ze zm.)</w:t>
      </w:r>
      <w:r w:rsidR="000B68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03B3BF" w14:textId="212B3A00" w:rsidR="004C6AB2" w:rsidRPr="009F1EFC" w:rsidRDefault="006B3A31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E8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17A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dłużnikiem Powiatu Goleniowskiego w zakresie zobowiązań pieniężnych.</w:t>
      </w:r>
    </w:p>
    <w:p w14:paraId="23087FBA" w14:textId="77777777" w:rsidR="004C6AB2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1818C14A" w14:textId="517D261A" w:rsidR="004C6AB2" w:rsidRPr="009F1EFC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914710265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914710200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6" w:history="1">
        <w:r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Szwarc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914710287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15.00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1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Cebrzyńska,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15.0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porozumiewanie się drogą mailową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m.szwarc@powiat-goleniowski.pl</w:t>
      </w:r>
    </w:p>
    <w:p w14:paraId="2BD863E6" w14:textId="77777777" w:rsidR="004C6AB2" w:rsidRPr="0058717A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7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277D2840" w14:textId="77777777" w:rsidR="004C6AB2" w:rsidRPr="0058717A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17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06008215" w14:textId="35402572" w:rsidR="004C6AB2" w:rsidRPr="009F1EFC" w:rsidRDefault="0058717A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1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6AB2" w:rsidRPr="0058717A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obejmować całość zadania.</w:t>
      </w:r>
    </w:p>
    <w:p w14:paraId="5C8B2696" w14:textId="35AACF08" w:rsidR="004C6AB2" w:rsidRPr="009F1EFC" w:rsidRDefault="0058717A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4C6AB2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Ceny brutto podane w ofercie winny zawierać w sobie całkowity koszt realizacji zadania</w:t>
      </w:r>
      <w:r w:rsidR="004C6A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6AB2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615422DB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89427D9" w14:textId="2B43F91E" w:rsidR="004C6AB2" w:rsidRPr="009F1EFC" w:rsidRDefault="00B77863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6AB2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</w:t>
      </w:r>
      <w:r w:rsidR="0054373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jest cena</w:t>
      </w:r>
      <w:r w:rsidR="00014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</w:t>
      </w:r>
      <w:r w:rsidR="0058717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14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zaoferuje za jeden pojazd (bez względu na rodzaj pojazdu czy wagę). </w:t>
      </w:r>
      <w:r w:rsidR="004C6AB2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uwzględnia wszystkie </w:t>
      </w:r>
      <w:r w:rsidR="004C6AB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4C6AB2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wykonania zamówienia </w:t>
      </w:r>
      <w:r w:rsidR="004C6AB2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jednego pojazdu</w:t>
      </w:r>
      <w:r w:rsidR="00014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(koszty transportu, demontażu i </w:t>
      </w:r>
      <w:r w:rsidR="004C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dostarczenia </w:t>
      </w:r>
      <w:r w:rsidR="00014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o demontażu pojazdu </w:t>
      </w:r>
      <w:r w:rsidR="004C6AB2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Zamawiającego) i</w:t>
      </w:r>
      <w:r w:rsidR="004C6AB2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podana w PLN liczbowo (brutto).</w:t>
      </w:r>
    </w:p>
    <w:p w14:paraId="0B5A6CAE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707FE0B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78A9B3A0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215CF3D8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06035C8B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4A020761" w14:textId="7C5F302E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42A4" w:rsidRPr="00124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2A4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matematycznych obliczeń przy ocenie ofert, stanowi podstawową zasadę oceny </w:t>
      </w:r>
      <w:r w:rsidR="001242A4" w:rsidRPr="0058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ofert, które oceniane będą w odniesieniu do najkorzystniejszych warunków przedstawionych przez Wykonawców w zakresie kryterium – </w:t>
      </w:r>
      <w:r w:rsidR="001242A4" w:rsidRPr="00E46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najwyższa</w:t>
      </w:r>
      <w:r w:rsidR="001242A4" w:rsidRPr="0058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2A4" w:rsidRPr="00587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E1E7A2" w14:textId="77777777" w:rsidR="004C6AB2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5780120F" w14:textId="77777777" w:rsidR="004C6AB2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95F4B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2E999391" w14:textId="77777777" w:rsidR="004C6AB2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4BEFAEA" w14:textId="77777777" w:rsidR="004C6AB2" w:rsidRPr="009F1EFC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3DACC9A9" w14:textId="41AC679E" w:rsidR="004C6AB2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Płatność będzie dokonana przez </w:t>
      </w:r>
      <w:r w:rsidR="00BE5C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BE5C1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</w:t>
      </w:r>
      <w:r w:rsidR="00BE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E5C12">
        <w:rPr>
          <w:rFonts w:ascii="Times New Roman" w:eastAsia="Times New Roman" w:hAnsi="Times New Roman" w:cs="Times New Roman"/>
          <w:sz w:val="24"/>
          <w:szCs w:val="24"/>
          <w:lang w:eastAsia="pl-PL"/>
        </w:rPr>
        <w:t>ręczenia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VAT przez </w:t>
      </w:r>
      <w:r w:rsidR="00BE5C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C12C64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4765A6F5" w14:textId="77777777" w:rsidR="004C6AB2" w:rsidRDefault="004C6AB2" w:rsidP="004C6AB2">
      <w:pPr>
        <w:jc w:val="both"/>
      </w:pPr>
    </w:p>
    <w:p w14:paraId="149250C5" w14:textId="77777777" w:rsidR="005A7105" w:rsidRPr="009F1EFC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7105" w:rsidRPr="009F1E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364B" w14:textId="77777777" w:rsidR="008A55F8" w:rsidRDefault="008A55F8" w:rsidP="00266C25">
      <w:pPr>
        <w:spacing w:after="0" w:line="240" w:lineRule="auto"/>
      </w:pPr>
      <w:r>
        <w:separator/>
      </w:r>
    </w:p>
  </w:endnote>
  <w:endnote w:type="continuationSeparator" w:id="0">
    <w:p w14:paraId="2CBBB051" w14:textId="77777777" w:rsidR="008A55F8" w:rsidRDefault="008A55F8" w:rsidP="0026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15438508"/>
      <w:docPartObj>
        <w:docPartGallery w:val="Page Numbers (Bottom of Page)"/>
        <w:docPartUnique/>
      </w:docPartObj>
    </w:sdtPr>
    <w:sdtContent>
      <w:p w14:paraId="2AFF0A09" w14:textId="0DABA200" w:rsidR="00266C25" w:rsidRDefault="00266C2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ADDC08" w14:textId="77777777" w:rsidR="00266C25" w:rsidRDefault="00266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DF57" w14:textId="77777777" w:rsidR="008A55F8" w:rsidRDefault="008A55F8" w:rsidP="00266C25">
      <w:pPr>
        <w:spacing w:after="0" w:line="240" w:lineRule="auto"/>
      </w:pPr>
      <w:r>
        <w:separator/>
      </w:r>
    </w:p>
  </w:footnote>
  <w:footnote w:type="continuationSeparator" w:id="0">
    <w:p w14:paraId="6B00D893" w14:textId="77777777" w:rsidR="008A55F8" w:rsidRDefault="008A55F8" w:rsidP="0026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14F42"/>
    <w:rsid w:val="0002199B"/>
    <w:rsid w:val="00040BF2"/>
    <w:rsid w:val="00047AAE"/>
    <w:rsid w:val="000937D0"/>
    <w:rsid w:val="000A335D"/>
    <w:rsid w:val="000B68FB"/>
    <w:rsid w:val="000F4013"/>
    <w:rsid w:val="000F437E"/>
    <w:rsid w:val="00105345"/>
    <w:rsid w:val="00106495"/>
    <w:rsid w:val="001242A4"/>
    <w:rsid w:val="0012776C"/>
    <w:rsid w:val="00151E93"/>
    <w:rsid w:val="00177C25"/>
    <w:rsid w:val="001B2D2B"/>
    <w:rsid w:val="001F1384"/>
    <w:rsid w:val="0020554C"/>
    <w:rsid w:val="0025270B"/>
    <w:rsid w:val="00265295"/>
    <w:rsid w:val="00266C25"/>
    <w:rsid w:val="00290C4E"/>
    <w:rsid w:val="002A2F44"/>
    <w:rsid w:val="002A6833"/>
    <w:rsid w:val="00354EB4"/>
    <w:rsid w:val="003929C5"/>
    <w:rsid w:val="004019F8"/>
    <w:rsid w:val="004132F4"/>
    <w:rsid w:val="004173E5"/>
    <w:rsid w:val="004736C3"/>
    <w:rsid w:val="004A1AC3"/>
    <w:rsid w:val="004C6AB2"/>
    <w:rsid w:val="004F7377"/>
    <w:rsid w:val="00525659"/>
    <w:rsid w:val="00531633"/>
    <w:rsid w:val="0053435F"/>
    <w:rsid w:val="00543731"/>
    <w:rsid w:val="00575762"/>
    <w:rsid w:val="00586529"/>
    <w:rsid w:val="0058717A"/>
    <w:rsid w:val="005A7105"/>
    <w:rsid w:val="005C1F70"/>
    <w:rsid w:val="005D23EA"/>
    <w:rsid w:val="006029E4"/>
    <w:rsid w:val="00621E8D"/>
    <w:rsid w:val="006224D4"/>
    <w:rsid w:val="0064204D"/>
    <w:rsid w:val="00644EBC"/>
    <w:rsid w:val="006B3A31"/>
    <w:rsid w:val="006C60F3"/>
    <w:rsid w:val="006E65C6"/>
    <w:rsid w:val="006F33DF"/>
    <w:rsid w:val="00776D4E"/>
    <w:rsid w:val="007D5EB5"/>
    <w:rsid w:val="0086272F"/>
    <w:rsid w:val="00865CA4"/>
    <w:rsid w:val="00866A43"/>
    <w:rsid w:val="00871325"/>
    <w:rsid w:val="008A2F82"/>
    <w:rsid w:val="008A55F8"/>
    <w:rsid w:val="00921C25"/>
    <w:rsid w:val="009D57B5"/>
    <w:rsid w:val="009F1EFC"/>
    <w:rsid w:val="00A151B0"/>
    <w:rsid w:val="00A30806"/>
    <w:rsid w:val="00A412EA"/>
    <w:rsid w:val="00A8085A"/>
    <w:rsid w:val="00AD5B36"/>
    <w:rsid w:val="00B00A6B"/>
    <w:rsid w:val="00B027E5"/>
    <w:rsid w:val="00B06F61"/>
    <w:rsid w:val="00B5514D"/>
    <w:rsid w:val="00B77863"/>
    <w:rsid w:val="00BB146E"/>
    <w:rsid w:val="00BE5C12"/>
    <w:rsid w:val="00BF697D"/>
    <w:rsid w:val="00C04869"/>
    <w:rsid w:val="00C57003"/>
    <w:rsid w:val="00C7037E"/>
    <w:rsid w:val="00CA4C9A"/>
    <w:rsid w:val="00D23A8F"/>
    <w:rsid w:val="00D474D2"/>
    <w:rsid w:val="00D47691"/>
    <w:rsid w:val="00D76A1A"/>
    <w:rsid w:val="00DB522E"/>
    <w:rsid w:val="00DC2ED3"/>
    <w:rsid w:val="00DD558A"/>
    <w:rsid w:val="00E4674D"/>
    <w:rsid w:val="00E53830"/>
    <w:rsid w:val="00E55682"/>
    <w:rsid w:val="00E77DBF"/>
    <w:rsid w:val="00E8428F"/>
    <w:rsid w:val="00EA3F93"/>
    <w:rsid w:val="00EB6D59"/>
    <w:rsid w:val="00ED46AC"/>
    <w:rsid w:val="00F670DC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C6AB2"/>
  </w:style>
  <w:style w:type="paragraph" w:styleId="Nagwek">
    <w:name w:val="header"/>
    <w:basedOn w:val="Normalny"/>
    <w:link w:val="NagwekZnak"/>
    <w:uiPriority w:val="99"/>
    <w:unhideWhenUsed/>
    <w:rsid w:val="0026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C25"/>
  </w:style>
  <w:style w:type="paragraph" w:styleId="Stopka">
    <w:name w:val="footer"/>
    <w:basedOn w:val="Normalny"/>
    <w:link w:val="StopkaZnak"/>
    <w:uiPriority w:val="99"/>
    <w:unhideWhenUsed/>
    <w:rsid w:val="0026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owiat-goleni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Starostwo Powiatowe w Goleniowie</cp:lastModifiedBy>
  <cp:revision>19</cp:revision>
  <cp:lastPrinted>2021-11-17T09:46:00Z</cp:lastPrinted>
  <dcterms:created xsi:type="dcterms:W3CDTF">2021-11-22T06:37:00Z</dcterms:created>
  <dcterms:modified xsi:type="dcterms:W3CDTF">2023-11-20T09:48:00Z</dcterms:modified>
</cp:coreProperties>
</file>