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15" w:rsidRPr="00497F20" w:rsidRDefault="00B67215" w:rsidP="00B67215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 w:rsidRPr="000E5B0B">
        <w:rPr>
          <w:rFonts w:ascii="Arial" w:hAnsi="Arial" w:cs="Arial"/>
          <w:i/>
          <w:szCs w:val="24"/>
          <w:u w:val="single"/>
        </w:rPr>
        <w:t>2</w:t>
      </w:r>
      <w:r w:rsidR="00944394">
        <w:rPr>
          <w:rFonts w:ascii="Arial" w:hAnsi="Arial" w:cs="Arial"/>
          <w:i/>
          <w:szCs w:val="24"/>
          <w:u w:val="single"/>
        </w:rPr>
        <w:t xml:space="preserve"> do SWZ</w:t>
      </w:r>
    </w:p>
    <w:p w:rsidR="002A7DF4" w:rsidRPr="00D62406" w:rsidRDefault="006D7CDC" w:rsidP="00737916">
      <w:pPr>
        <w:spacing w:before="120"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="002A7DF4" w:rsidRPr="00D62406">
        <w:rPr>
          <w:rFonts w:ascii="Arial" w:hAnsi="Arial" w:cs="Arial"/>
          <w:szCs w:val="24"/>
          <w:u w:val="single"/>
        </w:rPr>
        <w:t>reprezentowany p</w:t>
      </w:r>
      <w:bookmarkStart w:id="0" w:name="_GoBack"/>
      <w:bookmarkEnd w:id="0"/>
      <w:r w:rsidR="002A7DF4" w:rsidRPr="00D62406">
        <w:rPr>
          <w:rFonts w:ascii="Arial" w:hAnsi="Arial" w:cs="Arial"/>
          <w:szCs w:val="24"/>
          <w:u w:val="single"/>
        </w:rPr>
        <w:t>rzez:</w:t>
      </w:r>
    </w:p>
    <w:p w:rsidR="002A7DF4" w:rsidRPr="00D62406" w:rsidRDefault="002A7DF4" w:rsidP="006D7CDC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 w:rsidR="006D7CDC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A7DF4" w:rsidRPr="00D62406" w:rsidRDefault="002A7DF4" w:rsidP="00FE6FD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 w:rsidR="00FE6FDC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 w:rsidR="00FE6FDC"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A7DF4" w:rsidRDefault="002A3C50" w:rsidP="00737916">
      <w:pPr>
        <w:pStyle w:val="Nagwek7"/>
        <w:spacing w:before="360" w:after="360"/>
        <w:rPr>
          <w:rFonts w:ascii="Arial" w:hAnsi="Arial" w:cs="Arial"/>
        </w:rPr>
      </w:pPr>
      <w:r>
        <w:rPr>
          <w:rFonts w:ascii="Arial" w:hAnsi="Arial" w:cs="Arial"/>
        </w:rPr>
        <w:t xml:space="preserve">Formularz Asortymentowo-Cenowy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1143"/>
        <w:gridCol w:w="1828"/>
        <w:gridCol w:w="1635"/>
        <w:gridCol w:w="1559"/>
        <w:gridCol w:w="709"/>
        <w:gridCol w:w="1471"/>
        <w:gridCol w:w="1471"/>
      </w:tblGrid>
      <w:tr w:rsidR="00864EA7" w:rsidRPr="00864EA7" w:rsidTr="00864EA7">
        <w:trPr>
          <w:trHeight w:val="439"/>
          <w:jc w:val="center"/>
        </w:trPr>
        <w:tc>
          <w:tcPr>
            <w:tcW w:w="5031" w:type="dxa"/>
            <w:shd w:val="clear" w:color="auto" w:fill="D9D9D9"/>
            <w:vAlign w:val="center"/>
          </w:tcPr>
          <w:p w:rsidR="00864EA7" w:rsidRPr="007304B5" w:rsidRDefault="00864EA7" w:rsidP="00864E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4B5">
              <w:rPr>
                <w:rFonts w:ascii="Arial" w:hAnsi="Arial" w:cs="Arial"/>
                <w:sz w:val="22"/>
                <w:szCs w:val="22"/>
              </w:rPr>
              <w:t>Opis asortymentu</w:t>
            </w:r>
          </w:p>
        </w:tc>
        <w:tc>
          <w:tcPr>
            <w:tcW w:w="1143" w:type="dxa"/>
            <w:shd w:val="clear" w:color="auto" w:fill="D9D9D9"/>
            <w:vAlign w:val="center"/>
          </w:tcPr>
          <w:p w:rsidR="00864EA7" w:rsidRPr="007304B5" w:rsidRDefault="00864EA7" w:rsidP="00864E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4B5">
              <w:rPr>
                <w:rFonts w:ascii="Arial" w:hAnsi="Arial" w:cs="Arial"/>
                <w:sz w:val="22"/>
                <w:szCs w:val="22"/>
              </w:rPr>
              <w:t>Jednostka miary</w:t>
            </w:r>
          </w:p>
        </w:tc>
        <w:tc>
          <w:tcPr>
            <w:tcW w:w="1828" w:type="dxa"/>
            <w:shd w:val="clear" w:color="auto" w:fill="D9D9D9"/>
            <w:vAlign w:val="center"/>
          </w:tcPr>
          <w:p w:rsidR="00864EA7" w:rsidRPr="007304B5" w:rsidRDefault="00720913" w:rsidP="00864E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Zapotrzebowanie na okres 6</w:t>
            </w:r>
            <w:r w:rsidR="00864EA7" w:rsidRPr="00864EA7">
              <w:rPr>
                <w:rFonts w:ascii="Arial" w:hAnsi="Arial" w:cs="Arial"/>
                <w:sz w:val="22"/>
                <w:szCs w:val="22"/>
              </w:rPr>
              <w:t xml:space="preserve"> miesięcy</w:t>
            </w:r>
            <w:r w:rsidR="004F71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5" w:type="dxa"/>
            <w:shd w:val="clear" w:color="auto" w:fill="D9D9D9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 xml:space="preserve">Cena </w:t>
            </w:r>
          </w:p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jedn. netto</w:t>
            </w:r>
          </w:p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471" w:type="dxa"/>
            <w:shd w:val="clear" w:color="auto" w:fill="D9D9D9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Wartość VAT </w:t>
            </w: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471" w:type="dxa"/>
            <w:shd w:val="clear" w:color="auto" w:fill="D9D9D9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64EA7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</w:tr>
      <w:tr w:rsidR="00864EA7" w:rsidRPr="007304B5" w:rsidTr="00864EA7">
        <w:trPr>
          <w:trHeight w:val="699"/>
          <w:jc w:val="center"/>
        </w:trPr>
        <w:tc>
          <w:tcPr>
            <w:tcW w:w="5031" w:type="dxa"/>
            <w:vAlign w:val="center"/>
          </w:tcPr>
          <w:p w:rsidR="00864EA7" w:rsidRPr="007304B5" w:rsidRDefault="00864EA7" w:rsidP="00DD15D7">
            <w:p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 xml:space="preserve">Węgiel ekogroszek </w:t>
            </w:r>
          </w:p>
          <w:p w:rsidR="00864EA7" w:rsidRPr="007304B5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typ węgla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304B5">
              <w:rPr>
                <w:rFonts w:ascii="Arial" w:hAnsi="Arial" w:cs="Arial"/>
              </w:rPr>
              <w:t>31 lub 31.1</w:t>
            </w:r>
          </w:p>
          <w:p w:rsidR="00864EA7" w:rsidRPr="00024FF9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wartość opałowa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024FF9">
              <w:rPr>
                <w:rFonts w:ascii="Arial" w:hAnsi="Arial" w:cs="Arial"/>
              </w:rPr>
              <w:t>&gt;</w:t>
            </w:r>
            <w:r w:rsidRPr="007304B5">
              <w:rPr>
                <w:rFonts w:ascii="Arial" w:hAnsi="Arial" w:cs="Arial"/>
              </w:rPr>
              <w:t xml:space="preserve"> 2</w:t>
            </w:r>
            <w:r w:rsidR="00720913">
              <w:rPr>
                <w:rFonts w:ascii="Arial" w:hAnsi="Arial" w:cs="Arial"/>
              </w:rPr>
              <w:t>5 MJ/</w:t>
            </w:r>
            <w:r w:rsidRPr="007304B5">
              <w:rPr>
                <w:rFonts w:ascii="Arial" w:hAnsi="Arial" w:cs="Arial"/>
              </w:rPr>
              <w:t>kg</w:t>
            </w:r>
          </w:p>
          <w:p w:rsidR="00864EA7" w:rsidRPr="007304B5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wilgotność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&lt;</w:t>
            </w:r>
            <w:r w:rsidRPr="007304B5">
              <w:rPr>
                <w:rFonts w:ascii="Arial" w:hAnsi="Arial" w:cs="Arial"/>
              </w:rPr>
              <w:t xml:space="preserve"> 15 %</w:t>
            </w:r>
          </w:p>
          <w:p w:rsidR="00864EA7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zawartość popiołu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&lt; </w:t>
            </w:r>
            <w:r w:rsidRPr="007304B5">
              <w:rPr>
                <w:rFonts w:ascii="Arial" w:hAnsi="Arial" w:cs="Arial"/>
              </w:rPr>
              <w:t>10 %</w:t>
            </w:r>
          </w:p>
          <w:p w:rsidR="00864EA7" w:rsidRPr="007304B5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siarka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&lt; </w:t>
            </w:r>
            <w:r w:rsidRPr="007304B5">
              <w:rPr>
                <w:rFonts w:ascii="Arial" w:hAnsi="Arial" w:cs="Arial"/>
              </w:rPr>
              <w:t>0,6 %</w:t>
            </w:r>
          </w:p>
          <w:p w:rsidR="00864EA7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uziarnienie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304B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- </w:t>
            </w:r>
            <w:r w:rsidRPr="007304B5">
              <w:rPr>
                <w:rFonts w:ascii="Arial" w:hAnsi="Arial" w:cs="Arial"/>
              </w:rPr>
              <w:t>25 mm</w:t>
            </w:r>
          </w:p>
          <w:p w:rsidR="00864EA7" w:rsidRPr="007304B5" w:rsidRDefault="00864EA7" w:rsidP="00864EA7">
            <w:pPr>
              <w:numPr>
                <w:ilvl w:val="1"/>
                <w:numId w:val="22"/>
              </w:numPr>
              <w:jc w:val="both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udział podziarnia (miału)</w:t>
            </w:r>
            <w:r>
              <w:rPr>
                <w:rFonts w:ascii="Arial" w:hAnsi="Arial" w:cs="Arial"/>
              </w:rPr>
              <w:tab/>
            </w:r>
            <w:r w:rsidRPr="007304B5">
              <w:rPr>
                <w:rFonts w:ascii="Arial" w:hAnsi="Arial" w:cs="Arial"/>
              </w:rPr>
              <w:t>&lt; 10 %</w:t>
            </w:r>
          </w:p>
        </w:tc>
        <w:tc>
          <w:tcPr>
            <w:tcW w:w="1143" w:type="dxa"/>
            <w:vAlign w:val="center"/>
          </w:tcPr>
          <w:p w:rsidR="00864EA7" w:rsidRPr="007304B5" w:rsidRDefault="00864EA7" w:rsidP="00DD15D7">
            <w:pPr>
              <w:jc w:val="center"/>
              <w:rPr>
                <w:rFonts w:ascii="Arial" w:hAnsi="Arial" w:cs="Arial"/>
              </w:rPr>
            </w:pPr>
            <w:r w:rsidRPr="007304B5">
              <w:rPr>
                <w:rFonts w:ascii="Arial" w:hAnsi="Arial" w:cs="Arial"/>
              </w:rPr>
              <w:t>tona</w:t>
            </w:r>
          </w:p>
        </w:tc>
        <w:tc>
          <w:tcPr>
            <w:tcW w:w="1828" w:type="dxa"/>
            <w:vAlign w:val="center"/>
          </w:tcPr>
          <w:p w:rsidR="00864EA7" w:rsidRPr="007304B5" w:rsidRDefault="004F7115" w:rsidP="00DD1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635" w:type="dxa"/>
          </w:tcPr>
          <w:p w:rsidR="00864EA7" w:rsidRPr="00024FF9" w:rsidRDefault="00864EA7" w:rsidP="00DD15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864EA7" w:rsidRPr="00024FF9" w:rsidRDefault="00864EA7" w:rsidP="00DD15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64EA7" w:rsidRPr="00024FF9" w:rsidRDefault="00864EA7" w:rsidP="00DD15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:rsidR="00864EA7" w:rsidRPr="00024FF9" w:rsidRDefault="00864EA7" w:rsidP="00DD15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:rsidR="00864EA7" w:rsidRPr="00024FF9" w:rsidRDefault="00864EA7" w:rsidP="00DD15D7">
            <w:pPr>
              <w:jc w:val="center"/>
              <w:rPr>
                <w:rFonts w:ascii="Arial" w:hAnsi="Arial" w:cs="Arial"/>
              </w:rPr>
            </w:pPr>
          </w:p>
        </w:tc>
      </w:tr>
      <w:tr w:rsidR="00864EA7" w:rsidRPr="00864EA7" w:rsidTr="00864EA7">
        <w:trPr>
          <w:trHeight w:val="699"/>
          <w:jc w:val="center"/>
        </w:trPr>
        <w:tc>
          <w:tcPr>
            <w:tcW w:w="9637" w:type="dxa"/>
            <w:gridSpan w:val="4"/>
            <w:vAlign w:val="center"/>
          </w:tcPr>
          <w:p w:rsidR="00864EA7" w:rsidRPr="00864EA7" w:rsidRDefault="00864EA7" w:rsidP="00864EA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559" w:type="dxa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1" w:type="dxa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1" w:type="dxa"/>
            <w:vAlign w:val="center"/>
          </w:tcPr>
          <w:p w:rsidR="00864EA7" w:rsidRPr="00864EA7" w:rsidRDefault="00864EA7" w:rsidP="00864EA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374F7" w:rsidRPr="00F13EDF" w:rsidRDefault="00A374F7" w:rsidP="00F13EDF">
      <w:pPr>
        <w:pStyle w:val="Nagwek2"/>
        <w:jc w:val="left"/>
        <w:rPr>
          <w:rFonts w:ascii="Arial" w:hAnsi="Arial" w:cs="Arial"/>
          <w:i/>
          <w:sz w:val="20"/>
          <w:szCs w:val="20"/>
          <w:u w:val="none"/>
        </w:rPr>
      </w:pPr>
    </w:p>
    <w:sectPr w:rsidR="00A374F7" w:rsidRPr="00F13EDF" w:rsidSect="0019475C">
      <w:headerReference w:type="default" r:id="rId7"/>
      <w:footerReference w:type="default" r:id="rId8"/>
      <w:pgSz w:w="16838" w:h="11906" w:orient="landscape"/>
      <w:pgMar w:top="851" w:right="851" w:bottom="1135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B4" w:rsidRDefault="00AF23B4" w:rsidP="00707833">
      <w:r>
        <w:separator/>
      </w:r>
    </w:p>
  </w:endnote>
  <w:endnote w:type="continuationSeparator" w:id="0">
    <w:p w:rsidR="00AF23B4" w:rsidRDefault="00AF23B4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F13EDF" w:rsidRDefault="00CA13FA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</w:rPr>
    </w:pPr>
    <w:r w:rsidRPr="00F13EDF">
      <w:rPr>
        <w:rFonts w:ascii="Arial" w:hAnsi="Arial" w:cs="Arial"/>
        <w:sz w:val="22"/>
      </w:rPr>
      <w:fldChar w:fldCharType="begin"/>
    </w:r>
    <w:r w:rsidRPr="00F13EDF">
      <w:rPr>
        <w:rFonts w:ascii="Arial" w:hAnsi="Arial" w:cs="Arial"/>
        <w:sz w:val="22"/>
      </w:rPr>
      <w:instrText>PAGE   \* MERGEFORMAT</w:instrText>
    </w:r>
    <w:r w:rsidRPr="00F13EDF">
      <w:rPr>
        <w:rFonts w:ascii="Arial" w:hAnsi="Arial" w:cs="Arial"/>
        <w:sz w:val="22"/>
      </w:rPr>
      <w:fldChar w:fldCharType="separate"/>
    </w:r>
    <w:r w:rsidR="000E5B0B">
      <w:rPr>
        <w:rFonts w:ascii="Arial" w:hAnsi="Arial" w:cs="Arial"/>
        <w:sz w:val="22"/>
      </w:rPr>
      <w:t>1</w:t>
    </w:r>
    <w:r w:rsidRPr="00F13EDF">
      <w:rPr>
        <w:rFonts w:ascii="Arial" w:hAnsi="Arial" w:cs="Arial"/>
        <w:sz w:val="22"/>
      </w:rPr>
      <w:fldChar w:fldCharType="end"/>
    </w:r>
    <w:r w:rsidR="008B2ED1">
      <w:rPr>
        <w:rFonts w:ascii="Arial" w:hAnsi="Arial" w:cs="Arial"/>
        <w:sz w:val="22"/>
      </w:rPr>
      <w:t>/1</w:t>
    </w:r>
    <w:r w:rsidRPr="00F13EDF">
      <w:rPr>
        <w:rFonts w:ascii="Arial" w:hAnsi="Arial" w:cs="Arial"/>
        <w:sz w:val="22"/>
      </w:rPr>
      <w:t xml:space="preserve"> | </w:t>
    </w:r>
    <w:r w:rsidRPr="00F13EDF">
      <w:rPr>
        <w:rFonts w:ascii="Arial" w:hAnsi="Arial" w:cs="Arial"/>
        <w:color w:val="7F7F7F"/>
        <w:spacing w:val="60"/>
        <w:sz w:val="22"/>
      </w:rPr>
      <w:t>Strona</w:t>
    </w:r>
  </w:p>
  <w:p w:rsidR="00CA13FA" w:rsidRDefault="00CA1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B4" w:rsidRDefault="00AF23B4" w:rsidP="00707833">
      <w:r>
        <w:separator/>
      </w:r>
    </w:p>
  </w:footnote>
  <w:footnote w:type="continuationSeparator" w:id="0">
    <w:p w:rsidR="00AF23B4" w:rsidRDefault="00AF23B4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C8071F" w:rsidRDefault="00864EA7" w:rsidP="00B67215">
    <w:pPr>
      <w:pStyle w:val="Nagwek"/>
      <w:jc w:val="center"/>
      <w:rPr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t>1</w:t>
    </w:r>
    <w:r w:rsidR="004F7115">
      <w:rPr>
        <w:rStyle w:val="Numerstrony"/>
        <w:rFonts w:ascii="Arial" w:hAnsi="Arial" w:cs="Arial"/>
        <w:sz w:val="22"/>
        <w:szCs w:val="22"/>
      </w:rPr>
      <w:t>6</w:t>
    </w:r>
    <w:r w:rsidR="00720913">
      <w:rPr>
        <w:rStyle w:val="Numerstrony"/>
        <w:rFonts w:ascii="Arial" w:hAnsi="Arial" w:cs="Arial"/>
        <w:sz w:val="22"/>
        <w:szCs w:val="22"/>
      </w:rPr>
      <w:t>/TP/DEG/SP</w:t>
    </w:r>
    <w:r w:rsidR="001853D6">
      <w:rPr>
        <w:rStyle w:val="Numerstrony"/>
        <w:rFonts w:ascii="Arial" w:hAnsi="Arial" w:cs="Arial"/>
        <w:sz w:val="22"/>
        <w:szCs w:val="22"/>
      </w:rPr>
      <w:t>/2023</w:t>
    </w:r>
    <w:r w:rsidR="00B67215" w:rsidRPr="00C8071F">
      <w:rPr>
        <w:rStyle w:val="Numerstrony"/>
        <w:rFonts w:ascii="Arial" w:hAnsi="Arial" w:cs="Arial"/>
        <w:sz w:val="22"/>
        <w:szCs w:val="22"/>
      </w:rPr>
      <w:t xml:space="preserve">– </w:t>
    </w:r>
    <w:r w:rsidR="00B67215" w:rsidRPr="00C8071F">
      <w:rPr>
        <w:rFonts w:ascii="Arial" w:hAnsi="Arial" w:cs="Arial"/>
        <w:sz w:val="22"/>
        <w:szCs w:val="22"/>
      </w:rPr>
      <w:t xml:space="preserve">Dostawa </w:t>
    </w:r>
    <w:r w:rsidRPr="00864EA7">
      <w:rPr>
        <w:rFonts w:ascii="Arial" w:hAnsi="Arial" w:cs="Arial"/>
        <w:noProof w:val="0"/>
        <w:sz w:val="20"/>
        <w:szCs w:val="20"/>
      </w:rPr>
      <w:t>węgla eko-groszku dla potrzeb oddziału zamiejscowego SP ZOZ Szpitala Psychiatrycznego w Toszku – Ośrodka Rehabilitacji Psychiatrycznej w Dąbrówce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1582E"/>
    <w:multiLevelType w:val="hybridMultilevel"/>
    <w:tmpl w:val="B406C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3A1A47"/>
    <w:multiLevelType w:val="hybridMultilevel"/>
    <w:tmpl w:val="B406C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A78DC"/>
    <w:multiLevelType w:val="hybridMultilevel"/>
    <w:tmpl w:val="B1963BC6"/>
    <w:lvl w:ilvl="0" w:tplc="FF22839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F2E08F8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3"/>
  </w:num>
  <w:num w:numId="2">
    <w:abstractNumId w:val="10"/>
  </w:num>
  <w:num w:numId="3">
    <w:abstractNumId w:val="21"/>
    <w:lvlOverride w:ilvl="0">
      <w:startOverride w:val="1"/>
    </w:lvlOverride>
  </w:num>
  <w:num w:numId="4">
    <w:abstractNumId w:val="11"/>
  </w:num>
  <w:num w:numId="5">
    <w:abstractNumId w:val="0"/>
  </w:num>
  <w:num w:numId="6">
    <w:abstractNumId w:val="2"/>
  </w:num>
  <w:num w:numId="7">
    <w:abstractNumId w:val="17"/>
  </w:num>
  <w:num w:numId="8">
    <w:abstractNumId w:val="19"/>
  </w:num>
  <w:num w:numId="9">
    <w:abstractNumId w:val="12"/>
  </w:num>
  <w:num w:numId="10">
    <w:abstractNumId w:val="5"/>
  </w:num>
  <w:num w:numId="11">
    <w:abstractNumId w:val="1"/>
  </w:num>
  <w:num w:numId="12">
    <w:abstractNumId w:val="3"/>
  </w:num>
  <w:num w:numId="13">
    <w:abstractNumId w:val="8"/>
  </w:num>
  <w:num w:numId="14">
    <w:abstractNumId w:val="14"/>
  </w:num>
  <w:num w:numId="15">
    <w:abstractNumId w:val="20"/>
  </w:num>
  <w:num w:numId="16">
    <w:abstractNumId w:val="15"/>
  </w:num>
  <w:num w:numId="17">
    <w:abstractNumId w:val="4"/>
  </w:num>
  <w:num w:numId="18">
    <w:abstractNumId w:val="9"/>
  </w:num>
  <w:num w:numId="19">
    <w:abstractNumId w:val="18"/>
  </w:num>
  <w:num w:numId="20">
    <w:abstractNumId w:val="7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2331D"/>
    <w:rsid w:val="000433F9"/>
    <w:rsid w:val="0007515F"/>
    <w:rsid w:val="000844A8"/>
    <w:rsid w:val="00094FAF"/>
    <w:rsid w:val="0009732F"/>
    <w:rsid w:val="00097A37"/>
    <w:rsid w:val="000A1040"/>
    <w:rsid w:val="000B3BEE"/>
    <w:rsid w:val="000E5B0B"/>
    <w:rsid w:val="00131EFF"/>
    <w:rsid w:val="00155920"/>
    <w:rsid w:val="00157A2F"/>
    <w:rsid w:val="001853D6"/>
    <w:rsid w:val="0019475C"/>
    <w:rsid w:val="001964B8"/>
    <w:rsid w:val="001A1EDE"/>
    <w:rsid w:val="001F36E4"/>
    <w:rsid w:val="002227E3"/>
    <w:rsid w:val="00223A1C"/>
    <w:rsid w:val="002363C6"/>
    <w:rsid w:val="00261317"/>
    <w:rsid w:val="0026459E"/>
    <w:rsid w:val="002A3C50"/>
    <w:rsid w:val="002A7DF4"/>
    <w:rsid w:val="002C73DD"/>
    <w:rsid w:val="00313A4D"/>
    <w:rsid w:val="00325C2C"/>
    <w:rsid w:val="003704FA"/>
    <w:rsid w:val="00395DE7"/>
    <w:rsid w:val="003A1062"/>
    <w:rsid w:val="003B5B81"/>
    <w:rsid w:val="00451A6A"/>
    <w:rsid w:val="0046070C"/>
    <w:rsid w:val="004873A1"/>
    <w:rsid w:val="004F7115"/>
    <w:rsid w:val="0057297C"/>
    <w:rsid w:val="00575632"/>
    <w:rsid w:val="005D5A88"/>
    <w:rsid w:val="005F7E7B"/>
    <w:rsid w:val="00601148"/>
    <w:rsid w:val="00606BF9"/>
    <w:rsid w:val="0062211B"/>
    <w:rsid w:val="0064091B"/>
    <w:rsid w:val="006571D7"/>
    <w:rsid w:val="00671CB1"/>
    <w:rsid w:val="006863E9"/>
    <w:rsid w:val="00692289"/>
    <w:rsid w:val="006A5786"/>
    <w:rsid w:val="006D3659"/>
    <w:rsid w:val="006D5FC5"/>
    <w:rsid w:val="006D66B8"/>
    <w:rsid w:val="006D7CDC"/>
    <w:rsid w:val="006E3E7A"/>
    <w:rsid w:val="00706A56"/>
    <w:rsid w:val="00707833"/>
    <w:rsid w:val="00717760"/>
    <w:rsid w:val="00720913"/>
    <w:rsid w:val="007214C2"/>
    <w:rsid w:val="00734B49"/>
    <w:rsid w:val="00737916"/>
    <w:rsid w:val="007866E6"/>
    <w:rsid w:val="007A0F71"/>
    <w:rsid w:val="007B5726"/>
    <w:rsid w:val="007E5D2F"/>
    <w:rsid w:val="008076F5"/>
    <w:rsid w:val="0084501C"/>
    <w:rsid w:val="008514BD"/>
    <w:rsid w:val="00864EA7"/>
    <w:rsid w:val="00890CC4"/>
    <w:rsid w:val="00897497"/>
    <w:rsid w:val="008B2ED1"/>
    <w:rsid w:val="008B3AC5"/>
    <w:rsid w:val="008B5F46"/>
    <w:rsid w:val="008B7B47"/>
    <w:rsid w:val="008D3AFF"/>
    <w:rsid w:val="00916B3E"/>
    <w:rsid w:val="00931B82"/>
    <w:rsid w:val="00933DE1"/>
    <w:rsid w:val="009362C0"/>
    <w:rsid w:val="00944394"/>
    <w:rsid w:val="009627C4"/>
    <w:rsid w:val="00971160"/>
    <w:rsid w:val="0099151F"/>
    <w:rsid w:val="00994CEB"/>
    <w:rsid w:val="009E6A99"/>
    <w:rsid w:val="009E7C9A"/>
    <w:rsid w:val="009F3285"/>
    <w:rsid w:val="00A01C7B"/>
    <w:rsid w:val="00A23AA1"/>
    <w:rsid w:val="00A24582"/>
    <w:rsid w:val="00A374F7"/>
    <w:rsid w:val="00A40251"/>
    <w:rsid w:val="00A83414"/>
    <w:rsid w:val="00AA6E17"/>
    <w:rsid w:val="00AD2E98"/>
    <w:rsid w:val="00AE0B06"/>
    <w:rsid w:val="00AF23B4"/>
    <w:rsid w:val="00AF4958"/>
    <w:rsid w:val="00B04314"/>
    <w:rsid w:val="00B109B1"/>
    <w:rsid w:val="00B332D9"/>
    <w:rsid w:val="00B37E3D"/>
    <w:rsid w:val="00B47FD2"/>
    <w:rsid w:val="00B52CB8"/>
    <w:rsid w:val="00B62526"/>
    <w:rsid w:val="00B67215"/>
    <w:rsid w:val="00C17C8D"/>
    <w:rsid w:val="00C8071F"/>
    <w:rsid w:val="00C87704"/>
    <w:rsid w:val="00C87FED"/>
    <w:rsid w:val="00CA13FA"/>
    <w:rsid w:val="00CD7129"/>
    <w:rsid w:val="00CF3E46"/>
    <w:rsid w:val="00D62406"/>
    <w:rsid w:val="00D65C34"/>
    <w:rsid w:val="00D828FA"/>
    <w:rsid w:val="00DA57E4"/>
    <w:rsid w:val="00DB6137"/>
    <w:rsid w:val="00E14642"/>
    <w:rsid w:val="00E15781"/>
    <w:rsid w:val="00E20CBC"/>
    <w:rsid w:val="00E3739F"/>
    <w:rsid w:val="00E84EB4"/>
    <w:rsid w:val="00EA0559"/>
    <w:rsid w:val="00EB4312"/>
    <w:rsid w:val="00ED0EDA"/>
    <w:rsid w:val="00ED261A"/>
    <w:rsid w:val="00F13EDF"/>
    <w:rsid w:val="00FB2440"/>
    <w:rsid w:val="00FC546D"/>
    <w:rsid w:val="00FE6FDC"/>
    <w:rsid w:val="00FF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E3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uiPriority w:val="99"/>
    <w:semiHidden/>
    <w:rsid w:val="007A0F71"/>
    <w:rPr>
      <w:rFonts w:cs="Times New Roman"/>
    </w:rPr>
  </w:style>
  <w:style w:type="paragraph" w:customStyle="1" w:styleId="trescogloszenia">
    <w:name w:val="tresc_ogloszenia"/>
    <w:basedOn w:val="Normalny"/>
    <w:rsid w:val="002A3C50"/>
    <w:pPr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A374F7"/>
    <w:pPr>
      <w:jc w:val="both"/>
    </w:pPr>
    <w:rPr>
      <w:noProof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74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115</cp:revision>
  <dcterms:created xsi:type="dcterms:W3CDTF">2021-03-23T11:49:00Z</dcterms:created>
  <dcterms:modified xsi:type="dcterms:W3CDTF">2023-08-23T06:29:00Z</dcterms:modified>
</cp:coreProperties>
</file>