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EA6" w:rsidRPr="004D6EA6" w:rsidRDefault="004D6EA6" w:rsidP="004D6EA6">
      <w:pPr>
        <w:tabs>
          <w:tab w:val="center" w:pos="4535"/>
          <w:tab w:val="right" w:pos="9071"/>
        </w:tabs>
        <w:spacing w:before="120" w:after="0" w:line="240" w:lineRule="auto"/>
        <w:jc w:val="right"/>
        <w:rPr>
          <w:rFonts w:eastAsia="Times New Roman" w:cstheme="minorHAnsi"/>
          <w:noProof/>
          <w:spacing w:val="-5"/>
          <w:lang w:eastAsia="pl-PL"/>
        </w:rPr>
      </w:pPr>
      <w:r w:rsidRPr="004D6EA6">
        <w:rPr>
          <w:rFonts w:eastAsia="Times New Roman" w:cstheme="minorHAnsi"/>
          <w:spacing w:val="-5"/>
          <w:lang w:eastAsia="pl-PL"/>
        </w:rPr>
        <w:t xml:space="preserve">Kamienna Góra, </w:t>
      </w:r>
      <w:r w:rsidRPr="004D6EA6">
        <w:rPr>
          <w:rFonts w:eastAsia="Times New Roman" w:cstheme="minorHAnsi"/>
          <w:spacing w:val="-5"/>
          <w:lang w:eastAsia="pl-PL"/>
        </w:rPr>
        <w:fldChar w:fldCharType="begin"/>
      </w:r>
      <w:r w:rsidRPr="004D6EA6">
        <w:rPr>
          <w:rFonts w:eastAsia="Times New Roman" w:cstheme="minorHAnsi"/>
          <w:spacing w:val="-5"/>
          <w:lang w:eastAsia="pl-PL"/>
        </w:rPr>
        <w:instrText xml:space="preserve"> TIME  \@ "d MMMM yyyy" </w:instrText>
      </w:r>
      <w:r w:rsidRPr="004D6EA6">
        <w:rPr>
          <w:rFonts w:eastAsia="Times New Roman" w:cstheme="minorHAnsi"/>
          <w:spacing w:val="-5"/>
          <w:lang w:eastAsia="pl-PL"/>
        </w:rPr>
        <w:fldChar w:fldCharType="separate"/>
      </w:r>
      <w:r>
        <w:rPr>
          <w:rFonts w:eastAsia="Times New Roman" w:cstheme="minorHAnsi"/>
          <w:noProof/>
          <w:spacing w:val="-5"/>
          <w:lang w:eastAsia="pl-PL"/>
        </w:rPr>
        <w:t>12 lipca 2022</w:t>
      </w:r>
      <w:r w:rsidRPr="004D6EA6">
        <w:rPr>
          <w:rFonts w:eastAsia="Times New Roman" w:cstheme="minorHAnsi"/>
          <w:spacing w:val="-5"/>
          <w:lang w:eastAsia="pl-PL"/>
        </w:rPr>
        <w:fldChar w:fldCharType="end"/>
      </w:r>
      <w:r w:rsidRPr="004D6EA6">
        <w:rPr>
          <w:rFonts w:eastAsia="Times New Roman" w:cstheme="minorHAnsi"/>
          <w:spacing w:val="-5"/>
          <w:lang w:eastAsia="pl-PL"/>
        </w:rPr>
        <w:t xml:space="preserve"> r.</w:t>
      </w:r>
    </w:p>
    <w:p w:rsidR="004D6EA6" w:rsidRPr="004D6EA6" w:rsidRDefault="004D6EA6" w:rsidP="004D6EA6">
      <w:pPr>
        <w:spacing w:after="0" w:line="240" w:lineRule="auto"/>
        <w:jc w:val="both"/>
        <w:rPr>
          <w:rFonts w:eastAsia="Times New Roman" w:cstheme="minorHAnsi"/>
          <w:b/>
          <w:noProof/>
          <w:spacing w:val="-5"/>
          <w:lang w:eastAsia="pl-PL"/>
        </w:rPr>
      </w:pPr>
      <w:r w:rsidRPr="004D6EA6">
        <w:rPr>
          <w:rFonts w:eastAsia="Times New Roman" w:cstheme="minorHAnsi"/>
          <w:b/>
          <w:noProof/>
          <w:spacing w:val="-5"/>
          <w:lang w:eastAsia="pl-PL"/>
        </w:rPr>
        <w:t>ID.272.2.1</w:t>
      </w:r>
      <w:r>
        <w:rPr>
          <w:rFonts w:eastAsia="Times New Roman" w:cstheme="minorHAnsi"/>
          <w:b/>
          <w:noProof/>
          <w:spacing w:val="-5"/>
          <w:lang w:eastAsia="pl-PL"/>
        </w:rPr>
        <w:t>9</w:t>
      </w:r>
      <w:r w:rsidRPr="004D6EA6">
        <w:rPr>
          <w:rFonts w:eastAsia="Times New Roman" w:cstheme="minorHAnsi"/>
          <w:b/>
          <w:noProof/>
          <w:spacing w:val="-5"/>
          <w:lang w:eastAsia="pl-PL"/>
        </w:rPr>
        <w:t>.2022</w:t>
      </w:r>
    </w:p>
    <w:p w:rsidR="004D6EA6" w:rsidRDefault="004D6EA6" w:rsidP="004D6EA6">
      <w:pPr>
        <w:spacing w:after="0" w:line="240" w:lineRule="auto"/>
        <w:jc w:val="center"/>
        <w:rPr>
          <w:rFonts w:eastAsia="Times New Roman" w:cstheme="minorHAnsi"/>
          <w:b/>
          <w:noProof/>
          <w:spacing w:val="-5"/>
          <w:lang w:eastAsia="pl-PL"/>
        </w:rPr>
      </w:pPr>
    </w:p>
    <w:p w:rsidR="004D6EA6" w:rsidRPr="004D6EA6" w:rsidRDefault="004D6EA6" w:rsidP="004D6EA6">
      <w:pPr>
        <w:spacing w:after="0" w:line="240" w:lineRule="auto"/>
        <w:jc w:val="center"/>
        <w:rPr>
          <w:rFonts w:eastAsia="Times New Roman" w:cstheme="minorHAnsi"/>
          <w:b/>
          <w:noProof/>
          <w:spacing w:val="-5"/>
          <w:lang w:eastAsia="pl-PL"/>
        </w:rPr>
      </w:pPr>
    </w:p>
    <w:p w:rsidR="004D6EA6" w:rsidRPr="004D6EA6" w:rsidRDefault="004D6EA6" w:rsidP="004D6EA6">
      <w:pPr>
        <w:spacing w:after="0" w:line="240" w:lineRule="auto"/>
        <w:jc w:val="center"/>
        <w:rPr>
          <w:rFonts w:eastAsia="Times New Roman" w:cstheme="minorHAnsi"/>
          <w:b/>
          <w:noProof/>
          <w:spacing w:val="-5"/>
          <w:lang w:eastAsia="pl-PL"/>
        </w:rPr>
      </w:pPr>
      <w:r w:rsidRPr="004D6EA6">
        <w:rPr>
          <w:rFonts w:eastAsia="Times New Roman" w:cstheme="minorHAnsi"/>
          <w:b/>
          <w:noProof/>
          <w:spacing w:val="-5"/>
          <w:lang w:eastAsia="pl-PL"/>
        </w:rPr>
        <w:t>ZAPYTANIE OFERTOWE</w:t>
      </w:r>
    </w:p>
    <w:p w:rsidR="004D6EA6" w:rsidRPr="004D6EA6" w:rsidRDefault="004D6EA6" w:rsidP="004D6EA6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eastAsia="Times New Roman" w:cstheme="minorHAnsi"/>
          <w:b/>
          <w:bCs/>
          <w:spacing w:val="-5"/>
          <w:lang w:eastAsia="pl-PL"/>
        </w:rPr>
      </w:pPr>
    </w:p>
    <w:p w:rsidR="004D6EA6" w:rsidRPr="004D6EA6" w:rsidRDefault="004D6EA6" w:rsidP="004D6EA6">
      <w:pPr>
        <w:autoSpaceDE w:val="0"/>
        <w:autoSpaceDN w:val="0"/>
        <w:adjustRightInd w:val="0"/>
        <w:spacing w:after="60" w:line="240" w:lineRule="auto"/>
        <w:jc w:val="both"/>
        <w:rPr>
          <w:rFonts w:eastAsia="Times New Roman" w:cstheme="minorHAnsi"/>
          <w:spacing w:val="-5"/>
          <w:lang w:eastAsia="pl-PL"/>
        </w:rPr>
      </w:pPr>
      <w:r w:rsidRPr="004D6EA6">
        <w:rPr>
          <w:rFonts w:eastAsia="Times New Roman" w:cstheme="minorHAnsi"/>
          <w:spacing w:val="-5"/>
          <w:lang w:eastAsia="pl-PL"/>
        </w:rPr>
        <w:t>1. Zamawiający:</w:t>
      </w:r>
    </w:p>
    <w:p w:rsidR="004D6EA6" w:rsidRPr="004D6EA6" w:rsidRDefault="004D6EA6" w:rsidP="004D6EA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b/>
          <w:bCs/>
          <w:spacing w:val="-5"/>
          <w:lang w:eastAsia="pl-PL"/>
        </w:rPr>
      </w:pPr>
      <w:r w:rsidRPr="004D6EA6">
        <w:rPr>
          <w:rFonts w:eastAsia="Times New Roman" w:cstheme="minorHAnsi"/>
          <w:b/>
          <w:bCs/>
          <w:spacing w:val="-5"/>
          <w:lang w:eastAsia="pl-PL"/>
        </w:rPr>
        <w:t>Powiat Kamiennogórski</w:t>
      </w:r>
    </w:p>
    <w:p w:rsidR="004D6EA6" w:rsidRPr="004D6EA6" w:rsidRDefault="004D6EA6" w:rsidP="004D6EA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spacing w:val="-5"/>
          <w:lang w:eastAsia="pl-PL"/>
        </w:rPr>
      </w:pPr>
      <w:r w:rsidRPr="004D6EA6">
        <w:rPr>
          <w:rFonts w:eastAsia="Times New Roman" w:cstheme="minorHAnsi"/>
          <w:spacing w:val="-5"/>
          <w:lang w:eastAsia="pl-PL"/>
        </w:rPr>
        <w:t>ul. Wł. Broniewskiego 15</w:t>
      </w:r>
    </w:p>
    <w:p w:rsidR="004D6EA6" w:rsidRPr="004D6EA6" w:rsidRDefault="004D6EA6" w:rsidP="004D6EA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spacing w:val="-5"/>
          <w:lang w:eastAsia="pl-PL"/>
        </w:rPr>
      </w:pPr>
      <w:r w:rsidRPr="004D6EA6">
        <w:rPr>
          <w:rFonts w:eastAsia="Times New Roman" w:cstheme="minorHAnsi"/>
          <w:spacing w:val="-5"/>
          <w:lang w:eastAsia="pl-PL"/>
        </w:rPr>
        <w:t>58-400 Kamienna Góra</w:t>
      </w:r>
    </w:p>
    <w:p w:rsidR="004D6EA6" w:rsidRPr="004D6EA6" w:rsidRDefault="004D6EA6" w:rsidP="004D6EA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spacing w:val="-5"/>
          <w:lang w:eastAsia="pl-PL"/>
        </w:rPr>
      </w:pPr>
      <w:r w:rsidRPr="004D6EA6">
        <w:rPr>
          <w:rFonts w:eastAsia="Times New Roman" w:cstheme="minorHAnsi"/>
          <w:spacing w:val="-5"/>
          <w:lang w:eastAsia="pl-PL"/>
        </w:rPr>
        <w:t>NIP: 614-14-74-708</w:t>
      </w:r>
    </w:p>
    <w:p w:rsidR="004D6EA6" w:rsidRPr="004D6EA6" w:rsidRDefault="004D6EA6" w:rsidP="004D6EA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spacing w:val="-5"/>
          <w:lang w:eastAsia="pl-PL"/>
        </w:rPr>
      </w:pPr>
    </w:p>
    <w:p w:rsidR="004D6EA6" w:rsidRPr="004D6EA6" w:rsidRDefault="004D6EA6" w:rsidP="004D6EA6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theme="minorHAnsi"/>
          <w:spacing w:val="-5"/>
          <w:u w:val="single"/>
          <w:lang w:eastAsia="pl-PL"/>
        </w:rPr>
      </w:pPr>
      <w:r w:rsidRPr="004D6EA6">
        <w:rPr>
          <w:rFonts w:eastAsia="Times New Roman" w:cstheme="minorHAnsi"/>
          <w:spacing w:val="-5"/>
          <w:u w:val="single"/>
          <w:lang w:eastAsia="pl-PL"/>
        </w:rPr>
        <w:t>2. Przedmiot zamówienia:</w:t>
      </w:r>
    </w:p>
    <w:p w:rsidR="004D6EA6" w:rsidRDefault="004D6EA6" w:rsidP="004D6EA6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pacing w:val="-5"/>
          <w:lang w:eastAsia="pl-PL"/>
        </w:rPr>
      </w:pPr>
      <w:r w:rsidRPr="004D6EA6">
        <w:rPr>
          <w:rFonts w:eastAsia="Times New Roman" w:cstheme="minorHAnsi"/>
          <w:color w:val="000000"/>
          <w:spacing w:val="-5"/>
          <w:lang w:eastAsia="pl-PL"/>
        </w:rPr>
        <w:t>Określenie wartości pojazdów</w:t>
      </w:r>
      <w:r>
        <w:rPr>
          <w:rFonts w:eastAsia="Times New Roman" w:cstheme="minorHAnsi"/>
          <w:color w:val="000000"/>
          <w:spacing w:val="-5"/>
          <w:lang w:eastAsia="pl-PL"/>
        </w:rPr>
        <w:t xml:space="preserve"> </w:t>
      </w:r>
      <w:r w:rsidRPr="004D6EA6">
        <w:rPr>
          <w:rFonts w:eastAsia="Times New Roman" w:cstheme="minorHAnsi"/>
          <w:color w:val="000000"/>
          <w:spacing w:val="-5"/>
          <w:lang w:eastAsia="pl-PL"/>
        </w:rPr>
        <w:t>i sprzęt</w:t>
      </w:r>
      <w:r>
        <w:rPr>
          <w:rFonts w:eastAsia="Times New Roman" w:cstheme="minorHAnsi"/>
          <w:color w:val="000000"/>
          <w:spacing w:val="-5"/>
          <w:lang w:eastAsia="pl-PL"/>
        </w:rPr>
        <w:t>u</w:t>
      </w:r>
      <w:r w:rsidRPr="004D6EA6">
        <w:rPr>
          <w:rFonts w:eastAsia="Times New Roman" w:cstheme="minorHAnsi"/>
          <w:color w:val="000000"/>
          <w:spacing w:val="-5"/>
          <w:lang w:eastAsia="pl-PL"/>
        </w:rPr>
        <w:t xml:space="preserve"> stanowiących własność</w:t>
      </w:r>
      <w:r>
        <w:rPr>
          <w:rFonts w:eastAsia="Times New Roman" w:cstheme="minorHAnsi"/>
          <w:color w:val="000000"/>
          <w:spacing w:val="-5"/>
          <w:lang w:eastAsia="pl-PL"/>
        </w:rPr>
        <w:t xml:space="preserve"> Powiatu Kamiennogórskiego</w:t>
      </w:r>
      <w:r w:rsidRPr="004D6EA6">
        <w:rPr>
          <w:rFonts w:eastAsia="Times New Roman" w:cstheme="minorHAnsi"/>
          <w:color w:val="000000"/>
          <w:spacing w:val="-5"/>
          <w:lang w:eastAsia="pl-PL"/>
        </w:rPr>
        <w:t xml:space="preserve"> wraz z oceną techniczną, kosztorysem z opisem zasadności lub niezasadności naprawy oraz</w:t>
      </w:r>
      <w:r>
        <w:rPr>
          <w:rFonts w:eastAsia="Times New Roman" w:cstheme="minorHAnsi"/>
          <w:color w:val="000000"/>
          <w:spacing w:val="-5"/>
          <w:lang w:eastAsia="pl-PL"/>
        </w:rPr>
        <w:t xml:space="preserve"> dokumentacją fotograficzną.</w:t>
      </w:r>
    </w:p>
    <w:p w:rsidR="004D6EA6" w:rsidRPr="004D6EA6" w:rsidRDefault="004D6EA6" w:rsidP="004D6EA6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b/>
          <w:color w:val="000000"/>
          <w:spacing w:val="-5"/>
          <w:lang w:eastAsia="pl-PL"/>
        </w:rPr>
      </w:pPr>
      <w:r>
        <w:rPr>
          <w:rFonts w:eastAsia="Times New Roman" w:cstheme="minorHAnsi"/>
          <w:b/>
          <w:color w:val="000000"/>
          <w:spacing w:val="-5"/>
          <w:lang w:eastAsia="pl-PL"/>
        </w:rPr>
        <w:t>Wycena</w:t>
      </w:r>
      <w:r w:rsidRPr="004D6EA6">
        <w:rPr>
          <w:rFonts w:eastAsia="Times New Roman" w:cstheme="minorHAnsi"/>
          <w:b/>
          <w:color w:val="000000"/>
          <w:spacing w:val="-5"/>
          <w:lang w:eastAsia="pl-PL"/>
        </w:rPr>
        <w:t xml:space="preserve"> pojazdów i sprzętów stanowiących własność Powiatu Kamiennogórskiego</w:t>
      </w:r>
      <w:r>
        <w:rPr>
          <w:rFonts w:eastAsia="Times New Roman" w:cstheme="minorHAnsi"/>
          <w:b/>
          <w:color w:val="000000"/>
          <w:spacing w:val="-5"/>
          <w:lang w:eastAsia="pl-PL"/>
        </w:rPr>
        <w:t xml:space="preserve"> dotyczy</w:t>
      </w:r>
      <w:r w:rsidRPr="004D6EA6">
        <w:rPr>
          <w:rFonts w:eastAsia="Times New Roman" w:cstheme="minorHAnsi"/>
          <w:b/>
          <w:color w:val="000000"/>
          <w:spacing w:val="-5"/>
          <w:lang w:eastAsia="pl-PL"/>
        </w:rPr>
        <w:t xml:space="preserve"> :</w:t>
      </w:r>
    </w:p>
    <w:p w:rsidR="004D6EA6" w:rsidRPr="004D6EA6" w:rsidRDefault="004D6EA6" w:rsidP="004D6EA6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theme="minorHAnsi"/>
          <w:color w:val="000000"/>
          <w:spacing w:val="-5"/>
          <w:lang w:eastAsia="pl-PL"/>
        </w:rPr>
      </w:pPr>
      <w:r w:rsidRPr="004D6EA6">
        <w:rPr>
          <w:rFonts w:eastAsia="Times New Roman" w:cstheme="minorHAnsi"/>
          <w:color w:val="000000"/>
          <w:spacing w:val="-5"/>
          <w:lang w:eastAsia="pl-PL"/>
        </w:rPr>
        <w:t>pojazd</w:t>
      </w:r>
      <w:r>
        <w:rPr>
          <w:rFonts w:eastAsia="Times New Roman" w:cstheme="minorHAnsi"/>
          <w:color w:val="000000"/>
          <w:spacing w:val="-5"/>
          <w:lang w:eastAsia="pl-PL"/>
        </w:rPr>
        <w:t>ów</w:t>
      </w:r>
      <w:r w:rsidRPr="004D6EA6">
        <w:rPr>
          <w:rFonts w:eastAsia="Times New Roman" w:cstheme="minorHAnsi"/>
          <w:color w:val="000000"/>
          <w:spacing w:val="-5"/>
          <w:lang w:eastAsia="pl-PL"/>
        </w:rPr>
        <w:t xml:space="preserve"> o dopuszczalnej masie całkowitej do 3,5 t,</w:t>
      </w:r>
    </w:p>
    <w:p w:rsidR="004D6EA6" w:rsidRPr="004D6EA6" w:rsidRDefault="004D6EA6" w:rsidP="004D6EA6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color w:val="000000"/>
          <w:spacing w:val="-5"/>
          <w:lang w:eastAsia="pl-PL"/>
        </w:rPr>
      </w:pPr>
      <w:r w:rsidRPr="004D6EA6">
        <w:rPr>
          <w:rFonts w:eastAsia="Times New Roman" w:cstheme="minorHAnsi"/>
          <w:color w:val="000000"/>
          <w:spacing w:val="-5"/>
          <w:lang w:eastAsia="pl-PL"/>
        </w:rPr>
        <w:t>pojazd</w:t>
      </w:r>
      <w:r>
        <w:rPr>
          <w:rFonts w:eastAsia="Times New Roman" w:cstheme="minorHAnsi"/>
          <w:color w:val="000000"/>
          <w:spacing w:val="-5"/>
          <w:lang w:eastAsia="pl-PL"/>
        </w:rPr>
        <w:t>ów</w:t>
      </w:r>
      <w:r w:rsidRPr="004D6EA6">
        <w:rPr>
          <w:rFonts w:eastAsia="Times New Roman" w:cstheme="minorHAnsi"/>
          <w:color w:val="000000"/>
          <w:spacing w:val="-5"/>
          <w:lang w:eastAsia="pl-PL"/>
        </w:rPr>
        <w:t xml:space="preserve"> o dopuszczalnej masie całkowitej powyżej 3,5 t do 7,5 t </w:t>
      </w:r>
    </w:p>
    <w:p w:rsidR="004D6EA6" w:rsidRPr="004D6EA6" w:rsidRDefault="004D6EA6" w:rsidP="004D6EA6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color w:val="000000"/>
          <w:spacing w:val="-5"/>
          <w:lang w:eastAsia="pl-PL"/>
        </w:rPr>
      </w:pPr>
      <w:r>
        <w:rPr>
          <w:rFonts w:eastAsia="Times New Roman" w:cstheme="minorHAnsi"/>
          <w:color w:val="000000"/>
          <w:spacing w:val="-5"/>
          <w:lang w:eastAsia="pl-PL"/>
        </w:rPr>
        <w:t>przyczep</w:t>
      </w:r>
      <w:r w:rsidRPr="004D6EA6">
        <w:rPr>
          <w:rFonts w:eastAsia="Times New Roman" w:cstheme="minorHAnsi"/>
          <w:color w:val="000000"/>
          <w:spacing w:val="-5"/>
          <w:lang w:eastAsia="pl-PL"/>
        </w:rPr>
        <w:t xml:space="preserve"> rolnicz</w:t>
      </w:r>
      <w:r>
        <w:rPr>
          <w:rFonts w:eastAsia="Times New Roman" w:cstheme="minorHAnsi"/>
          <w:color w:val="000000"/>
          <w:spacing w:val="-5"/>
          <w:lang w:eastAsia="pl-PL"/>
        </w:rPr>
        <w:t>ych</w:t>
      </w:r>
    </w:p>
    <w:p w:rsidR="004D6EA6" w:rsidRPr="004D6EA6" w:rsidRDefault="004D6EA6" w:rsidP="004D6EA6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color w:val="000000"/>
          <w:spacing w:val="-5"/>
          <w:lang w:eastAsia="pl-PL"/>
        </w:rPr>
      </w:pPr>
      <w:r w:rsidRPr="004D6EA6">
        <w:rPr>
          <w:rFonts w:eastAsia="Times New Roman" w:cstheme="minorHAnsi"/>
          <w:color w:val="000000"/>
          <w:spacing w:val="-5"/>
          <w:lang w:eastAsia="pl-PL"/>
        </w:rPr>
        <w:t>ciągnik</w:t>
      </w:r>
      <w:r>
        <w:rPr>
          <w:rFonts w:eastAsia="Times New Roman" w:cstheme="minorHAnsi"/>
          <w:color w:val="000000"/>
          <w:spacing w:val="-5"/>
          <w:lang w:eastAsia="pl-PL"/>
        </w:rPr>
        <w:t>ów</w:t>
      </w:r>
      <w:r w:rsidRPr="004D6EA6">
        <w:rPr>
          <w:rFonts w:eastAsia="Times New Roman" w:cstheme="minorHAnsi"/>
          <w:color w:val="000000"/>
          <w:spacing w:val="-5"/>
          <w:lang w:eastAsia="pl-PL"/>
        </w:rPr>
        <w:t xml:space="preserve"> rolnicz</w:t>
      </w:r>
      <w:r>
        <w:rPr>
          <w:rFonts w:eastAsia="Times New Roman" w:cstheme="minorHAnsi"/>
          <w:color w:val="000000"/>
          <w:spacing w:val="-5"/>
          <w:lang w:eastAsia="pl-PL"/>
        </w:rPr>
        <w:t>ych</w:t>
      </w:r>
    </w:p>
    <w:p w:rsidR="004D6EA6" w:rsidRPr="004D6EA6" w:rsidRDefault="004D6EA6" w:rsidP="004D6EA6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color w:val="000000"/>
          <w:spacing w:val="-5"/>
          <w:lang w:eastAsia="pl-PL"/>
        </w:rPr>
      </w:pPr>
      <w:r w:rsidRPr="004D6EA6">
        <w:rPr>
          <w:rFonts w:eastAsia="Times New Roman" w:cstheme="minorHAnsi"/>
          <w:color w:val="000000"/>
          <w:spacing w:val="-5"/>
          <w:lang w:eastAsia="pl-PL"/>
        </w:rPr>
        <w:t>pojazd</w:t>
      </w:r>
      <w:r>
        <w:rPr>
          <w:rFonts w:eastAsia="Times New Roman" w:cstheme="minorHAnsi"/>
          <w:color w:val="000000"/>
          <w:spacing w:val="-5"/>
          <w:lang w:eastAsia="pl-PL"/>
        </w:rPr>
        <w:t xml:space="preserve">ów </w:t>
      </w:r>
      <w:r w:rsidRPr="004D6EA6">
        <w:rPr>
          <w:rFonts w:eastAsia="Times New Roman" w:cstheme="minorHAnsi"/>
          <w:color w:val="000000"/>
          <w:spacing w:val="-5"/>
          <w:lang w:eastAsia="pl-PL"/>
        </w:rPr>
        <w:t>specjaln</w:t>
      </w:r>
      <w:r>
        <w:rPr>
          <w:rFonts w:eastAsia="Times New Roman" w:cstheme="minorHAnsi"/>
          <w:color w:val="000000"/>
          <w:spacing w:val="-5"/>
          <w:lang w:eastAsia="pl-PL"/>
        </w:rPr>
        <w:t>ych</w:t>
      </w:r>
      <w:r w:rsidRPr="004D6EA6">
        <w:rPr>
          <w:rFonts w:ascii="Arial" w:eastAsia="Times New Roman" w:hAnsi="Arial" w:cs="Times New Roman"/>
          <w:spacing w:val="-5"/>
          <w:sz w:val="20"/>
          <w:szCs w:val="20"/>
          <w:lang w:eastAsia="pl-PL"/>
        </w:rPr>
        <w:t xml:space="preserve"> </w:t>
      </w:r>
      <w:r w:rsidRPr="004D6EA6">
        <w:rPr>
          <w:rFonts w:eastAsia="Times New Roman" w:cstheme="minorHAnsi"/>
          <w:color w:val="000000"/>
          <w:spacing w:val="-5"/>
          <w:lang w:eastAsia="pl-PL"/>
        </w:rPr>
        <w:t xml:space="preserve">np. zamiatarki, odśnieżarki, posypywarki itp. </w:t>
      </w:r>
    </w:p>
    <w:p w:rsidR="004D6EA6" w:rsidRPr="004D6EA6" w:rsidRDefault="004D6EA6" w:rsidP="004D6EA6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color w:val="000000"/>
          <w:spacing w:val="-5"/>
          <w:lang w:eastAsia="pl-PL"/>
        </w:rPr>
      </w:pPr>
      <w:r w:rsidRPr="004D6EA6">
        <w:rPr>
          <w:rFonts w:eastAsia="Times New Roman" w:cstheme="minorHAnsi"/>
          <w:color w:val="000000"/>
          <w:spacing w:val="-5"/>
          <w:lang w:eastAsia="pl-PL"/>
        </w:rPr>
        <w:t>S</w:t>
      </w:r>
      <w:r w:rsidRPr="004D6EA6">
        <w:rPr>
          <w:rFonts w:eastAsia="Times New Roman" w:cstheme="minorHAnsi"/>
          <w:color w:val="000000"/>
          <w:spacing w:val="-5"/>
          <w:lang w:eastAsia="pl-PL"/>
        </w:rPr>
        <w:t>przęt</w:t>
      </w:r>
      <w:r>
        <w:rPr>
          <w:rFonts w:eastAsia="Times New Roman" w:cstheme="minorHAnsi"/>
          <w:color w:val="000000"/>
          <w:spacing w:val="-5"/>
          <w:lang w:eastAsia="pl-PL"/>
        </w:rPr>
        <w:t xml:space="preserve">ów </w:t>
      </w:r>
      <w:r w:rsidRPr="004D6EA6">
        <w:rPr>
          <w:rFonts w:eastAsia="Times New Roman" w:cstheme="minorHAnsi"/>
          <w:color w:val="000000"/>
          <w:spacing w:val="-5"/>
          <w:lang w:eastAsia="pl-PL"/>
        </w:rPr>
        <w:t>do utrzymania dróg powiatowych np. malarki, kosiarki spalinowe, piły łańcuchowe, agregaty prądotwórcze itp.</w:t>
      </w:r>
    </w:p>
    <w:p w:rsidR="004D6EA6" w:rsidRPr="004D6EA6" w:rsidRDefault="004D6EA6" w:rsidP="004D6EA6">
      <w:pPr>
        <w:spacing w:after="0" w:line="240" w:lineRule="auto"/>
        <w:ind w:firstLine="284"/>
        <w:jc w:val="both"/>
        <w:rPr>
          <w:rFonts w:eastAsia="Times New Roman" w:cstheme="minorHAnsi"/>
          <w:color w:val="000000"/>
          <w:u w:val="single"/>
          <w:lang w:eastAsia="pl-PL"/>
        </w:rPr>
      </w:pPr>
    </w:p>
    <w:p w:rsidR="004D6EA6" w:rsidRPr="004D6EA6" w:rsidRDefault="004D6EA6" w:rsidP="004D6EA6">
      <w:pPr>
        <w:spacing w:after="0" w:line="240" w:lineRule="auto"/>
        <w:ind w:firstLine="284"/>
        <w:jc w:val="both"/>
        <w:rPr>
          <w:rFonts w:eastAsia="Times New Roman" w:cstheme="minorHAnsi"/>
          <w:color w:val="000000"/>
          <w:u w:val="single"/>
          <w:lang w:eastAsia="pl-PL"/>
        </w:rPr>
      </w:pPr>
      <w:r w:rsidRPr="004D6EA6">
        <w:rPr>
          <w:rFonts w:eastAsia="Times New Roman" w:cstheme="minorHAnsi"/>
          <w:color w:val="000000"/>
          <w:lang w:eastAsia="pl-PL"/>
        </w:rPr>
        <w:t>U</w:t>
      </w:r>
      <w:r w:rsidRPr="004D6EA6">
        <w:rPr>
          <w:rFonts w:eastAsia="Times New Roman" w:cstheme="minorHAnsi"/>
          <w:color w:val="000000"/>
          <w:u w:val="single"/>
          <w:lang w:eastAsia="pl-PL"/>
        </w:rPr>
        <w:t>sługa z zakresu określenia wartości pojazdów i sprzętów obejmuje:</w:t>
      </w:r>
    </w:p>
    <w:p w:rsidR="004D6EA6" w:rsidRPr="004D6EA6" w:rsidRDefault="004D6EA6" w:rsidP="004D6EA6">
      <w:pPr>
        <w:spacing w:after="0" w:line="240" w:lineRule="auto"/>
        <w:ind w:firstLine="284"/>
        <w:jc w:val="both"/>
        <w:rPr>
          <w:rFonts w:eastAsia="Times New Roman" w:cstheme="minorHAnsi"/>
          <w:color w:val="000000"/>
          <w:u w:val="single"/>
          <w:lang w:eastAsia="pl-PL"/>
        </w:rPr>
      </w:pPr>
    </w:p>
    <w:p w:rsidR="004D6EA6" w:rsidRPr="004D6EA6" w:rsidRDefault="004D6EA6" w:rsidP="004D6EA6">
      <w:pPr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lang w:eastAsia="pl-PL"/>
        </w:rPr>
      </w:pPr>
      <w:r w:rsidRPr="004D6EA6">
        <w:rPr>
          <w:rFonts w:eastAsia="Times New Roman" w:cstheme="minorHAnsi"/>
          <w:color w:val="000000"/>
          <w:lang w:eastAsia="pl-PL"/>
        </w:rPr>
        <w:t>a) dojazd do miejsca wyceny pojazdu/sprzętu zlokalizowanego przy ul. Towarowej 43 w Kamiennej Górze (58-400) lub ul. Wł. Broniewskiego 15 w Kamiennej Górze (58 – 400),</w:t>
      </w:r>
    </w:p>
    <w:p w:rsidR="004D6EA6" w:rsidRPr="004D6EA6" w:rsidRDefault="004D6EA6" w:rsidP="004D6EA6">
      <w:pPr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lang w:eastAsia="pl-PL"/>
        </w:rPr>
      </w:pPr>
      <w:r w:rsidRPr="004D6EA6">
        <w:rPr>
          <w:rFonts w:eastAsia="Times New Roman" w:cstheme="minorHAnsi"/>
          <w:color w:val="000000"/>
          <w:lang w:eastAsia="pl-PL"/>
        </w:rPr>
        <w:t>b) podjęcie czynności oględzin pojazdu lub sprzętu, </w:t>
      </w:r>
    </w:p>
    <w:p w:rsidR="004D6EA6" w:rsidRPr="004D6EA6" w:rsidRDefault="004D6EA6" w:rsidP="004D6EA6">
      <w:pPr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lang w:eastAsia="pl-PL"/>
        </w:rPr>
      </w:pPr>
      <w:r w:rsidRPr="004D6EA6">
        <w:rPr>
          <w:rFonts w:eastAsia="Times New Roman" w:cstheme="minorHAnsi"/>
          <w:color w:val="000000"/>
          <w:lang w:eastAsia="pl-PL"/>
        </w:rPr>
        <w:t>c) wycenę wartości pojazdów lub sprzętu,</w:t>
      </w:r>
    </w:p>
    <w:p w:rsidR="004D6EA6" w:rsidRPr="004D6EA6" w:rsidRDefault="004D6EA6" w:rsidP="004D6EA6">
      <w:pPr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lang w:eastAsia="pl-PL"/>
        </w:rPr>
      </w:pPr>
      <w:r w:rsidRPr="004D6EA6">
        <w:rPr>
          <w:rFonts w:eastAsia="Times New Roman" w:cstheme="minorHAnsi"/>
          <w:color w:val="000000"/>
          <w:lang w:eastAsia="pl-PL"/>
        </w:rPr>
        <w:t>d)  sporządzenie dokumentacji technicznej oraz fotograficznej wycenianego pojazdu lub sprzętu,</w:t>
      </w:r>
    </w:p>
    <w:p w:rsidR="004D6EA6" w:rsidRPr="004D6EA6" w:rsidRDefault="004D6EA6" w:rsidP="004D6EA6">
      <w:pPr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lang w:eastAsia="pl-PL"/>
        </w:rPr>
      </w:pPr>
    </w:p>
    <w:p w:rsidR="004D6EA6" w:rsidRPr="004D6EA6" w:rsidRDefault="004D6EA6" w:rsidP="004D6EA6">
      <w:pPr>
        <w:spacing w:after="0" w:line="240" w:lineRule="auto"/>
        <w:ind w:left="284"/>
        <w:jc w:val="both"/>
        <w:rPr>
          <w:rFonts w:eastAsia="Times New Roman" w:cstheme="minorHAnsi"/>
          <w:color w:val="000000"/>
          <w:lang w:eastAsia="pl-PL"/>
        </w:rPr>
      </w:pPr>
      <w:r w:rsidRPr="004D6EA6">
        <w:rPr>
          <w:rFonts w:eastAsia="Times New Roman" w:cstheme="minorHAnsi"/>
          <w:color w:val="000000"/>
          <w:lang w:eastAsia="pl-PL"/>
        </w:rPr>
        <w:t xml:space="preserve">W postępowaniu mogą brać udział Wykonawcy posiadający uprawnienia do wykonywania określonej działalności lub czynności, jeżeli ustawy nakładają obowiązek posiadania takich uprawnień oraz posiadający niezbędną wiedzę i doświadczenie oraz dysponujący potencjałem technicznym i osobami zdolnymi do wykonywania zamówienia. Wykonawca powinien dysponować co najmniej jedną osobą posiadającą specjalizację w zakresie wyceny pojazdów/sprzętu wpisaną na listę rzeczoznawców samochodowych prowadzoną na podstawie art. 79a ustawy – Prawo o ruchu drogowym (Dz.U. 2022.988 t.j.). </w:t>
      </w:r>
    </w:p>
    <w:p w:rsidR="004D6EA6" w:rsidRPr="004D6EA6" w:rsidRDefault="004D6EA6" w:rsidP="004D6EA6">
      <w:pPr>
        <w:spacing w:after="0" w:line="240" w:lineRule="auto"/>
        <w:ind w:left="284"/>
        <w:jc w:val="both"/>
        <w:rPr>
          <w:rFonts w:eastAsia="Times New Roman" w:cstheme="minorHAnsi"/>
          <w:color w:val="000000"/>
          <w:lang w:eastAsia="pl-PL"/>
        </w:rPr>
      </w:pPr>
    </w:p>
    <w:p w:rsidR="004D6EA6" w:rsidRPr="004D6EA6" w:rsidRDefault="004D6EA6" w:rsidP="004D6EA6">
      <w:pPr>
        <w:spacing w:after="0" w:line="240" w:lineRule="auto"/>
        <w:ind w:left="284"/>
        <w:jc w:val="both"/>
        <w:rPr>
          <w:rFonts w:eastAsia="Times New Roman" w:cstheme="minorHAnsi"/>
          <w:color w:val="000000"/>
          <w:lang w:eastAsia="pl-PL"/>
        </w:rPr>
      </w:pPr>
      <w:r w:rsidRPr="004D6EA6">
        <w:rPr>
          <w:rFonts w:eastAsia="Times New Roman" w:cstheme="minorHAnsi"/>
          <w:color w:val="000000"/>
          <w:lang w:eastAsia="pl-PL"/>
        </w:rPr>
        <w:t>O udzielenie zamówienia mogą ubiegać się Wykonawcy, którzy nie podlegają wykluczeniu w okolicznościach wskazanych w art. 7 ust. 1 ustawy z dnia 13 kwietnia 2022 r. O szczególnych rozwiązaniach w zakresie przeciwdziałania wspieraniu agresji na Ukrainę oraz służących ochronie bezpieczeństwa narodowego (Dz.U. z 2022 r., poz. 835).</w:t>
      </w:r>
    </w:p>
    <w:p w:rsidR="004D6EA6" w:rsidRPr="004D6EA6" w:rsidRDefault="004D6EA6" w:rsidP="004D6EA6">
      <w:pPr>
        <w:spacing w:after="0" w:line="240" w:lineRule="auto"/>
        <w:ind w:left="284"/>
        <w:jc w:val="both"/>
        <w:rPr>
          <w:rFonts w:eastAsia="Times New Roman" w:cstheme="minorHAnsi"/>
          <w:color w:val="000000"/>
          <w:lang w:eastAsia="pl-PL"/>
        </w:rPr>
      </w:pPr>
    </w:p>
    <w:p w:rsidR="004D6EA6" w:rsidRPr="004D6EA6" w:rsidRDefault="004D6EA6" w:rsidP="004D6EA6">
      <w:pPr>
        <w:spacing w:after="0" w:line="240" w:lineRule="auto"/>
        <w:ind w:left="284"/>
        <w:jc w:val="both"/>
        <w:rPr>
          <w:rFonts w:eastAsia="Times New Roman" w:cstheme="minorHAnsi"/>
          <w:color w:val="000000"/>
          <w:lang w:eastAsia="pl-PL"/>
        </w:rPr>
      </w:pPr>
      <w:r w:rsidRPr="004D6EA6">
        <w:rPr>
          <w:rFonts w:eastAsia="Times New Roman" w:cstheme="minorHAnsi"/>
          <w:color w:val="000000"/>
          <w:lang w:eastAsia="pl-PL"/>
        </w:rPr>
        <w:t>Wykonawca, który nie spełnia powyższych warunków podlega wykluczeniu z postępowania.</w:t>
      </w:r>
    </w:p>
    <w:p w:rsidR="004D6EA6" w:rsidRPr="004D6EA6" w:rsidRDefault="004D6EA6" w:rsidP="004D6EA6">
      <w:pPr>
        <w:spacing w:after="0" w:line="240" w:lineRule="auto"/>
        <w:ind w:left="284"/>
        <w:jc w:val="both"/>
        <w:rPr>
          <w:rFonts w:eastAsia="Times New Roman" w:cstheme="minorHAnsi"/>
          <w:color w:val="000000"/>
          <w:lang w:eastAsia="pl-PL"/>
        </w:rPr>
      </w:pPr>
    </w:p>
    <w:p w:rsidR="004D6EA6" w:rsidRPr="004D6EA6" w:rsidRDefault="004D6EA6" w:rsidP="004D6EA6">
      <w:pPr>
        <w:spacing w:after="0" w:line="240" w:lineRule="auto"/>
        <w:ind w:left="284"/>
        <w:jc w:val="both"/>
        <w:rPr>
          <w:rFonts w:eastAsia="Times New Roman" w:cstheme="minorHAnsi"/>
          <w:color w:val="000000"/>
          <w:lang w:eastAsia="pl-PL"/>
        </w:rPr>
      </w:pPr>
      <w:r w:rsidRPr="004D6EA6">
        <w:rPr>
          <w:rFonts w:eastAsia="Times New Roman" w:cstheme="minorHAnsi"/>
          <w:color w:val="000000"/>
          <w:lang w:eastAsia="pl-PL"/>
        </w:rPr>
        <w:t>W celu dokonania oceny spełniania warunków udziału w postępowaniu, Zamawiający żąda złożenia oświadczenia wykonawcy oraz następujących dokumentów:</w:t>
      </w:r>
    </w:p>
    <w:p w:rsidR="004D6EA6" w:rsidRPr="004D6EA6" w:rsidRDefault="004D6EA6" w:rsidP="004D6EA6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4D6EA6">
        <w:rPr>
          <w:rFonts w:eastAsia="Times New Roman" w:cstheme="minorHAnsi"/>
          <w:color w:val="000000"/>
          <w:lang w:eastAsia="pl-PL"/>
        </w:rPr>
        <w:t>aktualny odpis z właściwego rejestru jeżeli odrębne przepisy wymagają wpisu do jego rejestru, wystawione nie wcześniej niż 6 miesięcy przed upływem terminu składania ofert, a w stosunku do osób fizycznych oświadczenia,</w:t>
      </w:r>
    </w:p>
    <w:p w:rsidR="004D6EA6" w:rsidRPr="004D6EA6" w:rsidRDefault="004D6EA6" w:rsidP="004D6EA6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4D6EA6">
        <w:rPr>
          <w:rFonts w:eastAsia="Times New Roman" w:cstheme="minorHAnsi"/>
          <w:color w:val="000000"/>
          <w:lang w:eastAsia="pl-PL"/>
        </w:rPr>
        <w:t>dokumenty potwierdzające posiadania uprawnień rzeczoznawcy samochodowego.</w:t>
      </w:r>
    </w:p>
    <w:p w:rsidR="004D6EA6" w:rsidRPr="004D6EA6" w:rsidRDefault="004D6EA6" w:rsidP="004D6EA6">
      <w:pPr>
        <w:spacing w:after="0" w:line="240" w:lineRule="auto"/>
        <w:ind w:left="1004"/>
        <w:contextualSpacing/>
        <w:jc w:val="both"/>
        <w:rPr>
          <w:rFonts w:eastAsia="Times New Roman" w:cstheme="minorHAnsi"/>
          <w:color w:val="000000"/>
          <w:lang w:eastAsia="pl-PL"/>
        </w:rPr>
      </w:pPr>
    </w:p>
    <w:p w:rsidR="004D6EA6" w:rsidRPr="004D6EA6" w:rsidRDefault="004D6EA6" w:rsidP="004D6EA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u w:val="single"/>
          <w:lang w:eastAsia="pl-PL"/>
        </w:rPr>
      </w:pPr>
      <w:r w:rsidRPr="004D6EA6">
        <w:rPr>
          <w:rFonts w:eastAsia="Times New Roman" w:cstheme="minorHAnsi"/>
          <w:color w:val="000000"/>
          <w:u w:val="single"/>
          <w:lang w:eastAsia="pl-PL"/>
        </w:rPr>
        <w:t>3. Warunki zamówienia:</w:t>
      </w:r>
    </w:p>
    <w:p w:rsidR="004D6EA6" w:rsidRPr="004D6EA6" w:rsidRDefault="004D6EA6" w:rsidP="004D6EA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4D6EA6">
        <w:rPr>
          <w:rFonts w:eastAsia="Times New Roman" w:cstheme="minorHAnsi"/>
          <w:color w:val="000000"/>
          <w:lang w:eastAsia="pl-PL"/>
        </w:rPr>
        <w:t xml:space="preserve">3.1. Oferent zobowiąże się do zachowania rzetelności, najwyższej jakości świadczonych usług oraz realizacji każdego zlecenia wyceny pojazdu/sprzętu. Szczegółowe warunki zamówienia zawiera formularz ofertowy stanowiący załącznik nr </w:t>
      </w:r>
      <w:r>
        <w:rPr>
          <w:rFonts w:eastAsia="Times New Roman" w:cstheme="minorHAnsi"/>
          <w:color w:val="000000"/>
          <w:lang w:eastAsia="pl-PL"/>
        </w:rPr>
        <w:t>1</w:t>
      </w:r>
      <w:r w:rsidRPr="004D6EA6">
        <w:rPr>
          <w:rFonts w:eastAsia="Times New Roman" w:cstheme="minorHAnsi"/>
          <w:color w:val="000000"/>
          <w:lang w:eastAsia="pl-PL"/>
        </w:rPr>
        <w:t xml:space="preserve"> do niniejszego zapytania.</w:t>
      </w:r>
    </w:p>
    <w:p w:rsidR="004D6EA6" w:rsidRPr="004D6EA6" w:rsidRDefault="004D6EA6" w:rsidP="004D6EA6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4D6EA6">
        <w:rPr>
          <w:rFonts w:eastAsia="Times New Roman" w:cstheme="minorHAnsi"/>
          <w:color w:val="000000"/>
          <w:lang w:eastAsia="pl-PL"/>
        </w:rPr>
        <w:t>3.2. Określenie wartości pojazdu/sprzętu musi nastąpić w ciągu 14 dni od chwili poinformowania Wykonawcy (telefonicznym lub pisemnym) o konieczności jego wyceny.</w:t>
      </w:r>
    </w:p>
    <w:p w:rsidR="004D6EA6" w:rsidRPr="004D6EA6" w:rsidRDefault="004D6EA6" w:rsidP="004D6EA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4D6EA6" w:rsidRPr="004D6EA6" w:rsidRDefault="004D6EA6" w:rsidP="004D6EA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D6EA6">
        <w:rPr>
          <w:rFonts w:eastAsia="Times New Roman" w:cstheme="minorHAnsi"/>
          <w:lang w:eastAsia="pl-PL"/>
        </w:rPr>
        <w:t>Wykonawca, który spełni opisane wyżej wymagania oraz zaproponuje najkorzystniejsze warunki cenowe zostanie wybrany do realizacji zamówienia. Z firmą wybraną do realizacji zamówienia zostanie podpisana stosowna umowa. Oferty otrzymane po wskazanym terminie nie będą brane pod uwagę.</w:t>
      </w:r>
    </w:p>
    <w:p w:rsidR="004D6EA6" w:rsidRPr="004D6EA6" w:rsidRDefault="004D6EA6" w:rsidP="004D6EA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D6EA6">
        <w:rPr>
          <w:rFonts w:eastAsia="Times New Roman" w:cstheme="minorHAnsi"/>
          <w:lang w:eastAsia="pl-PL"/>
        </w:rPr>
        <w:t xml:space="preserve">Zamawiający będzie realizował zamówienie zgodnie z aktualnym zapotrzebowaniem, </w:t>
      </w:r>
      <w:r w:rsidRPr="004D6EA6">
        <w:rPr>
          <w:rFonts w:eastAsia="Times New Roman" w:cstheme="minorHAnsi"/>
          <w:lang w:eastAsia="pl-PL"/>
        </w:rPr>
        <w:br/>
        <w:t xml:space="preserve">a Wykonawcy nie będzie służyć roszczenie o realizację zamówienia w wielkościach podanych </w:t>
      </w:r>
      <w:r w:rsidRPr="004D6EA6">
        <w:rPr>
          <w:rFonts w:eastAsia="Times New Roman" w:cstheme="minorHAnsi"/>
          <w:lang w:eastAsia="pl-PL"/>
        </w:rPr>
        <w:br/>
        <w:t xml:space="preserve">w formularzu ofertowym. </w:t>
      </w:r>
    </w:p>
    <w:p w:rsidR="004D6EA6" w:rsidRPr="004D6EA6" w:rsidRDefault="004D6EA6" w:rsidP="004D6EA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D6EA6">
        <w:rPr>
          <w:rFonts w:eastAsia="Times New Roman" w:cstheme="minorHAnsi"/>
          <w:lang w:eastAsia="pl-PL"/>
        </w:rPr>
        <w:t>Zamawiający zastrzega sobie prawo do unieważnienia prowadzonej procedury w przypadku gdy:</w:t>
      </w:r>
    </w:p>
    <w:p w:rsidR="004D6EA6" w:rsidRPr="004D6EA6" w:rsidRDefault="004D6EA6" w:rsidP="004D6EA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D6EA6">
        <w:rPr>
          <w:rFonts w:eastAsia="Times New Roman" w:cstheme="minorHAnsi"/>
          <w:lang w:eastAsia="pl-PL"/>
        </w:rPr>
        <w:t>a) nie złożono żadnej oferty,</w:t>
      </w:r>
    </w:p>
    <w:p w:rsidR="004D6EA6" w:rsidRPr="004D6EA6" w:rsidRDefault="004D6EA6" w:rsidP="004D6EA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D6EA6">
        <w:rPr>
          <w:rFonts w:eastAsia="Times New Roman" w:cstheme="minorHAnsi"/>
          <w:lang w:eastAsia="pl-PL"/>
        </w:rPr>
        <w:t xml:space="preserve">b) jeżeli Wykonawca, którego oferta została wybrana, uchyla się od zawarcia umowy </w:t>
      </w:r>
      <w:r w:rsidRPr="004D6EA6">
        <w:rPr>
          <w:rFonts w:eastAsia="Times New Roman" w:cstheme="minorHAnsi"/>
          <w:lang w:eastAsia="pl-PL"/>
        </w:rPr>
        <w:br/>
        <w:t>a Zamawiający podejmuje decyzję, iż nie wybiera oferty najkorzystniejszej spośród pozostałych ofert,</w:t>
      </w:r>
    </w:p>
    <w:p w:rsidR="004D6EA6" w:rsidRPr="004D6EA6" w:rsidRDefault="004D6EA6" w:rsidP="004D6EA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D6EA6">
        <w:rPr>
          <w:rFonts w:eastAsia="Times New Roman" w:cstheme="minorHAnsi"/>
          <w:lang w:eastAsia="pl-PL"/>
        </w:rPr>
        <w:t>c) wystąpiła istotna zmiana okoliczności powodująca, że prowadzenia postępowania lub wykonanie zamówienia nie leży w interesie Zamawiającego/interesie publicznym, czego nie można było wcześniej przewidzieć.</w:t>
      </w:r>
    </w:p>
    <w:p w:rsidR="004D6EA6" w:rsidRPr="004D6EA6" w:rsidRDefault="004D6EA6" w:rsidP="004D6EA6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4D6EA6">
        <w:rPr>
          <w:rFonts w:eastAsia="Times New Roman" w:cstheme="minorHAnsi"/>
          <w:spacing w:val="-5"/>
          <w:lang w:eastAsia="pl-PL"/>
        </w:rPr>
        <w:t>4. Termin realizacji umowy:</w:t>
      </w:r>
      <w:r w:rsidRPr="004D6EA6">
        <w:rPr>
          <w:rFonts w:eastAsia="Times New Roman" w:cstheme="minorHAnsi"/>
          <w:lang w:eastAsia="pl-PL"/>
        </w:rPr>
        <w:t xml:space="preserve"> sukcesywnie wg potrzeb Zamawiającego od dnia podpisania umowy do dnia 31.12.2024 r.</w:t>
      </w:r>
    </w:p>
    <w:p w:rsidR="004D6EA6" w:rsidRPr="004D6EA6" w:rsidRDefault="004D6EA6" w:rsidP="004D6EA6">
      <w:pPr>
        <w:autoSpaceDE w:val="0"/>
        <w:autoSpaceDN w:val="0"/>
        <w:adjustRightInd w:val="0"/>
        <w:spacing w:after="60" w:line="240" w:lineRule="auto"/>
        <w:jc w:val="both"/>
        <w:rPr>
          <w:rFonts w:eastAsia="Times New Roman" w:cstheme="minorHAnsi"/>
          <w:spacing w:val="-5"/>
          <w:lang w:eastAsia="pl-PL"/>
        </w:rPr>
      </w:pPr>
      <w:r w:rsidRPr="004D6EA6">
        <w:rPr>
          <w:rFonts w:eastAsia="Times New Roman" w:cstheme="minorHAnsi"/>
          <w:spacing w:val="-5"/>
          <w:lang w:eastAsia="pl-PL"/>
        </w:rPr>
        <w:t xml:space="preserve">5. Ofertę należy złożyć na załączniku nr </w:t>
      </w:r>
      <w:r>
        <w:rPr>
          <w:rFonts w:eastAsia="Times New Roman" w:cstheme="minorHAnsi"/>
          <w:spacing w:val="-5"/>
          <w:lang w:eastAsia="pl-PL"/>
        </w:rPr>
        <w:t>1</w:t>
      </w:r>
      <w:r w:rsidRPr="004D6EA6">
        <w:rPr>
          <w:rFonts w:eastAsia="Times New Roman" w:cstheme="minorHAnsi"/>
          <w:spacing w:val="-5"/>
          <w:lang w:eastAsia="pl-PL"/>
        </w:rPr>
        <w:t xml:space="preserve"> do </w:t>
      </w:r>
      <w:r>
        <w:rPr>
          <w:rFonts w:eastAsia="Times New Roman" w:cstheme="minorHAnsi"/>
          <w:spacing w:val="-5"/>
          <w:lang w:eastAsia="pl-PL"/>
        </w:rPr>
        <w:t xml:space="preserve">niniejszego </w:t>
      </w:r>
      <w:r w:rsidRPr="004D6EA6">
        <w:rPr>
          <w:rFonts w:eastAsia="Times New Roman" w:cstheme="minorHAnsi"/>
          <w:spacing w:val="-5"/>
          <w:lang w:eastAsia="pl-PL"/>
        </w:rPr>
        <w:t xml:space="preserve">zapytania ofertowego, za pośrednictwem </w:t>
      </w:r>
      <w:r>
        <w:rPr>
          <w:rFonts w:eastAsia="Times New Roman" w:cstheme="minorHAnsi"/>
          <w:spacing w:val="-5"/>
          <w:lang w:eastAsia="pl-PL"/>
        </w:rPr>
        <w:t>p</w:t>
      </w:r>
      <w:r w:rsidRPr="004D6EA6">
        <w:rPr>
          <w:rFonts w:eastAsia="Times New Roman" w:cstheme="minorHAnsi"/>
          <w:spacing w:val="-5"/>
          <w:lang w:eastAsia="pl-PL"/>
        </w:rPr>
        <w:t xml:space="preserve">latformy zakupowej Open Nexus. </w:t>
      </w:r>
    </w:p>
    <w:p w:rsidR="004D6EA6" w:rsidRPr="004D6EA6" w:rsidRDefault="004D6EA6" w:rsidP="004D6EA6">
      <w:pPr>
        <w:autoSpaceDE w:val="0"/>
        <w:autoSpaceDN w:val="0"/>
        <w:adjustRightInd w:val="0"/>
        <w:spacing w:after="60" w:line="240" w:lineRule="auto"/>
        <w:jc w:val="both"/>
        <w:rPr>
          <w:rFonts w:eastAsia="Times New Roman" w:cstheme="minorHAnsi"/>
          <w:b/>
          <w:spacing w:val="-5"/>
          <w:lang w:eastAsia="pl-PL"/>
        </w:rPr>
      </w:pPr>
      <w:r w:rsidRPr="004D6EA6">
        <w:rPr>
          <w:rFonts w:eastAsia="Times New Roman" w:cstheme="minorHAnsi"/>
          <w:b/>
          <w:spacing w:val="-5"/>
          <w:lang w:eastAsia="pl-PL"/>
        </w:rPr>
        <w:t xml:space="preserve">Ofertę należy złożyć do dnia </w:t>
      </w:r>
      <w:r>
        <w:rPr>
          <w:rFonts w:eastAsia="Times New Roman" w:cstheme="minorHAnsi"/>
          <w:b/>
          <w:spacing w:val="-5"/>
          <w:lang w:eastAsia="pl-PL"/>
        </w:rPr>
        <w:t>20</w:t>
      </w:r>
      <w:r w:rsidRPr="004D6EA6">
        <w:rPr>
          <w:rFonts w:eastAsia="Times New Roman" w:cstheme="minorHAnsi"/>
          <w:b/>
          <w:spacing w:val="-5"/>
          <w:lang w:eastAsia="pl-PL"/>
        </w:rPr>
        <w:t xml:space="preserve"> lipca 2022 r. do godz. 10:00</w:t>
      </w:r>
    </w:p>
    <w:p w:rsidR="004D6EA6" w:rsidRPr="004D6EA6" w:rsidRDefault="004D6EA6" w:rsidP="004D6EA6">
      <w:pPr>
        <w:autoSpaceDE w:val="0"/>
        <w:autoSpaceDN w:val="0"/>
        <w:adjustRightInd w:val="0"/>
        <w:spacing w:after="60" w:line="240" w:lineRule="auto"/>
        <w:jc w:val="both"/>
        <w:rPr>
          <w:rFonts w:eastAsia="Times New Roman" w:cstheme="minorHAnsi"/>
          <w:b/>
          <w:spacing w:val="-5"/>
          <w:lang w:eastAsia="pl-PL"/>
        </w:rPr>
      </w:pPr>
    </w:p>
    <w:p w:rsidR="004D6EA6" w:rsidRPr="004D6EA6" w:rsidRDefault="004D6EA6" w:rsidP="004D6EA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pacing w:val="-5"/>
          <w:lang w:eastAsia="pl-PL"/>
        </w:rPr>
      </w:pPr>
      <w:r w:rsidRPr="004D6EA6">
        <w:rPr>
          <w:rFonts w:eastAsia="Times New Roman" w:cstheme="minorHAnsi"/>
          <w:spacing w:val="-5"/>
          <w:lang w:eastAsia="pl-PL"/>
        </w:rPr>
        <w:t>6. Kryterium wyboru oferty najkorzystniejszej:</w:t>
      </w:r>
    </w:p>
    <w:p w:rsidR="004D6EA6" w:rsidRPr="004D6EA6" w:rsidRDefault="004D6EA6" w:rsidP="004D6EA6">
      <w:pPr>
        <w:autoSpaceDE w:val="0"/>
        <w:autoSpaceDN w:val="0"/>
        <w:adjustRightInd w:val="0"/>
        <w:spacing w:after="60" w:line="240" w:lineRule="auto"/>
        <w:ind w:left="284"/>
        <w:jc w:val="both"/>
        <w:rPr>
          <w:rFonts w:eastAsia="Times New Roman" w:cstheme="minorHAnsi"/>
          <w:spacing w:val="-5"/>
          <w:lang w:eastAsia="pl-PL"/>
        </w:rPr>
      </w:pPr>
      <w:r w:rsidRPr="004D6EA6">
        <w:rPr>
          <w:rFonts w:eastAsia="Times New Roman" w:cstheme="minorHAnsi"/>
          <w:spacing w:val="-5"/>
          <w:lang w:eastAsia="pl-PL"/>
        </w:rPr>
        <w:t xml:space="preserve">Wartość oferty brutto – znaczenie </w:t>
      </w:r>
      <w:r w:rsidRPr="004D6EA6">
        <w:rPr>
          <w:rFonts w:eastAsia="Times New Roman" w:cstheme="minorHAnsi"/>
          <w:b/>
          <w:bCs/>
          <w:spacing w:val="-5"/>
          <w:lang w:eastAsia="pl-PL"/>
        </w:rPr>
        <w:t>100%</w:t>
      </w:r>
      <w:r w:rsidRPr="004D6EA6">
        <w:rPr>
          <w:rFonts w:eastAsia="Times New Roman" w:cstheme="minorHAnsi"/>
          <w:spacing w:val="-5"/>
          <w:lang w:eastAsia="pl-PL"/>
        </w:rPr>
        <w:t>.</w:t>
      </w:r>
    </w:p>
    <w:p w:rsidR="004D6EA6" w:rsidRPr="004D6EA6" w:rsidRDefault="004D6EA6" w:rsidP="004D6EA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pacing w:val="-5"/>
          <w:lang w:eastAsia="pl-PL"/>
        </w:rPr>
      </w:pPr>
      <w:r w:rsidRPr="004D6EA6">
        <w:rPr>
          <w:rFonts w:eastAsia="Times New Roman" w:cstheme="minorHAnsi"/>
          <w:spacing w:val="-5"/>
          <w:lang w:eastAsia="pl-PL"/>
        </w:rPr>
        <w:t>7. Warunki płatności:</w:t>
      </w:r>
    </w:p>
    <w:p w:rsidR="004D6EA6" w:rsidRPr="004D6EA6" w:rsidRDefault="004D6EA6" w:rsidP="004D6EA6">
      <w:pPr>
        <w:shd w:val="clear" w:color="auto" w:fill="FFFFFF"/>
        <w:spacing w:after="0" w:line="240" w:lineRule="auto"/>
        <w:ind w:left="255"/>
        <w:jc w:val="both"/>
        <w:rPr>
          <w:rFonts w:eastAsia="Times New Roman" w:cstheme="minorHAnsi"/>
          <w:color w:val="000000"/>
          <w:lang w:eastAsia="pl-PL"/>
        </w:rPr>
      </w:pPr>
      <w:r w:rsidRPr="004D6EA6">
        <w:rPr>
          <w:rFonts w:eastAsia="Times New Roman" w:cstheme="minorHAnsi"/>
          <w:spacing w:val="-5"/>
          <w:lang w:eastAsia="pl-PL"/>
        </w:rPr>
        <w:t xml:space="preserve">Płatność: </w:t>
      </w:r>
      <w:r w:rsidRPr="004D6EA6">
        <w:rPr>
          <w:rFonts w:eastAsia="Times New Roman" w:cstheme="minorHAnsi"/>
          <w:color w:val="000000"/>
          <w:lang w:eastAsia="pl-PL"/>
        </w:rPr>
        <w:t>Wynagrodzenie będzie wypłacane przez Zamawiającego na podstawie prawidłowo wystawianej przez Wykonawcę faktury VAT w terminie 14 dni od daty jej otrzymania. Podstawą do wystawienia przez Wykonawcę faktury Vat będzie dostarczona Zamawiającemu ocena technicznej i dokumentacja fotograficzna wycenianego pojazdu/sprzętu. </w:t>
      </w:r>
    </w:p>
    <w:p w:rsidR="004D6EA6" w:rsidRPr="004D6EA6" w:rsidRDefault="004D6EA6" w:rsidP="004D6EA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4D6EA6">
        <w:rPr>
          <w:rFonts w:eastAsia="Times New Roman" w:cstheme="minorHAnsi"/>
          <w:color w:val="000000"/>
          <w:lang w:eastAsia="pl-PL"/>
        </w:rPr>
        <w:t> </w:t>
      </w:r>
    </w:p>
    <w:p w:rsidR="004D6EA6" w:rsidRPr="004D6EA6" w:rsidRDefault="004D6EA6" w:rsidP="004D6EA6">
      <w:pPr>
        <w:autoSpaceDE w:val="0"/>
        <w:autoSpaceDN w:val="0"/>
        <w:adjustRightInd w:val="0"/>
        <w:spacing w:after="60" w:line="240" w:lineRule="auto"/>
        <w:jc w:val="both"/>
        <w:rPr>
          <w:rFonts w:eastAsia="Times New Roman" w:cstheme="minorHAnsi"/>
          <w:spacing w:val="-5"/>
          <w:lang w:eastAsia="pl-PL"/>
        </w:rPr>
      </w:pPr>
      <w:r w:rsidRPr="004D6EA6">
        <w:rPr>
          <w:rFonts w:eastAsia="Times New Roman" w:cstheme="minorHAnsi"/>
          <w:spacing w:val="-5"/>
          <w:lang w:eastAsia="pl-PL"/>
        </w:rPr>
        <w:t>8. Osoba upoważniona do kontaktu:</w:t>
      </w:r>
    </w:p>
    <w:p w:rsidR="004D6EA6" w:rsidRDefault="004D6EA6" w:rsidP="004D6EA6">
      <w:pPr>
        <w:autoSpaceDE w:val="0"/>
        <w:autoSpaceDN w:val="0"/>
        <w:adjustRightInd w:val="0"/>
        <w:spacing w:after="60" w:line="240" w:lineRule="auto"/>
        <w:ind w:firstLine="284"/>
        <w:jc w:val="both"/>
        <w:rPr>
          <w:rFonts w:eastAsia="Times New Roman" w:cstheme="minorHAnsi"/>
          <w:spacing w:val="-5"/>
          <w:lang w:eastAsia="pl-PL"/>
        </w:rPr>
      </w:pPr>
      <w:r w:rsidRPr="004D6EA6">
        <w:rPr>
          <w:rFonts w:eastAsia="Times New Roman" w:cstheme="minorHAnsi"/>
          <w:spacing w:val="-5"/>
          <w:lang w:eastAsia="pl-PL"/>
        </w:rPr>
        <w:t>Iwona Maciejowska, tel. kontaktowy (75) 64 50</w:t>
      </w:r>
      <w:r>
        <w:rPr>
          <w:rFonts w:eastAsia="Times New Roman" w:cstheme="minorHAnsi"/>
          <w:spacing w:val="-5"/>
          <w:lang w:eastAsia="pl-PL"/>
        </w:rPr>
        <w:t> </w:t>
      </w:r>
      <w:r w:rsidRPr="004D6EA6">
        <w:rPr>
          <w:rFonts w:eastAsia="Times New Roman" w:cstheme="minorHAnsi"/>
          <w:spacing w:val="-5"/>
          <w:lang w:eastAsia="pl-PL"/>
        </w:rPr>
        <w:t>120,</w:t>
      </w:r>
    </w:p>
    <w:p w:rsidR="004D6EA6" w:rsidRDefault="004D6EA6" w:rsidP="004D6EA6">
      <w:pPr>
        <w:autoSpaceDE w:val="0"/>
        <w:autoSpaceDN w:val="0"/>
        <w:adjustRightInd w:val="0"/>
        <w:spacing w:after="60" w:line="240" w:lineRule="auto"/>
        <w:ind w:firstLine="284"/>
        <w:jc w:val="both"/>
        <w:rPr>
          <w:rFonts w:eastAsia="Times New Roman" w:cstheme="minorHAnsi"/>
          <w:spacing w:val="-5"/>
          <w:lang w:eastAsia="pl-PL"/>
        </w:rPr>
      </w:pPr>
    </w:p>
    <w:p w:rsidR="004D6EA6" w:rsidRDefault="004D6EA6" w:rsidP="004D6EA6">
      <w:pPr>
        <w:autoSpaceDE w:val="0"/>
        <w:autoSpaceDN w:val="0"/>
        <w:adjustRightInd w:val="0"/>
        <w:spacing w:after="60" w:line="240" w:lineRule="auto"/>
        <w:ind w:firstLine="284"/>
        <w:jc w:val="both"/>
        <w:rPr>
          <w:rFonts w:eastAsia="Times New Roman" w:cstheme="minorHAnsi"/>
          <w:spacing w:val="-5"/>
          <w:lang w:eastAsia="pl-PL"/>
        </w:rPr>
      </w:pPr>
    </w:p>
    <w:p w:rsidR="004D6EA6" w:rsidRPr="004D6EA6" w:rsidRDefault="004D6EA6" w:rsidP="004D6EA6">
      <w:pPr>
        <w:autoSpaceDE w:val="0"/>
        <w:autoSpaceDN w:val="0"/>
        <w:adjustRightInd w:val="0"/>
        <w:spacing w:after="60" w:line="240" w:lineRule="auto"/>
        <w:ind w:firstLine="284"/>
        <w:jc w:val="both"/>
        <w:rPr>
          <w:rFonts w:eastAsia="Times New Roman" w:cstheme="minorHAnsi"/>
          <w:spacing w:val="-5"/>
          <w:lang w:eastAsia="pl-PL"/>
        </w:rPr>
      </w:pPr>
      <w:bookmarkStart w:id="0" w:name="_GoBack"/>
      <w:bookmarkEnd w:id="0"/>
    </w:p>
    <w:p w:rsidR="004D6EA6" w:rsidRPr="004D6EA6" w:rsidRDefault="004D6EA6" w:rsidP="004D6EA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pacing w:val="-5"/>
          <w:lang w:eastAsia="pl-PL"/>
        </w:rPr>
      </w:pPr>
      <w:r w:rsidRPr="004D6EA6">
        <w:rPr>
          <w:rFonts w:eastAsia="Times New Roman" w:cstheme="minorHAnsi"/>
          <w:spacing w:val="-5"/>
          <w:lang w:eastAsia="pl-PL"/>
        </w:rPr>
        <w:lastRenderedPageBreak/>
        <w:t>9. Dodatkowe informacje:</w:t>
      </w:r>
    </w:p>
    <w:p w:rsidR="004D6EA6" w:rsidRPr="004D6EA6" w:rsidRDefault="004D6EA6" w:rsidP="004D6EA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spacing w:val="-5"/>
          <w:lang w:eastAsia="pl-PL"/>
        </w:rPr>
      </w:pPr>
      <w:r w:rsidRPr="004D6EA6">
        <w:rPr>
          <w:rFonts w:eastAsia="Times New Roman" w:cstheme="minorHAnsi"/>
          <w:spacing w:val="-5"/>
          <w:lang w:eastAsia="pl-PL"/>
        </w:rPr>
        <w:t>Zamawiający może zakończyć prowadzone postępowanie bez wyboru którejkolwiek ze złożonych ofert bez podania przyczyny.</w:t>
      </w:r>
    </w:p>
    <w:p w:rsidR="004D6EA6" w:rsidRPr="004D6EA6" w:rsidRDefault="004D6EA6" w:rsidP="004D6EA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spacing w:val="-5"/>
          <w:lang w:eastAsia="pl-PL"/>
        </w:rPr>
      </w:pPr>
    </w:p>
    <w:p w:rsidR="004D6EA6" w:rsidRPr="004D6EA6" w:rsidRDefault="004D6EA6" w:rsidP="004D6EA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spacing w:val="-5"/>
          <w:lang w:eastAsia="pl-PL"/>
        </w:rPr>
      </w:pPr>
    </w:p>
    <w:p w:rsidR="004D6EA6" w:rsidRPr="004D6EA6" w:rsidRDefault="004D6EA6" w:rsidP="004D6EA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spacing w:val="-5"/>
          <w:lang w:eastAsia="pl-PL"/>
        </w:rPr>
      </w:pPr>
    </w:p>
    <w:p w:rsidR="004D6EA6" w:rsidRPr="004D6EA6" w:rsidRDefault="004D6EA6" w:rsidP="004D6EA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spacing w:val="-5"/>
          <w:lang w:eastAsia="pl-PL"/>
        </w:rPr>
      </w:pPr>
    </w:p>
    <w:p w:rsidR="004D6EA6" w:rsidRPr="004D6EA6" w:rsidRDefault="004D6EA6" w:rsidP="004D6EA6">
      <w:pPr>
        <w:spacing w:after="0" w:line="240" w:lineRule="auto"/>
        <w:ind w:left="5245"/>
        <w:jc w:val="both"/>
        <w:rPr>
          <w:rFonts w:eastAsia="Times New Roman" w:cstheme="minorHAnsi"/>
          <w:b/>
          <w:noProof/>
          <w:spacing w:val="-5"/>
          <w:lang w:eastAsia="pl-PL"/>
        </w:rPr>
      </w:pPr>
      <w:r w:rsidRPr="004D6EA6">
        <w:rPr>
          <w:rFonts w:eastAsia="Times New Roman" w:cstheme="minorHAnsi"/>
          <w:b/>
          <w:noProof/>
          <w:spacing w:val="-5"/>
          <w:lang w:eastAsia="pl-PL"/>
        </w:rPr>
        <w:t xml:space="preserve">    Jarosław Gęborys</w:t>
      </w:r>
    </w:p>
    <w:p w:rsidR="004D6EA6" w:rsidRPr="004D6EA6" w:rsidRDefault="004D6EA6" w:rsidP="004D6EA6">
      <w:pPr>
        <w:spacing w:after="0" w:line="240" w:lineRule="auto"/>
        <w:ind w:left="5245"/>
        <w:jc w:val="both"/>
        <w:rPr>
          <w:rFonts w:eastAsia="Times New Roman" w:cstheme="minorHAnsi"/>
          <w:b/>
          <w:noProof/>
          <w:spacing w:val="-5"/>
          <w:lang w:eastAsia="pl-PL"/>
        </w:rPr>
      </w:pPr>
      <w:r w:rsidRPr="004D6EA6">
        <w:rPr>
          <w:rFonts w:eastAsia="Times New Roman" w:cstheme="minorHAnsi"/>
          <w:b/>
          <w:noProof/>
          <w:spacing w:val="-5"/>
          <w:lang w:eastAsia="pl-PL"/>
        </w:rPr>
        <w:t>Starosta Kamiennogórski</w:t>
      </w:r>
    </w:p>
    <w:p w:rsidR="004D6EA6" w:rsidRPr="004D6EA6" w:rsidRDefault="004D6EA6" w:rsidP="004D6EA6">
      <w:pPr>
        <w:spacing w:after="0" w:line="240" w:lineRule="auto"/>
        <w:jc w:val="both"/>
        <w:rPr>
          <w:rFonts w:eastAsia="Times New Roman" w:cstheme="minorHAnsi"/>
          <w:spacing w:val="-5"/>
          <w:lang w:eastAsia="pl-PL"/>
        </w:rPr>
      </w:pPr>
    </w:p>
    <w:p w:rsidR="004D6EA6" w:rsidRPr="004D6EA6" w:rsidRDefault="004D6EA6" w:rsidP="004D6EA6">
      <w:pPr>
        <w:spacing w:after="0" w:line="240" w:lineRule="auto"/>
        <w:jc w:val="both"/>
        <w:rPr>
          <w:rFonts w:eastAsia="Times New Roman" w:cstheme="minorHAnsi"/>
          <w:spacing w:val="-5"/>
          <w:lang w:eastAsia="pl-PL"/>
        </w:rPr>
      </w:pPr>
    </w:p>
    <w:p w:rsidR="004D6EA6" w:rsidRPr="004D6EA6" w:rsidRDefault="004D6EA6" w:rsidP="004D6EA6">
      <w:pPr>
        <w:spacing w:after="0" w:line="240" w:lineRule="auto"/>
        <w:jc w:val="center"/>
        <w:rPr>
          <w:rFonts w:eastAsia="Times New Roman" w:cstheme="minorHAnsi"/>
          <w:b/>
          <w:noProof/>
          <w:spacing w:val="-5"/>
          <w:lang w:eastAsia="pl-PL"/>
        </w:rPr>
      </w:pPr>
    </w:p>
    <w:p w:rsidR="00D55656" w:rsidRDefault="004D6EA6"/>
    <w:sectPr w:rsidR="00D55656" w:rsidSect="0096098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612" w:right="1418" w:bottom="1134" w:left="1418" w:header="958" w:footer="958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9D9" w:rsidRDefault="004D6EA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959D9" w:rsidRDefault="004D6EA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1CD" w:rsidRDefault="004D6EA6" w:rsidP="006855EB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08" w:rsidRDefault="004D6EA6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08" w:rsidRDefault="004D6EA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08" w:rsidRDefault="004D6EA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18" w:space="0" w:color="auto"/>
      </w:tblBorders>
      <w:tblLook w:val="04A0" w:firstRow="1" w:lastRow="0" w:firstColumn="1" w:lastColumn="0" w:noHBand="0" w:noVBand="1"/>
    </w:tblPr>
    <w:tblGrid>
      <w:gridCol w:w="1560"/>
      <w:gridCol w:w="7511"/>
    </w:tblGrid>
    <w:tr w:rsidR="00757AAA" w:rsidTr="002E243C">
      <w:trPr>
        <w:trHeight w:val="1555"/>
      </w:trPr>
      <w:tc>
        <w:tcPr>
          <w:tcW w:w="1560" w:type="dxa"/>
          <w:tcBorders>
            <w:bottom w:val="nil"/>
          </w:tcBorders>
          <w:shd w:val="clear" w:color="auto" w:fill="auto"/>
        </w:tcPr>
        <w:p w:rsidR="00E155B4" w:rsidRDefault="004D6EA6" w:rsidP="00D949D3">
          <w:pPr>
            <w:pStyle w:val="Adreszwrotnynakopercie"/>
            <w:tabs>
              <w:tab w:val="left" w:pos="2910"/>
            </w:tabs>
            <w:spacing w:after="60"/>
            <w:ind w:left="-142" w:right="-109"/>
            <w:jc w:val="center"/>
          </w:pPr>
          <w:r>
            <w:rPr>
              <w:noProof/>
            </w:rPr>
            <w:drawing>
              <wp:inline distT="0" distB="0" distL="0" distR="0" wp14:anchorId="2466BC81" wp14:editId="145A66ED">
                <wp:extent cx="876224" cy="1069676"/>
                <wp:effectExtent l="0" t="0" r="63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39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9598" cy="1073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1" w:type="dxa"/>
          <w:tcBorders>
            <w:bottom w:val="nil"/>
          </w:tcBorders>
          <w:shd w:val="clear" w:color="auto" w:fill="auto"/>
        </w:tcPr>
        <w:sdt>
          <w:sdtPr>
            <w:rPr>
              <w:rStyle w:val="SNAGWEKZnak"/>
              <w:rFonts w:ascii="Tahoma" w:hAnsi="Tahoma" w:cs="Tahoma"/>
              <w:b/>
              <w:bCs/>
              <w:spacing w:val="2"/>
            </w:rPr>
            <w:id w:val="-251672616"/>
            <w:comboBox>
              <w:listItem w:displayText="STAROSTWO POWIATOWE W KAMIENNEJ GÓRZE" w:value="STAROSTWO POWIATOWE W KAMIENNEJ GÓRZE"/>
              <w:listItem w:displayText="STAROSTA KAMIENNOGÓRSKI" w:value="STAROSTA KAMIENNOGÓRSKI"/>
              <w:listItem w:displayText="POWIAT KAMIENNOGÓRSKI" w:value="POWIAT KAMIENNOGÓRSKI"/>
              <w:listItem w:displayText="ZARZĄD POWIATU KAMIENNOGÓRSKIEGO" w:value="ZARZĄD POWIATU KAMIENNOGÓRSKIEGO"/>
              <w:listItem w:displayText="WICESTAROSTA KAMIENNOGÓRSKI" w:value="WICESTAROSTA KAMIENNOGÓRSKI"/>
              <w:listItem w:displayText="RADA POWIATU KAMIENNOGÓRSKIEGO" w:value="RADA POWIATU KAMIENNOGÓRSKIEGO"/>
              <w:listItem w:displayText="PRZEWODNICZĄCA RADY POWIATU KAMIENNOGÓRSKIEGO" w:value="PRZEWODNICZĄCA RADY POWIATU KAMIENNOGÓRSKIEGO"/>
              <w:listItem w:displayText="PRZEWODNICZĄCY RADY POWIATU KAMIENNOGÓRSKIEGO" w:value="PRZEWODNICZĄCY RADY POWIATU KAMIENNOGÓRSKIEGO"/>
            </w:comboBox>
          </w:sdtPr>
          <w:sdtEndPr>
            <w:rPr>
              <w:rStyle w:val="SNAGWEKZnak"/>
            </w:rPr>
          </w:sdtEndPr>
          <w:sdtContent>
            <w:p w:rsidR="00405939" w:rsidRPr="00061B06" w:rsidRDefault="004D6EA6" w:rsidP="000278F6">
              <w:pPr>
                <w:pStyle w:val="SNAGWEK"/>
                <w:spacing w:line="276" w:lineRule="auto"/>
                <w:rPr>
                  <w:rFonts w:ascii="Tahoma" w:hAnsi="Tahoma" w:cs="Tahoma"/>
                  <w:spacing w:val="2"/>
                </w:rPr>
              </w:pPr>
              <w:r>
                <w:rPr>
                  <w:rStyle w:val="SNAGWEKZnak"/>
                  <w:rFonts w:ascii="Tahoma" w:hAnsi="Tahoma" w:cs="Tahoma"/>
                  <w:spacing w:val="2"/>
                </w:rPr>
                <w:t>STAROSTWO POWIATOWE W KAMIENNEJ GÓRZE</w:t>
              </w:r>
            </w:p>
          </w:sdtContent>
        </w:sdt>
        <w:p w:rsidR="00E155B4" w:rsidRPr="00765E9E" w:rsidRDefault="004D6EA6" w:rsidP="00422456">
          <w:pPr>
            <w:pStyle w:val="SNAGDANE"/>
            <w:rPr>
              <w:spacing w:val="8"/>
            </w:rPr>
          </w:pPr>
          <w:r w:rsidRPr="00765E9E">
            <w:rPr>
              <w:spacing w:val="8"/>
              <w:sz w:val="22"/>
              <w:szCs w:val="22"/>
            </w:rPr>
            <w:t>ul. Wł. Broniewskiego 15</w:t>
          </w:r>
          <w:r w:rsidRPr="00765E9E">
            <w:rPr>
              <w:spacing w:val="8"/>
              <w:sz w:val="22"/>
              <w:szCs w:val="22"/>
            </w:rPr>
            <w:br/>
            <w:t>58-400 Kamienna Góra</w:t>
          </w:r>
          <w:r w:rsidRPr="00765E9E">
            <w:rPr>
              <w:spacing w:val="8"/>
              <w:sz w:val="22"/>
              <w:szCs w:val="22"/>
            </w:rPr>
            <w:br/>
          </w:r>
          <w:r>
            <w:rPr>
              <w:spacing w:val="8"/>
              <w:sz w:val="22"/>
              <w:szCs w:val="22"/>
            </w:rPr>
            <w:t>t</w:t>
          </w:r>
          <w:r w:rsidRPr="00765E9E">
            <w:rPr>
              <w:spacing w:val="8"/>
              <w:sz w:val="22"/>
              <w:szCs w:val="22"/>
            </w:rPr>
            <w:t>el.: 75 6450 100</w:t>
          </w:r>
        </w:p>
      </w:tc>
    </w:tr>
  </w:tbl>
  <w:p w:rsidR="0039661D" w:rsidRPr="00AC5853" w:rsidRDefault="004D6EA6" w:rsidP="008F1A64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9287E"/>
    <w:multiLevelType w:val="hybridMultilevel"/>
    <w:tmpl w:val="42AC174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99A58C1"/>
    <w:multiLevelType w:val="hybridMultilevel"/>
    <w:tmpl w:val="72022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F5D9A"/>
    <w:multiLevelType w:val="hybridMultilevel"/>
    <w:tmpl w:val="37EE2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43213"/>
    <w:multiLevelType w:val="hybridMultilevel"/>
    <w:tmpl w:val="5EA09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EA6"/>
    <w:rsid w:val="001D4198"/>
    <w:rsid w:val="004D6EA6"/>
    <w:rsid w:val="00BF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18C2D-53A6-4221-81AB-B5456BAFE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D6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6EA6"/>
  </w:style>
  <w:style w:type="paragraph" w:styleId="Stopka">
    <w:name w:val="footer"/>
    <w:basedOn w:val="Normalny"/>
    <w:link w:val="StopkaZnak"/>
    <w:uiPriority w:val="99"/>
    <w:semiHidden/>
    <w:unhideWhenUsed/>
    <w:rsid w:val="004D6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6EA6"/>
  </w:style>
  <w:style w:type="paragraph" w:styleId="Adreszwrotnynakopercie">
    <w:name w:val="envelope return"/>
    <w:basedOn w:val="Normalny"/>
    <w:link w:val="AdreszwrotnynakopercieZnak"/>
    <w:rsid w:val="004D6EA6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styleId="Numerstrony">
    <w:name w:val="page number"/>
    <w:basedOn w:val="Domylnaczcionkaakapitu"/>
    <w:rsid w:val="004D6EA6"/>
  </w:style>
  <w:style w:type="paragraph" w:customStyle="1" w:styleId="SNAGWEK">
    <w:name w:val="S_NAGŁÓWEK"/>
    <w:basedOn w:val="Adreszwrotnynakopercie"/>
    <w:link w:val="SNAGWEKZnak"/>
    <w:qFormat/>
    <w:rsid w:val="004D6EA6"/>
    <w:pPr>
      <w:pBdr>
        <w:bottom w:val="single" w:sz="6" w:space="1" w:color="auto"/>
      </w:pBdr>
      <w:tabs>
        <w:tab w:val="left" w:pos="2910"/>
      </w:tabs>
      <w:spacing w:after="120"/>
      <w:ind w:left="-111" w:right="-105"/>
      <w:jc w:val="center"/>
    </w:pPr>
    <w:rPr>
      <w:b/>
      <w:bCs/>
      <w:sz w:val="28"/>
      <w:szCs w:val="28"/>
    </w:rPr>
  </w:style>
  <w:style w:type="paragraph" w:customStyle="1" w:styleId="SNAGDANE">
    <w:name w:val="S_NAG_DANE"/>
    <w:basedOn w:val="Adreszwrotnynakopercie"/>
    <w:link w:val="SNAGDANEZnak"/>
    <w:qFormat/>
    <w:rsid w:val="004D6EA6"/>
    <w:pPr>
      <w:tabs>
        <w:tab w:val="left" w:pos="2910"/>
      </w:tabs>
      <w:ind w:left="314" w:right="462"/>
      <w:jc w:val="center"/>
    </w:pPr>
    <w:rPr>
      <w:rFonts w:ascii="Tahoma" w:hAnsi="Tahoma" w:cs="Tahoma"/>
    </w:rPr>
  </w:style>
  <w:style w:type="character" w:customStyle="1" w:styleId="AdreszwrotnynakopercieZnak">
    <w:name w:val="Adres zwrotny na kopercie Znak"/>
    <w:basedOn w:val="Domylnaczcionkaakapitu"/>
    <w:link w:val="Adreszwrotnynakopercie"/>
    <w:rsid w:val="004D6EA6"/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customStyle="1" w:styleId="SNAGWEKZnak">
    <w:name w:val="S_NAGŁÓWEK Znak"/>
    <w:basedOn w:val="AdreszwrotnynakopercieZnak"/>
    <w:link w:val="SNAGWEK"/>
    <w:rsid w:val="004D6EA6"/>
    <w:rPr>
      <w:rFonts w:ascii="Arial" w:eastAsia="Times New Roman" w:hAnsi="Arial" w:cs="Times New Roman"/>
      <w:b/>
      <w:bCs/>
      <w:spacing w:val="-5"/>
      <w:sz w:val="28"/>
      <w:szCs w:val="28"/>
      <w:lang w:eastAsia="pl-PL"/>
    </w:rPr>
  </w:style>
  <w:style w:type="character" w:customStyle="1" w:styleId="SNAGDANEZnak">
    <w:name w:val="S_NAG_DANE Znak"/>
    <w:basedOn w:val="AdreszwrotnynakopercieZnak"/>
    <w:link w:val="SNAGDANE"/>
    <w:rsid w:val="004D6EA6"/>
    <w:rPr>
      <w:rFonts w:ascii="Tahoma" w:eastAsia="Times New Roman" w:hAnsi="Tahoma" w:cs="Tahoma"/>
      <w:spacing w:val="-5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739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Maciejowska</dc:creator>
  <cp:keywords/>
  <dc:description/>
  <cp:lastModifiedBy>Iwona Maciejowska</cp:lastModifiedBy>
  <cp:revision>1</cp:revision>
  <dcterms:created xsi:type="dcterms:W3CDTF">2022-07-12T12:37:00Z</dcterms:created>
  <dcterms:modified xsi:type="dcterms:W3CDTF">2022-07-12T12:44:00Z</dcterms:modified>
</cp:coreProperties>
</file>