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BC2B1" w14:textId="77777777" w:rsidR="00582F3B" w:rsidRDefault="00582F3B">
      <w:pPr>
        <w:jc w:val="center"/>
        <w:rPr>
          <w:rFonts w:ascii="Cambria" w:hAnsi="Cambria"/>
        </w:rPr>
      </w:pPr>
    </w:p>
    <w:tbl>
      <w:tblPr>
        <w:tblStyle w:val="Tabela-Siatka"/>
        <w:tblW w:w="9062" w:type="dxa"/>
        <w:jc w:val="center"/>
        <w:tblCellMar>
          <w:left w:w="103" w:type="dxa"/>
        </w:tblCellMar>
        <w:tblLook w:val="04A0" w:firstRow="1" w:lastRow="0" w:firstColumn="1" w:lastColumn="0" w:noHBand="0" w:noVBand="1"/>
      </w:tblPr>
      <w:tblGrid>
        <w:gridCol w:w="9062"/>
      </w:tblGrid>
      <w:tr w:rsidR="00582F3B" w14:paraId="27DB9807" w14:textId="77777777">
        <w:trPr>
          <w:trHeight w:val="630"/>
          <w:jc w:val="center"/>
        </w:trPr>
        <w:tc>
          <w:tcPr>
            <w:tcW w:w="9062" w:type="dxa"/>
            <w:shd w:val="clear" w:color="auto" w:fill="auto"/>
          </w:tcPr>
          <w:p w14:paraId="6F98AFE1" w14:textId="77777777" w:rsidR="00582F3B" w:rsidRDefault="00582F3B">
            <w:pPr>
              <w:jc w:val="center"/>
              <w:rPr>
                <w:rFonts w:ascii="Cambria" w:eastAsia="Calibri" w:hAnsi="Cambria"/>
                <w:b/>
                <w:sz w:val="20"/>
                <w:szCs w:val="20"/>
              </w:rPr>
            </w:pPr>
          </w:p>
          <w:p w14:paraId="4FA031B1" w14:textId="77777777" w:rsidR="00582F3B" w:rsidRDefault="00D22226">
            <w:pPr>
              <w:jc w:val="center"/>
              <w:rPr>
                <w:rFonts w:ascii="Cambria" w:hAnsi="Cambria"/>
                <w:b/>
                <w:sz w:val="28"/>
                <w:szCs w:val="28"/>
              </w:rPr>
            </w:pPr>
            <w:r>
              <w:rPr>
                <w:rFonts w:ascii="Cambria" w:eastAsia="Calibri" w:hAnsi="Cambria"/>
                <w:b/>
                <w:sz w:val="28"/>
                <w:szCs w:val="28"/>
              </w:rPr>
              <w:t>GMINA BEŁCHATÓW</w:t>
            </w:r>
          </w:p>
          <w:p w14:paraId="4F9F2858" w14:textId="77777777" w:rsidR="00582F3B" w:rsidRDefault="00582F3B">
            <w:pPr>
              <w:jc w:val="center"/>
              <w:rPr>
                <w:rFonts w:ascii="Cambria" w:eastAsia="Calibri" w:hAnsi="Cambria" w:cs="Arial"/>
                <w:b/>
                <w:sz w:val="10"/>
                <w:szCs w:val="10"/>
              </w:rPr>
            </w:pPr>
          </w:p>
        </w:tc>
      </w:tr>
    </w:tbl>
    <w:p w14:paraId="2E641923" w14:textId="77777777" w:rsidR="00582F3B" w:rsidRDefault="00582F3B">
      <w:pPr>
        <w:jc w:val="center"/>
        <w:rPr>
          <w:rFonts w:ascii="Cambria" w:hAnsi="Cambria" w:cs="Arial"/>
          <w:b/>
          <w:sz w:val="44"/>
          <w:szCs w:val="44"/>
        </w:rPr>
      </w:pPr>
    </w:p>
    <w:p w14:paraId="51253053" w14:textId="77777777" w:rsidR="00582F3B" w:rsidRDefault="00582F3B">
      <w:pPr>
        <w:rPr>
          <w:rFonts w:ascii="Cambria" w:hAnsi="Cambria" w:cs="Arial"/>
          <w:sz w:val="10"/>
          <w:szCs w:val="10"/>
        </w:rPr>
      </w:pPr>
    </w:p>
    <w:p w14:paraId="1ABBCD7A" w14:textId="77777777" w:rsidR="00582F3B" w:rsidRDefault="00D22226">
      <w:pPr>
        <w:jc w:val="center"/>
        <w:rPr>
          <w:rFonts w:ascii="Cambria" w:hAnsi="Cambria" w:cs="Arial"/>
          <w:sz w:val="20"/>
          <w:szCs w:val="20"/>
        </w:rPr>
      </w:pPr>
      <w:r>
        <w:rPr>
          <w:noProof/>
        </w:rPr>
        <w:drawing>
          <wp:inline distT="0" distB="0" distL="0" distR="9525" wp14:anchorId="41D982B8" wp14:editId="50789B4B">
            <wp:extent cx="1533525" cy="1905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533525" cy="1905000"/>
                    </a:xfrm>
                    <a:prstGeom prst="rect">
                      <a:avLst/>
                    </a:prstGeom>
                  </pic:spPr>
                </pic:pic>
              </a:graphicData>
            </a:graphic>
          </wp:inline>
        </w:drawing>
      </w:r>
    </w:p>
    <w:p w14:paraId="31C67552" w14:textId="77777777" w:rsidR="00582F3B" w:rsidRDefault="00582F3B">
      <w:pPr>
        <w:rPr>
          <w:rFonts w:ascii="Cambria" w:hAnsi="Cambria"/>
        </w:rPr>
      </w:pPr>
    </w:p>
    <w:p w14:paraId="258FA6E1" w14:textId="77777777" w:rsidR="00582F3B" w:rsidRDefault="00582F3B">
      <w:pPr>
        <w:rPr>
          <w:rFonts w:ascii="Cambria" w:hAnsi="Cambria"/>
        </w:rPr>
      </w:pPr>
    </w:p>
    <w:p w14:paraId="1301C249" w14:textId="77777777" w:rsidR="00582F3B" w:rsidRDefault="00582F3B">
      <w:pPr>
        <w:rPr>
          <w:rFonts w:ascii="Cambria" w:hAnsi="Cambria"/>
        </w:rPr>
      </w:pPr>
    </w:p>
    <w:p w14:paraId="45871501" w14:textId="77777777" w:rsidR="00582F3B" w:rsidRDefault="00D22226">
      <w:pPr>
        <w:spacing w:line="276" w:lineRule="auto"/>
        <w:jc w:val="center"/>
        <w:rPr>
          <w:rFonts w:ascii="Cambria" w:hAnsi="Cambria"/>
          <w:b/>
          <w:bCs/>
        </w:rPr>
      </w:pPr>
      <w:r>
        <w:rPr>
          <w:rFonts w:ascii="Cambria" w:hAnsi="Cambria"/>
          <w:b/>
          <w:bCs/>
        </w:rPr>
        <w:t>SPECYFIKACJA ISTOTNYCH WARUNKÓWZAMÓWIENIA</w:t>
      </w:r>
    </w:p>
    <w:p w14:paraId="6A3DA0D3" w14:textId="77777777" w:rsidR="00582F3B" w:rsidRDefault="00582F3B">
      <w:pPr>
        <w:spacing w:line="276" w:lineRule="auto"/>
        <w:jc w:val="center"/>
        <w:rPr>
          <w:rFonts w:ascii="Cambria" w:hAnsi="Cambria"/>
          <w:bCs/>
        </w:rPr>
      </w:pPr>
    </w:p>
    <w:p w14:paraId="594FBA35" w14:textId="77777777" w:rsidR="00582F3B" w:rsidRDefault="00D22226">
      <w:pPr>
        <w:spacing w:line="276" w:lineRule="auto"/>
        <w:jc w:val="center"/>
        <w:rPr>
          <w:rFonts w:ascii="Cambria" w:hAnsi="Cambria"/>
          <w:bCs/>
        </w:rPr>
      </w:pPr>
      <w:r>
        <w:rPr>
          <w:rFonts w:ascii="Cambria" w:hAnsi="Cambria"/>
          <w:bCs/>
        </w:rPr>
        <w:t>w postępowaniu o udzielenie zamówienia publicznego na:</w:t>
      </w:r>
    </w:p>
    <w:p w14:paraId="62A7713F" w14:textId="77777777" w:rsidR="00582F3B" w:rsidRDefault="00582F3B">
      <w:pPr>
        <w:spacing w:line="276" w:lineRule="auto"/>
        <w:jc w:val="center"/>
        <w:rPr>
          <w:rFonts w:ascii="Cambria" w:hAnsi="Cambria"/>
          <w:bCs/>
        </w:rPr>
      </w:pPr>
    </w:p>
    <w:p w14:paraId="4CB0709A" w14:textId="77777777" w:rsidR="00582F3B" w:rsidRDefault="00582F3B">
      <w:pPr>
        <w:spacing w:line="276" w:lineRule="auto"/>
        <w:jc w:val="center"/>
        <w:rPr>
          <w:rFonts w:ascii="Cambria" w:hAnsi="Cambria"/>
          <w:b/>
          <w:bCs/>
          <w:sz w:val="28"/>
          <w:szCs w:val="28"/>
        </w:rPr>
      </w:pPr>
    </w:p>
    <w:p w14:paraId="27DCA14F" w14:textId="77777777" w:rsidR="00582F3B" w:rsidRDefault="00D22226">
      <w:pPr>
        <w:spacing w:line="276" w:lineRule="auto"/>
        <w:jc w:val="center"/>
        <w:rPr>
          <w:rFonts w:ascii="Cambria" w:hAnsi="Cambria" w:cs="Arial"/>
          <w:b/>
          <w:sz w:val="28"/>
          <w:szCs w:val="28"/>
        </w:rPr>
      </w:pPr>
      <w:r>
        <w:rPr>
          <w:rFonts w:ascii="Cambria" w:hAnsi="Cambria"/>
          <w:b/>
          <w:bCs/>
          <w:sz w:val="28"/>
          <w:szCs w:val="28"/>
        </w:rPr>
        <w:t>„Dostawę i montaż kolektorów słonecznych, kotłów na biomasę oraz instalacji fotowoltaicznych na terenie Gminy Bełchatów”</w:t>
      </w:r>
    </w:p>
    <w:p w14:paraId="5625139D" w14:textId="77777777" w:rsidR="00582F3B" w:rsidRDefault="00582F3B">
      <w:pPr>
        <w:spacing w:line="276" w:lineRule="auto"/>
        <w:jc w:val="center"/>
        <w:rPr>
          <w:rFonts w:ascii="Cambria" w:hAnsi="Cambria" w:cs="Arial"/>
          <w:b/>
          <w:sz w:val="28"/>
          <w:szCs w:val="28"/>
        </w:rPr>
      </w:pPr>
    </w:p>
    <w:p w14:paraId="676E458D" w14:textId="08D5CBEC" w:rsidR="00582F3B" w:rsidRDefault="00D22226">
      <w:pPr>
        <w:tabs>
          <w:tab w:val="left" w:pos="567"/>
        </w:tabs>
        <w:spacing w:line="276" w:lineRule="auto"/>
        <w:jc w:val="both"/>
      </w:pPr>
      <w:r>
        <w:rPr>
          <w:rFonts w:ascii="Cambria" w:hAnsi="Cambria"/>
          <w:b/>
        </w:rPr>
        <w:tab/>
      </w:r>
      <w:r w:rsidRPr="005C1899">
        <w:rPr>
          <w:rFonts w:ascii="Cambria" w:hAnsi="Cambria"/>
          <w:b/>
          <w:sz w:val="18"/>
          <w:szCs w:val="18"/>
        </w:rPr>
        <w:t>Projekt pn</w:t>
      </w:r>
      <w:r w:rsidR="005C1899">
        <w:rPr>
          <w:rFonts w:ascii="Cambria" w:hAnsi="Cambria"/>
          <w:b/>
          <w:sz w:val="18"/>
          <w:szCs w:val="18"/>
        </w:rPr>
        <w:t>.</w:t>
      </w:r>
      <w:r w:rsidR="00A272E5" w:rsidRPr="005C1899">
        <w:rPr>
          <w:rFonts w:ascii="Cambria" w:hAnsi="Cambria"/>
          <w:b/>
          <w:sz w:val="18"/>
          <w:szCs w:val="18"/>
        </w:rPr>
        <w:t>:</w:t>
      </w:r>
      <w:r w:rsidR="00A272E5" w:rsidRPr="00A272E5">
        <w:t xml:space="preserve"> </w:t>
      </w:r>
      <w:r w:rsidR="00A272E5" w:rsidRPr="00A272E5">
        <w:rPr>
          <w:rFonts w:ascii="Cambria" w:hAnsi="Cambria"/>
          <w:b/>
          <w:sz w:val="18"/>
          <w:szCs w:val="18"/>
        </w:rPr>
        <w:t>„Odnawialne źródła energii w Gminie Bełchatów” współfinansowany ze środków Europejskiego Funduszu Rozwoju Regionalnego, w ramach Oś priorytetowa IV Gospodarka Niskoemisyjna, Działanie IV.1 Odnawialne źródła energii, Poddziałanie IV.1.2 Odnawialne źródła energii w ramach Regionalnego Programu Operacyjnego Województwa Łódzkiego na lata 2014-2020</w:t>
      </w:r>
    </w:p>
    <w:p w14:paraId="0C6F120F" w14:textId="77777777" w:rsidR="00582F3B" w:rsidRDefault="00582F3B">
      <w:pPr>
        <w:tabs>
          <w:tab w:val="left" w:pos="567"/>
        </w:tabs>
        <w:spacing w:line="276" w:lineRule="auto"/>
        <w:rPr>
          <w:rFonts w:ascii="Cambria" w:hAnsi="Cambria"/>
          <w:b/>
          <w:iCs/>
          <w:sz w:val="20"/>
          <w:szCs w:val="20"/>
        </w:rPr>
      </w:pPr>
    </w:p>
    <w:p w14:paraId="1C148924" w14:textId="77777777" w:rsidR="00582F3B" w:rsidRDefault="00D22226">
      <w:pPr>
        <w:jc w:val="center"/>
        <w:rPr>
          <w:rFonts w:ascii="Cambria" w:hAnsi="Cambria"/>
          <w:b/>
        </w:rPr>
      </w:pPr>
      <w:r>
        <w:rPr>
          <w:rFonts w:ascii="Cambria" w:hAnsi="Cambria"/>
          <w:b/>
        </w:rPr>
        <w:t xml:space="preserve">                                                                                                                      </w:t>
      </w:r>
    </w:p>
    <w:p w14:paraId="5ADDECB0" w14:textId="77777777" w:rsidR="00582F3B" w:rsidRDefault="00D22226">
      <w:pPr>
        <w:jc w:val="center"/>
        <w:rPr>
          <w:rFonts w:ascii="Cambria" w:hAnsi="Cambria"/>
          <w:b/>
          <w:sz w:val="20"/>
          <w:szCs w:val="20"/>
        </w:rPr>
      </w:pPr>
      <w:r>
        <w:rPr>
          <w:rFonts w:ascii="Cambria" w:hAnsi="Cambria"/>
          <w:b/>
        </w:rPr>
        <w:t xml:space="preserve">                                                                                            </w:t>
      </w:r>
      <w:r>
        <w:rPr>
          <w:rFonts w:ascii="Cambria" w:hAnsi="Cambria"/>
          <w:b/>
          <w:sz w:val="20"/>
          <w:szCs w:val="20"/>
        </w:rPr>
        <w:t>ZATWIERDZAM</w:t>
      </w:r>
    </w:p>
    <w:p w14:paraId="0ECE0823" w14:textId="32EFE0F7" w:rsidR="00582F3B" w:rsidRDefault="00E7359B">
      <w:pPr>
        <w:jc w:val="center"/>
        <w:rPr>
          <w:rFonts w:ascii="Cambria" w:hAnsi="Cambria"/>
          <w:b/>
        </w:rPr>
      </w:pPr>
      <w:r>
        <w:rPr>
          <w:rFonts w:ascii="Cambria" w:hAnsi="Cambria"/>
          <w:b/>
        </w:rPr>
        <w:t xml:space="preserve">                                                                                           Wójt </w:t>
      </w:r>
    </w:p>
    <w:p w14:paraId="111AE548" w14:textId="6202EDB9" w:rsidR="00582F3B" w:rsidRDefault="00E7359B">
      <w:pPr>
        <w:jc w:val="center"/>
        <w:rPr>
          <w:rFonts w:ascii="Cambria" w:hAnsi="Cambria"/>
        </w:rPr>
      </w:pPr>
      <w:r>
        <w:rPr>
          <w:rFonts w:ascii="Cambria" w:hAnsi="Cambria"/>
        </w:rPr>
        <w:t xml:space="preserve">                                                                                              Konrad Koc</w:t>
      </w:r>
    </w:p>
    <w:p w14:paraId="4FDAC855" w14:textId="77777777" w:rsidR="00582F3B" w:rsidRDefault="00582F3B">
      <w:pPr>
        <w:jc w:val="center"/>
        <w:rPr>
          <w:rFonts w:ascii="Cambria" w:hAnsi="Cambria"/>
        </w:rPr>
      </w:pPr>
    </w:p>
    <w:p w14:paraId="1744422B" w14:textId="77777777" w:rsidR="00582F3B" w:rsidRDefault="00582F3B">
      <w:pPr>
        <w:jc w:val="center"/>
        <w:rPr>
          <w:rFonts w:ascii="Cambria" w:hAnsi="Cambria"/>
        </w:rPr>
      </w:pPr>
    </w:p>
    <w:p w14:paraId="30AB2491" w14:textId="77777777" w:rsidR="00582F3B" w:rsidRDefault="00582F3B">
      <w:pPr>
        <w:jc w:val="center"/>
        <w:rPr>
          <w:rFonts w:ascii="Cambria" w:hAnsi="Cambria"/>
        </w:rPr>
      </w:pPr>
    </w:p>
    <w:p w14:paraId="30A6AA50" w14:textId="66CD44FD" w:rsidR="00582F3B" w:rsidRDefault="00D22226">
      <w:pPr>
        <w:jc w:val="center"/>
        <w:rPr>
          <w:rFonts w:ascii="Cambria" w:hAnsi="Cambria"/>
          <w:b/>
          <w:bCs/>
        </w:rPr>
      </w:pPr>
      <w:r>
        <w:rPr>
          <w:rFonts w:ascii="Cambria" w:hAnsi="Cambria"/>
        </w:rPr>
        <w:t xml:space="preserve">   </w:t>
      </w:r>
      <w:r>
        <w:rPr>
          <w:rFonts w:ascii="Cambria" w:hAnsi="Cambria"/>
          <w:b/>
          <w:bCs/>
        </w:rPr>
        <w:t xml:space="preserve">Bełchatów, </w:t>
      </w:r>
      <w:r w:rsidR="00E7359B">
        <w:rPr>
          <w:rFonts w:ascii="Cambria" w:hAnsi="Cambria"/>
          <w:b/>
          <w:bCs/>
        </w:rPr>
        <w:t>28.02.</w:t>
      </w:r>
      <w:r>
        <w:rPr>
          <w:rFonts w:ascii="Cambria" w:hAnsi="Cambria"/>
          <w:b/>
          <w:bCs/>
        </w:rPr>
        <w:t xml:space="preserve">2020 roku.                                                                                                           </w:t>
      </w:r>
    </w:p>
    <w:p w14:paraId="04E09E86" w14:textId="77777777" w:rsidR="00582F3B" w:rsidRDefault="00D22226">
      <w:pPr>
        <w:jc w:val="center"/>
        <w:rPr>
          <w:rFonts w:ascii="Cambria" w:hAnsi="Cambria"/>
        </w:rPr>
      </w:pPr>
      <w:r>
        <w:rPr>
          <w:rFonts w:ascii="Cambria" w:hAnsi="Cambria"/>
        </w:rPr>
        <w:t xml:space="preserve">                                                                                                                          </w:t>
      </w:r>
    </w:p>
    <w:p w14:paraId="382E3DE4" w14:textId="42155D4F" w:rsidR="00582F3B" w:rsidRDefault="00D22226">
      <w:pPr>
        <w:jc w:val="center"/>
        <w:rPr>
          <w:rFonts w:ascii="Cambria" w:hAnsi="Cambria"/>
        </w:rPr>
      </w:pPr>
      <w:r>
        <w:rPr>
          <w:rFonts w:ascii="Cambria" w:hAnsi="Cambria"/>
        </w:rPr>
        <w:lastRenderedPageBreak/>
        <w:t xml:space="preserve">                                                                                         </w:t>
      </w:r>
    </w:p>
    <w:tbl>
      <w:tblPr>
        <w:tblStyle w:val="Tabela-Siatka"/>
        <w:tblW w:w="9054" w:type="dxa"/>
        <w:jc w:val="center"/>
        <w:tblCellMar>
          <w:left w:w="103" w:type="dxa"/>
        </w:tblCellMar>
        <w:tblLook w:val="04A0" w:firstRow="1" w:lastRow="0" w:firstColumn="1" w:lastColumn="0" w:noHBand="0" w:noVBand="1"/>
      </w:tblPr>
      <w:tblGrid>
        <w:gridCol w:w="9054"/>
      </w:tblGrid>
      <w:tr w:rsidR="00582F3B" w14:paraId="22B52CF7" w14:textId="77777777">
        <w:trPr>
          <w:jc w:val="center"/>
        </w:trPr>
        <w:tc>
          <w:tcPr>
            <w:tcW w:w="9054" w:type="dxa"/>
            <w:shd w:val="clear" w:color="auto" w:fill="auto"/>
          </w:tcPr>
          <w:p w14:paraId="61092B0B" w14:textId="77777777" w:rsidR="00582F3B" w:rsidRDefault="00D22226">
            <w:pPr>
              <w:spacing w:line="276" w:lineRule="auto"/>
              <w:jc w:val="center"/>
              <w:rPr>
                <w:rFonts w:ascii="Cambria" w:hAnsi="Cambria"/>
                <w:sz w:val="26"/>
                <w:szCs w:val="26"/>
              </w:rPr>
            </w:pPr>
            <w:r>
              <w:rPr>
                <w:rFonts w:ascii="Cambria" w:eastAsia="Calibri" w:hAnsi="Cambria"/>
                <w:sz w:val="26"/>
                <w:szCs w:val="26"/>
              </w:rPr>
              <w:t>Rozdział 1</w:t>
            </w:r>
          </w:p>
          <w:p w14:paraId="37C52F52" w14:textId="77777777" w:rsidR="00582F3B" w:rsidRDefault="00D22226">
            <w:pPr>
              <w:spacing w:line="276" w:lineRule="auto"/>
              <w:jc w:val="center"/>
              <w:rPr>
                <w:rFonts w:ascii="Cambria" w:hAnsi="Cambria"/>
              </w:rPr>
            </w:pPr>
            <w:r>
              <w:rPr>
                <w:rFonts w:ascii="Cambria" w:eastAsia="Calibri" w:hAnsi="Cambria"/>
                <w:b/>
                <w:sz w:val="26"/>
                <w:szCs w:val="26"/>
              </w:rPr>
              <w:t>POSTANOWIENIA OGÓLNE</w:t>
            </w:r>
          </w:p>
        </w:tc>
      </w:tr>
    </w:tbl>
    <w:p w14:paraId="3514F264" w14:textId="77777777" w:rsidR="00582F3B" w:rsidRDefault="00D22226">
      <w:pPr>
        <w:widowControl w:val="0"/>
        <w:numPr>
          <w:ilvl w:val="1"/>
          <w:numId w:val="1"/>
        </w:numPr>
        <w:spacing w:line="276" w:lineRule="auto"/>
        <w:ind w:left="567" w:hanging="567"/>
        <w:jc w:val="both"/>
        <w:outlineLvl w:val="3"/>
        <w:rPr>
          <w:rFonts w:ascii="Cambria" w:hAnsi="Cambria" w:cs="Arial"/>
          <w:b/>
          <w:bCs/>
        </w:rPr>
      </w:pPr>
      <w:r>
        <w:rPr>
          <w:rFonts w:ascii="Cambria" w:hAnsi="Cambria" w:cs="Arial"/>
          <w:b/>
          <w:bCs/>
        </w:rPr>
        <w:t>Nazwa oraz adres Zamawiającego.</w:t>
      </w:r>
      <w:r>
        <w:rPr>
          <w:rFonts w:ascii="Cambria" w:hAnsi="Cambria" w:cs="Arial"/>
          <w:b/>
          <w:bCs/>
        </w:rPr>
        <w:tab/>
      </w:r>
    </w:p>
    <w:p w14:paraId="7FA3AA96" w14:textId="77777777" w:rsidR="00582F3B" w:rsidRDefault="00D22226">
      <w:pPr>
        <w:spacing w:line="276" w:lineRule="auto"/>
        <w:ind w:firstLine="567"/>
        <w:rPr>
          <w:rFonts w:ascii="Cambria" w:hAnsi="Cambria"/>
        </w:rPr>
      </w:pPr>
      <w:r>
        <w:rPr>
          <w:rFonts w:ascii="Cambria" w:hAnsi="Cambria"/>
          <w:b/>
        </w:rPr>
        <w:t xml:space="preserve">Gmina Bełchatów </w:t>
      </w:r>
      <w:r>
        <w:rPr>
          <w:rFonts w:ascii="Cambria" w:hAnsi="Cambria"/>
        </w:rPr>
        <w:t>zwana dalej „Zamawiającym”,</w:t>
      </w:r>
    </w:p>
    <w:p w14:paraId="44D4288A" w14:textId="77777777" w:rsidR="00582F3B" w:rsidRDefault="00D22226">
      <w:pPr>
        <w:spacing w:line="276" w:lineRule="auto"/>
        <w:ind w:firstLine="567"/>
        <w:rPr>
          <w:rFonts w:ascii="Cambria" w:hAnsi="Cambria"/>
          <w:color w:val="000000" w:themeColor="text1"/>
        </w:rPr>
      </w:pPr>
      <w:r>
        <w:rPr>
          <w:rFonts w:ascii="Cambria" w:hAnsi="Cambria"/>
          <w:color w:val="000000" w:themeColor="text1"/>
        </w:rPr>
        <w:t>ul. Kościuszki 13, 97-400 Bełchatów,</w:t>
      </w:r>
    </w:p>
    <w:p w14:paraId="1A240D47" w14:textId="77777777" w:rsidR="00582F3B" w:rsidRDefault="00D22226">
      <w:pPr>
        <w:spacing w:line="276" w:lineRule="auto"/>
        <w:ind w:firstLine="567"/>
        <w:rPr>
          <w:rFonts w:ascii="Cambria" w:hAnsi="Cambria"/>
        </w:rPr>
      </w:pPr>
      <w:r>
        <w:rPr>
          <w:rFonts w:ascii="Cambria" w:hAnsi="Cambria"/>
        </w:rPr>
        <w:t>NIP: 769-205-43-68, REGON: 590648215,</w:t>
      </w:r>
    </w:p>
    <w:p w14:paraId="741E19C8" w14:textId="77777777" w:rsidR="00582F3B" w:rsidRDefault="00D22226">
      <w:pPr>
        <w:spacing w:line="276" w:lineRule="auto"/>
        <w:ind w:firstLine="567"/>
        <w:rPr>
          <w:rFonts w:ascii="Cambria" w:hAnsi="Cambria"/>
        </w:rPr>
      </w:pPr>
      <w:r>
        <w:rPr>
          <w:rFonts w:ascii="Cambria" w:hAnsi="Cambria" w:cs="Arial"/>
          <w:bCs/>
          <w:color w:val="000000" w:themeColor="text1"/>
        </w:rPr>
        <w:t xml:space="preserve">nr telefonu </w:t>
      </w:r>
      <w:r>
        <w:rPr>
          <w:rFonts w:ascii="Cambria" w:hAnsi="Cambria"/>
        </w:rPr>
        <w:t>+48 (44) 6325211, nr fax +48 (44) 6326854</w:t>
      </w:r>
    </w:p>
    <w:p w14:paraId="64DBCC3D" w14:textId="77777777" w:rsidR="00582F3B" w:rsidRDefault="00D22226">
      <w:pPr>
        <w:widowControl w:val="0"/>
        <w:spacing w:line="276" w:lineRule="auto"/>
        <w:ind w:left="709" w:hanging="142"/>
        <w:jc w:val="both"/>
        <w:outlineLvl w:val="3"/>
        <w:rPr>
          <w:rFonts w:ascii="Cambria" w:hAnsi="Cambria"/>
          <w:color w:val="0070C0"/>
          <w:u w:val="single"/>
        </w:rPr>
      </w:pPr>
      <w:r>
        <w:rPr>
          <w:rFonts w:ascii="Cambria" w:hAnsi="Cambria" w:cs="Arial"/>
          <w:bCs/>
          <w:color w:val="000000" w:themeColor="text1"/>
        </w:rPr>
        <w:t xml:space="preserve">Adres poczty elektronicznej: </w:t>
      </w:r>
      <w:r>
        <w:rPr>
          <w:rFonts w:ascii="Cambria" w:hAnsi="Cambria"/>
          <w:color w:val="0070C0"/>
          <w:u w:val="single"/>
        </w:rPr>
        <w:t>sekretariat@ugbelchatow.pl</w:t>
      </w:r>
    </w:p>
    <w:p w14:paraId="5F371E91" w14:textId="77777777" w:rsidR="00582F3B" w:rsidRDefault="00D22226">
      <w:pPr>
        <w:widowControl w:val="0"/>
        <w:spacing w:line="276" w:lineRule="auto"/>
        <w:ind w:left="709" w:hanging="142"/>
        <w:jc w:val="both"/>
        <w:outlineLvl w:val="3"/>
        <w:rPr>
          <w:rFonts w:ascii="Cambria" w:hAnsi="Cambria"/>
          <w:color w:val="008C43"/>
          <w:u w:val="single"/>
        </w:rPr>
      </w:pPr>
      <w:r>
        <w:rPr>
          <w:rFonts w:ascii="Cambria" w:hAnsi="Cambria" w:cs="Arial"/>
          <w:bCs/>
          <w:color w:val="000000" w:themeColor="text1"/>
        </w:rPr>
        <w:t xml:space="preserve">Strona internetowa (BIP): </w:t>
      </w:r>
      <w:r>
        <w:rPr>
          <w:rFonts w:ascii="Cambria" w:hAnsi="Cambria"/>
          <w:color w:val="0070C0"/>
          <w:u w:val="single"/>
        </w:rPr>
        <w:t>https://www.bip.ugbelchatow.pl</w:t>
      </w:r>
    </w:p>
    <w:p w14:paraId="609C9BC8" w14:textId="08B6D560" w:rsidR="00582F3B" w:rsidRDefault="00D22226">
      <w:pPr>
        <w:widowControl w:val="0"/>
        <w:spacing w:line="276" w:lineRule="auto"/>
        <w:ind w:left="567"/>
        <w:jc w:val="both"/>
        <w:outlineLvl w:val="3"/>
        <w:rPr>
          <w:rFonts w:ascii="Cambria" w:hAnsi="Cambria" w:cs="Arial"/>
          <w:bCs/>
          <w:color w:val="000000" w:themeColor="text1"/>
        </w:rPr>
      </w:pPr>
      <w:r>
        <w:rPr>
          <w:rFonts w:ascii="Cambria" w:hAnsi="Cambria" w:cs="Arial"/>
          <w:bCs/>
          <w:color w:val="000000" w:themeColor="text1"/>
        </w:rPr>
        <w:t>Godziny urzędowania codziennie od 7.30 do 15.30, wtorek od 7.30 do 17.00</w:t>
      </w:r>
    </w:p>
    <w:p w14:paraId="69246883" w14:textId="34CA62FA" w:rsidR="008D5629" w:rsidRDefault="008D5629">
      <w:pPr>
        <w:widowControl w:val="0"/>
        <w:spacing w:line="276" w:lineRule="auto"/>
        <w:ind w:left="567"/>
        <w:jc w:val="both"/>
        <w:outlineLvl w:val="3"/>
        <w:rPr>
          <w:rFonts w:ascii="Cambria" w:hAnsi="Cambria" w:cs="Arial"/>
          <w:bCs/>
          <w:color w:val="000000" w:themeColor="text1"/>
        </w:rPr>
      </w:pPr>
    </w:p>
    <w:p w14:paraId="5343CE30" w14:textId="0A965797" w:rsidR="008D5629" w:rsidRDefault="008D5629">
      <w:pPr>
        <w:widowControl w:val="0"/>
        <w:spacing w:line="276" w:lineRule="auto"/>
        <w:ind w:left="567"/>
        <w:jc w:val="both"/>
        <w:outlineLvl w:val="3"/>
        <w:rPr>
          <w:rFonts w:ascii="Cambria" w:hAnsi="Cambria" w:cs="Arial"/>
          <w:bCs/>
        </w:rPr>
      </w:pPr>
      <w:r w:rsidRPr="004B1021">
        <w:rPr>
          <w:rFonts w:ascii="Cambria" w:hAnsi="Cambria" w:cs="Arial"/>
          <w:bCs/>
          <w:color w:val="000000" w:themeColor="text1"/>
        </w:rPr>
        <w:t xml:space="preserve">Postepowanie prowadzone jest w formie elektronicznej w języku polskim na Platformie Zakupowej pod adresem </w:t>
      </w:r>
      <w:hyperlink r:id="rId9" w:history="1">
        <w:r w:rsidRPr="004B1021">
          <w:rPr>
            <w:rStyle w:val="Hipercze"/>
            <w:rFonts w:ascii="Cambria" w:hAnsi="Cambria" w:cs="Arial"/>
            <w:b/>
          </w:rPr>
          <w:t>https://platformazakupowa.pl</w:t>
        </w:r>
      </w:hyperlink>
      <w:r w:rsidRPr="004B1021">
        <w:rPr>
          <w:rFonts w:ascii="Cambria" w:hAnsi="Cambria" w:cs="Arial"/>
          <w:b/>
          <w:color w:val="000000" w:themeColor="text1"/>
        </w:rPr>
        <w:t xml:space="preserve"> w</w:t>
      </w:r>
      <w:r>
        <w:rPr>
          <w:rFonts w:ascii="Cambria" w:hAnsi="Cambria" w:cs="Arial"/>
          <w:b/>
          <w:color w:val="000000" w:themeColor="text1"/>
        </w:rPr>
        <w:t xml:space="preserve"> zakładce postepowania</w:t>
      </w:r>
      <w:r w:rsidR="00855C2F">
        <w:rPr>
          <w:rFonts w:ascii="Cambria" w:hAnsi="Cambria" w:cs="Arial"/>
          <w:b/>
          <w:color w:val="000000" w:themeColor="text1"/>
        </w:rPr>
        <w:t xml:space="preserve"> </w:t>
      </w:r>
    </w:p>
    <w:p w14:paraId="73113234" w14:textId="77777777" w:rsidR="00582F3B" w:rsidRDefault="00D22226">
      <w:pPr>
        <w:widowControl w:val="0"/>
        <w:numPr>
          <w:ilvl w:val="1"/>
          <w:numId w:val="1"/>
        </w:numPr>
        <w:spacing w:line="276" w:lineRule="auto"/>
        <w:ind w:left="567" w:hanging="567"/>
        <w:jc w:val="both"/>
        <w:outlineLvl w:val="3"/>
        <w:rPr>
          <w:rFonts w:ascii="Cambria" w:hAnsi="Cambria" w:cs="Arial"/>
          <w:b/>
          <w:bCs/>
        </w:rPr>
      </w:pPr>
      <w:r>
        <w:rPr>
          <w:rFonts w:ascii="Cambria" w:hAnsi="Cambria" w:cs="Arial"/>
          <w:b/>
          <w:bCs/>
        </w:rPr>
        <w:t>Podstawa prawna udzielenia zamówienia.</w:t>
      </w:r>
    </w:p>
    <w:p w14:paraId="75BFD9F7" w14:textId="77777777" w:rsidR="00582F3B" w:rsidRDefault="00D22226">
      <w:pPr>
        <w:widowControl w:val="0"/>
        <w:spacing w:line="276" w:lineRule="auto"/>
        <w:ind w:left="567"/>
        <w:jc w:val="both"/>
        <w:outlineLvl w:val="3"/>
        <w:rPr>
          <w:rFonts w:ascii="Cambria" w:hAnsi="Cambria" w:cs="Arial"/>
          <w:bCs/>
        </w:rPr>
      </w:pPr>
      <w:r>
        <w:rPr>
          <w:rFonts w:ascii="Cambria" w:hAnsi="Cambria" w:cs="Arial"/>
          <w:bCs/>
        </w:rPr>
        <w:t xml:space="preserve">Postępowanie o udzielenie zamówienia publicznego prowadzone jest w trybie przetargu nieograniczonego, na podstawie ustawy z dnia 29 stycznia 2004 r. Prawo zamówień publicznych (t. j. Dz. U. z 2019 r., poz. 1843 z </w:t>
      </w:r>
      <w:proofErr w:type="spellStart"/>
      <w:r>
        <w:rPr>
          <w:rFonts w:ascii="Cambria" w:hAnsi="Cambria" w:cs="Arial"/>
          <w:bCs/>
        </w:rPr>
        <w:t>późn</w:t>
      </w:r>
      <w:proofErr w:type="spellEnd"/>
      <w:r>
        <w:rPr>
          <w:rFonts w:ascii="Cambria" w:hAnsi="Cambria" w:cs="Arial"/>
          <w:bCs/>
        </w:rPr>
        <w:t>. zm.) oraz aktów wykonawczych wydanych na jej podstawie.</w:t>
      </w:r>
    </w:p>
    <w:p w14:paraId="5C19DA48" w14:textId="77777777" w:rsidR="00582F3B" w:rsidRDefault="00D22226">
      <w:pPr>
        <w:widowControl w:val="0"/>
        <w:numPr>
          <w:ilvl w:val="1"/>
          <w:numId w:val="1"/>
        </w:numPr>
        <w:spacing w:line="276" w:lineRule="auto"/>
        <w:ind w:left="567" w:hanging="567"/>
        <w:jc w:val="both"/>
        <w:outlineLvl w:val="3"/>
        <w:rPr>
          <w:rFonts w:ascii="Cambria" w:eastAsia="MS Mincho" w:hAnsi="Cambria" w:cs="MS Mincho"/>
          <w:b/>
          <w:bCs/>
        </w:rPr>
      </w:pPr>
      <w:r>
        <w:rPr>
          <w:rFonts w:ascii="Cambria" w:eastAsia="MS Mincho" w:hAnsi="Cambria" w:cs="MS Mincho"/>
          <w:b/>
          <w:bCs/>
        </w:rPr>
        <w:t>Wartość zamówienia.</w:t>
      </w:r>
    </w:p>
    <w:p w14:paraId="66D7D83E" w14:textId="77777777" w:rsidR="00582F3B" w:rsidRDefault="00D22226">
      <w:pPr>
        <w:widowControl w:val="0"/>
        <w:spacing w:line="276" w:lineRule="auto"/>
        <w:ind w:left="567"/>
        <w:jc w:val="both"/>
        <w:outlineLvl w:val="3"/>
        <w:rPr>
          <w:rFonts w:ascii="Cambria" w:eastAsia="MS Mincho" w:hAnsi="Cambria" w:cs="MS Mincho"/>
          <w:bCs/>
        </w:rPr>
      </w:pPr>
      <w:r>
        <w:rPr>
          <w:rFonts w:ascii="Cambria" w:eastAsia="MS Mincho" w:hAnsi="Cambria" w:cs="MS Mincho"/>
          <w:bCs/>
        </w:rPr>
        <w:t xml:space="preserve">Wartość zamówienia </w:t>
      </w:r>
      <w:r>
        <w:rPr>
          <w:rFonts w:ascii="Cambria" w:eastAsia="MS Mincho" w:hAnsi="Cambria" w:cs="MS Mincho"/>
          <w:bCs/>
          <w:u w:val="single"/>
        </w:rPr>
        <w:t>jest większa</w:t>
      </w:r>
      <w:r>
        <w:rPr>
          <w:rFonts w:ascii="Cambria" w:eastAsia="MS Mincho" w:hAnsi="Cambria" w:cs="MS Mincho"/>
          <w:bCs/>
        </w:rPr>
        <w:t xml:space="preserve"> od kwoty określonej w przepisach wydanych </w:t>
      </w:r>
      <w:r>
        <w:rPr>
          <w:rFonts w:ascii="Cambria" w:eastAsia="MS Mincho" w:hAnsi="Cambria" w:cs="MS Mincho"/>
          <w:bCs/>
        </w:rPr>
        <w:br/>
        <w:t>na podstawie art. 11 ust. 8 ustawy z dnia 29 stycznia 2004 r. Prawo zamówień publicznych w odniesieniu do dostaw i usług.</w:t>
      </w:r>
    </w:p>
    <w:p w14:paraId="018FA56F" w14:textId="77777777" w:rsidR="00582F3B" w:rsidRDefault="00D22226">
      <w:pPr>
        <w:widowControl w:val="0"/>
        <w:numPr>
          <w:ilvl w:val="1"/>
          <w:numId w:val="1"/>
        </w:numPr>
        <w:spacing w:line="276" w:lineRule="auto"/>
        <w:ind w:left="567" w:hanging="567"/>
        <w:jc w:val="both"/>
        <w:outlineLvl w:val="3"/>
        <w:rPr>
          <w:rFonts w:ascii="Cambria" w:eastAsia="MS Mincho" w:hAnsi="Cambria" w:cs="MS Mincho"/>
          <w:b/>
          <w:bCs/>
        </w:rPr>
      </w:pPr>
      <w:r>
        <w:rPr>
          <w:rFonts w:ascii="Cambria" w:eastAsia="MS Mincho" w:hAnsi="Cambria" w:cs="MS Mincho"/>
          <w:b/>
          <w:bCs/>
        </w:rPr>
        <w:t>Słownik.</w:t>
      </w:r>
    </w:p>
    <w:p w14:paraId="7ECA3DCE" w14:textId="77777777" w:rsidR="00582F3B" w:rsidRDefault="00D22226">
      <w:pPr>
        <w:widowControl w:val="0"/>
        <w:spacing w:line="276" w:lineRule="auto"/>
        <w:ind w:left="567"/>
        <w:jc w:val="both"/>
        <w:outlineLvl w:val="3"/>
        <w:rPr>
          <w:rFonts w:ascii="Cambria" w:eastAsia="MS Mincho" w:hAnsi="Cambria" w:cs="MS Mincho"/>
          <w:bCs/>
        </w:rPr>
      </w:pPr>
      <w:r>
        <w:rPr>
          <w:rFonts w:ascii="Cambria" w:eastAsia="MS Mincho" w:hAnsi="Cambria" w:cs="MS Mincho"/>
          <w:bCs/>
        </w:rPr>
        <w:t xml:space="preserve">Użyte w niniejszej Specyfikacji istotnych warunków zamówienia (oraz </w:t>
      </w:r>
      <w:r>
        <w:rPr>
          <w:rFonts w:ascii="Cambria" w:eastAsia="MS Mincho" w:hAnsi="Cambria" w:cs="MS Mincho"/>
          <w:bCs/>
        </w:rPr>
        <w:br/>
        <w:t>w załącznikach) terminy mają następujące znaczenie:</w:t>
      </w:r>
    </w:p>
    <w:p w14:paraId="2FB207AB" w14:textId="77777777" w:rsidR="00582F3B" w:rsidRPr="005A04FE" w:rsidRDefault="00D22226" w:rsidP="005A04FE">
      <w:pPr>
        <w:pStyle w:val="Akapitzlist"/>
        <w:widowControl w:val="0"/>
        <w:numPr>
          <w:ilvl w:val="0"/>
          <w:numId w:val="68"/>
        </w:numPr>
        <w:spacing w:line="276" w:lineRule="auto"/>
        <w:outlineLvl w:val="3"/>
        <w:rPr>
          <w:rFonts w:ascii="Cambria" w:eastAsia="MS Mincho" w:hAnsi="Cambria" w:cs="MS Mincho"/>
          <w:bCs/>
          <w:sz w:val="24"/>
          <w:szCs w:val="24"/>
        </w:rPr>
      </w:pPr>
      <w:r w:rsidRPr="005A04FE">
        <w:rPr>
          <w:rFonts w:ascii="Cambria" w:eastAsia="MS Mincho" w:hAnsi="Cambria" w:cs="MS Mincho"/>
          <w:bCs/>
          <w:sz w:val="24"/>
          <w:szCs w:val="24"/>
        </w:rPr>
        <w:t>„</w:t>
      </w:r>
      <w:r w:rsidRPr="005A04FE">
        <w:rPr>
          <w:rFonts w:ascii="Cambria" w:eastAsia="MS Mincho" w:hAnsi="Cambria" w:cs="MS Mincho"/>
          <w:b/>
          <w:bCs/>
          <w:sz w:val="24"/>
          <w:szCs w:val="24"/>
        </w:rPr>
        <w:t xml:space="preserve">ustawa </w:t>
      </w:r>
      <w:proofErr w:type="spellStart"/>
      <w:r w:rsidRPr="005A04FE">
        <w:rPr>
          <w:rFonts w:ascii="Cambria" w:eastAsia="MS Mincho" w:hAnsi="Cambria" w:cs="MS Mincho"/>
          <w:b/>
          <w:bCs/>
          <w:sz w:val="24"/>
          <w:szCs w:val="24"/>
        </w:rPr>
        <w:t>Pzp</w:t>
      </w:r>
      <w:proofErr w:type="spellEnd"/>
      <w:r w:rsidRPr="005A04FE">
        <w:rPr>
          <w:rFonts w:ascii="Cambria" w:eastAsia="MS Mincho" w:hAnsi="Cambria" w:cs="MS Mincho"/>
          <w:bCs/>
          <w:sz w:val="24"/>
          <w:szCs w:val="24"/>
        </w:rPr>
        <w:t xml:space="preserve">” – ustawa z dnia 29 stycznia 2004 r. Prawo zamówień publicznych (t. j. Dz. U. z 2019 r., poz. 1843 z </w:t>
      </w:r>
      <w:proofErr w:type="spellStart"/>
      <w:r w:rsidRPr="005A04FE">
        <w:rPr>
          <w:rFonts w:ascii="Cambria" w:eastAsia="MS Mincho" w:hAnsi="Cambria" w:cs="MS Mincho"/>
          <w:bCs/>
          <w:sz w:val="24"/>
          <w:szCs w:val="24"/>
        </w:rPr>
        <w:t>późn</w:t>
      </w:r>
      <w:proofErr w:type="spellEnd"/>
      <w:r w:rsidRPr="005A04FE">
        <w:rPr>
          <w:rFonts w:ascii="Cambria" w:eastAsia="MS Mincho" w:hAnsi="Cambria" w:cs="MS Mincho"/>
          <w:bCs/>
          <w:sz w:val="24"/>
          <w:szCs w:val="24"/>
        </w:rPr>
        <w:t>. zm.),</w:t>
      </w:r>
    </w:p>
    <w:p w14:paraId="5BDCE57D" w14:textId="77777777" w:rsidR="00582F3B" w:rsidRPr="005A04FE" w:rsidRDefault="00D22226" w:rsidP="005A04FE">
      <w:pPr>
        <w:pStyle w:val="Akapitzlist"/>
        <w:widowControl w:val="0"/>
        <w:numPr>
          <w:ilvl w:val="0"/>
          <w:numId w:val="68"/>
        </w:numPr>
        <w:spacing w:line="276" w:lineRule="auto"/>
        <w:outlineLvl w:val="3"/>
        <w:rPr>
          <w:rFonts w:ascii="Cambria" w:eastAsia="MS Mincho" w:hAnsi="Cambria" w:cs="MS Mincho"/>
          <w:bCs/>
          <w:sz w:val="24"/>
          <w:szCs w:val="24"/>
        </w:rPr>
      </w:pPr>
      <w:r w:rsidRPr="005A04FE">
        <w:rPr>
          <w:rFonts w:ascii="Cambria" w:eastAsia="MS Mincho" w:hAnsi="Cambria" w:cs="MS Mincho"/>
          <w:bCs/>
          <w:sz w:val="24"/>
          <w:szCs w:val="24"/>
        </w:rPr>
        <w:t>„</w:t>
      </w:r>
      <w:r w:rsidRPr="005A04FE">
        <w:rPr>
          <w:rFonts w:ascii="Cambria" w:eastAsia="MS Mincho" w:hAnsi="Cambria" w:cs="MS Mincho"/>
          <w:b/>
          <w:bCs/>
          <w:sz w:val="24"/>
          <w:szCs w:val="24"/>
        </w:rPr>
        <w:t>SIWZ</w:t>
      </w:r>
      <w:r w:rsidRPr="005A04FE">
        <w:rPr>
          <w:rFonts w:ascii="Cambria" w:eastAsia="MS Mincho" w:hAnsi="Cambria" w:cs="MS Mincho"/>
          <w:bCs/>
          <w:sz w:val="24"/>
          <w:szCs w:val="24"/>
        </w:rPr>
        <w:t>” – niniejsza Specyfikacja Istotnych Warunków Zamówienia,</w:t>
      </w:r>
    </w:p>
    <w:p w14:paraId="445CD95B" w14:textId="0E2C7D8E" w:rsidR="00582F3B" w:rsidRPr="005A04FE" w:rsidRDefault="00D22226" w:rsidP="005A04FE">
      <w:pPr>
        <w:pStyle w:val="Akapitzlist"/>
        <w:widowControl w:val="0"/>
        <w:numPr>
          <w:ilvl w:val="0"/>
          <w:numId w:val="68"/>
        </w:numPr>
        <w:spacing w:line="276" w:lineRule="auto"/>
        <w:outlineLvl w:val="3"/>
        <w:rPr>
          <w:rFonts w:ascii="Cambria" w:eastAsia="MS Mincho" w:hAnsi="Cambria" w:cs="MS Mincho"/>
          <w:bCs/>
          <w:sz w:val="24"/>
          <w:szCs w:val="24"/>
        </w:rPr>
      </w:pPr>
      <w:r w:rsidRPr="005A04FE">
        <w:rPr>
          <w:rFonts w:ascii="Cambria" w:eastAsia="MS Mincho" w:hAnsi="Cambria" w:cs="MS Mincho"/>
          <w:bCs/>
          <w:sz w:val="24"/>
          <w:szCs w:val="24"/>
        </w:rPr>
        <w:t>„</w:t>
      </w:r>
      <w:r w:rsidRPr="005A04FE">
        <w:rPr>
          <w:rFonts w:ascii="Cambria" w:eastAsia="MS Mincho" w:hAnsi="Cambria" w:cs="MS Mincho"/>
          <w:b/>
          <w:bCs/>
          <w:sz w:val="24"/>
          <w:szCs w:val="24"/>
        </w:rPr>
        <w:t>zamówienie</w:t>
      </w:r>
      <w:r w:rsidRPr="005A04FE">
        <w:rPr>
          <w:rFonts w:ascii="Cambria" w:eastAsia="MS Mincho" w:hAnsi="Cambria" w:cs="MS Mincho"/>
          <w:bCs/>
          <w:sz w:val="24"/>
          <w:szCs w:val="24"/>
        </w:rPr>
        <w:t xml:space="preserve">” – zamówienie publiczne, którego przedmiot został opisany </w:t>
      </w:r>
      <w:r w:rsidRPr="005A04FE">
        <w:rPr>
          <w:rFonts w:ascii="Cambria" w:eastAsia="MS Mincho" w:hAnsi="Cambria" w:cs="MS Mincho"/>
          <w:bCs/>
          <w:sz w:val="24"/>
          <w:szCs w:val="24"/>
        </w:rPr>
        <w:br/>
        <w:t>w Rozdziale 4 niniejszej SIWZ,</w:t>
      </w:r>
    </w:p>
    <w:p w14:paraId="390B55F2" w14:textId="77777777" w:rsidR="00582F3B" w:rsidRPr="005A04FE" w:rsidRDefault="00D22226" w:rsidP="005A04FE">
      <w:pPr>
        <w:pStyle w:val="Akapitzlist"/>
        <w:widowControl w:val="0"/>
        <w:numPr>
          <w:ilvl w:val="0"/>
          <w:numId w:val="68"/>
        </w:numPr>
        <w:spacing w:line="276" w:lineRule="auto"/>
        <w:outlineLvl w:val="3"/>
        <w:rPr>
          <w:rFonts w:ascii="Cambria" w:eastAsia="MS Mincho" w:hAnsi="Cambria" w:cs="MS Mincho"/>
          <w:bCs/>
          <w:sz w:val="24"/>
          <w:szCs w:val="24"/>
        </w:rPr>
      </w:pPr>
      <w:r w:rsidRPr="005A04FE">
        <w:rPr>
          <w:rFonts w:ascii="Cambria" w:eastAsia="MS Mincho" w:hAnsi="Cambria" w:cs="MS Mincho"/>
          <w:bCs/>
          <w:sz w:val="24"/>
          <w:szCs w:val="24"/>
        </w:rPr>
        <w:t>„</w:t>
      </w:r>
      <w:r w:rsidRPr="005A04FE">
        <w:rPr>
          <w:rFonts w:ascii="Cambria" w:eastAsia="MS Mincho" w:hAnsi="Cambria" w:cs="MS Mincho"/>
          <w:b/>
          <w:bCs/>
          <w:sz w:val="24"/>
          <w:szCs w:val="24"/>
        </w:rPr>
        <w:t>postępowanie</w:t>
      </w:r>
      <w:r w:rsidRPr="005A04FE">
        <w:rPr>
          <w:rFonts w:ascii="Cambria" w:eastAsia="MS Mincho" w:hAnsi="Cambria" w:cs="MS Mincho"/>
          <w:bCs/>
          <w:sz w:val="24"/>
          <w:szCs w:val="24"/>
        </w:rPr>
        <w:t>” – postępowanie o udzielenie zamówienia publicznego, którego dotyczy niniejsza SIWZ,</w:t>
      </w:r>
    </w:p>
    <w:p w14:paraId="65B3DDF3" w14:textId="77777777" w:rsidR="005A04FE" w:rsidRPr="005A04FE" w:rsidRDefault="00D22226" w:rsidP="005A04FE">
      <w:pPr>
        <w:pStyle w:val="Akapitzlist"/>
        <w:widowControl w:val="0"/>
        <w:numPr>
          <w:ilvl w:val="0"/>
          <w:numId w:val="68"/>
        </w:numPr>
        <w:spacing w:line="276" w:lineRule="auto"/>
        <w:outlineLvl w:val="3"/>
        <w:rPr>
          <w:rFonts w:ascii="Cambria" w:eastAsia="MS Mincho" w:hAnsi="Cambria" w:cs="MS Mincho"/>
          <w:bCs/>
          <w:sz w:val="24"/>
          <w:szCs w:val="24"/>
        </w:rPr>
      </w:pPr>
      <w:r w:rsidRPr="005A04FE">
        <w:rPr>
          <w:rFonts w:ascii="Cambria" w:eastAsia="MS Mincho" w:hAnsi="Cambria" w:cs="MS Mincho"/>
          <w:bCs/>
          <w:sz w:val="24"/>
          <w:szCs w:val="24"/>
        </w:rPr>
        <w:t>„</w:t>
      </w:r>
      <w:r w:rsidRPr="005A04FE">
        <w:rPr>
          <w:rFonts w:ascii="Cambria" w:eastAsia="MS Mincho" w:hAnsi="Cambria" w:cs="MS Mincho"/>
          <w:b/>
          <w:bCs/>
          <w:sz w:val="24"/>
          <w:szCs w:val="24"/>
        </w:rPr>
        <w:t>Zamawiający</w:t>
      </w:r>
      <w:r w:rsidRPr="005A04FE">
        <w:rPr>
          <w:rFonts w:ascii="Cambria" w:eastAsia="MS Mincho" w:hAnsi="Cambria" w:cs="MS Mincho"/>
          <w:bCs/>
          <w:sz w:val="24"/>
          <w:szCs w:val="24"/>
        </w:rPr>
        <w:t>” – Gmina Bełchatów,</w:t>
      </w:r>
    </w:p>
    <w:p w14:paraId="56A2FE8E" w14:textId="40569DFA" w:rsidR="00582F3B" w:rsidRPr="005A04FE" w:rsidRDefault="00D22226" w:rsidP="005A04FE">
      <w:pPr>
        <w:pStyle w:val="Akapitzlist"/>
        <w:widowControl w:val="0"/>
        <w:numPr>
          <w:ilvl w:val="0"/>
          <w:numId w:val="68"/>
        </w:numPr>
        <w:spacing w:line="276" w:lineRule="auto"/>
        <w:outlineLvl w:val="3"/>
        <w:rPr>
          <w:rFonts w:ascii="Cambria" w:eastAsia="MS Mincho" w:hAnsi="Cambria" w:cs="MS Mincho"/>
          <w:bCs/>
        </w:rPr>
      </w:pPr>
      <w:r w:rsidRPr="005A04FE">
        <w:rPr>
          <w:rFonts w:ascii="Cambria" w:eastAsia="MS Mincho" w:hAnsi="Cambria" w:cs="MS Mincho"/>
          <w:b/>
          <w:bCs/>
          <w:sz w:val="24"/>
          <w:szCs w:val="24"/>
        </w:rPr>
        <w:t>„Wykonawca”</w:t>
      </w:r>
      <w:r w:rsidRPr="005A04FE">
        <w:rPr>
          <w:rFonts w:ascii="Cambria" w:eastAsia="MS Mincho" w:hAnsi="Cambria" w:cs="MS Mincho"/>
          <w:bCs/>
          <w:sz w:val="24"/>
          <w:szCs w:val="24"/>
        </w:rPr>
        <w:t xml:space="preserve"> – </w:t>
      </w:r>
      <w:proofErr w:type="spellStart"/>
      <w:r w:rsidRPr="005A04FE">
        <w:rPr>
          <w:rFonts w:ascii="Cambria" w:eastAsia="MS Mincho" w:hAnsi="Cambria" w:cs="MS Mincho"/>
          <w:bCs/>
          <w:sz w:val="24"/>
          <w:szCs w:val="24"/>
        </w:rPr>
        <w:t>należy</w:t>
      </w:r>
      <w:proofErr w:type="spellEnd"/>
      <w:r w:rsidRPr="005A04FE">
        <w:rPr>
          <w:rFonts w:ascii="Cambria" w:eastAsia="MS Mincho" w:hAnsi="Cambria" w:cs="MS Mincho"/>
          <w:bCs/>
          <w:sz w:val="24"/>
          <w:szCs w:val="24"/>
        </w:rPr>
        <w:t xml:space="preserve"> przez to rozumieć osobę fizyczną, osobę prawną albo jednostkę organizacyjną nieposiadającą osobowości prawnej, która ubiega </w:t>
      </w:r>
      <w:proofErr w:type="spellStart"/>
      <w:r w:rsidRPr="005A04FE">
        <w:rPr>
          <w:rFonts w:ascii="Cambria" w:eastAsia="MS Mincho" w:hAnsi="Cambria" w:cs="MS Mincho"/>
          <w:bCs/>
          <w:sz w:val="24"/>
          <w:szCs w:val="24"/>
        </w:rPr>
        <w:t>sie</w:t>
      </w:r>
      <w:proofErr w:type="spellEnd"/>
      <w:r w:rsidRPr="005A04FE">
        <w:rPr>
          <w:rFonts w:ascii="Cambria" w:eastAsia="MS Mincho" w:hAnsi="Cambria" w:cs="MS Mincho"/>
          <w:bCs/>
          <w:sz w:val="24"/>
          <w:szCs w:val="24"/>
        </w:rPr>
        <w:t xml:space="preserve">̨ o udzielenie </w:t>
      </w:r>
      <w:proofErr w:type="spellStart"/>
      <w:r w:rsidRPr="005A04FE">
        <w:rPr>
          <w:rFonts w:ascii="Cambria" w:eastAsia="MS Mincho" w:hAnsi="Cambria" w:cs="MS Mincho"/>
          <w:bCs/>
          <w:sz w:val="24"/>
          <w:szCs w:val="24"/>
        </w:rPr>
        <w:t>zamówienia</w:t>
      </w:r>
      <w:proofErr w:type="spellEnd"/>
      <w:r w:rsidRPr="005A04FE">
        <w:rPr>
          <w:rFonts w:ascii="Cambria" w:eastAsia="MS Mincho" w:hAnsi="Cambria" w:cs="MS Mincho"/>
          <w:bCs/>
          <w:sz w:val="24"/>
          <w:szCs w:val="24"/>
        </w:rPr>
        <w:t xml:space="preserve"> publicznego, złożyła </w:t>
      </w:r>
      <w:proofErr w:type="spellStart"/>
      <w:r w:rsidRPr="005A04FE">
        <w:rPr>
          <w:rFonts w:ascii="Cambria" w:eastAsia="MS Mincho" w:hAnsi="Cambria" w:cs="MS Mincho"/>
          <w:bCs/>
          <w:sz w:val="24"/>
          <w:szCs w:val="24"/>
        </w:rPr>
        <w:t>oferte</w:t>
      </w:r>
      <w:proofErr w:type="spellEnd"/>
      <w:r w:rsidRPr="005A04FE">
        <w:rPr>
          <w:rFonts w:ascii="Cambria" w:eastAsia="MS Mincho" w:hAnsi="Cambria" w:cs="MS Mincho"/>
          <w:bCs/>
          <w:sz w:val="24"/>
          <w:szCs w:val="24"/>
        </w:rPr>
        <w:t xml:space="preserve">̨ lub zawarła umowę </w:t>
      </w:r>
      <w:r w:rsidRPr="005A04FE">
        <w:rPr>
          <w:rFonts w:ascii="Cambria" w:eastAsia="MS Mincho" w:hAnsi="Cambria" w:cs="MS Mincho"/>
          <w:bCs/>
          <w:sz w:val="24"/>
          <w:szCs w:val="24"/>
        </w:rPr>
        <w:br/>
        <w:t xml:space="preserve">w sprawie </w:t>
      </w:r>
      <w:proofErr w:type="spellStart"/>
      <w:r w:rsidRPr="005A04FE">
        <w:rPr>
          <w:rFonts w:ascii="Cambria" w:eastAsia="MS Mincho" w:hAnsi="Cambria" w:cs="MS Mincho"/>
          <w:bCs/>
          <w:sz w:val="24"/>
          <w:szCs w:val="24"/>
        </w:rPr>
        <w:t>zamówienia</w:t>
      </w:r>
      <w:proofErr w:type="spellEnd"/>
      <w:r w:rsidRPr="005A04FE">
        <w:rPr>
          <w:rFonts w:ascii="Cambria" w:eastAsia="MS Mincho" w:hAnsi="Cambria" w:cs="MS Mincho"/>
          <w:bCs/>
          <w:sz w:val="24"/>
          <w:szCs w:val="24"/>
        </w:rPr>
        <w:t xml:space="preserve"> publicznego</w:t>
      </w:r>
      <w:r w:rsidRPr="005A04FE">
        <w:rPr>
          <w:rFonts w:ascii="Cambria" w:eastAsia="MS Mincho" w:hAnsi="Cambria" w:cs="MS Mincho"/>
          <w:bCs/>
        </w:rPr>
        <w:t>,</w:t>
      </w:r>
    </w:p>
    <w:p w14:paraId="460C700B" w14:textId="77777777" w:rsidR="00582F3B" w:rsidRPr="004B1021" w:rsidRDefault="00D22226" w:rsidP="005A04FE">
      <w:pPr>
        <w:pStyle w:val="Kolorowalistaakcent11"/>
        <w:widowControl w:val="0"/>
        <w:numPr>
          <w:ilvl w:val="0"/>
          <w:numId w:val="68"/>
        </w:numPr>
        <w:spacing w:before="0" w:after="0" w:line="276" w:lineRule="auto"/>
        <w:outlineLvl w:val="3"/>
        <w:rPr>
          <w:rFonts w:ascii="Cambria" w:eastAsia="MS Mincho" w:hAnsi="Cambria" w:cs="MS Mincho"/>
          <w:bCs/>
          <w:sz w:val="24"/>
          <w:szCs w:val="24"/>
        </w:rPr>
      </w:pPr>
      <w:r>
        <w:rPr>
          <w:rFonts w:ascii="Cambria" w:eastAsia="MS Mincho" w:hAnsi="Cambria" w:cs="MS Mincho"/>
          <w:b/>
          <w:bCs/>
          <w:sz w:val="24"/>
          <w:szCs w:val="24"/>
        </w:rPr>
        <w:t>„JEDZ”</w:t>
      </w:r>
      <w:r>
        <w:rPr>
          <w:rFonts w:ascii="Cambria" w:eastAsia="MS Mincho" w:hAnsi="Cambria" w:cs="MS Mincho"/>
          <w:bCs/>
          <w:sz w:val="24"/>
          <w:szCs w:val="24"/>
        </w:rPr>
        <w:t xml:space="preserve"> – Jednolity Europejski Dokument Zamówienia sporządzony zgodnie </w:t>
      </w:r>
      <w:r>
        <w:rPr>
          <w:rFonts w:ascii="Cambria" w:eastAsia="MS Mincho" w:hAnsi="Cambria" w:cs="MS Mincho"/>
          <w:bCs/>
          <w:sz w:val="24"/>
          <w:szCs w:val="24"/>
        </w:rPr>
        <w:br/>
        <w:t xml:space="preserve">z wzorem standardowego formularza określonego w rozporządzeniu wykonawczym Komisji Europejskiej wydanym na podstawie </w:t>
      </w:r>
      <w:r w:rsidRPr="004B1021">
        <w:rPr>
          <w:rFonts w:ascii="Cambria" w:eastAsia="MS Mincho" w:hAnsi="Cambria" w:cs="MS Mincho"/>
          <w:bCs/>
          <w:sz w:val="24"/>
          <w:szCs w:val="24"/>
        </w:rPr>
        <w:t xml:space="preserve">art. 59 </w:t>
      </w:r>
      <w:r w:rsidRPr="004B1021">
        <w:rPr>
          <w:rFonts w:ascii="Cambria" w:eastAsia="MS Mincho" w:hAnsi="Cambria" w:cs="MS Mincho"/>
          <w:bCs/>
          <w:sz w:val="24"/>
          <w:szCs w:val="24"/>
        </w:rPr>
        <w:br/>
        <w:t>ust. 2 dyrektywy 2014/24/UE oraz art. 80 ust. 3 dyrektywy 2014/25/UE,</w:t>
      </w:r>
    </w:p>
    <w:p w14:paraId="66333A66" w14:textId="77777777" w:rsidR="00582F3B" w:rsidRPr="004B1021" w:rsidRDefault="00D22226" w:rsidP="005A04FE">
      <w:pPr>
        <w:pStyle w:val="Kolorowalistaakcent11"/>
        <w:widowControl w:val="0"/>
        <w:numPr>
          <w:ilvl w:val="0"/>
          <w:numId w:val="68"/>
        </w:numPr>
        <w:spacing w:before="0" w:after="0" w:line="276" w:lineRule="auto"/>
        <w:outlineLvl w:val="3"/>
        <w:rPr>
          <w:rFonts w:ascii="Cambria" w:eastAsia="MS Mincho" w:hAnsi="Cambria" w:cs="MS Mincho"/>
          <w:bCs/>
          <w:sz w:val="24"/>
          <w:szCs w:val="24"/>
        </w:rPr>
      </w:pPr>
      <w:r>
        <w:rPr>
          <w:rFonts w:ascii="Cambria" w:eastAsia="MS Mincho" w:hAnsi="Cambria" w:cs="MS Mincho"/>
          <w:b/>
          <w:bCs/>
          <w:sz w:val="24"/>
          <w:szCs w:val="24"/>
        </w:rPr>
        <w:lastRenderedPageBreak/>
        <w:t>„RODO”</w:t>
      </w:r>
      <w:r>
        <w:rPr>
          <w:rFonts w:ascii="Cambria" w:eastAsia="MS Mincho" w:hAnsi="Cambria" w:cs="MS Mincho"/>
          <w:bCs/>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w:t>
      </w:r>
      <w:r w:rsidRPr="004B1021">
        <w:rPr>
          <w:rFonts w:ascii="Cambria" w:eastAsia="MS Mincho" w:hAnsi="Cambria" w:cs="MS Mincho"/>
          <w:bCs/>
          <w:sz w:val="24"/>
          <w:szCs w:val="24"/>
        </w:rPr>
        <w:t>95/46/WE (ogólne rozporządzenie o ochronie danych) (Dz. Urz. UE L 119 z 04.05.2016, str. 1),</w:t>
      </w:r>
    </w:p>
    <w:p w14:paraId="79C86C7A" w14:textId="2892A2D7" w:rsidR="00582F3B" w:rsidRDefault="00582F3B" w:rsidP="008D5629">
      <w:pPr>
        <w:pStyle w:val="Kolorowalistaakcent11"/>
        <w:widowControl w:val="0"/>
        <w:spacing w:before="0" w:after="0" w:line="276" w:lineRule="auto"/>
        <w:ind w:left="1287"/>
        <w:outlineLvl w:val="3"/>
        <w:rPr>
          <w:rFonts w:ascii="Cambria" w:eastAsia="MS Mincho" w:hAnsi="Cambria" w:cs="MS Mincho"/>
          <w:bCs/>
          <w:sz w:val="24"/>
          <w:szCs w:val="24"/>
        </w:rPr>
      </w:pPr>
    </w:p>
    <w:p w14:paraId="18F6875F" w14:textId="7B962640" w:rsidR="00582F3B" w:rsidRDefault="005A04FE" w:rsidP="005A04FE">
      <w:pPr>
        <w:pStyle w:val="Kolorowalistaakcent11"/>
        <w:widowControl w:val="0"/>
        <w:numPr>
          <w:ilvl w:val="0"/>
          <w:numId w:val="68"/>
        </w:numPr>
        <w:spacing w:line="276" w:lineRule="auto"/>
        <w:outlineLvl w:val="3"/>
        <w:rPr>
          <w:rFonts w:ascii="Cambria" w:eastAsia="MS Mincho" w:hAnsi="Cambria" w:cs="MS Mincho"/>
          <w:bCs/>
          <w:sz w:val="24"/>
          <w:szCs w:val="24"/>
        </w:rPr>
      </w:pPr>
      <w:r>
        <w:rPr>
          <w:rFonts w:ascii="Cambria" w:eastAsia="MS Mincho" w:hAnsi="Cambria" w:cs="MS Mincho"/>
          <w:b/>
          <w:bCs/>
          <w:sz w:val="24"/>
          <w:szCs w:val="24"/>
        </w:rPr>
        <w:t xml:space="preserve"> </w:t>
      </w:r>
      <w:r w:rsidR="00D22226">
        <w:rPr>
          <w:rFonts w:ascii="Cambria" w:eastAsia="MS Mincho" w:hAnsi="Cambria" w:cs="MS Mincho"/>
          <w:b/>
          <w:bCs/>
          <w:sz w:val="24"/>
          <w:szCs w:val="24"/>
        </w:rPr>
        <w:t xml:space="preserve">„kwalifikowany  podpis elektroniczny” – </w:t>
      </w:r>
      <w:r w:rsidR="00D22226">
        <w:rPr>
          <w:rFonts w:ascii="Cambria" w:eastAsia="MS Mincho" w:hAnsi="Cambria" w:cs="MS Mincho"/>
          <w:bCs/>
          <w:sz w:val="24"/>
          <w:szCs w:val="24"/>
        </w:rPr>
        <w:t xml:space="preserve">podpis  elektroniczny składany </w:t>
      </w:r>
      <w:r w:rsidR="00D22226">
        <w:rPr>
          <w:rFonts w:ascii="Cambria" w:eastAsia="MS Mincho" w:hAnsi="Cambria" w:cs="MS Mincho"/>
          <w:bCs/>
          <w:sz w:val="24"/>
          <w:szCs w:val="24"/>
        </w:rPr>
        <w:br/>
        <w:t>z wykorzystaniem certyfikatu wystawionego przez  dostawcę  kwalifikowanej usługi zaufania w rozumieniu ustawy z dnia 5 września 2016 r. o usługach zaufania oraz identyfikacji elektronicznej (Dz. U. z 2019 r. poz. 162 ze zm.).</w:t>
      </w:r>
    </w:p>
    <w:p w14:paraId="44B41583" w14:textId="77777777" w:rsidR="00582F3B" w:rsidRDefault="00D22226">
      <w:pPr>
        <w:widowControl w:val="0"/>
        <w:numPr>
          <w:ilvl w:val="1"/>
          <w:numId w:val="1"/>
        </w:numPr>
        <w:spacing w:line="276" w:lineRule="auto"/>
        <w:ind w:left="567" w:hanging="567"/>
        <w:jc w:val="both"/>
        <w:outlineLvl w:val="3"/>
        <w:rPr>
          <w:rFonts w:ascii="Cambria" w:hAnsi="Cambria" w:cs="Arial"/>
          <w:bCs/>
        </w:rPr>
      </w:pPr>
      <w:r>
        <w:rPr>
          <w:rFonts w:ascii="Cambria" w:hAnsi="Cambria" w:cs="Arial"/>
          <w:bCs/>
        </w:rPr>
        <w:t>Wykonawca powinien dokładnie zapoznać się z niniejszą SIWZ i złożyć ofertę zgodnie z jej wymaganiami.</w:t>
      </w:r>
    </w:p>
    <w:p w14:paraId="4BAA1FCD" w14:textId="77777777" w:rsidR="00582F3B" w:rsidRDefault="00582F3B">
      <w:pPr>
        <w:widowControl w:val="0"/>
        <w:spacing w:line="276" w:lineRule="auto"/>
        <w:ind w:left="567"/>
        <w:jc w:val="both"/>
        <w:outlineLvl w:val="3"/>
        <w:rPr>
          <w:rFonts w:ascii="Cambria" w:hAnsi="Cambria" w:cs="Arial"/>
          <w:bCs/>
          <w:sz w:val="10"/>
          <w:szCs w:val="10"/>
        </w:rPr>
      </w:pPr>
    </w:p>
    <w:tbl>
      <w:tblPr>
        <w:tblW w:w="9054" w:type="dxa"/>
        <w:jc w:val="center"/>
        <w:tblBorders>
          <w:bottom w:val="single" w:sz="4" w:space="0" w:color="00000A"/>
          <w:insideH w:val="single" w:sz="4" w:space="0" w:color="00000A"/>
        </w:tblBorders>
        <w:tblLook w:val="00A0" w:firstRow="1" w:lastRow="0" w:firstColumn="1" w:lastColumn="0" w:noHBand="0" w:noVBand="0"/>
      </w:tblPr>
      <w:tblGrid>
        <w:gridCol w:w="9054"/>
      </w:tblGrid>
      <w:tr w:rsidR="00582F3B" w14:paraId="61C9D2DF" w14:textId="77777777">
        <w:trPr>
          <w:jc w:val="center"/>
        </w:trPr>
        <w:tc>
          <w:tcPr>
            <w:tcW w:w="9054" w:type="dxa"/>
            <w:tcBorders>
              <w:bottom w:val="single" w:sz="4" w:space="0" w:color="00000A"/>
            </w:tcBorders>
            <w:shd w:val="clear" w:color="auto" w:fill="auto"/>
          </w:tcPr>
          <w:p w14:paraId="5892D3D0" w14:textId="77777777" w:rsidR="00582F3B" w:rsidRDefault="00D22226">
            <w:pPr>
              <w:spacing w:line="276" w:lineRule="auto"/>
              <w:jc w:val="center"/>
              <w:rPr>
                <w:rFonts w:ascii="Cambria" w:hAnsi="Cambria"/>
                <w:sz w:val="26"/>
                <w:szCs w:val="26"/>
              </w:rPr>
            </w:pPr>
            <w:r>
              <w:rPr>
                <w:rFonts w:ascii="Cambria" w:hAnsi="Cambria"/>
                <w:sz w:val="26"/>
                <w:szCs w:val="26"/>
              </w:rPr>
              <w:t>Rozdział 2</w:t>
            </w:r>
          </w:p>
          <w:p w14:paraId="13D4B253" w14:textId="77777777" w:rsidR="00582F3B" w:rsidRDefault="00D22226">
            <w:pPr>
              <w:spacing w:line="276" w:lineRule="auto"/>
              <w:jc w:val="center"/>
              <w:rPr>
                <w:rFonts w:ascii="Cambria" w:hAnsi="Cambria"/>
              </w:rPr>
            </w:pPr>
            <w:r>
              <w:rPr>
                <w:rFonts w:ascii="Cambria" w:hAnsi="Cambria"/>
                <w:b/>
                <w:sz w:val="26"/>
                <w:szCs w:val="26"/>
              </w:rPr>
              <w:t>OZNACZENIE POSTĘPOWANIA</w:t>
            </w:r>
          </w:p>
        </w:tc>
      </w:tr>
    </w:tbl>
    <w:p w14:paraId="16ABA21C" w14:textId="77777777" w:rsidR="00582F3B" w:rsidRDefault="00582F3B">
      <w:pPr>
        <w:pStyle w:val="Akapitzlist"/>
        <w:widowControl w:val="0"/>
        <w:spacing w:line="276" w:lineRule="auto"/>
        <w:ind w:left="567"/>
        <w:outlineLvl w:val="3"/>
        <w:rPr>
          <w:rFonts w:ascii="Cambria" w:hAnsi="Cambria" w:cs="Arial"/>
          <w:bCs/>
          <w:sz w:val="24"/>
          <w:szCs w:val="24"/>
        </w:rPr>
      </w:pPr>
    </w:p>
    <w:p w14:paraId="5176D1A1" w14:textId="6CE58090" w:rsidR="00582F3B" w:rsidRDefault="00D22226">
      <w:pPr>
        <w:pStyle w:val="Akapitzlist"/>
        <w:widowControl w:val="0"/>
        <w:numPr>
          <w:ilvl w:val="1"/>
          <w:numId w:val="3"/>
        </w:numPr>
        <w:spacing w:line="276" w:lineRule="auto"/>
        <w:outlineLvl w:val="3"/>
        <w:rPr>
          <w:rFonts w:ascii="Cambria" w:hAnsi="Cambria" w:cs="Arial"/>
          <w:bCs/>
          <w:sz w:val="24"/>
          <w:szCs w:val="24"/>
        </w:rPr>
      </w:pPr>
      <w:r>
        <w:rPr>
          <w:rFonts w:ascii="Cambria" w:hAnsi="Cambria" w:cs="Arial"/>
          <w:bCs/>
          <w:sz w:val="24"/>
          <w:szCs w:val="24"/>
        </w:rPr>
        <w:t xml:space="preserve">Postępowanie oznaczone jest znakiem: </w:t>
      </w:r>
      <w:r>
        <w:rPr>
          <w:rFonts w:ascii="Cambria" w:hAnsi="Cambria" w:cs="Arial"/>
          <w:b/>
          <w:sz w:val="24"/>
          <w:szCs w:val="24"/>
        </w:rPr>
        <w:t>IZ</w:t>
      </w:r>
      <w:r>
        <w:rPr>
          <w:rFonts w:ascii="Cambria" w:hAnsi="Cambria"/>
          <w:b/>
          <w:color w:val="000000" w:themeColor="text1"/>
          <w:sz w:val="24"/>
          <w:szCs w:val="24"/>
        </w:rPr>
        <w:t>.271.</w:t>
      </w:r>
      <w:r w:rsidR="00C666C5">
        <w:rPr>
          <w:rFonts w:ascii="Cambria" w:hAnsi="Cambria"/>
          <w:b/>
          <w:color w:val="000000" w:themeColor="text1"/>
          <w:sz w:val="24"/>
          <w:szCs w:val="24"/>
        </w:rPr>
        <w:t>5</w:t>
      </w:r>
      <w:r>
        <w:rPr>
          <w:rFonts w:ascii="Cambria" w:hAnsi="Cambria"/>
          <w:b/>
          <w:color w:val="000000" w:themeColor="text1"/>
          <w:sz w:val="24"/>
          <w:szCs w:val="24"/>
        </w:rPr>
        <w:t>.2020.</w:t>
      </w:r>
    </w:p>
    <w:p w14:paraId="5654F5F0" w14:textId="77777777" w:rsidR="00582F3B" w:rsidRDefault="00D22226">
      <w:pPr>
        <w:pStyle w:val="Akapitzlist"/>
        <w:widowControl w:val="0"/>
        <w:numPr>
          <w:ilvl w:val="1"/>
          <w:numId w:val="3"/>
        </w:numPr>
        <w:spacing w:line="276" w:lineRule="auto"/>
        <w:ind w:left="567" w:hanging="567"/>
        <w:outlineLvl w:val="3"/>
        <w:rPr>
          <w:rFonts w:ascii="Cambria" w:hAnsi="Cambria" w:cs="Arial"/>
          <w:bCs/>
          <w:sz w:val="24"/>
          <w:szCs w:val="24"/>
        </w:rPr>
      </w:pPr>
      <w:r>
        <w:rPr>
          <w:rFonts w:ascii="Cambria" w:hAnsi="Cambria" w:cs="Arial"/>
          <w:bCs/>
          <w:sz w:val="24"/>
          <w:szCs w:val="24"/>
        </w:rPr>
        <w:t xml:space="preserve">Wykonawcy powinni we wszelkich kontaktach z Zamawiającym powoływać się </w:t>
      </w:r>
    </w:p>
    <w:p w14:paraId="146BD9F9" w14:textId="77777777" w:rsidR="00582F3B" w:rsidRDefault="00D22226">
      <w:pPr>
        <w:widowControl w:val="0"/>
        <w:spacing w:line="276" w:lineRule="auto"/>
        <w:ind w:left="567"/>
        <w:jc w:val="both"/>
        <w:outlineLvl w:val="3"/>
        <w:rPr>
          <w:rFonts w:ascii="Cambria" w:hAnsi="Cambria" w:cs="Arial"/>
          <w:bCs/>
        </w:rPr>
      </w:pPr>
      <w:r>
        <w:rPr>
          <w:rFonts w:ascii="Cambria" w:hAnsi="Cambria" w:cs="Arial"/>
          <w:bCs/>
        </w:rPr>
        <w:t>na wyżej podane oznaczenie.</w:t>
      </w:r>
    </w:p>
    <w:p w14:paraId="77EC77C7" w14:textId="77777777" w:rsidR="00582F3B" w:rsidRDefault="00582F3B">
      <w:pPr>
        <w:widowControl w:val="0"/>
        <w:spacing w:line="276" w:lineRule="auto"/>
        <w:ind w:left="567"/>
        <w:jc w:val="both"/>
        <w:outlineLvl w:val="3"/>
        <w:rPr>
          <w:rFonts w:ascii="Cambria" w:hAnsi="Cambria" w:cs="Arial"/>
          <w:bCs/>
        </w:rPr>
      </w:pPr>
    </w:p>
    <w:tbl>
      <w:tblPr>
        <w:tblW w:w="9054" w:type="dxa"/>
        <w:jc w:val="center"/>
        <w:tblBorders>
          <w:bottom w:val="single" w:sz="4" w:space="0" w:color="00000A"/>
          <w:insideH w:val="single" w:sz="4" w:space="0" w:color="00000A"/>
        </w:tblBorders>
        <w:tblLook w:val="00A0" w:firstRow="1" w:lastRow="0" w:firstColumn="1" w:lastColumn="0" w:noHBand="0" w:noVBand="0"/>
      </w:tblPr>
      <w:tblGrid>
        <w:gridCol w:w="9054"/>
      </w:tblGrid>
      <w:tr w:rsidR="00582F3B" w14:paraId="0A2ECB50" w14:textId="77777777">
        <w:trPr>
          <w:jc w:val="center"/>
        </w:trPr>
        <w:tc>
          <w:tcPr>
            <w:tcW w:w="9054" w:type="dxa"/>
            <w:tcBorders>
              <w:bottom w:val="single" w:sz="4" w:space="0" w:color="00000A"/>
            </w:tcBorders>
            <w:shd w:val="clear" w:color="auto" w:fill="auto"/>
          </w:tcPr>
          <w:p w14:paraId="7589FD4E" w14:textId="77777777" w:rsidR="00582F3B" w:rsidRDefault="00D22226">
            <w:pPr>
              <w:spacing w:line="276" w:lineRule="auto"/>
              <w:jc w:val="center"/>
              <w:rPr>
                <w:rFonts w:ascii="Cambria" w:hAnsi="Cambria"/>
                <w:sz w:val="26"/>
                <w:szCs w:val="26"/>
              </w:rPr>
            </w:pPr>
            <w:r>
              <w:rPr>
                <w:rFonts w:ascii="Cambria" w:hAnsi="Cambria"/>
                <w:sz w:val="26"/>
                <w:szCs w:val="26"/>
              </w:rPr>
              <w:t>Rozdział 3</w:t>
            </w:r>
          </w:p>
          <w:p w14:paraId="49C79F15" w14:textId="77777777" w:rsidR="00582F3B" w:rsidRDefault="00D22226">
            <w:pPr>
              <w:spacing w:line="276" w:lineRule="auto"/>
              <w:jc w:val="center"/>
              <w:rPr>
                <w:rFonts w:ascii="Cambria" w:hAnsi="Cambria"/>
              </w:rPr>
            </w:pPr>
            <w:r>
              <w:rPr>
                <w:rFonts w:ascii="Cambria" w:hAnsi="Cambria"/>
                <w:b/>
                <w:sz w:val="26"/>
                <w:szCs w:val="26"/>
              </w:rPr>
              <w:t>ŹRÓDŁA FINANSOWANIA</w:t>
            </w:r>
          </w:p>
        </w:tc>
      </w:tr>
    </w:tbl>
    <w:p w14:paraId="403A7801" w14:textId="77777777" w:rsidR="00582F3B" w:rsidRDefault="00582F3B">
      <w:pPr>
        <w:pStyle w:val="Kolorowalistaakcent11"/>
        <w:spacing w:line="276" w:lineRule="auto"/>
        <w:ind w:left="0"/>
        <w:rPr>
          <w:rFonts w:ascii="Cambria" w:hAnsi="Cambria" w:cs="Helvetica"/>
          <w:b/>
          <w:bCs/>
          <w:sz w:val="20"/>
          <w:szCs w:val="20"/>
        </w:rPr>
      </w:pPr>
    </w:p>
    <w:p w14:paraId="1E1AA431" w14:textId="77777777" w:rsidR="00582F3B" w:rsidRDefault="00D22226">
      <w:pPr>
        <w:pStyle w:val="Kolorowalistaakcent11"/>
        <w:spacing w:line="276" w:lineRule="auto"/>
        <w:ind w:left="0"/>
        <w:rPr>
          <w:rFonts w:ascii="Cambria" w:hAnsi="Cambria" w:cs="Helvetica"/>
          <w:b/>
          <w:bCs/>
          <w:sz w:val="24"/>
          <w:szCs w:val="24"/>
        </w:rPr>
      </w:pPr>
      <w:r>
        <w:rPr>
          <w:rFonts w:ascii="Cambria" w:hAnsi="Cambria" w:cs="Helvetica"/>
          <w:b/>
          <w:bCs/>
          <w:sz w:val="24"/>
          <w:szCs w:val="24"/>
        </w:rPr>
        <w:t>Zamawiający informuje, iż zamówienie realizowane jest w ramach projektu: „Odnawialne źródła energii w Gminie Bełchatów” współfinansowany ze środków Europejskiego Funduszu Rozwoju Regionalnego, w ramach Oś priorytetowa IV Gospodarka Niskoemisyjna, Działanie IV.1 Odnawialne źródła energii, Poddziałanie IV.1.2 Odnawialne źródła energii w ramach Regionalnego Programu Operacyjnego Województwa Łódzkiego na lata 2014-2020. Nr wniosku: RPLD.04.01.02-10-0143/18</w:t>
      </w:r>
      <w:r>
        <w:rPr>
          <w:rFonts w:ascii="Cambria" w:hAnsi="Cambria" w:cs="Helvetica"/>
          <w:b/>
          <w:bCs/>
          <w:sz w:val="24"/>
          <w:szCs w:val="24"/>
        </w:rPr>
        <w:br/>
      </w:r>
    </w:p>
    <w:p w14:paraId="7F19BFDE" w14:textId="20292B99" w:rsidR="00582F3B" w:rsidRDefault="00582F3B">
      <w:pPr>
        <w:pStyle w:val="Kolorowalistaakcent11"/>
        <w:spacing w:line="276" w:lineRule="auto"/>
        <w:ind w:left="0"/>
        <w:rPr>
          <w:rFonts w:ascii="Cambria" w:hAnsi="Cambria" w:cs="Helvetica"/>
          <w:b/>
          <w:bCs/>
          <w:i/>
          <w:sz w:val="24"/>
          <w:szCs w:val="24"/>
        </w:rPr>
      </w:pPr>
    </w:p>
    <w:p w14:paraId="667A5389" w14:textId="7DE3AF7E" w:rsidR="006273C2" w:rsidRDefault="006273C2">
      <w:pPr>
        <w:pStyle w:val="Kolorowalistaakcent11"/>
        <w:spacing w:line="276" w:lineRule="auto"/>
        <w:ind w:left="0"/>
        <w:rPr>
          <w:rFonts w:ascii="Cambria" w:hAnsi="Cambria" w:cs="Helvetica"/>
          <w:b/>
          <w:bCs/>
          <w:i/>
          <w:sz w:val="24"/>
          <w:szCs w:val="24"/>
        </w:rPr>
      </w:pPr>
    </w:p>
    <w:p w14:paraId="22D0773A" w14:textId="77777777" w:rsidR="006273C2" w:rsidRDefault="006273C2">
      <w:pPr>
        <w:pStyle w:val="Kolorowalistaakcent11"/>
        <w:spacing w:line="276" w:lineRule="auto"/>
        <w:ind w:left="0"/>
        <w:rPr>
          <w:rFonts w:ascii="Cambria" w:hAnsi="Cambria" w:cs="Helvetica"/>
          <w:b/>
          <w:bCs/>
          <w:i/>
          <w:sz w:val="24"/>
          <w:szCs w:val="24"/>
        </w:rPr>
      </w:pPr>
    </w:p>
    <w:tbl>
      <w:tblPr>
        <w:tblW w:w="9060" w:type="dxa"/>
        <w:jc w:val="center"/>
        <w:tblBorders>
          <w:bottom w:val="single" w:sz="4" w:space="0" w:color="00000A"/>
          <w:insideH w:val="single" w:sz="4" w:space="0" w:color="00000A"/>
        </w:tblBorders>
        <w:tblLook w:val="00A0" w:firstRow="1" w:lastRow="0" w:firstColumn="1" w:lastColumn="0" w:noHBand="0" w:noVBand="0"/>
      </w:tblPr>
      <w:tblGrid>
        <w:gridCol w:w="9060"/>
      </w:tblGrid>
      <w:tr w:rsidR="00582F3B" w14:paraId="0C50F810" w14:textId="77777777">
        <w:trPr>
          <w:jc w:val="center"/>
        </w:trPr>
        <w:tc>
          <w:tcPr>
            <w:tcW w:w="9060" w:type="dxa"/>
            <w:tcBorders>
              <w:bottom w:val="single" w:sz="4" w:space="0" w:color="00000A"/>
            </w:tcBorders>
            <w:shd w:val="clear" w:color="auto" w:fill="auto"/>
          </w:tcPr>
          <w:p w14:paraId="19E2A036"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4</w:t>
            </w:r>
          </w:p>
          <w:p w14:paraId="2628F523"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OPIS PRZEDMIOTU ZAMÓWIENIA</w:t>
            </w:r>
          </w:p>
        </w:tc>
      </w:tr>
    </w:tbl>
    <w:p w14:paraId="19494812" w14:textId="77777777" w:rsidR="00582F3B" w:rsidRDefault="00582F3B">
      <w:pPr>
        <w:pStyle w:val="Kolorowalistaakcent11"/>
        <w:tabs>
          <w:tab w:val="left" w:pos="567"/>
        </w:tabs>
        <w:suppressAutoHyphens/>
        <w:spacing w:before="0" w:after="0" w:line="276" w:lineRule="auto"/>
        <w:ind w:left="0"/>
        <w:rPr>
          <w:rFonts w:ascii="Cambria" w:hAnsi="Cambria" w:cs="Arial"/>
          <w:bCs/>
          <w:vanish/>
          <w:sz w:val="24"/>
          <w:szCs w:val="24"/>
        </w:rPr>
      </w:pPr>
    </w:p>
    <w:p w14:paraId="2B5E8E3E" w14:textId="77777777" w:rsidR="00582F3B" w:rsidRDefault="00582F3B">
      <w:pPr>
        <w:pStyle w:val="Kolorowalistaakcent11"/>
        <w:tabs>
          <w:tab w:val="left" w:pos="567"/>
        </w:tabs>
        <w:suppressAutoHyphens/>
        <w:spacing w:line="276" w:lineRule="auto"/>
        <w:ind w:left="567"/>
        <w:rPr>
          <w:rFonts w:ascii="Cambria" w:hAnsi="Cambria" w:cs="Arial"/>
          <w:b/>
          <w:bCs/>
          <w:sz w:val="24"/>
          <w:szCs w:val="24"/>
        </w:rPr>
      </w:pPr>
    </w:p>
    <w:p w14:paraId="6583A0BC" w14:textId="77777777" w:rsidR="00582F3B" w:rsidRDefault="00D22226">
      <w:pPr>
        <w:pStyle w:val="Kolorowalistaakcent11"/>
        <w:numPr>
          <w:ilvl w:val="1"/>
          <w:numId w:val="4"/>
        </w:numPr>
        <w:tabs>
          <w:tab w:val="left" w:pos="567"/>
        </w:tabs>
        <w:suppressAutoHyphens/>
        <w:spacing w:line="276" w:lineRule="auto"/>
        <w:ind w:left="567" w:hanging="567"/>
        <w:rPr>
          <w:rFonts w:ascii="Cambria" w:hAnsi="Cambria" w:cs="Arial"/>
          <w:b/>
          <w:bCs/>
          <w:i/>
          <w:sz w:val="24"/>
          <w:szCs w:val="24"/>
        </w:rPr>
      </w:pPr>
      <w:r>
        <w:rPr>
          <w:rFonts w:ascii="Cambria" w:hAnsi="Cambria" w:cs="Arial"/>
          <w:bCs/>
          <w:sz w:val="24"/>
          <w:szCs w:val="24"/>
        </w:rPr>
        <w:t>Przedmiotem zamówienia jest</w:t>
      </w:r>
      <w:r>
        <w:rPr>
          <w:rFonts w:ascii="Cambria" w:hAnsi="Cambria" w:cs="Arial"/>
          <w:b/>
          <w:bCs/>
          <w:sz w:val="24"/>
          <w:szCs w:val="24"/>
        </w:rPr>
        <w:t xml:space="preserve"> dostawa i montaż instalacji kolektorów słonecznych, kotłów na biomasę oraz instalacji fotowoltaicznych na terenie Gminy Bełchatów</w:t>
      </w:r>
      <w:r>
        <w:rPr>
          <w:rFonts w:ascii="Cambria" w:hAnsi="Cambria" w:cs="Arial"/>
          <w:bCs/>
          <w:sz w:val="24"/>
          <w:szCs w:val="24"/>
        </w:rPr>
        <w:t xml:space="preserve">, która jest realizowana w ramach projektu </w:t>
      </w:r>
      <w:r>
        <w:rPr>
          <w:rFonts w:ascii="Cambria" w:hAnsi="Cambria" w:cs="Arial"/>
          <w:b/>
          <w:bCs/>
          <w:i/>
          <w:sz w:val="24"/>
          <w:szCs w:val="24"/>
        </w:rPr>
        <w:t>„</w:t>
      </w:r>
      <w:r>
        <w:rPr>
          <w:rFonts w:ascii="Cambria" w:hAnsi="Cambria" w:cs="Helvetica"/>
          <w:b/>
          <w:bCs/>
          <w:i/>
          <w:sz w:val="24"/>
          <w:szCs w:val="24"/>
        </w:rPr>
        <w:t>Odnawialne źródła energii w Gminie Bełchatów</w:t>
      </w:r>
      <w:r>
        <w:rPr>
          <w:rFonts w:ascii="Cambria" w:hAnsi="Cambria" w:cs="Arial"/>
          <w:b/>
          <w:bCs/>
          <w:i/>
          <w:sz w:val="24"/>
          <w:szCs w:val="24"/>
        </w:rPr>
        <w:t>”</w:t>
      </w:r>
      <w:r>
        <w:rPr>
          <w:rFonts w:ascii="Cambria" w:hAnsi="Cambria" w:cs="Arial"/>
          <w:bCs/>
          <w:i/>
          <w:sz w:val="24"/>
          <w:szCs w:val="24"/>
        </w:rPr>
        <w:t>.</w:t>
      </w:r>
    </w:p>
    <w:p w14:paraId="05BA3FB1" w14:textId="77777777" w:rsidR="00582F3B" w:rsidRDefault="00582F3B">
      <w:pPr>
        <w:pStyle w:val="Kolorowalistaakcent11"/>
        <w:tabs>
          <w:tab w:val="left" w:pos="567"/>
        </w:tabs>
        <w:suppressAutoHyphens/>
        <w:spacing w:line="276" w:lineRule="auto"/>
        <w:ind w:left="567"/>
        <w:rPr>
          <w:rFonts w:ascii="Cambria" w:hAnsi="Cambria" w:cs="Arial"/>
          <w:b/>
          <w:bCs/>
          <w:sz w:val="20"/>
          <w:szCs w:val="20"/>
        </w:rPr>
      </w:pPr>
    </w:p>
    <w:p w14:paraId="552A1249" w14:textId="77777777" w:rsidR="00582F3B" w:rsidRDefault="00D22226">
      <w:pPr>
        <w:pStyle w:val="Kolorowalistaakcent11"/>
        <w:numPr>
          <w:ilvl w:val="1"/>
          <w:numId w:val="4"/>
        </w:numPr>
        <w:spacing w:before="0" w:after="0" w:line="276" w:lineRule="auto"/>
        <w:ind w:left="567" w:hanging="567"/>
        <w:rPr>
          <w:rFonts w:ascii="Cambria" w:hAnsi="Cambria" w:cs="Arial"/>
          <w:sz w:val="24"/>
          <w:szCs w:val="24"/>
        </w:rPr>
      </w:pPr>
      <w:r>
        <w:rPr>
          <w:rFonts w:ascii="Cambria" w:hAnsi="Cambria" w:cs="Arial"/>
          <w:sz w:val="24"/>
          <w:szCs w:val="24"/>
        </w:rPr>
        <w:lastRenderedPageBreak/>
        <w:t xml:space="preserve">Zamawiający zgodnie z art. 36aa ust. 1 ustawy </w:t>
      </w:r>
      <w:proofErr w:type="spellStart"/>
      <w:r>
        <w:rPr>
          <w:rFonts w:ascii="Cambria" w:hAnsi="Cambria" w:cs="Arial"/>
          <w:sz w:val="24"/>
          <w:szCs w:val="24"/>
        </w:rPr>
        <w:t>Pzp</w:t>
      </w:r>
      <w:proofErr w:type="spellEnd"/>
      <w:r>
        <w:rPr>
          <w:rFonts w:ascii="Cambria" w:hAnsi="Cambria" w:cs="Arial"/>
          <w:sz w:val="24"/>
          <w:szCs w:val="24"/>
        </w:rPr>
        <w:t xml:space="preserve"> </w:t>
      </w:r>
      <w:r>
        <w:rPr>
          <w:rFonts w:ascii="Cambria" w:hAnsi="Cambria" w:cs="Arial"/>
          <w:b/>
          <w:sz w:val="24"/>
          <w:szCs w:val="24"/>
          <w:u w:val="single"/>
        </w:rPr>
        <w:t>dopuszcza składanie ofert częściowych</w:t>
      </w:r>
      <w:r>
        <w:rPr>
          <w:rFonts w:ascii="Cambria" w:hAnsi="Cambria" w:cs="Arial"/>
          <w:sz w:val="24"/>
          <w:szCs w:val="24"/>
        </w:rPr>
        <w:t xml:space="preserve"> z podziałem na </w:t>
      </w:r>
      <w:r>
        <w:rPr>
          <w:rFonts w:ascii="Cambria" w:hAnsi="Cambria" w:cs="Arial"/>
          <w:b/>
          <w:color w:val="0070C0"/>
          <w:sz w:val="24"/>
          <w:szCs w:val="24"/>
          <w:u w:val="single"/>
        </w:rPr>
        <w:t>3 części</w:t>
      </w:r>
      <w:r>
        <w:rPr>
          <w:rFonts w:ascii="Cambria" w:hAnsi="Cambria" w:cs="Arial"/>
          <w:color w:val="0070C0"/>
          <w:sz w:val="24"/>
          <w:szCs w:val="24"/>
        </w:rPr>
        <w:t xml:space="preserve">, </w:t>
      </w:r>
      <w:r>
        <w:rPr>
          <w:rFonts w:ascii="Cambria" w:hAnsi="Cambria" w:cs="Arial"/>
          <w:sz w:val="24"/>
          <w:szCs w:val="24"/>
        </w:rPr>
        <w:t>jak poniżej:</w:t>
      </w:r>
    </w:p>
    <w:p w14:paraId="4A0C6212" w14:textId="77777777" w:rsidR="00582F3B" w:rsidRDefault="00582F3B">
      <w:pPr>
        <w:pStyle w:val="Kolorowalistaakcent11"/>
        <w:spacing w:before="0" w:after="0" w:line="276" w:lineRule="auto"/>
        <w:ind w:left="0"/>
        <w:rPr>
          <w:rFonts w:ascii="Cambria" w:hAnsi="Cambria" w:cs="Arial"/>
          <w:b/>
          <w:sz w:val="10"/>
          <w:szCs w:val="10"/>
          <w:u w:val="single"/>
        </w:rPr>
      </w:pPr>
    </w:p>
    <w:p w14:paraId="581B276D" w14:textId="5E3AF739" w:rsidR="00582F3B" w:rsidRDefault="00A16370" w:rsidP="00A16370">
      <w:pPr>
        <w:pStyle w:val="Kolorowalistaakcent11"/>
        <w:spacing w:before="0" w:after="0" w:line="276" w:lineRule="auto"/>
        <w:ind w:left="567"/>
        <w:rPr>
          <w:rFonts w:ascii="Cambria" w:hAnsi="Cambria" w:cs="Arial"/>
          <w:sz w:val="24"/>
          <w:szCs w:val="24"/>
        </w:rPr>
      </w:pPr>
      <w:r w:rsidRPr="00A16370">
        <w:rPr>
          <w:rFonts w:ascii="Cambria" w:hAnsi="Cambria" w:cs="Arial"/>
          <w:b/>
          <w:sz w:val="24"/>
          <w:szCs w:val="24"/>
        </w:rPr>
        <w:t>4.2.1.</w:t>
      </w:r>
      <w:r>
        <w:rPr>
          <w:rFonts w:ascii="Cambria" w:hAnsi="Cambria" w:cs="Arial"/>
          <w:b/>
          <w:sz w:val="24"/>
          <w:szCs w:val="24"/>
        </w:rPr>
        <w:t xml:space="preserve"> </w:t>
      </w:r>
      <w:r w:rsidRPr="00A16370">
        <w:rPr>
          <w:rFonts w:ascii="Cambria" w:hAnsi="Cambria" w:cs="Arial"/>
          <w:b/>
          <w:color w:val="0070C0"/>
          <w:sz w:val="24"/>
          <w:szCs w:val="24"/>
          <w:u w:val="single"/>
        </w:rPr>
        <w:t>C</w:t>
      </w:r>
      <w:r w:rsidR="00D22226" w:rsidRPr="00A16370">
        <w:rPr>
          <w:rFonts w:ascii="Cambria" w:hAnsi="Cambria" w:cs="Arial"/>
          <w:b/>
          <w:color w:val="0070C0"/>
          <w:sz w:val="24"/>
          <w:szCs w:val="24"/>
          <w:u w:val="single"/>
        </w:rPr>
        <w:t>z</w:t>
      </w:r>
      <w:r w:rsidR="00D22226">
        <w:rPr>
          <w:rFonts w:ascii="Cambria" w:hAnsi="Cambria" w:cs="Arial"/>
          <w:b/>
          <w:color w:val="0070C0"/>
          <w:sz w:val="24"/>
          <w:szCs w:val="24"/>
          <w:u w:val="single"/>
        </w:rPr>
        <w:t>ęść 1 zamówienia</w:t>
      </w:r>
      <w:r w:rsidR="00D22226">
        <w:rPr>
          <w:rFonts w:ascii="Cambria" w:hAnsi="Cambria" w:cs="Arial"/>
          <w:color w:val="0070C0"/>
          <w:sz w:val="24"/>
          <w:szCs w:val="24"/>
        </w:rPr>
        <w:t xml:space="preserve"> </w:t>
      </w:r>
      <w:r w:rsidR="00D22226">
        <w:rPr>
          <w:rFonts w:ascii="Cambria" w:hAnsi="Cambria" w:cs="Arial"/>
          <w:sz w:val="24"/>
          <w:szCs w:val="24"/>
        </w:rPr>
        <w:t xml:space="preserve">– </w:t>
      </w:r>
      <w:r w:rsidR="00D22226">
        <w:rPr>
          <w:rFonts w:ascii="Cambria" w:hAnsi="Cambria" w:cs="Arial"/>
          <w:b/>
          <w:bCs/>
          <w:i/>
          <w:sz w:val="24"/>
          <w:szCs w:val="24"/>
        </w:rPr>
        <w:t>„</w:t>
      </w:r>
      <w:r w:rsidR="00D22226">
        <w:rPr>
          <w:rFonts w:ascii="Cambria" w:hAnsi="Cambria" w:cs="Arial"/>
          <w:b/>
          <w:sz w:val="24"/>
          <w:szCs w:val="24"/>
        </w:rPr>
        <w:t>Dostawa i montaż instalacji kolektorów słonecznych na terenie Gminy Bełchatów”</w:t>
      </w:r>
      <w:r w:rsidR="00D22226">
        <w:rPr>
          <w:rFonts w:ascii="Cambria" w:hAnsi="Cambria" w:cs="Arial"/>
          <w:sz w:val="24"/>
          <w:szCs w:val="24"/>
        </w:rPr>
        <w:t xml:space="preserve">, obejmująca: </w:t>
      </w:r>
    </w:p>
    <w:p w14:paraId="24C4671A" w14:textId="662B973A" w:rsidR="00582F3B" w:rsidRPr="00A16370" w:rsidRDefault="00A16370" w:rsidP="00C0649F">
      <w:pPr>
        <w:widowControl w:val="0"/>
        <w:spacing w:line="276" w:lineRule="auto"/>
        <w:ind w:left="1276"/>
        <w:jc w:val="both"/>
        <w:rPr>
          <w:rFonts w:ascii="Cambria" w:hAnsi="Cambria" w:cs="†¯øw≥¸"/>
          <w:color w:val="000000" w:themeColor="text1"/>
        </w:rPr>
      </w:pPr>
      <w:r w:rsidRPr="00A16370">
        <w:rPr>
          <w:rFonts w:ascii="Cambria" w:hAnsi="Cambria" w:cs="†¯øw≥¸"/>
          <w:b/>
          <w:color w:val="000000" w:themeColor="text1"/>
        </w:rPr>
        <w:t>4.2.1.1</w:t>
      </w:r>
      <w:r>
        <w:rPr>
          <w:rFonts w:ascii="Cambria" w:hAnsi="Cambria" w:cs="†¯øw≥¸"/>
          <w:color w:val="000000" w:themeColor="text1"/>
        </w:rPr>
        <w:t xml:space="preserve"> </w:t>
      </w:r>
      <w:r w:rsidR="00D22226" w:rsidRPr="00A16370">
        <w:rPr>
          <w:rFonts w:ascii="Cambria" w:hAnsi="Cambria" w:cs="†¯øw≥¸"/>
          <w:color w:val="000000" w:themeColor="text1"/>
        </w:rPr>
        <w:t xml:space="preserve">dostawę i montaż w oparciu o posiadaną przez Zamawiającego dokumentację techniczną </w:t>
      </w:r>
      <w:r w:rsidR="00D22226" w:rsidRPr="00A16370">
        <w:rPr>
          <w:rFonts w:ascii="Cambria" w:hAnsi="Cambria" w:cs="†¯øw≥¸"/>
          <w:b/>
          <w:bCs/>
          <w:color w:val="000000" w:themeColor="text1"/>
        </w:rPr>
        <w:t>108</w:t>
      </w:r>
      <w:r w:rsidR="00D22226" w:rsidRPr="00A16370">
        <w:rPr>
          <w:rFonts w:ascii="Cambria" w:hAnsi="Cambria" w:cs="†¯øw≥¸"/>
          <w:b/>
          <w:color w:val="000000" w:themeColor="text1"/>
        </w:rPr>
        <w:t xml:space="preserve"> zestawów instalacji kolektorów</w:t>
      </w:r>
      <w:r w:rsidR="00D22226" w:rsidRPr="00A16370">
        <w:rPr>
          <w:rFonts w:ascii="Cambria" w:hAnsi="Cambria" w:cs="†¯øw≥¸"/>
          <w:color w:val="000000" w:themeColor="text1"/>
        </w:rPr>
        <w:t xml:space="preserve"> </w:t>
      </w:r>
      <w:r w:rsidR="00D22226" w:rsidRPr="00A16370">
        <w:rPr>
          <w:rFonts w:ascii="Cambria" w:hAnsi="Cambria" w:cs="†¯øw≥¸"/>
          <w:b/>
          <w:color w:val="000000" w:themeColor="text1"/>
        </w:rPr>
        <w:t>słonecznych</w:t>
      </w:r>
      <w:r w:rsidR="00D22226" w:rsidRPr="00A16370">
        <w:rPr>
          <w:rFonts w:ascii="Cambria" w:hAnsi="Cambria" w:cs="†¯øw≥¸"/>
          <w:color w:val="000000" w:themeColor="text1"/>
        </w:rPr>
        <w:t xml:space="preserve"> wraz z konstrukcją dostosowaną do miejsca montażu, </w:t>
      </w:r>
      <w:r w:rsidR="00D22226" w:rsidRPr="00A16370">
        <w:rPr>
          <w:rFonts w:ascii="Cambria" w:hAnsi="Cambria" w:cs="†¯øw≥¸"/>
          <w:color w:val="000000" w:themeColor="text1"/>
        </w:rPr>
        <w:br/>
        <w:t>w tym:</w:t>
      </w:r>
      <w:r w:rsidR="00D22226">
        <w:t xml:space="preserve"> </w:t>
      </w:r>
    </w:p>
    <w:p w14:paraId="1DB41681" w14:textId="77777777" w:rsidR="00582F3B" w:rsidRDefault="00D22226">
      <w:pPr>
        <w:pStyle w:val="ox-2f2e412c31-msolistparagraph"/>
        <w:numPr>
          <w:ilvl w:val="1"/>
          <w:numId w:val="5"/>
        </w:numPr>
        <w:spacing w:beforeAutospacing="0" w:afterAutospacing="0" w:line="276" w:lineRule="auto"/>
        <w:ind w:left="1985" w:hanging="284"/>
        <w:jc w:val="both"/>
        <w:rPr>
          <w:rFonts w:ascii="Helvetica Neue" w:hAnsi="Helvetica Neue"/>
          <w:color w:val="000000"/>
        </w:rPr>
      </w:pPr>
      <w:r>
        <w:rPr>
          <w:rFonts w:ascii="Cambria" w:hAnsi="Cambria"/>
          <w:color w:val="000000"/>
        </w:rPr>
        <w:t>montowane na dachach lub elewacjach budynków mieszkalnych osób fizycznych:</w:t>
      </w:r>
    </w:p>
    <w:p w14:paraId="20D02656" w14:textId="28F5833D" w:rsidR="00582F3B" w:rsidRDefault="00D22226">
      <w:pPr>
        <w:pStyle w:val="ox-2f2e412c31-msolistparagraph"/>
        <w:numPr>
          <w:ilvl w:val="0"/>
          <w:numId w:val="62"/>
        </w:numPr>
        <w:spacing w:beforeAutospacing="0" w:afterAutospacing="0" w:line="276" w:lineRule="auto"/>
        <w:ind w:left="2268" w:hanging="283"/>
        <w:jc w:val="both"/>
        <w:rPr>
          <w:rFonts w:ascii="Cambria" w:hAnsi="Cambria"/>
          <w:color w:val="000000"/>
        </w:rPr>
      </w:pPr>
      <w:r>
        <w:rPr>
          <w:rFonts w:ascii="Cambria" w:hAnsi="Cambria"/>
          <w:b/>
          <w:bCs/>
          <w:color w:val="000000"/>
        </w:rPr>
        <w:t xml:space="preserve">82 </w:t>
      </w:r>
      <w:r>
        <w:rPr>
          <w:rFonts w:ascii="Cambria" w:hAnsi="Cambria"/>
          <w:b/>
          <w:color w:val="000000"/>
        </w:rPr>
        <w:t>zestawy</w:t>
      </w:r>
      <w:r w:rsidR="00A16370">
        <w:rPr>
          <w:rFonts w:ascii="Cambria" w:hAnsi="Cambria"/>
          <w:color w:val="000000"/>
        </w:rPr>
        <w:t xml:space="preserve"> (</w:t>
      </w:r>
      <w:r>
        <w:rPr>
          <w:rFonts w:ascii="Cambria" w:hAnsi="Cambria"/>
          <w:color w:val="000000"/>
        </w:rPr>
        <w:t>w skład, którego </w:t>
      </w:r>
      <w:r>
        <w:rPr>
          <w:rStyle w:val="apple-converted-space"/>
          <w:rFonts w:ascii="Cambria" w:hAnsi="Cambria"/>
          <w:color w:val="000000"/>
        </w:rPr>
        <w:t> </w:t>
      </w:r>
      <w:r>
        <w:rPr>
          <w:rFonts w:ascii="Cambria" w:hAnsi="Cambria"/>
          <w:color w:val="000000"/>
        </w:rPr>
        <w:t>wchodzi: 2</w:t>
      </w:r>
      <w:r>
        <w:rPr>
          <w:rFonts w:ascii="Cambria" w:hAnsi="Cambria"/>
          <w:b/>
          <w:color w:val="000000"/>
        </w:rPr>
        <w:t xml:space="preserve"> kolektory i zasobnik 300 dm</w:t>
      </w:r>
      <w:r>
        <w:rPr>
          <w:rFonts w:ascii="Cambria" w:hAnsi="Cambria"/>
          <w:b/>
          <w:color w:val="000000"/>
          <w:vertAlign w:val="superscript"/>
        </w:rPr>
        <w:t>3</w:t>
      </w:r>
      <w:r>
        <w:rPr>
          <w:rFonts w:ascii="Cambria" w:hAnsi="Cambria"/>
          <w:color w:val="000000"/>
        </w:rPr>
        <w:t>),</w:t>
      </w:r>
    </w:p>
    <w:p w14:paraId="6C5B720E" w14:textId="77777777" w:rsidR="00582F3B" w:rsidRDefault="00D22226">
      <w:pPr>
        <w:pStyle w:val="ox-2f2e412c31-msolistparagraph"/>
        <w:numPr>
          <w:ilvl w:val="0"/>
          <w:numId w:val="62"/>
        </w:numPr>
        <w:spacing w:beforeAutospacing="0" w:afterAutospacing="0" w:line="276" w:lineRule="auto"/>
        <w:ind w:left="2268" w:hanging="283"/>
        <w:jc w:val="both"/>
        <w:rPr>
          <w:rFonts w:ascii="Cambria" w:hAnsi="Cambria"/>
          <w:color w:val="000000"/>
        </w:rPr>
      </w:pPr>
      <w:r>
        <w:rPr>
          <w:rFonts w:ascii="Cambria" w:hAnsi="Cambria"/>
          <w:b/>
          <w:bCs/>
          <w:color w:val="000000"/>
        </w:rPr>
        <w:t xml:space="preserve">19 </w:t>
      </w:r>
      <w:r>
        <w:rPr>
          <w:rFonts w:ascii="Cambria" w:hAnsi="Cambria"/>
          <w:b/>
          <w:color w:val="000000"/>
        </w:rPr>
        <w:t>zestawów</w:t>
      </w:r>
      <w:r>
        <w:rPr>
          <w:rFonts w:ascii="Cambria" w:hAnsi="Cambria"/>
          <w:color w:val="000000"/>
        </w:rPr>
        <w:t xml:space="preserve"> (w skład, którego </w:t>
      </w:r>
      <w:r>
        <w:rPr>
          <w:rStyle w:val="apple-converted-space"/>
          <w:rFonts w:ascii="Cambria" w:hAnsi="Cambria"/>
          <w:color w:val="000000"/>
        </w:rPr>
        <w:t> </w:t>
      </w:r>
      <w:r>
        <w:rPr>
          <w:rFonts w:ascii="Cambria" w:hAnsi="Cambria"/>
          <w:color w:val="000000"/>
        </w:rPr>
        <w:t xml:space="preserve">wchodzi: </w:t>
      </w:r>
      <w:r>
        <w:rPr>
          <w:rFonts w:ascii="Cambria" w:hAnsi="Cambria"/>
          <w:b/>
          <w:color w:val="000000"/>
        </w:rPr>
        <w:t>3 kolektory i zasobnik 400 dm</w:t>
      </w:r>
      <w:r>
        <w:rPr>
          <w:rFonts w:ascii="Cambria" w:hAnsi="Cambria"/>
          <w:b/>
          <w:color w:val="000000"/>
          <w:vertAlign w:val="superscript"/>
        </w:rPr>
        <w:t>3</w:t>
      </w:r>
      <w:r>
        <w:rPr>
          <w:rFonts w:ascii="Cambria" w:hAnsi="Cambria"/>
          <w:color w:val="000000"/>
        </w:rPr>
        <w:t>),</w:t>
      </w:r>
    </w:p>
    <w:p w14:paraId="0B336180" w14:textId="77777777" w:rsidR="00582F3B" w:rsidRDefault="00D22226">
      <w:pPr>
        <w:pStyle w:val="ox-2f2e412c31-msolistparagraph"/>
        <w:numPr>
          <w:ilvl w:val="0"/>
          <w:numId w:val="5"/>
        </w:numPr>
        <w:spacing w:beforeAutospacing="0" w:afterAutospacing="0" w:line="276" w:lineRule="auto"/>
        <w:ind w:left="1985" w:hanging="284"/>
        <w:jc w:val="both"/>
        <w:rPr>
          <w:rFonts w:ascii="Helvetica Neue" w:hAnsi="Helvetica Neue"/>
          <w:color w:val="000000"/>
        </w:rPr>
      </w:pPr>
      <w:r>
        <w:rPr>
          <w:rFonts w:ascii="Cambria" w:hAnsi="Cambria"/>
          <w:color w:val="000000"/>
        </w:rPr>
        <w:t>montowane na dachach budynków gospodarczych osób fizycznych:</w:t>
      </w:r>
    </w:p>
    <w:p w14:paraId="4D3019E1" w14:textId="77777777" w:rsidR="00582F3B" w:rsidRDefault="00D22226">
      <w:pPr>
        <w:pStyle w:val="ox-2f2e412c31-msolistparagraph"/>
        <w:numPr>
          <w:ilvl w:val="0"/>
          <w:numId w:val="62"/>
        </w:numPr>
        <w:spacing w:beforeAutospacing="0" w:afterAutospacing="0" w:line="276" w:lineRule="auto"/>
        <w:ind w:left="2268" w:hanging="283"/>
        <w:jc w:val="both"/>
        <w:rPr>
          <w:rFonts w:ascii="Cambria" w:hAnsi="Cambria"/>
          <w:color w:val="000000"/>
        </w:rPr>
      </w:pPr>
      <w:r>
        <w:rPr>
          <w:rFonts w:ascii="Cambria" w:hAnsi="Cambria"/>
          <w:b/>
          <w:bCs/>
          <w:color w:val="000000"/>
        </w:rPr>
        <w:t xml:space="preserve">2 </w:t>
      </w:r>
      <w:r>
        <w:rPr>
          <w:rFonts w:ascii="Cambria" w:hAnsi="Cambria"/>
          <w:b/>
          <w:color w:val="000000"/>
        </w:rPr>
        <w:t>zestawy</w:t>
      </w:r>
      <w:r>
        <w:rPr>
          <w:rFonts w:ascii="Cambria" w:hAnsi="Cambria"/>
          <w:color w:val="000000"/>
        </w:rPr>
        <w:t xml:space="preserve"> (w skład, którego </w:t>
      </w:r>
      <w:r>
        <w:rPr>
          <w:rStyle w:val="apple-converted-space"/>
          <w:rFonts w:ascii="Cambria" w:hAnsi="Cambria"/>
          <w:color w:val="000000"/>
        </w:rPr>
        <w:t> </w:t>
      </w:r>
      <w:r>
        <w:rPr>
          <w:rFonts w:ascii="Cambria" w:hAnsi="Cambria"/>
          <w:color w:val="000000"/>
        </w:rPr>
        <w:t xml:space="preserve">wchodzi: </w:t>
      </w:r>
      <w:r>
        <w:rPr>
          <w:rFonts w:ascii="Cambria" w:hAnsi="Cambria"/>
          <w:b/>
          <w:color w:val="000000"/>
        </w:rPr>
        <w:t>3 kolektory i zasobnik 400 dm</w:t>
      </w:r>
      <w:r>
        <w:rPr>
          <w:rFonts w:ascii="Cambria" w:hAnsi="Cambria"/>
          <w:b/>
          <w:color w:val="000000"/>
          <w:vertAlign w:val="superscript"/>
        </w:rPr>
        <w:t>3</w:t>
      </w:r>
      <w:r>
        <w:rPr>
          <w:rFonts w:ascii="Cambria" w:hAnsi="Cambria"/>
          <w:color w:val="000000"/>
        </w:rPr>
        <w:t>),</w:t>
      </w:r>
    </w:p>
    <w:p w14:paraId="495DB749" w14:textId="77777777" w:rsidR="00582F3B" w:rsidRDefault="00D22226">
      <w:pPr>
        <w:pStyle w:val="ox-2f2e412c31-msolistparagraph"/>
        <w:numPr>
          <w:ilvl w:val="0"/>
          <w:numId w:val="5"/>
        </w:numPr>
        <w:spacing w:beforeAutospacing="0" w:afterAutospacing="0" w:line="276" w:lineRule="auto"/>
        <w:ind w:left="1985" w:hanging="284"/>
        <w:jc w:val="both"/>
        <w:rPr>
          <w:rFonts w:ascii="Helvetica Neue" w:hAnsi="Helvetica Neue"/>
          <w:color w:val="000000"/>
        </w:rPr>
      </w:pPr>
      <w:r>
        <w:rPr>
          <w:rFonts w:ascii="Cambria" w:hAnsi="Cambria"/>
          <w:color w:val="000000"/>
        </w:rPr>
        <w:t>montowane na gruncie u osób fizycznych:</w:t>
      </w:r>
    </w:p>
    <w:p w14:paraId="2B4D5099" w14:textId="6279DA17" w:rsidR="00582F3B" w:rsidRDefault="00D22226">
      <w:pPr>
        <w:pStyle w:val="ox-2f2e412c31-msolistparagraph"/>
        <w:numPr>
          <w:ilvl w:val="0"/>
          <w:numId w:val="62"/>
        </w:numPr>
        <w:spacing w:beforeAutospacing="0" w:afterAutospacing="0" w:line="276" w:lineRule="auto"/>
        <w:ind w:left="2268" w:hanging="283"/>
        <w:jc w:val="both"/>
        <w:rPr>
          <w:rFonts w:ascii="Cambria" w:hAnsi="Cambria"/>
          <w:color w:val="000000"/>
        </w:rPr>
      </w:pPr>
      <w:r>
        <w:rPr>
          <w:rFonts w:ascii="Cambria" w:hAnsi="Cambria"/>
          <w:b/>
          <w:bCs/>
          <w:color w:val="000000"/>
        </w:rPr>
        <w:t xml:space="preserve">5 </w:t>
      </w:r>
      <w:r>
        <w:rPr>
          <w:rFonts w:ascii="Cambria" w:hAnsi="Cambria"/>
          <w:b/>
          <w:color w:val="000000"/>
        </w:rPr>
        <w:t>zestawów</w:t>
      </w:r>
      <w:r>
        <w:rPr>
          <w:rFonts w:ascii="Cambria" w:hAnsi="Cambria"/>
          <w:color w:val="000000"/>
        </w:rPr>
        <w:t xml:space="preserve"> (w skład, którego </w:t>
      </w:r>
      <w:r>
        <w:rPr>
          <w:rStyle w:val="apple-converted-space"/>
          <w:rFonts w:ascii="Cambria" w:hAnsi="Cambria"/>
          <w:color w:val="000000"/>
        </w:rPr>
        <w:t> </w:t>
      </w:r>
      <w:r>
        <w:rPr>
          <w:rFonts w:ascii="Cambria" w:hAnsi="Cambria"/>
          <w:color w:val="000000"/>
        </w:rPr>
        <w:t xml:space="preserve">wchodzi: </w:t>
      </w:r>
      <w:r>
        <w:rPr>
          <w:rFonts w:ascii="Cambria" w:hAnsi="Cambria"/>
          <w:b/>
          <w:color w:val="000000"/>
        </w:rPr>
        <w:t>2 kolektory i zasobnik 300 dm</w:t>
      </w:r>
      <w:r>
        <w:rPr>
          <w:rFonts w:ascii="Cambria" w:hAnsi="Cambria"/>
          <w:b/>
          <w:color w:val="000000"/>
          <w:vertAlign w:val="superscript"/>
        </w:rPr>
        <w:t>3</w:t>
      </w:r>
      <w:r w:rsidR="00C0649F">
        <w:rPr>
          <w:rFonts w:ascii="Cambria" w:hAnsi="Cambria"/>
          <w:color w:val="000000"/>
        </w:rPr>
        <w:t>).</w:t>
      </w:r>
    </w:p>
    <w:p w14:paraId="5019D8B2" w14:textId="0A6F38D9" w:rsidR="00582F3B" w:rsidRDefault="00C0649F" w:rsidP="00C0649F">
      <w:pPr>
        <w:pStyle w:val="Akapitzlist"/>
        <w:spacing w:before="0" w:after="0" w:line="276" w:lineRule="auto"/>
        <w:ind w:left="1276"/>
        <w:rPr>
          <w:rFonts w:ascii="Cambria" w:hAnsi="Cambria" w:cs="Arial"/>
          <w:sz w:val="24"/>
          <w:szCs w:val="24"/>
        </w:rPr>
      </w:pPr>
      <w:r w:rsidRPr="00C0649F">
        <w:rPr>
          <w:rFonts w:ascii="Cambria" w:hAnsi="Cambria" w:cs="Arial"/>
          <w:b/>
          <w:sz w:val="24"/>
          <w:szCs w:val="24"/>
        </w:rPr>
        <w:t>4.2.1.2</w:t>
      </w:r>
      <w:r>
        <w:rPr>
          <w:rFonts w:ascii="Cambria" w:hAnsi="Cambria" w:cs="Arial"/>
          <w:sz w:val="24"/>
          <w:szCs w:val="24"/>
        </w:rPr>
        <w:t xml:space="preserve"> D</w:t>
      </w:r>
      <w:r w:rsidR="00D22226">
        <w:rPr>
          <w:rFonts w:ascii="Cambria" w:hAnsi="Cambria" w:cs="Arial"/>
          <w:sz w:val="24"/>
          <w:szCs w:val="24"/>
        </w:rPr>
        <w:t xml:space="preserve">emontaż istniejącego podgrzewacza c.w.u. i odłączenie go od istniejącej instalacji </w:t>
      </w:r>
      <w:r w:rsidR="00D22226">
        <w:rPr>
          <w:rFonts w:ascii="Cambria" w:hAnsi="Cambria" w:cs="Arial"/>
          <w:i/>
          <w:sz w:val="24"/>
          <w:szCs w:val="24"/>
        </w:rPr>
        <w:t xml:space="preserve">(zdemontowany podgrzewacz pozostaje w </w:t>
      </w:r>
      <w:r>
        <w:rPr>
          <w:rFonts w:ascii="Cambria" w:hAnsi="Cambria" w:cs="Arial"/>
          <w:i/>
          <w:sz w:val="24"/>
          <w:szCs w:val="24"/>
        </w:rPr>
        <w:t>dyspozycji właściciela obiektu).</w:t>
      </w:r>
    </w:p>
    <w:p w14:paraId="0A9AF9B6" w14:textId="7C2D0258" w:rsidR="00582F3B" w:rsidRPr="00C0649F" w:rsidRDefault="00C0649F" w:rsidP="00C0649F">
      <w:pPr>
        <w:spacing w:line="276" w:lineRule="auto"/>
        <w:ind w:left="1276"/>
        <w:jc w:val="both"/>
        <w:rPr>
          <w:rFonts w:ascii="Cambria" w:hAnsi="Cambria" w:cs="Arial"/>
        </w:rPr>
      </w:pPr>
      <w:r w:rsidRPr="00C0649F">
        <w:rPr>
          <w:rFonts w:ascii="Cambria" w:hAnsi="Cambria" w:cs="Arial"/>
          <w:b/>
        </w:rPr>
        <w:t>4.2.1.3</w:t>
      </w:r>
      <w:r w:rsidRPr="00C0649F">
        <w:rPr>
          <w:rFonts w:ascii="Cambria" w:hAnsi="Cambria" w:cs="Arial"/>
        </w:rPr>
        <w:t xml:space="preserve"> </w:t>
      </w:r>
      <w:r>
        <w:rPr>
          <w:rFonts w:ascii="Cambria" w:hAnsi="Cambria" w:cs="Arial"/>
        </w:rPr>
        <w:t>M</w:t>
      </w:r>
      <w:r w:rsidR="00D22226" w:rsidRPr="00C0649F">
        <w:rPr>
          <w:rFonts w:ascii="Cambria" w:hAnsi="Cambria" w:cs="Arial"/>
        </w:rPr>
        <w:t xml:space="preserve">ontaż nowego podgrzewacza c.w.u. wraz z zaworem mieszającym </w:t>
      </w:r>
      <w:r w:rsidR="00D22226" w:rsidRPr="00C0649F">
        <w:rPr>
          <w:rFonts w:ascii="Cambria" w:hAnsi="Cambria" w:cs="Arial"/>
        </w:rPr>
        <w:br/>
        <w:t>i wbudowan</w:t>
      </w:r>
      <w:r>
        <w:rPr>
          <w:rFonts w:ascii="Cambria" w:hAnsi="Cambria" w:cs="Arial"/>
        </w:rPr>
        <w:t>ie go w obieg instalacji c.w.u.</w:t>
      </w:r>
    </w:p>
    <w:p w14:paraId="766A74CF" w14:textId="67AE4512" w:rsidR="00582F3B" w:rsidRPr="00C0649F" w:rsidRDefault="00C0649F" w:rsidP="00C0649F">
      <w:pPr>
        <w:spacing w:line="276" w:lineRule="auto"/>
        <w:ind w:left="1276"/>
        <w:jc w:val="both"/>
        <w:rPr>
          <w:rFonts w:ascii="Cambria" w:hAnsi="Cambria" w:cs="Arial"/>
        </w:rPr>
      </w:pPr>
      <w:r w:rsidRPr="00C0649F">
        <w:rPr>
          <w:rFonts w:ascii="Cambria" w:hAnsi="Cambria" w:cs="Arial"/>
          <w:b/>
        </w:rPr>
        <w:t>4.2.1.4</w:t>
      </w:r>
      <w:r w:rsidRPr="00C0649F">
        <w:rPr>
          <w:rFonts w:ascii="Cambria" w:hAnsi="Cambria" w:cs="Arial"/>
        </w:rPr>
        <w:t xml:space="preserve"> </w:t>
      </w:r>
      <w:r>
        <w:rPr>
          <w:rFonts w:ascii="Cambria" w:hAnsi="Cambria" w:cs="Arial"/>
        </w:rPr>
        <w:t>M</w:t>
      </w:r>
      <w:r w:rsidR="00D22226" w:rsidRPr="00C0649F">
        <w:rPr>
          <w:rFonts w:ascii="Cambria" w:hAnsi="Cambria" w:cs="Arial"/>
        </w:rPr>
        <w:t xml:space="preserve">ontaż i izolacja rurociągów między kolektorami, grupą pompową, </w:t>
      </w:r>
      <w:r w:rsidR="00D22226" w:rsidRPr="00C0649F">
        <w:rPr>
          <w:rFonts w:ascii="Cambria" w:hAnsi="Cambria" w:cs="Arial"/>
        </w:rPr>
        <w:br/>
        <w:t>a podgrzewaczem c.w</w:t>
      </w:r>
      <w:r>
        <w:rPr>
          <w:rFonts w:ascii="Cambria" w:hAnsi="Cambria" w:cs="Arial"/>
        </w:rPr>
        <w:t>.u.</w:t>
      </w:r>
    </w:p>
    <w:p w14:paraId="6D102427" w14:textId="498C595B" w:rsidR="00582F3B" w:rsidRPr="00C0649F" w:rsidRDefault="00C0649F" w:rsidP="00C0649F">
      <w:pPr>
        <w:spacing w:line="276" w:lineRule="auto"/>
        <w:ind w:left="1276"/>
        <w:jc w:val="both"/>
        <w:rPr>
          <w:rFonts w:ascii="Cambria" w:hAnsi="Cambria" w:cs="Arial"/>
        </w:rPr>
      </w:pPr>
      <w:r w:rsidRPr="00C0649F">
        <w:rPr>
          <w:rFonts w:ascii="Cambria" w:hAnsi="Cambria" w:cs="Arial"/>
          <w:b/>
        </w:rPr>
        <w:t>4.2.1.5</w:t>
      </w:r>
      <w:r w:rsidRPr="00C0649F">
        <w:rPr>
          <w:rFonts w:ascii="Cambria" w:hAnsi="Cambria" w:cs="Arial"/>
        </w:rPr>
        <w:t xml:space="preserve"> </w:t>
      </w:r>
      <w:r>
        <w:rPr>
          <w:rFonts w:ascii="Cambria" w:hAnsi="Cambria" w:cs="Arial"/>
        </w:rPr>
        <w:t>Montaż grupy pompowej.</w:t>
      </w:r>
    </w:p>
    <w:p w14:paraId="1F47EF38" w14:textId="3E5797F3" w:rsidR="00582F3B" w:rsidRPr="00C0649F" w:rsidRDefault="00C0649F" w:rsidP="00C0649F">
      <w:pPr>
        <w:spacing w:line="276" w:lineRule="auto"/>
        <w:ind w:left="1276"/>
        <w:jc w:val="both"/>
        <w:rPr>
          <w:rFonts w:ascii="Cambria" w:hAnsi="Cambria" w:cs="Arial"/>
        </w:rPr>
      </w:pPr>
      <w:r w:rsidRPr="00C0649F">
        <w:rPr>
          <w:rFonts w:ascii="Cambria" w:hAnsi="Cambria" w:cs="Arial"/>
          <w:b/>
        </w:rPr>
        <w:t>4.2.1.6</w:t>
      </w:r>
      <w:r>
        <w:rPr>
          <w:rFonts w:ascii="Cambria" w:hAnsi="Cambria" w:cs="Arial"/>
        </w:rPr>
        <w:t xml:space="preserve"> M</w:t>
      </w:r>
      <w:r w:rsidR="00D22226" w:rsidRPr="00C0649F">
        <w:rPr>
          <w:rFonts w:ascii="Cambria" w:hAnsi="Cambria" w:cs="Arial"/>
        </w:rPr>
        <w:t>ontaż czujników temperatury w kolekto</w:t>
      </w:r>
      <w:r>
        <w:rPr>
          <w:rFonts w:ascii="Cambria" w:hAnsi="Cambria" w:cs="Arial"/>
        </w:rPr>
        <w:t xml:space="preserve">rach słonecznych </w:t>
      </w:r>
      <w:r>
        <w:rPr>
          <w:rFonts w:ascii="Cambria" w:hAnsi="Cambria" w:cs="Arial"/>
        </w:rPr>
        <w:br/>
        <w:t>i w zbiorniku.</w:t>
      </w:r>
    </w:p>
    <w:p w14:paraId="25B10559" w14:textId="33574E8E" w:rsidR="00582F3B" w:rsidRPr="00C0649F" w:rsidRDefault="00C0649F" w:rsidP="00C0649F">
      <w:pPr>
        <w:spacing w:line="276" w:lineRule="auto"/>
        <w:ind w:left="1276"/>
        <w:jc w:val="both"/>
        <w:rPr>
          <w:rFonts w:ascii="Cambria" w:hAnsi="Cambria" w:cs="Arial"/>
        </w:rPr>
      </w:pPr>
      <w:r w:rsidRPr="00C0649F">
        <w:rPr>
          <w:rFonts w:ascii="Cambria" w:hAnsi="Cambria" w:cs="Arial"/>
          <w:b/>
        </w:rPr>
        <w:t>4.2.1.7</w:t>
      </w:r>
      <w:r>
        <w:rPr>
          <w:rFonts w:ascii="Cambria" w:hAnsi="Cambria" w:cs="Arial"/>
        </w:rPr>
        <w:t xml:space="preserve"> P</w:t>
      </w:r>
      <w:r w:rsidR="00D22226" w:rsidRPr="00C0649F">
        <w:rPr>
          <w:rFonts w:ascii="Cambria" w:hAnsi="Cambria" w:cs="Arial"/>
        </w:rPr>
        <w:t>odłączenie istniejącego źródł</w:t>
      </w:r>
      <w:r>
        <w:rPr>
          <w:rFonts w:ascii="Cambria" w:hAnsi="Cambria" w:cs="Arial"/>
        </w:rPr>
        <w:t>a ciepła do podgrzewacza c.w.u.</w:t>
      </w:r>
    </w:p>
    <w:p w14:paraId="1326DE2F" w14:textId="0D3E93E3" w:rsidR="00582F3B" w:rsidRPr="00C0649F" w:rsidRDefault="00C0649F" w:rsidP="00C0649F">
      <w:pPr>
        <w:spacing w:line="276" w:lineRule="auto"/>
        <w:ind w:left="1276"/>
        <w:jc w:val="both"/>
        <w:rPr>
          <w:rFonts w:ascii="Cambria" w:hAnsi="Cambria" w:cs="Arial"/>
        </w:rPr>
      </w:pPr>
      <w:r w:rsidRPr="00C0649F">
        <w:rPr>
          <w:rFonts w:ascii="Cambria" w:hAnsi="Cambria" w:cs="Arial"/>
          <w:b/>
        </w:rPr>
        <w:t>4.2.1.8</w:t>
      </w:r>
      <w:r>
        <w:rPr>
          <w:rFonts w:ascii="Cambria" w:hAnsi="Cambria" w:cs="Arial"/>
        </w:rPr>
        <w:t xml:space="preserve"> P</w:t>
      </w:r>
      <w:r w:rsidR="00D22226" w:rsidRPr="00C0649F">
        <w:rPr>
          <w:rFonts w:ascii="Cambria" w:hAnsi="Cambria" w:cs="Arial"/>
        </w:rPr>
        <w:t xml:space="preserve">rzepłukanie płynem solarnym i przeprowadzenie prób </w:t>
      </w:r>
      <w:r>
        <w:rPr>
          <w:rFonts w:ascii="Cambria" w:hAnsi="Cambria" w:cs="Arial"/>
        </w:rPr>
        <w:t>szczelności instalacji solarnej.</w:t>
      </w:r>
    </w:p>
    <w:p w14:paraId="5526630D" w14:textId="745407A0" w:rsidR="00582F3B" w:rsidRPr="00C0649F" w:rsidRDefault="00C0649F" w:rsidP="00C0649F">
      <w:pPr>
        <w:spacing w:line="276" w:lineRule="auto"/>
        <w:ind w:left="1276"/>
        <w:jc w:val="both"/>
        <w:rPr>
          <w:rFonts w:ascii="Cambria" w:hAnsi="Cambria" w:cs="Arial"/>
        </w:rPr>
      </w:pPr>
      <w:r w:rsidRPr="00C0649F">
        <w:rPr>
          <w:rFonts w:ascii="Cambria" w:hAnsi="Cambria" w:cs="Arial"/>
          <w:b/>
        </w:rPr>
        <w:t>4.2.1.9</w:t>
      </w:r>
      <w:r>
        <w:rPr>
          <w:rFonts w:ascii="Cambria" w:hAnsi="Cambria" w:cs="Arial"/>
        </w:rPr>
        <w:t xml:space="preserve"> N</w:t>
      </w:r>
      <w:r w:rsidR="00D22226" w:rsidRPr="00C0649F">
        <w:rPr>
          <w:rFonts w:ascii="Cambria" w:hAnsi="Cambria" w:cs="Arial"/>
        </w:rPr>
        <w:t>apełnienie, odpowietrzenie i odpowiednie wyregulowanie przepływu cieczy oraz ustalenie prawidłowego ciśnienia wg instrukcji pr</w:t>
      </w:r>
      <w:r>
        <w:rPr>
          <w:rFonts w:ascii="Cambria" w:hAnsi="Cambria" w:cs="Arial"/>
        </w:rPr>
        <w:t>oducenta kolektorów słonecznych.</w:t>
      </w:r>
    </w:p>
    <w:p w14:paraId="3CB2C97B" w14:textId="1A3D3FC0" w:rsidR="00582F3B" w:rsidRPr="00C0649F" w:rsidRDefault="00C0649F" w:rsidP="00C0649F">
      <w:pPr>
        <w:spacing w:line="276" w:lineRule="auto"/>
        <w:ind w:left="1276"/>
        <w:jc w:val="both"/>
        <w:rPr>
          <w:rFonts w:ascii="Cambria" w:hAnsi="Cambria" w:cs="Arial"/>
        </w:rPr>
      </w:pPr>
      <w:r w:rsidRPr="00C0649F">
        <w:rPr>
          <w:rFonts w:ascii="Cambria" w:hAnsi="Cambria" w:cs="Arial"/>
          <w:b/>
        </w:rPr>
        <w:t>4.2.1.10</w:t>
      </w:r>
      <w:r>
        <w:rPr>
          <w:rFonts w:ascii="Cambria" w:hAnsi="Cambria" w:cs="Arial"/>
        </w:rPr>
        <w:t xml:space="preserve"> W</w:t>
      </w:r>
      <w:r w:rsidR="00D22226" w:rsidRPr="00C0649F">
        <w:rPr>
          <w:rFonts w:ascii="Cambria" w:hAnsi="Cambria" w:cs="Arial"/>
        </w:rPr>
        <w:t xml:space="preserve">ykończenie co najmniej zgodnie ze stanem pierwotnym okolic przejść instalacji (tynk / ocieplenie, przejścia przez ściany, stropy, dach) oraz skuteczne zabezpieczenie przed wpływem warunków atmosferycznych miejsc na zewnątrz obiektu, gdzie </w:t>
      </w:r>
      <w:r>
        <w:rPr>
          <w:rFonts w:ascii="Cambria" w:hAnsi="Cambria" w:cs="Arial"/>
        </w:rPr>
        <w:t>prowadzone były prace montażowe.</w:t>
      </w:r>
    </w:p>
    <w:p w14:paraId="31E852C5" w14:textId="7FA75267" w:rsidR="00582F3B" w:rsidRPr="00C0649F" w:rsidRDefault="00C0649F" w:rsidP="00C0649F">
      <w:pPr>
        <w:spacing w:line="276" w:lineRule="auto"/>
        <w:ind w:left="1276"/>
        <w:jc w:val="both"/>
        <w:rPr>
          <w:rFonts w:ascii="Cambria" w:hAnsi="Cambria" w:cs="Arial"/>
          <w:color w:val="000000" w:themeColor="text1"/>
        </w:rPr>
      </w:pPr>
      <w:r w:rsidRPr="00C0649F">
        <w:rPr>
          <w:rFonts w:ascii="Cambria" w:hAnsi="Cambria" w:cs="†¯øw≥¸"/>
          <w:b/>
        </w:rPr>
        <w:lastRenderedPageBreak/>
        <w:t>4.2.1.11</w:t>
      </w:r>
      <w:r>
        <w:rPr>
          <w:rFonts w:ascii="Cambria" w:hAnsi="Cambria" w:cs="†¯øw≥¸"/>
        </w:rPr>
        <w:t xml:space="preserve"> Z</w:t>
      </w:r>
      <w:r w:rsidR="00D22226" w:rsidRPr="00C0649F">
        <w:rPr>
          <w:rFonts w:ascii="Cambria" w:hAnsi="Cambria" w:cs="†¯øw≥¸"/>
        </w:rPr>
        <w:t>aprogramowanie i uruc</w:t>
      </w:r>
      <w:r>
        <w:rPr>
          <w:rFonts w:ascii="Cambria" w:hAnsi="Cambria" w:cs="†¯øw≥¸"/>
        </w:rPr>
        <w:t>homienie układu automatyki wraz</w:t>
      </w:r>
      <w:r>
        <w:rPr>
          <w:rFonts w:ascii="Cambria" w:hAnsi="Cambria" w:cs="†¯øw≥¸"/>
        </w:rPr>
        <w:br/>
      </w:r>
      <w:r w:rsidR="00D22226" w:rsidRPr="00C0649F">
        <w:rPr>
          <w:rFonts w:ascii="Cambria" w:hAnsi="Cambria" w:cs="†¯øw≥¸"/>
        </w:rPr>
        <w:t xml:space="preserve">z podłączeniem modemu komunikacyjnego WLAN do regulatora w celu odczytania </w:t>
      </w:r>
      <w:r w:rsidR="00D22226" w:rsidRPr="00C0649F">
        <w:rPr>
          <w:rFonts w:ascii="Cambria" w:hAnsi="Cambria"/>
          <w:lang w:eastAsia="en-US"/>
        </w:rPr>
        <w:t xml:space="preserve">parametrów uzysku energetycznego za pomocą Internetu </w:t>
      </w:r>
      <w:r w:rsidR="00D22226" w:rsidRPr="00C0649F">
        <w:rPr>
          <w:rFonts w:ascii="Cambria" w:hAnsi="Cambria"/>
          <w:color w:val="000000" w:themeColor="text1"/>
          <w:lang w:eastAsia="en-US"/>
        </w:rPr>
        <w:t>dla:</w:t>
      </w:r>
    </w:p>
    <w:p w14:paraId="38BC164D" w14:textId="77777777" w:rsidR="00582F3B" w:rsidRPr="00003F66" w:rsidRDefault="00D22226">
      <w:pPr>
        <w:pStyle w:val="Akapitzlist"/>
        <w:numPr>
          <w:ilvl w:val="0"/>
          <w:numId w:val="62"/>
        </w:numPr>
        <w:spacing w:line="276" w:lineRule="auto"/>
        <w:ind w:left="1985" w:hanging="284"/>
        <w:rPr>
          <w:rFonts w:ascii="Cambria" w:hAnsi="Cambria"/>
          <w:color w:val="000000" w:themeColor="text1"/>
          <w:sz w:val="24"/>
          <w:szCs w:val="24"/>
        </w:rPr>
      </w:pPr>
      <w:r w:rsidRPr="00003F66">
        <w:rPr>
          <w:rFonts w:ascii="Cambria" w:hAnsi="Cambria"/>
          <w:color w:val="000000" w:themeColor="text1"/>
          <w:sz w:val="24"/>
          <w:szCs w:val="24"/>
        </w:rPr>
        <w:t>87 szt. instalacji kolektorów słonecznych opartych o 2 panele;</w:t>
      </w:r>
    </w:p>
    <w:p w14:paraId="22B04D6F" w14:textId="77777777" w:rsidR="00582F3B" w:rsidRPr="00003F66" w:rsidRDefault="00D22226">
      <w:pPr>
        <w:pStyle w:val="Akapitzlist"/>
        <w:numPr>
          <w:ilvl w:val="0"/>
          <w:numId w:val="62"/>
        </w:numPr>
        <w:spacing w:line="276" w:lineRule="auto"/>
        <w:ind w:left="1985" w:hanging="284"/>
        <w:rPr>
          <w:rFonts w:ascii="Cambria" w:hAnsi="Cambria"/>
          <w:color w:val="000000" w:themeColor="text1"/>
          <w:sz w:val="24"/>
          <w:szCs w:val="24"/>
        </w:rPr>
      </w:pPr>
      <w:r w:rsidRPr="00003F66">
        <w:rPr>
          <w:rFonts w:ascii="Cambria" w:hAnsi="Cambria"/>
          <w:color w:val="000000" w:themeColor="text1"/>
          <w:sz w:val="24"/>
          <w:szCs w:val="24"/>
        </w:rPr>
        <w:t>21 szt. instalacji kolektorów słonecznych opartych o 3 panele;</w:t>
      </w:r>
    </w:p>
    <w:p w14:paraId="60975D69" w14:textId="4845AD39" w:rsidR="00582F3B" w:rsidRDefault="00D22226">
      <w:pPr>
        <w:widowControl w:val="0"/>
        <w:spacing w:before="20" w:after="40" w:line="276" w:lineRule="auto"/>
        <w:ind w:left="1701"/>
        <w:contextualSpacing/>
        <w:jc w:val="both"/>
        <w:rPr>
          <w:rFonts w:ascii="Cambria" w:hAnsi="Cambria" w:cs="†¯øw≥¸"/>
          <w:i/>
        </w:rPr>
      </w:pPr>
      <w:r>
        <w:rPr>
          <w:rFonts w:ascii="Cambria" w:hAnsi="Cambria" w:cs="Calibri"/>
          <w:i/>
        </w:rPr>
        <w:t>Sterownik zapisuje dzienną</w:t>
      </w:r>
      <w:r w:rsidR="00F93741">
        <w:rPr>
          <w:rFonts w:ascii="Cambria" w:hAnsi="Cambria" w:cs="Calibri"/>
          <w:i/>
        </w:rPr>
        <w:t>,</w:t>
      </w:r>
      <w:r>
        <w:rPr>
          <w:rFonts w:ascii="Cambria" w:hAnsi="Cambria" w:cs="Calibri"/>
          <w:i/>
        </w:rPr>
        <w:t xml:space="preserve"> miesięczną oraz roczną energię zgromadzoną przez kolektory słoneczne na karcie </w:t>
      </w:r>
      <w:proofErr w:type="spellStart"/>
      <w:r>
        <w:rPr>
          <w:rFonts w:ascii="Cambria" w:hAnsi="Cambria" w:cs="Calibri"/>
          <w:i/>
        </w:rPr>
        <w:t>mikroSD</w:t>
      </w:r>
      <w:proofErr w:type="spellEnd"/>
      <w:r>
        <w:rPr>
          <w:rFonts w:ascii="Cambria" w:hAnsi="Cambria" w:cs="Calibri"/>
          <w:i/>
        </w:rPr>
        <w:t xml:space="preserve"> lub SD, oraz umożliwia przeniesienia zapisanych informacji na mobilne urządzenie zewnętrzne. Sterownik lub dodatkowy moduł do komunikacji z siecią posiada wbudowane </w:t>
      </w:r>
      <w:proofErr w:type="spellStart"/>
      <w:r>
        <w:rPr>
          <w:rFonts w:ascii="Cambria" w:hAnsi="Cambria" w:cs="Calibri"/>
          <w:i/>
        </w:rPr>
        <w:t>WiFi</w:t>
      </w:r>
      <w:proofErr w:type="spellEnd"/>
      <w:r>
        <w:rPr>
          <w:rFonts w:ascii="Cambria" w:hAnsi="Cambria" w:cs="Calibri"/>
          <w:i/>
        </w:rPr>
        <w:t xml:space="preserve"> opartą na komunikacji radiowej do bezprzewodowego połączenia z l</w:t>
      </w:r>
      <w:r w:rsidR="00F93741">
        <w:rPr>
          <w:rFonts w:ascii="Cambria" w:hAnsi="Cambria" w:cs="Calibri"/>
          <w:i/>
        </w:rPr>
        <w:t>okalną istniejącą siecią (WLAN)</w:t>
      </w:r>
      <w:r w:rsidR="00F93741">
        <w:rPr>
          <w:rFonts w:ascii="Cambria" w:hAnsi="Cambria" w:cs="Calibri"/>
          <w:i/>
        </w:rPr>
        <w:br/>
      </w:r>
      <w:r>
        <w:rPr>
          <w:rFonts w:ascii="Cambria" w:hAnsi="Cambria" w:cs="Calibri"/>
          <w:i/>
        </w:rPr>
        <w:t>i współpracy z systemem monitoringu</w:t>
      </w:r>
      <w:r w:rsidR="00C0649F">
        <w:rPr>
          <w:rFonts w:ascii="Cambria" w:hAnsi="Cambria" w:cs="Calibri"/>
          <w:i/>
        </w:rPr>
        <w:t>.</w:t>
      </w:r>
    </w:p>
    <w:p w14:paraId="29E766ED" w14:textId="6D140931" w:rsidR="00582F3B" w:rsidRPr="00C0649F" w:rsidRDefault="00C0649F" w:rsidP="00C0649F">
      <w:pPr>
        <w:tabs>
          <w:tab w:val="left" w:pos="1701"/>
        </w:tabs>
        <w:spacing w:line="276" w:lineRule="auto"/>
        <w:ind w:left="1276"/>
        <w:jc w:val="both"/>
        <w:rPr>
          <w:rFonts w:ascii="Cambria" w:hAnsi="Cambria" w:cs="Arial"/>
        </w:rPr>
      </w:pPr>
      <w:r w:rsidRPr="00C0649F">
        <w:rPr>
          <w:rFonts w:ascii="Cambria" w:hAnsi="Cambria" w:cs="Arial"/>
          <w:b/>
        </w:rPr>
        <w:t>4.2.1.12</w:t>
      </w:r>
      <w:r>
        <w:rPr>
          <w:rFonts w:ascii="Cambria" w:hAnsi="Cambria" w:cs="Arial"/>
        </w:rPr>
        <w:t xml:space="preserve"> Z</w:t>
      </w:r>
      <w:r w:rsidR="00D22226" w:rsidRPr="00C0649F">
        <w:rPr>
          <w:rFonts w:ascii="Cambria" w:hAnsi="Cambria" w:cs="Arial"/>
        </w:rPr>
        <w:t>aprogramowanie i uruc</w:t>
      </w:r>
      <w:r w:rsidR="00D142FC">
        <w:rPr>
          <w:rFonts w:ascii="Cambria" w:hAnsi="Cambria" w:cs="Arial"/>
        </w:rPr>
        <w:t>homienie układu automatyki wraz</w:t>
      </w:r>
      <w:r w:rsidR="00D142FC">
        <w:rPr>
          <w:rFonts w:ascii="Cambria" w:hAnsi="Cambria" w:cs="Arial"/>
        </w:rPr>
        <w:br/>
      </w:r>
      <w:r w:rsidR="00D22226" w:rsidRPr="00C0649F">
        <w:rPr>
          <w:rFonts w:ascii="Cambria" w:hAnsi="Cambria" w:cs="Arial"/>
        </w:rPr>
        <w:t>z podłączeniem modemu komunikacyjnego do regulatora i przytwierdzenie g</w:t>
      </w:r>
      <w:r>
        <w:rPr>
          <w:rFonts w:ascii="Cambria" w:hAnsi="Cambria" w:cs="Arial"/>
        </w:rPr>
        <w:t>o do ściany obok grupy pompowej.</w:t>
      </w:r>
    </w:p>
    <w:p w14:paraId="2D646D83" w14:textId="1EE215A6" w:rsidR="00582F3B" w:rsidRPr="00C0649F" w:rsidRDefault="00C0649F" w:rsidP="00C0649F">
      <w:pPr>
        <w:tabs>
          <w:tab w:val="left" w:pos="1701"/>
        </w:tabs>
        <w:spacing w:line="276" w:lineRule="auto"/>
        <w:ind w:left="1276"/>
        <w:jc w:val="both"/>
        <w:rPr>
          <w:rFonts w:ascii="Cambria" w:hAnsi="Cambria" w:cs="Arial"/>
        </w:rPr>
      </w:pPr>
      <w:r w:rsidRPr="00C0649F">
        <w:rPr>
          <w:rFonts w:ascii="Cambria" w:hAnsi="Cambria" w:cs="Arial"/>
          <w:b/>
        </w:rPr>
        <w:t>4.2.1.13</w:t>
      </w:r>
      <w:r>
        <w:rPr>
          <w:rFonts w:ascii="Cambria" w:hAnsi="Cambria" w:cs="Arial"/>
        </w:rPr>
        <w:t xml:space="preserve"> P</w:t>
      </w:r>
      <w:r w:rsidR="00D22226" w:rsidRPr="00C0649F">
        <w:rPr>
          <w:rFonts w:ascii="Cambria" w:hAnsi="Cambria" w:cs="Arial"/>
        </w:rPr>
        <w:t xml:space="preserve">rzeszkolenie użytkownika instalacji w obsłudze zastosowanych urządzeń. Każde urządzenie powinno posiadać załączoną Dokumentację </w:t>
      </w:r>
      <w:proofErr w:type="spellStart"/>
      <w:r w:rsidR="00D22226" w:rsidRPr="00C0649F">
        <w:rPr>
          <w:rFonts w:ascii="Cambria" w:hAnsi="Cambria" w:cs="Arial"/>
        </w:rPr>
        <w:t>Techniczno</w:t>
      </w:r>
      <w:proofErr w:type="spellEnd"/>
      <w:r w:rsidR="00D22226" w:rsidRPr="00C0649F">
        <w:rPr>
          <w:rFonts w:ascii="Cambria" w:hAnsi="Cambria" w:cs="Arial"/>
        </w:rPr>
        <w:t xml:space="preserve"> – Ruchową, instrukcję obsługi oraz ogólny schemat instalacji.</w:t>
      </w:r>
    </w:p>
    <w:p w14:paraId="00CA0526" w14:textId="4D98ED32" w:rsidR="00582F3B" w:rsidRPr="00C0649F" w:rsidRDefault="00C0649F" w:rsidP="00C0649F">
      <w:pPr>
        <w:tabs>
          <w:tab w:val="left" w:pos="1701"/>
        </w:tabs>
        <w:spacing w:line="276" w:lineRule="auto"/>
        <w:ind w:left="1276"/>
        <w:jc w:val="both"/>
        <w:rPr>
          <w:rFonts w:ascii="Cambria" w:hAnsi="Cambria" w:cs="Arial"/>
        </w:rPr>
      </w:pPr>
      <w:r w:rsidRPr="00C0649F">
        <w:rPr>
          <w:rFonts w:ascii="Cambria" w:hAnsi="Cambria" w:cs="Arial"/>
          <w:b/>
        </w:rPr>
        <w:t>4.2.1.14</w:t>
      </w:r>
      <w:r>
        <w:rPr>
          <w:rFonts w:ascii="Cambria" w:hAnsi="Cambria" w:cs="Arial"/>
        </w:rPr>
        <w:t xml:space="preserve"> S</w:t>
      </w:r>
      <w:r w:rsidR="00D22226" w:rsidRPr="00C0649F">
        <w:rPr>
          <w:rFonts w:ascii="Cambria" w:hAnsi="Cambria" w:cs="Arial"/>
        </w:rPr>
        <w:t>pisanie protokołu odbioru instalacji, podpisany przez przedstawiciela Zamawiającego, oraz Wykonawcę przy współudziale Użytkownika.</w:t>
      </w:r>
    </w:p>
    <w:p w14:paraId="61342C03" w14:textId="77777777" w:rsidR="00582F3B" w:rsidRDefault="00582F3B">
      <w:pPr>
        <w:pStyle w:val="Akapitzlist"/>
        <w:spacing w:line="276" w:lineRule="auto"/>
        <w:ind w:left="1701"/>
        <w:rPr>
          <w:rFonts w:ascii="Cambria" w:hAnsi="Cambria" w:cs="Arial"/>
          <w:sz w:val="24"/>
          <w:szCs w:val="24"/>
        </w:rPr>
      </w:pPr>
    </w:p>
    <w:p w14:paraId="29896B8C" w14:textId="4A583202" w:rsidR="00582F3B" w:rsidRDefault="00D142FC" w:rsidP="00D142FC">
      <w:pPr>
        <w:pStyle w:val="Kolorowalistaakcent11"/>
        <w:spacing w:before="0" w:after="0" w:line="276" w:lineRule="auto"/>
        <w:ind w:left="0"/>
        <w:rPr>
          <w:rFonts w:ascii="Cambria" w:hAnsi="Cambria" w:cs="Arial"/>
          <w:b/>
          <w:sz w:val="24"/>
          <w:szCs w:val="24"/>
        </w:rPr>
      </w:pPr>
      <w:r>
        <w:rPr>
          <w:rFonts w:ascii="Cambria" w:hAnsi="Cambria" w:cs="Arial"/>
          <w:b/>
          <w:sz w:val="24"/>
          <w:szCs w:val="24"/>
        </w:rPr>
        <w:t>4.2.2</w:t>
      </w:r>
      <w:r w:rsidR="00BE6F82">
        <w:rPr>
          <w:rFonts w:ascii="Cambria" w:hAnsi="Cambria" w:cs="Arial"/>
          <w:b/>
          <w:sz w:val="24"/>
          <w:szCs w:val="24"/>
        </w:rPr>
        <w:t>.</w:t>
      </w:r>
      <w:r w:rsidRPr="00D142FC">
        <w:rPr>
          <w:rFonts w:ascii="Cambria" w:hAnsi="Cambria" w:cs="Arial"/>
          <w:b/>
          <w:sz w:val="24"/>
          <w:szCs w:val="24"/>
        </w:rPr>
        <w:t xml:space="preserve"> </w:t>
      </w:r>
      <w:r>
        <w:rPr>
          <w:rFonts w:ascii="Cambria" w:hAnsi="Cambria" w:cs="Arial"/>
          <w:b/>
          <w:color w:val="0070C0"/>
          <w:sz w:val="24"/>
          <w:szCs w:val="24"/>
          <w:u w:val="single"/>
        </w:rPr>
        <w:t>C</w:t>
      </w:r>
      <w:r w:rsidR="00D22226">
        <w:rPr>
          <w:rFonts w:ascii="Cambria" w:hAnsi="Cambria" w:cs="Arial"/>
          <w:b/>
          <w:color w:val="0070C0"/>
          <w:sz w:val="24"/>
          <w:szCs w:val="24"/>
          <w:u w:val="single"/>
        </w:rPr>
        <w:t>zęść 2 zamówienia</w:t>
      </w:r>
      <w:r w:rsidR="00D22226">
        <w:rPr>
          <w:rFonts w:ascii="Cambria" w:hAnsi="Cambria" w:cs="Arial"/>
          <w:sz w:val="24"/>
          <w:szCs w:val="24"/>
        </w:rPr>
        <w:t xml:space="preserve"> – </w:t>
      </w:r>
      <w:r w:rsidR="00D22226">
        <w:rPr>
          <w:rFonts w:ascii="Cambria" w:hAnsi="Cambria" w:cs="Arial"/>
          <w:b/>
          <w:bCs/>
          <w:i/>
          <w:color w:val="000000"/>
          <w:sz w:val="24"/>
          <w:szCs w:val="24"/>
        </w:rPr>
        <w:t>„</w:t>
      </w:r>
      <w:r w:rsidR="00D22226">
        <w:rPr>
          <w:rFonts w:ascii="Cambria" w:hAnsi="Cambria" w:cs="Arial"/>
          <w:b/>
          <w:color w:val="000000"/>
          <w:sz w:val="24"/>
          <w:szCs w:val="24"/>
        </w:rPr>
        <w:t xml:space="preserve">Dostawa i montaż kotłów na biomasę na terenie </w:t>
      </w:r>
      <w:r w:rsidR="00D22226">
        <w:rPr>
          <w:rFonts w:ascii="Cambria" w:hAnsi="Cambria" w:cs="Arial"/>
          <w:b/>
          <w:sz w:val="24"/>
          <w:szCs w:val="24"/>
        </w:rPr>
        <w:t>Gminy Bełchatów</w:t>
      </w:r>
      <w:r w:rsidR="00D22226">
        <w:rPr>
          <w:rFonts w:ascii="Cambria" w:hAnsi="Cambria" w:cs="Arial"/>
          <w:b/>
          <w:color w:val="000000"/>
          <w:sz w:val="24"/>
          <w:szCs w:val="24"/>
        </w:rPr>
        <w:t>”</w:t>
      </w:r>
      <w:r w:rsidR="00D22226">
        <w:rPr>
          <w:rFonts w:ascii="Cambria" w:hAnsi="Cambria" w:cs="Arial"/>
          <w:color w:val="000000"/>
          <w:sz w:val="24"/>
          <w:szCs w:val="24"/>
        </w:rPr>
        <w:t>,</w:t>
      </w:r>
      <w:r w:rsidR="00D22226">
        <w:rPr>
          <w:rFonts w:ascii="Cambria" w:hAnsi="Cambria" w:cs="Arial"/>
          <w:sz w:val="24"/>
          <w:szCs w:val="24"/>
        </w:rPr>
        <w:t xml:space="preserve"> obejmująca: </w:t>
      </w:r>
    </w:p>
    <w:p w14:paraId="17EFB3DA" w14:textId="0D630542" w:rsidR="00582F3B" w:rsidRDefault="00D142FC" w:rsidP="00D142FC">
      <w:pPr>
        <w:pStyle w:val="Kolorowalistaakcent11"/>
        <w:spacing w:line="276" w:lineRule="auto"/>
        <w:ind w:left="1276"/>
        <w:rPr>
          <w:rFonts w:asciiTheme="majorHAnsi" w:hAnsiTheme="majorHAnsi" w:cs="†¯øw≥¸"/>
          <w:color w:val="000000"/>
          <w:sz w:val="24"/>
          <w:szCs w:val="24"/>
        </w:rPr>
      </w:pPr>
      <w:r w:rsidRPr="00D142FC">
        <w:rPr>
          <w:rFonts w:ascii="Cambria" w:hAnsi="Cambria" w:cs="Arial"/>
          <w:b/>
          <w:color w:val="000000"/>
          <w:sz w:val="24"/>
          <w:szCs w:val="24"/>
        </w:rPr>
        <w:t>4.2.2.1</w:t>
      </w:r>
      <w:r>
        <w:rPr>
          <w:rFonts w:ascii="Cambria" w:hAnsi="Cambria" w:cs="Arial"/>
          <w:color w:val="000000"/>
          <w:sz w:val="24"/>
          <w:szCs w:val="24"/>
        </w:rPr>
        <w:t xml:space="preserve"> D</w:t>
      </w:r>
      <w:r w:rsidR="00D22226">
        <w:rPr>
          <w:rFonts w:ascii="Cambria" w:hAnsi="Cambria" w:cs="Arial"/>
          <w:color w:val="000000"/>
          <w:sz w:val="24"/>
          <w:szCs w:val="24"/>
        </w:rPr>
        <w:t xml:space="preserve">ostawę i montaż </w:t>
      </w:r>
      <w:r w:rsidR="00D22226">
        <w:rPr>
          <w:rFonts w:ascii="Cambria" w:hAnsi="Cambria" w:cs="†¯øw≥¸"/>
          <w:sz w:val="24"/>
          <w:szCs w:val="24"/>
        </w:rPr>
        <w:t xml:space="preserve">w oparciu o posiadaną przez Zamawiającego dokumentację techniczną </w:t>
      </w:r>
      <w:r w:rsidR="00D22226">
        <w:rPr>
          <w:rFonts w:ascii="Cambria" w:hAnsi="Cambria" w:cs="Arial"/>
          <w:b/>
          <w:sz w:val="24"/>
          <w:szCs w:val="24"/>
        </w:rPr>
        <w:t>14 szt. kotłów</w:t>
      </w:r>
      <w:r w:rsidR="00D22226">
        <w:rPr>
          <w:rFonts w:ascii="Cambria" w:hAnsi="Cambria" w:cs="Arial"/>
          <w:b/>
          <w:color w:val="000000"/>
          <w:sz w:val="24"/>
          <w:szCs w:val="24"/>
        </w:rPr>
        <w:t xml:space="preserve"> na </w:t>
      </w:r>
      <w:r w:rsidR="00D22226" w:rsidRPr="00AA1BA9">
        <w:rPr>
          <w:rFonts w:ascii="Cambria" w:hAnsi="Cambria" w:cs="Arial"/>
          <w:b/>
          <w:color w:val="000000"/>
          <w:sz w:val="24"/>
          <w:szCs w:val="24"/>
        </w:rPr>
        <w:t xml:space="preserve">biomasę </w:t>
      </w:r>
      <w:r w:rsidR="00D22226">
        <w:rPr>
          <w:rFonts w:ascii="Cambria" w:hAnsi="Cambria" w:cs="Arial"/>
          <w:b/>
          <w:color w:val="000000"/>
          <w:sz w:val="24"/>
          <w:szCs w:val="24"/>
        </w:rPr>
        <w:t>o mocy grzewczej 25 kW</w:t>
      </w:r>
      <w:r w:rsidR="00D22226">
        <w:rPr>
          <w:rFonts w:ascii="Cambria" w:hAnsi="Cambria" w:cs="Arial"/>
          <w:color w:val="000000"/>
          <w:sz w:val="24"/>
          <w:szCs w:val="24"/>
        </w:rPr>
        <w:t xml:space="preserve"> w budynkach mieszkalnych osób fizycznych, </w:t>
      </w:r>
    </w:p>
    <w:p w14:paraId="61D36B70" w14:textId="6BF8635E" w:rsidR="00582F3B" w:rsidRDefault="00D142FC" w:rsidP="00D142FC">
      <w:pPr>
        <w:pStyle w:val="Kolorowalistaakcent11"/>
        <w:spacing w:line="276" w:lineRule="auto"/>
        <w:ind w:left="1276"/>
        <w:rPr>
          <w:rFonts w:ascii="Cambria" w:hAnsi="Cambria" w:cs="Arial"/>
          <w:color w:val="000000"/>
          <w:sz w:val="24"/>
          <w:szCs w:val="24"/>
        </w:rPr>
      </w:pPr>
      <w:r w:rsidRPr="00D142FC">
        <w:rPr>
          <w:rFonts w:ascii="Cambria" w:hAnsi="Cambria" w:cs="Arial"/>
          <w:b/>
          <w:sz w:val="24"/>
          <w:szCs w:val="24"/>
        </w:rPr>
        <w:t>4.2.2.2</w:t>
      </w:r>
      <w:r>
        <w:rPr>
          <w:rFonts w:ascii="Cambria" w:hAnsi="Cambria" w:cs="Arial"/>
          <w:sz w:val="24"/>
          <w:szCs w:val="24"/>
        </w:rPr>
        <w:t xml:space="preserve"> D</w:t>
      </w:r>
      <w:r w:rsidR="00D22226">
        <w:rPr>
          <w:rFonts w:ascii="Cambria" w:hAnsi="Cambria" w:cs="Arial"/>
          <w:sz w:val="24"/>
          <w:szCs w:val="24"/>
        </w:rPr>
        <w:t xml:space="preserve">emontaż istniejącego kotła wraz z wyniesieniem go na zewnątrz kotłowni </w:t>
      </w:r>
      <w:r w:rsidR="00D22226">
        <w:rPr>
          <w:rFonts w:ascii="Cambria" w:hAnsi="Cambria" w:cs="Arial"/>
          <w:i/>
          <w:sz w:val="24"/>
          <w:szCs w:val="24"/>
        </w:rPr>
        <w:t>(zdemontowany kocioł pozostaje w dyspozycji właścic</w:t>
      </w:r>
      <w:r>
        <w:rPr>
          <w:rFonts w:ascii="Cambria" w:hAnsi="Cambria" w:cs="Arial"/>
          <w:i/>
          <w:sz w:val="24"/>
          <w:szCs w:val="24"/>
        </w:rPr>
        <w:t>iela obiektu).</w:t>
      </w:r>
    </w:p>
    <w:p w14:paraId="06CD9F34" w14:textId="4060EC22" w:rsidR="00582F3B" w:rsidRDefault="00D142FC" w:rsidP="00D142FC">
      <w:pPr>
        <w:pStyle w:val="Kolorowalistaakcent11"/>
        <w:spacing w:line="276" w:lineRule="auto"/>
        <w:ind w:left="1276"/>
        <w:rPr>
          <w:rFonts w:ascii="Cambria" w:hAnsi="Cambria" w:cs="Arial"/>
          <w:color w:val="000000"/>
          <w:sz w:val="24"/>
          <w:szCs w:val="24"/>
        </w:rPr>
      </w:pPr>
      <w:r w:rsidRPr="00D142FC">
        <w:rPr>
          <w:rFonts w:ascii="Cambria" w:hAnsi="Cambria" w:cs="Arial"/>
          <w:b/>
          <w:color w:val="000000"/>
          <w:sz w:val="24"/>
          <w:szCs w:val="24"/>
        </w:rPr>
        <w:t>4.2.2.3</w:t>
      </w:r>
      <w:r>
        <w:rPr>
          <w:rFonts w:ascii="Cambria" w:hAnsi="Cambria" w:cs="Arial"/>
          <w:color w:val="000000"/>
          <w:sz w:val="24"/>
          <w:szCs w:val="24"/>
        </w:rPr>
        <w:t xml:space="preserve"> W</w:t>
      </w:r>
      <w:r w:rsidR="00D22226">
        <w:rPr>
          <w:rFonts w:ascii="Cambria" w:hAnsi="Cambria" w:cs="Arial"/>
          <w:color w:val="000000"/>
          <w:sz w:val="24"/>
          <w:szCs w:val="24"/>
        </w:rPr>
        <w:t>ykon</w:t>
      </w:r>
      <w:r>
        <w:rPr>
          <w:rFonts w:ascii="Cambria" w:hAnsi="Cambria" w:cs="Arial"/>
          <w:color w:val="000000"/>
          <w:sz w:val="24"/>
          <w:szCs w:val="24"/>
        </w:rPr>
        <w:t>anie montażu czopucha do komina.</w:t>
      </w:r>
    </w:p>
    <w:p w14:paraId="19613681" w14:textId="3F67D471" w:rsidR="00582F3B" w:rsidRDefault="00D142FC" w:rsidP="00D142FC">
      <w:pPr>
        <w:pStyle w:val="Kolorowalistaakcent11"/>
        <w:spacing w:line="276" w:lineRule="auto"/>
        <w:ind w:left="1276"/>
        <w:rPr>
          <w:rFonts w:ascii="Cambria" w:hAnsi="Cambria" w:cs="Arial"/>
          <w:color w:val="000000"/>
          <w:sz w:val="24"/>
          <w:szCs w:val="24"/>
        </w:rPr>
      </w:pPr>
      <w:r w:rsidRPr="00D142FC">
        <w:rPr>
          <w:rFonts w:ascii="Cambria" w:hAnsi="Cambria" w:cs="Arial"/>
          <w:b/>
          <w:color w:val="000000"/>
          <w:sz w:val="24"/>
          <w:szCs w:val="24"/>
        </w:rPr>
        <w:t>4.2.2.4</w:t>
      </w:r>
      <w:r>
        <w:rPr>
          <w:rFonts w:ascii="Cambria" w:hAnsi="Cambria" w:cs="Arial"/>
          <w:color w:val="000000"/>
          <w:sz w:val="24"/>
          <w:szCs w:val="24"/>
        </w:rPr>
        <w:t xml:space="preserve"> Z</w:t>
      </w:r>
      <w:r w:rsidR="00D22226">
        <w:rPr>
          <w:rFonts w:ascii="Cambria" w:hAnsi="Cambria" w:cs="Arial"/>
          <w:color w:val="000000"/>
          <w:sz w:val="24"/>
          <w:szCs w:val="24"/>
        </w:rPr>
        <w:t>amon</w:t>
      </w:r>
      <w:r>
        <w:rPr>
          <w:rFonts w:ascii="Cambria" w:hAnsi="Cambria" w:cs="Arial"/>
          <w:color w:val="000000"/>
          <w:sz w:val="24"/>
          <w:szCs w:val="24"/>
        </w:rPr>
        <w:t>towanie zabezpieczeń instalacji.</w:t>
      </w:r>
    </w:p>
    <w:p w14:paraId="4174B793" w14:textId="211A1D59" w:rsidR="00582F3B" w:rsidRDefault="00D142FC" w:rsidP="00D142FC">
      <w:pPr>
        <w:pStyle w:val="Kolorowalistaakcent11"/>
        <w:spacing w:line="276" w:lineRule="auto"/>
        <w:ind w:left="1276"/>
        <w:rPr>
          <w:rFonts w:ascii="Cambria" w:hAnsi="Cambria" w:cs="Arial"/>
          <w:color w:val="000000"/>
          <w:sz w:val="24"/>
          <w:szCs w:val="24"/>
        </w:rPr>
      </w:pPr>
      <w:r w:rsidRPr="00D142FC">
        <w:rPr>
          <w:rFonts w:ascii="Cambria" w:hAnsi="Cambria" w:cs="Arial"/>
          <w:b/>
          <w:color w:val="000000"/>
          <w:sz w:val="24"/>
          <w:szCs w:val="24"/>
        </w:rPr>
        <w:t>4.2.2.5</w:t>
      </w:r>
      <w:r>
        <w:rPr>
          <w:rFonts w:ascii="Cambria" w:hAnsi="Cambria" w:cs="Arial"/>
          <w:color w:val="000000"/>
          <w:sz w:val="24"/>
          <w:szCs w:val="24"/>
        </w:rPr>
        <w:t xml:space="preserve"> W</w:t>
      </w:r>
      <w:r w:rsidR="00D22226">
        <w:rPr>
          <w:rFonts w:ascii="Cambria" w:hAnsi="Cambria" w:cs="Arial"/>
          <w:color w:val="000000"/>
          <w:sz w:val="24"/>
          <w:szCs w:val="24"/>
        </w:rPr>
        <w:t>ykonanie podłączenia kotła do in</w:t>
      </w:r>
      <w:r>
        <w:rPr>
          <w:rFonts w:ascii="Cambria" w:hAnsi="Cambria" w:cs="Arial"/>
          <w:color w:val="000000"/>
          <w:sz w:val="24"/>
          <w:szCs w:val="24"/>
        </w:rPr>
        <w:t>stalacji centralnego ogrzewania.</w:t>
      </w:r>
    </w:p>
    <w:p w14:paraId="35B34B89" w14:textId="7901ED14" w:rsidR="00582F3B" w:rsidRDefault="00D142FC" w:rsidP="00D142FC">
      <w:pPr>
        <w:pStyle w:val="Kolorowalistaakcent11"/>
        <w:spacing w:line="276" w:lineRule="auto"/>
        <w:ind w:left="1276"/>
        <w:rPr>
          <w:rFonts w:ascii="Cambria" w:hAnsi="Cambria" w:cs="Arial"/>
          <w:color w:val="000000"/>
          <w:sz w:val="24"/>
          <w:szCs w:val="24"/>
        </w:rPr>
      </w:pPr>
      <w:r w:rsidRPr="00D142FC">
        <w:rPr>
          <w:rFonts w:ascii="Cambria" w:hAnsi="Cambria" w:cs="Arial"/>
          <w:b/>
          <w:color w:val="000000"/>
          <w:sz w:val="24"/>
          <w:szCs w:val="24"/>
        </w:rPr>
        <w:t>4.2.2.6</w:t>
      </w:r>
      <w:r>
        <w:rPr>
          <w:rFonts w:ascii="Cambria" w:hAnsi="Cambria" w:cs="Arial"/>
          <w:color w:val="000000"/>
          <w:sz w:val="24"/>
          <w:szCs w:val="24"/>
        </w:rPr>
        <w:t xml:space="preserve"> W</w:t>
      </w:r>
      <w:r w:rsidR="00D22226">
        <w:rPr>
          <w:rFonts w:ascii="Cambria" w:hAnsi="Cambria" w:cs="Arial"/>
          <w:color w:val="000000"/>
          <w:sz w:val="24"/>
          <w:szCs w:val="24"/>
        </w:rPr>
        <w:t>ykonanie podłąc</w:t>
      </w:r>
      <w:r>
        <w:rPr>
          <w:rFonts w:ascii="Cambria" w:hAnsi="Cambria" w:cs="Arial"/>
          <w:color w:val="000000"/>
          <w:sz w:val="24"/>
          <w:szCs w:val="24"/>
        </w:rPr>
        <w:t>zenia kotła do instalacji c.w.u.</w:t>
      </w:r>
    </w:p>
    <w:p w14:paraId="3A658509" w14:textId="62E51EFA" w:rsidR="00582F3B" w:rsidRDefault="00D142FC" w:rsidP="00D142FC">
      <w:pPr>
        <w:pStyle w:val="Kolorowalistaakcent11"/>
        <w:spacing w:line="276" w:lineRule="auto"/>
        <w:ind w:left="1276"/>
        <w:rPr>
          <w:rFonts w:ascii="Cambria" w:hAnsi="Cambria" w:cs="Arial"/>
          <w:color w:val="000000"/>
          <w:sz w:val="24"/>
          <w:szCs w:val="24"/>
        </w:rPr>
      </w:pPr>
      <w:r w:rsidRPr="00D142FC">
        <w:rPr>
          <w:rFonts w:ascii="Cambria" w:hAnsi="Cambria" w:cs="Arial"/>
          <w:b/>
          <w:color w:val="000000"/>
          <w:sz w:val="24"/>
          <w:szCs w:val="24"/>
        </w:rPr>
        <w:t>4.2.2.7</w:t>
      </w:r>
      <w:r>
        <w:rPr>
          <w:rFonts w:ascii="Cambria" w:hAnsi="Cambria" w:cs="Arial"/>
          <w:color w:val="000000"/>
          <w:sz w:val="24"/>
          <w:szCs w:val="24"/>
        </w:rPr>
        <w:t xml:space="preserve"> W</w:t>
      </w:r>
      <w:r w:rsidR="00D22226">
        <w:rPr>
          <w:rFonts w:ascii="Cambria" w:hAnsi="Cambria" w:cs="Arial"/>
          <w:color w:val="000000"/>
          <w:sz w:val="24"/>
          <w:szCs w:val="24"/>
        </w:rPr>
        <w:t>y</w:t>
      </w:r>
      <w:r>
        <w:rPr>
          <w:rFonts w:ascii="Cambria" w:hAnsi="Cambria" w:cs="Arial"/>
          <w:color w:val="000000"/>
          <w:sz w:val="24"/>
          <w:szCs w:val="24"/>
        </w:rPr>
        <w:t>konanie montażu pomp obiegowych.</w:t>
      </w:r>
    </w:p>
    <w:p w14:paraId="63AD81EF" w14:textId="20C4161C" w:rsidR="00582F3B" w:rsidRDefault="006B11B3" w:rsidP="006B11B3">
      <w:pPr>
        <w:pStyle w:val="Kolorowalistaakcent11"/>
        <w:spacing w:line="276" w:lineRule="auto"/>
        <w:ind w:left="1276"/>
        <w:rPr>
          <w:rFonts w:ascii="Cambria" w:hAnsi="Cambria" w:cs="Arial"/>
          <w:color w:val="000000"/>
          <w:sz w:val="24"/>
          <w:szCs w:val="24"/>
        </w:rPr>
      </w:pPr>
      <w:r w:rsidRPr="006B11B3">
        <w:rPr>
          <w:rFonts w:ascii="Cambria" w:hAnsi="Cambria" w:cs="Arial"/>
          <w:b/>
          <w:color w:val="000000"/>
          <w:sz w:val="24"/>
          <w:szCs w:val="24"/>
        </w:rPr>
        <w:t>4.2.2.8</w:t>
      </w:r>
      <w:r>
        <w:rPr>
          <w:rFonts w:ascii="Cambria" w:hAnsi="Cambria" w:cs="Arial"/>
          <w:color w:val="000000"/>
          <w:sz w:val="24"/>
          <w:szCs w:val="24"/>
        </w:rPr>
        <w:t xml:space="preserve"> W</w:t>
      </w:r>
      <w:r w:rsidR="00D22226">
        <w:rPr>
          <w:rFonts w:ascii="Cambria" w:hAnsi="Cambria" w:cs="Arial"/>
          <w:color w:val="000000"/>
          <w:sz w:val="24"/>
          <w:szCs w:val="24"/>
        </w:rPr>
        <w:t>ykonanie montażu układu sterująco-regulującego,</w:t>
      </w:r>
    </w:p>
    <w:p w14:paraId="125E9B99" w14:textId="2D4B8710" w:rsidR="00582F3B" w:rsidRDefault="006B11B3" w:rsidP="006B11B3">
      <w:pPr>
        <w:pStyle w:val="Kolorowalistaakcent11"/>
        <w:spacing w:line="276" w:lineRule="auto"/>
        <w:ind w:left="1276"/>
        <w:rPr>
          <w:rFonts w:ascii="Cambria" w:hAnsi="Cambria" w:cs="Arial"/>
          <w:color w:val="000000"/>
          <w:sz w:val="24"/>
          <w:szCs w:val="24"/>
        </w:rPr>
      </w:pPr>
      <w:r w:rsidRPr="006B11B3">
        <w:rPr>
          <w:rFonts w:ascii="Cambria" w:hAnsi="Cambria" w:cs="Arial"/>
          <w:b/>
          <w:sz w:val="24"/>
          <w:szCs w:val="24"/>
        </w:rPr>
        <w:t>4.2.2.9</w:t>
      </w:r>
      <w:r>
        <w:rPr>
          <w:rFonts w:ascii="Cambria" w:hAnsi="Cambria" w:cs="Arial"/>
          <w:sz w:val="24"/>
          <w:szCs w:val="24"/>
        </w:rPr>
        <w:t xml:space="preserve"> W</w:t>
      </w:r>
      <w:r w:rsidR="00D22226">
        <w:rPr>
          <w:rFonts w:ascii="Cambria" w:hAnsi="Cambria" w:cs="Arial"/>
          <w:sz w:val="24"/>
          <w:szCs w:val="24"/>
        </w:rPr>
        <w:t>ykonanie prób, badań i rozruchów instalacji kotłowni na biomasę,</w:t>
      </w:r>
    </w:p>
    <w:p w14:paraId="5283F407" w14:textId="1B59BC09" w:rsidR="00582F3B" w:rsidRDefault="006B11B3" w:rsidP="006B11B3">
      <w:pPr>
        <w:pStyle w:val="Kolorowalistaakcent11"/>
        <w:spacing w:line="276" w:lineRule="auto"/>
        <w:ind w:left="1276"/>
        <w:rPr>
          <w:rFonts w:ascii="Cambria" w:hAnsi="Cambria" w:cs="Arial"/>
          <w:color w:val="000000"/>
          <w:sz w:val="24"/>
          <w:szCs w:val="24"/>
        </w:rPr>
      </w:pPr>
      <w:r w:rsidRPr="006B11B3">
        <w:rPr>
          <w:rFonts w:ascii="Cambria" w:hAnsi="Cambria" w:cs="Arial"/>
          <w:b/>
          <w:sz w:val="24"/>
          <w:szCs w:val="24"/>
        </w:rPr>
        <w:t>4.2.2.10</w:t>
      </w:r>
      <w:r>
        <w:rPr>
          <w:rFonts w:ascii="Cambria" w:hAnsi="Cambria" w:cs="Arial"/>
          <w:sz w:val="24"/>
          <w:szCs w:val="24"/>
        </w:rPr>
        <w:t xml:space="preserve"> O</w:t>
      </w:r>
      <w:r w:rsidR="00D22226">
        <w:rPr>
          <w:rFonts w:ascii="Cambria" w:hAnsi="Cambria" w:cs="Arial"/>
          <w:sz w:val="24"/>
          <w:szCs w:val="24"/>
        </w:rPr>
        <w:t>dtworzenie do stanu pierwotnego wszelkich naruszonych powierzchni, elementów konstrukcyjnych oraz innych elementów uszkodzonych bądź naruszonych w wyniku montażu instalacji,</w:t>
      </w:r>
    </w:p>
    <w:p w14:paraId="2B359A45" w14:textId="426A0BA0" w:rsidR="00582F3B" w:rsidRDefault="006B11B3" w:rsidP="006B11B3">
      <w:pPr>
        <w:pStyle w:val="Kolorowalistaakcent11"/>
        <w:spacing w:line="276" w:lineRule="auto"/>
        <w:ind w:left="1276"/>
        <w:rPr>
          <w:rFonts w:ascii="Cambria" w:hAnsi="Cambria" w:cs="Arial"/>
          <w:color w:val="000000"/>
          <w:sz w:val="24"/>
          <w:szCs w:val="24"/>
        </w:rPr>
      </w:pPr>
      <w:r w:rsidRPr="006B11B3">
        <w:rPr>
          <w:rFonts w:ascii="Cambria" w:hAnsi="Cambria" w:cs="†¯øw≥¸"/>
          <w:b/>
          <w:sz w:val="24"/>
          <w:szCs w:val="24"/>
        </w:rPr>
        <w:t>4.2.2.11</w:t>
      </w:r>
      <w:r>
        <w:rPr>
          <w:rFonts w:ascii="Cambria" w:hAnsi="Cambria" w:cs="†¯øw≥¸"/>
          <w:sz w:val="24"/>
          <w:szCs w:val="24"/>
        </w:rPr>
        <w:t xml:space="preserve"> Z</w:t>
      </w:r>
      <w:r w:rsidR="00D22226">
        <w:rPr>
          <w:rFonts w:ascii="Cambria" w:hAnsi="Cambria" w:cs="†¯øw≥¸"/>
          <w:sz w:val="24"/>
          <w:szCs w:val="24"/>
        </w:rPr>
        <w:t xml:space="preserve">aprogramowanie i uruchomienie układu automatyki wraz </w:t>
      </w:r>
      <w:r w:rsidR="00D22226">
        <w:rPr>
          <w:rFonts w:ascii="Cambria" w:hAnsi="Cambria" w:cs="†¯øw≥¸"/>
          <w:sz w:val="24"/>
          <w:szCs w:val="24"/>
        </w:rPr>
        <w:br/>
        <w:t xml:space="preserve">z podłączeniem modemu komunikacyjnego WLAN do regulatora w celu </w:t>
      </w:r>
      <w:r w:rsidR="00D22226">
        <w:rPr>
          <w:rFonts w:ascii="Cambria" w:hAnsi="Cambria" w:cs="†¯øw≥¸"/>
          <w:sz w:val="24"/>
          <w:szCs w:val="24"/>
        </w:rPr>
        <w:lastRenderedPageBreak/>
        <w:t xml:space="preserve">odczytania </w:t>
      </w:r>
      <w:r w:rsidR="00D22226">
        <w:rPr>
          <w:rFonts w:ascii="Cambria" w:hAnsi="Cambria"/>
          <w:sz w:val="24"/>
          <w:szCs w:val="24"/>
          <w:lang w:eastAsia="en-US"/>
        </w:rPr>
        <w:t xml:space="preserve">parametrów uzysku energetycznego za pomocą Internetu </w:t>
      </w:r>
      <w:r>
        <w:rPr>
          <w:rFonts w:ascii="Cambria" w:hAnsi="Cambria"/>
          <w:color w:val="000000" w:themeColor="text1"/>
          <w:sz w:val="24"/>
          <w:szCs w:val="24"/>
          <w:lang w:eastAsia="en-US"/>
        </w:rPr>
        <w:t>dla</w:t>
      </w:r>
      <w:r>
        <w:rPr>
          <w:rFonts w:ascii="Cambria" w:hAnsi="Cambria"/>
          <w:color w:val="000000" w:themeColor="text1"/>
          <w:sz w:val="24"/>
          <w:szCs w:val="24"/>
          <w:lang w:eastAsia="en-US"/>
        </w:rPr>
        <w:br/>
      </w:r>
      <w:r w:rsidR="00D22226">
        <w:rPr>
          <w:rFonts w:ascii="Cambria" w:hAnsi="Cambria"/>
          <w:color w:val="000000" w:themeColor="text1"/>
          <w:sz w:val="24"/>
          <w:szCs w:val="24"/>
          <w:lang w:eastAsia="en-US"/>
        </w:rPr>
        <w:t xml:space="preserve">14 szt. kotłów na biomasę. </w:t>
      </w:r>
    </w:p>
    <w:p w14:paraId="426C07DB" w14:textId="77777777" w:rsidR="00582F3B" w:rsidRDefault="00D22226">
      <w:pPr>
        <w:widowControl w:val="0"/>
        <w:spacing w:before="20" w:after="40" w:line="276" w:lineRule="auto"/>
        <w:ind w:left="1701"/>
        <w:contextualSpacing/>
        <w:jc w:val="both"/>
        <w:rPr>
          <w:rFonts w:ascii="Cambria" w:hAnsi="Cambria" w:cs="†¯øw≥¸"/>
          <w:i/>
        </w:rPr>
      </w:pPr>
      <w:r>
        <w:rPr>
          <w:rFonts w:ascii="Cambria" w:hAnsi="Cambria" w:cs="Calibri"/>
          <w:i/>
        </w:rPr>
        <w:t xml:space="preserve">Sterownik zapisuje dzienną miesięczną oraz roczną energię zgromadzoną przez kotły na biomasę na karcie </w:t>
      </w:r>
      <w:proofErr w:type="spellStart"/>
      <w:r>
        <w:rPr>
          <w:rFonts w:ascii="Cambria" w:hAnsi="Cambria" w:cs="Calibri"/>
          <w:i/>
        </w:rPr>
        <w:t>mikroSD</w:t>
      </w:r>
      <w:proofErr w:type="spellEnd"/>
      <w:r>
        <w:rPr>
          <w:rFonts w:ascii="Cambria" w:hAnsi="Cambria" w:cs="Calibri"/>
          <w:i/>
        </w:rPr>
        <w:t xml:space="preserve"> lub SD, oraz umożliwia przeniesienia zapisanych informacji na mobilne urządzenie zewnętrzne. Sterownik lub dodatkowy moduł do komunikacji z siecią posiada wbudowane </w:t>
      </w:r>
      <w:proofErr w:type="spellStart"/>
      <w:r>
        <w:rPr>
          <w:rFonts w:ascii="Cambria" w:hAnsi="Cambria" w:cs="Calibri"/>
          <w:i/>
        </w:rPr>
        <w:t>WiFi</w:t>
      </w:r>
      <w:proofErr w:type="spellEnd"/>
      <w:r>
        <w:rPr>
          <w:rFonts w:ascii="Cambria" w:hAnsi="Cambria" w:cs="Calibri"/>
          <w:i/>
        </w:rPr>
        <w:t xml:space="preserve"> opartą na komunikacji radiowej do bezprzewodowego połączenia z lokalną istniejącą siecią (WLAN), i współpracy z systemem monitoringu.</w:t>
      </w:r>
    </w:p>
    <w:p w14:paraId="45763EA4" w14:textId="025ABFC6" w:rsidR="00582F3B" w:rsidRDefault="006B11B3" w:rsidP="006B11B3">
      <w:pPr>
        <w:pStyle w:val="Kolorowalistaakcent11"/>
        <w:spacing w:line="276" w:lineRule="auto"/>
        <w:ind w:left="1276"/>
        <w:rPr>
          <w:rFonts w:ascii="Cambria" w:hAnsi="Cambria" w:cs="Arial"/>
          <w:color w:val="000000"/>
          <w:sz w:val="24"/>
          <w:szCs w:val="24"/>
        </w:rPr>
      </w:pPr>
      <w:r w:rsidRPr="006B11B3">
        <w:rPr>
          <w:rFonts w:ascii="Cambria" w:hAnsi="Cambria" w:cs="Arial"/>
          <w:b/>
          <w:sz w:val="24"/>
          <w:szCs w:val="24"/>
        </w:rPr>
        <w:t>4.2.2.12</w:t>
      </w:r>
      <w:r>
        <w:rPr>
          <w:rFonts w:ascii="Cambria" w:hAnsi="Cambria" w:cs="Arial"/>
          <w:sz w:val="24"/>
          <w:szCs w:val="24"/>
        </w:rPr>
        <w:t xml:space="preserve"> </w:t>
      </w:r>
      <w:r w:rsidR="00AA1BA9">
        <w:rPr>
          <w:rFonts w:ascii="Cambria" w:hAnsi="Cambria" w:cs="Arial"/>
          <w:sz w:val="24"/>
          <w:szCs w:val="24"/>
        </w:rPr>
        <w:t>P</w:t>
      </w:r>
      <w:r w:rsidR="00D22226">
        <w:rPr>
          <w:rFonts w:ascii="Cambria" w:hAnsi="Cambria" w:cs="Arial"/>
          <w:sz w:val="24"/>
          <w:szCs w:val="24"/>
        </w:rPr>
        <w:t>rzeszkolenie użytkowników co do zasad prawidłowej eksploatacji zamontowanego kotła na biomasę wraz z opracowaniem szczegółowych instrukcji obsługi i ich przekazaniem użytkownikom.</w:t>
      </w:r>
    </w:p>
    <w:p w14:paraId="644DEA80" w14:textId="77777777" w:rsidR="00582F3B" w:rsidRDefault="00582F3B">
      <w:pPr>
        <w:pStyle w:val="Akapitzlist"/>
        <w:widowControl w:val="0"/>
        <w:spacing w:line="276" w:lineRule="auto"/>
        <w:ind w:left="1701"/>
        <w:rPr>
          <w:rFonts w:ascii="Cambria" w:hAnsi="Cambria" w:cs="†¯øw≥¸"/>
          <w:color w:val="000000" w:themeColor="text1"/>
          <w:sz w:val="10"/>
          <w:szCs w:val="10"/>
        </w:rPr>
      </w:pPr>
    </w:p>
    <w:p w14:paraId="1C2A10EF" w14:textId="4838E93A" w:rsidR="00582F3B" w:rsidRPr="006B11B3" w:rsidRDefault="006B11B3" w:rsidP="006B11B3">
      <w:pPr>
        <w:spacing w:line="276" w:lineRule="auto"/>
        <w:ind w:left="567"/>
        <w:rPr>
          <w:rFonts w:ascii="Cambria" w:hAnsi="Cambria" w:cs="Arial"/>
        </w:rPr>
      </w:pPr>
      <w:r w:rsidRPr="006B11B3">
        <w:rPr>
          <w:rFonts w:ascii="Cambria" w:hAnsi="Cambria" w:cs="Arial"/>
          <w:b/>
        </w:rPr>
        <w:t>4.2.3</w:t>
      </w:r>
      <w:r w:rsidR="00BE6F82">
        <w:rPr>
          <w:rFonts w:ascii="Cambria" w:hAnsi="Cambria" w:cs="Arial"/>
          <w:b/>
        </w:rPr>
        <w:t>.</w:t>
      </w:r>
      <w:r w:rsidRPr="006B11B3">
        <w:rPr>
          <w:rFonts w:ascii="Cambria" w:hAnsi="Cambria" w:cs="Arial"/>
          <w:b/>
        </w:rPr>
        <w:t xml:space="preserve"> </w:t>
      </w:r>
      <w:r>
        <w:rPr>
          <w:rFonts w:ascii="Cambria" w:hAnsi="Cambria" w:cs="Arial"/>
          <w:b/>
          <w:color w:val="0070C0"/>
          <w:u w:val="single"/>
        </w:rPr>
        <w:t>C</w:t>
      </w:r>
      <w:r w:rsidR="00D22226" w:rsidRPr="006B11B3">
        <w:rPr>
          <w:rFonts w:ascii="Cambria" w:hAnsi="Cambria" w:cs="Arial"/>
          <w:b/>
          <w:color w:val="0070C0"/>
          <w:u w:val="single"/>
        </w:rPr>
        <w:t>zęść 3 zamówienia</w:t>
      </w:r>
      <w:r w:rsidR="00D22226" w:rsidRPr="006B11B3">
        <w:rPr>
          <w:rFonts w:ascii="Cambria" w:hAnsi="Cambria" w:cs="Arial"/>
          <w:b/>
          <w:color w:val="0070C0"/>
        </w:rPr>
        <w:t xml:space="preserve"> </w:t>
      </w:r>
      <w:r w:rsidR="00D22226" w:rsidRPr="006B11B3">
        <w:rPr>
          <w:rFonts w:ascii="Cambria" w:hAnsi="Cambria" w:cs="Arial"/>
        </w:rPr>
        <w:t>– „</w:t>
      </w:r>
      <w:r w:rsidR="00D22226" w:rsidRPr="006B11B3">
        <w:rPr>
          <w:rFonts w:ascii="Cambria" w:hAnsi="Cambria" w:cs="Arial"/>
          <w:b/>
        </w:rPr>
        <w:t xml:space="preserve">Dostawa i montaż instalacji fotowoltaicznych </w:t>
      </w:r>
      <w:r w:rsidR="00D22226" w:rsidRPr="006B11B3">
        <w:rPr>
          <w:rFonts w:ascii="Cambria" w:hAnsi="Cambria" w:cs="Arial"/>
          <w:b/>
          <w:color w:val="000000"/>
        </w:rPr>
        <w:t xml:space="preserve">na terenie </w:t>
      </w:r>
      <w:r w:rsidR="00D22226" w:rsidRPr="006B11B3">
        <w:rPr>
          <w:rFonts w:ascii="Cambria" w:hAnsi="Cambria" w:cs="Arial"/>
          <w:b/>
        </w:rPr>
        <w:t>Gminy Bełchatów”</w:t>
      </w:r>
      <w:r w:rsidR="00D22226" w:rsidRPr="006B11B3">
        <w:rPr>
          <w:rFonts w:ascii="Cambria" w:hAnsi="Cambria" w:cs="Arial"/>
        </w:rPr>
        <w:t>, obejmująca:</w:t>
      </w:r>
    </w:p>
    <w:p w14:paraId="14D871E6" w14:textId="489B3B59" w:rsidR="00582F3B" w:rsidRPr="006B11B3" w:rsidRDefault="006B11B3" w:rsidP="006B11B3">
      <w:pPr>
        <w:widowControl w:val="0"/>
        <w:spacing w:line="276" w:lineRule="auto"/>
        <w:ind w:left="1276"/>
        <w:jc w:val="both"/>
        <w:rPr>
          <w:rFonts w:ascii="Cambria" w:hAnsi="Cambria" w:cs="†¯øw≥¸"/>
        </w:rPr>
      </w:pPr>
      <w:r w:rsidRPr="006B11B3">
        <w:rPr>
          <w:rFonts w:ascii="Cambria" w:hAnsi="Cambria" w:cs="†¯øw≥¸"/>
          <w:b/>
        </w:rPr>
        <w:t>4.2.3.1</w:t>
      </w:r>
      <w:r>
        <w:rPr>
          <w:rFonts w:ascii="Cambria" w:hAnsi="Cambria" w:cs="†¯øw≥¸"/>
        </w:rPr>
        <w:t xml:space="preserve"> </w:t>
      </w:r>
      <w:r w:rsidR="00D22226" w:rsidRPr="006B11B3">
        <w:rPr>
          <w:rFonts w:ascii="Cambria" w:hAnsi="Cambria" w:cs="†¯øw≥¸"/>
        </w:rPr>
        <w:t xml:space="preserve">dostawę i montaż w oparciu o posiadaną </w:t>
      </w:r>
      <w:r w:rsidR="00D22226" w:rsidRPr="006B11B3">
        <w:rPr>
          <w:rFonts w:ascii="Cambria" w:hAnsi="Cambria" w:cs="†¯øw≥¸"/>
          <w:color w:val="000000" w:themeColor="text1"/>
        </w:rPr>
        <w:t xml:space="preserve">przez Zamawiającego </w:t>
      </w:r>
      <w:r w:rsidR="00D22226" w:rsidRPr="006B11B3">
        <w:rPr>
          <w:rFonts w:ascii="Cambria" w:hAnsi="Cambria" w:cs="†¯øw≥¸"/>
        </w:rPr>
        <w:t xml:space="preserve">dokumentację techniczną </w:t>
      </w:r>
      <w:r w:rsidR="00D22226" w:rsidRPr="006B11B3">
        <w:rPr>
          <w:rFonts w:ascii="Cambria" w:hAnsi="Cambria" w:cs="†¯øw≥¸"/>
          <w:b/>
          <w:bCs/>
        </w:rPr>
        <w:t>122</w:t>
      </w:r>
      <w:r w:rsidR="00D22226" w:rsidRPr="006B11B3">
        <w:rPr>
          <w:rFonts w:ascii="Cambria" w:hAnsi="Cambria" w:cs="†¯øw≥¸"/>
          <w:b/>
        </w:rPr>
        <w:t xml:space="preserve"> zestawów instalacji fotowoltaicznych</w:t>
      </w:r>
      <w:r w:rsidR="00D22226" w:rsidRPr="006B11B3">
        <w:rPr>
          <w:rFonts w:ascii="Cambria" w:hAnsi="Cambria" w:cs="†¯øw≥¸"/>
        </w:rPr>
        <w:t xml:space="preserve"> wraz z konstrukcją dostosowaną do miejsca montażu, w tym:</w:t>
      </w:r>
    </w:p>
    <w:p w14:paraId="4E964C8F" w14:textId="77777777" w:rsidR="00582F3B" w:rsidRDefault="00D22226">
      <w:pPr>
        <w:pStyle w:val="ox-2f2e412c31-msolistparagraph"/>
        <w:numPr>
          <w:ilvl w:val="1"/>
          <w:numId w:val="5"/>
        </w:numPr>
        <w:spacing w:beforeAutospacing="0" w:afterAutospacing="0" w:line="276" w:lineRule="auto"/>
        <w:ind w:left="1985" w:hanging="284"/>
        <w:jc w:val="both"/>
        <w:rPr>
          <w:rFonts w:ascii="Helvetica Neue" w:hAnsi="Helvetica Neue"/>
          <w:color w:val="000000"/>
        </w:rPr>
      </w:pPr>
      <w:r>
        <w:rPr>
          <w:rFonts w:ascii="Cambria" w:hAnsi="Cambria"/>
          <w:color w:val="000000"/>
        </w:rPr>
        <w:t>montowane na dachach budynków mieszkalnych osób fizycznych:</w:t>
      </w:r>
    </w:p>
    <w:p w14:paraId="7703F924"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sz w:val="24"/>
          <w:szCs w:val="24"/>
        </w:rPr>
      </w:pPr>
      <w:r>
        <w:rPr>
          <w:rFonts w:ascii="Cambria" w:hAnsi="Cambria" w:cs="†¯øw≥¸"/>
          <w:b/>
          <w:sz w:val="24"/>
          <w:szCs w:val="24"/>
        </w:rPr>
        <w:t>5 zestawów</w:t>
      </w:r>
      <w:r>
        <w:rPr>
          <w:rFonts w:ascii="Cambria" w:hAnsi="Cambria" w:cs="†¯øw≥¸"/>
          <w:sz w:val="24"/>
          <w:szCs w:val="24"/>
        </w:rPr>
        <w:t xml:space="preserve"> instalacji fotowoltaicznych </w:t>
      </w:r>
      <w:r>
        <w:rPr>
          <w:rFonts w:ascii="Cambria" w:hAnsi="Cambria" w:cs="†¯øw≥¸"/>
          <w:b/>
          <w:sz w:val="24"/>
          <w:szCs w:val="24"/>
        </w:rPr>
        <w:t xml:space="preserve">o mocy jednostkowej min. 2,12 </w:t>
      </w:r>
      <w:proofErr w:type="spellStart"/>
      <w:r>
        <w:rPr>
          <w:rFonts w:ascii="Cambria" w:hAnsi="Cambria" w:cs="†¯øw≥¸"/>
          <w:b/>
          <w:sz w:val="24"/>
          <w:szCs w:val="24"/>
        </w:rPr>
        <w:t>kWp</w:t>
      </w:r>
      <w:proofErr w:type="spellEnd"/>
      <w:r>
        <w:rPr>
          <w:rFonts w:ascii="Cambria" w:hAnsi="Cambria" w:cs="†¯øw≥¸"/>
          <w:sz w:val="24"/>
          <w:szCs w:val="24"/>
        </w:rPr>
        <w:t>,</w:t>
      </w:r>
    </w:p>
    <w:p w14:paraId="6E79C932"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22 zestawy</w:t>
      </w:r>
      <w:r>
        <w:rPr>
          <w:rFonts w:ascii="Cambria" w:hAnsi="Cambria" w:cs="†¯øw≥¸"/>
          <w:color w:val="000000" w:themeColor="text1"/>
          <w:sz w:val="24"/>
          <w:szCs w:val="24"/>
        </w:rPr>
        <w:t xml:space="preserve"> instalacji fotowoltaicznych </w:t>
      </w:r>
      <w:r>
        <w:rPr>
          <w:rFonts w:ascii="Cambria" w:hAnsi="Cambria" w:cs="†¯øw≥¸"/>
          <w:b/>
          <w:color w:val="000000" w:themeColor="text1"/>
          <w:sz w:val="24"/>
          <w:szCs w:val="24"/>
        </w:rPr>
        <w:t xml:space="preserve">o mocy jednostkowej min. 3,18 </w:t>
      </w:r>
      <w:proofErr w:type="spellStart"/>
      <w:r>
        <w:rPr>
          <w:rFonts w:ascii="Cambria" w:hAnsi="Cambria" w:cs="†¯øw≥¸"/>
          <w:b/>
          <w:color w:val="000000" w:themeColor="text1"/>
          <w:sz w:val="24"/>
          <w:szCs w:val="24"/>
        </w:rPr>
        <w:t>kWp</w:t>
      </w:r>
      <w:proofErr w:type="spellEnd"/>
      <w:r>
        <w:rPr>
          <w:rFonts w:ascii="Cambria" w:hAnsi="Cambria" w:cs="†¯øw≥¸"/>
          <w:color w:val="000000" w:themeColor="text1"/>
          <w:sz w:val="24"/>
          <w:szCs w:val="24"/>
        </w:rPr>
        <w:t>,</w:t>
      </w:r>
    </w:p>
    <w:p w14:paraId="51286B63"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34 zestawy</w:t>
      </w:r>
      <w:r>
        <w:rPr>
          <w:rFonts w:ascii="Cambria" w:hAnsi="Cambria" w:cs="†¯øw≥¸"/>
          <w:color w:val="000000" w:themeColor="text1"/>
          <w:sz w:val="24"/>
          <w:szCs w:val="24"/>
        </w:rPr>
        <w:t xml:space="preserve"> instalacji fotowoltaicznych </w:t>
      </w:r>
      <w:r>
        <w:rPr>
          <w:rFonts w:ascii="Cambria" w:hAnsi="Cambria" w:cs="†¯øw≥¸"/>
          <w:b/>
          <w:color w:val="000000" w:themeColor="text1"/>
          <w:sz w:val="24"/>
          <w:szCs w:val="24"/>
        </w:rPr>
        <w:t xml:space="preserve">o mocy jednostkowej min. 4,24 </w:t>
      </w:r>
      <w:proofErr w:type="spellStart"/>
      <w:r>
        <w:rPr>
          <w:rFonts w:ascii="Cambria" w:hAnsi="Cambria" w:cs="†¯øw≥¸"/>
          <w:b/>
          <w:color w:val="000000" w:themeColor="text1"/>
          <w:sz w:val="24"/>
          <w:szCs w:val="24"/>
        </w:rPr>
        <w:t>kWp</w:t>
      </w:r>
      <w:proofErr w:type="spellEnd"/>
      <w:r>
        <w:rPr>
          <w:rFonts w:ascii="Cambria" w:hAnsi="Cambria" w:cs="†¯øw≥¸"/>
          <w:color w:val="000000" w:themeColor="text1"/>
          <w:sz w:val="24"/>
          <w:szCs w:val="24"/>
        </w:rPr>
        <w:t>,</w:t>
      </w:r>
    </w:p>
    <w:p w14:paraId="16ACA848"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sz w:val="24"/>
          <w:szCs w:val="24"/>
        </w:rPr>
      </w:pPr>
      <w:r>
        <w:rPr>
          <w:rFonts w:ascii="Cambria" w:hAnsi="Cambria" w:cs="†¯øw≥¸"/>
          <w:b/>
          <w:sz w:val="24"/>
          <w:szCs w:val="24"/>
        </w:rPr>
        <w:t>35 zestawów</w:t>
      </w:r>
      <w:r>
        <w:rPr>
          <w:rFonts w:ascii="Cambria" w:hAnsi="Cambria" w:cs="†¯øw≥¸"/>
          <w:sz w:val="24"/>
          <w:szCs w:val="24"/>
        </w:rPr>
        <w:t xml:space="preserve"> instalacji fotowoltaicznych </w:t>
      </w:r>
      <w:r>
        <w:rPr>
          <w:rFonts w:ascii="Cambria" w:hAnsi="Cambria" w:cs="†¯øw≥¸"/>
          <w:b/>
          <w:sz w:val="24"/>
          <w:szCs w:val="24"/>
        </w:rPr>
        <w:t xml:space="preserve">o mocy jednostkowej min. 5,035 </w:t>
      </w:r>
      <w:proofErr w:type="spellStart"/>
      <w:r>
        <w:rPr>
          <w:rFonts w:ascii="Cambria" w:hAnsi="Cambria" w:cs="†¯øw≥¸"/>
          <w:b/>
          <w:sz w:val="24"/>
          <w:szCs w:val="24"/>
        </w:rPr>
        <w:t>kWp</w:t>
      </w:r>
      <w:proofErr w:type="spellEnd"/>
      <w:r>
        <w:rPr>
          <w:rFonts w:ascii="Cambria" w:hAnsi="Cambria" w:cs="†¯øw≥¸"/>
          <w:sz w:val="24"/>
          <w:szCs w:val="24"/>
        </w:rPr>
        <w:t>,</w:t>
      </w:r>
      <w:bookmarkStart w:id="0" w:name="_Hlk32832966"/>
      <w:bookmarkEnd w:id="0"/>
    </w:p>
    <w:p w14:paraId="78C09A89" w14:textId="77777777" w:rsidR="00582F3B" w:rsidRDefault="00D22226">
      <w:pPr>
        <w:pStyle w:val="ox-2f2e412c31-msolistparagraph"/>
        <w:numPr>
          <w:ilvl w:val="1"/>
          <w:numId w:val="5"/>
        </w:numPr>
        <w:spacing w:beforeAutospacing="0" w:afterAutospacing="0" w:line="276" w:lineRule="auto"/>
        <w:ind w:left="1985" w:hanging="284"/>
        <w:jc w:val="both"/>
        <w:rPr>
          <w:rFonts w:ascii="Helvetica Neue" w:hAnsi="Helvetica Neue"/>
          <w:color w:val="000000"/>
        </w:rPr>
      </w:pPr>
      <w:r>
        <w:rPr>
          <w:rFonts w:ascii="Cambria" w:hAnsi="Cambria"/>
          <w:color w:val="000000"/>
        </w:rPr>
        <w:t>montowane na dachach budynków gospodarczych osób fizycznych:</w:t>
      </w:r>
    </w:p>
    <w:p w14:paraId="0FF56572" w14:textId="77777777" w:rsidR="00582F3B" w:rsidRDefault="00D22226">
      <w:pPr>
        <w:pStyle w:val="Akapitzlist"/>
        <w:widowControl w:val="0"/>
        <w:numPr>
          <w:ilvl w:val="0"/>
          <w:numId w:val="64"/>
        </w:numPr>
        <w:tabs>
          <w:tab w:val="left" w:pos="1985"/>
        </w:tabs>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6 zestawów</w:t>
      </w:r>
      <w:r>
        <w:rPr>
          <w:rFonts w:ascii="Cambria" w:hAnsi="Cambria" w:cs="†¯øw≥¸"/>
          <w:color w:val="000000" w:themeColor="text1"/>
          <w:sz w:val="24"/>
          <w:szCs w:val="24"/>
        </w:rPr>
        <w:t xml:space="preserve"> instalacji fotowoltaicznych </w:t>
      </w:r>
      <w:r>
        <w:rPr>
          <w:rFonts w:ascii="Cambria" w:hAnsi="Cambria" w:cs="†¯øw≥¸"/>
          <w:b/>
          <w:color w:val="000000" w:themeColor="text1"/>
          <w:sz w:val="24"/>
          <w:szCs w:val="24"/>
        </w:rPr>
        <w:t xml:space="preserve">o mocy jednostkowej min. 3,18 </w:t>
      </w:r>
      <w:proofErr w:type="spellStart"/>
      <w:r>
        <w:rPr>
          <w:rFonts w:ascii="Cambria" w:hAnsi="Cambria" w:cs="†¯øw≥¸"/>
          <w:b/>
          <w:color w:val="000000" w:themeColor="text1"/>
          <w:sz w:val="24"/>
          <w:szCs w:val="24"/>
        </w:rPr>
        <w:t>kWp</w:t>
      </w:r>
      <w:proofErr w:type="spellEnd"/>
      <w:r>
        <w:rPr>
          <w:rFonts w:ascii="Cambria" w:hAnsi="Cambria" w:cs="†¯øw≥¸"/>
          <w:color w:val="000000" w:themeColor="text1"/>
          <w:sz w:val="24"/>
          <w:szCs w:val="24"/>
        </w:rPr>
        <w:t>,</w:t>
      </w:r>
    </w:p>
    <w:p w14:paraId="54417AA3" w14:textId="77777777" w:rsidR="00582F3B" w:rsidRDefault="00D22226">
      <w:pPr>
        <w:pStyle w:val="Akapitzlist"/>
        <w:widowControl w:val="0"/>
        <w:numPr>
          <w:ilvl w:val="0"/>
          <w:numId w:val="64"/>
        </w:numPr>
        <w:tabs>
          <w:tab w:val="left" w:pos="1985"/>
        </w:tabs>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4 zestawy</w:t>
      </w:r>
      <w:r>
        <w:rPr>
          <w:rFonts w:ascii="Cambria" w:hAnsi="Cambria" w:cs="†¯øw≥¸"/>
          <w:color w:val="000000" w:themeColor="text1"/>
          <w:sz w:val="24"/>
          <w:szCs w:val="24"/>
        </w:rPr>
        <w:t xml:space="preserve"> instalacji fotowoltaicznych </w:t>
      </w:r>
      <w:r>
        <w:rPr>
          <w:rFonts w:ascii="Cambria" w:hAnsi="Cambria" w:cs="†¯øw≥¸"/>
          <w:b/>
          <w:color w:val="000000" w:themeColor="text1"/>
          <w:sz w:val="24"/>
          <w:szCs w:val="24"/>
        </w:rPr>
        <w:t xml:space="preserve">o mocy jednostkowej min. </w:t>
      </w:r>
      <w:r>
        <w:rPr>
          <w:rFonts w:ascii="Cambria" w:hAnsi="Cambria" w:cs="†¯øw≥¸"/>
          <w:b/>
          <w:color w:val="000000" w:themeColor="text1"/>
          <w:sz w:val="24"/>
          <w:szCs w:val="24"/>
        </w:rPr>
        <w:br/>
        <w:t xml:space="preserve">4,24 </w:t>
      </w:r>
      <w:proofErr w:type="spellStart"/>
      <w:r>
        <w:rPr>
          <w:rFonts w:ascii="Cambria" w:hAnsi="Cambria" w:cs="†¯øw≥¸"/>
          <w:b/>
          <w:color w:val="000000" w:themeColor="text1"/>
          <w:sz w:val="24"/>
          <w:szCs w:val="24"/>
        </w:rPr>
        <w:t>kWp</w:t>
      </w:r>
      <w:proofErr w:type="spellEnd"/>
      <w:r>
        <w:rPr>
          <w:rFonts w:ascii="Cambria" w:hAnsi="Cambria" w:cs="†¯øw≥¸"/>
          <w:color w:val="000000" w:themeColor="text1"/>
          <w:sz w:val="24"/>
          <w:szCs w:val="24"/>
        </w:rPr>
        <w:t>,</w:t>
      </w:r>
    </w:p>
    <w:p w14:paraId="6F0AB034" w14:textId="77777777" w:rsidR="00582F3B" w:rsidRDefault="00D22226">
      <w:pPr>
        <w:pStyle w:val="Akapitzlist"/>
        <w:widowControl w:val="0"/>
        <w:numPr>
          <w:ilvl w:val="0"/>
          <w:numId w:val="64"/>
        </w:numPr>
        <w:tabs>
          <w:tab w:val="left" w:pos="1985"/>
        </w:tabs>
        <w:spacing w:line="276" w:lineRule="auto"/>
        <w:ind w:left="2268" w:hanging="283"/>
        <w:rPr>
          <w:rFonts w:ascii="Cambria" w:hAnsi="Cambria" w:cs="†¯øw≥¸"/>
          <w:sz w:val="24"/>
          <w:szCs w:val="24"/>
        </w:rPr>
      </w:pPr>
      <w:r>
        <w:rPr>
          <w:rFonts w:ascii="Cambria" w:hAnsi="Cambria" w:cs="†¯øw≥¸"/>
          <w:b/>
          <w:sz w:val="24"/>
          <w:szCs w:val="24"/>
        </w:rPr>
        <w:t>4 zestawy</w:t>
      </w:r>
      <w:r>
        <w:rPr>
          <w:rFonts w:ascii="Cambria" w:hAnsi="Cambria" w:cs="†¯øw≥¸"/>
          <w:sz w:val="24"/>
          <w:szCs w:val="24"/>
        </w:rPr>
        <w:t xml:space="preserve"> instalacji fotowoltaicznych </w:t>
      </w:r>
      <w:r>
        <w:rPr>
          <w:rFonts w:ascii="Cambria" w:hAnsi="Cambria" w:cs="†¯øw≥¸"/>
          <w:b/>
          <w:sz w:val="24"/>
          <w:szCs w:val="24"/>
        </w:rPr>
        <w:t xml:space="preserve">o mocy jednostkowej min. </w:t>
      </w:r>
      <w:r>
        <w:rPr>
          <w:rFonts w:ascii="Cambria" w:hAnsi="Cambria" w:cs="†¯øw≥¸"/>
          <w:b/>
          <w:sz w:val="24"/>
          <w:szCs w:val="24"/>
        </w:rPr>
        <w:br/>
        <w:t xml:space="preserve">5,035 </w:t>
      </w:r>
      <w:proofErr w:type="spellStart"/>
      <w:r>
        <w:rPr>
          <w:rFonts w:ascii="Cambria" w:hAnsi="Cambria" w:cs="†¯øw≥¸"/>
          <w:b/>
          <w:sz w:val="24"/>
          <w:szCs w:val="24"/>
        </w:rPr>
        <w:t>kWp</w:t>
      </w:r>
      <w:proofErr w:type="spellEnd"/>
      <w:r>
        <w:rPr>
          <w:rFonts w:ascii="Cambria" w:hAnsi="Cambria" w:cs="†¯øw≥¸"/>
          <w:sz w:val="24"/>
          <w:szCs w:val="24"/>
        </w:rPr>
        <w:t>,</w:t>
      </w:r>
    </w:p>
    <w:p w14:paraId="0816B7CD" w14:textId="77777777" w:rsidR="00582F3B" w:rsidRDefault="00D22226">
      <w:pPr>
        <w:widowControl w:val="0"/>
        <w:tabs>
          <w:tab w:val="left" w:pos="1985"/>
        </w:tabs>
        <w:spacing w:line="276" w:lineRule="auto"/>
        <w:rPr>
          <w:rFonts w:ascii="Cambria" w:hAnsi="Cambria" w:cs="†¯øw≥¸"/>
        </w:rPr>
      </w:pPr>
      <w:r>
        <w:rPr>
          <w:rFonts w:ascii="Cambria" w:hAnsi="Cambria" w:cs="†¯øw≥¸"/>
        </w:rPr>
        <w:t xml:space="preserve">                                 c) montowane na gruncie:</w:t>
      </w:r>
    </w:p>
    <w:p w14:paraId="6A95DF27"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sz w:val="24"/>
          <w:szCs w:val="24"/>
        </w:rPr>
      </w:pPr>
      <w:r>
        <w:rPr>
          <w:rFonts w:ascii="Cambria" w:hAnsi="Cambria" w:cs="†¯øw≥¸"/>
          <w:b/>
          <w:sz w:val="24"/>
          <w:szCs w:val="24"/>
        </w:rPr>
        <w:t>1 zestaw</w:t>
      </w:r>
      <w:r>
        <w:rPr>
          <w:rFonts w:ascii="Cambria" w:hAnsi="Cambria" w:cs="†¯øw≥¸"/>
          <w:sz w:val="24"/>
          <w:szCs w:val="24"/>
        </w:rPr>
        <w:t xml:space="preserve"> instalacji fotowoltaicznych </w:t>
      </w:r>
      <w:r>
        <w:rPr>
          <w:rFonts w:ascii="Cambria" w:hAnsi="Cambria" w:cs="†¯øw≥¸"/>
          <w:b/>
          <w:sz w:val="24"/>
          <w:szCs w:val="24"/>
        </w:rPr>
        <w:t xml:space="preserve">o mocy jednostkowej min. </w:t>
      </w:r>
      <w:r>
        <w:rPr>
          <w:rFonts w:ascii="Cambria" w:hAnsi="Cambria" w:cs="†¯øw≥¸"/>
          <w:b/>
          <w:sz w:val="24"/>
          <w:szCs w:val="24"/>
        </w:rPr>
        <w:br/>
        <w:t xml:space="preserve">2,12 </w:t>
      </w:r>
      <w:proofErr w:type="spellStart"/>
      <w:r>
        <w:rPr>
          <w:rFonts w:ascii="Cambria" w:hAnsi="Cambria" w:cs="†¯øw≥¸"/>
          <w:b/>
          <w:sz w:val="24"/>
          <w:szCs w:val="24"/>
        </w:rPr>
        <w:t>kWp</w:t>
      </w:r>
      <w:proofErr w:type="spellEnd"/>
      <w:r>
        <w:rPr>
          <w:rFonts w:ascii="Cambria" w:hAnsi="Cambria" w:cs="†¯øw≥¸"/>
          <w:sz w:val="24"/>
          <w:szCs w:val="24"/>
        </w:rPr>
        <w:t>,</w:t>
      </w:r>
    </w:p>
    <w:p w14:paraId="129ED767"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5 zestawów</w:t>
      </w:r>
      <w:r>
        <w:rPr>
          <w:rFonts w:ascii="Cambria" w:hAnsi="Cambria" w:cs="†¯øw≥¸"/>
          <w:color w:val="000000" w:themeColor="text1"/>
          <w:sz w:val="24"/>
          <w:szCs w:val="24"/>
        </w:rPr>
        <w:t xml:space="preserve"> instalacji fotowoltaicznych </w:t>
      </w:r>
      <w:r>
        <w:rPr>
          <w:rFonts w:ascii="Cambria" w:hAnsi="Cambria" w:cs="†¯øw≥¸"/>
          <w:b/>
          <w:color w:val="000000" w:themeColor="text1"/>
          <w:sz w:val="24"/>
          <w:szCs w:val="24"/>
        </w:rPr>
        <w:t xml:space="preserve">o mocy jednostkowej min. 3,18 </w:t>
      </w:r>
      <w:proofErr w:type="spellStart"/>
      <w:r>
        <w:rPr>
          <w:rFonts w:ascii="Cambria" w:hAnsi="Cambria" w:cs="†¯øw≥¸"/>
          <w:b/>
          <w:color w:val="000000" w:themeColor="text1"/>
          <w:sz w:val="24"/>
          <w:szCs w:val="24"/>
        </w:rPr>
        <w:t>kWp</w:t>
      </w:r>
      <w:proofErr w:type="spellEnd"/>
      <w:r>
        <w:rPr>
          <w:rFonts w:ascii="Cambria" w:hAnsi="Cambria" w:cs="†¯øw≥¸"/>
          <w:color w:val="000000" w:themeColor="text1"/>
          <w:sz w:val="24"/>
          <w:szCs w:val="24"/>
        </w:rPr>
        <w:t>,</w:t>
      </w:r>
    </w:p>
    <w:p w14:paraId="72BA4409"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color w:val="000000" w:themeColor="text1"/>
          <w:sz w:val="24"/>
          <w:szCs w:val="24"/>
        </w:rPr>
      </w:pPr>
      <w:r>
        <w:rPr>
          <w:rFonts w:ascii="Cambria" w:hAnsi="Cambria" w:cs="†¯øw≥¸"/>
          <w:b/>
          <w:color w:val="000000" w:themeColor="text1"/>
          <w:sz w:val="24"/>
          <w:szCs w:val="24"/>
        </w:rPr>
        <w:t>1 zestaw</w:t>
      </w:r>
      <w:r>
        <w:rPr>
          <w:rFonts w:ascii="Cambria" w:hAnsi="Cambria" w:cs="†¯øw≥¸"/>
          <w:color w:val="000000" w:themeColor="text1"/>
          <w:sz w:val="24"/>
          <w:szCs w:val="24"/>
        </w:rPr>
        <w:t xml:space="preserve"> instalacji fotowoltaicznych </w:t>
      </w:r>
      <w:r>
        <w:rPr>
          <w:rFonts w:ascii="Cambria" w:hAnsi="Cambria" w:cs="†¯øw≥¸"/>
          <w:b/>
          <w:color w:val="000000" w:themeColor="text1"/>
          <w:sz w:val="24"/>
          <w:szCs w:val="24"/>
        </w:rPr>
        <w:t xml:space="preserve">o mocy jednostkowej min. </w:t>
      </w:r>
      <w:r>
        <w:rPr>
          <w:rFonts w:ascii="Cambria" w:hAnsi="Cambria" w:cs="†¯øw≥¸"/>
          <w:b/>
          <w:color w:val="000000" w:themeColor="text1"/>
          <w:sz w:val="24"/>
          <w:szCs w:val="24"/>
        </w:rPr>
        <w:br/>
        <w:t xml:space="preserve">4,24 </w:t>
      </w:r>
      <w:proofErr w:type="spellStart"/>
      <w:r>
        <w:rPr>
          <w:rFonts w:ascii="Cambria" w:hAnsi="Cambria" w:cs="†¯øw≥¸"/>
          <w:b/>
          <w:color w:val="000000" w:themeColor="text1"/>
          <w:sz w:val="24"/>
          <w:szCs w:val="24"/>
        </w:rPr>
        <w:t>kWp</w:t>
      </w:r>
      <w:proofErr w:type="spellEnd"/>
      <w:r>
        <w:rPr>
          <w:rFonts w:ascii="Cambria" w:hAnsi="Cambria" w:cs="†¯øw≥¸"/>
          <w:color w:val="000000" w:themeColor="text1"/>
          <w:sz w:val="24"/>
          <w:szCs w:val="24"/>
        </w:rPr>
        <w:t>,</w:t>
      </w:r>
    </w:p>
    <w:p w14:paraId="6ED10142" w14:textId="77777777" w:rsidR="00582F3B" w:rsidRDefault="00D22226">
      <w:pPr>
        <w:pStyle w:val="Akapitzlist"/>
        <w:widowControl w:val="0"/>
        <w:numPr>
          <w:ilvl w:val="0"/>
          <w:numId w:val="63"/>
        </w:numPr>
        <w:tabs>
          <w:tab w:val="left" w:pos="1985"/>
        </w:tabs>
        <w:spacing w:line="276" w:lineRule="auto"/>
        <w:ind w:left="2268" w:hanging="283"/>
        <w:rPr>
          <w:rFonts w:ascii="Cambria" w:hAnsi="Cambria" w:cs="†¯øw≥¸"/>
          <w:sz w:val="24"/>
          <w:szCs w:val="24"/>
        </w:rPr>
      </w:pPr>
      <w:r>
        <w:rPr>
          <w:rFonts w:ascii="Cambria" w:hAnsi="Cambria" w:cs="†¯øw≥¸"/>
          <w:b/>
          <w:sz w:val="24"/>
          <w:szCs w:val="24"/>
        </w:rPr>
        <w:t>5 zestawów</w:t>
      </w:r>
      <w:r>
        <w:rPr>
          <w:rFonts w:ascii="Cambria" w:hAnsi="Cambria" w:cs="†¯øw≥¸"/>
          <w:sz w:val="24"/>
          <w:szCs w:val="24"/>
        </w:rPr>
        <w:t xml:space="preserve"> instalacji fotowoltaicznych </w:t>
      </w:r>
      <w:r>
        <w:rPr>
          <w:rFonts w:ascii="Cambria" w:hAnsi="Cambria" w:cs="†¯øw≥¸"/>
          <w:b/>
          <w:sz w:val="24"/>
          <w:szCs w:val="24"/>
        </w:rPr>
        <w:t xml:space="preserve">o mocy jednostkowej </w:t>
      </w:r>
      <w:r>
        <w:rPr>
          <w:rFonts w:ascii="Cambria" w:hAnsi="Cambria" w:cs="†¯øw≥¸"/>
          <w:b/>
          <w:sz w:val="24"/>
          <w:szCs w:val="24"/>
        </w:rPr>
        <w:lastRenderedPageBreak/>
        <w:t xml:space="preserve">min. 5,035 </w:t>
      </w:r>
      <w:proofErr w:type="spellStart"/>
      <w:r>
        <w:rPr>
          <w:rFonts w:ascii="Cambria" w:hAnsi="Cambria" w:cs="†¯øw≥¸"/>
          <w:b/>
          <w:sz w:val="24"/>
          <w:szCs w:val="24"/>
        </w:rPr>
        <w:t>kWp</w:t>
      </w:r>
      <w:proofErr w:type="spellEnd"/>
      <w:r>
        <w:rPr>
          <w:rFonts w:ascii="Cambria" w:hAnsi="Cambria" w:cs="†¯øw≥¸"/>
          <w:sz w:val="24"/>
          <w:szCs w:val="24"/>
        </w:rPr>
        <w:t>,</w:t>
      </w:r>
    </w:p>
    <w:p w14:paraId="625C09C6" w14:textId="26C32EF4" w:rsidR="00582F3B" w:rsidRDefault="004313BB" w:rsidP="004313BB">
      <w:pPr>
        <w:pStyle w:val="Akapitzlist"/>
        <w:widowControl w:val="0"/>
        <w:spacing w:line="276" w:lineRule="auto"/>
        <w:ind w:left="1276"/>
        <w:rPr>
          <w:rFonts w:ascii="Cambria" w:hAnsi="Cambria" w:cs="†¯øw≥¸"/>
          <w:sz w:val="24"/>
          <w:szCs w:val="24"/>
        </w:rPr>
      </w:pPr>
      <w:r w:rsidRPr="004313BB">
        <w:rPr>
          <w:rFonts w:ascii="Cambria" w:hAnsi="Cambria" w:cs="†¯øw≥¸"/>
          <w:b/>
          <w:sz w:val="24"/>
          <w:szCs w:val="24"/>
        </w:rPr>
        <w:t>4.2.3.2</w:t>
      </w:r>
      <w:r>
        <w:rPr>
          <w:rFonts w:ascii="Cambria" w:hAnsi="Cambria" w:cs="†¯øw≥¸"/>
          <w:sz w:val="24"/>
          <w:szCs w:val="24"/>
        </w:rPr>
        <w:t xml:space="preserve"> M</w:t>
      </w:r>
      <w:r w:rsidR="00D22226">
        <w:rPr>
          <w:rFonts w:ascii="Cambria" w:hAnsi="Cambria" w:cs="†¯øw≥¸"/>
          <w:sz w:val="24"/>
          <w:szCs w:val="24"/>
        </w:rPr>
        <w:t>ontaż inwertera,</w:t>
      </w:r>
    </w:p>
    <w:p w14:paraId="7FEFD5C8" w14:textId="25850835" w:rsidR="00582F3B" w:rsidRDefault="004313BB" w:rsidP="004313BB">
      <w:pPr>
        <w:pStyle w:val="Akapitzlist"/>
        <w:widowControl w:val="0"/>
        <w:spacing w:line="276" w:lineRule="auto"/>
        <w:ind w:left="1276"/>
        <w:rPr>
          <w:rFonts w:ascii="Cambria" w:hAnsi="Cambria" w:cs="†¯øw≥¸"/>
          <w:sz w:val="24"/>
          <w:szCs w:val="24"/>
        </w:rPr>
      </w:pPr>
      <w:r w:rsidRPr="004313BB">
        <w:rPr>
          <w:rFonts w:ascii="Cambria" w:hAnsi="Cambria" w:cs="†¯øw≥¸"/>
          <w:b/>
          <w:sz w:val="24"/>
          <w:szCs w:val="24"/>
        </w:rPr>
        <w:t>4.2.3.3</w:t>
      </w:r>
      <w:r>
        <w:rPr>
          <w:rFonts w:ascii="Cambria" w:hAnsi="Cambria" w:cs="†¯øw≥¸"/>
          <w:sz w:val="24"/>
          <w:szCs w:val="24"/>
        </w:rPr>
        <w:t xml:space="preserve"> Instalacja prądu stałego DC.</w:t>
      </w:r>
    </w:p>
    <w:p w14:paraId="2EE9463B" w14:textId="40D56104" w:rsidR="00582F3B" w:rsidRDefault="004313BB" w:rsidP="004313BB">
      <w:pPr>
        <w:pStyle w:val="Akapitzlist"/>
        <w:widowControl w:val="0"/>
        <w:spacing w:line="276" w:lineRule="auto"/>
        <w:ind w:left="1276"/>
        <w:rPr>
          <w:rFonts w:ascii="Cambria" w:hAnsi="Cambria" w:cs="†¯øw≥¸"/>
          <w:sz w:val="24"/>
          <w:szCs w:val="24"/>
        </w:rPr>
      </w:pPr>
      <w:r w:rsidRPr="004313BB">
        <w:rPr>
          <w:rFonts w:ascii="Cambria" w:hAnsi="Cambria" w:cs="†¯øw≥¸"/>
          <w:b/>
          <w:sz w:val="24"/>
          <w:szCs w:val="24"/>
        </w:rPr>
        <w:t>4.2.3.4</w:t>
      </w:r>
      <w:r>
        <w:rPr>
          <w:rFonts w:ascii="Cambria" w:hAnsi="Cambria" w:cs="†¯øw≥¸"/>
          <w:sz w:val="24"/>
          <w:szCs w:val="24"/>
        </w:rPr>
        <w:t xml:space="preserve"> Instalacja prądu zmiennego AC.</w:t>
      </w:r>
    </w:p>
    <w:p w14:paraId="4638008D" w14:textId="220CC0FE" w:rsidR="00582F3B" w:rsidRPr="004313BB" w:rsidRDefault="004313BB" w:rsidP="004313BB">
      <w:pPr>
        <w:widowControl w:val="0"/>
        <w:spacing w:line="276" w:lineRule="auto"/>
        <w:ind w:left="556" w:firstLine="720"/>
        <w:rPr>
          <w:rFonts w:ascii="Cambria" w:hAnsi="Cambria" w:cs="†¯øw≥¸"/>
        </w:rPr>
      </w:pPr>
      <w:r w:rsidRPr="004313BB">
        <w:rPr>
          <w:rFonts w:ascii="Cambria" w:hAnsi="Cambria" w:cs="†¯øw≥¸"/>
          <w:b/>
        </w:rPr>
        <w:t>4.2.3.5</w:t>
      </w:r>
      <w:r>
        <w:rPr>
          <w:rFonts w:ascii="Cambria" w:hAnsi="Cambria" w:cs="†¯øw≥¸"/>
        </w:rPr>
        <w:t xml:space="preserve"> Z</w:t>
      </w:r>
      <w:r w:rsidR="00D22226" w:rsidRPr="004313BB">
        <w:rPr>
          <w:rFonts w:ascii="Cambria" w:hAnsi="Cambria" w:cs="†¯øw≥¸"/>
        </w:rPr>
        <w:t>abezpieczenie p</w:t>
      </w:r>
      <w:r>
        <w:rPr>
          <w:rFonts w:ascii="Cambria" w:hAnsi="Cambria" w:cs="†¯øw≥¸"/>
        </w:rPr>
        <w:t>rzeciwporażeniowe, przepięciowe.</w:t>
      </w:r>
    </w:p>
    <w:p w14:paraId="6D7A071F" w14:textId="07D41E0D" w:rsidR="00582F3B" w:rsidRPr="00F93741" w:rsidRDefault="00F93741" w:rsidP="00F93741">
      <w:pPr>
        <w:widowControl w:val="0"/>
        <w:spacing w:line="276" w:lineRule="auto"/>
        <w:ind w:left="556" w:firstLine="720"/>
        <w:rPr>
          <w:rFonts w:ascii="Cambria" w:hAnsi="Cambria" w:cs="†¯øw≥¸"/>
        </w:rPr>
      </w:pPr>
      <w:r w:rsidRPr="00F93741">
        <w:rPr>
          <w:rFonts w:ascii="Cambria" w:hAnsi="Cambria" w:cs="†¯øw≥¸"/>
          <w:b/>
        </w:rPr>
        <w:t>4.2.3.6</w:t>
      </w:r>
      <w:r>
        <w:rPr>
          <w:rFonts w:ascii="Cambria" w:hAnsi="Cambria" w:cs="†¯øw≥¸"/>
        </w:rPr>
        <w:t xml:space="preserve"> I</w:t>
      </w:r>
      <w:r w:rsidR="00D22226" w:rsidRPr="00F93741">
        <w:rPr>
          <w:rFonts w:ascii="Cambria" w:hAnsi="Cambria" w:cs="†¯øw≥¸"/>
        </w:rPr>
        <w:t>nstalacja uz</w:t>
      </w:r>
      <w:r>
        <w:rPr>
          <w:rFonts w:ascii="Cambria" w:hAnsi="Cambria" w:cs="†¯øw≥¸"/>
        </w:rPr>
        <w:t>iemień i połączeń wyrównawczych.</w:t>
      </w:r>
    </w:p>
    <w:p w14:paraId="7D7031A9" w14:textId="505DDC8F" w:rsidR="00582F3B" w:rsidRPr="00F93741" w:rsidRDefault="00F93741" w:rsidP="00F93741">
      <w:pPr>
        <w:widowControl w:val="0"/>
        <w:spacing w:line="276" w:lineRule="auto"/>
        <w:ind w:left="1276"/>
        <w:jc w:val="both"/>
        <w:rPr>
          <w:rFonts w:ascii="Cambria" w:hAnsi="Cambria" w:cs="†¯øw≥¸"/>
        </w:rPr>
      </w:pPr>
      <w:r w:rsidRPr="00F93741">
        <w:rPr>
          <w:rFonts w:ascii="Cambria" w:hAnsi="Cambria" w:cs="Arial"/>
          <w:b/>
        </w:rPr>
        <w:t>4.2.3.7</w:t>
      </w:r>
      <w:r>
        <w:rPr>
          <w:rFonts w:ascii="Cambria" w:hAnsi="Cambria" w:cs="Arial"/>
        </w:rPr>
        <w:t xml:space="preserve"> W</w:t>
      </w:r>
      <w:r w:rsidR="00D22226" w:rsidRPr="00F93741">
        <w:rPr>
          <w:rFonts w:ascii="Cambria" w:hAnsi="Cambria" w:cs="Arial"/>
        </w:rPr>
        <w:t>ykonanie prób, badań i rozruchów instalacji fotowoltaicznej, zaprogramowanie i uru</w:t>
      </w:r>
      <w:r>
        <w:rPr>
          <w:rFonts w:ascii="Cambria" w:hAnsi="Cambria" w:cs="Arial"/>
        </w:rPr>
        <w:t>chomienie.</w:t>
      </w:r>
    </w:p>
    <w:p w14:paraId="542E14E8" w14:textId="700D6A4E" w:rsidR="00582F3B" w:rsidRDefault="00F93741" w:rsidP="00F93741">
      <w:pPr>
        <w:widowControl w:val="0"/>
        <w:spacing w:line="276" w:lineRule="auto"/>
        <w:ind w:left="1276"/>
        <w:jc w:val="both"/>
        <w:rPr>
          <w:rFonts w:ascii="Cambria" w:hAnsi="Cambria" w:cs="Arial"/>
        </w:rPr>
      </w:pPr>
      <w:r w:rsidRPr="00F93741">
        <w:rPr>
          <w:rFonts w:ascii="Cambria" w:hAnsi="Cambria" w:cs="Arial"/>
          <w:b/>
        </w:rPr>
        <w:t>4.2 3.8</w:t>
      </w:r>
      <w:r>
        <w:rPr>
          <w:rFonts w:ascii="Cambria" w:hAnsi="Cambria" w:cs="Arial"/>
        </w:rPr>
        <w:t xml:space="preserve"> </w:t>
      </w:r>
      <w:r w:rsidR="00AA1BA9">
        <w:rPr>
          <w:rFonts w:ascii="Cambria" w:hAnsi="Cambria" w:cs="Arial"/>
        </w:rPr>
        <w:t>P</w:t>
      </w:r>
      <w:r w:rsidR="00D22226" w:rsidRPr="00F93741">
        <w:rPr>
          <w:rFonts w:ascii="Cambria" w:hAnsi="Cambria" w:cs="Arial"/>
        </w:rPr>
        <w:t xml:space="preserve">rzeszkolenie użytkowników co do zasad prawidłowej eksploatacji instalacji fotowoltaicznej wraz z opracowaniem szczegółowych instrukcji obsługi </w:t>
      </w:r>
      <w:r>
        <w:rPr>
          <w:rFonts w:ascii="Cambria" w:hAnsi="Cambria" w:cs="Arial"/>
        </w:rPr>
        <w:t>i ich przekazaniem użytkownikom.</w:t>
      </w:r>
    </w:p>
    <w:p w14:paraId="6A88BD18" w14:textId="63F6E8B6" w:rsidR="00AA1BA9" w:rsidRPr="00AA1BA9" w:rsidRDefault="00AA1BA9" w:rsidP="00AA1BA9">
      <w:pPr>
        <w:spacing w:before="20" w:after="40" w:line="276" w:lineRule="auto"/>
        <w:ind w:left="1276"/>
        <w:contextualSpacing/>
        <w:jc w:val="both"/>
        <w:rPr>
          <w:rFonts w:ascii="Cambria" w:eastAsia="SimSun" w:hAnsi="Cambria" w:cs="Arial"/>
          <w:color w:val="000000"/>
          <w:lang w:eastAsia="zh-CN"/>
        </w:rPr>
      </w:pPr>
      <w:r>
        <w:rPr>
          <w:rFonts w:ascii="Cambria" w:eastAsia="SimSun" w:hAnsi="Cambria" w:cs="†¯øw≥¸"/>
          <w:b/>
          <w:lang w:eastAsia="zh-CN"/>
        </w:rPr>
        <w:t>4.2.2.9</w:t>
      </w:r>
      <w:r w:rsidRPr="00AA1BA9">
        <w:rPr>
          <w:rFonts w:ascii="Cambria" w:eastAsia="SimSun" w:hAnsi="Cambria" w:cs="†¯øw≥¸"/>
          <w:lang w:eastAsia="zh-CN"/>
        </w:rPr>
        <w:t xml:space="preserve"> Zaprogramowanie i uruchomienie układu automatyki wraz </w:t>
      </w:r>
      <w:r w:rsidRPr="00AA1BA9">
        <w:rPr>
          <w:rFonts w:ascii="Cambria" w:eastAsia="SimSun" w:hAnsi="Cambria" w:cs="†¯øw≥¸"/>
          <w:lang w:eastAsia="zh-CN"/>
        </w:rPr>
        <w:br/>
        <w:t xml:space="preserve">z podłączeniem modemu komunikacyjnego WLAN do regulatora w celu odczytania </w:t>
      </w:r>
      <w:r w:rsidRPr="00AA1BA9">
        <w:rPr>
          <w:rFonts w:ascii="Cambria" w:eastAsia="SimSun" w:hAnsi="Cambria" w:cstheme="minorBidi"/>
          <w:lang w:eastAsia="en-US"/>
        </w:rPr>
        <w:t>parametrów uzysku ene</w:t>
      </w:r>
      <w:r>
        <w:rPr>
          <w:rFonts w:ascii="Cambria" w:eastAsia="SimSun" w:hAnsi="Cambria" w:cstheme="minorBidi"/>
          <w:lang w:eastAsia="en-US"/>
        </w:rPr>
        <w:t>rgetycznego za pomocą Internetu.</w:t>
      </w:r>
    </w:p>
    <w:p w14:paraId="1ACB4273" w14:textId="77777777" w:rsidR="00AA1BA9" w:rsidRPr="00AA1BA9" w:rsidRDefault="00AA1BA9" w:rsidP="00AA1BA9">
      <w:pPr>
        <w:widowControl w:val="0"/>
        <w:spacing w:before="20" w:after="40" w:line="276" w:lineRule="auto"/>
        <w:ind w:left="1701"/>
        <w:contextualSpacing/>
        <w:jc w:val="both"/>
        <w:rPr>
          <w:rFonts w:ascii="Cambria" w:hAnsi="Cambria" w:cs="†¯øw≥¸"/>
          <w:i/>
        </w:rPr>
      </w:pPr>
      <w:r w:rsidRPr="00AA1BA9">
        <w:rPr>
          <w:rFonts w:ascii="Cambria" w:hAnsi="Cambria" w:cs="Calibri"/>
          <w:i/>
        </w:rPr>
        <w:t xml:space="preserve">Sterownik zapisuje dzienną miesięczną oraz roczną energię zgromadzoną przez kotły na biomasę na karcie </w:t>
      </w:r>
      <w:proofErr w:type="spellStart"/>
      <w:r w:rsidRPr="00AA1BA9">
        <w:rPr>
          <w:rFonts w:ascii="Cambria" w:hAnsi="Cambria" w:cs="Calibri"/>
          <w:i/>
        </w:rPr>
        <w:t>mikroSD</w:t>
      </w:r>
      <w:proofErr w:type="spellEnd"/>
      <w:r w:rsidRPr="00AA1BA9">
        <w:rPr>
          <w:rFonts w:ascii="Cambria" w:hAnsi="Cambria" w:cs="Calibri"/>
          <w:i/>
        </w:rPr>
        <w:t xml:space="preserve"> lub SD, oraz umożliwia przeniesienia zapisanych informacji na mobilne urządzenie zewnętrzne. Sterownik lub dodatkowy moduł do komunikacji z siecią posiada wbudowane </w:t>
      </w:r>
      <w:proofErr w:type="spellStart"/>
      <w:r w:rsidRPr="00AA1BA9">
        <w:rPr>
          <w:rFonts w:ascii="Cambria" w:hAnsi="Cambria" w:cs="Calibri"/>
          <w:i/>
        </w:rPr>
        <w:t>WiFi</w:t>
      </w:r>
      <w:proofErr w:type="spellEnd"/>
      <w:r w:rsidRPr="00AA1BA9">
        <w:rPr>
          <w:rFonts w:ascii="Cambria" w:hAnsi="Cambria" w:cs="Calibri"/>
          <w:i/>
        </w:rPr>
        <w:t xml:space="preserve"> opartą na komunikacji radiowej do bezprzewodowego połączenia z lokalną istniejącą siecią (WLAN), i współpracy z systemem monitoringu.</w:t>
      </w:r>
    </w:p>
    <w:p w14:paraId="06E4F382" w14:textId="2C947713" w:rsidR="00582F3B" w:rsidRPr="00F93741" w:rsidRDefault="00AA1BA9" w:rsidP="00F93741">
      <w:pPr>
        <w:widowControl w:val="0"/>
        <w:spacing w:line="276" w:lineRule="auto"/>
        <w:ind w:left="1276"/>
        <w:jc w:val="both"/>
        <w:rPr>
          <w:rFonts w:ascii="Cambria" w:hAnsi="Cambria" w:cs="†¯øw≥¸"/>
        </w:rPr>
      </w:pPr>
      <w:r>
        <w:rPr>
          <w:rFonts w:ascii="Cambria" w:hAnsi="Cambria" w:cs="†¯øw≥¸"/>
          <w:b/>
        </w:rPr>
        <w:t>4.2.3.10</w:t>
      </w:r>
      <w:r w:rsidR="00F93741">
        <w:rPr>
          <w:rFonts w:ascii="Cambria" w:hAnsi="Cambria" w:cs="†¯øw≥¸"/>
        </w:rPr>
        <w:t xml:space="preserve"> </w:t>
      </w:r>
      <w:r>
        <w:rPr>
          <w:rFonts w:ascii="Cambria" w:hAnsi="Cambria" w:cs="†¯øw≥¸"/>
        </w:rPr>
        <w:t>P</w:t>
      </w:r>
      <w:r w:rsidR="00D22226" w:rsidRPr="00F93741">
        <w:rPr>
          <w:rFonts w:ascii="Cambria" w:hAnsi="Cambria" w:cs="†¯øw≥¸"/>
        </w:rPr>
        <w:t>odłączenie instalacji do sieci elektroenergetycznej wraz ze zgłoszeniem przyłączenia instalacji do sieci dystrybucyjnej PGE Dystrybucja S.A. na podstawie wytycznych dostępne na stronie zakładu.</w:t>
      </w:r>
    </w:p>
    <w:p w14:paraId="185E72EF" w14:textId="34E820A3" w:rsidR="00582F3B" w:rsidRDefault="00F93741" w:rsidP="00F93741">
      <w:pPr>
        <w:pStyle w:val="Kolorowalistaakcent11"/>
        <w:spacing w:line="276" w:lineRule="auto"/>
        <w:ind w:left="0"/>
        <w:rPr>
          <w:rFonts w:ascii="Cambria" w:hAnsi="Cambria" w:cs="Arial"/>
          <w:sz w:val="24"/>
          <w:szCs w:val="24"/>
        </w:rPr>
      </w:pPr>
      <w:r w:rsidRPr="00F93741">
        <w:rPr>
          <w:rFonts w:ascii="Cambria" w:hAnsi="Cambria" w:cs="Arial"/>
          <w:b/>
          <w:sz w:val="24"/>
          <w:szCs w:val="24"/>
        </w:rPr>
        <w:t>4.3</w:t>
      </w:r>
      <w:r w:rsidR="00BE6F82">
        <w:rPr>
          <w:rFonts w:ascii="Cambria" w:hAnsi="Cambria" w:cs="Arial"/>
          <w:b/>
          <w:sz w:val="24"/>
          <w:szCs w:val="24"/>
        </w:rPr>
        <w:t>.</w:t>
      </w:r>
      <w:r>
        <w:rPr>
          <w:rFonts w:ascii="Cambria" w:hAnsi="Cambria" w:cs="Arial"/>
          <w:sz w:val="24"/>
          <w:szCs w:val="24"/>
        </w:rPr>
        <w:t xml:space="preserve"> </w:t>
      </w:r>
      <w:r w:rsidR="00D22226">
        <w:rPr>
          <w:rFonts w:ascii="Cambria" w:hAnsi="Cambria" w:cs="Arial"/>
          <w:sz w:val="24"/>
          <w:szCs w:val="24"/>
        </w:rPr>
        <w:t>Szczegółowy zakres prac (Opis Przedmiotu Zamówienia) zawarty jest w:</w:t>
      </w:r>
    </w:p>
    <w:p w14:paraId="7A6BF0D8" w14:textId="723DD045" w:rsidR="00582F3B" w:rsidRDefault="00F93741" w:rsidP="00F93741">
      <w:pPr>
        <w:pStyle w:val="Kolorowalistaakcent11"/>
        <w:spacing w:line="276" w:lineRule="auto"/>
        <w:ind w:left="426"/>
        <w:rPr>
          <w:rFonts w:ascii="Cambria" w:hAnsi="Cambria" w:cs="Arial"/>
          <w:sz w:val="24"/>
          <w:szCs w:val="24"/>
        </w:rPr>
      </w:pPr>
      <w:r w:rsidRPr="00F93741">
        <w:rPr>
          <w:rFonts w:ascii="Cambria" w:hAnsi="Cambria" w:cs="Arial"/>
          <w:b/>
          <w:sz w:val="24"/>
          <w:szCs w:val="24"/>
        </w:rPr>
        <w:t>4.3.1</w:t>
      </w:r>
      <w:r>
        <w:rPr>
          <w:rFonts w:ascii="Cambria" w:hAnsi="Cambria" w:cs="Arial"/>
          <w:sz w:val="24"/>
          <w:szCs w:val="24"/>
        </w:rPr>
        <w:t xml:space="preserve"> Z</w:t>
      </w:r>
      <w:r w:rsidR="00D22226">
        <w:rPr>
          <w:rFonts w:ascii="Cambria" w:hAnsi="Cambria" w:cs="Arial"/>
          <w:sz w:val="24"/>
          <w:szCs w:val="24"/>
        </w:rPr>
        <w:t>ałączniku Nr 1a do SIWZ (część 1 zamówienia – kolektory sło</w:t>
      </w:r>
      <w:r>
        <w:rPr>
          <w:rFonts w:ascii="Cambria" w:hAnsi="Cambria" w:cs="Arial"/>
          <w:sz w:val="24"/>
          <w:szCs w:val="24"/>
        </w:rPr>
        <w:t>neczne).</w:t>
      </w:r>
    </w:p>
    <w:p w14:paraId="1A038D40" w14:textId="353932BA" w:rsidR="00582F3B" w:rsidRDefault="00F93741" w:rsidP="00F93741">
      <w:pPr>
        <w:pStyle w:val="Kolorowalistaakcent11"/>
        <w:spacing w:line="276" w:lineRule="auto"/>
        <w:ind w:left="426"/>
        <w:rPr>
          <w:rFonts w:ascii="Cambria" w:hAnsi="Cambria" w:cs="Arial"/>
          <w:sz w:val="24"/>
          <w:szCs w:val="24"/>
        </w:rPr>
      </w:pPr>
      <w:r w:rsidRPr="00F93741">
        <w:rPr>
          <w:rFonts w:ascii="Cambria" w:hAnsi="Cambria" w:cs="Arial"/>
          <w:b/>
          <w:sz w:val="24"/>
          <w:szCs w:val="24"/>
        </w:rPr>
        <w:t>4.3.2</w:t>
      </w:r>
      <w:r>
        <w:rPr>
          <w:rFonts w:ascii="Cambria" w:hAnsi="Cambria" w:cs="Arial"/>
          <w:sz w:val="24"/>
          <w:szCs w:val="24"/>
        </w:rPr>
        <w:t xml:space="preserve"> Z</w:t>
      </w:r>
      <w:r w:rsidR="00D22226">
        <w:rPr>
          <w:rFonts w:ascii="Cambria" w:hAnsi="Cambria" w:cs="Arial"/>
          <w:sz w:val="24"/>
          <w:szCs w:val="24"/>
        </w:rPr>
        <w:t>ałączniku Nr 1b do SIWZ (część</w:t>
      </w:r>
      <w:r>
        <w:rPr>
          <w:rFonts w:ascii="Cambria" w:hAnsi="Cambria" w:cs="Arial"/>
          <w:sz w:val="24"/>
          <w:szCs w:val="24"/>
        </w:rPr>
        <w:t xml:space="preserve"> 2 zamówienia–kotły na biomasę).</w:t>
      </w:r>
    </w:p>
    <w:p w14:paraId="154E909E" w14:textId="13ADDA80" w:rsidR="00582F3B" w:rsidRDefault="00F93741" w:rsidP="00F93741">
      <w:pPr>
        <w:pStyle w:val="Kolorowalistaakcent11"/>
        <w:spacing w:line="276" w:lineRule="auto"/>
        <w:ind w:left="426"/>
        <w:rPr>
          <w:rFonts w:ascii="Cambria" w:hAnsi="Cambria" w:cs="Arial"/>
          <w:sz w:val="24"/>
          <w:szCs w:val="24"/>
        </w:rPr>
      </w:pPr>
      <w:r w:rsidRPr="00F93741">
        <w:rPr>
          <w:rFonts w:ascii="Cambria" w:hAnsi="Cambria" w:cs="Arial"/>
          <w:b/>
          <w:sz w:val="24"/>
          <w:szCs w:val="24"/>
        </w:rPr>
        <w:t>4.3.3</w:t>
      </w:r>
      <w:r>
        <w:rPr>
          <w:rFonts w:ascii="Cambria" w:hAnsi="Cambria" w:cs="Arial"/>
          <w:sz w:val="24"/>
          <w:szCs w:val="24"/>
        </w:rPr>
        <w:t xml:space="preserve"> Z</w:t>
      </w:r>
      <w:r w:rsidR="00D22226">
        <w:rPr>
          <w:rFonts w:ascii="Cambria" w:hAnsi="Cambria" w:cs="Arial"/>
          <w:sz w:val="24"/>
          <w:szCs w:val="24"/>
        </w:rPr>
        <w:t xml:space="preserve">ałączniku Nr 1c do SIWZ (część 3 zamówienia–instalacje fotowoltaiczne).  </w:t>
      </w:r>
    </w:p>
    <w:p w14:paraId="020EB201" w14:textId="77777777" w:rsidR="00582F3B" w:rsidRDefault="00582F3B">
      <w:pPr>
        <w:pStyle w:val="Kolorowalistaakcent11"/>
        <w:spacing w:before="0" w:after="0" w:line="276" w:lineRule="auto"/>
        <w:ind w:left="567"/>
        <w:rPr>
          <w:rFonts w:ascii="Cambria" w:hAnsi="Cambria" w:cs="Arial"/>
          <w:color w:val="000000" w:themeColor="text1"/>
          <w:sz w:val="4"/>
          <w:szCs w:val="24"/>
        </w:rPr>
      </w:pPr>
    </w:p>
    <w:p w14:paraId="08CF711C" w14:textId="5CE0BE0F" w:rsidR="00582F3B" w:rsidRDefault="00F93741" w:rsidP="00F93741">
      <w:pPr>
        <w:pStyle w:val="Kolorowalistaakcent11"/>
        <w:keepNext/>
        <w:spacing w:before="0" w:after="0" w:line="276" w:lineRule="auto"/>
        <w:ind w:left="0"/>
        <w:rPr>
          <w:rFonts w:ascii="Cambria" w:hAnsi="Cambria" w:cs="Arial"/>
          <w:b/>
          <w:color w:val="000000" w:themeColor="text1"/>
          <w:sz w:val="24"/>
          <w:szCs w:val="24"/>
        </w:rPr>
      </w:pPr>
      <w:r>
        <w:rPr>
          <w:rFonts w:ascii="Cambria" w:hAnsi="Cambria" w:cs="Arial"/>
          <w:b/>
          <w:color w:val="000000" w:themeColor="text1"/>
          <w:sz w:val="24"/>
          <w:szCs w:val="24"/>
        </w:rPr>
        <w:t>4.4</w:t>
      </w:r>
      <w:r w:rsidR="00BE6F82">
        <w:rPr>
          <w:rFonts w:ascii="Cambria" w:hAnsi="Cambria" w:cs="Arial"/>
          <w:b/>
          <w:color w:val="000000" w:themeColor="text1"/>
          <w:sz w:val="24"/>
          <w:szCs w:val="24"/>
        </w:rPr>
        <w:t>.</w:t>
      </w:r>
      <w:r>
        <w:rPr>
          <w:rFonts w:ascii="Cambria" w:hAnsi="Cambria" w:cs="Arial"/>
          <w:b/>
          <w:color w:val="000000" w:themeColor="text1"/>
          <w:sz w:val="24"/>
          <w:szCs w:val="24"/>
        </w:rPr>
        <w:t xml:space="preserve"> </w:t>
      </w:r>
      <w:r w:rsidR="00D22226">
        <w:rPr>
          <w:rFonts w:ascii="Cambria" w:hAnsi="Cambria" w:cs="Arial"/>
          <w:b/>
          <w:color w:val="000000" w:themeColor="text1"/>
          <w:sz w:val="24"/>
          <w:szCs w:val="24"/>
        </w:rPr>
        <w:t>Rozwiązania równoważne.</w:t>
      </w:r>
    </w:p>
    <w:p w14:paraId="1933011D" w14:textId="77777777" w:rsidR="00582F3B" w:rsidRDefault="00D22226">
      <w:pPr>
        <w:pStyle w:val="Kolorowalistaakcent11"/>
        <w:spacing w:before="0" w:after="0" w:line="276" w:lineRule="auto"/>
        <w:ind w:left="567"/>
      </w:pPr>
      <w:r>
        <w:rPr>
          <w:rFonts w:ascii="Cambria" w:hAnsi="Cambria" w:cs="Helvetica"/>
          <w:bCs/>
          <w:sz w:val="24"/>
          <w:szCs w:val="24"/>
        </w:rPr>
        <w:t xml:space="preserve">W przypadku użycia w SIWZ lub załącznikach odniesień do norm, europejskich ocen technicznych, aprobat, specyfikacji technicznych i systemów referencji technicznych, o których mowa w art. 30 ust. 1 pkt 2 i ust. 3 </w:t>
      </w:r>
      <w:proofErr w:type="spellStart"/>
      <w:r>
        <w:rPr>
          <w:rFonts w:ascii="Cambria" w:hAnsi="Cambria" w:cs="Helvetica"/>
          <w:bCs/>
          <w:sz w:val="24"/>
          <w:szCs w:val="24"/>
        </w:rPr>
        <w:t>pzp</w:t>
      </w:r>
      <w:proofErr w:type="spellEnd"/>
      <w:r>
        <w:rPr>
          <w:rFonts w:ascii="Cambria" w:hAnsi="Cambria" w:cs="Helvetica"/>
          <w:bCs/>
          <w:sz w:val="24"/>
          <w:szCs w:val="24"/>
        </w:rPr>
        <w:t xml:space="preserve"> zamawiający dopuszcza rozwiązania równoważne </w:t>
      </w:r>
      <w:r w:rsidRPr="00AA1BA9">
        <w:rPr>
          <w:rFonts w:ascii="Cambria" w:hAnsi="Cambria" w:cs="Helvetica"/>
          <w:bCs/>
          <w:sz w:val="24"/>
          <w:szCs w:val="24"/>
        </w:rPr>
        <w:t>opisywanym</w:t>
      </w:r>
      <w:r>
        <w:rPr>
          <w:rFonts w:ascii="Cambria" w:hAnsi="Cambria" w:cs="Helvetica"/>
          <w:bCs/>
          <w:sz w:val="24"/>
          <w:szCs w:val="24"/>
        </w:rPr>
        <w:t xml:space="preserve">. Wykonawca analizując dokumentację projektową powinien założyć, że każdemu odniesieniu o którym mowa w art. 30 ust. 1 pkt 2 i ust. 3 </w:t>
      </w:r>
      <w:proofErr w:type="spellStart"/>
      <w:r>
        <w:rPr>
          <w:rFonts w:ascii="Cambria" w:hAnsi="Cambria" w:cs="Helvetica"/>
          <w:bCs/>
          <w:sz w:val="24"/>
          <w:szCs w:val="24"/>
        </w:rPr>
        <w:t>pzp</w:t>
      </w:r>
      <w:proofErr w:type="spellEnd"/>
      <w:r>
        <w:rPr>
          <w:rFonts w:ascii="Cambria" w:hAnsi="Cambria" w:cs="Helvetica"/>
          <w:bCs/>
          <w:sz w:val="24"/>
          <w:szCs w:val="24"/>
        </w:rPr>
        <w:t xml:space="preserve"> użytemu w dokumentacji projektowej towarzyszy wyraz </w:t>
      </w:r>
      <w:r>
        <w:rPr>
          <w:rFonts w:ascii="Cambria" w:hAnsi="Cambria" w:cs="Helvetica"/>
          <w:bCs/>
          <w:i/>
          <w:sz w:val="24"/>
          <w:szCs w:val="24"/>
        </w:rPr>
        <w:t>„lub równoważne".</w:t>
      </w:r>
    </w:p>
    <w:p w14:paraId="54BE7A02" w14:textId="77777777" w:rsidR="00582F3B" w:rsidRDefault="00D22226">
      <w:pPr>
        <w:pStyle w:val="Kolorowalistaakcent11"/>
        <w:spacing w:before="0" w:after="0" w:line="276" w:lineRule="auto"/>
        <w:ind w:left="567"/>
        <w:rPr>
          <w:rFonts w:ascii="Cambria" w:hAnsi="Cambria" w:cs="Helvetica"/>
          <w:bCs/>
          <w:sz w:val="24"/>
          <w:szCs w:val="24"/>
        </w:rPr>
      </w:pPr>
      <w:r>
        <w:rPr>
          <w:rFonts w:ascii="Cambria" w:hAnsi="Cambria" w:cs="Helvetica"/>
          <w:bCs/>
          <w:sz w:val="24"/>
          <w:szCs w:val="24"/>
        </w:rPr>
        <w:t xml:space="preserve">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w:t>
      </w:r>
      <w:r>
        <w:rPr>
          <w:rFonts w:ascii="Cambria" w:hAnsi="Cambria" w:cs="Helvetica"/>
          <w:bCs/>
          <w:sz w:val="24"/>
          <w:szCs w:val="24"/>
        </w:rPr>
        <w:lastRenderedPageBreak/>
        <w:t>będzie obowiązany wykazać, że zastosowane przez niego urządzenia i materiały spełniają wymagania określone przez zamawiającego.</w:t>
      </w:r>
    </w:p>
    <w:p w14:paraId="2A5B906F" w14:textId="77777777" w:rsidR="00582F3B" w:rsidRDefault="00D22226">
      <w:pPr>
        <w:pStyle w:val="Kolorowalistaakcent11"/>
        <w:spacing w:before="0" w:after="0" w:line="276" w:lineRule="auto"/>
        <w:ind w:left="567"/>
        <w:rPr>
          <w:rFonts w:ascii="Cambria" w:hAnsi="Cambria" w:cs="Helvetica"/>
          <w:bCs/>
          <w:sz w:val="24"/>
          <w:szCs w:val="24"/>
        </w:rPr>
      </w:pPr>
      <w:r>
        <w:rPr>
          <w:rFonts w:ascii="Cambria" w:hAnsi="Cambria" w:cs="Helvetica"/>
          <w:bCs/>
          <w:sz w:val="24"/>
          <w:szCs w:val="24"/>
        </w:rPr>
        <w:t>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15C0AB1F" w14:textId="77777777" w:rsidR="00582F3B" w:rsidRDefault="00D22226">
      <w:pPr>
        <w:pStyle w:val="Kolorowalistaakcent11"/>
        <w:spacing w:before="0" w:after="0" w:line="276" w:lineRule="auto"/>
        <w:ind w:left="567"/>
        <w:rPr>
          <w:rFonts w:ascii="Cambria" w:hAnsi="Cambria" w:cs="Helvetica"/>
          <w:bCs/>
          <w:sz w:val="24"/>
          <w:szCs w:val="24"/>
        </w:rPr>
      </w:pPr>
      <w:r>
        <w:rPr>
          <w:rFonts w:ascii="Cambria" w:hAnsi="Cambria" w:cs="Helvetica"/>
          <w:bCs/>
          <w:sz w:val="24"/>
          <w:szCs w:val="24"/>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1B7191F7" w14:textId="1AD44827" w:rsidR="00582F3B" w:rsidRDefault="00D22226">
      <w:pPr>
        <w:pStyle w:val="Kolorowalistaakcent11"/>
        <w:spacing w:before="0" w:after="0" w:line="276" w:lineRule="auto"/>
        <w:ind w:left="567"/>
        <w:rPr>
          <w:rFonts w:ascii="Cambria" w:hAnsi="Cambria" w:cs="Helvetica"/>
          <w:bCs/>
          <w:sz w:val="24"/>
          <w:szCs w:val="24"/>
        </w:rPr>
      </w:pPr>
      <w:r>
        <w:rPr>
          <w:rFonts w:ascii="Cambria" w:hAnsi="Cambria" w:cs="Helvetica"/>
          <w:bCs/>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w:t>
      </w:r>
      <w:r w:rsidR="00BE6F82">
        <w:rPr>
          <w:rFonts w:ascii="Cambria" w:hAnsi="Cambria" w:cs="Helvetica"/>
          <w:bCs/>
          <w:sz w:val="24"/>
          <w:szCs w:val="24"/>
        </w:rPr>
        <w:t>ka niezgodności wykonanych prac</w:t>
      </w:r>
      <w:r w:rsidR="00BE6F82">
        <w:rPr>
          <w:rFonts w:ascii="Cambria" w:hAnsi="Cambria" w:cs="Helvetica"/>
          <w:bCs/>
          <w:sz w:val="24"/>
          <w:szCs w:val="24"/>
        </w:rPr>
        <w:br/>
      </w:r>
      <w:r>
        <w:rPr>
          <w:rFonts w:ascii="Cambria" w:hAnsi="Cambria" w:cs="Helvetica"/>
          <w:bCs/>
          <w:sz w:val="24"/>
          <w:szCs w:val="24"/>
        </w:rPr>
        <w:t>z dokumentacją projektową.</w:t>
      </w:r>
    </w:p>
    <w:p w14:paraId="6EF97211" w14:textId="48861A5C" w:rsidR="00582F3B" w:rsidRDefault="00BE6F82" w:rsidP="00BE6F82">
      <w:pPr>
        <w:widowControl w:val="0"/>
        <w:spacing w:line="276" w:lineRule="auto"/>
        <w:ind w:left="567" w:hanging="567"/>
        <w:jc w:val="both"/>
        <w:outlineLvl w:val="3"/>
        <w:rPr>
          <w:rFonts w:ascii="Cambria" w:hAnsi="Cambria" w:cs="Arial"/>
          <w:bCs/>
        </w:rPr>
      </w:pPr>
      <w:r w:rsidRPr="00BE6F82">
        <w:rPr>
          <w:rFonts w:ascii="Cambria" w:hAnsi="Cambria" w:cs="Arial"/>
          <w:b/>
          <w:bCs/>
        </w:rPr>
        <w:t>4.5.</w:t>
      </w:r>
      <w:r>
        <w:rPr>
          <w:rFonts w:ascii="Cambria" w:hAnsi="Cambria" w:cs="Arial"/>
          <w:bCs/>
        </w:rPr>
        <w:t xml:space="preserve"> </w:t>
      </w:r>
      <w:r w:rsidR="00D22226">
        <w:rPr>
          <w:rFonts w:ascii="Cambria" w:hAnsi="Cambria" w:cs="Arial"/>
          <w:bCs/>
        </w:rPr>
        <w:t xml:space="preserve">Zamawiający </w:t>
      </w:r>
      <w:r w:rsidR="00D22226">
        <w:rPr>
          <w:rFonts w:ascii="Cambria" w:hAnsi="Cambria" w:cs="Arial"/>
          <w:b/>
          <w:bCs/>
          <w:u w:val="single"/>
        </w:rPr>
        <w:t>nie zastrzega</w:t>
      </w:r>
      <w:r w:rsidR="00D22226">
        <w:rPr>
          <w:rFonts w:ascii="Cambria" w:hAnsi="Cambria" w:cs="Arial"/>
          <w:bCs/>
        </w:rPr>
        <w:t xml:space="preserve"> obowiązku osobistego wykonania przez Wykonawcę kluczowych części zamówienia w zakresie przedmiotu zamówienia.</w:t>
      </w:r>
    </w:p>
    <w:p w14:paraId="7299DEFF" w14:textId="5B1B1E5A" w:rsidR="00582F3B" w:rsidRDefault="00BE6F82" w:rsidP="00BE6F82">
      <w:pPr>
        <w:widowControl w:val="0"/>
        <w:spacing w:line="276" w:lineRule="auto"/>
        <w:ind w:left="426" w:hanging="426"/>
        <w:jc w:val="both"/>
        <w:outlineLvl w:val="3"/>
        <w:rPr>
          <w:rFonts w:ascii="Cambria" w:hAnsi="Cambria" w:cs="Arial"/>
          <w:bCs/>
        </w:rPr>
      </w:pPr>
      <w:r w:rsidRPr="00BE6F82">
        <w:rPr>
          <w:rFonts w:ascii="Cambria" w:hAnsi="Cambria" w:cs="Arial"/>
          <w:b/>
          <w:bCs/>
        </w:rPr>
        <w:t>4.6.</w:t>
      </w:r>
      <w:r>
        <w:rPr>
          <w:rFonts w:ascii="Cambria" w:hAnsi="Cambria" w:cs="Arial"/>
          <w:bCs/>
        </w:rPr>
        <w:t xml:space="preserve"> </w:t>
      </w:r>
      <w:r w:rsidR="00D22226">
        <w:rPr>
          <w:rFonts w:ascii="Cambria" w:hAnsi="Cambria" w:cs="Arial"/>
          <w:bCs/>
        </w:rPr>
        <w:t xml:space="preserve">Zamawiający </w:t>
      </w:r>
      <w:r w:rsidR="00D22226">
        <w:rPr>
          <w:rFonts w:ascii="Cambria" w:hAnsi="Cambria" w:cs="Arial"/>
          <w:b/>
          <w:bCs/>
          <w:u w:val="single"/>
        </w:rPr>
        <w:t>nie przewiduje</w:t>
      </w:r>
      <w:r w:rsidR="00D22226">
        <w:rPr>
          <w:rFonts w:ascii="Cambria" w:hAnsi="Cambria" w:cs="Arial"/>
          <w:bCs/>
        </w:rPr>
        <w:t xml:space="preserve"> udzielenie zamówień, o których mowa w art. 67 ust. 1 pkt. 6 i 7 ustawy </w:t>
      </w:r>
      <w:proofErr w:type="spellStart"/>
      <w:r w:rsidR="00D22226">
        <w:rPr>
          <w:rFonts w:ascii="Cambria" w:hAnsi="Cambria" w:cs="Arial"/>
          <w:bCs/>
        </w:rPr>
        <w:t>Pzp</w:t>
      </w:r>
      <w:proofErr w:type="spellEnd"/>
      <w:r w:rsidR="00D22226">
        <w:rPr>
          <w:rFonts w:ascii="Cambria" w:hAnsi="Cambria" w:cs="Arial"/>
          <w:bCs/>
        </w:rPr>
        <w:t>.</w:t>
      </w:r>
    </w:p>
    <w:p w14:paraId="140CE156" w14:textId="3A683A70" w:rsidR="00582F3B" w:rsidRDefault="00BE6F82" w:rsidP="00BE6F82">
      <w:pPr>
        <w:widowControl w:val="0"/>
        <w:spacing w:line="276" w:lineRule="auto"/>
        <w:jc w:val="both"/>
        <w:outlineLvl w:val="3"/>
        <w:rPr>
          <w:rFonts w:ascii="Cambria" w:hAnsi="Cambria" w:cs="Arial"/>
          <w:b/>
          <w:bCs/>
        </w:rPr>
      </w:pPr>
      <w:r>
        <w:rPr>
          <w:rFonts w:ascii="Cambria" w:hAnsi="Cambria" w:cs="Arial"/>
          <w:b/>
          <w:bCs/>
        </w:rPr>
        <w:t xml:space="preserve">4.7. </w:t>
      </w:r>
      <w:r w:rsidR="00D22226">
        <w:rPr>
          <w:rFonts w:ascii="Cambria" w:hAnsi="Cambria" w:cs="Arial"/>
          <w:b/>
          <w:bCs/>
        </w:rPr>
        <w:t>Nazwa/y i kod/y Wspólnego Słownika Zamówień: (CPV):</w:t>
      </w:r>
    </w:p>
    <w:p w14:paraId="4D2D6E18" w14:textId="77777777" w:rsidR="00582F3B" w:rsidRDefault="00D22226">
      <w:pPr>
        <w:widowControl w:val="0"/>
        <w:spacing w:line="276" w:lineRule="auto"/>
        <w:ind w:left="567"/>
        <w:jc w:val="both"/>
        <w:outlineLvl w:val="3"/>
        <w:rPr>
          <w:rFonts w:ascii="Cambria" w:hAnsi="Cambria" w:cs="Arial"/>
          <w:bCs/>
          <w:sz w:val="23"/>
          <w:szCs w:val="23"/>
          <w:u w:val="single"/>
        </w:rPr>
      </w:pPr>
      <w:r>
        <w:rPr>
          <w:rFonts w:ascii="Cambria" w:hAnsi="Cambria" w:cs="Arial"/>
          <w:bCs/>
          <w:sz w:val="23"/>
          <w:szCs w:val="23"/>
          <w:u w:val="single"/>
        </w:rPr>
        <w:t>w zakresie części 1 zamówienia:</w:t>
      </w:r>
    </w:p>
    <w:p w14:paraId="62E55DFE" w14:textId="77777777" w:rsidR="00582F3B" w:rsidRDefault="00D22226">
      <w:pPr>
        <w:widowControl w:val="0"/>
        <w:spacing w:line="276" w:lineRule="auto"/>
        <w:ind w:left="567"/>
        <w:outlineLvl w:val="3"/>
        <w:rPr>
          <w:rFonts w:ascii="Cambria" w:hAnsi="Cambria" w:cs="Arial"/>
          <w:b/>
          <w:bCs/>
          <w:sz w:val="23"/>
          <w:szCs w:val="23"/>
        </w:rPr>
      </w:pPr>
      <w:r>
        <w:rPr>
          <w:rFonts w:ascii="Cambria" w:hAnsi="Cambria" w:cs="Arial"/>
          <w:b/>
          <w:bCs/>
          <w:sz w:val="23"/>
          <w:szCs w:val="23"/>
        </w:rPr>
        <w:t>09331100-9 – Kolektory słoneczne do produkcji ciepła,</w:t>
      </w:r>
    </w:p>
    <w:p w14:paraId="1453B9DC" w14:textId="77777777" w:rsidR="00582F3B" w:rsidRDefault="00D22226">
      <w:pPr>
        <w:widowControl w:val="0"/>
        <w:spacing w:line="276" w:lineRule="auto"/>
        <w:ind w:left="567"/>
        <w:outlineLvl w:val="3"/>
        <w:rPr>
          <w:rFonts w:ascii="Cambria" w:hAnsi="Cambria" w:cs="Arial"/>
          <w:bCs/>
          <w:sz w:val="23"/>
          <w:szCs w:val="23"/>
        </w:rPr>
      </w:pPr>
      <w:r>
        <w:rPr>
          <w:rFonts w:ascii="Cambria" w:hAnsi="Cambria" w:cs="Arial"/>
          <w:bCs/>
          <w:sz w:val="23"/>
          <w:szCs w:val="23"/>
        </w:rPr>
        <w:t>45321000-3 – Izolacja cieplna,</w:t>
      </w:r>
    </w:p>
    <w:p w14:paraId="6B0DE591" w14:textId="77777777" w:rsidR="00582F3B" w:rsidRDefault="00D22226">
      <w:pPr>
        <w:widowControl w:val="0"/>
        <w:spacing w:line="276" w:lineRule="auto"/>
        <w:ind w:left="567"/>
        <w:outlineLvl w:val="3"/>
        <w:rPr>
          <w:rFonts w:ascii="Cambria" w:hAnsi="Cambria" w:cs="Arial"/>
          <w:bCs/>
          <w:sz w:val="23"/>
          <w:szCs w:val="23"/>
        </w:rPr>
      </w:pPr>
      <w:r>
        <w:rPr>
          <w:rFonts w:ascii="Cambria" w:hAnsi="Cambria" w:cs="Arial"/>
          <w:bCs/>
          <w:sz w:val="23"/>
          <w:szCs w:val="23"/>
        </w:rPr>
        <w:t>45330000-9 – Roboty instalacyjne wodno-kanalizacyjne i sanitarne,</w:t>
      </w:r>
    </w:p>
    <w:p w14:paraId="0F2CD1CE" w14:textId="77777777" w:rsidR="00582F3B" w:rsidRDefault="00D22226">
      <w:pPr>
        <w:widowControl w:val="0"/>
        <w:spacing w:line="276" w:lineRule="auto"/>
        <w:ind w:left="567"/>
        <w:outlineLvl w:val="3"/>
        <w:rPr>
          <w:rFonts w:ascii="Cambria" w:hAnsi="Cambria" w:cs="Arial"/>
          <w:bCs/>
          <w:sz w:val="23"/>
          <w:szCs w:val="23"/>
        </w:rPr>
      </w:pPr>
      <w:r>
        <w:rPr>
          <w:rFonts w:ascii="Cambria" w:hAnsi="Cambria" w:cs="Arial"/>
          <w:bCs/>
          <w:sz w:val="23"/>
          <w:szCs w:val="23"/>
        </w:rPr>
        <w:lastRenderedPageBreak/>
        <w:t>45300000-0 – Roboty instalacyjne w budynkach,</w:t>
      </w:r>
    </w:p>
    <w:p w14:paraId="4579957E" w14:textId="77777777" w:rsidR="00582F3B" w:rsidRDefault="00D22226">
      <w:pPr>
        <w:widowControl w:val="0"/>
        <w:spacing w:line="276" w:lineRule="auto"/>
        <w:ind w:left="567"/>
        <w:outlineLvl w:val="3"/>
        <w:rPr>
          <w:rFonts w:ascii="Cambria" w:hAnsi="Cambria" w:cs="Arial"/>
          <w:bCs/>
          <w:sz w:val="23"/>
          <w:szCs w:val="23"/>
        </w:rPr>
      </w:pPr>
      <w:r>
        <w:rPr>
          <w:rFonts w:ascii="Cambria" w:hAnsi="Cambria" w:cs="Arial"/>
          <w:bCs/>
          <w:sz w:val="23"/>
          <w:szCs w:val="23"/>
        </w:rPr>
        <w:t>45331000-6 – Instalowanie urządzeń grzewczych, wentylacyjnych i klimatyzacyjnych.</w:t>
      </w:r>
    </w:p>
    <w:p w14:paraId="6468CB74" w14:textId="77777777" w:rsidR="00582F3B" w:rsidRDefault="00D22226">
      <w:pPr>
        <w:widowControl w:val="0"/>
        <w:spacing w:line="276" w:lineRule="auto"/>
        <w:ind w:left="567"/>
        <w:jc w:val="both"/>
        <w:outlineLvl w:val="3"/>
        <w:rPr>
          <w:rFonts w:ascii="Cambria" w:hAnsi="Cambria" w:cs="Arial"/>
          <w:bCs/>
          <w:sz w:val="23"/>
          <w:szCs w:val="23"/>
          <w:u w:val="single"/>
        </w:rPr>
      </w:pPr>
      <w:r>
        <w:rPr>
          <w:rFonts w:ascii="Cambria" w:hAnsi="Cambria" w:cs="Arial"/>
          <w:bCs/>
          <w:sz w:val="23"/>
          <w:szCs w:val="23"/>
          <w:u w:val="single"/>
        </w:rPr>
        <w:t>w zakresie części 2 zamówienia:</w:t>
      </w:r>
    </w:p>
    <w:p w14:paraId="23520253" w14:textId="77777777" w:rsidR="00582F3B" w:rsidRDefault="00D22226">
      <w:pPr>
        <w:widowControl w:val="0"/>
        <w:spacing w:line="276" w:lineRule="auto"/>
        <w:ind w:left="567"/>
        <w:jc w:val="both"/>
        <w:outlineLvl w:val="3"/>
        <w:rPr>
          <w:rFonts w:ascii="Cambria" w:hAnsi="Cambria" w:cs="Arial"/>
          <w:b/>
          <w:bCs/>
          <w:sz w:val="23"/>
          <w:szCs w:val="23"/>
        </w:rPr>
      </w:pPr>
      <w:r>
        <w:rPr>
          <w:rFonts w:ascii="Cambria" w:hAnsi="Cambria" w:cs="EUAlbertina"/>
          <w:b/>
          <w:sz w:val="23"/>
          <w:szCs w:val="23"/>
        </w:rPr>
        <w:t>42161000-5 Kot</w:t>
      </w:r>
      <w:r>
        <w:rPr>
          <w:rFonts w:ascii="Cambria" w:hAnsi="Cambria" w:cs="EUAlbertina+01"/>
          <w:b/>
          <w:sz w:val="23"/>
          <w:szCs w:val="23"/>
        </w:rPr>
        <w:t>ł</w:t>
      </w:r>
      <w:r>
        <w:rPr>
          <w:rFonts w:ascii="Cambria" w:hAnsi="Cambria" w:cs="EUAlbertina"/>
          <w:b/>
          <w:sz w:val="23"/>
          <w:szCs w:val="23"/>
        </w:rPr>
        <w:t>y grzewcze wody gor</w:t>
      </w:r>
      <w:r>
        <w:rPr>
          <w:rFonts w:ascii="Cambria" w:hAnsi="Cambria" w:cs="EUAlbertina+01"/>
          <w:b/>
          <w:sz w:val="23"/>
          <w:szCs w:val="23"/>
        </w:rPr>
        <w:t>ą</w:t>
      </w:r>
      <w:r>
        <w:rPr>
          <w:rFonts w:ascii="Cambria" w:hAnsi="Cambria" w:cs="EUAlbertina"/>
          <w:b/>
          <w:sz w:val="23"/>
          <w:szCs w:val="23"/>
        </w:rPr>
        <w:t>cej</w:t>
      </w:r>
    </w:p>
    <w:p w14:paraId="1C2FF42F"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45331110-0 – Instalowanie kotłów,</w:t>
      </w:r>
    </w:p>
    <w:p w14:paraId="76B7743B"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45331110-7 – Instalowanie centralnego ogrzewania,</w:t>
      </w:r>
    </w:p>
    <w:p w14:paraId="76F2EE5F"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45321000-3 – Izolacja cieplna,</w:t>
      </w:r>
    </w:p>
    <w:p w14:paraId="60AFA4ED"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45330000-9 – Roboty instalacyjne wodno-kanalizacyjne i sanitarne,</w:t>
      </w:r>
    </w:p>
    <w:p w14:paraId="4D570006"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45300000-0 – Roboty instalacyjne w budynkach,</w:t>
      </w:r>
    </w:p>
    <w:p w14:paraId="1DA8BD8C"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45331000-6 – Instalowanie urządzeń grzewczych, wentylacyjnych i klimatyzacyjnych.</w:t>
      </w:r>
    </w:p>
    <w:p w14:paraId="6D7C75C1" w14:textId="77777777" w:rsidR="00582F3B" w:rsidRDefault="00D22226">
      <w:pPr>
        <w:widowControl w:val="0"/>
        <w:spacing w:line="276" w:lineRule="auto"/>
        <w:ind w:left="567"/>
        <w:jc w:val="both"/>
        <w:outlineLvl w:val="3"/>
        <w:rPr>
          <w:rFonts w:ascii="Cambria" w:hAnsi="Cambria" w:cs="Arial"/>
          <w:bCs/>
          <w:sz w:val="23"/>
          <w:szCs w:val="23"/>
          <w:u w:val="single"/>
        </w:rPr>
      </w:pPr>
      <w:r>
        <w:rPr>
          <w:rFonts w:ascii="Cambria" w:hAnsi="Cambria" w:cs="Arial"/>
          <w:bCs/>
          <w:sz w:val="23"/>
          <w:szCs w:val="23"/>
          <w:u w:val="single"/>
        </w:rPr>
        <w:t>w zakresie części 3 zamówienia:</w:t>
      </w:r>
    </w:p>
    <w:p w14:paraId="5ABE5B68" w14:textId="77777777" w:rsidR="00582F3B" w:rsidRDefault="00D22226">
      <w:pPr>
        <w:widowControl w:val="0"/>
        <w:spacing w:line="276" w:lineRule="auto"/>
        <w:ind w:left="567"/>
        <w:jc w:val="both"/>
        <w:outlineLvl w:val="3"/>
        <w:rPr>
          <w:rFonts w:ascii="Cambria" w:hAnsi="Cambria" w:cs="Arial"/>
          <w:b/>
          <w:bCs/>
          <w:sz w:val="23"/>
          <w:szCs w:val="23"/>
        </w:rPr>
      </w:pPr>
      <w:r>
        <w:rPr>
          <w:rFonts w:ascii="Cambria" w:hAnsi="Cambria" w:cs="Arial"/>
          <w:b/>
          <w:bCs/>
          <w:sz w:val="23"/>
          <w:szCs w:val="23"/>
        </w:rPr>
        <w:t>09331200-0 Słoneczne moduły fotoelektryczne,</w:t>
      </w:r>
    </w:p>
    <w:p w14:paraId="53C58D01"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45310000-3 Roboty instalacyjne elektryczne,</w:t>
      </w:r>
    </w:p>
    <w:p w14:paraId="5CBF529A" w14:textId="77777777" w:rsidR="00582F3B" w:rsidRDefault="00D22226">
      <w:pPr>
        <w:widowControl w:val="0"/>
        <w:spacing w:line="276" w:lineRule="auto"/>
        <w:ind w:left="567"/>
        <w:jc w:val="both"/>
        <w:outlineLvl w:val="3"/>
        <w:rPr>
          <w:rFonts w:ascii="Cambria" w:hAnsi="Cambria" w:cs="Arial"/>
          <w:bCs/>
          <w:sz w:val="23"/>
          <w:szCs w:val="23"/>
        </w:rPr>
      </w:pPr>
      <w:r>
        <w:rPr>
          <w:rFonts w:ascii="Cambria" w:hAnsi="Cambria" w:cs="Arial"/>
          <w:bCs/>
          <w:sz w:val="23"/>
          <w:szCs w:val="23"/>
        </w:rPr>
        <w:t>45311100-1 Roboty w zakresie okablowania elektrycznego.</w:t>
      </w:r>
    </w:p>
    <w:p w14:paraId="32D0C5B9" w14:textId="3A183D4D" w:rsidR="00582F3B" w:rsidRPr="00BE6F82" w:rsidRDefault="00BE6F82" w:rsidP="00BE6F82">
      <w:pPr>
        <w:widowControl w:val="0"/>
        <w:spacing w:line="276" w:lineRule="auto"/>
        <w:ind w:left="567" w:hanging="567"/>
        <w:jc w:val="both"/>
        <w:outlineLvl w:val="3"/>
        <w:rPr>
          <w:rFonts w:ascii="Cambria" w:hAnsi="Cambria"/>
        </w:rPr>
      </w:pPr>
      <w:r w:rsidRPr="00BE6F82">
        <w:rPr>
          <w:rFonts w:ascii="Cambria" w:hAnsi="Cambria"/>
          <w:b/>
        </w:rPr>
        <w:t>4.8.</w:t>
      </w:r>
      <w:r>
        <w:rPr>
          <w:rFonts w:ascii="Cambria" w:hAnsi="Cambria"/>
        </w:rPr>
        <w:t xml:space="preserve"> </w:t>
      </w:r>
      <w:r w:rsidR="00D22226" w:rsidRPr="00BE6F82">
        <w:rPr>
          <w:rFonts w:ascii="Cambria" w:hAnsi="Cambria"/>
        </w:rPr>
        <w:t xml:space="preserve">Zamawiający wymaga, aby podczas montażu uwzględnić wymagania osób niepełnosprawnych i dostępność dla nich elementów sterujących (montaż przeprowadzić w sposób zapewniający możliwość wykonywania czynności obsługowych dla osób niepełnosprawnych w szczególności poruszających się </w:t>
      </w:r>
      <w:r w:rsidR="00D22226" w:rsidRPr="00BE6F82">
        <w:rPr>
          <w:rFonts w:ascii="Cambria" w:hAnsi="Cambria"/>
        </w:rPr>
        <w:br/>
        <w:t>na wózkach inwalidzkich).</w:t>
      </w:r>
    </w:p>
    <w:tbl>
      <w:tblPr>
        <w:tblW w:w="9068" w:type="dxa"/>
        <w:jc w:val="center"/>
        <w:tblBorders>
          <w:bottom w:val="single" w:sz="4" w:space="0" w:color="00000A"/>
          <w:insideH w:val="single" w:sz="4" w:space="0" w:color="00000A"/>
        </w:tblBorders>
        <w:tblLook w:val="00A0" w:firstRow="1" w:lastRow="0" w:firstColumn="1" w:lastColumn="0" w:noHBand="0" w:noVBand="0"/>
      </w:tblPr>
      <w:tblGrid>
        <w:gridCol w:w="9068"/>
      </w:tblGrid>
      <w:tr w:rsidR="00582F3B" w14:paraId="2FF3203E" w14:textId="77777777">
        <w:trPr>
          <w:jc w:val="center"/>
        </w:trPr>
        <w:tc>
          <w:tcPr>
            <w:tcW w:w="9068" w:type="dxa"/>
            <w:tcBorders>
              <w:bottom w:val="single" w:sz="4" w:space="0" w:color="00000A"/>
            </w:tcBorders>
            <w:shd w:val="clear" w:color="auto" w:fill="auto"/>
          </w:tcPr>
          <w:p w14:paraId="0E3E13A4" w14:textId="77777777" w:rsidR="00582F3B" w:rsidRDefault="00D22226">
            <w:pPr>
              <w:keepNext/>
              <w:suppressAutoHyphens/>
              <w:spacing w:line="276" w:lineRule="auto"/>
              <w:jc w:val="center"/>
              <w:textAlignment w:val="baseline"/>
              <w:rPr>
                <w:rFonts w:ascii="Cambria" w:hAnsi="Cambria"/>
                <w:sz w:val="26"/>
                <w:szCs w:val="26"/>
              </w:rPr>
            </w:pPr>
            <w:r>
              <w:rPr>
                <w:rFonts w:ascii="Cambria" w:hAnsi="Cambria"/>
                <w:sz w:val="26"/>
                <w:szCs w:val="26"/>
              </w:rPr>
              <w:t>Rozdział 5</w:t>
            </w:r>
          </w:p>
          <w:p w14:paraId="7E842E5A" w14:textId="77777777" w:rsidR="00582F3B" w:rsidRDefault="00D22226">
            <w:pPr>
              <w:keepNext/>
              <w:suppressAutoHyphens/>
              <w:spacing w:line="276" w:lineRule="auto"/>
              <w:jc w:val="center"/>
              <w:textAlignment w:val="baseline"/>
              <w:rPr>
                <w:rFonts w:ascii="Cambria" w:hAnsi="Cambria"/>
              </w:rPr>
            </w:pPr>
            <w:r>
              <w:rPr>
                <w:rFonts w:ascii="Cambria" w:hAnsi="Cambria"/>
                <w:b/>
                <w:sz w:val="26"/>
                <w:szCs w:val="26"/>
              </w:rPr>
              <w:t>TERMIN WYKONANIA ZAMÓWIENIA</w:t>
            </w:r>
          </w:p>
        </w:tc>
      </w:tr>
    </w:tbl>
    <w:p w14:paraId="1D28B395" w14:textId="77777777" w:rsidR="00582F3B" w:rsidRDefault="00582F3B">
      <w:pPr>
        <w:pStyle w:val="Akapitzlist"/>
        <w:widowControl w:val="0"/>
        <w:spacing w:line="276" w:lineRule="auto"/>
        <w:ind w:left="567"/>
        <w:outlineLvl w:val="3"/>
        <w:rPr>
          <w:rFonts w:ascii="Cambria" w:hAnsi="Cambria" w:cs="Arial"/>
          <w:bCs/>
          <w:sz w:val="24"/>
          <w:szCs w:val="24"/>
        </w:rPr>
      </w:pPr>
    </w:p>
    <w:p w14:paraId="3D7E126D" w14:textId="77777777" w:rsidR="00582F3B" w:rsidRDefault="00D22226">
      <w:pPr>
        <w:pStyle w:val="Akapitzlist"/>
        <w:widowControl w:val="0"/>
        <w:numPr>
          <w:ilvl w:val="1"/>
          <w:numId w:val="6"/>
        </w:numPr>
        <w:spacing w:before="0" w:after="0" w:line="276" w:lineRule="auto"/>
        <w:ind w:left="567" w:hanging="567"/>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Wykonawca jest zobowiązany wykonać zamówienie w zakresie poszczególnych części, w następujących terminach: </w:t>
      </w:r>
    </w:p>
    <w:p w14:paraId="2895BB63" w14:textId="77777777" w:rsidR="00582F3B" w:rsidRPr="00BE6F82" w:rsidRDefault="00D22226">
      <w:pPr>
        <w:pStyle w:val="Akapitzlist"/>
        <w:widowControl w:val="0"/>
        <w:spacing w:before="0" w:after="0" w:line="276" w:lineRule="auto"/>
        <w:ind w:left="567"/>
        <w:outlineLvl w:val="3"/>
        <w:rPr>
          <w:rFonts w:ascii="Cambria" w:hAnsi="Cambria" w:cs="Arial"/>
          <w:b/>
          <w:color w:val="000000" w:themeColor="text1"/>
          <w:sz w:val="24"/>
          <w:szCs w:val="24"/>
        </w:rPr>
      </w:pPr>
      <w:r w:rsidRPr="00BE6F82">
        <w:rPr>
          <w:rFonts w:ascii="Cambria" w:hAnsi="Cambria" w:cs="Arial"/>
          <w:b/>
          <w:color w:val="000000" w:themeColor="text1"/>
          <w:sz w:val="24"/>
          <w:szCs w:val="24"/>
        </w:rPr>
        <w:t xml:space="preserve">a)  część 1 zamówienia – „Dostawa i montaż instalacji kolektorów słonecznych na terenie Gminy Bełchatów” - do 30.11.2020 roku, przy czym Zamawiający przewiduje odbiory i płatności częściowe dla tej części zamówienia. </w:t>
      </w:r>
    </w:p>
    <w:p w14:paraId="13428C00" w14:textId="2BFBC4C1" w:rsidR="00582F3B" w:rsidRPr="00BE6F82" w:rsidRDefault="00D22226">
      <w:pPr>
        <w:pStyle w:val="Akapitzlist"/>
        <w:widowControl w:val="0"/>
        <w:spacing w:before="0" w:after="0" w:line="276" w:lineRule="auto"/>
        <w:ind w:left="567"/>
        <w:outlineLvl w:val="3"/>
      </w:pPr>
      <w:r w:rsidRPr="00BE6F82">
        <w:rPr>
          <w:rFonts w:ascii="Cambria" w:hAnsi="Cambria" w:cs="Arial"/>
          <w:color w:val="000000" w:themeColor="text1"/>
          <w:sz w:val="24"/>
          <w:szCs w:val="24"/>
        </w:rPr>
        <w:t>Pierwszy odbiór częściowy przewiduje się po wykonaniu 30% zamówienia</w:t>
      </w:r>
      <w:r w:rsidR="00BE6F82">
        <w:rPr>
          <w:rFonts w:ascii="Cambria" w:hAnsi="Cambria" w:cs="Arial"/>
          <w:color w:val="000000" w:themeColor="text1"/>
          <w:sz w:val="24"/>
          <w:szCs w:val="24"/>
        </w:rPr>
        <w:br/>
      </w:r>
      <w:r w:rsidRPr="00BE6F82">
        <w:rPr>
          <w:rFonts w:ascii="Cambria" w:hAnsi="Cambria" w:cs="Arial"/>
          <w:color w:val="000000" w:themeColor="text1"/>
          <w:sz w:val="24"/>
          <w:szCs w:val="24"/>
        </w:rPr>
        <w:t>tj. maksymalnie po dwóch miesiącach od dnia podpisania umowy, drugi odbiór częściowy po wykonaniu 60% zamówienia, tj. po maksymalnie czterech miesiącach od dnia podpisania umowy, i trzeci odbiór końcowy po wykonaniu 100% zamówienia – do 30.11.2020 roku.</w:t>
      </w:r>
    </w:p>
    <w:p w14:paraId="7B0196F7" w14:textId="77777777" w:rsidR="00582F3B" w:rsidRPr="00BE6F82" w:rsidRDefault="00D22226">
      <w:pPr>
        <w:pStyle w:val="Akapitzlist"/>
        <w:widowControl w:val="0"/>
        <w:spacing w:before="0" w:after="0" w:line="276" w:lineRule="auto"/>
        <w:ind w:left="567"/>
        <w:outlineLvl w:val="3"/>
        <w:rPr>
          <w:rFonts w:ascii="Cambria" w:hAnsi="Cambria" w:cs="Arial"/>
          <w:b/>
          <w:color w:val="000000" w:themeColor="text1"/>
          <w:sz w:val="24"/>
          <w:szCs w:val="24"/>
        </w:rPr>
      </w:pPr>
      <w:r w:rsidRPr="00BE6F82">
        <w:rPr>
          <w:rFonts w:ascii="Cambria" w:hAnsi="Cambria" w:cs="Arial"/>
          <w:b/>
          <w:color w:val="000000" w:themeColor="text1"/>
          <w:sz w:val="24"/>
          <w:szCs w:val="24"/>
        </w:rPr>
        <w:t>b) cześć 2 zamówienia – „Dostawa i montaż kotłów na biomasę na terenie Gminy Bełchatów” - do 30.09.2020 roku</w:t>
      </w:r>
    </w:p>
    <w:p w14:paraId="07098010" w14:textId="77777777" w:rsidR="00582F3B" w:rsidRPr="00BE6F82" w:rsidRDefault="00D22226">
      <w:pPr>
        <w:pStyle w:val="Akapitzlist"/>
        <w:widowControl w:val="0"/>
        <w:spacing w:line="276" w:lineRule="auto"/>
        <w:ind w:left="567"/>
        <w:outlineLvl w:val="3"/>
        <w:rPr>
          <w:rFonts w:ascii="Cambria" w:hAnsi="Cambria" w:cs="Arial"/>
          <w:b/>
          <w:color w:val="000000" w:themeColor="text1"/>
          <w:sz w:val="24"/>
          <w:szCs w:val="24"/>
        </w:rPr>
      </w:pPr>
      <w:r w:rsidRPr="00BE6F82">
        <w:rPr>
          <w:rFonts w:ascii="Cambria" w:hAnsi="Cambria" w:cs="Arial"/>
          <w:b/>
          <w:color w:val="000000" w:themeColor="text1"/>
          <w:sz w:val="24"/>
          <w:szCs w:val="24"/>
        </w:rPr>
        <w:t>c) część 3 zamówienia – „Dostawa i montaż instalacji fotowoltaicznych na terenie Gminy Bełchatów”, - do 30.11.2020 roku,</w:t>
      </w:r>
      <w:r w:rsidRPr="00BE6F82">
        <w:t xml:space="preserve"> </w:t>
      </w:r>
      <w:r w:rsidRPr="00BE6F82">
        <w:rPr>
          <w:rFonts w:ascii="Cambria" w:hAnsi="Cambria" w:cs="Arial"/>
          <w:b/>
          <w:color w:val="000000" w:themeColor="text1"/>
          <w:sz w:val="24"/>
          <w:szCs w:val="24"/>
        </w:rPr>
        <w:t xml:space="preserve">przy czym Zamawiający przewiduje odbiory i płatności częściowe dla tej części zamówienia. </w:t>
      </w:r>
    </w:p>
    <w:p w14:paraId="1282A2E2" w14:textId="18BCBD2B" w:rsidR="00582F3B" w:rsidRPr="00BE6F82" w:rsidRDefault="00D22226">
      <w:pPr>
        <w:pStyle w:val="Akapitzlist"/>
        <w:widowControl w:val="0"/>
        <w:spacing w:before="0" w:after="0" w:line="276" w:lineRule="auto"/>
        <w:ind w:left="567"/>
        <w:outlineLvl w:val="3"/>
        <w:rPr>
          <w:rFonts w:ascii="Cambria" w:hAnsi="Cambria" w:cs="Arial"/>
          <w:color w:val="000000" w:themeColor="text1"/>
          <w:sz w:val="24"/>
          <w:szCs w:val="24"/>
        </w:rPr>
      </w:pPr>
      <w:r w:rsidRPr="00BE6F82">
        <w:rPr>
          <w:rFonts w:ascii="Cambria" w:hAnsi="Cambria" w:cs="Arial"/>
          <w:color w:val="000000" w:themeColor="text1"/>
          <w:sz w:val="24"/>
          <w:szCs w:val="24"/>
        </w:rPr>
        <w:t xml:space="preserve">Pierwszy odbiór częściowy przewiduje </w:t>
      </w:r>
      <w:r w:rsidR="00BE6F82">
        <w:rPr>
          <w:rFonts w:ascii="Cambria" w:hAnsi="Cambria" w:cs="Arial"/>
          <w:color w:val="000000" w:themeColor="text1"/>
          <w:sz w:val="24"/>
          <w:szCs w:val="24"/>
        </w:rPr>
        <w:t>się po wykonaniu 30% zamówienia</w:t>
      </w:r>
      <w:r w:rsidR="00BE6F82">
        <w:rPr>
          <w:rFonts w:ascii="Cambria" w:hAnsi="Cambria" w:cs="Arial"/>
          <w:color w:val="000000" w:themeColor="text1"/>
          <w:sz w:val="24"/>
          <w:szCs w:val="24"/>
        </w:rPr>
        <w:br/>
      </w:r>
      <w:r w:rsidRPr="00BE6F82">
        <w:rPr>
          <w:rFonts w:ascii="Cambria" w:hAnsi="Cambria" w:cs="Arial"/>
          <w:color w:val="000000" w:themeColor="text1"/>
          <w:sz w:val="24"/>
          <w:szCs w:val="24"/>
        </w:rPr>
        <w:t>tj. maksymalnie po dwóch miesiącach od dnia podpisania umowy, drugi odbiór częściowy po wykonaniu 60% zamówienia, tj. po maksymalnie czterech miesiącach od dnia podpisania umowy,  i trzeci odbiór końcowy po wykonaniu 100% zamówienia – do 30.11.2020 roku.</w:t>
      </w:r>
    </w:p>
    <w:p w14:paraId="38AF6D00" w14:textId="327AA8B0" w:rsidR="00582F3B" w:rsidRDefault="00D22226">
      <w:pPr>
        <w:pStyle w:val="Kolorowalistaakcent11"/>
        <w:widowControl w:val="0"/>
        <w:numPr>
          <w:ilvl w:val="1"/>
          <w:numId w:val="6"/>
        </w:numPr>
        <w:suppressAutoHyphens/>
        <w:spacing w:line="276" w:lineRule="auto"/>
        <w:ind w:left="567" w:hanging="567"/>
        <w:outlineLvl w:val="3"/>
        <w:rPr>
          <w:rFonts w:ascii="Cambria" w:hAnsi="Cambria" w:cs="Helvetica"/>
          <w:bCs/>
          <w:sz w:val="24"/>
          <w:szCs w:val="24"/>
        </w:rPr>
      </w:pPr>
      <w:r>
        <w:rPr>
          <w:rFonts w:ascii="Cambria" w:hAnsi="Cambria" w:cs="Arial"/>
          <w:bCs/>
          <w:sz w:val="24"/>
          <w:szCs w:val="24"/>
        </w:rPr>
        <w:t>Z</w:t>
      </w:r>
      <w:r>
        <w:rPr>
          <w:rFonts w:ascii="Cambria" w:hAnsi="Cambria" w:cs="Helvetica"/>
          <w:bCs/>
          <w:sz w:val="24"/>
          <w:szCs w:val="24"/>
        </w:rPr>
        <w:t xml:space="preserve">amawiający wymaga, aby wykonanie instalacji kolektorów słonecznych lub kotłów </w:t>
      </w:r>
      <w:r>
        <w:rPr>
          <w:rFonts w:ascii="Cambria" w:hAnsi="Cambria" w:cs="Helvetica"/>
          <w:bCs/>
          <w:sz w:val="24"/>
          <w:szCs w:val="24"/>
        </w:rPr>
        <w:lastRenderedPageBreak/>
        <w:t xml:space="preserve">na biomasę lub instalacji fotowoltaicznych w ramach jednego </w:t>
      </w:r>
      <w:r>
        <w:rPr>
          <w:rFonts w:ascii="Cambria" w:hAnsi="Cambria" w:cs="Helvetica"/>
          <w:bCs/>
          <w:sz w:val="24"/>
          <w:szCs w:val="24"/>
          <w:u w:val="single"/>
        </w:rPr>
        <w:t>budynku mieszkalnego</w:t>
      </w:r>
      <w:r>
        <w:rPr>
          <w:rFonts w:ascii="Cambria" w:hAnsi="Cambria" w:cs="Helvetica"/>
          <w:bCs/>
          <w:sz w:val="24"/>
          <w:szCs w:val="24"/>
        </w:rPr>
        <w:t xml:space="preserve"> nie trwało dłużej niż 3 dni robocze następujące po sobie (3 dni dla każdej instalacji). Nie dopuszcza się, aby bez uzasadnionej przyczyny Wykonawca przerwał rozpoczętą robotę w zakresie jednego budynku.</w:t>
      </w:r>
    </w:p>
    <w:p w14:paraId="26A63FC1" w14:textId="52E8A475" w:rsidR="006273C2" w:rsidRDefault="006273C2" w:rsidP="006273C2">
      <w:pPr>
        <w:pStyle w:val="Kolorowalistaakcent11"/>
        <w:widowControl w:val="0"/>
        <w:suppressAutoHyphens/>
        <w:spacing w:line="276" w:lineRule="auto"/>
        <w:ind w:left="0"/>
        <w:outlineLvl w:val="3"/>
        <w:rPr>
          <w:rFonts w:ascii="Cambria" w:hAnsi="Cambria" w:cs="Helvetica"/>
          <w:bCs/>
          <w:sz w:val="24"/>
          <w:szCs w:val="24"/>
        </w:rPr>
      </w:pPr>
    </w:p>
    <w:p w14:paraId="41F9F212" w14:textId="62AFFA4E" w:rsidR="006273C2" w:rsidRPr="006273C2" w:rsidRDefault="006273C2" w:rsidP="006273C2">
      <w:pPr>
        <w:pStyle w:val="Kolorowalistaakcent11"/>
        <w:widowControl w:val="0"/>
        <w:suppressAutoHyphens/>
        <w:spacing w:line="276" w:lineRule="auto"/>
        <w:ind w:left="0"/>
        <w:outlineLvl w:val="3"/>
        <w:rPr>
          <w:rFonts w:ascii="Cambria" w:hAnsi="Cambria" w:cs="Helvetica"/>
          <w:b/>
          <w:sz w:val="24"/>
          <w:szCs w:val="24"/>
        </w:rPr>
      </w:pPr>
      <w:r w:rsidRPr="006273C2">
        <w:rPr>
          <w:rFonts w:ascii="Cambria" w:hAnsi="Cambria" w:cs="Helvetica"/>
          <w:b/>
          <w:sz w:val="24"/>
          <w:szCs w:val="24"/>
        </w:rPr>
        <w:t>Szczegółowe terminy realizacja dostaw i montażu zostaną określona w harmonogramie rzeczowo – finansowym złożonym przez Wykonawcę po podpisaniu umowy.</w:t>
      </w:r>
    </w:p>
    <w:p w14:paraId="3CF57BFB" w14:textId="77777777" w:rsidR="00582F3B" w:rsidRDefault="00582F3B">
      <w:pPr>
        <w:pStyle w:val="Kolorowalistaakcent11"/>
        <w:widowControl w:val="0"/>
        <w:suppressAutoHyphens/>
        <w:spacing w:line="276" w:lineRule="auto"/>
        <w:ind w:left="567"/>
        <w:outlineLvl w:val="3"/>
        <w:rPr>
          <w:rFonts w:ascii="Cambria" w:hAnsi="Cambria" w:cs="Helvetica"/>
          <w:bCs/>
          <w:sz w:val="24"/>
          <w:szCs w:val="24"/>
        </w:rPr>
      </w:pPr>
    </w:p>
    <w:tbl>
      <w:tblPr>
        <w:tblW w:w="9068" w:type="dxa"/>
        <w:jc w:val="center"/>
        <w:tblBorders>
          <w:bottom w:val="single" w:sz="4" w:space="0" w:color="00000A"/>
          <w:insideH w:val="single" w:sz="4" w:space="0" w:color="00000A"/>
        </w:tblBorders>
        <w:tblLook w:val="00A0" w:firstRow="1" w:lastRow="0" w:firstColumn="1" w:lastColumn="0" w:noHBand="0" w:noVBand="0"/>
      </w:tblPr>
      <w:tblGrid>
        <w:gridCol w:w="9068"/>
      </w:tblGrid>
      <w:tr w:rsidR="00582F3B" w14:paraId="1643AA8A" w14:textId="77777777">
        <w:trPr>
          <w:jc w:val="center"/>
        </w:trPr>
        <w:tc>
          <w:tcPr>
            <w:tcW w:w="9068" w:type="dxa"/>
            <w:tcBorders>
              <w:bottom w:val="single" w:sz="4" w:space="0" w:color="00000A"/>
            </w:tcBorders>
            <w:shd w:val="clear" w:color="auto" w:fill="auto"/>
          </w:tcPr>
          <w:p w14:paraId="30A22400"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6</w:t>
            </w:r>
          </w:p>
          <w:p w14:paraId="574BE958"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 xml:space="preserve">WARUNKI UDZIAŁU W POSTĘPOWANIU </w:t>
            </w:r>
          </w:p>
        </w:tc>
      </w:tr>
    </w:tbl>
    <w:p w14:paraId="3CF2343E" w14:textId="77777777" w:rsidR="00582F3B" w:rsidRDefault="00582F3B">
      <w:pPr>
        <w:pStyle w:val="Kolorowalistaakcent11"/>
        <w:widowControl w:val="0"/>
        <w:spacing w:before="0" w:after="0" w:line="276" w:lineRule="auto"/>
        <w:ind w:left="0"/>
        <w:outlineLvl w:val="3"/>
        <w:rPr>
          <w:rFonts w:ascii="Cambria" w:hAnsi="Cambria" w:cs="Arial"/>
          <w:bCs/>
          <w:sz w:val="24"/>
          <w:szCs w:val="24"/>
          <w:lang w:eastAsia="pl-PL"/>
        </w:rPr>
      </w:pPr>
    </w:p>
    <w:p w14:paraId="32CB0CA2" w14:textId="77777777" w:rsidR="00582F3B" w:rsidRDefault="00582F3B">
      <w:pPr>
        <w:pStyle w:val="Kolorowalistaakcent11"/>
        <w:widowControl w:val="0"/>
        <w:spacing w:before="0" w:after="0" w:line="276" w:lineRule="auto"/>
        <w:ind w:left="0"/>
        <w:outlineLvl w:val="3"/>
        <w:rPr>
          <w:rFonts w:ascii="Cambria" w:hAnsi="Cambria" w:cs="Arial"/>
          <w:bCs/>
          <w:vanish/>
          <w:sz w:val="24"/>
          <w:szCs w:val="24"/>
          <w:lang w:eastAsia="pl-PL"/>
        </w:rPr>
      </w:pPr>
    </w:p>
    <w:p w14:paraId="32B08216" w14:textId="77777777" w:rsidR="00582F3B" w:rsidRDefault="00D22226">
      <w:pPr>
        <w:pStyle w:val="Kolorowalistaakcent11"/>
        <w:numPr>
          <w:ilvl w:val="1"/>
          <w:numId w:val="7"/>
        </w:numPr>
        <w:spacing w:before="0" w:after="0" w:line="276" w:lineRule="auto"/>
        <w:ind w:left="567" w:hanging="567"/>
        <w:rPr>
          <w:rFonts w:ascii="Cambria" w:hAnsi="Cambria" w:cs="Arial"/>
          <w:sz w:val="24"/>
          <w:szCs w:val="24"/>
        </w:rPr>
      </w:pPr>
      <w:r>
        <w:rPr>
          <w:rFonts w:ascii="Cambria" w:hAnsi="Cambria" w:cs="Arial"/>
          <w:sz w:val="24"/>
          <w:szCs w:val="24"/>
        </w:rPr>
        <w:t xml:space="preserve">O udzielenie zamówienia mogą ubiegać się Wykonawcy, którzy nie podlegają wykluczeniu oraz spełniają określone przez Zamawiającego warunki udziału </w:t>
      </w:r>
      <w:r>
        <w:rPr>
          <w:rFonts w:ascii="Cambria" w:hAnsi="Cambria" w:cs="Arial"/>
          <w:sz w:val="24"/>
          <w:szCs w:val="24"/>
        </w:rPr>
        <w:br/>
        <w:t>w postępowaniu.</w:t>
      </w:r>
    </w:p>
    <w:p w14:paraId="387B5AA9" w14:textId="77777777" w:rsidR="00582F3B" w:rsidRDefault="00582F3B">
      <w:pPr>
        <w:pStyle w:val="Kolorowalistaakcent11"/>
        <w:spacing w:before="0" w:after="0" w:line="276" w:lineRule="auto"/>
        <w:ind w:left="567"/>
        <w:rPr>
          <w:rFonts w:ascii="Cambria" w:hAnsi="Cambria" w:cs="Arial"/>
          <w:sz w:val="10"/>
          <w:szCs w:val="10"/>
        </w:rPr>
      </w:pPr>
    </w:p>
    <w:p w14:paraId="6F51E8F9" w14:textId="77777777" w:rsidR="00582F3B" w:rsidRDefault="00D22226">
      <w:pPr>
        <w:pStyle w:val="Kolorowalistaakcent11"/>
        <w:numPr>
          <w:ilvl w:val="1"/>
          <w:numId w:val="7"/>
        </w:numPr>
        <w:spacing w:before="0" w:after="0" w:line="276" w:lineRule="auto"/>
        <w:ind w:left="567" w:hanging="567"/>
        <w:rPr>
          <w:rFonts w:ascii="Cambria" w:hAnsi="Cambria" w:cs="Arial"/>
          <w:b/>
          <w:sz w:val="24"/>
          <w:szCs w:val="24"/>
        </w:rPr>
      </w:pPr>
      <w:r>
        <w:rPr>
          <w:rFonts w:ascii="Cambria" w:hAnsi="Cambria" w:cs="Arial"/>
          <w:b/>
          <w:sz w:val="24"/>
          <w:szCs w:val="24"/>
        </w:rPr>
        <w:t xml:space="preserve">O udzielenie zamówienia mogą ubiegać się Wykonawcy, którzy </w:t>
      </w:r>
      <w:r>
        <w:rPr>
          <w:rFonts w:ascii="Cambria" w:hAnsi="Cambria" w:cs="Arial"/>
          <w:b/>
          <w:sz w:val="24"/>
          <w:szCs w:val="24"/>
          <w:u w:val="single"/>
        </w:rPr>
        <w:t>spełniają warunki dotyczące</w:t>
      </w:r>
      <w:r>
        <w:rPr>
          <w:rFonts w:ascii="Cambria" w:hAnsi="Cambria" w:cs="Arial"/>
          <w:b/>
          <w:sz w:val="24"/>
          <w:szCs w:val="24"/>
        </w:rPr>
        <w:t>:</w:t>
      </w:r>
    </w:p>
    <w:p w14:paraId="346381A8" w14:textId="77777777" w:rsidR="00582F3B" w:rsidRDefault="00582F3B">
      <w:pPr>
        <w:pStyle w:val="Kolorowalistaakcent11"/>
        <w:spacing w:before="0" w:after="0" w:line="276" w:lineRule="auto"/>
        <w:ind w:left="567"/>
        <w:rPr>
          <w:rFonts w:ascii="Cambria" w:hAnsi="Cambria" w:cs="Arial"/>
          <w:b/>
          <w:sz w:val="10"/>
          <w:szCs w:val="10"/>
        </w:rPr>
      </w:pPr>
    </w:p>
    <w:p w14:paraId="6871E4C4" w14:textId="77777777" w:rsidR="00582F3B" w:rsidRDefault="00D22226">
      <w:pPr>
        <w:pStyle w:val="Kolorowalistaakcent11"/>
        <w:numPr>
          <w:ilvl w:val="2"/>
          <w:numId w:val="7"/>
        </w:numPr>
        <w:spacing w:before="0" w:after="0" w:line="276" w:lineRule="auto"/>
        <w:ind w:left="1276" w:hanging="709"/>
        <w:rPr>
          <w:rFonts w:ascii="Cambria" w:hAnsi="Cambria" w:cs="Arial"/>
          <w:b/>
          <w:sz w:val="24"/>
          <w:szCs w:val="24"/>
        </w:rPr>
      </w:pPr>
      <w:r>
        <w:rPr>
          <w:rFonts w:ascii="Cambria" w:hAnsi="Cambria" w:cs="Arial"/>
          <w:b/>
          <w:sz w:val="24"/>
          <w:szCs w:val="24"/>
        </w:rPr>
        <w:t>kompetencji lub uprawnień do prowadzenia określonej działalności zawodowej, o ile wynika to z odrębnych przepisów:</w:t>
      </w:r>
    </w:p>
    <w:p w14:paraId="74623221" w14:textId="77777777" w:rsidR="00582F3B" w:rsidRDefault="00D22226">
      <w:pPr>
        <w:spacing w:line="276" w:lineRule="auto"/>
        <w:ind w:left="1083" w:firstLine="141"/>
        <w:jc w:val="both"/>
        <w:rPr>
          <w:rFonts w:ascii="Cambria" w:hAnsi="Cambria"/>
          <w:i/>
        </w:rPr>
      </w:pPr>
      <w:r>
        <w:rPr>
          <w:rFonts w:ascii="Cambria" w:hAnsi="Cambria"/>
          <w:i/>
        </w:rPr>
        <w:t>Zamawiający nie określa warunku w ww. zakresie.</w:t>
      </w:r>
    </w:p>
    <w:p w14:paraId="762A10A6" w14:textId="77777777" w:rsidR="00582F3B" w:rsidRDefault="00582F3B">
      <w:pPr>
        <w:spacing w:line="276" w:lineRule="auto"/>
        <w:ind w:left="1083" w:firstLine="141"/>
        <w:jc w:val="both"/>
        <w:rPr>
          <w:rFonts w:ascii="Cambria" w:hAnsi="Cambria"/>
          <w:i/>
          <w:sz w:val="10"/>
          <w:szCs w:val="10"/>
        </w:rPr>
      </w:pPr>
    </w:p>
    <w:p w14:paraId="46CDA977" w14:textId="77777777" w:rsidR="00582F3B" w:rsidRDefault="00D22226">
      <w:pPr>
        <w:pStyle w:val="Kolorowalistaakcent11"/>
        <w:numPr>
          <w:ilvl w:val="2"/>
          <w:numId w:val="7"/>
        </w:numPr>
        <w:spacing w:before="0" w:after="0" w:line="276" w:lineRule="auto"/>
        <w:ind w:left="1276" w:hanging="657"/>
        <w:rPr>
          <w:rFonts w:ascii="Cambria" w:hAnsi="Cambria" w:cs="Arial"/>
          <w:b/>
          <w:sz w:val="24"/>
          <w:szCs w:val="24"/>
        </w:rPr>
      </w:pPr>
      <w:r>
        <w:rPr>
          <w:rFonts w:ascii="Cambria" w:hAnsi="Cambria" w:cs="Arial"/>
          <w:b/>
          <w:sz w:val="24"/>
          <w:szCs w:val="24"/>
        </w:rPr>
        <w:t>sytuacja ekonomicznej lub finansowej.</w:t>
      </w:r>
    </w:p>
    <w:p w14:paraId="5AEB0921" w14:textId="77777777" w:rsidR="00582F3B" w:rsidRDefault="00D22226">
      <w:pPr>
        <w:spacing w:line="276" w:lineRule="auto"/>
        <w:ind w:left="567" w:firstLine="709"/>
        <w:rPr>
          <w:rFonts w:ascii="Cambria" w:hAnsi="Cambria"/>
          <w:i/>
        </w:rPr>
      </w:pPr>
      <w:r>
        <w:rPr>
          <w:rFonts w:ascii="Cambria" w:hAnsi="Cambria"/>
          <w:i/>
        </w:rPr>
        <w:t>Zamawiający nie określa warunku w ww. zakresie.</w:t>
      </w:r>
    </w:p>
    <w:p w14:paraId="05CA1B19" w14:textId="77777777" w:rsidR="00582F3B" w:rsidRDefault="00582F3B">
      <w:pPr>
        <w:spacing w:line="276" w:lineRule="auto"/>
        <w:ind w:left="567" w:firstLine="709"/>
        <w:rPr>
          <w:rFonts w:ascii="Cambria" w:hAnsi="Cambria"/>
          <w:i/>
          <w:sz w:val="10"/>
          <w:szCs w:val="10"/>
        </w:rPr>
      </w:pPr>
    </w:p>
    <w:p w14:paraId="357E34F9" w14:textId="77777777" w:rsidR="00582F3B" w:rsidRDefault="00D22226">
      <w:pPr>
        <w:pStyle w:val="Kolorowalistaakcent11"/>
        <w:keepNext/>
        <w:numPr>
          <w:ilvl w:val="2"/>
          <w:numId w:val="7"/>
        </w:numPr>
        <w:spacing w:before="0" w:after="0" w:line="276" w:lineRule="auto"/>
        <w:ind w:left="1276" w:hanging="709"/>
        <w:rPr>
          <w:rFonts w:ascii="Cambria" w:hAnsi="Cambria" w:cs="Arial"/>
          <w:b/>
          <w:sz w:val="24"/>
          <w:szCs w:val="24"/>
        </w:rPr>
      </w:pPr>
      <w:r>
        <w:rPr>
          <w:rFonts w:ascii="Cambria" w:hAnsi="Cambria" w:cs="Arial"/>
          <w:b/>
          <w:sz w:val="24"/>
          <w:szCs w:val="24"/>
        </w:rPr>
        <w:t>zdolności technicznej lub zawodowej.</w:t>
      </w:r>
    </w:p>
    <w:p w14:paraId="45C2F259" w14:textId="77777777" w:rsidR="00582F3B" w:rsidRDefault="00D22226">
      <w:pPr>
        <w:spacing w:line="276" w:lineRule="auto"/>
        <w:ind w:left="1276"/>
        <w:jc w:val="both"/>
        <w:rPr>
          <w:rFonts w:ascii="Cambria" w:hAnsi="Cambria" w:cs="Arial"/>
        </w:rPr>
      </w:pPr>
      <w:r>
        <w:rPr>
          <w:rFonts w:ascii="Cambria" w:hAnsi="Cambria" w:cs="Arial"/>
        </w:rPr>
        <w:t xml:space="preserve">Zamawiający określa, że ww. warunek zostanie spełniony, jeśli Wykonawca wykaże, że </w:t>
      </w:r>
      <w:r>
        <w:rPr>
          <w:rFonts w:ascii="Cambria" w:hAnsi="Cambria" w:cs="Arial"/>
          <w:u w:val="single"/>
        </w:rPr>
        <w:t xml:space="preserve">w okresie ostatnich </w:t>
      </w:r>
      <w:r>
        <w:rPr>
          <w:rFonts w:ascii="Cambria" w:hAnsi="Cambria" w:cs="Arial"/>
          <w:b/>
          <w:u w:val="single"/>
        </w:rPr>
        <w:t>5 lat</w:t>
      </w:r>
      <w:r>
        <w:rPr>
          <w:rStyle w:val="Zakotwiczenieprzypisudolnego"/>
          <w:rFonts w:ascii="Cambria" w:hAnsi="Cambria"/>
          <w:b/>
          <w:u w:val="single"/>
        </w:rPr>
        <w:footnoteReference w:id="1"/>
      </w:r>
      <w:r>
        <w:rPr>
          <w:rFonts w:ascii="Cambria" w:hAnsi="Cambria" w:cs="Arial"/>
          <w:u w:val="single"/>
        </w:rPr>
        <w:t xml:space="preserve"> przed upływem terminu składania ofert</w:t>
      </w:r>
      <w:r>
        <w:rPr>
          <w:rFonts w:ascii="Cambria" w:hAnsi="Cambria" w:cs="Arial"/>
        </w:rPr>
        <w:t xml:space="preserve"> (a jeżeli okres prowadzenia działalności jest krótszy – w tym okresie), wykonał </w:t>
      </w:r>
      <w:r>
        <w:rPr>
          <w:rFonts w:ascii="Cambria" w:hAnsi="Cambria" w:cs="Arial"/>
          <w:i/>
        </w:rPr>
        <w:t xml:space="preserve">(a w przypadku świadczeń okresowych lub ciągłych nadal wykonuje)  </w:t>
      </w:r>
      <w:r>
        <w:rPr>
          <w:rFonts w:ascii="Cambria" w:hAnsi="Cambria" w:cs="Arial"/>
        </w:rPr>
        <w:t xml:space="preserve">należycie: </w:t>
      </w:r>
    </w:p>
    <w:p w14:paraId="62D81B85" w14:textId="77777777" w:rsidR="00582F3B" w:rsidRDefault="00D22226">
      <w:pPr>
        <w:pStyle w:val="Akapitzlist"/>
        <w:numPr>
          <w:ilvl w:val="0"/>
          <w:numId w:val="60"/>
        </w:numPr>
        <w:spacing w:line="276" w:lineRule="auto"/>
        <w:ind w:left="1560" w:hanging="284"/>
        <w:rPr>
          <w:rFonts w:ascii="Cambria" w:hAnsi="Cambria" w:cs="Arial"/>
          <w:sz w:val="24"/>
          <w:szCs w:val="24"/>
        </w:rPr>
      </w:pPr>
      <w:r>
        <w:rPr>
          <w:rFonts w:ascii="Cambria" w:hAnsi="Cambria" w:cs="Arial"/>
          <w:sz w:val="24"/>
          <w:szCs w:val="24"/>
        </w:rPr>
        <w:t>w zakresie</w:t>
      </w:r>
      <w:r>
        <w:rPr>
          <w:rFonts w:ascii="Cambria" w:hAnsi="Cambria" w:cs="Arial"/>
          <w:b/>
          <w:sz w:val="24"/>
          <w:szCs w:val="24"/>
        </w:rPr>
        <w:t xml:space="preserve"> części 1 zamówienia:</w:t>
      </w:r>
    </w:p>
    <w:p w14:paraId="17A49955" w14:textId="65D8896F" w:rsidR="00582F3B" w:rsidRPr="00A00E9E" w:rsidRDefault="00D22226">
      <w:pPr>
        <w:pStyle w:val="Akapitzlist"/>
        <w:spacing w:line="276" w:lineRule="auto"/>
        <w:ind w:left="1560"/>
        <w:rPr>
          <w:rFonts w:ascii="Cambria" w:hAnsi="Cambria" w:cs="Arial"/>
          <w:b/>
          <w:sz w:val="24"/>
          <w:szCs w:val="24"/>
        </w:rPr>
      </w:pPr>
      <w:r>
        <w:rPr>
          <w:rFonts w:ascii="Cambria" w:hAnsi="Cambria" w:cs="Arial"/>
          <w:sz w:val="24"/>
          <w:szCs w:val="24"/>
        </w:rPr>
        <w:t xml:space="preserve">zamówienie polegające na dostawie wraz z montażem instalacji </w:t>
      </w:r>
      <w:r w:rsidRPr="00C602E8">
        <w:rPr>
          <w:rFonts w:ascii="Cambria" w:hAnsi="Cambria" w:cs="Arial"/>
          <w:sz w:val="24"/>
          <w:szCs w:val="24"/>
        </w:rPr>
        <w:t>kolektorów słonecznych do podg</w:t>
      </w:r>
      <w:r w:rsidR="00C602E8">
        <w:rPr>
          <w:rFonts w:ascii="Cambria" w:hAnsi="Cambria" w:cs="Arial"/>
          <w:sz w:val="24"/>
          <w:szCs w:val="24"/>
        </w:rPr>
        <w:t>rzewania ciepłej wody użytkowej</w:t>
      </w:r>
      <w:r w:rsidR="00C602E8">
        <w:rPr>
          <w:rFonts w:ascii="Cambria" w:hAnsi="Cambria" w:cs="Arial"/>
          <w:sz w:val="24"/>
          <w:szCs w:val="24"/>
        </w:rPr>
        <w:br/>
      </w:r>
      <w:r w:rsidRPr="00C602E8">
        <w:rPr>
          <w:rFonts w:ascii="Cambria" w:hAnsi="Cambria" w:cs="Arial"/>
          <w:sz w:val="24"/>
          <w:szCs w:val="24"/>
        </w:rPr>
        <w:t xml:space="preserve">w ilości min. </w:t>
      </w:r>
      <w:r w:rsidR="0014635B">
        <w:rPr>
          <w:rFonts w:ascii="Cambria" w:hAnsi="Cambria" w:cs="Arial"/>
          <w:b/>
          <w:bCs/>
          <w:sz w:val="24"/>
          <w:szCs w:val="24"/>
        </w:rPr>
        <w:t>100</w:t>
      </w:r>
      <w:r w:rsidRPr="00C602E8">
        <w:rPr>
          <w:rFonts w:ascii="Cambria" w:hAnsi="Cambria" w:cs="Arial"/>
          <w:b/>
          <w:bCs/>
          <w:sz w:val="24"/>
          <w:szCs w:val="24"/>
        </w:rPr>
        <w:t xml:space="preserve"> instalacji</w:t>
      </w:r>
      <w:r w:rsidRPr="00C602E8">
        <w:rPr>
          <w:rFonts w:ascii="Cambria" w:hAnsi="Cambria" w:cs="Arial"/>
          <w:sz w:val="24"/>
          <w:szCs w:val="24"/>
        </w:rPr>
        <w:t xml:space="preserve"> (zestawów) – </w:t>
      </w:r>
      <w:r w:rsidRPr="00A00E9E">
        <w:rPr>
          <w:rFonts w:ascii="Cambria" w:hAnsi="Cambria" w:cs="Arial"/>
          <w:b/>
          <w:sz w:val="24"/>
          <w:szCs w:val="24"/>
        </w:rPr>
        <w:t>w ramach maksymalnie dwóch kontraktów.</w:t>
      </w:r>
    </w:p>
    <w:p w14:paraId="209B0774" w14:textId="77777777" w:rsidR="00582F3B" w:rsidRDefault="00D22226">
      <w:pPr>
        <w:pStyle w:val="Akapitzlist"/>
        <w:numPr>
          <w:ilvl w:val="0"/>
          <w:numId w:val="60"/>
        </w:numPr>
        <w:spacing w:line="276" w:lineRule="auto"/>
        <w:ind w:left="1560" w:hanging="284"/>
        <w:rPr>
          <w:rFonts w:ascii="Cambria" w:hAnsi="Cambria" w:cs="Arial"/>
          <w:sz w:val="24"/>
          <w:szCs w:val="24"/>
        </w:rPr>
      </w:pPr>
      <w:r>
        <w:rPr>
          <w:rFonts w:ascii="Cambria" w:hAnsi="Cambria" w:cs="Arial"/>
          <w:sz w:val="24"/>
          <w:szCs w:val="24"/>
        </w:rPr>
        <w:t>w zakresie</w:t>
      </w:r>
      <w:r>
        <w:rPr>
          <w:rFonts w:ascii="Cambria" w:hAnsi="Cambria" w:cs="Arial"/>
          <w:b/>
          <w:sz w:val="24"/>
          <w:szCs w:val="24"/>
        </w:rPr>
        <w:t xml:space="preserve"> części 2 zamówienia:</w:t>
      </w:r>
    </w:p>
    <w:p w14:paraId="7679C21B" w14:textId="1685AE5F" w:rsidR="00582F3B" w:rsidRPr="00A00E9E" w:rsidRDefault="00D22226">
      <w:pPr>
        <w:pStyle w:val="Akapitzlist"/>
        <w:spacing w:line="276" w:lineRule="auto"/>
        <w:ind w:left="1560"/>
        <w:rPr>
          <w:rFonts w:ascii="Cambria" w:hAnsi="Cambria" w:cs="Arial"/>
          <w:b/>
          <w:sz w:val="24"/>
          <w:szCs w:val="24"/>
        </w:rPr>
      </w:pPr>
      <w:r w:rsidRPr="001D594B">
        <w:rPr>
          <w:rFonts w:ascii="Cambria" w:hAnsi="Cambria" w:cs="Arial"/>
          <w:sz w:val="24"/>
          <w:szCs w:val="24"/>
        </w:rPr>
        <w:t xml:space="preserve">zamówienie polegające na dostawie wraz z montażem kotłów lub pieców centralnego ogrzewania w budynkach w ilości min. </w:t>
      </w:r>
      <w:r w:rsidR="0014635B">
        <w:rPr>
          <w:rFonts w:ascii="Cambria" w:hAnsi="Cambria" w:cs="Arial"/>
          <w:b/>
          <w:bCs/>
          <w:sz w:val="24"/>
          <w:szCs w:val="24"/>
        </w:rPr>
        <w:t>10</w:t>
      </w:r>
      <w:r w:rsidRPr="001D594B">
        <w:rPr>
          <w:rFonts w:ascii="Cambria" w:hAnsi="Cambria" w:cs="Arial"/>
          <w:b/>
          <w:bCs/>
          <w:sz w:val="24"/>
          <w:szCs w:val="24"/>
        </w:rPr>
        <w:t xml:space="preserve"> szt. kotłów</w:t>
      </w:r>
      <w:r w:rsidRPr="001D594B">
        <w:rPr>
          <w:rFonts w:ascii="Cambria" w:hAnsi="Cambria" w:cs="Arial"/>
          <w:sz w:val="24"/>
          <w:szCs w:val="24"/>
        </w:rPr>
        <w:t xml:space="preserve"> lub </w:t>
      </w:r>
      <w:r w:rsidRPr="001D594B">
        <w:rPr>
          <w:rFonts w:ascii="Cambria" w:hAnsi="Cambria" w:cs="Arial"/>
          <w:sz w:val="24"/>
          <w:szCs w:val="24"/>
        </w:rPr>
        <w:lastRenderedPageBreak/>
        <w:t xml:space="preserve">pieców centralnego ogrzewania – </w:t>
      </w:r>
      <w:r w:rsidRPr="00A00E9E">
        <w:rPr>
          <w:rFonts w:ascii="Cambria" w:hAnsi="Cambria" w:cs="Arial"/>
          <w:b/>
          <w:sz w:val="24"/>
          <w:szCs w:val="24"/>
        </w:rPr>
        <w:t>w ramach maksymalnie dwóch kontraktów.</w:t>
      </w:r>
    </w:p>
    <w:p w14:paraId="38188543" w14:textId="77777777" w:rsidR="00582F3B" w:rsidRDefault="00D22226">
      <w:pPr>
        <w:pStyle w:val="Akapitzlist"/>
        <w:numPr>
          <w:ilvl w:val="0"/>
          <w:numId w:val="60"/>
        </w:numPr>
        <w:spacing w:line="276" w:lineRule="auto"/>
        <w:ind w:left="1560" w:hanging="284"/>
        <w:rPr>
          <w:rFonts w:ascii="Cambria" w:hAnsi="Cambria" w:cs="Arial"/>
          <w:sz w:val="24"/>
          <w:szCs w:val="24"/>
        </w:rPr>
      </w:pPr>
      <w:r>
        <w:rPr>
          <w:rFonts w:ascii="Cambria" w:hAnsi="Cambria" w:cs="Arial"/>
          <w:sz w:val="24"/>
          <w:szCs w:val="24"/>
        </w:rPr>
        <w:t>w zakresie</w:t>
      </w:r>
      <w:r>
        <w:rPr>
          <w:rFonts w:ascii="Cambria" w:hAnsi="Cambria" w:cs="Arial"/>
          <w:b/>
          <w:sz w:val="24"/>
          <w:szCs w:val="24"/>
        </w:rPr>
        <w:t xml:space="preserve"> części 3 zamówienia:</w:t>
      </w:r>
    </w:p>
    <w:p w14:paraId="1FBD3422" w14:textId="62F52DB2" w:rsidR="00582F3B" w:rsidRPr="00A00E9E" w:rsidRDefault="00D22226">
      <w:pPr>
        <w:pStyle w:val="Akapitzlist"/>
        <w:spacing w:line="276" w:lineRule="auto"/>
        <w:ind w:left="1560"/>
        <w:rPr>
          <w:rFonts w:ascii="Cambria" w:hAnsi="Cambria" w:cs="Arial"/>
          <w:b/>
          <w:sz w:val="24"/>
          <w:szCs w:val="24"/>
        </w:rPr>
      </w:pPr>
      <w:r w:rsidRPr="001D594B">
        <w:rPr>
          <w:rFonts w:ascii="Cambria" w:hAnsi="Cambria" w:cs="Arial"/>
          <w:sz w:val="24"/>
          <w:szCs w:val="24"/>
        </w:rPr>
        <w:t xml:space="preserve">zamówienie polegające na dostawie wraz z montażem instalacji fotowoltaicznych na budynkach w ilości min. </w:t>
      </w:r>
      <w:r w:rsidR="0014635B">
        <w:rPr>
          <w:rFonts w:ascii="Cambria" w:hAnsi="Cambria" w:cs="Arial"/>
          <w:b/>
          <w:bCs/>
          <w:sz w:val="24"/>
          <w:szCs w:val="24"/>
        </w:rPr>
        <w:t>100</w:t>
      </w:r>
      <w:r w:rsidRPr="001D594B">
        <w:rPr>
          <w:rFonts w:ascii="Cambria" w:hAnsi="Cambria" w:cs="Arial"/>
          <w:b/>
          <w:bCs/>
          <w:sz w:val="24"/>
          <w:szCs w:val="24"/>
        </w:rPr>
        <w:t xml:space="preserve"> instalacji</w:t>
      </w:r>
      <w:r w:rsidRPr="001D594B">
        <w:rPr>
          <w:rFonts w:ascii="Cambria" w:hAnsi="Cambria" w:cs="Arial"/>
          <w:sz w:val="24"/>
          <w:szCs w:val="24"/>
        </w:rPr>
        <w:t xml:space="preserve">  </w:t>
      </w:r>
      <w:r w:rsidRPr="00A00E9E">
        <w:rPr>
          <w:rFonts w:ascii="Cambria" w:hAnsi="Cambria" w:cs="Arial"/>
          <w:b/>
          <w:sz w:val="24"/>
          <w:szCs w:val="24"/>
        </w:rPr>
        <w:t>– w ramach maksymalnie dwóch kontraktów.</w:t>
      </w:r>
    </w:p>
    <w:p w14:paraId="3885B932" w14:textId="77777777" w:rsidR="00582F3B" w:rsidRDefault="00582F3B">
      <w:pPr>
        <w:spacing w:line="276" w:lineRule="auto"/>
        <w:jc w:val="both"/>
        <w:rPr>
          <w:rFonts w:ascii="Cambria" w:hAnsi="Cambria" w:cs="Arial"/>
          <w:sz w:val="10"/>
          <w:szCs w:val="10"/>
        </w:rPr>
      </w:pPr>
    </w:p>
    <w:p w14:paraId="7D1E7985" w14:textId="77777777" w:rsidR="00582F3B" w:rsidRDefault="00D22226">
      <w:pPr>
        <w:keepNext/>
        <w:ind w:left="709" w:firstLine="425"/>
        <w:jc w:val="center"/>
        <w:rPr>
          <w:rFonts w:ascii="Cambria" w:hAnsi="Cambria" w:cs="Cambria"/>
        </w:rPr>
      </w:pPr>
      <w:r>
        <w:rPr>
          <w:rFonts w:ascii="Cambria" w:hAnsi="Cambria" w:cs="Cambria"/>
          <w:b/>
          <w:bCs/>
        </w:rPr>
        <w:t>UWAGA:</w:t>
      </w:r>
    </w:p>
    <w:tbl>
      <w:tblPr>
        <w:tblW w:w="7820" w:type="dxa"/>
        <w:tblInd w:w="1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7820"/>
      </w:tblGrid>
      <w:tr w:rsidR="00582F3B" w14:paraId="5A26743C" w14:textId="77777777">
        <w:tc>
          <w:tcPr>
            <w:tcW w:w="7820" w:type="dxa"/>
            <w:tcBorders>
              <w:top w:val="single" w:sz="4" w:space="0" w:color="00000A"/>
              <w:left w:val="single" w:sz="4" w:space="0" w:color="00000A"/>
              <w:bottom w:val="single" w:sz="4" w:space="0" w:color="00000A"/>
              <w:right w:val="single" w:sz="4" w:space="0" w:color="00000A"/>
            </w:tcBorders>
            <w:shd w:val="clear" w:color="auto" w:fill="auto"/>
          </w:tcPr>
          <w:p w14:paraId="1528D2AA" w14:textId="77777777" w:rsidR="00582F3B" w:rsidRDefault="00D22226">
            <w:pPr>
              <w:pStyle w:val="Kolorowalistaakcent11"/>
              <w:keepNext/>
              <w:keepLines/>
              <w:spacing w:before="0" w:after="0" w:line="276" w:lineRule="auto"/>
              <w:ind w:left="0"/>
              <w:rPr>
                <w:rFonts w:ascii="Cambria" w:hAnsi="Cambria" w:cs="Cambria"/>
                <w:sz w:val="24"/>
                <w:szCs w:val="24"/>
              </w:rPr>
            </w:pPr>
            <w:r>
              <w:rPr>
                <w:rFonts w:ascii="Cambria" w:hAnsi="Cambria" w:cs="Cambria"/>
                <w:sz w:val="24"/>
                <w:szCs w:val="24"/>
              </w:rPr>
              <w:t xml:space="preserve">W </w:t>
            </w:r>
            <w:r>
              <w:rPr>
                <w:rFonts w:ascii="Cambria" w:hAnsi="Cambria" w:cs="Cambria"/>
                <w:color w:val="000000" w:themeColor="text1"/>
                <w:sz w:val="24"/>
                <w:szCs w:val="24"/>
              </w:rPr>
              <w:t xml:space="preserve">zakresie </w:t>
            </w:r>
            <w:r>
              <w:rPr>
                <w:rFonts w:ascii="Cambria" w:hAnsi="Cambria" w:cs="Cambria"/>
                <w:b/>
                <w:color w:val="000000" w:themeColor="text1"/>
                <w:sz w:val="24"/>
                <w:szCs w:val="24"/>
              </w:rPr>
              <w:t>części 1, 2 i 3 zamówienia</w:t>
            </w:r>
            <w:r>
              <w:rPr>
                <w:rFonts w:ascii="Cambria" w:hAnsi="Cambria" w:cs="Cambria"/>
                <w:color w:val="000000" w:themeColor="text1"/>
                <w:sz w:val="24"/>
                <w:szCs w:val="24"/>
              </w:rPr>
              <w:t>, Wykonawcy mogą wykazać się doświadczeniem także wówczas, jeżeli realizowali</w:t>
            </w:r>
            <w:r>
              <w:rPr>
                <w:rFonts w:ascii="Cambria" w:hAnsi="Cambria" w:cs="Cambria"/>
                <w:sz w:val="24"/>
                <w:szCs w:val="24"/>
              </w:rPr>
              <w:t xml:space="preserve"> wymagane zamówienia w formule robót budowlanych, a nie w formule dostaw z montażem.</w:t>
            </w:r>
          </w:p>
        </w:tc>
      </w:tr>
    </w:tbl>
    <w:p w14:paraId="10460FA5" w14:textId="77777777" w:rsidR="00582F3B" w:rsidRDefault="00582F3B">
      <w:pPr>
        <w:pStyle w:val="Kolorowalistaakcent11"/>
        <w:spacing w:before="0" w:after="0" w:line="276" w:lineRule="auto"/>
        <w:ind w:left="0" w:right="20"/>
        <w:rPr>
          <w:rFonts w:ascii="Cambria" w:hAnsi="Cambria" w:cs="Times New Roman"/>
          <w:sz w:val="10"/>
          <w:szCs w:val="10"/>
        </w:rPr>
      </w:pPr>
    </w:p>
    <w:p w14:paraId="6AD2EB5B" w14:textId="77777777" w:rsidR="00582F3B" w:rsidRDefault="00D22226">
      <w:pPr>
        <w:pStyle w:val="Kolorowalistaakcent11"/>
        <w:numPr>
          <w:ilvl w:val="1"/>
          <w:numId w:val="7"/>
        </w:numPr>
        <w:spacing w:before="0" w:after="0" w:line="276" w:lineRule="auto"/>
        <w:ind w:left="567" w:right="20" w:hanging="567"/>
        <w:rPr>
          <w:rFonts w:ascii="Cambria" w:hAnsi="Cambria"/>
          <w:sz w:val="24"/>
          <w:szCs w:val="24"/>
        </w:rPr>
      </w:pPr>
      <w:r>
        <w:rPr>
          <w:rFonts w:ascii="Cambria" w:hAnsi="Cambria"/>
          <w:sz w:val="24"/>
          <w:szCs w:val="24"/>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ascii="Cambria" w:hAnsi="Cambria"/>
          <w:sz w:val="24"/>
          <w:szCs w:val="24"/>
        </w:rPr>
        <w:t>Pzp</w:t>
      </w:r>
      <w:proofErr w:type="spellEnd"/>
      <w:r>
        <w:rPr>
          <w:rFonts w:ascii="Cambria" w:hAnsi="Cambria"/>
          <w:sz w:val="24"/>
          <w:szCs w:val="24"/>
        </w:rPr>
        <w:t>).</w:t>
      </w:r>
    </w:p>
    <w:p w14:paraId="389BE7AA" w14:textId="77777777" w:rsidR="00582F3B" w:rsidRDefault="00D22226">
      <w:pPr>
        <w:pStyle w:val="Kolorowalistaakcent11"/>
        <w:numPr>
          <w:ilvl w:val="1"/>
          <w:numId w:val="7"/>
        </w:numPr>
        <w:tabs>
          <w:tab w:val="left" w:pos="567"/>
        </w:tabs>
        <w:spacing w:before="0" w:after="0" w:line="276" w:lineRule="auto"/>
        <w:ind w:left="567" w:right="20" w:hanging="567"/>
        <w:rPr>
          <w:rFonts w:ascii="Cambria" w:hAnsi="Cambria"/>
          <w:i/>
          <w:sz w:val="24"/>
          <w:szCs w:val="24"/>
        </w:rPr>
      </w:pPr>
      <w:r>
        <w:rPr>
          <w:rFonts w:ascii="Cambria" w:hAnsi="Cambria"/>
          <w:i/>
          <w:sz w:val="24"/>
          <w:szCs w:val="24"/>
        </w:rPr>
        <w:t xml:space="preserve">Sposób wykazania warunków udziału w postępowaniu wskazano w rozdziale </w:t>
      </w:r>
      <w:r>
        <w:rPr>
          <w:rFonts w:ascii="Cambria" w:hAnsi="Cambria"/>
          <w:i/>
          <w:sz w:val="24"/>
          <w:szCs w:val="24"/>
        </w:rPr>
        <w:br/>
        <w:t>8 SIWZ.</w:t>
      </w:r>
    </w:p>
    <w:tbl>
      <w:tblPr>
        <w:tblW w:w="9068" w:type="dxa"/>
        <w:jc w:val="center"/>
        <w:tblBorders>
          <w:bottom w:val="single" w:sz="4" w:space="0" w:color="00000A"/>
          <w:insideH w:val="single" w:sz="4" w:space="0" w:color="00000A"/>
        </w:tblBorders>
        <w:tblLook w:val="00A0" w:firstRow="1" w:lastRow="0" w:firstColumn="1" w:lastColumn="0" w:noHBand="0" w:noVBand="0"/>
      </w:tblPr>
      <w:tblGrid>
        <w:gridCol w:w="9068"/>
      </w:tblGrid>
      <w:tr w:rsidR="00582F3B" w14:paraId="416366ED" w14:textId="77777777">
        <w:trPr>
          <w:jc w:val="center"/>
        </w:trPr>
        <w:tc>
          <w:tcPr>
            <w:tcW w:w="9068" w:type="dxa"/>
            <w:tcBorders>
              <w:bottom w:val="single" w:sz="4" w:space="0" w:color="00000A"/>
            </w:tcBorders>
            <w:shd w:val="clear" w:color="auto" w:fill="auto"/>
          </w:tcPr>
          <w:p w14:paraId="501323EC"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7</w:t>
            </w:r>
          </w:p>
          <w:p w14:paraId="0955F34C"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 xml:space="preserve">PODSTAWY WYKLUCZENIA Z POSTĘPOWANIA </w:t>
            </w:r>
          </w:p>
        </w:tc>
      </w:tr>
    </w:tbl>
    <w:p w14:paraId="1D707468" w14:textId="77777777" w:rsidR="00582F3B" w:rsidRDefault="00582F3B">
      <w:pPr>
        <w:pStyle w:val="Kolorowalistaakcent11"/>
        <w:widowControl w:val="0"/>
        <w:spacing w:before="0" w:after="0" w:line="276" w:lineRule="auto"/>
        <w:ind w:left="0"/>
        <w:outlineLvl w:val="3"/>
        <w:rPr>
          <w:rFonts w:ascii="Cambria" w:hAnsi="Cambria" w:cs="Arial"/>
          <w:bCs/>
          <w:sz w:val="24"/>
          <w:szCs w:val="24"/>
          <w:lang w:eastAsia="pl-PL"/>
        </w:rPr>
      </w:pPr>
    </w:p>
    <w:p w14:paraId="7E2E793E"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Arial"/>
          <w:sz w:val="24"/>
          <w:szCs w:val="24"/>
        </w:rPr>
      </w:pPr>
      <w:r>
        <w:rPr>
          <w:rFonts w:ascii="Cambria" w:hAnsi="Cambria" w:cs="Arial"/>
          <w:sz w:val="24"/>
          <w:szCs w:val="24"/>
        </w:rPr>
        <w:t xml:space="preserve">Z postępowania o udzielenie zamówienia wyklucza się Wykonawcę, w stosunku, do którego zachodzi którakolwiek z okoliczności, o których mowa w art. 24 ust. 1 pkt 12–23 ustawy </w:t>
      </w:r>
      <w:proofErr w:type="spellStart"/>
      <w:r>
        <w:rPr>
          <w:rFonts w:ascii="Cambria" w:hAnsi="Cambria" w:cs="Arial"/>
          <w:sz w:val="24"/>
          <w:szCs w:val="24"/>
        </w:rPr>
        <w:t>Pzp</w:t>
      </w:r>
      <w:proofErr w:type="spellEnd"/>
      <w:r>
        <w:rPr>
          <w:rFonts w:ascii="Cambria" w:hAnsi="Cambria" w:cs="Arial"/>
          <w:sz w:val="24"/>
          <w:szCs w:val="24"/>
        </w:rPr>
        <w:t>.</w:t>
      </w:r>
    </w:p>
    <w:p w14:paraId="57EE39F5"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Arial"/>
          <w:sz w:val="24"/>
          <w:szCs w:val="24"/>
        </w:rPr>
      </w:pPr>
      <w:r>
        <w:rPr>
          <w:rFonts w:ascii="Cambria" w:hAnsi="Cambria" w:cs="Arial"/>
          <w:sz w:val="24"/>
          <w:szCs w:val="24"/>
        </w:rPr>
        <w:t xml:space="preserve">Zamawiający </w:t>
      </w:r>
      <w:r>
        <w:rPr>
          <w:rFonts w:ascii="Cambria" w:hAnsi="Cambria" w:cs="Arial"/>
          <w:b/>
          <w:sz w:val="24"/>
          <w:szCs w:val="24"/>
          <w:u w:val="single"/>
        </w:rPr>
        <w:t>przewiduje</w:t>
      </w:r>
      <w:r>
        <w:rPr>
          <w:rFonts w:ascii="Cambria" w:hAnsi="Cambria" w:cs="Arial"/>
          <w:sz w:val="24"/>
          <w:szCs w:val="24"/>
        </w:rPr>
        <w:t xml:space="preserve"> </w:t>
      </w:r>
      <w:r>
        <w:rPr>
          <w:rFonts w:ascii="Cambria" w:hAnsi="Cambria" w:cs="Arial"/>
          <w:b/>
          <w:sz w:val="24"/>
          <w:szCs w:val="24"/>
        </w:rPr>
        <w:t xml:space="preserve">podstawy wykluczenia wskazane w art. 24 ust. 5 pkt 1, 2, 4 i 8 ustawy </w:t>
      </w:r>
      <w:proofErr w:type="spellStart"/>
      <w:r>
        <w:rPr>
          <w:rFonts w:ascii="Cambria" w:hAnsi="Cambria" w:cs="Arial"/>
          <w:b/>
          <w:sz w:val="24"/>
          <w:szCs w:val="24"/>
        </w:rPr>
        <w:t>Pzp</w:t>
      </w:r>
      <w:proofErr w:type="spellEnd"/>
      <w:r>
        <w:rPr>
          <w:rFonts w:ascii="Cambria" w:hAnsi="Cambria" w:cs="Arial"/>
          <w:sz w:val="24"/>
          <w:szCs w:val="24"/>
        </w:rPr>
        <w:t>.</w:t>
      </w:r>
    </w:p>
    <w:p w14:paraId="69323E59"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Arial"/>
          <w:sz w:val="24"/>
          <w:szCs w:val="24"/>
        </w:rPr>
      </w:pPr>
      <w:r>
        <w:rPr>
          <w:rFonts w:ascii="Cambria" w:hAnsi="Cambria"/>
          <w:iCs/>
          <w:sz w:val="24"/>
          <w:szCs w:val="24"/>
        </w:rPr>
        <w:t>Brzmienie przesłanek wykluczenia,</w:t>
      </w:r>
      <w:r>
        <w:rPr>
          <w:rFonts w:ascii="Cambria" w:hAnsi="Cambria"/>
          <w:b/>
          <w:iCs/>
          <w:sz w:val="24"/>
          <w:szCs w:val="24"/>
        </w:rPr>
        <w:t xml:space="preserve"> </w:t>
      </w:r>
      <w:r>
        <w:rPr>
          <w:rFonts w:ascii="Cambria" w:hAnsi="Cambria"/>
          <w:iCs/>
          <w:sz w:val="24"/>
          <w:szCs w:val="24"/>
        </w:rPr>
        <w:t xml:space="preserve">o których mowa w art. 24 ust. 5 pkt 1, 2, 4 i 8 ustawy </w:t>
      </w:r>
      <w:proofErr w:type="spellStart"/>
      <w:r>
        <w:rPr>
          <w:rFonts w:ascii="Cambria" w:hAnsi="Cambria"/>
          <w:iCs/>
          <w:sz w:val="24"/>
          <w:szCs w:val="24"/>
        </w:rPr>
        <w:t>Pzp</w:t>
      </w:r>
      <w:proofErr w:type="spellEnd"/>
      <w:r>
        <w:rPr>
          <w:rFonts w:ascii="Cambria" w:hAnsi="Cambria"/>
          <w:iCs/>
          <w:color w:val="FF0000"/>
          <w:sz w:val="24"/>
          <w:szCs w:val="24"/>
        </w:rPr>
        <w:t xml:space="preserve"> </w:t>
      </w:r>
      <w:r>
        <w:rPr>
          <w:rFonts w:ascii="Cambria" w:hAnsi="Cambria"/>
          <w:iCs/>
          <w:sz w:val="24"/>
          <w:szCs w:val="24"/>
        </w:rPr>
        <w:t xml:space="preserve">(fakultatywnych) przewidywanych przez Zamawiającego w niniejszym postępowaniu obok przesłanek wskazanych w art. 24 ust. 1 ustawy </w:t>
      </w:r>
      <w:proofErr w:type="spellStart"/>
      <w:r>
        <w:rPr>
          <w:rFonts w:ascii="Cambria" w:hAnsi="Cambria"/>
          <w:iCs/>
          <w:sz w:val="24"/>
          <w:szCs w:val="24"/>
        </w:rPr>
        <w:t>Pzp</w:t>
      </w:r>
      <w:proofErr w:type="spellEnd"/>
      <w:r>
        <w:rPr>
          <w:rFonts w:ascii="Cambria" w:hAnsi="Cambria"/>
          <w:iCs/>
          <w:sz w:val="24"/>
          <w:szCs w:val="24"/>
        </w:rPr>
        <w:t xml:space="preserve"> (obligatoryjnych):</w:t>
      </w:r>
    </w:p>
    <w:p w14:paraId="478ECE13" w14:textId="77777777" w:rsidR="00582F3B" w:rsidRDefault="00D22226">
      <w:pPr>
        <w:pStyle w:val="Teksttreci1"/>
        <w:shd w:val="clear" w:color="auto" w:fill="auto"/>
        <w:spacing w:before="0" w:after="0" w:line="276" w:lineRule="auto"/>
        <w:ind w:left="567" w:hanging="567"/>
        <w:jc w:val="both"/>
        <w:rPr>
          <w:rStyle w:val="alb"/>
          <w:rFonts w:ascii="Cambria" w:hAnsi="Cambria"/>
          <w:sz w:val="24"/>
          <w:szCs w:val="24"/>
          <w:highlight w:val="white"/>
          <w:u w:val="single"/>
        </w:rPr>
      </w:pPr>
      <w:r>
        <w:rPr>
          <w:rStyle w:val="alb"/>
          <w:rFonts w:ascii="Cambria" w:hAnsi="Cambria"/>
          <w:sz w:val="24"/>
          <w:szCs w:val="24"/>
          <w:shd w:val="clear" w:color="auto" w:fill="FFFFFF"/>
        </w:rPr>
        <w:tab/>
      </w:r>
      <w:r>
        <w:rPr>
          <w:rStyle w:val="alb"/>
          <w:rFonts w:ascii="Cambria" w:hAnsi="Cambria"/>
          <w:sz w:val="24"/>
          <w:szCs w:val="24"/>
          <w:u w:val="single"/>
          <w:shd w:val="clear" w:color="auto" w:fill="FFFFFF"/>
        </w:rPr>
        <w:t>Zamawiający wykluczy Wykonawcę:</w:t>
      </w:r>
    </w:p>
    <w:p w14:paraId="4C847E67" w14:textId="61860FDD" w:rsidR="00582F3B" w:rsidRPr="00A00E9E" w:rsidRDefault="00D22226">
      <w:pPr>
        <w:pStyle w:val="Teksttreci1"/>
        <w:numPr>
          <w:ilvl w:val="0"/>
          <w:numId w:val="53"/>
        </w:numPr>
        <w:spacing w:before="0" w:after="0" w:line="276" w:lineRule="auto"/>
        <w:jc w:val="both"/>
        <w:rPr>
          <w:rFonts w:ascii="Cambria" w:hAnsi="Cambria"/>
          <w:i/>
          <w:sz w:val="24"/>
          <w:szCs w:val="24"/>
        </w:rPr>
      </w:pPr>
      <w:r>
        <w:rPr>
          <w:rFonts w:ascii="Cambria" w:hAnsi="Cambria"/>
          <w:i/>
          <w:sz w:val="24"/>
          <w:szCs w:val="24"/>
          <w:shd w:val="clear" w:color="auto" w:fill="FFFFFF"/>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Pr="00A00E9E">
        <w:rPr>
          <w:rFonts w:ascii="Cambria" w:hAnsi="Cambria"/>
          <w:i/>
          <w:sz w:val="24"/>
          <w:szCs w:val="24"/>
          <w:shd w:val="clear" w:color="auto" w:fill="FFFFFF"/>
        </w:rPr>
        <w:t>- Prawo restrukturyzacyjne (Dz. U. z 2019 r. poz. 243 ora</w:t>
      </w:r>
      <w:r w:rsidR="00A00E9E" w:rsidRPr="00A00E9E">
        <w:rPr>
          <w:rFonts w:ascii="Cambria" w:hAnsi="Cambria"/>
          <w:i/>
          <w:sz w:val="24"/>
          <w:szCs w:val="24"/>
          <w:shd w:val="clear" w:color="auto" w:fill="FFFFFF"/>
        </w:rPr>
        <w:t>z z 2018 r. poz. 149, 398, 1544</w:t>
      </w:r>
      <w:r w:rsidR="00A00E9E" w:rsidRPr="00A00E9E">
        <w:rPr>
          <w:rFonts w:ascii="Cambria" w:hAnsi="Cambria"/>
          <w:i/>
          <w:sz w:val="24"/>
          <w:szCs w:val="24"/>
          <w:shd w:val="clear" w:color="auto" w:fill="FFFFFF"/>
        </w:rPr>
        <w:br/>
      </w:r>
      <w:r w:rsidRPr="00A00E9E">
        <w:rPr>
          <w:rFonts w:ascii="Cambria" w:hAnsi="Cambria"/>
          <w:i/>
          <w:sz w:val="24"/>
          <w:szCs w:val="24"/>
          <w:shd w:val="clear" w:color="auto" w:fill="FFFFFF"/>
        </w:rPr>
        <w:t>i 1629) lub którego upadłość ogłoszono, z wyjątkiem wykonawcy, który po</w:t>
      </w:r>
      <w:r>
        <w:rPr>
          <w:rFonts w:ascii="Cambria" w:hAnsi="Cambria"/>
          <w:i/>
          <w:sz w:val="24"/>
          <w:szCs w:val="24"/>
          <w:shd w:val="clear" w:color="auto" w:fill="FFFFFF"/>
        </w:rPr>
        <w:t xml:space="preserve">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A00E9E">
        <w:rPr>
          <w:rFonts w:ascii="Cambria" w:hAnsi="Cambria"/>
          <w:i/>
          <w:sz w:val="24"/>
          <w:szCs w:val="24"/>
          <w:shd w:val="clear" w:color="auto" w:fill="FFFFFF"/>
        </w:rPr>
        <w:t>- Prawo upadłościowe (Dz. U. z 2019 r. poz. 498 oraz z 2018 r. poz. 398, 685,</w:t>
      </w:r>
      <w:r w:rsidR="00A00E9E" w:rsidRPr="00A00E9E">
        <w:rPr>
          <w:rFonts w:ascii="Cambria" w:hAnsi="Cambria"/>
          <w:i/>
          <w:sz w:val="24"/>
          <w:szCs w:val="24"/>
          <w:shd w:val="clear" w:color="auto" w:fill="FFFFFF"/>
        </w:rPr>
        <w:t xml:space="preserve"> 1544</w:t>
      </w:r>
      <w:r w:rsidR="00A00E9E" w:rsidRPr="00A00E9E">
        <w:rPr>
          <w:rFonts w:ascii="Cambria" w:hAnsi="Cambria"/>
          <w:i/>
          <w:sz w:val="24"/>
          <w:szCs w:val="24"/>
          <w:shd w:val="clear" w:color="auto" w:fill="FFFFFF"/>
        </w:rPr>
        <w:br/>
      </w:r>
      <w:r w:rsidRPr="00A00E9E">
        <w:rPr>
          <w:rFonts w:ascii="Cambria" w:hAnsi="Cambria"/>
          <w:i/>
          <w:sz w:val="24"/>
          <w:szCs w:val="24"/>
          <w:shd w:val="clear" w:color="auto" w:fill="FFFFFF"/>
        </w:rPr>
        <w:t>i 1629);</w:t>
      </w:r>
    </w:p>
    <w:p w14:paraId="11F2048C" w14:textId="77777777" w:rsidR="00582F3B" w:rsidRDefault="00D22226">
      <w:pPr>
        <w:pStyle w:val="Teksttreci1"/>
        <w:numPr>
          <w:ilvl w:val="0"/>
          <w:numId w:val="53"/>
        </w:numPr>
        <w:spacing w:before="0" w:after="0" w:line="276" w:lineRule="auto"/>
        <w:jc w:val="both"/>
        <w:rPr>
          <w:rFonts w:ascii="Cambria" w:hAnsi="Cambria"/>
          <w:i/>
          <w:sz w:val="24"/>
          <w:szCs w:val="24"/>
          <w:highlight w:val="white"/>
        </w:rPr>
      </w:pPr>
      <w:r>
        <w:rPr>
          <w:rFonts w:ascii="Cambria" w:hAnsi="Cambria"/>
          <w:i/>
          <w:sz w:val="24"/>
          <w:szCs w:val="24"/>
          <w:shd w:val="clear" w:color="auto" w:fill="FFFFFF"/>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CA51B25" w14:textId="77777777" w:rsidR="00582F3B" w:rsidRDefault="00D22226">
      <w:pPr>
        <w:pStyle w:val="Teksttreci1"/>
        <w:numPr>
          <w:ilvl w:val="0"/>
          <w:numId w:val="54"/>
        </w:numPr>
        <w:spacing w:before="0" w:after="0" w:line="276" w:lineRule="auto"/>
        <w:jc w:val="both"/>
        <w:rPr>
          <w:rFonts w:ascii="Cambria" w:hAnsi="Cambria"/>
          <w:i/>
          <w:sz w:val="24"/>
          <w:szCs w:val="24"/>
          <w:highlight w:val="white"/>
        </w:rPr>
      </w:pPr>
      <w:r>
        <w:rPr>
          <w:rFonts w:ascii="Cambria" w:hAnsi="Cambria"/>
          <w:i/>
          <w:sz w:val="24"/>
          <w:szCs w:val="24"/>
          <w:shd w:val="clear" w:color="auto" w:fill="FFFFFF"/>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50F1B55" w14:textId="77777777" w:rsidR="00582F3B" w:rsidRDefault="00D22226">
      <w:pPr>
        <w:pStyle w:val="Teksttreci1"/>
        <w:numPr>
          <w:ilvl w:val="0"/>
          <w:numId w:val="55"/>
        </w:numPr>
        <w:spacing w:before="0" w:after="0" w:line="276" w:lineRule="auto"/>
        <w:jc w:val="both"/>
        <w:rPr>
          <w:rFonts w:ascii="Cambria" w:hAnsi="Cambria"/>
          <w:i/>
          <w:sz w:val="24"/>
          <w:szCs w:val="24"/>
          <w:highlight w:val="white"/>
        </w:rPr>
      </w:pPr>
      <w:r>
        <w:rPr>
          <w:rFonts w:ascii="Cambria" w:hAnsi="Cambria"/>
          <w:i/>
          <w:sz w:val="24"/>
          <w:szCs w:val="24"/>
          <w:shd w:val="clear" w:color="auto" w:fill="FFFFFF"/>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F984AE5"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Arial"/>
          <w:sz w:val="24"/>
          <w:szCs w:val="24"/>
        </w:rPr>
      </w:pPr>
      <w:r>
        <w:rPr>
          <w:rFonts w:ascii="Cambria" w:hAnsi="Cambria" w:cs="Arial"/>
          <w:sz w:val="24"/>
          <w:szCs w:val="24"/>
        </w:rPr>
        <w:t xml:space="preserve">Wykluczenie Wykonawcy następuje zgodnie z art. 24 ust. 7 ustawy </w:t>
      </w:r>
      <w:proofErr w:type="spellStart"/>
      <w:r>
        <w:rPr>
          <w:rFonts w:ascii="Cambria" w:hAnsi="Cambria" w:cs="Arial"/>
          <w:sz w:val="24"/>
          <w:szCs w:val="24"/>
        </w:rPr>
        <w:t>Pzp</w:t>
      </w:r>
      <w:proofErr w:type="spellEnd"/>
      <w:r>
        <w:rPr>
          <w:rFonts w:ascii="Cambria" w:hAnsi="Cambria" w:cs="Arial"/>
          <w:sz w:val="24"/>
          <w:szCs w:val="24"/>
        </w:rPr>
        <w:t>.</w:t>
      </w:r>
    </w:p>
    <w:p w14:paraId="307E03D1"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Times New Roman"/>
          <w:sz w:val="24"/>
          <w:szCs w:val="24"/>
        </w:rPr>
      </w:pPr>
      <w:r>
        <w:rPr>
          <w:rFonts w:ascii="Cambria" w:hAnsi="Cambria"/>
          <w:sz w:val="24"/>
          <w:szCs w:val="24"/>
        </w:rPr>
        <w:t xml:space="preserve">Wykonawca, który podlega wykluczeniu na podstawie art. 24 ust. 1 pkt 13 i 14 oraz pkt 16–20, a także art. 24 ust. 5 pkt 1, 2, 4 i 8 ustawy </w:t>
      </w:r>
      <w:proofErr w:type="spellStart"/>
      <w:r>
        <w:rPr>
          <w:rFonts w:ascii="Cambria" w:hAnsi="Cambria" w:cs="Arial"/>
          <w:sz w:val="24"/>
          <w:szCs w:val="24"/>
        </w:rPr>
        <w:t>Pzp</w:t>
      </w:r>
      <w:proofErr w:type="spellEnd"/>
      <w:r>
        <w:rPr>
          <w:rFonts w:ascii="Cambria" w:hAnsi="Cambria"/>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w:t>
      </w:r>
      <w:r>
        <w:rPr>
          <w:rFonts w:ascii="Cambria" w:hAnsi="Cambria"/>
          <w:sz w:val="24"/>
          <w:szCs w:val="24"/>
        </w:rPr>
        <w:br/>
        <w:t xml:space="preserve">cyt. </w:t>
      </w:r>
      <w:r>
        <w:rPr>
          <w:rFonts w:ascii="Cambria" w:hAnsi="Cambria"/>
          <w:i/>
          <w:sz w:val="24"/>
          <w:szCs w:val="24"/>
        </w:rPr>
        <w:t xml:space="preserve">„Wykonawca, który podlega wykluczeniu na podstawie art. 24 ust. 1 pkt 13 i 14 oraz pkt 16–20, a także art. 24 ust. 5 pkt 1, 2, 4 i 8 ustawy </w:t>
      </w:r>
      <w:proofErr w:type="spellStart"/>
      <w:r>
        <w:rPr>
          <w:rFonts w:ascii="Cambria" w:hAnsi="Cambria" w:cs="Arial"/>
          <w:i/>
          <w:sz w:val="24"/>
          <w:szCs w:val="24"/>
        </w:rPr>
        <w:t>Pzp</w:t>
      </w:r>
      <w:proofErr w:type="spellEnd"/>
      <w:r>
        <w:rPr>
          <w:rFonts w:ascii="Cambria" w:hAnsi="Cambria"/>
          <w:i/>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Pr>
          <w:rFonts w:ascii="Cambria" w:hAnsi="Cambria"/>
          <w:sz w:val="24"/>
          <w:szCs w:val="24"/>
        </w:rPr>
        <w:t xml:space="preserve"> nie stosuje się, jeżeli wobec Wykonawcy, będącego podmiotem zbiorowym, orzeczono prawomocnym wyrokiem sądu zakaz ubiegania się o udzielenie zamówienia oraz nie upłynął określony w tym wyroku okres obowiązywania tego zakazu. </w:t>
      </w:r>
    </w:p>
    <w:p w14:paraId="6D652D7C"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Arial"/>
          <w:sz w:val="24"/>
          <w:szCs w:val="24"/>
        </w:rPr>
      </w:pPr>
      <w:r>
        <w:rPr>
          <w:rFonts w:ascii="Cambria" w:hAnsi="Cambria" w:cs="Arial"/>
          <w:sz w:val="24"/>
          <w:szCs w:val="24"/>
        </w:rPr>
        <w:t xml:space="preserve">Wykonawca nie podlega wykluczeniu, jeżeli Zamawiający, uwzględniając wagę </w:t>
      </w:r>
      <w:r>
        <w:rPr>
          <w:rFonts w:ascii="Cambria" w:hAnsi="Cambria" w:cs="Arial"/>
          <w:sz w:val="24"/>
          <w:szCs w:val="24"/>
        </w:rPr>
        <w:br/>
        <w:t>i szczególne okoliczności czynu Wykonawcy, uzna za wystarczające dowody przedstawione na podstawie pkt. 7.4 SIWZ.</w:t>
      </w:r>
    </w:p>
    <w:p w14:paraId="5D8ECF9A"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Arial"/>
          <w:sz w:val="24"/>
          <w:szCs w:val="24"/>
        </w:rPr>
      </w:pPr>
      <w:r>
        <w:rPr>
          <w:rFonts w:ascii="Cambria" w:hAnsi="Cambria"/>
          <w:sz w:val="24"/>
          <w:szCs w:val="24"/>
        </w:rPr>
        <w:lastRenderedPageBreak/>
        <w:t xml:space="preserve">Zamawiający może wykluczyć wykonawcę na każdym etapie postępowania </w:t>
      </w:r>
      <w:r>
        <w:rPr>
          <w:rFonts w:ascii="Cambria" w:hAnsi="Cambria"/>
          <w:sz w:val="24"/>
          <w:szCs w:val="24"/>
        </w:rPr>
        <w:br/>
        <w:t xml:space="preserve">(art. 24 ust. 12 ustawy </w:t>
      </w:r>
      <w:proofErr w:type="spellStart"/>
      <w:r>
        <w:rPr>
          <w:rFonts w:ascii="Cambria" w:hAnsi="Cambria" w:cs="Arial"/>
          <w:sz w:val="24"/>
          <w:szCs w:val="24"/>
        </w:rPr>
        <w:t>Pzp</w:t>
      </w:r>
      <w:proofErr w:type="spellEnd"/>
      <w:r>
        <w:rPr>
          <w:rFonts w:ascii="Cambria" w:hAnsi="Cambria"/>
          <w:sz w:val="24"/>
          <w:szCs w:val="24"/>
        </w:rPr>
        <w:t>).</w:t>
      </w:r>
    </w:p>
    <w:p w14:paraId="4ABF33F7" w14:textId="77777777" w:rsidR="00582F3B" w:rsidRDefault="00D22226">
      <w:pPr>
        <w:pStyle w:val="Kolorowalistaakcent11"/>
        <w:numPr>
          <w:ilvl w:val="1"/>
          <w:numId w:val="8"/>
        </w:numPr>
        <w:tabs>
          <w:tab w:val="left" w:pos="567"/>
        </w:tabs>
        <w:spacing w:before="0" w:after="0" w:line="276" w:lineRule="auto"/>
        <w:ind w:left="567" w:hanging="567"/>
        <w:rPr>
          <w:rFonts w:ascii="Cambria" w:hAnsi="Cambria" w:cs="Arial"/>
          <w:sz w:val="24"/>
          <w:szCs w:val="24"/>
        </w:rPr>
      </w:pPr>
      <w:r>
        <w:rPr>
          <w:rFonts w:ascii="Cambria" w:hAnsi="Cambria"/>
          <w:i/>
          <w:sz w:val="24"/>
          <w:szCs w:val="24"/>
        </w:rPr>
        <w:t>Sposób wykazania braku podstaw wykluczenia wskazano w rozdziale 8 SIWZ</w:t>
      </w:r>
      <w:r>
        <w:rPr>
          <w:rFonts w:ascii="Cambria" w:hAnsi="Cambria"/>
          <w:sz w:val="24"/>
          <w:szCs w:val="24"/>
        </w:rPr>
        <w:t>.</w:t>
      </w:r>
    </w:p>
    <w:p w14:paraId="24396F96" w14:textId="77777777" w:rsidR="00582F3B" w:rsidRDefault="00582F3B">
      <w:pPr>
        <w:pStyle w:val="Kolorowalistaakcent11"/>
        <w:tabs>
          <w:tab w:val="left" w:pos="567"/>
        </w:tabs>
        <w:spacing w:before="0" w:after="0" w:line="276" w:lineRule="auto"/>
        <w:ind w:left="567"/>
        <w:rPr>
          <w:rFonts w:ascii="Cambria" w:hAnsi="Cambria"/>
          <w:i/>
          <w:sz w:val="24"/>
          <w:szCs w:val="24"/>
        </w:rPr>
      </w:pPr>
    </w:p>
    <w:p w14:paraId="4A7A93B3" w14:textId="77777777" w:rsidR="00582F3B" w:rsidRDefault="00582F3B">
      <w:pPr>
        <w:pStyle w:val="Kolorowalistaakcent11"/>
        <w:tabs>
          <w:tab w:val="left" w:pos="567"/>
        </w:tabs>
        <w:spacing w:before="0" w:after="0" w:line="276" w:lineRule="auto"/>
        <w:ind w:left="567"/>
        <w:rPr>
          <w:rFonts w:ascii="Cambria" w:hAnsi="Cambria" w:cs="Arial"/>
          <w:sz w:val="8"/>
          <w:szCs w:val="24"/>
        </w:rPr>
      </w:pPr>
    </w:p>
    <w:tbl>
      <w:tblPr>
        <w:tblW w:w="9060" w:type="dxa"/>
        <w:jc w:val="center"/>
        <w:tblBorders>
          <w:bottom w:val="single" w:sz="4" w:space="0" w:color="00000A"/>
          <w:insideH w:val="single" w:sz="4" w:space="0" w:color="00000A"/>
        </w:tblBorders>
        <w:tblLook w:val="00A0" w:firstRow="1" w:lastRow="0" w:firstColumn="1" w:lastColumn="0" w:noHBand="0" w:noVBand="0"/>
      </w:tblPr>
      <w:tblGrid>
        <w:gridCol w:w="9060"/>
      </w:tblGrid>
      <w:tr w:rsidR="00582F3B" w14:paraId="2441D323" w14:textId="77777777">
        <w:trPr>
          <w:jc w:val="center"/>
        </w:trPr>
        <w:tc>
          <w:tcPr>
            <w:tcW w:w="9060" w:type="dxa"/>
            <w:tcBorders>
              <w:bottom w:val="single" w:sz="4" w:space="0" w:color="00000A"/>
            </w:tcBorders>
            <w:shd w:val="clear" w:color="auto" w:fill="auto"/>
          </w:tcPr>
          <w:p w14:paraId="5B811B6F"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8</w:t>
            </w:r>
          </w:p>
          <w:p w14:paraId="03065043"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 xml:space="preserve">WYKAZ OŚWIADCZEŃ LUB DOKUMENTÓW, JAKIE MAJĄ </w:t>
            </w:r>
            <w:r>
              <w:rPr>
                <w:rFonts w:ascii="Cambria" w:hAnsi="Cambria"/>
                <w:b/>
                <w:sz w:val="26"/>
                <w:szCs w:val="26"/>
              </w:rPr>
              <w:br/>
              <w:t>ZŁOŻYĆ WYKONAWCY W CELU POTWIERDZENIA SPEŁNIANIA WARUNKÓW UDZIAŁU W POSTĘPOWANIU ORAZ NIEPODLEGANIA WYKLUCZENIU Z POSTĘPOWANIA</w:t>
            </w:r>
          </w:p>
        </w:tc>
      </w:tr>
    </w:tbl>
    <w:p w14:paraId="0C4DB36C" w14:textId="77777777" w:rsidR="00582F3B" w:rsidRDefault="00582F3B">
      <w:pPr>
        <w:pStyle w:val="Kolorowalistaakcent11"/>
        <w:spacing w:before="0" w:after="0" w:line="276" w:lineRule="auto"/>
        <w:ind w:left="0"/>
        <w:rPr>
          <w:rFonts w:ascii="Cambria" w:hAnsi="Cambria" w:cs="Arial"/>
          <w:sz w:val="24"/>
          <w:szCs w:val="24"/>
        </w:rPr>
      </w:pPr>
    </w:p>
    <w:p w14:paraId="1BE8E837" w14:textId="77777777" w:rsidR="00582F3B" w:rsidRDefault="00582F3B">
      <w:pPr>
        <w:pStyle w:val="Kolorowalistaakcent11"/>
        <w:spacing w:before="0" w:after="0" w:line="276" w:lineRule="auto"/>
        <w:ind w:left="0"/>
        <w:rPr>
          <w:rFonts w:ascii="Cambria" w:hAnsi="Cambria" w:cs="Arial"/>
          <w:vanish/>
          <w:sz w:val="24"/>
          <w:szCs w:val="24"/>
        </w:rPr>
      </w:pPr>
    </w:p>
    <w:p w14:paraId="51213F60" w14:textId="6434469A" w:rsidR="00582F3B" w:rsidRDefault="00D22226">
      <w:pPr>
        <w:pStyle w:val="Kolorowalistaakcent11"/>
        <w:numPr>
          <w:ilvl w:val="1"/>
          <w:numId w:val="9"/>
        </w:numPr>
        <w:spacing w:line="276" w:lineRule="auto"/>
        <w:ind w:left="709" w:hanging="709"/>
        <w:rPr>
          <w:rFonts w:ascii="Cambria" w:hAnsi="Cambria" w:cs="Arial"/>
          <w:b/>
          <w:sz w:val="24"/>
          <w:szCs w:val="24"/>
        </w:rPr>
      </w:pPr>
      <w:r>
        <w:rPr>
          <w:rFonts w:ascii="Cambria" w:hAnsi="Cambria" w:cs="Arial"/>
          <w:b/>
          <w:sz w:val="24"/>
          <w:szCs w:val="24"/>
        </w:rPr>
        <w:t>Wykonawca zobowiązany jest złożyć razem z ofertą, za pośrednictwem</w:t>
      </w:r>
      <w:r w:rsidR="008D5629">
        <w:rPr>
          <w:rFonts w:ascii="Cambria" w:hAnsi="Cambria" w:cs="Arial"/>
          <w:b/>
          <w:sz w:val="24"/>
          <w:szCs w:val="24"/>
        </w:rPr>
        <w:t xml:space="preserve">: </w:t>
      </w:r>
      <w:r w:rsidR="008D5629" w:rsidRPr="004B1021">
        <w:rPr>
          <w:rFonts w:ascii="Cambria" w:hAnsi="Cambria" w:cs="Arial"/>
          <w:b/>
          <w:sz w:val="24"/>
          <w:szCs w:val="24"/>
        </w:rPr>
        <w:t>platformy zakupowej</w:t>
      </w:r>
      <w:r>
        <w:rPr>
          <w:rFonts w:ascii="Cambria" w:hAnsi="Cambria" w:cs="Arial"/>
          <w:b/>
          <w:sz w:val="24"/>
          <w:szCs w:val="24"/>
        </w:rPr>
        <w:t xml:space="preserve"> </w:t>
      </w:r>
      <w:r>
        <w:rPr>
          <w:rFonts w:ascii="Cambria" w:hAnsi="Cambria" w:cs="Arial"/>
          <w:b/>
          <w:sz w:val="24"/>
          <w:szCs w:val="24"/>
          <w:u w:val="single"/>
        </w:rPr>
        <w:t>aktualne na dzień składania ofert</w:t>
      </w:r>
      <w:r>
        <w:rPr>
          <w:rFonts w:ascii="Cambria" w:hAnsi="Cambria" w:cs="Arial"/>
          <w:b/>
          <w:sz w:val="24"/>
          <w:szCs w:val="24"/>
        </w:rPr>
        <w:t xml:space="preserve"> </w:t>
      </w:r>
      <w:r>
        <w:rPr>
          <w:rFonts w:ascii="Cambria" w:hAnsi="Cambria" w:cs="Arial"/>
          <w:sz w:val="24"/>
          <w:szCs w:val="24"/>
        </w:rPr>
        <w:t>oświadczenie stanowiące wstępne potwierdzenie, że Wykonawca:</w:t>
      </w:r>
    </w:p>
    <w:p w14:paraId="038924F7" w14:textId="77777777" w:rsidR="00582F3B" w:rsidRDefault="00D22226">
      <w:pPr>
        <w:pStyle w:val="Kolorowalistaakcent11"/>
        <w:numPr>
          <w:ilvl w:val="2"/>
          <w:numId w:val="10"/>
        </w:numPr>
        <w:tabs>
          <w:tab w:val="left" w:pos="851"/>
          <w:tab w:val="left" w:pos="1134"/>
        </w:tabs>
        <w:spacing w:line="276" w:lineRule="auto"/>
        <w:ind w:left="1134" w:hanging="425"/>
        <w:rPr>
          <w:rFonts w:ascii="Cambria" w:hAnsi="Cambria" w:cs="Arial"/>
          <w:sz w:val="24"/>
          <w:szCs w:val="24"/>
        </w:rPr>
      </w:pPr>
      <w:r>
        <w:rPr>
          <w:rFonts w:ascii="Cambria" w:hAnsi="Cambria" w:cs="Arial"/>
          <w:sz w:val="24"/>
          <w:szCs w:val="24"/>
        </w:rPr>
        <w:t>nie podlega wykluczeniu,</w:t>
      </w:r>
    </w:p>
    <w:p w14:paraId="3F5BB81A" w14:textId="77777777" w:rsidR="00582F3B" w:rsidRDefault="00D22226">
      <w:pPr>
        <w:pStyle w:val="Kolorowalistaakcent11"/>
        <w:numPr>
          <w:ilvl w:val="2"/>
          <w:numId w:val="10"/>
        </w:numPr>
        <w:tabs>
          <w:tab w:val="left" w:pos="851"/>
          <w:tab w:val="left" w:pos="1134"/>
        </w:tabs>
        <w:spacing w:line="276" w:lineRule="auto"/>
        <w:ind w:left="1134" w:hanging="425"/>
        <w:rPr>
          <w:rFonts w:ascii="Cambria" w:hAnsi="Cambria" w:cs="Arial"/>
          <w:sz w:val="24"/>
          <w:szCs w:val="24"/>
        </w:rPr>
      </w:pPr>
      <w:r>
        <w:rPr>
          <w:rFonts w:ascii="Cambria" w:hAnsi="Cambria" w:cs="Arial"/>
          <w:sz w:val="24"/>
          <w:szCs w:val="24"/>
        </w:rPr>
        <w:t>spełnia warunki udziału w postępowaniu.</w:t>
      </w:r>
    </w:p>
    <w:p w14:paraId="3CB282E8" w14:textId="77777777" w:rsidR="00582F3B" w:rsidRDefault="00D22226">
      <w:pPr>
        <w:pStyle w:val="Kolorowalistaakcent11"/>
        <w:numPr>
          <w:ilvl w:val="1"/>
          <w:numId w:val="9"/>
        </w:numPr>
        <w:spacing w:before="0" w:after="0" w:line="276" w:lineRule="auto"/>
        <w:ind w:left="709" w:hanging="709"/>
        <w:rPr>
          <w:rFonts w:ascii="Cambria" w:hAnsi="Cambria" w:cs="Arial"/>
          <w:sz w:val="24"/>
          <w:szCs w:val="24"/>
        </w:rPr>
      </w:pPr>
      <w:r>
        <w:rPr>
          <w:rFonts w:ascii="Cambria" w:hAnsi="Cambria" w:cs="Arial"/>
          <w:sz w:val="24"/>
          <w:szCs w:val="24"/>
        </w:rPr>
        <w:t xml:space="preserve">Oświadczenie, o którym mowa w pkt 8.1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Pr>
          <w:rFonts w:ascii="Cambria" w:hAnsi="Cambria" w:cs="Arial"/>
          <w:b/>
          <w:sz w:val="24"/>
          <w:szCs w:val="24"/>
        </w:rPr>
        <w:t>– wg załącznika 4 do SIWZ.</w:t>
      </w:r>
    </w:p>
    <w:p w14:paraId="2754C05F" w14:textId="77777777" w:rsidR="00582F3B" w:rsidRDefault="00582F3B">
      <w:pPr>
        <w:pStyle w:val="Kolorowalistaakcent11"/>
        <w:spacing w:before="0" w:after="0" w:line="276" w:lineRule="auto"/>
        <w:ind w:left="709"/>
        <w:rPr>
          <w:rFonts w:ascii="Cambria" w:hAnsi="Cambria" w:cs="Arial"/>
          <w:sz w:val="10"/>
          <w:szCs w:val="10"/>
        </w:rPr>
      </w:pPr>
    </w:p>
    <w:p w14:paraId="7964B7ED" w14:textId="77777777" w:rsidR="00582F3B" w:rsidRDefault="00582F3B">
      <w:pPr>
        <w:pStyle w:val="Kolorowalistaakcent11"/>
        <w:spacing w:before="0" w:after="0" w:line="276" w:lineRule="auto"/>
        <w:ind w:left="709"/>
        <w:jc w:val="center"/>
        <w:rPr>
          <w:rFonts w:ascii="Cambria" w:hAnsi="Cambria" w:cs="Arial"/>
          <w:b/>
          <w:sz w:val="24"/>
          <w:szCs w:val="24"/>
        </w:rPr>
      </w:pPr>
    </w:p>
    <w:p w14:paraId="27F100E0" w14:textId="77777777" w:rsidR="00582F3B" w:rsidRDefault="00D22226">
      <w:pPr>
        <w:pStyle w:val="Kolorowalistaakcent11"/>
        <w:spacing w:before="0" w:after="0" w:line="276" w:lineRule="auto"/>
        <w:ind w:left="709"/>
        <w:jc w:val="center"/>
        <w:rPr>
          <w:rFonts w:ascii="Cambria" w:hAnsi="Cambria" w:cs="Arial"/>
          <w:b/>
          <w:sz w:val="24"/>
          <w:szCs w:val="24"/>
        </w:rPr>
      </w:pPr>
      <w:r>
        <w:rPr>
          <w:rFonts w:ascii="Cambria" w:hAnsi="Cambria" w:cs="Arial"/>
          <w:b/>
          <w:sz w:val="24"/>
          <w:szCs w:val="24"/>
        </w:rPr>
        <w:t>Informacje dotyczące Jednolitego Dokumentu</w:t>
      </w:r>
    </w:p>
    <w:tbl>
      <w:tblPr>
        <w:tblW w:w="8276" w:type="dxa"/>
        <w:tblInd w:w="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8276"/>
      </w:tblGrid>
      <w:tr w:rsidR="00582F3B" w14:paraId="1E59B7DB" w14:textId="77777777">
        <w:tc>
          <w:tcPr>
            <w:tcW w:w="8276" w:type="dxa"/>
            <w:tcBorders>
              <w:top w:val="single" w:sz="4" w:space="0" w:color="00000A"/>
              <w:left w:val="single" w:sz="4" w:space="0" w:color="00000A"/>
              <w:bottom w:val="single" w:sz="4" w:space="0" w:color="00000A"/>
              <w:right w:val="single" w:sz="4" w:space="0" w:color="00000A"/>
            </w:tcBorders>
            <w:shd w:val="clear" w:color="auto" w:fill="auto"/>
          </w:tcPr>
          <w:p w14:paraId="63BB5BED" w14:textId="77777777" w:rsidR="00582F3B" w:rsidRDefault="00D22226">
            <w:pPr>
              <w:pStyle w:val="Kolorowalistaakcent11"/>
              <w:numPr>
                <w:ilvl w:val="3"/>
                <w:numId w:val="2"/>
              </w:numPr>
              <w:spacing w:before="0" w:after="0" w:line="276" w:lineRule="auto"/>
              <w:ind w:left="342" w:hanging="283"/>
              <w:rPr>
                <w:rFonts w:ascii="Cambria" w:hAnsi="Cambria" w:cs="Times New Roman"/>
                <w:b/>
                <w:color w:val="0070C0"/>
                <w:sz w:val="24"/>
                <w:szCs w:val="24"/>
                <w:highlight w:val="white"/>
                <w:u w:val="single"/>
              </w:rPr>
            </w:pPr>
            <w:r>
              <w:rPr>
                <w:rFonts w:ascii="Cambria" w:hAnsi="Cambria" w:cs="Arial"/>
                <w:b/>
                <w:color w:val="0070C0"/>
                <w:sz w:val="24"/>
                <w:szCs w:val="24"/>
                <w:u w:val="single"/>
              </w:rPr>
              <w:t>JEDZ</w:t>
            </w:r>
            <w:r>
              <w:rPr>
                <w:rFonts w:ascii="Cambria" w:hAnsi="Cambria"/>
                <w:b/>
                <w:color w:val="0070C0"/>
                <w:sz w:val="24"/>
                <w:szCs w:val="24"/>
                <w:u w:val="single"/>
                <w:shd w:val="clear" w:color="auto" w:fill="FFFFFF"/>
              </w:rPr>
              <w:t xml:space="preserve"> należy przekazać zgodnie ze wzorem standardowego formularza w postaci elektronicznej opatrzonej kwalifikowanym podpisem elektronicznym.</w:t>
            </w:r>
          </w:p>
          <w:p w14:paraId="25C28909" w14:textId="77777777" w:rsidR="00582F3B" w:rsidRDefault="00D22226">
            <w:pPr>
              <w:pStyle w:val="Kolorowalistaakcent11"/>
              <w:numPr>
                <w:ilvl w:val="3"/>
                <w:numId w:val="2"/>
              </w:numPr>
              <w:spacing w:before="0" w:after="0" w:line="276" w:lineRule="auto"/>
              <w:ind w:left="342" w:hanging="283"/>
              <w:rPr>
                <w:rFonts w:ascii="Cambria" w:hAnsi="Cambria" w:cs="Arial"/>
                <w:i/>
                <w:sz w:val="24"/>
                <w:szCs w:val="24"/>
              </w:rPr>
            </w:pPr>
            <w:r>
              <w:rPr>
                <w:rFonts w:ascii="Cambria" w:hAnsi="Cambria" w:cs="Arial"/>
                <w:i/>
                <w:sz w:val="24"/>
                <w:szCs w:val="24"/>
              </w:rPr>
              <w:t>Wykonawca może przygotować JEDZ z wykorzystaniem narzędzia ESPD. Jednolity Dokument przygotowany przez Zamawiającego z wykorzystaniem narzędzia ESPD dla przedmiotowego postępowania (</w:t>
            </w:r>
            <w:r>
              <w:rPr>
                <w:rFonts w:ascii="Cambria" w:hAnsi="Cambria" w:cs="Verdana"/>
                <w:i/>
                <w:sz w:val="24"/>
                <w:szCs w:val="24"/>
              </w:rPr>
              <w:t>w zakresie Części I)</w:t>
            </w:r>
            <w:r>
              <w:rPr>
                <w:rFonts w:ascii="Cambria" w:hAnsi="Cambria" w:cs="Arial"/>
                <w:i/>
                <w:sz w:val="24"/>
                <w:szCs w:val="24"/>
              </w:rPr>
              <w:t xml:space="preserve"> jest dostępny na stronie internetowej Zamawiającego w miejscu zamieszczenia ogłoszenia o zamówieniu oraz niniejszej SIWZ. W celu wypełnienia własnego oświadczenia w formie JEDZ z wykorzystaniem narzędzia ESPD, Wykonawca powinien wykonać kolejno następujące czynności:</w:t>
            </w:r>
          </w:p>
          <w:p w14:paraId="330FF45D" w14:textId="77777777" w:rsidR="00582F3B" w:rsidRDefault="00D22226">
            <w:pPr>
              <w:pStyle w:val="Kolorowalistaakcent11"/>
              <w:numPr>
                <w:ilvl w:val="0"/>
                <w:numId w:val="11"/>
              </w:numPr>
              <w:shd w:val="clear" w:color="auto" w:fill="FFFFFF"/>
              <w:spacing w:before="0" w:after="0" w:line="276" w:lineRule="auto"/>
              <w:ind w:left="626" w:hanging="285"/>
            </w:pPr>
            <w:r>
              <w:rPr>
                <w:rFonts w:ascii="Cambria" w:hAnsi="Cambria" w:cs="Arial"/>
                <w:i/>
                <w:sz w:val="24"/>
                <w:szCs w:val="24"/>
              </w:rPr>
              <w:t xml:space="preserve">pobrać plik w formacie </w:t>
            </w:r>
            <w:proofErr w:type="spellStart"/>
            <w:r>
              <w:rPr>
                <w:rFonts w:ascii="Cambria" w:hAnsi="Cambria" w:cs="Arial"/>
                <w:b/>
                <w:i/>
                <w:sz w:val="24"/>
                <w:szCs w:val="24"/>
              </w:rPr>
              <w:t>xml</w:t>
            </w:r>
            <w:proofErr w:type="spellEnd"/>
            <w:r>
              <w:rPr>
                <w:rFonts w:ascii="Cambria" w:hAnsi="Cambria" w:cs="Arial"/>
                <w:i/>
                <w:sz w:val="24"/>
                <w:szCs w:val="24"/>
              </w:rPr>
              <w:t xml:space="preserve"> ze strony Zamawiającego – </w:t>
            </w:r>
            <w:r>
              <w:rPr>
                <w:rFonts w:ascii="Cambria" w:hAnsi="Cambria" w:cs="Arial"/>
                <w:b/>
                <w:i/>
                <w:sz w:val="24"/>
                <w:szCs w:val="24"/>
              </w:rPr>
              <w:t>stanowiący Załącznik Nr 4a do SIWZ</w:t>
            </w:r>
            <w:r>
              <w:rPr>
                <w:rFonts w:ascii="Cambria" w:hAnsi="Cambria" w:cs="Arial"/>
                <w:i/>
                <w:sz w:val="24"/>
                <w:szCs w:val="24"/>
              </w:rPr>
              <w:t xml:space="preserve">, który po zaimportowaniu do </w:t>
            </w:r>
            <w:r>
              <w:rPr>
                <w:rFonts w:ascii="Cambria" w:hAnsi="Cambria" w:cs="Arial"/>
                <w:i/>
                <w:sz w:val="24"/>
                <w:szCs w:val="24"/>
              </w:rPr>
              <w:br/>
              <w:t xml:space="preserve">narzędzia dostępnego pod adresem: </w:t>
            </w:r>
            <w:hyperlink r:id="rId10">
              <w:r>
                <w:rPr>
                  <w:rStyle w:val="czeinternetowe"/>
                  <w:rFonts w:ascii="Cambria" w:hAnsi="Cambria" w:cstheme="minorBidi"/>
                  <w:b/>
                  <w:i/>
                  <w:color w:val="0070C0"/>
                  <w:sz w:val="24"/>
                  <w:szCs w:val="24"/>
                </w:rPr>
                <w:t>https://espd.uzp.gov.pl</w:t>
              </w:r>
            </w:hyperlink>
            <w:r>
              <w:t xml:space="preserve"> </w:t>
            </w:r>
            <w:r>
              <w:rPr>
                <w:rFonts w:ascii="Cambria" w:hAnsi="Cambria" w:cs="Arial"/>
                <w:i/>
                <w:sz w:val="24"/>
                <w:szCs w:val="24"/>
              </w:rPr>
              <w:t xml:space="preserve">umożliwi wypełnienie JEDZ za pomocą powyższego narzędzia i w zakresie wskazanym przez </w:t>
            </w:r>
            <w:r>
              <w:rPr>
                <w:rFonts w:ascii="Cambria" w:hAnsi="Cambria" w:cs="Arial"/>
                <w:sz w:val="24"/>
                <w:szCs w:val="24"/>
              </w:rPr>
              <w:t xml:space="preserve">zamawiającego </w:t>
            </w:r>
            <w:r>
              <w:rPr>
                <w:rFonts w:ascii="Cambria" w:hAnsi="Cambria" w:cs="Arial"/>
                <w:b/>
                <w:i/>
                <w:sz w:val="24"/>
                <w:szCs w:val="24"/>
                <w:u w:val="single"/>
              </w:rPr>
              <w:t>(Uwaga: Jest to rozwiązanie jedynie fakultatywne, Wykonawca może przygotować JEDZ w innej formule dopuszczonej w ustawie i niniejszej SIWZ)</w:t>
            </w:r>
            <w:r>
              <w:rPr>
                <w:rFonts w:ascii="Cambria" w:hAnsi="Cambria" w:cs="Arial"/>
                <w:i/>
                <w:sz w:val="24"/>
                <w:szCs w:val="24"/>
              </w:rPr>
              <w:t>.</w:t>
            </w:r>
          </w:p>
          <w:p w14:paraId="061E6250" w14:textId="77777777" w:rsidR="00582F3B" w:rsidRDefault="00D22226">
            <w:pPr>
              <w:pStyle w:val="Akapitzlist"/>
              <w:numPr>
                <w:ilvl w:val="0"/>
                <w:numId w:val="12"/>
              </w:numPr>
              <w:spacing w:line="276" w:lineRule="auto"/>
              <w:ind w:left="626" w:hanging="284"/>
              <w:rPr>
                <w:rFonts w:ascii="Cambria" w:hAnsi="Cambria" w:cs="Arial"/>
                <w:i/>
                <w:sz w:val="24"/>
                <w:szCs w:val="24"/>
              </w:rPr>
            </w:pPr>
            <w:r>
              <w:rPr>
                <w:rFonts w:ascii="Cambria" w:hAnsi="Cambria" w:cs="Arial"/>
                <w:i/>
                <w:sz w:val="24"/>
                <w:szCs w:val="24"/>
              </w:rPr>
              <w:t xml:space="preserve">wskazać, że podmiot korzystający z narzędzia jest Wykonawcą; </w:t>
            </w:r>
          </w:p>
          <w:p w14:paraId="56AE5853" w14:textId="77777777" w:rsidR="00582F3B" w:rsidRDefault="00D22226">
            <w:pPr>
              <w:pStyle w:val="Akapitzlist"/>
              <w:numPr>
                <w:ilvl w:val="0"/>
                <w:numId w:val="12"/>
              </w:numPr>
              <w:spacing w:line="276" w:lineRule="auto"/>
              <w:ind w:left="626" w:hanging="284"/>
              <w:rPr>
                <w:rFonts w:ascii="Cambria" w:hAnsi="Cambria" w:cs="Arial"/>
                <w:i/>
                <w:sz w:val="24"/>
                <w:szCs w:val="24"/>
              </w:rPr>
            </w:pPr>
            <w:r>
              <w:rPr>
                <w:rFonts w:ascii="Cambria" w:hAnsi="Cambria" w:cs="Arial"/>
                <w:i/>
                <w:sz w:val="24"/>
                <w:szCs w:val="24"/>
              </w:rPr>
              <w:lastRenderedPageBreak/>
              <w:t xml:space="preserve">zaznaczyć czynność zaimportowania ESPD; </w:t>
            </w:r>
          </w:p>
          <w:p w14:paraId="797F4A01" w14:textId="77777777" w:rsidR="00582F3B" w:rsidRDefault="00D22226">
            <w:pPr>
              <w:pStyle w:val="Akapitzlist"/>
              <w:numPr>
                <w:ilvl w:val="0"/>
                <w:numId w:val="12"/>
              </w:numPr>
              <w:spacing w:line="276" w:lineRule="auto"/>
              <w:ind w:left="626" w:hanging="284"/>
              <w:rPr>
                <w:rFonts w:ascii="Cambria" w:hAnsi="Cambria" w:cs="Arial"/>
                <w:i/>
                <w:sz w:val="24"/>
                <w:szCs w:val="24"/>
              </w:rPr>
            </w:pPr>
            <w:r>
              <w:rPr>
                <w:rFonts w:ascii="Cambria" w:hAnsi="Cambria" w:cs="Arial"/>
                <w:i/>
                <w:sz w:val="24"/>
                <w:szCs w:val="24"/>
              </w:rPr>
              <w:t>załadować pobrany plik, wybrać państwo Wykonawcy i przejść dalej, do wypełniania JEDZ,</w:t>
            </w:r>
          </w:p>
          <w:p w14:paraId="2347111C" w14:textId="77777777" w:rsidR="00582F3B" w:rsidRDefault="00D22226">
            <w:pPr>
              <w:pStyle w:val="Akapitzlist"/>
              <w:numPr>
                <w:ilvl w:val="0"/>
                <w:numId w:val="12"/>
              </w:numPr>
              <w:spacing w:line="276" w:lineRule="auto"/>
              <w:ind w:left="626" w:hanging="284"/>
              <w:rPr>
                <w:rFonts w:ascii="Cambria" w:hAnsi="Cambria" w:cs="Arial"/>
                <w:i/>
                <w:sz w:val="24"/>
                <w:szCs w:val="24"/>
              </w:rPr>
            </w:pPr>
            <w:r>
              <w:rPr>
                <w:rFonts w:ascii="Cambria" w:hAnsi="Cambria" w:cs="Arial"/>
                <w:i/>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86825AD" w14:textId="77777777" w:rsidR="00582F3B" w:rsidRDefault="00D22226">
            <w:pPr>
              <w:pStyle w:val="Akapitzlist"/>
              <w:numPr>
                <w:ilvl w:val="0"/>
                <w:numId w:val="12"/>
              </w:numPr>
              <w:spacing w:line="276" w:lineRule="auto"/>
              <w:ind w:left="626" w:hanging="284"/>
              <w:rPr>
                <w:rFonts w:ascii="Cambria" w:hAnsi="Cambria" w:cs="Arial"/>
                <w:b/>
                <w:i/>
                <w:color w:val="0070C0"/>
                <w:sz w:val="24"/>
                <w:szCs w:val="24"/>
                <w:u w:val="single"/>
              </w:rPr>
            </w:pPr>
            <w:r>
              <w:rPr>
                <w:rFonts w:ascii="Cambria" w:hAnsi="Cambria" w:cs="Arial"/>
                <w:b/>
                <w:i/>
                <w:color w:val="0070C0"/>
                <w:sz w:val="24"/>
                <w:szCs w:val="24"/>
              </w:rPr>
              <w:t xml:space="preserve">podpisany dokument elektroniczny JEDZ </w:t>
            </w:r>
            <w:r>
              <w:rPr>
                <w:rFonts w:ascii="Cambria" w:hAnsi="Cambria" w:cs="Arial"/>
                <w:b/>
                <w:i/>
                <w:color w:val="0070C0"/>
                <w:sz w:val="24"/>
                <w:szCs w:val="24"/>
                <w:u w:val="single"/>
              </w:rPr>
              <w:t>Wykonawca dołącza do oferty z innymi plikami stanowiącymi ofertę skompresowany do jednego pliku archiwum (ZIP),</w:t>
            </w:r>
          </w:p>
          <w:p w14:paraId="4E7A5B21" w14:textId="77777777" w:rsidR="00582F3B" w:rsidRDefault="00D22226">
            <w:pPr>
              <w:pStyle w:val="Akapitzlist"/>
              <w:numPr>
                <w:ilvl w:val="0"/>
                <w:numId w:val="12"/>
              </w:numPr>
              <w:spacing w:line="276" w:lineRule="auto"/>
              <w:ind w:left="626" w:hanging="284"/>
              <w:rPr>
                <w:rFonts w:ascii="Cambria" w:hAnsi="Cambria" w:cs="Arial"/>
                <w:b/>
                <w:i/>
                <w:sz w:val="24"/>
                <w:szCs w:val="24"/>
              </w:rPr>
            </w:pPr>
            <w:r>
              <w:rPr>
                <w:rFonts w:ascii="Cambria" w:hAnsi="Cambria" w:cs="Arial"/>
                <w:b/>
                <w:i/>
                <w:sz w:val="24"/>
                <w:szCs w:val="24"/>
              </w:rPr>
              <w:t>Zamawiający dopuszcza w szczególności następujący format przesyłanych danych: .pdf, .</w:t>
            </w:r>
            <w:proofErr w:type="spellStart"/>
            <w:r>
              <w:rPr>
                <w:rFonts w:ascii="Cambria" w:hAnsi="Cambria" w:cs="Arial"/>
                <w:b/>
                <w:i/>
                <w:sz w:val="24"/>
                <w:szCs w:val="24"/>
              </w:rPr>
              <w:t>doc</w:t>
            </w:r>
            <w:proofErr w:type="spellEnd"/>
            <w:r>
              <w:rPr>
                <w:rFonts w:ascii="Cambria" w:hAnsi="Cambria" w:cs="Arial"/>
                <w:b/>
                <w:i/>
                <w:sz w:val="24"/>
                <w:szCs w:val="24"/>
              </w:rPr>
              <w:t>, .</w:t>
            </w:r>
            <w:proofErr w:type="spellStart"/>
            <w:r>
              <w:rPr>
                <w:rFonts w:ascii="Cambria" w:hAnsi="Cambria" w:cs="Arial"/>
                <w:b/>
                <w:i/>
                <w:sz w:val="24"/>
                <w:szCs w:val="24"/>
              </w:rPr>
              <w:t>docx</w:t>
            </w:r>
            <w:proofErr w:type="spellEnd"/>
            <w:r>
              <w:rPr>
                <w:rFonts w:ascii="Cambria" w:hAnsi="Cambria" w:cs="Arial"/>
                <w:b/>
                <w:i/>
                <w:sz w:val="24"/>
                <w:szCs w:val="24"/>
              </w:rPr>
              <w:t>, .rtf, .</w:t>
            </w:r>
            <w:proofErr w:type="spellStart"/>
            <w:r>
              <w:rPr>
                <w:rFonts w:ascii="Cambria" w:hAnsi="Cambria" w:cs="Arial"/>
                <w:b/>
                <w:i/>
                <w:sz w:val="24"/>
                <w:szCs w:val="24"/>
              </w:rPr>
              <w:t>xps</w:t>
            </w:r>
            <w:proofErr w:type="spellEnd"/>
            <w:r>
              <w:rPr>
                <w:rFonts w:ascii="Cambria" w:hAnsi="Cambria" w:cs="Arial"/>
                <w:b/>
                <w:i/>
                <w:sz w:val="24"/>
                <w:szCs w:val="24"/>
              </w:rPr>
              <w:t>, .</w:t>
            </w:r>
            <w:proofErr w:type="spellStart"/>
            <w:r>
              <w:rPr>
                <w:rFonts w:ascii="Cambria" w:hAnsi="Cambria" w:cs="Arial"/>
                <w:b/>
                <w:i/>
                <w:sz w:val="24"/>
                <w:szCs w:val="24"/>
              </w:rPr>
              <w:t>odt</w:t>
            </w:r>
            <w:proofErr w:type="spellEnd"/>
            <w:r>
              <w:rPr>
                <w:rFonts w:ascii="Cambria" w:hAnsi="Cambria" w:cs="Arial"/>
                <w:b/>
                <w:i/>
                <w:sz w:val="24"/>
                <w:szCs w:val="24"/>
              </w:rPr>
              <w:t xml:space="preserve">.  </w:t>
            </w:r>
          </w:p>
          <w:p w14:paraId="4706CF70" w14:textId="77777777" w:rsidR="00582F3B" w:rsidRDefault="00D22226">
            <w:pPr>
              <w:pStyle w:val="Akapitzlist"/>
              <w:numPr>
                <w:ilvl w:val="3"/>
                <w:numId w:val="2"/>
              </w:numPr>
              <w:spacing w:before="0" w:after="0" w:line="276" w:lineRule="auto"/>
              <w:ind w:left="342" w:hanging="342"/>
            </w:pPr>
            <w:r>
              <w:rPr>
                <w:rFonts w:ascii="Cambria" w:hAnsi="Cambria" w:cs="Arial"/>
                <w:i/>
                <w:sz w:val="24"/>
                <w:szCs w:val="24"/>
              </w:rPr>
              <w:t xml:space="preserve">Szczegółowe informacje związane z zasadami i sposobem wypełniania Jednolitego Dokumentu, znajdują się także w wyjaśnieniach Urzędu Zamówień Publicznych (UZP), dostępnych na stronie internetowej </w:t>
            </w:r>
            <w:hyperlink r:id="rId11">
              <w:r>
                <w:rPr>
                  <w:rStyle w:val="czeinternetowe"/>
                  <w:rFonts w:ascii="Cambria" w:hAnsi="Cambria" w:cs="Arial"/>
                  <w:i/>
                  <w:color w:val="0070C0"/>
                  <w:sz w:val="24"/>
                  <w:szCs w:val="24"/>
                </w:rPr>
                <w:t>www.uzp.gov.pl</w:t>
              </w:r>
            </w:hyperlink>
            <w:r>
              <w:rPr>
                <w:rFonts w:ascii="Cambria" w:hAnsi="Cambria" w:cs="Arial"/>
                <w:i/>
                <w:sz w:val="24"/>
                <w:szCs w:val="24"/>
              </w:rPr>
              <w:t>, Repozytorium wiedzy w zakładce Jednolity Europejski Dokument Zamówienia.</w:t>
            </w:r>
          </w:p>
          <w:p w14:paraId="6B50DC58" w14:textId="77777777" w:rsidR="00582F3B" w:rsidRDefault="00D22226">
            <w:pPr>
              <w:pStyle w:val="Akapitzlist"/>
              <w:numPr>
                <w:ilvl w:val="3"/>
                <w:numId w:val="2"/>
              </w:numPr>
              <w:spacing w:line="276" w:lineRule="auto"/>
              <w:ind w:left="342" w:hanging="342"/>
              <w:rPr>
                <w:rFonts w:ascii="Cambria" w:hAnsi="Cambria" w:cs="Arial"/>
                <w:i/>
                <w:sz w:val="24"/>
                <w:szCs w:val="24"/>
              </w:rPr>
            </w:pPr>
            <w:r>
              <w:rPr>
                <w:rFonts w:ascii="Cambria" w:hAnsi="Cambria" w:cs="Arial"/>
                <w:sz w:val="24"/>
                <w:szCs w:val="24"/>
              </w:rPr>
              <w:t xml:space="preserve">Na podstawie </w:t>
            </w:r>
            <w:r>
              <w:rPr>
                <w:rFonts w:ascii="Cambria" w:hAnsi="Cambria" w:cs="Arial"/>
                <w:i/>
                <w:sz w:val="24"/>
                <w:szCs w:val="24"/>
              </w:rPr>
              <w:t>„Instrukcji Wypełniania Jednolitego Europejskiego Dokumentu Zamówienia (</w:t>
            </w:r>
            <w:proofErr w:type="spellStart"/>
            <w:r>
              <w:rPr>
                <w:rFonts w:ascii="Cambria" w:hAnsi="Cambria" w:cs="Arial"/>
                <w:i/>
                <w:sz w:val="24"/>
                <w:szCs w:val="24"/>
              </w:rPr>
              <w:t>European</w:t>
            </w:r>
            <w:proofErr w:type="spellEnd"/>
            <w:r>
              <w:rPr>
                <w:rFonts w:ascii="Cambria" w:hAnsi="Cambria" w:cs="Arial"/>
                <w:i/>
                <w:sz w:val="24"/>
                <w:szCs w:val="24"/>
              </w:rPr>
              <w:t xml:space="preserve"> Single </w:t>
            </w:r>
            <w:proofErr w:type="spellStart"/>
            <w:r>
              <w:rPr>
                <w:rFonts w:ascii="Cambria" w:hAnsi="Cambria" w:cs="Arial"/>
                <w:i/>
                <w:sz w:val="24"/>
                <w:szCs w:val="24"/>
              </w:rPr>
              <w:t>Procurement</w:t>
            </w:r>
            <w:proofErr w:type="spellEnd"/>
            <w:r>
              <w:rPr>
                <w:rFonts w:ascii="Cambria" w:hAnsi="Cambria" w:cs="Arial"/>
                <w:i/>
                <w:sz w:val="24"/>
                <w:szCs w:val="24"/>
              </w:rPr>
              <w:t xml:space="preserve"> </w:t>
            </w:r>
            <w:proofErr w:type="spellStart"/>
            <w:r>
              <w:rPr>
                <w:rFonts w:ascii="Cambria" w:hAnsi="Cambria" w:cs="Arial"/>
                <w:i/>
                <w:sz w:val="24"/>
                <w:szCs w:val="24"/>
              </w:rPr>
              <w:t>Document</w:t>
            </w:r>
            <w:proofErr w:type="spellEnd"/>
            <w:r>
              <w:rPr>
                <w:rFonts w:ascii="Cambria" w:hAnsi="Cambria" w:cs="Arial"/>
                <w:i/>
                <w:sz w:val="24"/>
                <w:szCs w:val="24"/>
              </w:rPr>
              <w:t xml:space="preserve"> ESPD)”</w:t>
            </w:r>
            <w:r>
              <w:rPr>
                <w:rFonts w:ascii="Cambria" w:hAnsi="Cambria" w:cs="Arial"/>
                <w:sz w:val="24"/>
                <w:szCs w:val="24"/>
              </w:rPr>
              <w:t xml:space="preserve"> dostępnej na stronie UZP, </w:t>
            </w:r>
            <w:r>
              <w:rPr>
                <w:rFonts w:ascii="Cambria" w:hAnsi="Cambria" w:cs="Arial"/>
                <w:sz w:val="24"/>
                <w:szCs w:val="24"/>
                <w:u w:val="single"/>
              </w:rPr>
              <w:t>Zamawiający zastrzega</w:t>
            </w:r>
            <w:r>
              <w:rPr>
                <w:rFonts w:ascii="Cambria" w:hAnsi="Cambria" w:cs="Arial"/>
                <w:sz w:val="24"/>
                <w:szCs w:val="24"/>
              </w:rPr>
              <w:t xml:space="preserve">, że </w:t>
            </w:r>
            <w:r>
              <w:rPr>
                <w:rFonts w:ascii="Cambria" w:hAnsi="Cambria" w:cs="Arial"/>
                <w:b/>
                <w:sz w:val="24"/>
                <w:szCs w:val="24"/>
                <w:u w:val="single"/>
              </w:rPr>
              <w:t>w Części III, Sekcja C</w:t>
            </w:r>
            <w:r>
              <w:rPr>
                <w:rFonts w:ascii="Cambria" w:hAnsi="Cambria" w:cs="Arial"/>
                <w:sz w:val="24"/>
                <w:szCs w:val="24"/>
              </w:rPr>
              <w:t xml:space="preserve"> Jednolitego dokumentu </w:t>
            </w:r>
            <w:r>
              <w:rPr>
                <w:rFonts w:ascii="Cambria" w:hAnsi="Cambria" w:cs="Arial"/>
                <w:i/>
                <w:sz w:val="24"/>
                <w:szCs w:val="24"/>
              </w:rPr>
              <w:t xml:space="preserve">„Podstawy związane z niewypłacalnością, konfliktem interesów lub wykroczeniami zawodowymi” </w:t>
            </w:r>
            <w:r>
              <w:rPr>
                <w:rFonts w:ascii="Cambria" w:hAnsi="Cambria" w:cs="Arial"/>
                <w:sz w:val="24"/>
                <w:szCs w:val="24"/>
              </w:rPr>
              <w:t>w podsekcji</w:t>
            </w:r>
            <w:r>
              <w:rPr>
                <w:rFonts w:ascii="Cambria" w:hAnsi="Cambria" w:cs="Arial"/>
                <w:i/>
                <w:sz w:val="24"/>
                <w:szCs w:val="24"/>
              </w:rPr>
              <w:t xml:space="preserve"> </w:t>
            </w:r>
            <w:r>
              <w:rPr>
                <w:rFonts w:ascii="Cambria" w:hAnsi="Cambria" w:cs="Arial"/>
                <w:b/>
                <w:i/>
                <w:sz w:val="24"/>
                <w:szCs w:val="24"/>
                <w:u w:val="single"/>
              </w:rPr>
              <w:t>„Czy wykonawca, wedle własnej wiedzy, naruszył swoje obowiązki w dziedzinie prawa ochrony środowiska,</w:t>
            </w:r>
            <w:r>
              <w:rPr>
                <w:rFonts w:ascii="Cambria" w:hAnsi="Cambria"/>
                <w:b/>
                <w:sz w:val="24"/>
                <w:szCs w:val="24"/>
                <w:u w:val="single"/>
              </w:rPr>
              <w:t xml:space="preserve"> </w:t>
            </w:r>
            <w:r>
              <w:rPr>
                <w:rFonts w:ascii="Cambria" w:hAnsi="Cambria" w:cs="Arial"/>
                <w:b/>
                <w:i/>
                <w:sz w:val="24"/>
                <w:szCs w:val="24"/>
                <w:u w:val="single"/>
              </w:rPr>
              <w:t>prawa socjalnego, prawa pracy?”</w:t>
            </w:r>
            <w:r>
              <w:rPr>
                <w:rFonts w:ascii="Cambria" w:hAnsi="Cambria" w:cs="Arial"/>
                <w:i/>
                <w:sz w:val="24"/>
                <w:szCs w:val="24"/>
              </w:rPr>
              <w:t xml:space="preserve"> Wykonawca składa oświadczenie </w:t>
            </w:r>
            <w:r>
              <w:rPr>
                <w:rFonts w:ascii="Cambria" w:hAnsi="Cambria" w:cs="Arial"/>
                <w:b/>
                <w:i/>
                <w:sz w:val="24"/>
                <w:szCs w:val="24"/>
                <w:u w:val="single"/>
              </w:rPr>
              <w:t>w zakresie</w:t>
            </w:r>
            <w:r>
              <w:rPr>
                <w:rFonts w:ascii="Cambria" w:hAnsi="Cambria" w:cs="Arial"/>
                <w:i/>
                <w:sz w:val="24"/>
                <w:szCs w:val="24"/>
              </w:rPr>
              <w:t>:</w:t>
            </w:r>
          </w:p>
          <w:p w14:paraId="182201F3" w14:textId="77777777" w:rsidR="00582F3B" w:rsidRDefault="00D22226">
            <w:pPr>
              <w:pStyle w:val="Akapitzlist"/>
              <w:numPr>
                <w:ilvl w:val="0"/>
                <w:numId w:val="13"/>
              </w:numPr>
              <w:spacing w:line="276" w:lineRule="auto"/>
              <w:ind w:left="626" w:hanging="293"/>
              <w:rPr>
                <w:rFonts w:ascii="Cambria" w:hAnsi="Cambria" w:cs="Arial"/>
                <w:sz w:val="24"/>
                <w:szCs w:val="24"/>
              </w:rPr>
            </w:pPr>
            <w:r>
              <w:rPr>
                <w:rFonts w:ascii="Cambria" w:hAnsi="Cambria" w:cs="Arial"/>
                <w:i/>
                <w:sz w:val="24"/>
                <w:szCs w:val="24"/>
              </w:rPr>
              <w:t>przestępstw przeciwko środowisku wymienionych w art. 181 - 188 Kodeksu karnego;</w:t>
            </w:r>
          </w:p>
          <w:p w14:paraId="6BB182FE" w14:textId="77777777" w:rsidR="00582F3B" w:rsidRDefault="00D22226">
            <w:pPr>
              <w:pStyle w:val="Akapitzlist"/>
              <w:numPr>
                <w:ilvl w:val="0"/>
                <w:numId w:val="13"/>
              </w:numPr>
              <w:spacing w:line="276" w:lineRule="auto"/>
              <w:ind w:left="626" w:hanging="293"/>
              <w:rPr>
                <w:rFonts w:ascii="Cambria" w:hAnsi="Cambria" w:cs="Arial"/>
                <w:sz w:val="24"/>
                <w:szCs w:val="24"/>
              </w:rPr>
            </w:pPr>
            <w:r>
              <w:rPr>
                <w:rFonts w:ascii="Cambria" w:hAnsi="Cambria" w:cs="Arial"/>
                <w:i/>
                <w:sz w:val="24"/>
                <w:szCs w:val="24"/>
              </w:rPr>
              <w:t>przestępstw przeciwko prawom osób wykonujących pracę zarobkową z art. 218 - 221 Kodeksu karnego;</w:t>
            </w:r>
          </w:p>
          <w:p w14:paraId="13FB4190" w14:textId="77777777" w:rsidR="00582F3B" w:rsidRDefault="00D22226">
            <w:pPr>
              <w:pStyle w:val="Akapitzlist"/>
              <w:numPr>
                <w:ilvl w:val="0"/>
                <w:numId w:val="13"/>
              </w:numPr>
              <w:spacing w:line="276" w:lineRule="auto"/>
              <w:ind w:left="626" w:hanging="293"/>
              <w:rPr>
                <w:rFonts w:ascii="Cambria" w:hAnsi="Cambria" w:cs="Arial"/>
                <w:sz w:val="24"/>
                <w:szCs w:val="24"/>
              </w:rPr>
            </w:pPr>
            <w:r>
              <w:rPr>
                <w:rFonts w:ascii="Cambria" w:hAnsi="Cambria" w:cs="Arial"/>
                <w:i/>
                <w:sz w:val="24"/>
                <w:szCs w:val="24"/>
              </w:rPr>
              <w:t>przestępstwa o którym mowa w art. 9 lub art. 10 ustawy z dnia 15 czerwca 2012 r., o skutkach powierzania wykonywania pracy cudzoziemcom przebywającym wbrew przepisom na terytorium Rzeczypospolitej Polskiej (Dz. U z 2012 roku, poz. 769).</w:t>
            </w:r>
          </w:p>
          <w:p w14:paraId="290EEB62" w14:textId="77777777" w:rsidR="00582F3B" w:rsidRDefault="00D22226">
            <w:pPr>
              <w:pStyle w:val="Akapitzlist"/>
              <w:spacing w:line="276" w:lineRule="auto"/>
              <w:ind w:left="1" w:hanging="1"/>
              <w:jc w:val="center"/>
              <w:rPr>
                <w:rFonts w:ascii="Cambria" w:hAnsi="Cambria" w:cs="Arial"/>
                <w:b/>
                <w:i/>
                <w:sz w:val="24"/>
                <w:szCs w:val="24"/>
              </w:rPr>
            </w:pPr>
            <w:r>
              <w:rPr>
                <w:rFonts w:ascii="Cambria" w:hAnsi="Cambria" w:cs="Arial"/>
                <w:b/>
                <w:i/>
                <w:sz w:val="24"/>
                <w:szCs w:val="24"/>
              </w:rPr>
              <w:t>WAŻNE:</w:t>
            </w:r>
          </w:p>
          <w:p w14:paraId="3C68DFAD" w14:textId="77777777" w:rsidR="00582F3B" w:rsidRDefault="00D22226">
            <w:pPr>
              <w:pStyle w:val="Akapitzlist"/>
              <w:spacing w:line="276" w:lineRule="auto"/>
              <w:ind w:left="1" w:hanging="1"/>
              <w:rPr>
                <w:rFonts w:ascii="Cambria" w:hAnsi="Cambria" w:cs="Arial"/>
                <w:b/>
                <w:sz w:val="24"/>
                <w:szCs w:val="24"/>
              </w:rPr>
            </w:pPr>
            <w:r>
              <w:rPr>
                <w:rFonts w:ascii="Cambria" w:hAnsi="Cambria" w:cs="Arial"/>
                <w:b/>
                <w:i/>
                <w:sz w:val="24"/>
                <w:szCs w:val="24"/>
              </w:rPr>
              <w:t xml:space="preserve">Wykonawca przygotowując JEDZ </w:t>
            </w:r>
            <w:proofErr w:type="spellStart"/>
            <w:r>
              <w:rPr>
                <w:rFonts w:ascii="Cambria" w:hAnsi="Cambria" w:cs="Arial"/>
                <w:b/>
                <w:i/>
                <w:sz w:val="24"/>
                <w:szCs w:val="24"/>
              </w:rPr>
              <w:t>może</w:t>
            </w:r>
            <w:proofErr w:type="spellEnd"/>
            <w:r>
              <w:rPr>
                <w:rFonts w:ascii="Cambria" w:hAnsi="Cambria" w:cs="Arial"/>
                <w:b/>
                <w:i/>
                <w:sz w:val="24"/>
                <w:szCs w:val="24"/>
              </w:rPr>
              <w:t xml:space="preserve"> ograniczyć </w:t>
            </w:r>
            <w:proofErr w:type="spellStart"/>
            <w:r>
              <w:rPr>
                <w:rFonts w:ascii="Cambria" w:hAnsi="Cambria" w:cs="Arial"/>
                <w:b/>
                <w:i/>
                <w:sz w:val="24"/>
                <w:szCs w:val="24"/>
              </w:rPr>
              <w:t>sie</w:t>
            </w:r>
            <w:proofErr w:type="spellEnd"/>
            <w:r>
              <w:rPr>
                <w:rFonts w:ascii="Cambria" w:hAnsi="Cambria" w:cs="Arial"/>
                <w:b/>
                <w:i/>
                <w:sz w:val="24"/>
                <w:szCs w:val="24"/>
              </w:rPr>
              <w:t xml:space="preserve">̨ tylko do wypełniania sekcji α </w:t>
            </w:r>
            <w:proofErr w:type="spellStart"/>
            <w:r>
              <w:rPr>
                <w:rFonts w:ascii="Cambria" w:hAnsi="Cambria" w:cs="Arial"/>
                <w:b/>
                <w:i/>
                <w:sz w:val="24"/>
                <w:szCs w:val="24"/>
              </w:rPr>
              <w:t>części</w:t>
            </w:r>
            <w:proofErr w:type="spellEnd"/>
            <w:r>
              <w:rPr>
                <w:rFonts w:ascii="Cambria" w:hAnsi="Cambria" w:cs="Arial"/>
                <w:b/>
                <w:i/>
                <w:sz w:val="24"/>
                <w:szCs w:val="24"/>
              </w:rPr>
              <w:t xml:space="preserve"> IV formularza JEDZ i nie musi wypełniać żadnej z pozostałych sekcji w </w:t>
            </w:r>
            <w:proofErr w:type="spellStart"/>
            <w:r>
              <w:rPr>
                <w:rFonts w:ascii="Cambria" w:hAnsi="Cambria" w:cs="Arial"/>
                <w:b/>
                <w:i/>
                <w:sz w:val="24"/>
                <w:szCs w:val="24"/>
              </w:rPr>
              <w:t>części</w:t>
            </w:r>
            <w:proofErr w:type="spellEnd"/>
            <w:r>
              <w:rPr>
                <w:rFonts w:ascii="Cambria" w:hAnsi="Cambria" w:cs="Arial"/>
                <w:b/>
                <w:i/>
                <w:sz w:val="24"/>
                <w:szCs w:val="24"/>
              </w:rPr>
              <w:t xml:space="preserve"> IV.</w:t>
            </w:r>
            <w:r>
              <w:rPr>
                <w:rFonts w:ascii="Cambria" w:hAnsi="Cambria" w:cs="Arial"/>
                <w:i/>
                <w:sz w:val="24"/>
                <w:szCs w:val="24"/>
              </w:rPr>
              <w:t xml:space="preserve"> Właściwej (dowodowej) weryfikacji spełniania konkretnych, określonych przez Zamawiają</w:t>
            </w:r>
            <w:r>
              <w:rPr>
                <w:rFonts w:ascii="Cambria" w:hAnsi="Cambria" w:cs="Tahoma"/>
                <w:i/>
                <w:sz w:val="24"/>
                <w:szCs w:val="24"/>
              </w:rPr>
              <w:t>c</w:t>
            </w:r>
            <w:r>
              <w:rPr>
                <w:rFonts w:ascii="Cambria" w:hAnsi="Cambria" w:cs="Arial"/>
                <w:i/>
                <w:sz w:val="24"/>
                <w:szCs w:val="24"/>
              </w:rPr>
              <w:t xml:space="preserve">ego, warunków udziału w postępowaniu Zamawiający dokona co do zasady na zakończenie postępowania w oparciu o stosowne dokumenty składane przez Wykonawcę, którego oferta została oceniona najwyżej, na wezwanie zamawiającego (art. 26 ust. 1 ustawy </w:t>
            </w:r>
            <w:proofErr w:type="spellStart"/>
            <w:r>
              <w:rPr>
                <w:rFonts w:ascii="Cambria" w:hAnsi="Cambria" w:cs="Arial"/>
                <w:i/>
                <w:sz w:val="24"/>
                <w:szCs w:val="24"/>
              </w:rPr>
              <w:t>Pzp</w:t>
            </w:r>
            <w:proofErr w:type="spellEnd"/>
            <w:r>
              <w:rPr>
                <w:rFonts w:ascii="Cambria" w:hAnsi="Cambria" w:cs="Arial"/>
                <w:i/>
                <w:sz w:val="24"/>
                <w:szCs w:val="24"/>
              </w:rPr>
              <w:t>).</w:t>
            </w:r>
          </w:p>
        </w:tc>
      </w:tr>
    </w:tbl>
    <w:p w14:paraId="72EF1563" w14:textId="77777777" w:rsidR="00582F3B" w:rsidRDefault="00582F3B">
      <w:pPr>
        <w:pStyle w:val="Kolorowalistaakcent11"/>
        <w:spacing w:before="0" w:after="0" w:line="276" w:lineRule="auto"/>
        <w:ind w:left="709"/>
        <w:jc w:val="center"/>
        <w:rPr>
          <w:rFonts w:ascii="Cambria" w:hAnsi="Cambria" w:cs="Arial"/>
          <w:b/>
          <w:sz w:val="24"/>
          <w:szCs w:val="24"/>
          <w:highlight w:val="yellow"/>
        </w:rPr>
      </w:pPr>
    </w:p>
    <w:p w14:paraId="59146615" w14:textId="2BC6D874"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 xml:space="preserve">Wykonawca </w:t>
      </w:r>
      <w:r>
        <w:rPr>
          <w:rFonts w:ascii="Cambria" w:hAnsi="Cambria" w:cs="Arial"/>
          <w:b/>
          <w:sz w:val="24"/>
          <w:szCs w:val="24"/>
          <w:u w:val="single"/>
        </w:rPr>
        <w:t>w terminie 3 dni od dnia zamieszczenia na stronie internetowej Zamawiającego</w:t>
      </w:r>
      <w:r>
        <w:rPr>
          <w:rFonts w:ascii="Cambria" w:hAnsi="Cambria" w:cs="Arial"/>
          <w:sz w:val="24"/>
          <w:szCs w:val="24"/>
        </w:rPr>
        <w:t xml:space="preserve"> informacji, o których mowa w art. 86 ust. 5 ustawy </w:t>
      </w:r>
      <w:r>
        <w:rPr>
          <w:rFonts w:ascii="Cambria" w:hAnsi="Cambria" w:cs="Arial"/>
          <w:b/>
          <w:sz w:val="24"/>
          <w:szCs w:val="24"/>
          <w:u w:val="single"/>
        </w:rPr>
        <w:t xml:space="preserve">(informacji </w:t>
      </w:r>
      <w:r>
        <w:rPr>
          <w:rFonts w:ascii="Cambria" w:hAnsi="Cambria" w:cs="Arial"/>
          <w:b/>
          <w:sz w:val="24"/>
          <w:szCs w:val="24"/>
          <w:u w:val="single"/>
        </w:rPr>
        <w:br/>
        <w:t>z otwarcia ofert)</w:t>
      </w:r>
      <w:r>
        <w:rPr>
          <w:rFonts w:ascii="Cambria" w:hAnsi="Cambria" w:cs="Arial"/>
          <w:sz w:val="24"/>
          <w:szCs w:val="24"/>
        </w:rPr>
        <w:t xml:space="preserve">, jest zobowiązany do przekazania Zamawiającemu oświadczenia o przynależności albo braku przynależności do tej samej grupy kapitałowej, o której mowa w art. 24 ust. 1 pkt. 23 ustawy </w:t>
      </w:r>
      <w:proofErr w:type="spellStart"/>
      <w:r>
        <w:rPr>
          <w:rFonts w:ascii="Cambria" w:hAnsi="Cambria" w:cs="Arial"/>
          <w:sz w:val="24"/>
          <w:szCs w:val="24"/>
        </w:rPr>
        <w:t>Pzp</w:t>
      </w:r>
      <w:proofErr w:type="spellEnd"/>
      <w:r>
        <w:rPr>
          <w:rFonts w:ascii="Cambria" w:hAnsi="Cambria" w:cs="Arial"/>
          <w:sz w:val="24"/>
          <w:szCs w:val="24"/>
        </w:rPr>
        <w:t>. W przypadku przynależności do tej samej grupy kapitał</w:t>
      </w:r>
      <w:r w:rsidR="00A00E9E">
        <w:rPr>
          <w:rFonts w:ascii="Cambria" w:hAnsi="Cambria" w:cs="Arial"/>
          <w:sz w:val="24"/>
          <w:szCs w:val="24"/>
        </w:rPr>
        <w:t>owej Wykonawca może złożyć wraz</w:t>
      </w:r>
      <w:r w:rsidR="00A00E9E">
        <w:rPr>
          <w:rFonts w:ascii="Cambria" w:hAnsi="Cambria" w:cs="Arial"/>
          <w:sz w:val="24"/>
          <w:szCs w:val="24"/>
        </w:rPr>
        <w:br/>
      </w:r>
      <w:r>
        <w:rPr>
          <w:rFonts w:ascii="Cambria" w:hAnsi="Cambria" w:cs="Arial"/>
          <w:sz w:val="24"/>
          <w:szCs w:val="24"/>
        </w:rPr>
        <w:t>z oświadczeniem dokumenty bądź informacje potwierdzające, że powiązania</w:t>
      </w:r>
      <w:r w:rsidR="00A00E9E">
        <w:rPr>
          <w:rFonts w:ascii="Cambria" w:hAnsi="Cambria" w:cs="Arial"/>
          <w:sz w:val="24"/>
          <w:szCs w:val="24"/>
        </w:rPr>
        <w:br/>
      </w:r>
      <w:r>
        <w:rPr>
          <w:rFonts w:ascii="Cambria" w:hAnsi="Cambria" w:cs="Arial"/>
          <w:sz w:val="24"/>
          <w:szCs w:val="24"/>
        </w:rPr>
        <w:t xml:space="preserve">z innym Wykonawcą nie prowadzą do zakłócenia konkurencji w postępowaniu. Wzór oświadczenia stanowi </w:t>
      </w:r>
      <w:r>
        <w:rPr>
          <w:rFonts w:ascii="Cambria" w:hAnsi="Cambria" w:cs="Arial"/>
          <w:b/>
          <w:sz w:val="24"/>
          <w:szCs w:val="24"/>
        </w:rPr>
        <w:t>Załącznik Nr 5 do SIWZ</w:t>
      </w:r>
      <w:r>
        <w:rPr>
          <w:rFonts w:ascii="Cambria" w:hAnsi="Cambria" w:cs="Arial"/>
          <w:sz w:val="24"/>
          <w:szCs w:val="24"/>
        </w:rPr>
        <w:t>.</w:t>
      </w:r>
      <w:r>
        <w:rPr>
          <w:rFonts w:ascii="Cambria" w:hAnsi="Cambria"/>
        </w:rPr>
        <w:t xml:space="preserve"> </w:t>
      </w:r>
    </w:p>
    <w:p w14:paraId="7E9D1BDA" w14:textId="77777777" w:rsidR="00582F3B" w:rsidRDefault="00582F3B">
      <w:pPr>
        <w:pStyle w:val="Kolorowalistaakcent11"/>
        <w:spacing w:line="276" w:lineRule="auto"/>
        <w:ind w:left="709"/>
        <w:rPr>
          <w:rFonts w:ascii="Cambria" w:hAnsi="Cambria" w:cs="Arial"/>
          <w:sz w:val="10"/>
          <w:szCs w:val="10"/>
        </w:rPr>
      </w:pPr>
    </w:p>
    <w:p w14:paraId="6C426D6F"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 xml:space="preserve">Zamawiający </w:t>
      </w:r>
      <w:r>
        <w:rPr>
          <w:rFonts w:ascii="Cambria" w:hAnsi="Cambria" w:cs="Arial"/>
          <w:b/>
          <w:sz w:val="24"/>
          <w:szCs w:val="24"/>
        </w:rPr>
        <w:t>przed udzieleniem zamówienia, wezwie Wykonawcę, którego oferta została oceniona najwyżej</w:t>
      </w:r>
      <w:r>
        <w:rPr>
          <w:rFonts w:ascii="Cambria" w:hAnsi="Cambria" w:cs="Arial"/>
          <w:sz w:val="24"/>
          <w:szCs w:val="24"/>
        </w:rPr>
        <w:t xml:space="preserve">, do złożenia w wyznaczonym, </w:t>
      </w:r>
      <w:r>
        <w:rPr>
          <w:rFonts w:ascii="Cambria" w:hAnsi="Cambria" w:cs="Arial"/>
          <w:b/>
          <w:sz w:val="24"/>
          <w:szCs w:val="24"/>
          <w:u w:val="single"/>
        </w:rPr>
        <w:t xml:space="preserve">nie </w:t>
      </w:r>
      <w:r>
        <w:rPr>
          <w:rFonts w:ascii="Cambria" w:hAnsi="Cambria" w:cs="Arial"/>
          <w:b/>
          <w:sz w:val="24"/>
          <w:szCs w:val="24"/>
          <w:u w:val="single"/>
        </w:rPr>
        <w:br/>
        <w:t xml:space="preserve">krótszym niż 10 dni, terminie aktualnych na dzień złożenia oświadczeń lub dokumentów, potwierdzających okoliczności, o których mowa w art. 25 ust. 1 ustawy </w:t>
      </w:r>
      <w:proofErr w:type="spellStart"/>
      <w:r>
        <w:rPr>
          <w:rFonts w:ascii="Cambria" w:hAnsi="Cambria" w:cs="Arial"/>
          <w:b/>
          <w:sz w:val="24"/>
          <w:szCs w:val="24"/>
          <w:u w:val="single"/>
        </w:rPr>
        <w:t>Pzp</w:t>
      </w:r>
      <w:proofErr w:type="spellEnd"/>
      <w:r>
        <w:rPr>
          <w:rFonts w:ascii="Cambria" w:hAnsi="Cambria" w:cs="Arial"/>
          <w:sz w:val="24"/>
          <w:szCs w:val="24"/>
        </w:rPr>
        <w:t>.</w:t>
      </w:r>
    </w:p>
    <w:p w14:paraId="4B6D2340" w14:textId="77777777" w:rsidR="00582F3B" w:rsidRDefault="00582F3B">
      <w:pPr>
        <w:pStyle w:val="Kolorowalistaakcent11"/>
        <w:spacing w:line="276" w:lineRule="auto"/>
        <w:ind w:left="0"/>
        <w:rPr>
          <w:rFonts w:ascii="Cambria" w:hAnsi="Cambria" w:cs="Arial"/>
          <w:sz w:val="10"/>
          <w:szCs w:val="10"/>
        </w:rPr>
      </w:pPr>
    </w:p>
    <w:p w14:paraId="34EE25B1"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 xml:space="preserve">Jeżeli jest to niezbędne do zapewnienia odpowiedniego przebiegu postępowania </w:t>
      </w:r>
      <w:r>
        <w:rPr>
          <w:rFonts w:ascii="Cambria" w:hAnsi="Cambria" w:cs="Arial"/>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2F28D02B" w14:textId="77777777" w:rsidR="00582F3B" w:rsidRDefault="00582F3B">
      <w:pPr>
        <w:pStyle w:val="Kolorowalistaakcent11"/>
        <w:spacing w:line="276" w:lineRule="auto"/>
        <w:ind w:left="709"/>
        <w:rPr>
          <w:rFonts w:ascii="Cambria" w:hAnsi="Cambria" w:cs="Arial"/>
          <w:sz w:val="10"/>
          <w:szCs w:val="10"/>
        </w:rPr>
      </w:pPr>
    </w:p>
    <w:p w14:paraId="4BC6C56E" w14:textId="77777777" w:rsidR="00582F3B" w:rsidRDefault="00D22226">
      <w:pPr>
        <w:pStyle w:val="Kolorowalistaakcent11"/>
        <w:numPr>
          <w:ilvl w:val="1"/>
          <w:numId w:val="9"/>
        </w:numPr>
        <w:spacing w:before="0" w:after="0" w:line="276" w:lineRule="auto"/>
        <w:ind w:left="709" w:hanging="709"/>
        <w:rPr>
          <w:rFonts w:ascii="Cambria" w:hAnsi="Cambria" w:cs="Arial"/>
          <w:b/>
          <w:sz w:val="24"/>
          <w:szCs w:val="24"/>
          <w:u w:val="single"/>
        </w:rPr>
      </w:pPr>
      <w:r>
        <w:rPr>
          <w:rFonts w:ascii="Cambria" w:hAnsi="Cambria" w:cs="Arial"/>
          <w:b/>
          <w:sz w:val="24"/>
          <w:szCs w:val="24"/>
          <w:u w:val="single"/>
        </w:rPr>
        <w:t xml:space="preserve">Zamawiający, zgodnie z art. 24aa ustawy </w:t>
      </w:r>
      <w:proofErr w:type="spellStart"/>
      <w:r>
        <w:rPr>
          <w:rFonts w:ascii="Cambria" w:hAnsi="Cambria" w:cs="Arial"/>
          <w:b/>
          <w:sz w:val="24"/>
          <w:szCs w:val="24"/>
          <w:u w:val="single"/>
        </w:rPr>
        <w:t>Pzp</w:t>
      </w:r>
      <w:proofErr w:type="spellEnd"/>
      <w:r>
        <w:rPr>
          <w:rFonts w:ascii="Cambria" w:hAnsi="Cambria" w:cs="Arial"/>
          <w:b/>
          <w:sz w:val="24"/>
          <w:szCs w:val="24"/>
          <w:u w:val="single"/>
        </w:rPr>
        <w:t>, w pierwszej kolejności dokona oceny ofert, a następnie zbada czy Wykonawca, którego oferta została oceniona jako najkorzystniejsza nie podlega wykluczeniu oraz spełnia warunki udziału w postępowaniu.</w:t>
      </w:r>
    </w:p>
    <w:p w14:paraId="2390F590" w14:textId="77777777" w:rsidR="00582F3B" w:rsidRDefault="00582F3B">
      <w:pPr>
        <w:pStyle w:val="Kolorowalistaakcent11"/>
        <w:spacing w:before="0" w:after="0" w:line="276" w:lineRule="auto"/>
        <w:ind w:left="709"/>
        <w:rPr>
          <w:rFonts w:ascii="Cambria" w:hAnsi="Cambria" w:cs="Arial"/>
          <w:sz w:val="10"/>
          <w:szCs w:val="10"/>
        </w:rPr>
      </w:pPr>
    </w:p>
    <w:p w14:paraId="0B295EAC" w14:textId="77777777" w:rsidR="00582F3B" w:rsidRDefault="00D22226">
      <w:pPr>
        <w:pStyle w:val="Kolorowalistaakcent11"/>
        <w:numPr>
          <w:ilvl w:val="1"/>
          <w:numId w:val="9"/>
        </w:numPr>
        <w:spacing w:before="0" w:after="0" w:line="276" w:lineRule="auto"/>
        <w:ind w:left="709" w:hanging="709"/>
        <w:rPr>
          <w:rFonts w:ascii="Cambria" w:hAnsi="Cambria" w:cs="Arial"/>
          <w:b/>
          <w:sz w:val="24"/>
          <w:szCs w:val="24"/>
        </w:rPr>
      </w:pPr>
      <w:r>
        <w:rPr>
          <w:rFonts w:ascii="Cambria" w:hAnsi="Cambria" w:cs="Arial"/>
          <w:b/>
          <w:sz w:val="24"/>
          <w:szCs w:val="24"/>
        </w:rPr>
        <w:t xml:space="preserve">Na wezwanie Zamawiającego </w:t>
      </w:r>
      <w:r>
        <w:rPr>
          <w:rFonts w:ascii="Cambria" w:hAnsi="Cambria" w:cs="Arial"/>
          <w:b/>
          <w:sz w:val="24"/>
          <w:szCs w:val="24"/>
          <w:u w:val="single"/>
        </w:rPr>
        <w:t xml:space="preserve">z art. 26 ust. 1 ustawy </w:t>
      </w:r>
      <w:proofErr w:type="spellStart"/>
      <w:r>
        <w:rPr>
          <w:rFonts w:ascii="Cambria" w:hAnsi="Cambria" w:cs="Arial"/>
          <w:b/>
          <w:sz w:val="24"/>
          <w:szCs w:val="24"/>
          <w:u w:val="single"/>
        </w:rPr>
        <w:t>Pzp</w:t>
      </w:r>
      <w:proofErr w:type="spellEnd"/>
      <w:r>
        <w:rPr>
          <w:rFonts w:ascii="Cambria" w:hAnsi="Cambria" w:cs="Arial"/>
          <w:b/>
          <w:sz w:val="24"/>
          <w:szCs w:val="24"/>
        </w:rPr>
        <w:t>, Wykonawca zobowiązany jest złożyć następujące oświadczenia lub dokumenty:</w:t>
      </w:r>
    </w:p>
    <w:p w14:paraId="4D21994B" w14:textId="77777777" w:rsidR="00582F3B" w:rsidRDefault="00582F3B">
      <w:pPr>
        <w:pStyle w:val="Kolorowalistaakcent11"/>
        <w:spacing w:before="0" w:after="0" w:line="276" w:lineRule="auto"/>
        <w:ind w:left="709"/>
        <w:rPr>
          <w:rFonts w:ascii="Cambria" w:hAnsi="Cambria" w:cs="Arial"/>
          <w:sz w:val="10"/>
          <w:szCs w:val="10"/>
        </w:rPr>
      </w:pPr>
    </w:p>
    <w:p w14:paraId="1D029D8D" w14:textId="77777777" w:rsidR="00582F3B" w:rsidRDefault="00D22226">
      <w:pPr>
        <w:pStyle w:val="Kolorowalistaakcent11"/>
        <w:numPr>
          <w:ilvl w:val="2"/>
          <w:numId w:val="9"/>
        </w:numPr>
        <w:spacing w:before="0" w:after="0" w:line="276" w:lineRule="auto"/>
        <w:ind w:left="1418" w:hanging="709"/>
        <w:rPr>
          <w:rFonts w:ascii="Cambria" w:hAnsi="Cambria" w:cs="Arial"/>
          <w:b/>
          <w:sz w:val="24"/>
          <w:szCs w:val="24"/>
        </w:rPr>
      </w:pPr>
      <w:r>
        <w:rPr>
          <w:rFonts w:ascii="Cambria" w:hAnsi="Cambria" w:cs="Verdana"/>
          <w:b/>
          <w:sz w:val="24"/>
          <w:szCs w:val="24"/>
        </w:rPr>
        <w:t xml:space="preserve">W celu potwierdzenia spełniania przez Wykonawcę warunków udziału w postępowaniu, </w:t>
      </w:r>
      <w:r>
        <w:rPr>
          <w:rFonts w:ascii="Cambria" w:hAnsi="Cambria" w:cs="Verdana"/>
          <w:b/>
          <w:sz w:val="24"/>
          <w:szCs w:val="24"/>
          <w:u w:val="single"/>
        </w:rPr>
        <w:t>o których mowa w rozdziale 6 niniejszej SIWZ</w:t>
      </w:r>
      <w:r>
        <w:rPr>
          <w:rFonts w:ascii="Cambria" w:hAnsi="Cambria" w:cs="Verdana"/>
          <w:b/>
          <w:sz w:val="24"/>
          <w:szCs w:val="24"/>
        </w:rPr>
        <w:t>:</w:t>
      </w:r>
    </w:p>
    <w:p w14:paraId="0862F2C2" w14:textId="77777777" w:rsidR="00582F3B" w:rsidRDefault="00582F3B">
      <w:pPr>
        <w:pStyle w:val="Kolorowalistaakcent11"/>
        <w:spacing w:before="0" w:after="0" w:line="276" w:lineRule="auto"/>
        <w:ind w:left="1418"/>
        <w:rPr>
          <w:rFonts w:ascii="Cambria" w:hAnsi="Cambria" w:cs="Arial"/>
          <w:b/>
          <w:sz w:val="10"/>
          <w:szCs w:val="10"/>
        </w:rPr>
      </w:pPr>
    </w:p>
    <w:p w14:paraId="5707A95C" w14:textId="77777777" w:rsidR="00582F3B" w:rsidRDefault="00D22226">
      <w:pPr>
        <w:numPr>
          <w:ilvl w:val="3"/>
          <w:numId w:val="14"/>
        </w:numPr>
        <w:spacing w:before="20" w:after="40" w:line="276" w:lineRule="auto"/>
        <w:ind w:left="1701" w:hanging="283"/>
        <w:contextualSpacing/>
        <w:jc w:val="both"/>
        <w:rPr>
          <w:rFonts w:ascii="Cambria" w:hAnsi="Cambria" w:cs="Arial"/>
        </w:rPr>
      </w:pPr>
      <w:r>
        <w:rPr>
          <w:rFonts w:ascii="Cambria" w:hAnsi="Cambria" w:cs="Arial"/>
          <w:b/>
        </w:rPr>
        <w:t>wykaz dostaw</w:t>
      </w:r>
      <w:r>
        <w:rPr>
          <w:rFonts w:ascii="Cambria" w:hAnsi="Cambria" w:cs="Arial"/>
        </w:rPr>
        <w:t xml:space="preserve"> wykonanych, a w przypadku świadczeń okresowych lub ciągłych również wykonywanych, w </w:t>
      </w:r>
      <w:r>
        <w:rPr>
          <w:rFonts w:ascii="Cambria" w:hAnsi="Cambria" w:cs="Arial"/>
          <w:shd w:val="clear" w:color="auto" w:fill="FFFFFF"/>
        </w:rPr>
        <w:t xml:space="preserve">okresie ostatnich </w:t>
      </w:r>
      <w:r>
        <w:rPr>
          <w:rFonts w:ascii="Cambria" w:hAnsi="Cambria" w:cs="Arial"/>
          <w:b/>
          <w:shd w:val="clear" w:color="auto" w:fill="FFFFFF"/>
        </w:rPr>
        <w:t>5 lat</w:t>
      </w:r>
      <w:r>
        <w:rPr>
          <w:rFonts w:ascii="Cambria" w:hAnsi="Cambria" w:cs="Arial"/>
          <w:shd w:val="clear" w:color="auto" w:fill="FFFFFF"/>
        </w:rPr>
        <w:t xml:space="preserve"> przed</w:t>
      </w:r>
      <w:r>
        <w:rPr>
          <w:rFonts w:ascii="Cambria" w:hAnsi="Cambria" w:cs="Arial"/>
        </w:rPr>
        <w:t xml:space="preserve"> upływem terminu składania ofert, a jeżeli okres prowadzenia działalności jest krótszy – w tym okresie, wraz z podaniem, przedmiotu, dat wykonania i podmiotów, na rzecz których dostawy zostały wykonane, </w:t>
      </w:r>
      <w:r>
        <w:rPr>
          <w:rFonts w:ascii="Cambria" w:hAnsi="Cambria" w:cs="Arial"/>
          <w:b/>
        </w:rPr>
        <w:t>oraz załączeniem dowodów</w:t>
      </w:r>
      <w:r>
        <w:rPr>
          <w:rFonts w:ascii="Cambria" w:hAnsi="Cambria" w:cs="Arial"/>
        </w:rPr>
        <w:t xml:space="preserve"> określających czy te dostawy zostały wykonane lub są wykonywane należycie, przy czym dowodami, o których mowa, są referencje bądź inne dokumenty wystawione przez podmiot, na rzecz którego dostawy były wykonywane, a w przypadku </w:t>
      </w:r>
      <w:r>
        <w:rPr>
          <w:rFonts w:ascii="Cambria" w:hAnsi="Cambria" w:cs="Arial"/>
        </w:rPr>
        <w:lastRenderedPageBreak/>
        <w:t xml:space="preserve">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zgodnie z wzorem stanowiącym </w:t>
      </w:r>
      <w:r>
        <w:rPr>
          <w:rFonts w:ascii="Cambria" w:hAnsi="Cambria" w:cs="Arial"/>
          <w:b/>
        </w:rPr>
        <w:t>Załącznik nr 6 do SIWZ.</w:t>
      </w:r>
    </w:p>
    <w:p w14:paraId="5BF900B1" w14:textId="77777777" w:rsidR="00582F3B" w:rsidRDefault="00582F3B">
      <w:pPr>
        <w:spacing w:before="20" w:after="40" w:line="276" w:lineRule="auto"/>
        <w:ind w:left="1701"/>
        <w:contextualSpacing/>
        <w:jc w:val="both"/>
        <w:rPr>
          <w:rFonts w:ascii="Cambria" w:hAnsi="Cambria" w:cs="Arial"/>
          <w:sz w:val="10"/>
          <w:szCs w:val="10"/>
        </w:rPr>
      </w:pPr>
    </w:p>
    <w:p w14:paraId="7A9C7112" w14:textId="77777777" w:rsidR="00582F3B" w:rsidRDefault="00D22226">
      <w:pPr>
        <w:pStyle w:val="Kolorowalistaakcent11"/>
        <w:numPr>
          <w:ilvl w:val="2"/>
          <w:numId w:val="9"/>
        </w:numPr>
        <w:spacing w:before="0" w:after="0" w:line="276" w:lineRule="auto"/>
        <w:ind w:left="1418" w:hanging="709"/>
        <w:rPr>
          <w:rFonts w:ascii="Cambria" w:hAnsi="Cambria" w:cs="Arial"/>
          <w:b/>
          <w:sz w:val="24"/>
          <w:szCs w:val="24"/>
        </w:rPr>
      </w:pPr>
      <w:r>
        <w:rPr>
          <w:rFonts w:ascii="Cambria" w:hAnsi="Cambria" w:cs="Verdana"/>
          <w:b/>
          <w:sz w:val="24"/>
          <w:szCs w:val="24"/>
        </w:rPr>
        <w:t xml:space="preserve">W celu potwierdzenia braku podstaw do wykluczenia Wykonawcy </w:t>
      </w:r>
      <w:r>
        <w:rPr>
          <w:rFonts w:ascii="Cambria" w:hAnsi="Cambria" w:cs="Verdana"/>
          <w:b/>
          <w:sz w:val="24"/>
          <w:szCs w:val="24"/>
        </w:rPr>
        <w:br/>
        <w:t xml:space="preserve">z udziału w postępowaniu, </w:t>
      </w:r>
      <w:r>
        <w:rPr>
          <w:rFonts w:ascii="Cambria" w:hAnsi="Cambria" w:cs="Verdana"/>
          <w:b/>
          <w:sz w:val="24"/>
          <w:szCs w:val="24"/>
          <w:u w:val="single"/>
        </w:rPr>
        <w:t>o których mowa w rozdziale 7 niniejszej SIWZ</w:t>
      </w:r>
      <w:r>
        <w:rPr>
          <w:rFonts w:ascii="Cambria" w:hAnsi="Cambria" w:cs="Verdana"/>
          <w:b/>
          <w:sz w:val="24"/>
          <w:szCs w:val="24"/>
        </w:rPr>
        <w:t>:</w:t>
      </w:r>
    </w:p>
    <w:p w14:paraId="5EAAB985" w14:textId="77777777" w:rsidR="00582F3B" w:rsidRDefault="00582F3B">
      <w:pPr>
        <w:pStyle w:val="Kolorowalistaakcent11"/>
        <w:spacing w:before="0" w:after="0" w:line="276" w:lineRule="auto"/>
        <w:ind w:left="1418"/>
        <w:rPr>
          <w:rFonts w:ascii="Cambria" w:hAnsi="Cambria" w:cs="Arial"/>
          <w:b/>
          <w:sz w:val="10"/>
          <w:szCs w:val="10"/>
        </w:rPr>
      </w:pPr>
    </w:p>
    <w:p w14:paraId="569C186E" w14:textId="77777777" w:rsidR="00582F3B" w:rsidRDefault="00D22226">
      <w:pPr>
        <w:pStyle w:val="Akapitzlist"/>
        <w:numPr>
          <w:ilvl w:val="2"/>
          <w:numId w:val="15"/>
        </w:numPr>
        <w:spacing w:before="0" w:after="0" w:line="276" w:lineRule="auto"/>
        <w:ind w:left="1701" w:hanging="283"/>
        <w:rPr>
          <w:rFonts w:ascii="Cambria" w:hAnsi="Cambria" w:cs="Arial"/>
          <w:sz w:val="24"/>
          <w:szCs w:val="24"/>
        </w:rPr>
      </w:pPr>
      <w:r>
        <w:rPr>
          <w:rFonts w:ascii="Cambria" w:hAnsi="Cambria" w:cs="Arial"/>
          <w:sz w:val="24"/>
          <w:szCs w:val="24"/>
        </w:rPr>
        <w:t>informacji z Krajowego Rejestru Karnego w zakresie określonym w art. 24 ust. 1 pkt 13, 14 i 21 ustawy, wystawionej nie wcześniej niż 6 miesięcy przed upływem terminu składania ofert;</w:t>
      </w:r>
    </w:p>
    <w:p w14:paraId="3D620A21" w14:textId="77777777" w:rsidR="00582F3B" w:rsidRDefault="00D22226">
      <w:pPr>
        <w:pStyle w:val="Akapitzlist"/>
        <w:numPr>
          <w:ilvl w:val="2"/>
          <w:numId w:val="15"/>
        </w:numPr>
        <w:spacing w:before="0" w:after="0" w:line="276" w:lineRule="auto"/>
        <w:ind w:left="1701" w:hanging="283"/>
        <w:rPr>
          <w:rFonts w:ascii="Cambria" w:hAnsi="Cambria" w:cs="Arial"/>
          <w:sz w:val="24"/>
          <w:szCs w:val="24"/>
        </w:rPr>
      </w:pPr>
      <w:r>
        <w:rPr>
          <w:rFonts w:ascii="Cambria" w:hAnsi="Cambria" w:cs="Arial"/>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52B697B" w14:textId="77777777" w:rsidR="00582F3B" w:rsidRDefault="00D22226">
      <w:pPr>
        <w:pStyle w:val="Akapitzlist"/>
        <w:numPr>
          <w:ilvl w:val="2"/>
          <w:numId w:val="15"/>
        </w:numPr>
        <w:spacing w:before="0" w:after="0" w:line="276" w:lineRule="auto"/>
        <w:ind w:left="1701" w:hanging="283"/>
        <w:rPr>
          <w:rFonts w:ascii="Cambria" w:hAnsi="Cambria" w:cs="Arial"/>
          <w:sz w:val="24"/>
          <w:szCs w:val="24"/>
        </w:rPr>
      </w:pPr>
      <w:r>
        <w:rPr>
          <w:rFonts w:ascii="Cambria" w:hAnsi="Cambria"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D7A7731" w14:textId="77777777" w:rsidR="00582F3B" w:rsidRPr="001E5833" w:rsidRDefault="00D22226">
      <w:pPr>
        <w:pStyle w:val="Akapitzlist"/>
        <w:numPr>
          <w:ilvl w:val="2"/>
          <w:numId w:val="15"/>
        </w:numPr>
        <w:spacing w:before="0" w:after="0" w:line="276" w:lineRule="auto"/>
        <w:ind w:left="1701" w:hanging="283"/>
        <w:rPr>
          <w:rFonts w:ascii="Cambria" w:hAnsi="Cambria" w:cs="Arial"/>
          <w:sz w:val="24"/>
          <w:szCs w:val="24"/>
        </w:rPr>
      </w:pPr>
      <w:r w:rsidRPr="001E5833">
        <w:rPr>
          <w:rFonts w:ascii="Cambria" w:hAnsi="Cambria" w:cs="Arial"/>
          <w:sz w:val="24"/>
          <w:szCs w:val="24"/>
        </w:rPr>
        <w:t xml:space="preserve">odpisu z właściwego rejestru lub z centralnej ewidencji i informacji </w:t>
      </w:r>
      <w:r w:rsidRPr="001E5833">
        <w:rPr>
          <w:rFonts w:ascii="Cambria" w:hAnsi="Cambria" w:cs="Arial"/>
          <w:sz w:val="24"/>
          <w:szCs w:val="24"/>
        </w:rPr>
        <w:br/>
        <w:t xml:space="preserve">o działalności gospodarczej, jeżeli odrębne przepisy wymagają wpisu </w:t>
      </w:r>
      <w:r w:rsidRPr="001E5833">
        <w:rPr>
          <w:rFonts w:ascii="Cambria" w:hAnsi="Cambria" w:cs="Arial"/>
          <w:sz w:val="24"/>
          <w:szCs w:val="24"/>
        </w:rPr>
        <w:br/>
        <w:t xml:space="preserve">do rejestru lub ewidencji, w celu potwierdzenia braku podstaw </w:t>
      </w:r>
      <w:r w:rsidRPr="001E5833">
        <w:rPr>
          <w:rFonts w:ascii="Cambria" w:hAnsi="Cambria" w:cs="Arial"/>
          <w:sz w:val="24"/>
          <w:szCs w:val="24"/>
        </w:rPr>
        <w:br/>
        <w:t xml:space="preserve">do wykluczenia na podstawie art. 24 ust. 5 pkt. 1) ustawy </w:t>
      </w:r>
      <w:proofErr w:type="spellStart"/>
      <w:r w:rsidRPr="001E5833">
        <w:rPr>
          <w:rFonts w:ascii="Cambria" w:hAnsi="Cambria" w:cs="Arial"/>
          <w:sz w:val="24"/>
          <w:szCs w:val="24"/>
        </w:rPr>
        <w:t>Pzp</w:t>
      </w:r>
      <w:proofErr w:type="spellEnd"/>
      <w:r w:rsidRPr="001E5833">
        <w:rPr>
          <w:rFonts w:ascii="Cambria" w:hAnsi="Cambria" w:cs="Arial"/>
          <w:sz w:val="24"/>
          <w:szCs w:val="24"/>
        </w:rPr>
        <w:t>;</w:t>
      </w:r>
    </w:p>
    <w:p w14:paraId="7E3B4EAA" w14:textId="77777777" w:rsidR="00582F3B" w:rsidRDefault="00D22226">
      <w:pPr>
        <w:pStyle w:val="Akapitzlist"/>
        <w:numPr>
          <w:ilvl w:val="2"/>
          <w:numId w:val="15"/>
        </w:numPr>
        <w:spacing w:before="0" w:after="0" w:line="276" w:lineRule="auto"/>
        <w:ind w:left="1701" w:hanging="283"/>
        <w:rPr>
          <w:rFonts w:ascii="Cambria" w:hAnsi="Cambria" w:cs="Arial"/>
          <w:sz w:val="24"/>
          <w:szCs w:val="24"/>
        </w:rPr>
      </w:pPr>
      <w:r>
        <w:rPr>
          <w:rFonts w:ascii="Cambria" w:hAnsi="Cambria" w:cs="Arial"/>
          <w:sz w:val="24"/>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w:t>
      </w:r>
      <w:r>
        <w:rPr>
          <w:rFonts w:ascii="Cambria" w:hAnsi="Cambria" w:cs="Arial"/>
          <w:sz w:val="24"/>
          <w:szCs w:val="24"/>
        </w:rPr>
        <w:lastRenderedPageBreak/>
        <w:t xml:space="preserve">– dokumentów potwierdzających dokonanie płatności tych należności, wraz z ewentualnymi odsetkami lub grzywnami lub zawarcie wiążącego porozumienia w sprawie spłat tych należności - sporządzonego według wzoru stanowiącego </w:t>
      </w:r>
      <w:r>
        <w:rPr>
          <w:rFonts w:ascii="Cambria" w:hAnsi="Cambria" w:cs="Arial"/>
          <w:b/>
          <w:sz w:val="24"/>
          <w:szCs w:val="24"/>
        </w:rPr>
        <w:t>Załącznik Nr 7 do SIWZ</w:t>
      </w:r>
      <w:r>
        <w:rPr>
          <w:rFonts w:ascii="Cambria" w:hAnsi="Cambria" w:cs="Arial"/>
          <w:sz w:val="24"/>
          <w:szCs w:val="24"/>
        </w:rPr>
        <w:t>;</w:t>
      </w:r>
    </w:p>
    <w:p w14:paraId="4445D4FB" w14:textId="77777777" w:rsidR="00582F3B" w:rsidRDefault="00D22226">
      <w:pPr>
        <w:pStyle w:val="Akapitzlist"/>
        <w:numPr>
          <w:ilvl w:val="2"/>
          <w:numId w:val="15"/>
        </w:numPr>
        <w:spacing w:before="0" w:after="0" w:line="276" w:lineRule="auto"/>
        <w:ind w:left="1701" w:hanging="283"/>
        <w:rPr>
          <w:rFonts w:ascii="Cambria" w:hAnsi="Cambria" w:cs="Arial"/>
          <w:sz w:val="24"/>
          <w:szCs w:val="24"/>
        </w:rPr>
      </w:pPr>
      <w:r>
        <w:rPr>
          <w:rFonts w:ascii="Cambria" w:hAnsi="Cambria" w:cs="Arial"/>
          <w:sz w:val="24"/>
          <w:szCs w:val="24"/>
        </w:rPr>
        <w:t xml:space="preserve">oświadczenia wykonawcy o braku orzeczenia wobec niego tytułem środka zapobiegawczego zakazu ubiegania się o zamówienia publiczne </w:t>
      </w:r>
      <w:r>
        <w:rPr>
          <w:rFonts w:ascii="Cambria" w:hAnsi="Cambria" w:cs="Arial"/>
          <w:sz w:val="24"/>
          <w:szCs w:val="24"/>
        </w:rPr>
        <w:br/>
        <w:t xml:space="preserve">- sporządzonego według wzoru stanowiącego </w:t>
      </w:r>
      <w:r>
        <w:rPr>
          <w:rFonts w:ascii="Cambria" w:hAnsi="Cambria" w:cs="Arial"/>
          <w:b/>
          <w:sz w:val="24"/>
          <w:szCs w:val="24"/>
        </w:rPr>
        <w:t>Załącznik Nr 7 do SIWZ</w:t>
      </w:r>
      <w:r>
        <w:rPr>
          <w:rFonts w:ascii="Cambria" w:hAnsi="Cambria" w:cs="Arial"/>
          <w:sz w:val="24"/>
          <w:szCs w:val="24"/>
        </w:rPr>
        <w:t>;</w:t>
      </w:r>
    </w:p>
    <w:p w14:paraId="46087986" w14:textId="77777777" w:rsidR="00582F3B" w:rsidRDefault="00D22226">
      <w:pPr>
        <w:pStyle w:val="Akapitzlist"/>
        <w:numPr>
          <w:ilvl w:val="2"/>
          <w:numId w:val="15"/>
        </w:numPr>
        <w:spacing w:before="0" w:after="0" w:line="276" w:lineRule="auto"/>
        <w:ind w:left="1701" w:hanging="283"/>
        <w:rPr>
          <w:rFonts w:ascii="Cambria" w:hAnsi="Cambria" w:cs="Arial"/>
          <w:sz w:val="24"/>
          <w:szCs w:val="24"/>
        </w:rPr>
      </w:pPr>
      <w:r>
        <w:rPr>
          <w:rFonts w:ascii="Cambria" w:hAnsi="Cambria" w:cs="Arial"/>
          <w:sz w:val="24"/>
          <w:szCs w:val="24"/>
        </w:rPr>
        <w:t xml:space="preserve">oświadczenia wykonawcy o niezaleganiu z opłacaniem podatków </w:t>
      </w:r>
      <w:r>
        <w:rPr>
          <w:rFonts w:ascii="Cambria" w:hAnsi="Cambria" w:cs="Arial"/>
          <w:sz w:val="24"/>
          <w:szCs w:val="24"/>
        </w:rPr>
        <w:br/>
        <w:t xml:space="preserve">i opłat lokalnych, o których mowa w ustawie z dnia 12 stycznia 1991 r. </w:t>
      </w:r>
      <w:r>
        <w:rPr>
          <w:rFonts w:ascii="Cambria" w:hAnsi="Cambria" w:cs="Arial"/>
          <w:sz w:val="24"/>
          <w:szCs w:val="24"/>
        </w:rPr>
        <w:br/>
        <w:t xml:space="preserve">o podatkach i opłatach lokalnych (t. j. Dz. U. z 2018 r. poz. 1445 </w:t>
      </w:r>
      <w:r>
        <w:rPr>
          <w:rFonts w:ascii="Cambria" w:hAnsi="Cambria" w:cs="Arial"/>
          <w:sz w:val="24"/>
          <w:szCs w:val="24"/>
        </w:rPr>
        <w:br/>
        <w:t xml:space="preserve">z </w:t>
      </w:r>
      <w:proofErr w:type="spellStart"/>
      <w:r>
        <w:rPr>
          <w:rFonts w:ascii="Cambria" w:hAnsi="Cambria" w:cs="Arial"/>
          <w:sz w:val="24"/>
          <w:szCs w:val="24"/>
        </w:rPr>
        <w:t>późn</w:t>
      </w:r>
      <w:proofErr w:type="spellEnd"/>
      <w:r>
        <w:rPr>
          <w:rFonts w:ascii="Cambria" w:hAnsi="Cambria" w:cs="Arial"/>
          <w:sz w:val="24"/>
          <w:szCs w:val="24"/>
        </w:rPr>
        <w:t xml:space="preserve">. zm.), zgodnie z wzorem stanowiącym z </w:t>
      </w:r>
      <w:r>
        <w:rPr>
          <w:rFonts w:ascii="Cambria" w:hAnsi="Cambria" w:cs="Arial"/>
          <w:b/>
          <w:sz w:val="24"/>
          <w:szCs w:val="24"/>
        </w:rPr>
        <w:t>Załącznik nr 7 do SIWZ</w:t>
      </w:r>
      <w:r>
        <w:rPr>
          <w:rFonts w:ascii="Cambria" w:hAnsi="Cambria" w:cs="Arial"/>
          <w:sz w:val="24"/>
          <w:szCs w:val="24"/>
        </w:rPr>
        <w:t>.</w:t>
      </w:r>
    </w:p>
    <w:p w14:paraId="4E2AE970" w14:textId="77777777" w:rsidR="00582F3B" w:rsidRDefault="00582F3B">
      <w:pPr>
        <w:pStyle w:val="Kolorowalistaakcent11"/>
        <w:spacing w:before="0" w:after="0" w:line="276" w:lineRule="auto"/>
        <w:ind w:left="0"/>
        <w:rPr>
          <w:rFonts w:ascii="Cambria" w:hAnsi="Cambria" w:cs="Arial"/>
          <w:sz w:val="10"/>
          <w:szCs w:val="10"/>
        </w:rPr>
      </w:pPr>
    </w:p>
    <w:p w14:paraId="5F4A4CC5" w14:textId="77777777" w:rsidR="00582F3B" w:rsidRDefault="00D22226">
      <w:pPr>
        <w:pStyle w:val="Kolorowalistaakcent11"/>
        <w:numPr>
          <w:ilvl w:val="2"/>
          <w:numId w:val="9"/>
        </w:numPr>
        <w:spacing w:before="0" w:after="0" w:line="276" w:lineRule="auto"/>
        <w:ind w:left="1418" w:hanging="709"/>
        <w:rPr>
          <w:rFonts w:ascii="Cambria" w:hAnsi="Cambria" w:cs="Arial"/>
          <w:b/>
          <w:sz w:val="24"/>
          <w:szCs w:val="24"/>
        </w:rPr>
      </w:pPr>
      <w:r>
        <w:rPr>
          <w:rFonts w:ascii="Cambria" w:hAnsi="Cambria" w:cs="Arial"/>
          <w:b/>
          <w:sz w:val="24"/>
          <w:szCs w:val="24"/>
        </w:rPr>
        <w:t>W celu potwierdzenia spełniania przez oferowane dostawy wymagań określonych przez Zamawiającego:</w:t>
      </w:r>
    </w:p>
    <w:p w14:paraId="40700EAA" w14:textId="77777777" w:rsidR="00582F3B" w:rsidRDefault="00582F3B">
      <w:pPr>
        <w:spacing w:line="276" w:lineRule="auto"/>
        <w:ind w:left="1276" w:firstLine="142"/>
        <w:jc w:val="both"/>
        <w:rPr>
          <w:rFonts w:ascii="Cambria" w:hAnsi="Cambria" w:cs="Arial"/>
          <w:b/>
          <w:color w:val="000000"/>
          <w:sz w:val="10"/>
          <w:szCs w:val="10"/>
          <w:u w:val="single"/>
        </w:rPr>
      </w:pPr>
    </w:p>
    <w:p w14:paraId="25EF5538" w14:textId="77777777" w:rsidR="00582F3B" w:rsidRDefault="00D22226">
      <w:pPr>
        <w:pStyle w:val="Akapitzlist"/>
        <w:tabs>
          <w:tab w:val="left" w:pos="426"/>
        </w:tabs>
        <w:spacing w:line="276" w:lineRule="auto"/>
        <w:ind w:left="1276"/>
        <w:rPr>
          <w:rFonts w:ascii="Cambria" w:hAnsi="Cambria" w:cs="Arial"/>
          <w:b/>
          <w:sz w:val="24"/>
          <w:szCs w:val="24"/>
          <w:u w:val="single"/>
        </w:rPr>
      </w:pPr>
      <w:r>
        <w:rPr>
          <w:rFonts w:ascii="Cambria" w:hAnsi="Cambria" w:cs="Arial"/>
          <w:b/>
          <w:sz w:val="24"/>
          <w:szCs w:val="24"/>
        </w:rPr>
        <w:tab/>
      </w:r>
      <w:r>
        <w:rPr>
          <w:rFonts w:ascii="Cambria" w:hAnsi="Cambria" w:cs="Arial"/>
          <w:b/>
          <w:sz w:val="24"/>
          <w:szCs w:val="24"/>
          <w:u w:val="single"/>
        </w:rPr>
        <w:t>w zakresie części 1 zamówienia:</w:t>
      </w:r>
    </w:p>
    <w:p w14:paraId="69A5076E" w14:textId="77777777" w:rsidR="00582F3B" w:rsidRDefault="00D22226">
      <w:pPr>
        <w:pStyle w:val="Akapitzlist"/>
        <w:numPr>
          <w:ilvl w:val="0"/>
          <w:numId w:val="61"/>
        </w:numPr>
        <w:spacing w:before="0" w:after="0" w:line="276" w:lineRule="auto"/>
        <w:ind w:left="1843" w:hanging="425"/>
        <w:rPr>
          <w:rFonts w:ascii="Cambria" w:hAnsi="Cambria" w:cs="Calibri"/>
          <w:sz w:val="24"/>
          <w:szCs w:val="24"/>
        </w:rPr>
      </w:pPr>
      <w:r>
        <w:rPr>
          <w:rFonts w:ascii="Cambria" w:hAnsi="Cambria"/>
          <w:sz w:val="24"/>
          <w:szCs w:val="24"/>
        </w:rPr>
        <w:t xml:space="preserve">certyfikat SOLAR KEYMARK </w:t>
      </w:r>
      <w:r>
        <w:rPr>
          <w:rFonts w:ascii="Cambria" w:hAnsi="Cambria" w:cs="Calibri"/>
          <w:sz w:val="24"/>
          <w:szCs w:val="24"/>
        </w:rPr>
        <w:t xml:space="preserve">lub certyfikat zgodności z normą PN-EN 12975-1 (lub równoważną) lub z normą PN-EN 12975-2 </w:t>
      </w:r>
      <w:r>
        <w:rPr>
          <w:rFonts w:ascii="Cambria" w:hAnsi="Cambria" w:cs="Calibri"/>
          <w:sz w:val="24"/>
          <w:szCs w:val="24"/>
        </w:rPr>
        <w:br/>
        <w:t xml:space="preserve">(lub równoważną) lub z normą PN-EN ISO 9806 (lub równoważną) wydany przez jednostkę oceniającą zgodność z rozumieniu art. 30b ustawy </w:t>
      </w:r>
      <w:proofErr w:type="spellStart"/>
      <w:r>
        <w:rPr>
          <w:rFonts w:ascii="Cambria" w:hAnsi="Cambria" w:cs="Calibri"/>
          <w:sz w:val="24"/>
          <w:szCs w:val="24"/>
        </w:rPr>
        <w:t>Pzp</w:t>
      </w:r>
      <w:proofErr w:type="spellEnd"/>
      <w:r>
        <w:rPr>
          <w:rFonts w:ascii="Cambria" w:hAnsi="Cambria" w:cs="Calibri"/>
          <w:sz w:val="24"/>
          <w:szCs w:val="24"/>
        </w:rPr>
        <w:t>;</w:t>
      </w:r>
    </w:p>
    <w:p w14:paraId="7B1AE8BD" w14:textId="77777777" w:rsidR="00582F3B" w:rsidRDefault="00D22226">
      <w:pPr>
        <w:pStyle w:val="Akapitzlist"/>
        <w:numPr>
          <w:ilvl w:val="0"/>
          <w:numId w:val="61"/>
        </w:numPr>
        <w:spacing w:before="0" w:after="0" w:line="276" w:lineRule="auto"/>
        <w:ind w:left="1843" w:hanging="425"/>
        <w:rPr>
          <w:rFonts w:ascii="Cambria" w:hAnsi="Cambria" w:cs="Calibri"/>
          <w:sz w:val="24"/>
          <w:szCs w:val="24"/>
        </w:rPr>
      </w:pPr>
      <w:r>
        <w:rPr>
          <w:rFonts w:ascii="Cambria" w:hAnsi="Cambria" w:cs="Calibri"/>
          <w:sz w:val="24"/>
          <w:szCs w:val="24"/>
        </w:rPr>
        <w:t>karty techniczne kolektora i zasobnika obejmująca informacje potwierdzające spełnianie przez te urządzenia parametrów zawartych w szczegółowym opisie przedmiotu zamówienia stanowiącym załącznik Nr 1a do SIWZ, zgodnie z pkt. 6.1. (dla kolektora) i pkt. 6.2 (dla zasobnika).</w:t>
      </w:r>
    </w:p>
    <w:p w14:paraId="525F9C6F" w14:textId="77777777" w:rsidR="00582F3B" w:rsidRDefault="00582F3B">
      <w:pPr>
        <w:pStyle w:val="Akapitzlist"/>
        <w:tabs>
          <w:tab w:val="left" w:pos="426"/>
        </w:tabs>
        <w:spacing w:line="276" w:lineRule="auto"/>
        <w:ind w:left="1418"/>
        <w:rPr>
          <w:rFonts w:ascii="Cambria" w:hAnsi="Cambria" w:cs="Arial"/>
          <w:b/>
          <w:color w:val="000000"/>
          <w:sz w:val="10"/>
          <w:szCs w:val="10"/>
          <w:highlight w:val="green"/>
          <w:u w:val="single"/>
        </w:rPr>
      </w:pPr>
    </w:p>
    <w:p w14:paraId="39013F3E" w14:textId="77777777" w:rsidR="00582F3B" w:rsidRDefault="00D22226">
      <w:pPr>
        <w:pStyle w:val="Akapitzlist"/>
        <w:tabs>
          <w:tab w:val="left" w:pos="426"/>
        </w:tabs>
        <w:spacing w:line="276" w:lineRule="auto"/>
        <w:ind w:left="1418"/>
        <w:rPr>
          <w:rFonts w:ascii="Cambria" w:hAnsi="Cambria" w:cs="Arial"/>
          <w:b/>
          <w:color w:val="000000"/>
          <w:sz w:val="24"/>
          <w:szCs w:val="24"/>
          <w:u w:val="single"/>
        </w:rPr>
      </w:pPr>
      <w:r>
        <w:rPr>
          <w:rFonts w:ascii="Cambria" w:hAnsi="Cambria" w:cs="Arial"/>
          <w:b/>
          <w:color w:val="000000"/>
          <w:sz w:val="24"/>
          <w:szCs w:val="24"/>
          <w:u w:val="single"/>
        </w:rPr>
        <w:t>w zakresie części 2 zamówienia:</w:t>
      </w:r>
    </w:p>
    <w:p w14:paraId="7FE3FD18" w14:textId="77777777" w:rsidR="00582F3B" w:rsidRPr="001E5833" w:rsidRDefault="00D22226">
      <w:pPr>
        <w:pStyle w:val="Akapitzlist"/>
        <w:numPr>
          <w:ilvl w:val="0"/>
          <w:numId w:val="61"/>
        </w:numPr>
        <w:spacing w:line="276" w:lineRule="auto"/>
      </w:pPr>
      <w:r>
        <w:rPr>
          <w:rFonts w:ascii="Cambria" w:hAnsi="Cambria" w:cs="Calibri"/>
          <w:color w:val="000000"/>
          <w:sz w:val="24"/>
          <w:szCs w:val="24"/>
        </w:rPr>
        <w:t xml:space="preserve">certyfikat potwierdzający zgodność kotła z normą PN-EN 303-5:2012 (lub równoważną) potwierdzający spełnianie wymagań </w:t>
      </w:r>
      <w:r>
        <w:rPr>
          <w:rFonts w:ascii="Cambria" w:hAnsi="Cambria" w:cs="Calibri"/>
          <w:b/>
          <w:color w:val="000000"/>
          <w:sz w:val="24"/>
          <w:szCs w:val="24"/>
          <w:u w:val="single"/>
        </w:rPr>
        <w:t>klasy 5</w:t>
      </w:r>
      <w:r>
        <w:rPr>
          <w:rFonts w:ascii="Cambria" w:hAnsi="Cambria" w:cs="Calibri"/>
          <w:color w:val="000000"/>
          <w:sz w:val="24"/>
          <w:szCs w:val="24"/>
          <w:u w:val="single"/>
        </w:rPr>
        <w:t xml:space="preserve"> </w:t>
      </w:r>
      <w:r>
        <w:rPr>
          <w:rFonts w:ascii="Cambria" w:hAnsi="Cambria" w:cs="Calibri"/>
          <w:b/>
          <w:color w:val="000000"/>
          <w:sz w:val="24"/>
          <w:szCs w:val="24"/>
          <w:u w:val="single"/>
        </w:rPr>
        <w:t>kotła</w:t>
      </w:r>
      <w:r>
        <w:rPr>
          <w:rFonts w:ascii="Cambria" w:hAnsi="Cambria" w:cs="Calibri"/>
          <w:color w:val="000000"/>
          <w:sz w:val="24"/>
          <w:szCs w:val="24"/>
        </w:rPr>
        <w:t xml:space="preserve"> wydany przez jednostkę oceniającą zgodność zgodnie z art. 30b ust. 1 ustawy </w:t>
      </w:r>
      <w:proofErr w:type="spellStart"/>
      <w:r>
        <w:rPr>
          <w:rFonts w:ascii="Cambria" w:hAnsi="Cambria" w:cs="Calibri"/>
          <w:color w:val="000000"/>
          <w:sz w:val="24"/>
          <w:szCs w:val="24"/>
        </w:rPr>
        <w:t>Pzp</w:t>
      </w:r>
      <w:proofErr w:type="spellEnd"/>
      <w:r>
        <w:rPr>
          <w:rFonts w:ascii="Cambria" w:hAnsi="Cambria" w:cs="Calibri"/>
          <w:color w:val="000000"/>
          <w:sz w:val="24"/>
          <w:szCs w:val="24"/>
        </w:rPr>
        <w:t xml:space="preserve">, oraz </w:t>
      </w:r>
      <w:r w:rsidRPr="001E5833">
        <w:rPr>
          <w:rFonts w:ascii="Cambria" w:hAnsi="Cambria" w:cs="Calibri"/>
          <w:color w:val="000000"/>
          <w:sz w:val="24"/>
          <w:szCs w:val="24"/>
        </w:rPr>
        <w:t xml:space="preserve">(ECO DESIGN Dyrektywa 2009/12/WE) zgodnie z rozporządzeniem UE dotyczącym certyfikatu ECODESIGN lub równoważnego. </w:t>
      </w:r>
    </w:p>
    <w:p w14:paraId="68717E2C" w14:textId="77777777" w:rsidR="00582F3B" w:rsidRDefault="00582F3B">
      <w:pPr>
        <w:pStyle w:val="Akapitzlist"/>
        <w:spacing w:line="276" w:lineRule="auto"/>
        <w:ind w:left="3480"/>
      </w:pPr>
    </w:p>
    <w:p w14:paraId="650252F2" w14:textId="77777777" w:rsidR="00582F3B" w:rsidRDefault="00D22226">
      <w:pPr>
        <w:pStyle w:val="Akapitzlist"/>
        <w:numPr>
          <w:ilvl w:val="0"/>
          <w:numId w:val="61"/>
        </w:numPr>
        <w:spacing w:line="276" w:lineRule="auto"/>
        <w:ind w:left="1843" w:hanging="425"/>
        <w:rPr>
          <w:rFonts w:ascii="Cambria" w:hAnsi="Cambria" w:cs="Calibri"/>
          <w:color w:val="000000"/>
          <w:sz w:val="24"/>
          <w:szCs w:val="24"/>
        </w:rPr>
      </w:pPr>
      <w:r>
        <w:rPr>
          <w:rFonts w:ascii="Cambria" w:hAnsi="Cambria" w:cs="Calibri"/>
          <w:color w:val="000000"/>
          <w:sz w:val="24"/>
          <w:szCs w:val="24"/>
        </w:rPr>
        <w:t xml:space="preserve">karta techniczna kotła na biomasę obejmująca informacje potwierdzające spełnianie przez piec parametrów zawartych </w:t>
      </w:r>
      <w:r>
        <w:rPr>
          <w:rFonts w:ascii="Cambria" w:hAnsi="Cambria" w:cs="Calibri"/>
          <w:color w:val="000000"/>
          <w:sz w:val="24"/>
          <w:szCs w:val="24"/>
        </w:rPr>
        <w:br/>
        <w:t xml:space="preserve">w szczegółowym opisie przedmiotu zamówienia stanowiącym załącznik Nr 1b do SIWZ, zgodnie z pkt. 6.A projektu. </w:t>
      </w:r>
    </w:p>
    <w:p w14:paraId="2534FC83" w14:textId="77777777" w:rsidR="00582F3B" w:rsidRDefault="00582F3B">
      <w:pPr>
        <w:pStyle w:val="Akapitzlist"/>
        <w:spacing w:line="276" w:lineRule="auto"/>
        <w:ind w:left="1843"/>
        <w:rPr>
          <w:rFonts w:ascii="Cambria" w:hAnsi="Cambria" w:cs="Calibri"/>
          <w:color w:val="000000"/>
          <w:sz w:val="10"/>
          <w:szCs w:val="10"/>
        </w:rPr>
      </w:pPr>
    </w:p>
    <w:p w14:paraId="7CC7E4F5" w14:textId="77777777" w:rsidR="00582F3B" w:rsidRDefault="00D22226">
      <w:pPr>
        <w:pStyle w:val="Akapitzlist"/>
        <w:tabs>
          <w:tab w:val="left" w:pos="426"/>
        </w:tabs>
        <w:spacing w:line="276" w:lineRule="auto"/>
        <w:ind w:left="1418"/>
        <w:rPr>
          <w:rFonts w:ascii="Cambria" w:hAnsi="Cambria" w:cs="Arial"/>
          <w:b/>
          <w:color w:val="000000"/>
          <w:sz w:val="24"/>
          <w:szCs w:val="24"/>
          <w:u w:val="single"/>
        </w:rPr>
      </w:pPr>
      <w:r>
        <w:rPr>
          <w:rFonts w:ascii="Cambria" w:hAnsi="Cambria" w:cs="Arial"/>
          <w:b/>
          <w:color w:val="000000"/>
          <w:sz w:val="24"/>
          <w:szCs w:val="24"/>
          <w:u w:val="single"/>
        </w:rPr>
        <w:t>w zakresie części 3 zamówienia:</w:t>
      </w:r>
    </w:p>
    <w:p w14:paraId="1BA79420" w14:textId="77777777" w:rsidR="00582F3B" w:rsidRDefault="00D22226">
      <w:pPr>
        <w:pStyle w:val="Akapitzlist"/>
        <w:numPr>
          <w:ilvl w:val="0"/>
          <w:numId w:val="61"/>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 xml:space="preserve">certyfikat potwierdzający pozytywny wynik testów zgodności modułów z normami </w:t>
      </w:r>
      <w:r w:rsidRPr="001E5833">
        <w:rPr>
          <w:rFonts w:ascii="Cambria" w:hAnsi="Cambria" w:cs="Calibri"/>
          <w:color w:val="000000" w:themeColor="text1"/>
          <w:sz w:val="24"/>
          <w:szCs w:val="24"/>
        </w:rPr>
        <w:t>IEC 61215, EN-61730-1</w:t>
      </w:r>
      <w:r>
        <w:rPr>
          <w:rFonts w:ascii="Cambria" w:hAnsi="Cambria" w:cs="Calibri"/>
          <w:color w:val="000000" w:themeColor="text1"/>
          <w:sz w:val="24"/>
          <w:szCs w:val="24"/>
        </w:rPr>
        <w:t xml:space="preserve"> lub z normami równoważnymi oraz EN-61730-2 lub równoważną wydany przez jednostkę oceniającą zgodność zgodnie z art. 30b ust. 1 ustawy </w:t>
      </w:r>
      <w:proofErr w:type="spellStart"/>
      <w:r>
        <w:rPr>
          <w:rFonts w:ascii="Cambria" w:hAnsi="Cambria" w:cs="Calibri"/>
          <w:color w:val="000000" w:themeColor="text1"/>
          <w:sz w:val="24"/>
          <w:szCs w:val="24"/>
        </w:rPr>
        <w:t>Pzp</w:t>
      </w:r>
      <w:proofErr w:type="spellEnd"/>
      <w:r>
        <w:rPr>
          <w:rFonts w:ascii="Cambria" w:hAnsi="Cambria" w:cs="Calibri"/>
          <w:color w:val="000000" w:themeColor="text1"/>
          <w:sz w:val="24"/>
          <w:szCs w:val="24"/>
        </w:rPr>
        <w:t>,</w:t>
      </w:r>
    </w:p>
    <w:p w14:paraId="06EA52B1" w14:textId="77777777" w:rsidR="00582F3B" w:rsidRDefault="00D22226">
      <w:pPr>
        <w:pStyle w:val="Akapitzlist"/>
        <w:numPr>
          <w:ilvl w:val="0"/>
          <w:numId w:val="61"/>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lastRenderedPageBreak/>
        <w:t xml:space="preserve">certyfikat potwierdzający pozytywny wynik testów odporności modułów na amoniak zgodnie z normą IEC 62716 lub równoważną wydany przez jednostkę oceniającą zgodność zgodnie z art. 30b ust. 1 ustawy </w:t>
      </w:r>
      <w:proofErr w:type="spellStart"/>
      <w:r>
        <w:rPr>
          <w:rFonts w:ascii="Cambria" w:hAnsi="Cambria" w:cs="Calibri"/>
          <w:color w:val="000000" w:themeColor="text1"/>
          <w:sz w:val="24"/>
          <w:szCs w:val="24"/>
        </w:rPr>
        <w:t>Pzp</w:t>
      </w:r>
      <w:proofErr w:type="spellEnd"/>
      <w:r>
        <w:rPr>
          <w:rFonts w:ascii="Cambria" w:hAnsi="Cambria" w:cs="Calibri"/>
          <w:color w:val="000000" w:themeColor="text1"/>
          <w:sz w:val="24"/>
          <w:szCs w:val="24"/>
        </w:rPr>
        <w:t>,</w:t>
      </w:r>
    </w:p>
    <w:p w14:paraId="6672F337" w14:textId="77777777" w:rsidR="00582F3B" w:rsidRDefault="00D22226">
      <w:pPr>
        <w:pStyle w:val="Akapitzlist"/>
        <w:numPr>
          <w:ilvl w:val="0"/>
          <w:numId w:val="61"/>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 xml:space="preserve">certyfikat potwierdzający pozytywny wynik testów odporności modułów na mgłę solną zgodnie z normą IEC 61701 lub równoważną wydany przez jednostkę oceniającą zgodność zgodnie z art. 30b ust. 1 ustawy </w:t>
      </w:r>
      <w:proofErr w:type="spellStart"/>
      <w:r>
        <w:rPr>
          <w:rFonts w:ascii="Cambria" w:hAnsi="Cambria" w:cs="Calibri"/>
          <w:color w:val="000000" w:themeColor="text1"/>
          <w:sz w:val="24"/>
          <w:szCs w:val="24"/>
        </w:rPr>
        <w:t>Pzp</w:t>
      </w:r>
      <w:proofErr w:type="spellEnd"/>
      <w:r>
        <w:rPr>
          <w:rFonts w:ascii="Cambria" w:hAnsi="Cambria" w:cs="Calibri"/>
          <w:color w:val="000000" w:themeColor="text1"/>
          <w:sz w:val="24"/>
          <w:szCs w:val="24"/>
        </w:rPr>
        <w:t>,</w:t>
      </w:r>
    </w:p>
    <w:p w14:paraId="62E9778B" w14:textId="77777777" w:rsidR="00582F3B" w:rsidRDefault="00D22226">
      <w:pPr>
        <w:pStyle w:val="Akapitzlist"/>
        <w:numPr>
          <w:ilvl w:val="0"/>
          <w:numId w:val="61"/>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 xml:space="preserve">certyfikat stwierdzający pozytywny wynik testów odporności modułów na degradację indukowaną potencjałem PID lub równoważnym wydany przez jednostkę oceniającą zgodność zgodnie z art. 30b ust. 1 ustawy </w:t>
      </w:r>
      <w:proofErr w:type="spellStart"/>
      <w:r>
        <w:rPr>
          <w:rFonts w:ascii="Cambria" w:hAnsi="Cambria" w:cs="Calibri"/>
          <w:color w:val="000000" w:themeColor="text1"/>
          <w:sz w:val="24"/>
          <w:szCs w:val="24"/>
        </w:rPr>
        <w:t>Pzp</w:t>
      </w:r>
      <w:proofErr w:type="spellEnd"/>
      <w:r>
        <w:rPr>
          <w:rFonts w:ascii="Cambria" w:hAnsi="Cambria" w:cs="Calibri"/>
          <w:color w:val="000000" w:themeColor="text1"/>
          <w:sz w:val="24"/>
          <w:szCs w:val="24"/>
        </w:rPr>
        <w:t>,</w:t>
      </w:r>
    </w:p>
    <w:p w14:paraId="319C0549" w14:textId="77777777" w:rsidR="00582F3B" w:rsidRDefault="00D22226">
      <w:pPr>
        <w:pStyle w:val="Akapitzlist"/>
        <w:numPr>
          <w:ilvl w:val="0"/>
          <w:numId w:val="61"/>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 xml:space="preserve">certyfikat stwierdzający pozytywny wynik testów wytrzymałości modułów na obciążeniem 8000 Pa wydany przez jednostkę oceniającą zgodność zgodnie z art. 30b ust. 1 ustawy </w:t>
      </w:r>
      <w:proofErr w:type="spellStart"/>
      <w:r>
        <w:rPr>
          <w:rFonts w:ascii="Cambria" w:hAnsi="Cambria" w:cs="Calibri"/>
          <w:color w:val="000000" w:themeColor="text1"/>
          <w:sz w:val="24"/>
          <w:szCs w:val="24"/>
        </w:rPr>
        <w:t>Pzp</w:t>
      </w:r>
      <w:proofErr w:type="spellEnd"/>
      <w:r>
        <w:rPr>
          <w:rFonts w:ascii="Cambria" w:hAnsi="Cambria" w:cs="Calibri"/>
          <w:color w:val="000000" w:themeColor="text1"/>
          <w:sz w:val="24"/>
          <w:szCs w:val="24"/>
        </w:rPr>
        <w:t>,</w:t>
      </w:r>
    </w:p>
    <w:p w14:paraId="498389AD" w14:textId="77777777" w:rsidR="00582F3B" w:rsidRDefault="00D22226">
      <w:pPr>
        <w:pStyle w:val="Akapitzlist"/>
        <w:numPr>
          <w:ilvl w:val="0"/>
          <w:numId w:val="61"/>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 xml:space="preserve">karta techniczna modułu fotowoltaicznego obejmująca informacje potwierdzające spełnianie przez moduł parametrów zawartych </w:t>
      </w:r>
      <w:r>
        <w:rPr>
          <w:rFonts w:ascii="Cambria" w:hAnsi="Cambria" w:cs="Calibri"/>
          <w:color w:val="000000" w:themeColor="text1"/>
          <w:sz w:val="24"/>
          <w:szCs w:val="24"/>
        </w:rPr>
        <w:br/>
        <w:t>w szczegółowym opisie przedmiotu zamówienia stanowiącym załącznik Nr 1c do SIWZ, zgodnie z pkt. 1.4.1 projektu.,</w:t>
      </w:r>
    </w:p>
    <w:p w14:paraId="5645889D" w14:textId="77777777" w:rsidR="00582F3B" w:rsidRDefault="00D22226">
      <w:pPr>
        <w:pStyle w:val="Akapitzlist"/>
        <w:numPr>
          <w:ilvl w:val="0"/>
          <w:numId w:val="61"/>
        </w:numPr>
        <w:spacing w:line="276" w:lineRule="auto"/>
        <w:ind w:left="1843" w:hanging="425"/>
        <w:rPr>
          <w:rFonts w:ascii="Cambria" w:hAnsi="Cambria" w:cs="Calibri"/>
          <w:color w:val="000000" w:themeColor="text1"/>
          <w:sz w:val="24"/>
          <w:szCs w:val="24"/>
        </w:rPr>
      </w:pPr>
      <w:r>
        <w:rPr>
          <w:rFonts w:ascii="Cambria" w:hAnsi="Cambria" w:cs="Calibri"/>
          <w:color w:val="000000" w:themeColor="text1"/>
          <w:sz w:val="24"/>
          <w:szCs w:val="24"/>
        </w:rPr>
        <w:t>karta techniczna inwertera obejmująca informacje potwierdzające spełnianie przez inwerter parametrów zawartych w szczegółowym opisie przedmiotu zamówienia stanowiącym załącznik Nr 1c do SIWZ, zgodnie z pkt. 1.4.2 projektu.,</w:t>
      </w:r>
    </w:p>
    <w:p w14:paraId="4496D5E9" w14:textId="77777777" w:rsidR="00582F3B" w:rsidRDefault="00582F3B">
      <w:pPr>
        <w:spacing w:line="276" w:lineRule="auto"/>
        <w:ind w:left="1418"/>
        <w:jc w:val="both"/>
        <w:rPr>
          <w:rFonts w:ascii="Cambria" w:hAnsi="Cambria" w:cs="Calibri"/>
          <w:i/>
          <w:color w:val="000000"/>
          <w:sz w:val="10"/>
          <w:szCs w:val="10"/>
        </w:rPr>
      </w:pPr>
    </w:p>
    <w:p w14:paraId="6999348B" w14:textId="77777777" w:rsidR="00582F3B" w:rsidRDefault="00D22226">
      <w:pPr>
        <w:spacing w:line="276" w:lineRule="auto"/>
        <w:ind w:left="1418"/>
        <w:jc w:val="both"/>
        <w:rPr>
          <w:rFonts w:ascii="Cambria" w:hAnsi="Cambria" w:cs="Calibri"/>
          <w:i/>
          <w:color w:val="000000"/>
        </w:rPr>
      </w:pPr>
      <w:r>
        <w:rPr>
          <w:rFonts w:ascii="Cambria" w:hAnsi="Cambria" w:cs="Calibri"/>
          <w:i/>
          <w:color w:val="000000"/>
        </w:rPr>
        <w:t xml:space="preserve">W zakresie oznakowania w rozumieniu art. 2 pkt 16 ustawy </w:t>
      </w:r>
      <w:proofErr w:type="spellStart"/>
      <w:r>
        <w:rPr>
          <w:rFonts w:ascii="Cambria" w:hAnsi="Cambria" w:cs="Calibri"/>
          <w:i/>
          <w:color w:val="000000"/>
        </w:rPr>
        <w:t>Pzp</w:t>
      </w:r>
      <w:proofErr w:type="spellEnd"/>
      <w:r>
        <w:rPr>
          <w:rFonts w:ascii="Cambria" w:hAnsi="Cambria" w:cs="Calibri"/>
          <w:i/>
          <w:color w:val="000000"/>
        </w:rPr>
        <w:t xml:space="preserve"> </w:t>
      </w:r>
      <w:r>
        <w:rPr>
          <w:rFonts w:ascii="Cambria" w:hAnsi="Cambria" w:cs="Calibri"/>
          <w:i/>
          <w:color w:val="000000"/>
        </w:rPr>
        <w:br/>
        <w:t xml:space="preserve">-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(art. 30a ust. 4 ustawy </w:t>
      </w:r>
      <w:proofErr w:type="spellStart"/>
      <w:r>
        <w:rPr>
          <w:rFonts w:ascii="Cambria" w:hAnsi="Cambria" w:cs="Calibri"/>
          <w:i/>
          <w:color w:val="000000"/>
        </w:rPr>
        <w:t>Pzp</w:t>
      </w:r>
      <w:proofErr w:type="spellEnd"/>
      <w:r>
        <w:rPr>
          <w:rFonts w:ascii="Cambria" w:hAnsi="Cambria" w:cs="Calibri"/>
          <w:i/>
          <w:color w:val="000000"/>
        </w:rPr>
        <w:t>).</w:t>
      </w:r>
    </w:p>
    <w:p w14:paraId="35819DBA" w14:textId="77777777" w:rsidR="00582F3B" w:rsidRDefault="00582F3B">
      <w:pPr>
        <w:spacing w:line="276" w:lineRule="auto"/>
        <w:ind w:left="1418"/>
        <w:jc w:val="both"/>
        <w:rPr>
          <w:rFonts w:ascii="Cambria" w:hAnsi="Cambria" w:cs="Calibri"/>
          <w:i/>
          <w:color w:val="000000"/>
          <w:sz w:val="10"/>
          <w:szCs w:val="10"/>
        </w:rPr>
      </w:pPr>
    </w:p>
    <w:p w14:paraId="488CAB42" w14:textId="77777777" w:rsidR="00582F3B" w:rsidRDefault="00D22226">
      <w:pPr>
        <w:spacing w:line="276" w:lineRule="auto"/>
        <w:ind w:left="1418"/>
        <w:jc w:val="both"/>
        <w:rPr>
          <w:rFonts w:ascii="Cambria" w:hAnsi="Cambria" w:cs="Calibri"/>
          <w:i/>
          <w:color w:val="000000"/>
        </w:rPr>
      </w:pPr>
      <w:r>
        <w:rPr>
          <w:rFonts w:ascii="Cambria" w:hAnsi="Cambria" w:cs="Calibri"/>
          <w:i/>
          <w:color w:val="000000"/>
        </w:rPr>
        <w:t xml:space="preserve">W zakresie certyfikatów i raportów z badań wydawanych przez jednostki oceniające zgodność Zamawiający informuje, że akceptuje odpowiednie środki dowodowe, w szczególności dokumentację techniczną producenta, </w:t>
      </w:r>
      <w:r>
        <w:rPr>
          <w:rFonts w:ascii="Cambria" w:hAnsi="Cambria" w:cs="Calibri"/>
          <w:i/>
          <w:color w:val="000000"/>
        </w:rPr>
        <w:br/>
        <w:t xml:space="preserve">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t>
      </w:r>
      <w:r>
        <w:rPr>
          <w:rFonts w:ascii="Cambria" w:hAnsi="Cambria" w:cs="Calibri"/>
          <w:i/>
          <w:color w:val="000000"/>
        </w:rPr>
        <w:lastRenderedPageBreak/>
        <w:t xml:space="preserve">określone w opisie przedmiotu zamówienia, kryteriach oceny ofert lub warunkach realizacji zamówienia (art. 30 b ust. 4 ustawy </w:t>
      </w:r>
      <w:proofErr w:type="spellStart"/>
      <w:r>
        <w:rPr>
          <w:rFonts w:ascii="Cambria" w:hAnsi="Cambria" w:cs="Calibri"/>
          <w:i/>
          <w:color w:val="000000"/>
        </w:rPr>
        <w:t>Pzp</w:t>
      </w:r>
      <w:proofErr w:type="spellEnd"/>
      <w:r>
        <w:rPr>
          <w:rFonts w:ascii="Cambria" w:hAnsi="Cambria" w:cs="Calibri"/>
          <w:i/>
          <w:color w:val="000000"/>
        </w:rPr>
        <w:t>).</w:t>
      </w:r>
    </w:p>
    <w:p w14:paraId="5792CFC7" w14:textId="77777777" w:rsidR="00582F3B" w:rsidRDefault="00582F3B">
      <w:pPr>
        <w:spacing w:line="276" w:lineRule="auto"/>
        <w:ind w:left="1276"/>
        <w:jc w:val="both"/>
        <w:rPr>
          <w:rFonts w:ascii="Cambria" w:hAnsi="Cambria" w:cs="Calibri"/>
          <w:i/>
          <w:color w:val="000000"/>
          <w:sz w:val="10"/>
          <w:szCs w:val="10"/>
        </w:rPr>
      </w:pPr>
    </w:p>
    <w:p w14:paraId="3639E61A" w14:textId="77777777" w:rsidR="00582F3B" w:rsidRDefault="00D22226">
      <w:pPr>
        <w:pStyle w:val="Kolorowalistaakcent11"/>
        <w:numPr>
          <w:ilvl w:val="1"/>
          <w:numId w:val="9"/>
        </w:numPr>
        <w:spacing w:before="0" w:after="0" w:line="276" w:lineRule="auto"/>
        <w:ind w:left="709" w:hanging="709"/>
        <w:rPr>
          <w:rFonts w:ascii="Cambria" w:hAnsi="Cambria" w:cs="Arial"/>
          <w:sz w:val="24"/>
          <w:szCs w:val="24"/>
        </w:rPr>
      </w:pPr>
      <w:r>
        <w:rPr>
          <w:rFonts w:ascii="Cambria" w:hAnsi="Cambria" w:cs="Arial"/>
          <w:sz w:val="24"/>
          <w:szCs w:val="24"/>
        </w:rPr>
        <w:t xml:space="preserve">Jeżeli wykaz, oświadczenia lub inne złożone przez Wykonawcę dokumenty, </w:t>
      </w:r>
      <w:r>
        <w:rPr>
          <w:rFonts w:ascii="Cambria" w:hAnsi="Cambria" w:cs="Arial"/>
          <w:sz w:val="24"/>
          <w:szCs w:val="24"/>
        </w:rPr>
        <w:br/>
        <w:t>o których mowa w pkt. 8.7.1 SIWZ budzą wątpliwości Zamawiającego, może on zwrócić się bezpośrednio do właściwego podmiotu, na rzecz którego dostawy były wykonane, o dodatkowe informacje lub dokumenty w tym zakresie.</w:t>
      </w:r>
    </w:p>
    <w:p w14:paraId="663D40FE" w14:textId="77777777" w:rsidR="00582F3B" w:rsidRDefault="00D22226">
      <w:pPr>
        <w:pStyle w:val="Kolorowalistaakcent11"/>
        <w:numPr>
          <w:ilvl w:val="1"/>
          <w:numId w:val="9"/>
        </w:numPr>
        <w:spacing w:before="0" w:after="0" w:line="276" w:lineRule="auto"/>
        <w:ind w:left="709" w:hanging="709"/>
        <w:rPr>
          <w:rFonts w:ascii="Cambria" w:hAnsi="Cambria" w:cs="Arial"/>
          <w:sz w:val="24"/>
          <w:szCs w:val="24"/>
        </w:rPr>
      </w:pPr>
      <w:r>
        <w:rPr>
          <w:rFonts w:ascii="Cambria" w:hAnsi="Cambria" w:cs="Arial"/>
          <w:sz w:val="24"/>
          <w:szCs w:val="24"/>
        </w:rPr>
        <w:t xml:space="preserve">Jeżeli treść informacji przekazanych przez Wykonawcę w jednolitym europejskim dokumencie zamówienia, o którym mowa w pkt. 8.1-8.2 SIWZ, będzie odpowiadać zakresowi informacji, których Zamawiający wymaga poprzez żądanie dokumentów,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na zasadach określonych w art. 22a ustawy </w:t>
      </w:r>
      <w:proofErr w:type="spellStart"/>
      <w:r>
        <w:rPr>
          <w:rFonts w:ascii="Cambria" w:hAnsi="Cambria" w:cs="Calibri"/>
          <w:color w:val="000000"/>
          <w:sz w:val="24"/>
          <w:szCs w:val="24"/>
        </w:rPr>
        <w:t>Pzp</w:t>
      </w:r>
      <w:proofErr w:type="spellEnd"/>
      <w:r>
        <w:rPr>
          <w:rFonts w:ascii="Cambria" w:hAnsi="Cambria" w:cs="Arial"/>
          <w:sz w:val="24"/>
          <w:szCs w:val="24"/>
        </w:rPr>
        <w:t>, w jednolitym europejskim dokumencie zamówienia.</w:t>
      </w:r>
    </w:p>
    <w:p w14:paraId="56F35066"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Jeżeli Wykonawca ma siedzibę lub miejsce zamieszkania poza terytorium Rzeczypospolitej Polskiej, zamiast dokumentów, o których mowa w:</w:t>
      </w:r>
    </w:p>
    <w:p w14:paraId="4F604A1F" w14:textId="77777777" w:rsidR="00582F3B" w:rsidRDefault="00D22226">
      <w:pPr>
        <w:pStyle w:val="Kolorowalistaakcent11"/>
        <w:numPr>
          <w:ilvl w:val="0"/>
          <w:numId w:val="16"/>
        </w:numPr>
        <w:spacing w:line="276" w:lineRule="auto"/>
        <w:ind w:left="1134" w:hanging="425"/>
        <w:rPr>
          <w:rFonts w:ascii="Cambria" w:hAnsi="Cambria" w:cs="Arial"/>
          <w:sz w:val="24"/>
          <w:szCs w:val="24"/>
        </w:rPr>
      </w:pPr>
      <w:r>
        <w:rPr>
          <w:rFonts w:ascii="Cambria" w:hAnsi="Cambria" w:cs="Arial"/>
          <w:sz w:val="24"/>
          <w:szCs w:val="24"/>
        </w:rPr>
        <w:t xml:space="preserve">pkt. 8.7.2 lit.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Pr>
          <w:rFonts w:ascii="Cambria" w:hAnsi="Cambria" w:cs="Calibri"/>
          <w:color w:val="000000"/>
          <w:sz w:val="24"/>
          <w:szCs w:val="24"/>
        </w:rPr>
        <w:t>Pzp</w:t>
      </w:r>
      <w:proofErr w:type="spellEnd"/>
      <w:r>
        <w:rPr>
          <w:rFonts w:ascii="Cambria" w:hAnsi="Cambria" w:cs="Arial"/>
          <w:sz w:val="24"/>
          <w:szCs w:val="24"/>
        </w:rPr>
        <w:t>;</w:t>
      </w:r>
    </w:p>
    <w:p w14:paraId="3C0864C6" w14:textId="77777777" w:rsidR="00582F3B" w:rsidRDefault="00D22226">
      <w:pPr>
        <w:pStyle w:val="Kolorowalistaakcent11"/>
        <w:numPr>
          <w:ilvl w:val="0"/>
          <w:numId w:val="16"/>
        </w:numPr>
        <w:spacing w:line="276" w:lineRule="auto"/>
        <w:ind w:left="1134" w:hanging="425"/>
        <w:rPr>
          <w:rFonts w:ascii="Cambria" w:hAnsi="Cambria" w:cs="Arial"/>
          <w:sz w:val="24"/>
          <w:szCs w:val="24"/>
        </w:rPr>
      </w:pPr>
      <w:r>
        <w:rPr>
          <w:rFonts w:ascii="Cambria" w:hAnsi="Cambria" w:cs="Arial"/>
          <w:sz w:val="24"/>
          <w:szCs w:val="24"/>
        </w:rPr>
        <w:t>pkt 8.7.2 lit. b) - d) SIWZ - składa dokument lub dokumenty wystawione w kraju, w którym Wykonawca ma siedzibę lub miejsce zamieszkania, potwierdzające odpowiednio, że:</w:t>
      </w:r>
    </w:p>
    <w:p w14:paraId="290ECDC8" w14:textId="77777777" w:rsidR="00582F3B" w:rsidRDefault="00D22226">
      <w:pPr>
        <w:pStyle w:val="Kolorowalistaakcent11"/>
        <w:numPr>
          <w:ilvl w:val="0"/>
          <w:numId w:val="17"/>
        </w:numPr>
        <w:spacing w:line="276" w:lineRule="auto"/>
        <w:ind w:hanging="295"/>
        <w:rPr>
          <w:rFonts w:ascii="Cambria" w:hAnsi="Cambria" w:cs="Arial"/>
          <w:sz w:val="24"/>
          <w:szCs w:val="24"/>
        </w:rPr>
      </w:pPr>
      <w:r>
        <w:rPr>
          <w:rFonts w:ascii="Cambria" w:hAnsi="Cambria" w:cs="Arial"/>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7F940EE" w14:textId="77777777" w:rsidR="00582F3B" w:rsidRDefault="00D22226">
      <w:pPr>
        <w:pStyle w:val="Kolorowalistaakcent11"/>
        <w:numPr>
          <w:ilvl w:val="0"/>
          <w:numId w:val="17"/>
        </w:numPr>
        <w:spacing w:line="276" w:lineRule="auto"/>
        <w:ind w:hanging="295"/>
        <w:rPr>
          <w:rFonts w:ascii="Cambria" w:hAnsi="Cambria" w:cs="Arial"/>
          <w:sz w:val="24"/>
          <w:szCs w:val="24"/>
        </w:rPr>
      </w:pPr>
      <w:r>
        <w:rPr>
          <w:rFonts w:ascii="Cambria" w:hAnsi="Cambria" w:cs="Arial"/>
          <w:sz w:val="24"/>
          <w:szCs w:val="24"/>
        </w:rPr>
        <w:t xml:space="preserve">nie otwarto jego likwidacji ani nie ogłoszono upadłości, </w:t>
      </w:r>
    </w:p>
    <w:p w14:paraId="703CCB0A"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 xml:space="preserve">Dokumenty, o których mowa w pkt. 8.10 lit. a) i lit. b) </w:t>
      </w:r>
      <w:proofErr w:type="spellStart"/>
      <w:r>
        <w:rPr>
          <w:rFonts w:ascii="Cambria" w:hAnsi="Cambria" w:cs="Arial"/>
          <w:sz w:val="24"/>
          <w:szCs w:val="24"/>
        </w:rPr>
        <w:t>tiret</w:t>
      </w:r>
      <w:proofErr w:type="spellEnd"/>
      <w:r>
        <w:rPr>
          <w:rFonts w:ascii="Cambria" w:hAnsi="Cambria" w:cs="Arial"/>
          <w:sz w:val="24"/>
          <w:szCs w:val="24"/>
        </w:rPr>
        <w:t xml:space="preserve"> drugi SIWZ, powinny być wystawione nie wcześniej niż 6 miesięcy przed upływem terminu składania ofert. Dokument, o którym mowa w pkt. 8.10 lit. b) </w:t>
      </w:r>
      <w:proofErr w:type="spellStart"/>
      <w:r>
        <w:rPr>
          <w:rFonts w:ascii="Cambria" w:hAnsi="Cambria" w:cs="Arial"/>
          <w:sz w:val="24"/>
          <w:szCs w:val="24"/>
        </w:rPr>
        <w:t>tiret</w:t>
      </w:r>
      <w:proofErr w:type="spellEnd"/>
      <w:r>
        <w:rPr>
          <w:rFonts w:ascii="Cambria" w:hAnsi="Cambria" w:cs="Arial"/>
          <w:sz w:val="24"/>
          <w:szCs w:val="24"/>
        </w:rPr>
        <w:t xml:space="preserve"> pierwszy SIWZ, powinien być wystawiony nie wcześniej niż 3 miesiące przed upływem tego terminu.</w:t>
      </w:r>
    </w:p>
    <w:p w14:paraId="67464401" w14:textId="77777777" w:rsidR="00582F3B" w:rsidRDefault="00D22226">
      <w:pPr>
        <w:pStyle w:val="Akapitzlist"/>
        <w:numPr>
          <w:ilvl w:val="1"/>
          <w:numId w:val="9"/>
        </w:numPr>
        <w:spacing w:before="0" w:after="0" w:line="276" w:lineRule="auto"/>
        <w:ind w:left="709" w:hanging="709"/>
        <w:rPr>
          <w:rFonts w:ascii="Cambria" w:hAnsi="Cambria" w:cs="Arial"/>
          <w:sz w:val="24"/>
          <w:szCs w:val="24"/>
        </w:rPr>
      </w:pPr>
      <w:r>
        <w:rPr>
          <w:rFonts w:ascii="Cambria" w:eastAsia="Times New Roman" w:hAnsi="Cambria" w:cs="Arial"/>
          <w:bCs/>
          <w:sz w:val="24"/>
          <w:szCs w:val="24"/>
          <w:lang w:eastAsia="pl-PL"/>
        </w:rPr>
        <w:t xml:space="preserve">Jeżeli w kraju, w którym Wykonawca ma siedzibę lub miejsce zamieszkania lub miejsce zamieszkania ma osoba, której dokument dotyczy, nie wydaje się dokumentów, o których mowa w pkt. 8.10 SIWZ, zastępuje się je dokumentem zawierającym odpowiednio oświadczenie wykonawcy, ze wskazaniem osoby albo </w:t>
      </w:r>
      <w:r>
        <w:rPr>
          <w:rFonts w:ascii="Cambria" w:eastAsia="Times New Roman" w:hAnsi="Cambria" w:cs="Arial"/>
          <w:bCs/>
          <w:sz w:val="24"/>
          <w:szCs w:val="24"/>
          <w:lang w:eastAsia="pl-PL"/>
        </w:rPr>
        <w:lastRenderedPageBreak/>
        <w:t xml:space="preserve">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8.11 SIWZ stosuje się. </w:t>
      </w:r>
    </w:p>
    <w:p w14:paraId="0DABC07E" w14:textId="77777777" w:rsidR="00582F3B" w:rsidRDefault="00D22226">
      <w:pPr>
        <w:pStyle w:val="Akapitzlist"/>
        <w:numPr>
          <w:ilvl w:val="1"/>
          <w:numId w:val="9"/>
        </w:numPr>
        <w:spacing w:before="0" w:after="0" w:line="276" w:lineRule="auto"/>
        <w:ind w:left="709" w:hanging="709"/>
        <w:rPr>
          <w:rFonts w:ascii="Cambria" w:hAnsi="Cambria" w:cs="Arial"/>
          <w:sz w:val="24"/>
          <w:szCs w:val="24"/>
        </w:rPr>
      </w:pPr>
      <w:r>
        <w:rPr>
          <w:rFonts w:ascii="Cambria" w:hAnsi="Cambria" w:cs="Arial"/>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1046B5B" w14:textId="77777777" w:rsidR="00582F3B" w:rsidRDefault="00D22226">
      <w:pPr>
        <w:pStyle w:val="Akapitzlist"/>
        <w:numPr>
          <w:ilvl w:val="1"/>
          <w:numId w:val="9"/>
        </w:numPr>
        <w:spacing w:before="0" w:after="0" w:line="276" w:lineRule="auto"/>
        <w:ind w:left="709" w:hanging="709"/>
        <w:rPr>
          <w:rFonts w:ascii="Cambria" w:hAnsi="Cambria" w:cs="Arial"/>
          <w:sz w:val="24"/>
          <w:szCs w:val="24"/>
        </w:rPr>
      </w:pPr>
      <w:r>
        <w:rPr>
          <w:rFonts w:ascii="Cambria" w:hAnsi="Cambria" w:cs="Arial"/>
          <w:sz w:val="24"/>
          <w:szCs w:val="24"/>
        </w:rPr>
        <w:t xml:space="preserve">Wykonawca mający siedzibę na terytorium Rzeczypospolitej Polskiej, w odniesieniu do osoby mającej miejsce zamieszkania poza terytorium Rzeczypospolitej Polskiej, której dotyczy dokument wskazany w 8.7.2 lit a) SIWZ, składa dokument, o którym mowa w pkt. 8.10 lit. a) SIWZ, w zakresie określonym w art. 24 ust. 1 pkt 14 i 21 ustawy </w:t>
      </w:r>
      <w:proofErr w:type="spellStart"/>
      <w:r>
        <w:rPr>
          <w:rFonts w:ascii="Cambria" w:hAnsi="Cambria" w:cs="Arial"/>
          <w:sz w:val="24"/>
          <w:szCs w:val="24"/>
        </w:rPr>
        <w:t>Pzp</w:t>
      </w:r>
      <w:proofErr w:type="spellEnd"/>
      <w:r>
        <w:rPr>
          <w:rFonts w:ascii="Cambria" w:hAnsi="Cambria" w:cs="Arial"/>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8.11 SIWZ zdanie pierwsze stosuje się.</w:t>
      </w:r>
    </w:p>
    <w:p w14:paraId="719743C5" w14:textId="77777777" w:rsidR="00582F3B" w:rsidRDefault="00D22226">
      <w:pPr>
        <w:pStyle w:val="Akapitzlist"/>
        <w:numPr>
          <w:ilvl w:val="1"/>
          <w:numId w:val="9"/>
        </w:numPr>
        <w:spacing w:before="0" w:after="0" w:line="276" w:lineRule="auto"/>
        <w:ind w:left="709" w:hanging="709"/>
        <w:rPr>
          <w:rFonts w:ascii="Cambria" w:hAnsi="Cambria" w:cs="Arial"/>
          <w:sz w:val="24"/>
          <w:szCs w:val="24"/>
        </w:rPr>
      </w:pPr>
      <w:r>
        <w:rPr>
          <w:rFonts w:ascii="Cambria" w:hAnsi="Cambria" w:cs="Arial"/>
          <w:sz w:val="24"/>
          <w:szCs w:val="24"/>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30FC1DE"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 xml:space="preserve">W przypadku wskazania przez Wykonawcę dostępności oświadczeń lub dokumentów potwierdzających spełnianie warunków udziału w postępowaniu oraz brak podstaw wykluczenia, o których mowa w Rozdziale 8 SIWZ w formie elektronicznej pod określonymi adresami internetowymi ogólnodostępnych </w:t>
      </w:r>
      <w:r>
        <w:rPr>
          <w:rFonts w:ascii="Cambria" w:hAnsi="Cambria" w:cs="Arial"/>
          <w:sz w:val="24"/>
          <w:szCs w:val="24"/>
        </w:rPr>
        <w:br/>
        <w:t>i bezpłatnych baz danych, Zamawiający pobiera samodzielnie z tych baz danych wskazane przez Wykonawcę oświadczenia lub dokumenty.</w:t>
      </w:r>
    </w:p>
    <w:p w14:paraId="1E8D51AB"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 xml:space="preserve">W przypadku wskazania przez Wykonawcę oświadczeń lub dokumentów potwierdzających spełnianie warunków udziału w postępowaniu oraz brak podstaw wykluczenia, o których mowa w Rozdziale 8 SIWZ, które znajdują się w posiadaniu Zamawiającego, w szczególności oświadczeń lub dokumentów przechowywanych przez Zamawiającego zgodnie z art. 97 ust. 1 ustawy </w:t>
      </w:r>
      <w:proofErr w:type="spellStart"/>
      <w:r>
        <w:rPr>
          <w:rFonts w:ascii="Cambria" w:hAnsi="Cambria" w:cs="Calibri"/>
          <w:color w:val="000000"/>
          <w:sz w:val="24"/>
          <w:szCs w:val="24"/>
        </w:rPr>
        <w:t>Pzp</w:t>
      </w:r>
      <w:proofErr w:type="spellEnd"/>
      <w:r>
        <w:rPr>
          <w:rFonts w:ascii="Cambria" w:hAnsi="Cambria" w:cs="Arial"/>
          <w:sz w:val="24"/>
          <w:szCs w:val="24"/>
        </w:rPr>
        <w:t xml:space="preserve">, Zamawiający w celu potwierdzenia okoliczności, o których mowa w art. 25 ust. 1 pkt. 1 i 3 ustawy </w:t>
      </w:r>
      <w:proofErr w:type="spellStart"/>
      <w:r>
        <w:rPr>
          <w:rFonts w:ascii="Cambria" w:hAnsi="Cambria" w:cs="Calibri"/>
          <w:color w:val="000000"/>
          <w:sz w:val="24"/>
          <w:szCs w:val="24"/>
        </w:rPr>
        <w:t>Pzp</w:t>
      </w:r>
      <w:proofErr w:type="spellEnd"/>
      <w:r>
        <w:rPr>
          <w:rFonts w:ascii="Cambria" w:hAnsi="Cambria" w:cs="Arial"/>
          <w:sz w:val="24"/>
          <w:szCs w:val="24"/>
        </w:rPr>
        <w:t>, korzysta z posiadanych</w:t>
      </w:r>
      <w:r>
        <w:rPr>
          <w:rFonts w:ascii="Cambria" w:hAnsi="Cambria"/>
        </w:rPr>
        <w:t xml:space="preserve"> </w:t>
      </w:r>
      <w:r>
        <w:rPr>
          <w:rFonts w:ascii="Cambria" w:hAnsi="Cambria" w:cs="Arial"/>
          <w:sz w:val="24"/>
          <w:szCs w:val="24"/>
        </w:rPr>
        <w:t xml:space="preserve">oświadczeń lub dokumentów, </w:t>
      </w:r>
      <w:r>
        <w:rPr>
          <w:rFonts w:ascii="Cambria" w:hAnsi="Cambria" w:cs="Arial"/>
          <w:sz w:val="24"/>
          <w:szCs w:val="24"/>
          <w:u w:val="single"/>
        </w:rPr>
        <w:t>o ile są one aktualne</w:t>
      </w:r>
      <w:r>
        <w:rPr>
          <w:rFonts w:ascii="Cambria" w:hAnsi="Cambria" w:cs="Arial"/>
          <w:sz w:val="24"/>
          <w:szCs w:val="24"/>
        </w:rPr>
        <w:t xml:space="preserve">. </w:t>
      </w:r>
    </w:p>
    <w:p w14:paraId="2E82D5CE"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sz w:val="24"/>
          <w:szCs w:val="24"/>
        </w:rPr>
        <w:t>Dokumenty</w:t>
      </w:r>
      <w:r>
        <w:rPr>
          <w:rFonts w:ascii="Cambria" w:hAnsi="Cambria"/>
          <w:sz w:val="24"/>
          <w:szCs w:val="24"/>
          <w:shd w:val="clear" w:color="auto" w:fill="FFFFFF"/>
        </w:rPr>
        <w:t xml:space="preserve"> i oświadczenia, o których mowa w pkt 8.7.1 – 8.7.3 składane są </w:t>
      </w:r>
      <w:r>
        <w:rPr>
          <w:rFonts w:ascii="Cambria" w:hAnsi="Cambria"/>
          <w:sz w:val="24"/>
          <w:szCs w:val="24"/>
          <w:shd w:val="clear" w:color="auto" w:fill="FFFFFF"/>
        </w:rPr>
        <w:br/>
        <w:t>w oryginale w postaci dokumentu elektronicznego lub w elektronicznej kopii dokumentu lub oświadczenia poświadczonej za zgodność z oryginałem.</w:t>
      </w:r>
    </w:p>
    <w:p w14:paraId="6C50FAA7"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9ACC90F"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Poświadczenie za zgodność z oryginałem elektronicznej kopii dokumentu lub oświadczenia, o której mowa powyżej, następuje przy użyciu kwalifikowanego podpisu elektronicznego.</w:t>
      </w:r>
    </w:p>
    <w:p w14:paraId="74AA2FF8" w14:textId="77777777" w:rsidR="00582F3B" w:rsidRDefault="00D22226">
      <w:pPr>
        <w:pStyle w:val="Kolorowalistaakcent11"/>
        <w:numPr>
          <w:ilvl w:val="1"/>
          <w:numId w:val="9"/>
        </w:numPr>
        <w:spacing w:line="276" w:lineRule="auto"/>
        <w:ind w:left="709" w:hanging="709"/>
        <w:rPr>
          <w:rFonts w:ascii="Cambria" w:hAnsi="Cambria" w:cs="Arial"/>
          <w:sz w:val="24"/>
          <w:szCs w:val="24"/>
        </w:rPr>
      </w:pPr>
      <w:r>
        <w:rPr>
          <w:rFonts w:ascii="Cambria" w:hAnsi="Cambria" w:cs="Arial"/>
          <w:sz w:val="24"/>
          <w:szCs w:val="24"/>
        </w:rPr>
        <w:t xml:space="preserve">Dokumenty lub oświadczenia sporządzone w języku obcym są składane wraz </w:t>
      </w:r>
      <w:r>
        <w:rPr>
          <w:rFonts w:ascii="Cambria" w:hAnsi="Cambria" w:cs="Arial"/>
          <w:sz w:val="24"/>
          <w:szCs w:val="24"/>
        </w:rPr>
        <w:br/>
        <w:t>z tłumaczeniem na język polski.</w:t>
      </w:r>
    </w:p>
    <w:tbl>
      <w:tblPr>
        <w:tblW w:w="9060" w:type="dxa"/>
        <w:jc w:val="center"/>
        <w:tblBorders>
          <w:bottom w:val="single" w:sz="4" w:space="0" w:color="00000A"/>
          <w:insideH w:val="single" w:sz="4" w:space="0" w:color="00000A"/>
        </w:tblBorders>
        <w:tblLook w:val="00A0" w:firstRow="1" w:lastRow="0" w:firstColumn="1" w:lastColumn="0" w:noHBand="0" w:noVBand="0"/>
      </w:tblPr>
      <w:tblGrid>
        <w:gridCol w:w="9060"/>
      </w:tblGrid>
      <w:tr w:rsidR="00582F3B" w14:paraId="6CCADCA8" w14:textId="77777777">
        <w:trPr>
          <w:jc w:val="center"/>
        </w:trPr>
        <w:tc>
          <w:tcPr>
            <w:tcW w:w="9060" w:type="dxa"/>
            <w:tcBorders>
              <w:bottom w:val="single" w:sz="4" w:space="0" w:color="00000A"/>
            </w:tcBorders>
            <w:shd w:val="clear" w:color="auto" w:fill="auto"/>
          </w:tcPr>
          <w:p w14:paraId="3FFF301C"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9</w:t>
            </w:r>
          </w:p>
          <w:p w14:paraId="3BE5751E"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 xml:space="preserve">INFORMACJA DLA WYKONAWCÓW POLEGAJĄCYCH </w:t>
            </w:r>
            <w:r>
              <w:rPr>
                <w:rFonts w:ascii="Cambria" w:hAnsi="Cambria"/>
                <w:b/>
                <w:sz w:val="26"/>
                <w:szCs w:val="26"/>
              </w:rPr>
              <w:br/>
              <w:t xml:space="preserve">NA ZASOBACH INNYCH PODMIOTÓW, NA ZASADACH OKREŚLONYCH </w:t>
            </w:r>
            <w:r>
              <w:rPr>
                <w:rFonts w:ascii="Cambria" w:hAnsi="Cambria"/>
                <w:b/>
                <w:sz w:val="26"/>
                <w:szCs w:val="26"/>
              </w:rPr>
              <w:br/>
              <w:t>W ART. 22A USTAWY PZP ORAZ ZAMIERZAJĄCYCH POWIERZYĆ WYKONANIE CZĘŚCI ZAMÓWIENIA PODWYKONAWCOM</w:t>
            </w:r>
          </w:p>
        </w:tc>
      </w:tr>
    </w:tbl>
    <w:p w14:paraId="3D80144A" w14:textId="77777777" w:rsidR="00582F3B" w:rsidRDefault="00582F3B">
      <w:pPr>
        <w:pStyle w:val="Akapitzlist"/>
        <w:spacing w:line="276" w:lineRule="auto"/>
        <w:ind w:left="709"/>
        <w:rPr>
          <w:rFonts w:ascii="Cambria" w:hAnsi="Cambria" w:cs="Arial"/>
          <w:sz w:val="24"/>
          <w:szCs w:val="24"/>
        </w:rPr>
      </w:pPr>
    </w:p>
    <w:p w14:paraId="75972D14" w14:textId="77777777" w:rsidR="00582F3B" w:rsidRDefault="00D22226">
      <w:pPr>
        <w:pStyle w:val="Akapitzlist"/>
        <w:numPr>
          <w:ilvl w:val="1"/>
          <w:numId w:val="18"/>
        </w:numPr>
        <w:spacing w:line="276" w:lineRule="auto"/>
        <w:ind w:left="709" w:hanging="709"/>
        <w:rPr>
          <w:rFonts w:ascii="Cambria" w:hAnsi="Cambria" w:cs="Arial"/>
          <w:sz w:val="24"/>
          <w:szCs w:val="24"/>
        </w:rPr>
      </w:pPr>
      <w:r>
        <w:rPr>
          <w:rFonts w:ascii="Cambria" w:hAnsi="Cambria" w:cs="Arial"/>
          <w:sz w:val="24"/>
          <w:szCs w:val="24"/>
        </w:rPr>
        <w:t xml:space="preserve">Wykonawca może w celu potwierdzenia spełniania warunków udziału </w:t>
      </w:r>
      <w:r>
        <w:rPr>
          <w:rFonts w:ascii="Cambria" w:hAnsi="Cambria" w:cs="Arial"/>
          <w:sz w:val="24"/>
          <w:szCs w:val="24"/>
        </w:rPr>
        <w:br/>
        <w:t>w postępowaniu, w stosownych sytuacjach oraz w odniesieniu do zamówienia, lub jego części, polegać na zdolnościach technicznych lub zawodowych innych podmiotów, niezależnie od charakteru prawnego łączących go z nim stosunków prawnych.</w:t>
      </w:r>
    </w:p>
    <w:p w14:paraId="43A93C12" w14:textId="77777777" w:rsidR="00582F3B" w:rsidRDefault="00D22226">
      <w:pPr>
        <w:pStyle w:val="Akapitzlist"/>
        <w:numPr>
          <w:ilvl w:val="1"/>
          <w:numId w:val="18"/>
        </w:numPr>
        <w:spacing w:line="276" w:lineRule="auto"/>
        <w:ind w:left="709" w:hanging="709"/>
        <w:rPr>
          <w:rFonts w:ascii="Cambria" w:hAnsi="Cambria" w:cs="Arial"/>
          <w:sz w:val="24"/>
          <w:szCs w:val="24"/>
        </w:rPr>
      </w:pPr>
      <w:r>
        <w:rPr>
          <w:rFonts w:ascii="Cambria" w:hAnsi="Cambria" w:cs="Arial"/>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Pr>
          <w:rFonts w:ascii="Cambria" w:hAnsi="Cambria" w:cs="Arial"/>
          <w:b/>
          <w:sz w:val="24"/>
          <w:szCs w:val="24"/>
          <w:u w:val="single"/>
        </w:rPr>
        <w:t>(WRAZ  Z OFERTĄ)</w:t>
      </w:r>
      <w:r>
        <w:rPr>
          <w:rFonts w:ascii="Cambria" w:hAnsi="Cambria" w:cs="Arial"/>
          <w:sz w:val="24"/>
          <w:szCs w:val="24"/>
        </w:rPr>
        <w:t xml:space="preserve"> </w:t>
      </w:r>
      <w:r>
        <w:rPr>
          <w:rFonts w:ascii="Cambria" w:hAnsi="Cambria" w:cs="Arial"/>
          <w:b/>
          <w:sz w:val="24"/>
          <w:szCs w:val="24"/>
          <w:u w:val="single"/>
        </w:rPr>
        <w:t>zobowiązanie tych podmiotów do oddania mu do dyspozycji niezbędnych zasobów na potrzeby realizacji zamówienia</w:t>
      </w:r>
      <w:r>
        <w:rPr>
          <w:rFonts w:ascii="Cambria" w:hAnsi="Cambria" w:cs="Arial"/>
          <w:sz w:val="24"/>
          <w:szCs w:val="24"/>
          <w:u w:val="single"/>
        </w:rPr>
        <w:t>.</w:t>
      </w:r>
    </w:p>
    <w:p w14:paraId="4E725648" w14:textId="77777777" w:rsidR="00582F3B" w:rsidRDefault="00D22226">
      <w:pPr>
        <w:pStyle w:val="Akapitzlist"/>
        <w:numPr>
          <w:ilvl w:val="1"/>
          <w:numId w:val="18"/>
        </w:numPr>
        <w:spacing w:line="276" w:lineRule="auto"/>
        <w:ind w:left="709" w:hanging="709"/>
        <w:rPr>
          <w:rFonts w:ascii="Cambria" w:hAnsi="Cambria" w:cs="Arial"/>
          <w:sz w:val="24"/>
          <w:szCs w:val="24"/>
        </w:rPr>
      </w:pPr>
      <w:r>
        <w:rPr>
          <w:rFonts w:ascii="Cambria" w:hAnsi="Cambria" w:cs="Arial"/>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r>
        <w:rPr>
          <w:rFonts w:ascii="Cambria" w:hAnsi="Cambria" w:cs="Arial"/>
          <w:sz w:val="24"/>
          <w:szCs w:val="24"/>
        </w:rPr>
        <w:br/>
        <w:t xml:space="preserve">i art. 24 ust. 5 pkt 1), 2), 4) i 8) ustawy </w:t>
      </w:r>
      <w:proofErr w:type="spellStart"/>
      <w:r>
        <w:rPr>
          <w:rFonts w:ascii="Cambria" w:hAnsi="Cambria" w:cs="Arial"/>
          <w:sz w:val="24"/>
          <w:szCs w:val="24"/>
        </w:rPr>
        <w:t>Pzp</w:t>
      </w:r>
      <w:proofErr w:type="spellEnd"/>
      <w:r>
        <w:rPr>
          <w:rFonts w:ascii="Cambria" w:hAnsi="Cambria" w:cs="Arial"/>
          <w:sz w:val="24"/>
          <w:szCs w:val="24"/>
        </w:rPr>
        <w:t>.</w:t>
      </w:r>
    </w:p>
    <w:p w14:paraId="1364D689" w14:textId="77777777" w:rsidR="00582F3B" w:rsidRDefault="00D22226">
      <w:pPr>
        <w:pStyle w:val="Akapitzlist"/>
        <w:numPr>
          <w:ilvl w:val="1"/>
          <w:numId w:val="18"/>
        </w:numPr>
        <w:spacing w:line="276" w:lineRule="auto"/>
        <w:ind w:left="709" w:hanging="709"/>
        <w:rPr>
          <w:rFonts w:ascii="Cambria" w:hAnsi="Cambria" w:cs="Arial"/>
          <w:sz w:val="24"/>
          <w:szCs w:val="24"/>
        </w:rPr>
      </w:pPr>
      <w:r>
        <w:rPr>
          <w:rFonts w:ascii="Cambria" w:hAnsi="Cambria" w:cs="Arial"/>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Pr>
          <w:rFonts w:ascii="Cambria" w:hAnsi="Cambria" w:cs="Arial"/>
          <w:i/>
          <w:sz w:val="24"/>
          <w:szCs w:val="24"/>
        </w:rPr>
        <w:t>(jeżeli dotyczy).</w:t>
      </w:r>
    </w:p>
    <w:p w14:paraId="1E86F919" w14:textId="77777777" w:rsidR="00582F3B" w:rsidRDefault="00D22226">
      <w:pPr>
        <w:pStyle w:val="Akapitzlist"/>
        <w:numPr>
          <w:ilvl w:val="1"/>
          <w:numId w:val="18"/>
        </w:numPr>
        <w:spacing w:line="276" w:lineRule="auto"/>
        <w:ind w:left="709" w:hanging="709"/>
        <w:rPr>
          <w:rFonts w:ascii="Cambria" w:hAnsi="Cambria" w:cs="Arial"/>
          <w:sz w:val="24"/>
          <w:szCs w:val="24"/>
        </w:rPr>
      </w:pPr>
      <w:r>
        <w:rPr>
          <w:rFonts w:ascii="Cambria" w:hAnsi="Cambria" w:cs="Arial"/>
          <w:sz w:val="24"/>
          <w:szCs w:val="24"/>
        </w:rPr>
        <w:t xml:space="preserve">Jeżeli zdolności techniczne lub zawodowe, na którego zdolnościach polega Wykonawca, nie potwierdzają spełnienia przez wykonawcę warunków udziału </w:t>
      </w:r>
      <w:r>
        <w:rPr>
          <w:rFonts w:ascii="Cambria" w:hAnsi="Cambria" w:cs="Arial"/>
          <w:sz w:val="24"/>
          <w:szCs w:val="24"/>
        </w:rPr>
        <w:br/>
        <w:t>w postępowaniu lub zachodzą wobec tych podmiotów podstawy wykluczenia, zamawiający żąda, aby wykonawca w terminie określonym przez zamawiającego:</w:t>
      </w:r>
    </w:p>
    <w:p w14:paraId="3B0EF7D1" w14:textId="77777777" w:rsidR="00582F3B" w:rsidRDefault="00D22226">
      <w:pPr>
        <w:pStyle w:val="Akapitzlist"/>
        <w:numPr>
          <w:ilvl w:val="2"/>
          <w:numId w:val="19"/>
        </w:numPr>
        <w:spacing w:line="276" w:lineRule="auto"/>
        <w:ind w:left="1134" w:hanging="425"/>
        <w:rPr>
          <w:rFonts w:ascii="Cambria" w:hAnsi="Cambria" w:cs="Arial"/>
          <w:sz w:val="24"/>
          <w:szCs w:val="24"/>
        </w:rPr>
      </w:pPr>
      <w:r>
        <w:rPr>
          <w:rFonts w:ascii="Cambria" w:hAnsi="Cambria" w:cs="Arial"/>
          <w:sz w:val="24"/>
          <w:szCs w:val="24"/>
        </w:rPr>
        <w:t>zastąpił ten podmiot innym podmiotem lub podmiotami lub</w:t>
      </w:r>
    </w:p>
    <w:p w14:paraId="4845EE8F" w14:textId="77777777" w:rsidR="00582F3B" w:rsidRDefault="00D22226">
      <w:pPr>
        <w:pStyle w:val="Akapitzlist"/>
        <w:numPr>
          <w:ilvl w:val="2"/>
          <w:numId w:val="19"/>
        </w:numPr>
        <w:spacing w:line="276" w:lineRule="auto"/>
        <w:ind w:left="1134" w:hanging="425"/>
        <w:rPr>
          <w:rFonts w:ascii="Cambria" w:hAnsi="Cambria" w:cs="Arial"/>
          <w:sz w:val="24"/>
          <w:szCs w:val="24"/>
        </w:rPr>
      </w:pPr>
      <w:r>
        <w:rPr>
          <w:rFonts w:ascii="Cambria" w:hAnsi="Cambria" w:cs="Arial"/>
          <w:sz w:val="24"/>
          <w:szCs w:val="24"/>
        </w:rPr>
        <w:lastRenderedPageBreak/>
        <w:t>zobowiązał się do osobistego wykonania odpowiedniej części zamówienia, jeżeli wykaże zdolności techniczne lub zawodowe lub sytuację finansową lub ekonomiczną, o których mowa w pkt. 9.1 SIWZ.</w:t>
      </w:r>
    </w:p>
    <w:p w14:paraId="3DDDB16D" w14:textId="77777777" w:rsidR="00582F3B" w:rsidRDefault="00D22226">
      <w:pPr>
        <w:pStyle w:val="Akapitzlist"/>
        <w:numPr>
          <w:ilvl w:val="1"/>
          <w:numId w:val="18"/>
        </w:numPr>
        <w:spacing w:line="276" w:lineRule="auto"/>
        <w:ind w:left="709"/>
        <w:rPr>
          <w:rFonts w:ascii="Cambria" w:hAnsi="Cambria" w:cs="Arial"/>
          <w:sz w:val="24"/>
          <w:szCs w:val="24"/>
        </w:rPr>
      </w:pPr>
      <w:r>
        <w:rPr>
          <w:rFonts w:ascii="Cambria" w:hAnsi="Cambria" w:cs="Arial"/>
          <w:b/>
          <w:sz w:val="24"/>
          <w:szCs w:val="24"/>
        </w:rPr>
        <w:t xml:space="preserve">Zamawiający żąda od wykonawcy, który polega na zdolnościach lub sytuacji innych podmiotów na zasadach określonych w art. 22a ustawy </w:t>
      </w:r>
      <w:proofErr w:type="spellStart"/>
      <w:r>
        <w:rPr>
          <w:rFonts w:ascii="Cambria" w:hAnsi="Cambria" w:cs="Arial"/>
          <w:b/>
          <w:sz w:val="24"/>
          <w:szCs w:val="24"/>
        </w:rPr>
        <w:t>Pzp</w:t>
      </w:r>
      <w:proofErr w:type="spellEnd"/>
      <w:r>
        <w:rPr>
          <w:rFonts w:ascii="Cambria" w:hAnsi="Cambria" w:cs="Arial"/>
          <w:b/>
          <w:sz w:val="24"/>
          <w:szCs w:val="24"/>
        </w:rPr>
        <w:t xml:space="preserve">, przedstawienia w odniesieniu do tych podmiotów dokumentów wymienionych w pkt. 8.7.2 SIWZ. </w:t>
      </w:r>
    </w:p>
    <w:p w14:paraId="7CEC7564" w14:textId="77777777" w:rsidR="00582F3B" w:rsidRDefault="00D22226">
      <w:pPr>
        <w:pStyle w:val="Akapitzlist"/>
        <w:numPr>
          <w:ilvl w:val="1"/>
          <w:numId w:val="18"/>
        </w:numPr>
        <w:spacing w:line="276" w:lineRule="auto"/>
        <w:ind w:left="709"/>
        <w:rPr>
          <w:rFonts w:ascii="Cambria" w:hAnsi="Cambria" w:cs="Arial"/>
          <w:sz w:val="24"/>
          <w:szCs w:val="24"/>
        </w:rPr>
      </w:pPr>
      <w:r>
        <w:rPr>
          <w:rFonts w:ascii="Cambria" w:hAnsi="Cambria" w:cs="Arial"/>
          <w:sz w:val="24"/>
          <w:szCs w:val="24"/>
        </w:rPr>
        <w:t xml:space="preserve">W celu oceny czy Wykonawca polegając na zdolnościach lub sytuacji innych podmiotów na zasadach określonych w art. 22a ustawy </w:t>
      </w:r>
      <w:proofErr w:type="spellStart"/>
      <w:r>
        <w:rPr>
          <w:rFonts w:ascii="Cambria" w:hAnsi="Cambria" w:cs="Calibri"/>
          <w:color w:val="000000"/>
          <w:sz w:val="24"/>
          <w:szCs w:val="24"/>
        </w:rPr>
        <w:t>Pzp</w:t>
      </w:r>
      <w:proofErr w:type="spellEnd"/>
      <w:r>
        <w:rPr>
          <w:rFonts w:ascii="Cambria" w:hAnsi="Cambria" w:cs="Arial"/>
          <w:sz w:val="24"/>
          <w:szCs w:val="24"/>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6607285" w14:textId="77777777" w:rsidR="00582F3B" w:rsidRDefault="00D22226">
      <w:pPr>
        <w:pStyle w:val="Akapitzlist"/>
        <w:numPr>
          <w:ilvl w:val="0"/>
          <w:numId w:val="20"/>
        </w:numPr>
        <w:spacing w:line="276" w:lineRule="auto"/>
        <w:ind w:left="993" w:hanging="284"/>
        <w:rPr>
          <w:rFonts w:ascii="Cambria" w:hAnsi="Cambria" w:cs="Arial"/>
          <w:sz w:val="24"/>
          <w:szCs w:val="24"/>
        </w:rPr>
      </w:pPr>
      <w:r>
        <w:rPr>
          <w:rFonts w:ascii="Cambria" w:hAnsi="Cambria" w:cs="Arial"/>
          <w:sz w:val="24"/>
          <w:szCs w:val="24"/>
        </w:rPr>
        <w:t>zakres dostępnych Wykonawcy zasobów innego podmiotu;</w:t>
      </w:r>
    </w:p>
    <w:p w14:paraId="0D160F18" w14:textId="77777777" w:rsidR="00582F3B" w:rsidRDefault="00D22226">
      <w:pPr>
        <w:pStyle w:val="Akapitzlist"/>
        <w:numPr>
          <w:ilvl w:val="0"/>
          <w:numId w:val="20"/>
        </w:numPr>
        <w:spacing w:line="276" w:lineRule="auto"/>
        <w:ind w:left="993" w:hanging="284"/>
        <w:rPr>
          <w:rFonts w:ascii="Cambria" w:hAnsi="Cambria" w:cs="Arial"/>
          <w:sz w:val="24"/>
          <w:szCs w:val="24"/>
        </w:rPr>
      </w:pPr>
      <w:r>
        <w:rPr>
          <w:rFonts w:ascii="Cambria" w:hAnsi="Cambria" w:cs="Arial"/>
          <w:sz w:val="24"/>
          <w:szCs w:val="24"/>
        </w:rPr>
        <w:t>sposób wykorzystania zasobów innego podmiotu, przez Wykonawcę, przy wykonywaniu zamówienia publicznego;</w:t>
      </w:r>
    </w:p>
    <w:p w14:paraId="224DB6BB" w14:textId="77777777" w:rsidR="00582F3B" w:rsidRDefault="00D22226">
      <w:pPr>
        <w:pStyle w:val="Akapitzlist"/>
        <w:numPr>
          <w:ilvl w:val="0"/>
          <w:numId w:val="20"/>
        </w:numPr>
        <w:spacing w:line="276" w:lineRule="auto"/>
        <w:ind w:left="993" w:hanging="284"/>
        <w:rPr>
          <w:rFonts w:ascii="Cambria" w:hAnsi="Cambria" w:cs="Arial"/>
          <w:sz w:val="24"/>
          <w:szCs w:val="24"/>
        </w:rPr>
      </w:pPr>
      <w:r>
        <w:rPr>
          <w:rFonts w:ascii="Cambria" w:hAnsi="Cambria" w:cs="Arial"/>
          <w:sz w:val="24"/>
          <w:szCs w:val="24"/>
        </w:rPr>
        <w:t>zakres i okres udziału innego podmiotu przy wykonywaniu zamówienia publicznego;</w:t>
      </w:r>
    </w:p>
    <w:p w14:paraId="1A67E174" w14:textId="77777777" w:rsidR="00582F3B" w:rsidRDefault="00D22226">
      <w:pPr>
        <w:pStyle w:val="Akapitzlist"/>
        <w:numPr>
          <w:ilvl w:val="0"/>
          <w:numId w:val="20"/>
        </w:numPr>
        <w:spacing w:before="0" w:after="0" w:line="276" w:lineRule="auto"/>
        <w:ind w:left="993" w:hanging="284"/>
        <w:rPr>
          <w:rFonts w:ascii="Cambria" w:hAnsi="Cambria" w:cs="Arial"/>
          <w:sz w:val="24"/>
          <w:szCs w:val="24"/>
        </w:rPr>
      </w:pPr>
      <w:r>
        <w:rPr>
          <w:rFonts w:ascii="Cambria" w:hAnsi="Cambria" w:cs="Arial"/>
          <w:sz w:val="24"/>
          <w:szCs w:val="24"/>
        </w:rPr>
        <w:t xml:space="preserve">czy podmiot, na zdolnościach którego Wykonawca polega w odniesieniu do warunków udziału w postępowaniu dotyczących doświadczenia, zrealizuje roboty budowlane lub usługi, </w:t>
      </w:r>
      <w:r>
        <w:rPr>
          <w:rFonts w:ascii="Cambria" w:hAnsi="Cambria" w:cs="Arial"/>
          <w:sz w:val="24"/>
          <w:szCs w:val="24"/>
          <w:u w:val="single"/>
        </w:rPr>
        <w:t>których wskazane zdolności dotyczą</w:t>
      </w:r>
      <w:r>
        <w:rPr>
          <w:rFonts w:ascii="Cambria" w:hAnsi="Cambria" w:cs="Arial"/>
          <w:sz w:val="24"/>
          <w:szCs w:val="24"/>
        </w:rPr>
        <w:t>.</w:t>
      </w:r>
    </w:p>
    <w:p w14:paraId="1E40D77D" w14:textId="77777777" w:rsidR="00582F3B" w:rsidRDefault="00D22226">
      <w:pPr>
        <w:pStyle w:val="Akapitzlist"/>
        <w:numPr>
          <w:ilvl w:val="1"/>
          <w:numId w:val="18"/>
        </w:numPr>
        <w:spacing w:before="0" w:after="0" w:line="276" w:lineRule="auto"/>
        <w:ind w:left="709" w:hanging="709"/>
        <w:rPr>
          <w:rFonts w:ascii="Cambria" w:hAnsi="Cambria" w:cs="Arial"/>
          <w:sz w:val="24"/>
          <w:szCs w:val="24"/>
        </w:rPr>
      </w:pPr>
      <w:r>
        <w:rPr>
          <w:rFonts w:ascii="Cambria" w:hAnsi="Cambria" w:cs="Arial"/>
          <w:sz w:val="24"/>
          <w:szCs w:val="24"/>
        </w:rPr>
        <w:t xml:space="preserve">Wykonawca, który powołuje się na zasoby innych podmiotów, w celu wykazania braku istnienia wobec nich podstaw wykluczenia oraz spełniania, w zakresie, </w:t>
      </w:r>
      <w:r>
        <w:rPr>
          <w:rFonts w:ascii="Cambria" w:hAnsi="Cambria" w:cs="Arial"/>
          <w:sz w:val="24"/>
          <w:szCs w:val="24"/>
        </w:rPr>
        <w:br/>
        <w:t>w jakim powołuje się na ich zasoby, warunków udziału w postępowaniu składa także JEDZ dotyczące tych podmiotów.</w:t>
      </w:r>
    </w:p>
    <w:p w14:paraId="3897A0AA" w14:textId="77777777" w:rsidR="00582F3B" w:rsidRDefault="00D22226">
      <w:pPr>
        <w:pStyle w:val="Akapitzlist"/>
        <w:numPr>
          <w:ilvl w:val="1"/>
          <w:numId w:val="18"/>
        </w:numPr>
        <w:spacing w:before="0" w:after="0" w:line="276" w:lineRule="auto"/>
        <w:ind w:left="709" w:hanging="709"/>
        <w:rPr>
          <w:rFonts w:ascii="Cambria" w:hAnsi="Cambria" w:cs="Arial"/>
          <w:b/>
          <w:sz w:val="24"/>
          <w:szCs w:val="24"/>
        </w:rPr>
      </w:pPr>
      <w:r>
        <w:rPr>
          <w:rFonts w:ascii="Cambria" w:hAnsi="Cambria" w:cs="Helvetica"/>
          <w:b/>
          <w:bCs/>
          <w:sz w:val="24"/>
          <w:szCs w:val="24"/>
        </w:rPr>
        <w:t>Podwykonawcy.</w:t>
      </w:r>
    </w:p>
    <w:p w14:paraId="2BFB73D3" w14:textId="77777777" w:rsidR="00582F3B" w:rsidRDefault="00D22226">
      <w:pPr>
        <w:spacing w:line="276" w:lineRule="auto"/>
        <w:ind w:left="709"/>
        <w:rPr>
          <w:rFonts w:ascii="Cambria" w:hAnsi="Cambria" w:cs="Arial"/>
        </w:rPr>
      </w:pPr>
      <w:r>
        <w:rPr>
          <w:rFonts w:ascii="Cambria" w:hAnsi="Cambria" w:cs="Helvetica"/>
          <w:bCs/>
        </w:rPr>
        <w:t xml:space="preserve">Wykonawca, który zamierza powierzyć wykonanie części zamówienia podwykonawcom, na </w:t>
      </w:r>
      <w:r>
        <w:rPr>
          <w:rFonts w:ascii="Cambria" w:hAnsi="Cambria" w:cs="Helvetica"/>
          <w:bCs/>
          <w:u w:val="single"/>
        </w:rPr>
        <w:t>etapie postępowania o udzielenia zamówienia publicznego</w:t>
      </w:r>
      <w:r>
        <w:rPr>
          <w:rFonts w:ascii="Cambria" w:hAnsi="Cambria" w:cs="Helvetica"/>
          <w:bCs/>
        </w:rPr>
        <w:t xml:space="preserve">: </w:t>
      </w:r>
    </w:p>
    <w:p w14:paraId="689725DD" w14:textId="77777777" w:rsidR="00582F3B" w:rsidRDefault="00D22226">
      <w:pPr>
        <w:pStyle w:val="Akapitzlist"/>
        <w:numPr>
          <w:ilvl w:val="0"/>
          <w:numId w:val="21"/>
        </w:numPr>
        <w:spacing w:before="0" w:after="0" w:line="276" w:lineRule="auto"/>
        <w:ind w:left="1134" w:hanging="425"/>
        <w:rPr>
          <w:rFonts w:ascii="Cambria" w:hAnsi="Cambria" w:cs="Arial"/>
          <w:sz w:val="24"/>
          <w:szCs w:val="24"/>
        </w:rPr>
      </w:pPr>
      <w:r>
        <w:rPr>
          <w:rFonts w:ascii="Cambria" w:hAnsi="Cambria" w:cs="Helvetica"/>
          <w:bCs/>
          <w:sz w:val="24"/>
          <w:szCs w:val="24"/>
          <w:u w:val="single"/>
        </w:rPr>
        <w:t>jest zobowiązany</w:t>
      </w:r>
      <w:r>
        <w:rPr>
          <w:rFonts w:ascii="Cambria" w:hAnsi="Cambria" w:cs="Helvetica"/>
          <w:bCs/>
          <w:sz w:val="24"/>
          <w:szCs w:val="24"/>
        </w:rPr>
        <w:t xml:space="preserve"> wypełnić część II sekcja D JEDZ oraz o ile jest to wiadome, podać firmy podwykonawców,</w:t>
      </w:r>
    </w:p>
    <w:p w14:paraId="099482AE" w14:textId="77777777" w:rsidR="00582F3B" w:rsidRDefault="00D22226">
      <w:pPr>
        <w:pStyle w:val="Akapitzlist"/>
        <w:numPr>
          <w:ilvl w:val="0"/>
          <w:numId w:val="21"/>
        </w:numPr>
        <w:spacing w:before="0" w:after="0" w:line="276" w:lineRule="auto"/>
        <w:ind w:left="1134" w:hanging="425"/>
        <w:rPr>
          <w:rFonts w:ascii="Cambria" w:hAnsi="Cambria" w:cs="Arial"/>
          <w:sz w:val="24"/>
          <w:szCs w:val="24"/>
        </w:rPr>
      </w:pPr>
      <w:r>
        <w:rPr>
          <w:rFonts w:ascii="Cambria" w:hAnsi="Cambria" w:cs="Arial"/>
          <w:sz w:val="24"/>
          <w:szCs w:val="24"/>
          <w:u w:val="single"/>
        </w:rPr>
        <w:t>nie jest zobowiązany</w:t>
      </w:r>
      <w:r>
        <w:rPr>
          <w:rFonts w:ascii="Cambria" w:hAnsi="Cambria" w:cs="Arial"/>
          <w:sz w:val="24"/>
          <w:szCs w:val="24"/>
        </w:rPr>
        <w:t xml:space="preserve"> do przedstawienia dla każdego podwykonawcy informacji wymaganych w części II sekcja A i B oraz części III JEDZ, </w:t>
      </w:r>
      <w:r>
        <w:rPr>
          <w:rFonts w:ascii="Cambria" w:hAnsi="Cambria"/>
          <w:sz w:val="24"/>
          <w:szCs w:val="24"/>
          <w:shd w:val="clear" w:color="auto" w:fill="FFFFFF"/>
        </w:rPr>
        <w:t>(Zamawiający nie żąda także złożenia dokumentów wskazanych w pkt 8.7.2 SIWZ wobec podwykonawców wskazanych w części II sekcji D JEDZ)</w:t>
      </w:r>
    </w:p>
    <w:p w14:paraId="2165F633" w14:textId="77777777" w:rsidR="00582F3B" w:rsidRDefault="00D22226">
      <w:pPr>
        <w:pStyle w:val="Akapitzlist"/>
        <w:numPr>
          <w:ilvl w:val="0"/>
          <w:numId w:val="21"/>
        </w:numPr>
        <w:spacing w:before="0" w:after="0" w:line="276" w:lineRule="auto"/>
        <w:ind w:left="1134" w:hanging="425"/>
        <w:rPr>
          <w:rFonts w:ascii="Cambria" w:hAnsi="Cambria" w:cs="Arial"/>
          <w:sz w:val="24"/>
          <w:szCs w:val="24"/>
        </w:rPr>
      </w:pPr>
      <w:r>
        <w:rPr>
          <w:rFonts w:ascii="Cambria" w:hAnsi="Cambria" w:cs="Arial"/>
          <w:sz w:val="24"/>
          <w:szCs w:val="24"/>
          <w:u w:val="single"/>
        </w:rPr>
        <w:t>jest zobowiązany</w:t>
      </w:r>
      <w:r>
        <w:rPr>
          <w:rFonts w:ascii="Cambria" w:hAnsi="Cambria" w:cs="Arial"/>
          <w:sz w:val="24"/>
          <w:szCs w:val="24"/>
        </w:rPr>
        <w:t xml:space="preserve"> wskazać w formularzu ofertowym </w:t>
      </w:r>
      <w:r>
        <w:rPr>
          <w:rFonts w:ascii="Cambria" w:hAnsi="Cambria" w:cs="Arial"/>
          <w:b/>
          <w:sz w:val="24"/>
          <w:szCs w:val="24"/>
        </w:rPr>
        <w:t>(Załącznik nr 3 do SIWZ)</w:t>
      </w:r>
      <w:r>
        <w:rPr>
          <w:rFonts w:ascii="Cambria" w:hAnsi="Cambria" w:cs="Arial"/>
          <w:sz w:val="24"/>
          <w:szCs w:val="24"/>
        </w:rPr>
        <w:t xml:space="preserve"> części zamówienia, których wykonanie zamierza powierzyć podwykonawcom </w:t>
      </w:r>
      <w:r>
        <w:rPr>
          <w:rFonts w:ascii="Cambria" w:hAnsi="Cambria" w:cs="Helvetica"/>
          <w:bCs/>
          <w:sz w:val="24"/>
          <w:szCs w:val="24"/>
        </w:rPr>
        <w:t>oraz podać firmy podwykonawców (o ile są znane)</w:t>
      </w:r>
      <w:r>
        <w:rPr>
          <w:rFonts w:ascii="Cambria" w:hAnsi="Cambria" w:cs="Arial"/>
          <w:sz w:val="24"/>
          <w:szCs w:val="24"/>
        </w:rPr>
        <w:t>.</w:t>
      </w:r>
    </w:p>
    <w:p w14:paraId="5FA2C3B7" w14:textId="77777777" w:rsidR="00582F3B" w:rsidRDefault="00582F3B">
      <w:pPr>
        <w:pStyle w:val="Akapitzlist"/>
        <w:spacing w:before="0" w:after="0" w:line="276" w:lineRule="auto"/>
        <w:ind w:left="1134"/>
        <w:rPr>
          <w:rFonts w:ascii="Cambria" w:hAnsi="Cambria" w:cs="Arial"/>
          <w:sz w:val="24"/>
          <w:szCs w:val="24"/>
          <w:u w:val="single"/>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3CEBE6BB" w14:textId="77777777">
        <w:trPr>
          <w:jc w:val="center"/>
        </w:trPr>
        <w:tc>
          <w:tcPr>
            <w:tcW w:w="9072" w:type="dxa"/>
            <w:tcBorders>
              <w:bottom w:val="single" w:sz="4" w:space="0" w:color="00000A"/>
            </w:tcBorders>
            <w:shd w:val="clear" w:color="auto" w:fill="auto"/>
          </w:tcPr>
          <w:p w14:paraId="023B1E5F" w14:textId="77777777" w:rsidR="00582F3B" w:rsidRDefault="00D22226">
            <w:pPr>
              <w:keepNext/>
              <w:suppressAutoHyphens/>
              <w:spacing w:line="276" w:lineRule="auto"/>
              <w:jc w:val="center"/>
              <w:textAlignment w:val="baseline"/>
              <w:rPr>
                <w:rFonts w:ascii="Cambria" w:hAnsi="Cambria"/>
                <w:sz w:val="26"/>
                <w:szCs w:val="26"/>
              </w:rPr>
            </w:pPr>
            <w:r>
              <w:rPr>
                <w:rFonts w:ascii="Cambria" w:hAnsi="Cambria"/>
                <w:sz w:val="26"/>
                <w:szCs w:val="26"/>
              </w:rPr>
              <w:t>Rozdział 10</w:t>
            </w:r>
          </w:p>
          <w:p w14:paraId="3108E2A7" w14:textId="77777777" w:rsidR="00582F3B" w:rsidRDefault="00D22226">
            <w:pPr>
              <w:keepNext/>
              <w:suppressAutoHyphens/>
              <w:spacing w:line="276" w:lineRule="auto"/>
              <w:jc w:val="center"/>
              <w:textAlignment w:val="baseline"/>
              <w:rPr>
                <w:rFonts w:ascii="Cambria" w:hAnsi="Cambria"/>
              </w:rPr>
            </w:pPr>
            <w:r>
              <w:rPr>
                <w:rFonts w:ascii="Cambria" w:hAnsi="Cambria"/>
                <w:b/>
                <w:sz w:val="26"/>
                <w:szCs w:val="26"/>
              </w:rPr>
              <w:t xml:space="preserve">INFORMACJA DLA WYKONAWCÓW WSPÓLNIE UBIEGAJĄCYCH SIĘ </w:t>
            </w:r>
            <w:r>
              <w:rPr>
                <w:rFonts w:ascii="Cambria" w:hAnsi="Cambria"/>
                <w:b/>
                <w:sz w:val="26"/>
                <w:szCs w:val="26"/>
              </w:rPr>
              <w:br/>
              <w:t>O UDZIELENIE ZAMÓWIENIA (SPÓŁKI CYWILNE/ KONSORCJA)</w:t>
            </w:r>
          </w:p>
        </w:tc>
      </w:tr>
    </w:tbl>
    <w:p w14:paraId="40FF580B" w14:textId="77777777" w:rsidR="00582F3B" w:rsidRDefault="00582F3B">
      <w:pPr>
        <w:pStyle w:val="Akapitzlist"/>
        <w:widowControl w:val="0"/>
        <w:spacing w:line="276" w:lineRule="auto"/>
        <w:ind w:left="709"/>
        <w:outlineLvl w:val="3"/>
        <w:rPr>
          <w:rFonts w:ascii="Cambria" w:hAnsi="Cambria" w:cs="Arial"/>
          <w:bCs/>
          <w:sz w:val="24"/>
          <w:szCs w:val="24"/>
        </w:rPr>
      </w:pPr>
    </w:p>
    <w:p w14:paraId="1EE17C1C" w14:textId="77777777" w:rsidR="00582F3B" w:rsidRDefault="00D22226">
      <w:pPr>
        <w:pStyle w:val="Akapitzlist"/>
        <w:widowControl w:val="0"/>
        <w:numPr>
          <w:ilvl w:val="1"/>
          <w:numId w:val="22"/>
        </w:numPr>
        <w:spacing w:line="276" w:lineRule="auto"/>
        <w:ind w:left="709" w:hanging="709"/>
        <w:outlineLvl w:val="3"/>
        <w:rPr>
          <w:rFonts w:ascii="Cambria" w:hAnsi="Cambria" w:cs="Arial"/>
          <w:bCs/>
          <w:sz w:val="24"/>
          <w:szCs w:val="24"/>
        </w:rPr>
      </w:pPr>
      <w:r>
        <w:rPr>
          <w:rFonts w:ascii="Cambria" w:hAnsi="Cambria" w:cs="Arial"/>
          <w:bCs/>
          <w:sz w:val="24"/>
          <w:szCs w:val="24"/>
        </w:rPr>
        <w:lastRenderedPageBreak/>
        <w:t xml:space="preserve">Wykonawcy mogą wspólnie ubiegać się o udzielenie zamówienia. W takim przypadku Wykonawcy ustanawiają pełnomocnika do reprezentowania ich </w:t>
      </w:r>
      <w:r>
        <w:rPr>
          <w:rFonts w:ascii="Cambria" w:hAnsi="Cambria" w:cs="Arial"/>
          <w:bCs/>
          <w:sz w:val="24"/>
          <w:szCs w:val="24"/>
        </w:rPr>
        <w:br/>
        <w:t xml:space="preserve">w postępowaniu o udzielenie zamówienia albo reprezentowania w postępowaniu </w:t>
      </w:r>
      <w:r>
        <w:rPr>
          <w:rFonts w:ascii="Cambria" w:hAnsi="Cambria" w:cs="Arial"/>
          <w:bCs/>
          <w:sz w:val="24"/>
          <w:szCs w:val="24"/>
        </w:rPr>
        <w:br/>
        <w:t>i zawarcia umowy w sprawie zamówienia publicznego.</w:t>
      </w:r>
    </w:p>
    <w:p w14:paraId="4B62F70B" w14:textId="77777777" w:rsidR="00582F3B" w:rsidRDefault="00D22226">
      <w:pPr>
        <w:pStyle w:val="Akapitzlist"/>
        <w:widowControl w:val="0"/>
        <w:numPr>
          <w:ilvl w:val="1"/>
          <w:numId w:val="22"/>
        </w:numPr>
        <w:spacing w:line="276" w:lineRule="auto"/>
        <w:ind w:left="0" w:firstLine="0"/>
        <w:outlineLvl w:val="3"/>
        <w:rPr>
          <w:rFonts w:ascii="Cambria" w:hAnsi="Cambria" w:cs="Arial"/>
          <w:bCs/>
          <w:sz w:val="24"/>
          <w:szCs w:val="24"/>
        </w:rPr>
      </w:pPr>
      <w:r>
        <w:rPr>
          <w:rFonts w:ascii="Cambria" w:hAnsi="Cambria" w:cs="Arial"/>
          <w:bCs/>
          <w:sz w:val="24"/>
          <w:szCs w:val="24"/>
        </w:rPr>
        <w:t>W przypadku Wykonawców wspólnie ubiegających się o udzielenie zamówienia:</w:t>
      </w:r>
    </w:p>
    <w:p w14:paraId="2EAC35AB" w14:textId="77777777" w:rsidR="00582F3B" w:rsidRDefault="00D22226">
      <w:pPr>
        <w:pStyle w:val="Akapitzlist"/>
        <w:widowControl w:val="0"/>
        <w:numPr>
          <w:ilvl w:val="0"/>
          <w:numId w:val="23"/>
        </w:numPr>
        <w:spacing w:line="276" w:lineRule="auto"/>
        <w:ind w:left="1134" w:hanging="425"/>
        <w:outlineLvl w:val="3"/>
        <w:rPr>
          <w:rFonts w:ascii="Cambria" w:hAnsi="Cambria" w:cs="Arial"/>
          <w:bCs/>
          <w:sz w:val="24"/>
          <w:szCs w:val="24"/>
        </w:rPr>
      </w:pPr>
      <w:r>
        <w:rPr>
          <w:rFonts w:ascii="Cambria" w:hAnsi="Cambria" w:cs="Arial"/>
          <w:bCs/>
          <w:sz w:val="24"/>
          <w:szCs w:val="24"/>
        </w:rPr>
        <w:t xml:space="preserve">żaden z nich nie może podlegać wykluczeniu z powodu niespełniania warunków, o których mowa w art. 24 ust. 1 i ust. 5 pkt 1, 2, 4 i 8 ustawy </w:t>
      </w:r>
      <w:proofErr w:type="spellStart"/>
      <w:r>
        <w:rPr>
          <w:rFonts w:ascii="Cambria" w:hAnsi="Cambria" w:cs="Arial"/>
          <w:bCs/>
          <w:sz w:val="24"/>
          <w:szCs w:val="24"/>
        </w:rPr>
        <w:t>Pzp</w:t>
      </w:r>
      <w:proofErr w:type="spellEnd"/>
      <w:r>
        <w:rPr>
          <w:rFonts w:ascii="Cambria" w:hAnsi="Cambria" w:cs="Arial"/>
          <w:bCs/>
          <w:sz w:val="24"/>
          <w:szCs w:val="24"/>
        </w:rPr>
        <w:t>, natomiast spełnianie warunków udziału w postępowaniu Wykonawcy wykazują zgodnie z pkt 6.2 SIWZ. Zamawiający nie precyzuje szczególnego sposobu spełniania warunku przez Wykonawców wspólnie ubiegających się o udzielenie zamówienia.</w:t>
      </w:r>
    </w:p>
    <w:p w14:paraId="1F939E57" w14:textId="77777777" w:rsidR="00582F3B" w:rsidRDefault="00D22226">
      <w:pPr>
        <w:pStyle w:val="Akapitzlist"/>
        <w:widowControl w:val="0"/>
        <w:numPr>
          <w:ilvl w:val="0"/>
          <w:numId w:val="23"/>
        </w:numPr>
        <w:spacing w:line="276" w:lineRule="auto"/>
        <w:ind w:left="1134" w:hanging="425"/>
        <w:outlineLvl w:val="3"/>
        <w:rPr>
          <w:rFonts w:ascii="Cambria" w:hAnsi="Cambria" w:cs="Arial"/>
          <w:bCs/>
          <w:sz w:val="24"/>
          <w:szCs w:val="24"/>
        </w:rPr>
      </w:pPr>
      <w:r>
        <w:rPr>
          <w:rFonts w:ascii="Cambria" w:hAnsi="Cambria" w:cs="Arial"/>
          <w:bCs/>
          <w:sz w:val="24"/>
          <w:szCs w:val="24"/>
        </w:rPr>
        <w:t xml:space="preserve">Jednolity Dokument, o którym mowa w pkt. 8.2 SIWZ składa każdy </w:t>
      </w:r>
      <w:r>
        <w:rPr>
          <w:rFonts w:ascii="Cambria" w:hAnsi="Cambria" w:cs="Arial"/>
          <w:bCs/>
          <w:sz w:val="24"/>
          <w:szCs w:val="24"/>
        </w:rPr>
        <w:br/>
        <w:t xml:space="preserve">z Wykonawców wspólnie ubiegających się o zamówienie. Dokumenty </w:t>
      </w:r>
      <w:r>
        <w:rPr>
          <w:rFonts w:ascii="Cambria" w:hAnsi="Cambria" w:cs="Arial"/>
          <w:bCs/>
          <w:sz w:val="24"/>
          <w:szCs w:val="24"/>
        </w:rPr>
        <w:br/>
        <w:t>te potwierdzają spełnianie warunków udziału w postępowaniu oraz brak podstaw wykluczenia w zakresie, w którym każdy z Wykonawców wykazuje spełnianie warunków udziału w postępowaniu oraz brak podstaw wykluczenia,</w:t>
      </w:r>
    </w:p>
    <w:p w14:paraId="7D2E3270" w14:textId="77777777" w:rsidR="00582F3B" w:rsidRDefault="00D22226">
      <w:pPr>
        <w:pStyle w:val="Akapitzlist"/>
        <w:widowControl w:val="0"/>
        <w:numPr>
          <w:ilvl w:val="0"/>
          <w:numId w:val="23"/>
        </w:numPr>
        <w:spacing w:line="276" w:lineRule="auto"/>
        <w:ind w:left="1134" w:hanging="425"/>
        <w:outlineLvl w:val="3"/>
        <w:rPr>
          <w:rFonts w:ascii="Cambria" w:hAnsi="Cambria" w:cs="Arial"/>
          <w:bCs/>
          <w:sz w:val="24"/>
          <w:szCs w:val="24"/>
        </w:rPr>
      </w:pPr>
      <w:r>
        <w:rPr>
          <w:rFonts w:ascii="Cambria" w:hAnsi="Cambria" w:cs="Arial"/>
          <w:bCs/>
          <w:sz w:val="24"/>
          <w:szCs w:val="24"/>
        </w:rPr>
        <w:t>oświadczenie o przynależności braku przynależności do tej samej grupy kapitałowej, o którym mowa w pkt. 8.3 SIWZ składa każdy z Wykonawców,</w:t>
      </w:r>
    </w:p>
    <w:p w14:paraId="7051F3C9" w14:textId="77777777" w:rsidR="00582F3B" w:rsidRDefault="00D22226">
      <w:pPr>
        <w:pStyle w:val="Akapitzlist"/>
        <w:widowControl w:val="0"/>
        <w:numPr>
          <w:ilvl w:val="0"/>
          <w:numId w:val="23"/>
        </w:numPr>
        <w:spacing w:line="276" w:lineRule="auto"/>
        <w:ind w:left="1134" w:hanging="425"/>
        <w:outlineLvl w:val="3"/>
        <w:rPr>
          <w:rFonts w:ascii="Cambria" w:hAnsi="Cambria" w:cs="Arial"/>
          <w:bCs/>
          <w:sz w:val="24"/>
          <w:szCs w:val="24"/>
        </w:rPr>
      </w:pPr>
      <w:r>
        <w:rPr>
          <w:rFonts w:ascii="Cambria" w:hAnsi="Cambria" w:cs="Arial"/>
          <w:bCs/>
          <w:sz w:val="24"/>
          <w:szCs w:val="24"/>
        </w:rPr>
        <w:t xml:space="preserve">zobowiązani są oni na wezwanie Zamawiającego, złożyć dokumenty </w:t>
      </w:r>
      <w:r>
        <w:rPr>
          <w:rFonts w:ascii="Cambria" w:hAnsi="Cambria" w:cs="Arial"/>
          <w:bCs/>
          <w:sz w:val="24"/>
          <w:szCs w:val="24"/>
        </w:rPr>
        <w:br/>
        <w:t xml:space="preserve">i oświadczenia, o których mowa w pkt. 8.7 SIWZ, przy czym dokumenty </w:t>
      </w:r>
      <w:r>
        <w:rPr>
          <w:rFonts w:ascii="Cambria" w:hAnsi="Cambria" w:cs="Arial"/>
          <w:bCs/>
          <w:sz w:val="24"/>
          <w:szCs w:val="24"/>
        </w:rPr>
        <w:br/>
        <w:t>i oświadczenia, o których mowa:</w:t>
      </w:r>
    </w:p>
    <w:p w14:paraId="13026507" w14:textId="77777777" w:rsidR="00582F3B" w:rsidRDefault="00D22226">
      <w:pPr>
        <w:pStyle w:val="Akapitzlist"/>
        <w:widowControl w:val="0"/>
        <w:numPr>
          <w:ilvl w:val="0"/>
          <w:numId w:val="24"/>
        </w:numPr>
        <w:spacing w:line="276" w:lineRule="auto"/>
        <w:ind w:left="1418" w:hanging="284"/>
        <w:outlineLvl w:val="3"/>
        <w:rPr>
          <w:rFonts w:ascii="Cambria" w:hAnsi="Cambria" w:cs="Arial"/>
          <w:bCs/>
          <w:sz w:val="24"/>
          <w:szCs w:val="24"/>
        </w:rPr>
      </w:pPr>
      <w:r>
        <w:rPr>
          <w:rFonts w:ascii="Cambria" w:hAnsi="Cambria" w:cs="Arial"/>
          <w:bCs/>
          <w:sz w:val="24"/>
          <w:szCs w:val="24"/>
        </w:rPr>
        <w:t>w pkt. 8.7.1 SIWZ składa odpowiednio Wykonawca/Wykonawcy, który/którzy wykazuje/-ą spełnienie warunku, w zakresie i na zasadach opisanych w pkt. 6.2 SIWZ,</w:t>
      </w:r>
    </w:p>
    <w:p w14:paraId="5DEA6C86" w14:textId="77777777" w:rsidR="00582F3B" w:rsidRDefault="00D22226">
      <w:pPr>
        <w:pStyle w:val="Akapitzlist"/>
        <w:widowControl w:val="0"/>
        <w:numPr>
          <w:ilvl w:val="0"/>
          <w:numId w:val="24"/>
        </w:numPr>
        <w:spacing w:line="276" w:lineRule="auto"/>
        <w:ind w:left="1418" w:hanging="284"/>
        <w:outlineLvl w:val="3"/>
        <w:rPr>
          <w:rFonts w:ascii="Cambria" w:hAnsi="Cambria" w:cs="Arial"/>
          <w:bCs/>
          <w:sz w:val="24"/>
          <w:szCs w:val="24"/>
        </w:rPr>
      </w:pPr>
      <w:r>
        <w:rPr>
          <w:rFonts w:ascii="Cambria" w:hAnsi="Cambria" w:cs="Arial"/>
          <w:bCs/>
          <w:sz w:val="24"/>
          <w:szCs w:val="24"/>
        </w:rPr>
        <w:t>w pkt. 8.7.2 SIWZ składa każdy z Wykonawców,</w:t>
      </w:r>
    </w:p>
    <w:p w14:paraId="05522640" w14:textId="77777777" w:rsidR="00582F3B" w:rsidRDefault="00D22226">
      <w:pPr>
        <w:pStyle w:val="Akapitzlist"/>
        <w:keepLines/>
        <w:widowControl w:val="0"/>
        <w:numPr>
          <w:ilvl w:val="0"/>
          <w:numId w:val="24"/>
        </w:numPr>
        <w:spacing w:line="276" w:lineRule="auto"/>
        <w:ind w:left="1418" w:hanging="284"/>
        <w:outlineLvl w:val="3"/>
        <w:rPr>
          <w:rFonts w:ascii="Cambria" w:hAnsi="Cambria" w:cs="Arial"/>
          <w:bCs/>
          <w:sz w:val="24"/>
          <w:szCs w:val="24"/>
        </w:rPr>
      </w:pPr>
      <w:r>
        <w:rPr>
          <w:rFonts w:ascii="Cambria" w:hAnsi="Cambria" w:cs="Arial"/>
          <w:bCs/>
          <w:sz w:val="24"/>
          <w:szCs w:val="24"/>
        </w:rPr>
        <w:t>w pkt. 8.7.3 SIWZ składa odpowiednio Wykonawca/Wykonawcy, który/którzy wykazuje/-ą potwierdzenie spełniania przez oferowane dostawy wymagań określonych przez Zamawiającego.</w:t>
      </w:r>
    </w:p>
    <w:p w14:paraId="3B92295C" w14:textId="77777777" w:rsidR="00582F3B" w:rsidRDefault="00582F3B">
      <w:pPr>
        <w:pStyle w:val="Akapitzlist"/>
        <w:keepLines/>
        <w:widowControl w:val="0"/>
        <w:spacing w:line="276" w:lineRule="auto"/>
        <w:ind w:left="1418"/>
        <w:outlineLvl w:val="3"/>
        <w:rPr>
          <w:rFonts w:ascii="Cambria" w:hAnsi="Cambria" w:cs="Arial"/>
          <w:bCs/>
          <w:sz w:val="24"/>
          <w:szCs w:val="24"/>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18D49453" w14:textId="77777777">
        <w:trPr>
          <w:jc w:val="center"/>
        </w:trPr>
        <w:tc>
          <w:tcPr>
            <w:tcW w:w="9072" w:type="dxa"/>
            <w:tcBorders>
              <w:bottom w:val="single" w:sz="4" w:space="0" w:color="00000A"/>
            </w:tcBorders>
            <w:shd w:val="clear" w:color="auto" w:fill="auto"/>
          </w:tcPr>
          <w:p w14:paraId="71498C87"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11</w:t>
            </w:r>
          </w:p>
          <w:p w14:paraId="2DA11CA4"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 xml:space="preserve">INFORMACJE O SPOSOBIE POROZUMIEWANIA SIĘ ZAMAWIAJĄCEGO </w:t>
            </w:r>
            <w:r>
              <w:rPr>
                <w:rFonts w:ascii="Cambria" w:hAnsi="Cambria"/>
                <w:b/>
                <w:sz w:val="26"/>
                <w:szCs w:val="26"/>
              </w:rPr>
              <w:br/>
              <w:t xml:space="preserve">Z WYKONAWCAMI ORAZ PRZEKAZYWANIA OŚWIADCZEŃ LUB DOKUMENTÓW, A TAKŻE WSKAZANIE OSÓB UPRAWNIONYCH </w:t>
            </w:r>
            <w:r>
              <w:rPr>
                <w:rFonts w:ascii="Cambria" w:hAnsi="Cambria"/>
                <w:b/>
                <w:sz w:val="26"/>
                <w:szCs w:val="26"/>
              </w:rPr>
              <w:br/>
              <w:t>DO POROZUMIEWANIA SIĘ Z WYKONAWCAMI</w:t>
            </w:r>
          </w:p>
        </w:tc>
      </w:tr>
    </w:tbl>
    <w:p w14:paraId="2E4AF857" w14:textId="0B643BBC" w:rsidR="00582F3B" w:rsidRDefault="00582F3B">
      <w:pPr>
        <w:pStyle w:val="Kolorowalistaakcent11"/>
        <w:spacing w:before="0" w:after="0" w:line="276" w:lineRule="auto"/>
        <w:ind w:left="709"/>
        <w:rPr>
          <w:rFonts w:ascii="Cambria" w:hAnsi="Cambria" w:cs="Arial"/>
          <w:sz w:val="24"/>
          <w:szCs w:val="24"/>
        </w:rPr>
      </w:pPr>
    </w:p>
    <w:p w14:paraId="54366E7C" w14:textId="77777777" w:rsidR="000257C7" w:rsidRPr="000257C7" w:rsidRDefault="000257C7" w:rsidP="000257C7">
      <w:pPr>
        <w:autoSpaceDE w:val="0"/>
        <w:autoSpaceDN w:val="0"/>
        <w:adjustRightInd w:val="0"/>
        <w:rPr>
          <w:rFonts w:ascii="Cambria" w:hAnsi="Cambria" w:cs="Cambria"/>
          <w:color w:val="000000"/>
          <w:lang w:eastAsia="en-US"/>
        </w:rPr>
      </w:pPr>
    </w:p>
    <w:p w14:paraId="47396496" w14:textId="7906637A"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 </w:t>
      </w:r>
      <w:r w:rsidRPr="000257C7">
        <w:rPr>
          <w:rFonts w:ascii="Cambria" w:hAnsi="Cambria" w:cs="Cambria"/>
          <w:color w:val="000000"/>
          <w:sz w:val="23"/>
          <w:szCs w:val="23"/>
          <w:lang w:eastAsia="en-US"/>
        </w:rPr>
        <w:t xml:space="preserve">Postępowanie prowadzone jest w języku polskim na elektronicznej Platformie Zakupowej pod adresem </w:t>
      </w:r>
      <w:r w:rsidR="001105D3" w:rsidRPr="001105D3">
        <w:rPr>
          <w:rFonts w:ascii="Cambria" w:hAnsi="Cambria" w:cs="Cambria"/>
          <w:color w:val="000000"/>
          <w:sz w:val="23"/>
          <w:szCs w:val="23"/>
          <w:lang w:eastAsia="en-US"/>
        </w:rPr>
        <w:t xml:space="preserve">https://platformazakupowa.pl/transakcja/320306 </w:t>
      </w:r>
      <w:r w:rsidRPr="000257C7">
        <w:rPr>
          <w:rFonts w:ascii="Cambria" w:hAnsi="Cambria" w:cs="Cambria"/>
          <w:color w:val="000000"/>
          <w:sz w:val="23"/>
          <w:szCs w:val="23"/>
          <w:lang w:eastAsia="en-US"/>
        </w:rPr>
        <w:t xml:space="preserve">(zwaną dalej jako Platforma Zakupowa, Platforma lub System) i pod nazwą niniejszego postępowania. </w:t>
      </w:r>
    </w:p>
    <w:p w14:paraId="296D5C53" w14:textId="77777777" w:rsid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11.2. Na stronie Platformy </w:t>
      </w:r>
      <w:r w:rsidRPr="000257C7">
        <w:rPr>
          <w:rFonts w:ascii="Cambria" w:hAnsi="Cambria" w:cs="Cambria"/>
          <w:color w:val="000000"/>
          <w:sz w:val="23"/>
          <w:szCs w:val="23"/>
          <w:lang w:eastAsia="en-US"/>
        </w:rPr>
        <w:t xml:space="preserve">https://platformazakupowa.pl, w stopce znajdują się odnośniki do: </w:t>
      </w:r>
    </w:p>
    <w:p w14:paraId="1B1E8D2A" w14:textId="77777777" w:rsid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p>
    <w:p w14:paraId="3FEC31E4" w14:textId="637BB012"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color w:val="000000"/>
          <w:sz w:val="23"/>
          <w:szCs w:val="23"/>
          <w:lang w:eastAsia="en-US"/>
        </w:rPr>
        <w:lastRenderedPageBreak/>
        <w:t xml:space="preserve">− regulaminu z Platformy Zakupowej, </w:t>
      </w:r>
    </w:p>
    <w:p w14:paraId="6342CA8C" w14:textId="77777777"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color w:val="000000"/>
          <w:sz w:val="23"/>
          <w:szCs w:val="23"/>
          <w:lang w:eastAsia="en-US"/>
        </w:rPr>
        <w:t xml:space="preserve">− instrukcji dla Wykonawców, </w:t>
      </w:r>
    </w:p>
    <w:p w14:paraId="14614B15" w14:textId="77777777"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color w:val="000000"/>
          <w:sz w:val="23"/>
          <w:szCs w:val="23"/>
          <w:lang w:eastAsia="en-US"/>
        </w:rPr>
        <w:t xml:space="preserve">− kontakt do Centrum Wsparcia Klienta, gdzie Wykonawca może uzyskać pomoc techniczną. </w:t>
      </w:r>
    </w:p>
    <w:p w14:paraId="7FD4AAA7" w14:textId="738A1F85"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p>
    <w:p w14:paraId="1CA3B28B" w14:textId="77777777"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11.3. Korzystanie z Platformy Zakupowej przez Wykonawcę jest bezpłatne. </w:t>
      </w:r>
    </w:p>
    <w:p w14:paraId="4F054B4C" w14:textId="77777777"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11.4. </w:t>
      </w:r>
      <w:r w:rsidRPr="000257C7">
        <w:rPr>
          <w:rFonts w:ascii="Cambria" w:hAnsi="Cambria" w:cs="Cambria"/>
          <w:color w:val="000000"/>
          <w:sz w:val="23"/>
          <w:szCs w:val="23"/>
          <w:lang w:eastAsia="en-US"/>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informuje, że posiadanie konta na Platformie jest dobrowolne, a złożenie oferty w przetargu jest możliwe bez posiadania konta. </w:t>
      </w:r>
    </w:p>
    <w:p w14:paraId="1926836B" w14:textId="77777777"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11.5. </w:t>
      </w:r>
      <w:r w:rsidRPr="000257C7">
        <w:rPr>
          <w:rFonts w:ascii="Cambria" w:hAnsi="Cambria" w:cs="Cambria"/>
          <w:color w:val="000000"/>
          <w:sz w:val="23"/>
          <w:szCs w:val="23"/>
          <w:lang w:eastAsia="en-US"/>
        </w:rPr>
        <w:t xml:space="preserve">Komunikacja pomiędzy Zamawiającym a Wykonawcami w szczególności składanie oświadczeń, dokumentów, wyjaśnień, wniosków, zawiadomień oraz przekazywanie informacji odbywa się elektronicznie za pośrednictwem Platformy Zakupowej i formularza Wyślij wiadomość. </w:t>
      </w:r>
    </w:p>
    <w:p w14:paraId="758C6D6B" w14:textId="55669C70" w:rsidR="000257C7" w:rsidRPr="000257C7" w:rsidRDefault="000257C7" w:rsidP="000257C7">
      <w:pPr>
        <w:numPr>
          <w:ilvl w:val="0"/>
          <w:numId w:val="69"/>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11.6. </w:t>
      </w:r>
      <w:r w:rsidRPr="000257C7">
        <w:rPr>
          <w:rFonts w:ascii="Cambria" w:hAnsi="Cambria" w:cs="Cambria"/>
          <w:color w:val="000000"/>
          <w:sz w:val="23"/>
          <w:szCs w:val="23"/>
          <w:lang w:eastAsia="en-US"/>
        </w:rPr>
        <w:t xml:space="preserve">W sytuacjach awaryjnych np. w przypadku braku działania Platformy Zakupowej </w:t>
      </w:r>
      <w:bookmarkStart w:id="1" w:name="_GoBack"/>
      <w:r w:rsidRPr="000257C7">
        <w:rPr>
          <w:rFonts w:ascii="Cambria" w:hAnsi="Cambria" w:cs="Cambria"/>
          <w:color w:val="000000"/>
          <w:sz w:val="23"/>
          <w:szCs w:val="23"/>
          <w:lang w:eastAsia="en-US"/>
        </w:rPr>
        <w:t xml:space="preserve">Zamawiający może również komunikować się z wykonawcami za pomocą poczty </w:t>
      </w:r>
      <w:bookmarkEnd w:id="1"/>
      <w:r w:rsidRPr="000257C7">
        <w:rPr>
          <w:rFonts w:ascii="Cambria" w:hAnsi="Cambria" w:cs="Cambria"/>
          <w:color w:val="000000"/>
          <w:sz w:val="23"/>
          <w:szCs w:val="23"/>
          <w:lang w:eastAsia="en-US"/>
        </w:rPr>
        <w:t>elektronicznej: sekretariat@</w:t>
      </w:r>
      <w:r w:rsidR="00102445">
        <w:rPr>
          <w:rFonts w:ascii="Cambria" w:hAnsi="Cambria" w:cs="Cambria"/>
          <w:color w:val="000000"/>
          <w:sz w:val="23"/>
          <w:szCs w:val="23"/>
          <w:lang w:eastAsia="en-US"/>
        </w:rPr>
        <w:t>ugbelchatow.pl</w:t>
      </w:r>
    </w:p>
    <w:p w14:paraId="274EA200" w14:textId="77777777" w:rsidR="000257C7" w:rsidRPr="000257C7" w:rsidRDefault="000257C7" w:rsidP="000257C7">
      <w:pPr>
        <w:numPr>
          <w:ilvl w:val="0"/>
          <w:numId w:val="69"/>
        </w:numPr>
        <w:autoSpaceDE w:val="0"/>
        <w:autoSpaceDN w:val="0"/>
        <w:adjustRightInd w:val="0"/>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11.7. </w:t>
      </w:r>
      <w:r w:rsidRPr="000257C7">
        <w:rPr>
          <w:rFonts w:ascii="Cambria" w:hAnsi="Cambria" w:cs="Cambria"/>
          <w:color w:val="000000"/>
          <w:sz w:val="23"/>
          <w:szCs w:val="23"/>
          <w:lang w:eastAsia="en-US"/>
        </w:rPr>
        <w:t xml:space="preserve">Dokumenty, oświadczenia lub elektroniczne kopie dokumentów lub oświadczeń, </w:t>
      </w:r>
    </w:p>
    <w:p w14:paraId="5EDC2A98" w14:textId="77777777" w:rsidR="000257C7" w:rsidRPr="000257C7" w:rsidRDefault="000257C7" w:rsidP="000257C7">
      <w:pPr>
        <w:numPr>
          <w:ilvl w:val="0"/>
          <w:numId w:val="70"/>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color w:val="000000"/>
          <w:sz w:val="23"/>
          <w:szCs w:val="23"/>
          <w:lang w:eastAsia="en-US"/>
        </w:rPr>
        <w:t xml:space="preserve">o których mowa w Rozdziale 8 niniejszej SIWZ składane są przez Wykonawcę za pośrednictwem Platformy Zakupowej. Zamawiający dopuszcza również możliwość składania dokumentów i oświadczeń, o których mowa w zdaniu poprzedzającym za pomocą poczty elektronicznej, w sytuacjach awaryjnych np. w przypadku braku działania Platformy. </w:t>
      </w:r>
    </w:p>
    <w:p w14:paraId="3F5AE4C8" w14:textId="77777777" w:rsidR="000257C7" w:rsidRPr="000257C7" w:rsidRDefault="000257C7" w:rsidP="000257C7">
      <w:pPr>
        <w:numPr>
          <w:ilvl w:val="0"/>
          <w:numId w:val="70"/>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11.8. </w:t>
      </w:r>
      <w:r w:rsidRPr="000257C7">
        <w:rPr>
          <w:rFonts w:ascii="Cambria" w:hAnsi="Cambria" w:cs="Cambria"/>
          <w:color w:val="000000"/>
          <w:sz w:val="23"/>
          <w:szCs w:val="23"/>
          <w:lang w:eastAsia="en-US"/>
        </w:rPr>
        <w:t xml:space="preserve">Sposób sporządzenia dokumentów elektronicznych, oświadczeń lub elektronicznych kopii dokumentów lub oświadczeń musi być zgodny z wymaganiami określonymi w </w:t>
      </w:r>
      <w:r w:rsidRPr="000257C7">
        <w:rPr>
          <w:rFonts w:ascii="Cambria" w:hAnsi="Cambria" w:cs="Cambria"/>
          <w:i/>
          <w:iCs/>
          <w:color w:val="000000"/>
          <w:sz w:val="23"/>
          <w:szCs w:val="23"/>
          <w:lang w:eastAsia="en-US"/>
        </w:rPr>
        <w:t xml:space="preserve">rozporządzeniu Prezesa Rady Ministrów z dnia 27 czerwca 2017 </w:t>
      </w:r>
      <w:r w:rsidRPr="000257C7">
        <w:rPr>
          <w:rFonts w:ascii="Cambria" w:hAnsi="Cambria" w:cs="Cambria"/>
          <w:color w:val="000000"/>
          <w:sz w:val="23"/>
          <w:szCs w:val="23"/>
          <w:lang w:eastAsia="en-US"/>
        </w:rPr>
        <w:t xml:space="preserve">r. </w:t>
      </w:r>
      <w:r w:rsidRPr="000257C7">
        <w:rPr>
          <w:rFonts w:ascii="Cambria" w:hAnsi="Cambria" w:cs="Cambria"/>
          <w:i/>
          <w:iCs/>
          <w:color w:val="000000"/>
          <w:sz w:val="23"/>
          <w:szCs w:val="23"/>
          <w:lang w:eastAsia="en-US"/>
        </w:rPr>
        <w:t xml:space="preserve">w sprawie użycia środków komunikacji elektronicznej w postępowaniu o udzielenie zamówienia publicznego oraz udostępniania i przechowywania dokumentów elektronicznych </w:t>
      </w:r>
      <w:r w:rsidRPr="000257C7">
        <w:rPr>
          <w:rFonts w:ascii="Cambria" w:hAnsi="Cambria" w:cs="Cambria"/>
          <w:color w:val="000000"/>
          <w:sz w:val="23"/>
          <w:szCs w:val="23"/>
          <w:lang w:eastAsia="en-US"/>
        </w:rPr>
        <w:t xml:space="preserve">oraz </w:t>
      </w:r>
      <w:r w:rsidRPr="000257C7">
        <w:rPr>
          <w:rFonts w:ascii="Cambria" w:hAnsi="Cambria" w:cs="Cambria"/>
          <w:i/>
          <w:iCs/>
          <w:color w:val="000000"/>
          <w:sz w:val="23"/>
          <w:szCs w:val="23"/>
          <w:lang w:eastAsia="en-US"/>
        </w:rPr>
        <w:t xml:space="preserve">rozporządzeniu Ministra Rozwoju z dnia 26 lipca 2016 r. w sprawie rodzajów dokumentów, jakich może żądać zamawiający od wykonawcy w postępowaniu o udzielenie zamówienia. </w:t>
      </w:r>
    </w:p>
    <w:p w14:paraId="1D07A526" w14:textId="77777777" w:rsidR="000257C7" w:rsidRPr="000257C7" w:rsidRDefault="000257C7" w:rsidP="000257C7">
      <w:pPr>
        <w:numPr>
          <w:ilvl w:val="0"/>
          <w:numId w:val="70"/>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11.9. </w:t>
      </w:r>
      <w:r w:rsidRPr="000257C7">
        <w:rPr>
          <w:rFonts w:ascii="Cambria" w:hAnsi="Cambria" w:cs="Cambria"/>
          <w:color w:val="000000"/>
          <w:sz w:val="23"/>
          <w:szCs w:val="23"/>
          <w:lang w:eastAsia="en-US"/>
        </w:rPr>
        <w:t xml:space="preserve">Na podstawie ww. rozporządzeń </w:t>
      </w:r>
      <w:r w:rsidRPr="000257C7">
        <w:rPr>
          <w:rFonts w:ascii="Cambria" w:hAnsi="Cambria" w:cs="Cambria"/>
          <w:b/>
          <w:bCs/>
          <w:color w:val="000000"/>
          <w:sz w:val="23"/>
          <w:szCs w:val="23"/>
          <w:lang w:eastAsia="en-US"/>
        </w:rPr>
        <w:t>dokumenty lub oświadczenia</w:t>
      </w:r>
      <w:r w:rsidRPr="000257C7">
        <w:rPr>
          <w:rFonts w:ascii="Cambria" w:hAnsi="Cambria" w:cs="Cambria"/>
          <w:color w:val="000000"/>
          <w:sz w:val="23"/>
          <w:szCs w:val="23"/>
          <w:lang w:eastAsia="en-US"/>
        </w:rPr>
        <w:t xml:space="preserve">, o których mowa w </w:t>
      </w:r>
      <w:r w:rsidRPr="000257C7">
        <w:rPr>
          <w:rFonts w:ascii="Cambria" w:hAnsi="Cambria" w:cs="Cambria"/>
          <w:i/>
          <w:iCs/>
          <w:color w:val="000000"/>
          <w:sz w:val="23"/>
          <w:szCs w:val="23"/>
          <w:lang w:eastAsia="en-US"/>
        </w:rPr>
        <w:t>rozporządzeniu Ministra Rozwoju z dnia 26 lipca 2016 r. w sprawie rodzaju dokumentów, jakich może żądać zamawiający od wykonawcy w postępowaniu o udzielenie zamówienia</w:t>
      </w:r>
      <w:r w:rsidRPr="000257C7">
        <w:rPr>
          <w:rFonts w:ascii="Cambria" w:hAnsi="Cambria" w:cs="Cambria"/>
          <w:color w:val="000000"/>
          <w:sz w:val="23"/>
          <w:szCs w:val="23"/>
          <w:lang w:eastAsia="en-US"/>
        </w:rPr>
        <w:t xml:space="preserve">, </w:t>
      </w:r>
      <w:r w:rsidRPr="000257C7">
        <w:rPr>
          <w:rFonts w:ascii="Cambria" w:hAnsi="Cambria" w:cs="Cambria"/>
          <w:b/>
          <w:bCs/>
          <w:color w:val="000000"/>
          <w:sz w:val="23"/>
          <w:szCs w:val="23"/>
          <w:lang w:eastAsia="en-US"/>
        </w:rPr>
        <w:t>składane są w oryginale w postaci dokumentu elektronicznego lub w elektronicznej kopii dokumentu lub oświadczenia poświadczonej za zgodność z oryginałem</w:t>
      </w:r>
      <w:r w:rsidRPr="000257C7">
        <w:rPr>
          <w:rFonts w:ascii="Cambria" w:hAnsi="Cambria" w:cs="Cambria"/>
          <w:color w:val="000000"/>
          <w:sz w:val="23"/>
          <w:szCs w:val="23"/>
          <w:lang w:eastAsia="en-US"/>
        </w:rPr>
        <w:t xml:space="preserve">. </w:t>
      </w:r>
    </w:p>
    <w:p w14:paraId="49576A23" w14:textId="77777777" w:rsidR="000257C7" w:rsidRPr="000257C7" w:rsidRDefault="000257C7" w:rsidP="000257C7">
      <w:pPr>
        <w:numPr>
          <w:ilvl w:val="0"/>
          <w:numId w:val="70"/>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11.10. </w:t>
      </w:r>
      <w:r w:rsidRPr="000257C7">
        <w:rPr>
          <w:rFonts w:ascii="Cambria" w:hAnsi="Cambria" w:cs="Cambria"/>
          <w:color w:val="000000"/>
          <w:sz w:val="23"/>
          <w:szCs w:val="23"/>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398F978F" w14:textId="77777777" w:rsidR="000257C7" w:rsidRPr="000257C7" w:rsidRDefault="000257C7" w:rsidP="000257C7">
      <w:pPr>
        <w:numPr>
          <w:ilvl w:val="0"/>
          <w:numId w:val="70"/>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11.11. </w:t>
      </w:r>
      <w:r w:rsidRPr="000257C7">
        <w:rPr>
          <w:rFonts w:ascii="Cambria" w:hAnsi="Cambria" w:cs="Cambria"/>
          <w:color w:val="000000"/>
          <w:sz w:val="23"/>
          <w:szCs w:val="23"/>
          <w:lang w:eastAsia="en-US"/>
        </w:rPr>
        <w:t xml:space="preserve">Poświadczenie za zgodność z oryginałem elektronicznej kopii dokumentu lub oświadczenia, następuje przy użyciu kwalifikowanego podpisu elektronicznego. </w:t>
      </w:r>
    </w:p>
    <w:p w14:paraId="54B6106E" w14:textId="77777777" w:rsidR="000257C7" w:rsidRPr="000257C7" w:rsidRDefault="000257C7" w:rsidP="000257C7">
      <w:pPr>
        <w:numPr>
          <w:ilvl w:val="0"/>
          <w:numId w:val="70"/>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11.12. </w:t>
      </w:r>
      <w:r w:rsidRPr="000257C7">
        <w:rPr>
          <w:rFonts w:ascii="Cambria" w:hAnsi="Cambria" w:cs="Cambria"/>
          <w:color w:val="000000"/>
          <w:sz w:val="23"/>
          <w:szCs w:val="23"/>
          <w:lang w:eastAsia="en-US"/>
        </w:rPr>
        <w:t xml:space="preserve">Zamawiający może żądać przedstawienia oryginału lub notarialnie poświadczonej kopii dokumentów lub oświadczeń, o których mowa w rozporządzeniu, wyłącznie wtedy, gdy złożona kopia jest nieczytelna lub budzi wątpliwości co do jej prawdziwości. </w:t>
      </w:r>
    </w:p>
    <w:p w14:paraId="67A130BD" w14:textId="77777777" w:rsidR="000257C7" w:rsidRPr="000257C7" w:rsidRDefault="000257C7" w:rsidP="000257C7">
      <w:pPr>
        <w:numPr>
          <w:ilvl w:val="0"/>
          <w:numId w:val="70"/>
        </w:numPr>
        <w:autoSpaceDE w:val="0"/>
        <w:autoSpaceDN w:val="0"/>
        <w:adjustRightInd w:val="0"/>
        <w:spacing w:after="54"/>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11.13. </w:t>
      </w:r>
      <w:r w:rsidRPr="000257C7">
        <w:rPr>
          <w:rFonts w:ascii="Cambria" w:hAnsi="Cambria" w:cs="Cambria"/>
          <w:color w:val="000000"/>
          <w:sz w:val="23"/>
          <w:szCs w:val="23"/>
          <w:lang w:eastAsia="en-US"/>
        </w:rPr>
        <w:t xml:space="preserve">Postępowanie prowadzone jest w języku polskim, w związku z czym wszelka korespondencja składana w trakcie postępowania między Zamawiającym a Wykonawcami musi być sporządzona w języku polskim. Dokumenty lub oświadczenia, o których mowa w rozporządzeniu </w:t>
      </w:r>
      <w:r w:rsidRPr="000257C7">
        <w:rPr>
          <w:rFonts w:ascii="Cambria" w:hAnsi="Cambria" w:cs="Cambria"/>
          <w:i/>
          <w:iCs/>
          <w:color w:val="000000"/>
          <w:sz w:val="23"/>
          <w:szCs w:val="23"/>
          <w:lang w:eastAsia="en-US"/>
        </w:rPr>
        <w:t xml:space="preserve">w rozporządzeniu Ministra Rozwoju z dnia 26 lipca 2016 r. w sprawie rodzaju </w:t>
      </w:r>
      <w:r w:rsidRPr="000257C7">
        <w:rPr>
          <w:rFonts w:ascii="Cambria" w:hAnsi="Cambria" w:cs="Cambria"/>
          <w:i/>
          <w:iCs/>
          <w:color w:val="000000"/>
          <w:sz w:val="23"/>
          <w:szCs w:val="23"/>
          <w:lang w:eastAsia="en-US"/>
        </w:rPr>
        <w:lastRenderedPageBreak/>
        <w:t>dokumentów, jakich może żądać zamawiający od wykonawcy w postępowaniu o udzielenie zamówienia</w:t>
      </w:r>
      <w:r w:rsidRPr="000257C7">
        <w:rPr>
          <w:rFonts w:ascii="Cambria" w:hAnsi="Cambria" w:cs="Cambria"/>
          <w:color w:val="000000"/>
          <w:sz w:val="23"/>
          <w:szCs w:val="23"/>
          <w:lang w:eastAsia="en-US"/>
        </w:rPr>
        <w:t xml:space="preserve">, sporządzone w języku obcym są składane wraz z tłumaczeniem na język polski. </w:t>
      </w:r>
    </w:p>
    <w:p w14:paraId="26575247" w14:textId="3C92E50F" w:rsidR="000257C7" w:rsidRPr="000257C7" w:rsidRDefault="000257C7" w:rsidP="006B4E33">
      <w:pPr>
        <w:pStyle w:val="Default"/>
        <w:rPr>
          <w:rFonts w:ascii="Cambria" w:hAnsi="Cambria" w:cs="Cambria"/>
          <w:sz w:val="23"/>
          <w:szCs w:val="23"/>
        </w:rPr>
      </w:pPr>
      <w:r w:rsidRPr="000257C7">
        <w:rPr>
          <w:rFonts w:ascii="Cambria" w:hAnsi="Cambria" w:cs="Cambria"/>
          <w:b/>
          <w:bCs/>
          <w:sz w:val="23"/>
          <w:szCs w:val="23"/>
        </w:rPr>
        <w:t xml:space="preserve">11.14. </w:t>
      </w:r>
      <w:r w:rsidRPr="000257C7">
        <w:rPr>
          <w:rFonts w:ascii="Cambria" w:hAnsi="Cambria" w:cs="Cambria"/>
          <w:sz w:val="23"/>
          <w:szCs w:val="23"/>
        </w:rPr>
        <w:t xml:space="preserve">W przypadku, o którym mowa w § 10 ust. 1 </w:t>
      </w:r>
      <w:r w:rsidRPr="000257C7">
        <w:rPr>
          <w:rFonts w:ascii="Cambria" w:hAnsi="Cambria" w:cs="Cambria"/>
          <w:i/>
          <w:iCs/>
          <w:sz w:val="23"/>
          <w:szCs w:val="23"/>
        </w:rPr>
        <w:t>w rozporządzeniu Ministra Rozwoju z dnia 26 lipca 2016 r. w sprawie rodzaju dokumentów, jakich może żądać zamawiający od wykonawcy w postępowaniu o udzielenie zamówienia</w:t>
      </w:r>
      <w:r w:rsidRPr="000257C7">
        <w:rPr>
          <w:rFonts w:ascii="Cambria" w:hAnsi="Cambria" w:cs="Cambria"/>
          <w:sz w:val="23"/>
          <w:szCs w:val="23"/>
        </w:rPr>
        <w:t xml:space="preserve">, Zamawiający może żądać od Wykonawcy przedstawienia tłumaczenia na język polski wskazanych przez Wykonawcę i pobranych samodzielnie przez Zamawiającego dokumentów. </w:t>
      </w:r>
    </w:p>
    <w:p w14:paraId="7EFC3772" w14:textId="77777777" w:rsidR="000257C7" w:rsidRPr="000257C7" w:rsidRDefault="000257C7" w:rsidP="000257C7">
      <w:pPr>
        <w:numPr>
          <w:ilvl w:val="2"/>
          <w:numId w:val="71"/>
        </w:numPr>
        <w:autoSpaceDE w:val="0"/>
        <w:autoSpaceDN w:val="0"/>
        <w:adjustRightInd w:val="0"/>
        <w:spacing w:after="51"/>
        <w:ind w:left="360"/>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11.15. </w:t>
      </w:r>
      <w:r w:rsidRPr="000257C7">
        <w:rPr>
          <w:rFonts w:ascii="Cambria" w:hAnsi="Cambria" w:cs="Cambria"/>
          <w:color w:val="000000"/>
          <w:sz w:val="23"/>
          <w:szCs w:val="23"/>
          <w:lang w:eastAsia="en-US"/>
        </w:rPr>
        <w:t xml:space="preserve">Zgodnie z rozporządzeniem Prezesa RM z 27.06.2017r. (Dz.U. poz. 1320 ze zm. w 2018r. poz. 1991) </w:t>
      </w:r>
      <w:r w:rsidRPr="000257C7">
        <w:rPr>
          <w:rFonts w:ascii="Cambria" w:hAnsi="Cambria" w:cs="Cambria"/>
          <w:i/>
          <w:iCs/>
          <w:color w:val="000000"/>
          <w:sz w:val="23"/>
          <w:szCs w:val="23"/>
          <w:lang w:eastAsia="en-US"/>
        </w:rPr>
        <w:t xml:space="preserve">w sprawie użycia środków komunikacji elektronicznej w postępowaniu o udzielenie zamówienia publicznego oraz udostępniania i przechowywania dokumentów elektronicznych: a) 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 </w:t>
      </w:r>
    </w:p>
    <w:p w14:paraId="2CE7FF76" w14:textId="77777777" w:rsidR="000257C7" w:rsidRPr="000257C7" w:rsidRDefault="000257C7" w:rsidP="000257C7">
      <w:pPr>
        <w:numPr>
          <w:ilvl w:val="2"/>
          <w:numId w:val="71"/>
        </w:numPr>
        <w:autoSpaceDE w:val="0"/>
        <w:autoSpaceDN w:val="0"/>
        <w:adjustRightInd w:val="0"/>
        <w:ind w:left="360"/>
        <w:rPr>
          <w:rFonts w:ascii="Cambria" w:hAnsi="Cambria" w:cs="Cambria"/>
          <w:color w:val="000000"/>
          <w:sz w:val="23"/>
          <w:szCs w:val="23"/>
          <w:lang w:eastAsia="en-US"/>
        </w:rPr>
      </w:pPr>
      <w:r w:rsidRPr="000257C7">
        <w:rPr>
          <w:rFonts w:ascii="Cambria" w:hAnsi="Cambria" w:cs="Cambria"/>
          <w:i/>
          <w:iCs/>
          <w:color w:val="000000"/>
          <w:sz w:val="23"/>
          <w:szCs w:val="23"/>
          <w:lang w:eastAsia="en-US"/>
        </w:rPr>
        <w:t xml:space="preserve">b) 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 </w:t>
      </w:r>
    </w:p>
    <w:p w14:paraId="5B400CD6" w14:textId="77777777" w:rsidR="000257C7" w:rsidRPr="000257C7" w:rsidRDefault="000257C7" w:rsidP="000257C7">
      <w:pPr>
        <w:numPr>
          <w:ilvl w:val="2"/>
          <w:numId w:val="71"/>
        </w:numPr>
        <w:autoSpaceDE w:val="0"/>
        <w:autoSpaceDN w:val="0"/>
        <w:adjustRightInd w:val="0"/>
        <w:ind w:left="360"/>
        <w:rPr>
          <w:rFonts w:ascii="Cambria" w:hAnsi="Cambria" w:cs="Cambria"/>
          <w:color w:val="000000"/>
          <w:sz w:val="23"/>
          <w:szCs w:val="23"/>
          <w:lang w:eastAsia="en-US"/>
        </w:rPr>
      </w:pPr>
    </w:p>
    <w:p w14:paraId="433945B5" w14:textId="77777777" w:rsidR="000257C7" w:rsidRPr="000257C7" w:rsidRDefault="000257C7" w:rsidP="000257C7">
      <w:pPr>
        <w:numPr>
          <w:ilvl w:val="2"/>
          <w:numId w:val="71"/>
        </w:numPr>
        <w:autoSpaceDE w:val="0"/>
        <w:autoSpaceDN w:val="0"/>
        <w:adjustRightInd w:val="0"/>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11.16. </w:t>
      </w:r>
      <w:r w:rsidRPr="000257C7">
        <w:rPr>
          <w:rFonts w:ascii="Cambria" w:hAnsi="Cambria" w:cs="Cambria"/>
          <w:color w:val="000000"/>
          <w:sz w:val="23"/>
          <w:szCs w:val="23"/>
          <w:lang w:eastAsia="en-US"/>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0734140A" w14:textId="77777777" w:rsidR="000257C7" w:rsidRPr="000257C7" w:rsidRDefault="000257C7" w:rsidP="000257C7">
      <w:pPr>
        <w:numPr>
          <w:ilvl w:val="2"/>
          <w:numId w:val="71"/>
        </w:numPr>
        <w:autoSpaceDE w:val="0"/>
        <w:autoSpaceDN w:val="0"/>
        <w:adjustRightInd w:val="0"/>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11.17. </w:t>
      </w:r>
      <w:r w:rsidRPr="000257C7">
        <w:rPr>
          <w:rFonts w:ascii="Cambria" w:hAnsi="Cambria" w:cs="Cambria"/>
          <w:color w:val="000000"/>
          <w:sz w:val="23"/>
          <w:szCs w:val="23"/>
          <w:lang w:eastAsia="en-US"/>
        </w:rPr>
        <w:t xml:space="preserve">W sekcji „Załączniki do postępowania” dostępna jest dokumentacja postępowania. Pobranie dokumentu następuje po kliknięciu na wybrany załącznik. </w:t>
      </w:r>
    </w:p>
    <w:p w14:paraId="73F16A98" w14:textId="77777777" w:rsidR="000257C7" w:rsidRPr="000257C7" w:rsidRDefault="000257C7" w:rsidP="000257C7">
      <w:pPr>
        <w:numPr>
          <w:ilvl w:val="2"/>
          <w:numId w:val="71"/>
        </w:numPr>
        <w:autoSpaceDE w:val="0"/>
        <w:autoSpaceDN w:val="0"/>
        <w:adjustRightInd w:val="0"/>
        <w:rPr>
          <w:rFonts w:ascii="Cambria" w:hAnsi="Cambria" w:cs="Cambria"/>
          <w:color w:val="000000"/>
          <w:sz w:val="23"/>
          <w:szCs w:val="23"/>
          <w:lang w:eastAsia="en-US"/>
        </w:rPr>
      </w:pPr>
      <w:r w:rsidRPr="000257C7">
        <w:rPr>
          <w:rFonts w:ascii="Cambria" w:hAnsi="Cambria" w:cs="Cambria"/>
          <w:b/>
          <w:bCs/>
          <w:color w:val="000000"/>
          <w:sz w:val="23"/>
          <w:szCs w:val="23"/>
          <w:lang w:eastAsia="en-US"/>
        </w:rPr>
        <w:t xml:space="preserve">11.18. </w:t>
      </w:r>
      <w:r w:rsidRPr="000257C7">
        <w:rPr>
          <w:rFonts w:ascii="Cambria" w:hAnsi="Cambria" w:cs="Cambria"/>
          <w:color w:val="000000"/>
          <w:sz w:val="23"/>
          <w:szCs w:val="23"/>
          <w:lang w:eastAsia="en-US"/>
        </w:rPr>
        <w:t xml:space="preserve">Wykonawca może zwrócić się do Zamawiającego o wyjaśnienie treści Specyfikacji istotnych warunków zamówienia (SIWZ). Wniosek należy przesłać za pośrednictwem Platformy Zakupowej i formularza Wyślij wiadomość dostępnego na stronie dotyczącej postępowania”. </w:t>
      </w:r>
    </w:p>
    <w:p w14:paraId="0DE2AF33" w14:textId="18E447D1" w:rsidR="006B4E33" w:rsidRPr="006B4E33" w:rsidRDefault="000257C7" w:rsidP="006B4E33">
      <w:pPr>
        <w:pStyle w:val="Default"/>
        <w:rPr>
          <w:rFonts w:ascii="Cambria" w:hAnsi="Cambria" w:cs="Cambria"/>
          <w:sz w:val="23"/>
          <w:szCs w:val="23"/>
        </w:rPr>
      </w:pPr>
      <w:r w:rsidRPr="000257C7">
        <w:rPr>
          <w:rFonts w:ascii="Cambria" w:hAnsi="Cambria" w:cs="Cambria"/>
          <w:b/>
          <w:bCs/>
          <w:sz w:val="23"/>
          <w:szCs w:val="23"/>
        </w:rPr>
        <w:t xml:space="preserve">11.19. </w:t>
      </w:r>
      <w:r w:rsidRPr="000257C7">
        <w:rPr>
          <w:rFonts w:ascii="Cambria" w:hAnsi="Cambria" w:cs="Cambria"/>
          <w:sz w:val="23"/>
          <w:szCs w:val="23"/>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wpłynie po upływie terminu, o którym mowa </w:t>
      </w:r>
      <w:r w:rsidR="006B4E33" w:rsidRPr="006B4E33">
        <w:rPr>
          <w:rFonts w:ascii="Cambria" w:hAnsi="Cambria" w:cs="Cambria"/>
          <w:sz w:val="23"/>
          <w:szCs w:val="23"/>
        </w:rPr>
        <w:t xml:space="preserve">powyżej, lub dotyczy udzielonych wyjaśnień, Zamawiający może udzielić wyjaśnień albo pozostawić wniosek bez rozpoznania. Przedłużenie terminu składania ofert nie wpływa na bieg terminu składania wniosku o wyjaśnienie treści SIWZ. </w:t>
      </w:r>
    </w:p>
    <w:p w14:paraId="4C67F771" w14:textId="14392900" w:rsidR="006B4E33" w:rsidRPr="00271901" w:rsidRDefault="006B4E33" w:rsidP="006B4E33">
      <w:pPr>
        <w:numPr>
          <w:ilvl w:val="0"/>
          <w:numId w:val="72"/>
        </w:numPr>
        <w:autoSpaceDE w:val="0"/>
        <w:autoSpaceDN w:val="0"/>
        <w:adjustRightInd w:val="0"/>
        <w:spacing w:after="51"/>
        <w:rPr>
          <w:rFonts w:ascii="Cambria" w:hAnsi="Cambria" w:cs="Cambria"/>
          <w:color w:val="000000"/>
          <w:sz w:val="23"/>
          <w:szCs w:val="23"/>
          <w:u w:val="single"/>
          <w:lang w:eastAsia="en-US"/>
        </w:rPr>
      </w:pPr>
      <w:r w:rsidRPr="006B4E33">
        <w:rPr>
          <w:rFonts w:ascii="Cambria" w:hAnsi="Cambria" w:cs="Cambria"/>
          <w:b/>
          <w:bCs/>
          <w:color w:val="000000"/>
          <w:sz w:val="23"/>
          <w:szCs w:val="23"/>
          <w:lang w:eastAsia="en-US"/>
        </w:rPr>
        <w:t xml:space="preserve">11.20. </w:t>
      </w:r>
      <w:r w:rsidRPr="006B4E33">
        <w:rPr>
          <w:rFonts w:ascii="Cambria" w:hAnsi="Cambria" w:cs="Cambria"/>
          <w:color w:val="000000"/>
          <w:sz w:val="23"/>
          <w:szCs w:val="23"/>
          <w:lang w:eastAsia="en-US"/>
        </w:rPr>
        <w:t xml:space="preserve">Treść pytań (bez ujawnienia źródła) wraz z wyjaśnieniami bądź informacje o dokonaniu zmiany SIWZ, Zamawiający przekaże Wykonawcom za pośrednictwem Platformy Zakupowej pod adresem: https://platformazakupowa.pl i pod nazwą niniejszego postępowania, w sekcji "Komunikaty". </w:t>
      </w:r>
      <w:r w:rsidRPr="00271901">
        <w:rPr>
          <w:rFonts w:ascii="Cambria" w:hAnsi="Cambria" w:cs="Cambria"/>
          <w:color w:val="000000"/>
          <w:sz w:val="23"/>
          <w:szCs w:val="23"/>
          <w:u w:val="single"/>
          <w:lang w:eastAsia="en-US"/>
        </w:rPr>
        <w:t xml:space="preserve">W przypadku rozbieżności pomiędzy treścią SIWZ, a treścią udzielonych wyjaśnień i zmian, jako obowiązującą należy przyjąć treść informacji zwierającej późniejsze oświadczenie Zamawiającego. </w:t>
      </w:r>
    </w:p>
    <w:p w14:paraId="4B8C8191" w14:textId="77777777" w:rsidR="006B4E33" w:rsidRPr="006B4E33" w:rsidRDefault="006B4E33" w:rsidP="006B4E33">
      <w:pPr>
        <w:numPr>
          <w:ilvl w:val="0"/>
          <w:numId w:val="72"/>
        </w:numPr>
        <w:autoSpaceDE w:val="0"/>
        <w:autoSpaceDN w:val="0"/>
        <w:adjustRightInd w:val="0"/>
        <w:spacing w:after="51"/>
        <w:rPr>
          <w:rFonts w:ascii="Cambria" w:hAnsi="Cambria" w:cs="Cambria"/>
          <w:color w:val="000000"/>
          <w:sz w:val="23"/>
          <w:szCs w:val="23"/>
          <w:lang w:eastAsia="en-US"/>
        </w:rPr>
      </w:pPr>
      <w:r w:rsidRPr="006B4E33">
        <w:rPr>
          <w:rFonts w:ascii="Cambria" w:hAnsi="Cambria" w:cs="Cambria"/>
          <w:b/>
          <w:bCs/>
          <w:color w:val="000000"/>
          <w:sz w:val="23"/>
          <w:szCs w:val="23"/>
          <w:lang w:eastAsia="en-US"/>
        </w:rPr>
        <w:t xml:space="preserve">11.21. </w:t>
      </w:r>
      <w:r w:rsidRPr="006B4E33">
        <w:rPr>
          <w:rFonts w:ascii="Cambria" w:hAnsi="Cambria" w:cs="Cambria"/>
          <w:color w:val="000000"/>
          <w:sz w:val="23"/>
          <w:szCs w:val="23"/>
          <w:lang w:eastAsia="en-US"/>
        </w:rPr>
        <w:t xml:space="preserve">Zamawiający </w:t>
      </w:r>
      <w:r w:rsidRPr="006B4E33">
        <w:rPr>
          <w:rFonts w:ascii="Cambria" w:hAnsi="Cambria" w:cs="Cambria"/>
          <w:b/>
          <w:bCs/>
          <w:color w:val="000000"/>
          <w:sz w:val="23"/>
          <w:szCs w:val="23"/>
          <w:lang w:eastAsia="en-US"/>
        </w:rPr>
        <w:t xml:space="preserve">nie przewiduje </w:t>
      </w:r>
      <w:r w:rsidRPr="006B4E33">
        <w:rPr>
          <w:rFonts w:ascii="Cambria" w:hAnsi="Cambria" w:cs="Cambria"/>
          <w:color w:val="000000"/>
          <w:sz w:val="23"/>
          <w:szCs w:val="23"/>
          <w:lang w:eastAsia="en-US"/>
        </w:rPr>
        <w:t xml:space="preserve">zorganizowania zebrania z wykonawcami. </w:t>
      </w:r>
    </w:p>
    <w:p w14:paraId="68537782" w14:textId="77777777" w:rsidR="006B4E33" w:rsidRPr="006B4E33" w:rsidRDefault="006B4E33" w:rsidP="006B4E33">
      <w:pPr>
        <w:numPr>
          <w:ilvl w:val="0"/>
          <w:numId w:val="72"/>
        </w:numPr>
        <w:autoSpaceDE w:val="0"/>
        <w:autoSpaceDN w:val="0"/>
        <w:adjustRightInd w:val="0"/>
        <w:spacing w:after="51"/>
        <w:rPr>
          <w:rFonts w:ascii="Cambria" w:hAnsi="Cambria" w:cs="Cambria"/>
          <w:color w:val="000000"/>
          <w:sz w:val="23"/>
          <w:szCs w:val="23"/>
          <w:lang w:eastAsia="en-US"/>
        </w:rPr>
      </w:pPr>
      <w:r w:rsidRPr="006B4E33">
        <w:rPr>
          <w:rFonts w:ascii="Cambria" w:hAnsi="Cambria" w:cs="Cambria"/>
          <w:b/>
          <w:bCs/>
          <w:color w:val="000000"/>
          <w:sz w:val="23"/>
          <w:szCs w:val="23"/>
          <w:lang w:eastAsia="en-US"/>
        </w:rPr>
        <w:t xml:space="preserve">11.22. </w:t>
      </w:r>
      <w:r w:rsidRPr="006B4E33">
        <w:rPr>
          <w:rFonts w:ascii="Cambria" w:hAnsi="Cambria" w:cs="Cambria"/>
          <w:color w:val="000000"/>
          <w:sz w:val="23"/>
          <w:szCs w:val="23"/>
          <w:lang w:eastAsia="en-US"/>
        </w:rPr>
        <w:t xml:space="preserve">Jednocześnie Zamawiający informuje, że przepisy ustawy nie pozwalają na jakikolwiek inny kontakt - zarówno z Zamawiającym jak i osobami uprawnionymi do </w:t>
      </w:r>
      <w:r w:rsidRPr="006B4E33">
        <w:rPr>
          <w:rFonts w:ascii="Cambria" w:hAnsi="Cambria" w:cs="Cambria"/>
          <w:color w:val="000000"/>
          <w:sz w:val="23"/>
          <w:szCs w:val="23"/>
          <w:lang w:eastAsia="en-US"/>
        </w:rPr>
        <w:lastRenderedPageBreak/>
        <w:t xml:space="preserve">porozumiewania się z Wykonawcami - niż wskazany w niniejszym rozdziale. Oznacza to, że Zamawiający nie będzie reagował na inne formy kontaktowania się z nim, w szczególności na kontakt telefoniczny lub osobisty w swojej siedzibie. </w:t>
      </w:r>
    </w:p>
    <w:p w14:paraId="0A0D9ADA" w14:textId="77777777" w:rsidR="006B4E33" w:rsidRPr="006B4E33" w:rsidRDefault="006B4E33" w:rsidP="006B4E33">
      <w:pPr>
        <w:pStyle w:val="Akapitzlist"/>
        <w:numPr>
          <w:ilvl w:val="0"/>
          <w:numId w:val="72"/>
        </w:numPr>
        <w:rPr>
          <w:rFonts w:ascii="Cambria" w:eastAsiaTheme="minorHAnsi" w:hAnsi="Cambria" w:cs="Cambria"/>
          <w:b/>
          <w:bCs/>
          <w:color w:val="000000"/>
          <w:sz w:val="23"/>
          <w:szCs w:val="23"/>
          <w:lang w:eastAsia="en-US"/>
        </w:rPr>
      </w:pPr>
      <w:r w:rsidRPr="006B4E33">
        <w:rPr>
          <w:rFonts w:ascii="Cambria" w:eastAsiaTheme="minorHAnsi" w:hAnsi="Cambria" w:cs="Cambria"/>
          <w:b/>
          <w:bCs/>
          <w:color w:val="000000"/>
          <w:sz w:val="23"/>
          <w:szCs w:val="23"/>
          <w:lang w:eastAsia="en-US"/>
        </w:rPr>
        <w:t>Wymagania techniczne i organizacyjne wysyłania i odbierania dokumentów elektronicznych, elektronicznych kopii dokumentów i oświadczeń oraz informacji przekazywanych przy ich użyciu:</w:t>
      </w:r>
    </w:p>
    <w:p w14:paraId="5B98C9AF" w14:textId="77777777" w:rsidR="006B4E33" w:rsidRPr="006B4E33" w:rsidRDefault="006B4E33" w:rsidP="006B4E33">
      <w:pPr>
        <w:numPr>
          <w:ilvl w:val="0"/>
          <w:numId w:val="72"/>
        </w:numPr>
        <w:autoSpaceDE w:val="0"/>
        <w:autoSpaceDN w:val="0"/>
        <w:adjustRightInd w:val="0"/>
        <w:spacing w:after="53"/>
        <w:rPr>
          <w:rFonts w:ascii="Cambria" w:hAnsi="Cambria" w:cs="Cambria"/>
          <w:color w:val="000000"/>
          <w:sz w:val="23"/>
          <w:szCs w:val="23"/>
          <w:lang w:eastAsia="en-US"/>
        </w:rPr>
      </w:pPr>
    </w:p>
    <w:p w14:paraId="651C9C47" w14:textId="0FAF6199" w:rsidR="006B4E33" w:rsidRPr="006B4E33" w:rsidRDefault="006B4E33" w:rsidP="006B4E33">
      <w:pPr>
        <w:numPr>
          <w:ilvl w:val="0"/>
          <w:numId w:val="72"/>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b/>
          <w:bCs/>
          <w:i/>
          <w:iCs/>
          <w:color w:val="000000"/>
          <w:sz w:val="23"/>
          <w:szCs w:val="23"/>
          <w:lang w:eastAsia="en-US"/>
        </w:rPr>
        <w:t xml:space="preserve">11.23. </w:t>
      </w:r>
      <w:r w:rsidRPr="006B4E33">
        <w:rPr>
          <w:rFonts w:ascii="Cambria" w:hAnsi="Cambria" w:cs="Cambria"/>
          <w:i/>
          <w:iCs/>
          <w:color w:val="000000"/>
          <w:sz w:val="23"/>
          <w:szCs w:val="23"/>
          <w:lang w:eastAsia="en-US"/>
        </w:rPr>
        <w:t xml:space="preserve">Zamawiający, określa dopuszczalny format kwalifikowanego podpisu elektronicznego jako: 1) Dokumenty w formacie „.pdf” należy podpisywać tylko i wyłącznie formatem </w:t>
      </w:r>
      <w:proofErr w:type="spellStart"/>
      <w:r w:rsidRPr="006B4E33">
        <w:rPr>
          <w:rFonts w:ascii="Cambria" w:hAnsi="Cambria" w:cs="Cambria"/>
          <w:i/>
          <w:iCs/>
          <w:color w:val="000000"/>
          <w:sz w:val="23"/>
          <w:szCs w:val="23"/>
          <w:lang w:eastAsia="en-US"/>
        </w:rPr>
        <w:t>PAdES</w:t>
      </w:r>
      <w:proofErr w:type="spellEnd"/>
      <w:r w:rsidRPr="006B4E33">
        <w:rPr>
          <w:rFonts w:ascii="Cambria" w:hAnsi="Cambria" w:cs="Cambria"/>
          <w:i/>
          <w:iCs/>
          <w:color w:val="000000"/>
          <w:sz w:val="23"/>
          <w:szCs w:val="23"/>
          <w:lang w:eastAsia="en-US"/>
        </w:rPr>
        <w:t xml:space="preserve">; </w:t>
      </w:r>
    </w:p>
    <w:p w14:paraId="15A438C5" w14:textId="77777777" w:rsidR="006B4E33" w:rsidRPr="006B4E33" w:rsidRDefault="006B4E33" w:rsidP="006B4E33">
      <w:pPr>
        <w:numPr>
          <w:ilvl w:val="0"/>
          <w:numId w:val="72"/>
        </w:numPr>
        <w:autoSpaceDE w:val="0"/>
        <w:autoSpaceDN w:val="0"/>
        <w:adjustRightInd w:val="0"/>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2) Zamawiający dopuszcza podpisanie dokumentów w formacie innym niż „.pdf”, wtedy należy użyć formatu </w:t>
      </w:r>
      <w:proofErr w:type="spellStart"/>
      <w:r w:rsidRPr="006B4E33">
        <w:rPr>
          <w:rFonts w:ascii="Cambria" w:hAnsi="Cambria" w:cs="Cambria"/>
          <w:i/>
          <w:iCs/>
          <w:color w:val="000000"/>
          <w:sz w:val="23"/>
          <w:szCs w:val="23"/>
          <w:lang w:eastAsia="en-US"/>
        </w:rPr>
        <w:t>XAdES</w:t>
      </w:r>
      <w:proofErr w:type="spellEnd"/>
      <w:r w:rsidRPr="006B4E33">
        <w:rPr>
          <w:rFonts w:ascii="Cambria" w:hAnsi="Cambria" w:cs="Cambria"/>
          <w:i/>
          <w:iCs/>
          <w:color w:val="000000"/>
          <w:sz w:val="23"/>
          <w:szCs w:val="23"/>
          <w:lang w:eastAsia="en-US"/>
        </w:rPr>
        <w:t xml:space="preserve">. Stosując format </w:t>
      </w:r>
      <w:proofErr w:type="spellStart"/>
      <w:r w:rsidRPr="006B4E33">
        <w:rPr>
          <w:rFonts w:ascii="Cambria" w:hAnsi="Cambria" w:cs="Cambria"/>
          <w:i/>
          <w:iCs/>
          <w:color w:val="000000"/>
          <w:sz w:val="23"/>
          <w:szCs w:val="23"/>
          <w:lang w:eastAsia="en-US"/>
        </w:rPr>
        <w:t>XAdES</w:t>
      </w:r>
      <w:proofErr w:type="spellEnd"/>
      <w:r w:rsidRPr="006B4E33">
        <w:rPr>
          <w:rFonts w:ascii="Cambria" w:hAnsi="Cambria" w:cs="Cambria"/>
          <w:i/>
          <w:iCs/>
          <w:color w:val="000000"/>
          <w:sz w:val="23"/>
          <w:szCs w:val="23"/>
          <w:lang w:eastAsia="en-US"/>
        </w:rPr>
        <w:t xml:space="preserve"> możemy wybrać dwa typy podpisu: wewnętrzny lub zewnętrzny. W przypadku podpisu wewnętrznego, plik podpisu będzie zawierał również treść podpisywanego dokumentu, natomiast w przypadku podpisu zewnętrznego, plik podpisu będzie zawierał tylko informacje o podpisie, Wykonawca wówczas zobowiązany jest dołączyć w postępowaniu oryginał dokumentu wraz z podpisanym plikiem. </w:t>
      </w:r>
    </w:p>
    <w:p w14:paraId="5822A366" w14:textId="77777777" w:rsidR="006B4E33" w:rsidRPr="006B4E33" w:rsidRDefault="006B4E33" w:rsidP="006B4E33">
      <w:pPr>
        <w:numPr>
          <w:ilvl w:val="0"/>
          <w:numId w:val="72"/>
        </w:numPr>
        <w:autoSpaceDE w:val="0"/>
        <w:autoSpaceDN w:val="0"/>
        <w:adjustRightInd w:val="0"/>
        <w:rPr>
          <w:rFonts w:ascii="Cambria" w:hAnsi="Cambria" w:cs="Cambria"/>
          <w:color w:val="000000"/>
          <w:sz w:val="23"/>
          <w:szCs w:val="23"/>
          <w:lang w:eastAsia="en-US"/>
        </w:rPr>
      </w:pPr>
    </w:p>
    <w:p w14:paraId="718FBA5F" w14:textId="77777777" w:rsidR="006B4E33" w:rsidRPr="006B4E33" w:rsidRDefault="006B4E33" w:rsidP="006B4E33">
      <w:pPr>
        <w:numPr>
          <w:ilvl w:val="0"/>
          <w:numId w:val="72"/>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b/>
          <w:bCs/>
          <w:i/>
          <w:iCs/>
          <w:color w:val="000000"/>
          <w:sz w:val="23"/>
          <w:szCs w:val="23"/>
          <w:lang w:eastAsia="en-US"/>
        </w:rPr>
        <w:t xml:space="preserve">11.24. </w:t>
      </w:r>
      <w:r w:rsidRPr="006B4E33">
        <w:rPr>
          <w:rFonts w:ascii="Cambria" w:hAnsi="Cambria" w:cs="Cambria"/>
          <w:i/>
          <w:iCs/>
          <w:color w:val="000000"/>
          <w:sz w:val="23"/>
          <w:szCs w:val="23"/>
          <w:lang w:eastAsia="en-US"/>
        </w:rPr>
        <w:t>Zamawiający, określa niezbędne wymagania sprzętowo – aplikacyjne umożliwiające pracę na Platformie Zakupowej, tj.:</w:t>
      </w:r>
    </w:p>
    <w:p w14:paraId="43E364FC" w14:textId="6FBE45FC" w:rsidR="006B4E33" w:rsidRPr="006B4E33" w:rsidRDefault="006B4E33" w:rsidP="006B4E33">
      <w:pPr>
        <w:numPr>
          <w:ilvl w:val="0"/>
          <w:numId w:val="72"/>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 1) przeglądarka internetowa Internet Explorer, Chrome i </w:t>
      </w:r>
      <w:proofErr w:type="spellStart"/>
      <w:r w:rsidRPr="006B4E33">
        <w:rPr>
          <w:rFonts w:ascii="Cambria" w:hAnsi="Cambria" w:cs="Cambria"/>
          <w:i/>
          <w:iCs/>
          <w:color w:val="000000"/>
          <w:sz w:val="23"/>
          <w:szCs w:val="23"/>
          <w:lang w:eastAsia="en-US"/>
        </w:rPr>
        <w:t>Firefox</w:t>
      </w:r>
      <w:proofErr w:type="spellEnd"/>
      <w:r w:rsidRPr="006B4E33">
        <w:rPr>
          <w:rFonts w:ascii="Cambria" w:hAnsi="Cambria" w:cs="Cambria"/>
          <w:i/>
          <w:iCs/>
          <w:color w:val="000000"/>
          <w:sz w:val="23"/>
          <w:szCs w:val="23"/>
          <w:lang w:eastAsia="en-US"/>
        </w:rPr>
        <w:t xml:space="preserve"> w najnowszej dostępnej wersji, z włączoną obsługą języka </w:t>
      </w:r>
      <w:proofErr w:type="spellStart"/>
      <w:r w:rsidRPr="006B4E33">
        <w:rPr>
          <w:rFonts w:ascii="Cambria" w:hAnsi="Cambria" w:cs="Cambria"/>
          <w:i/>
          <w:iCs/>
          <w:color w:val="000000"/>
          <w:sz w:val="23"/>
          <w:szCs w:val="23"/>
          <w:lang w:eastAsia="en-US"/>
        </w:rPr>
        <w:t>Javascript</w:t>
      </w:r>
      <w:proofErr w:type="spellEnd"/>
      <w:r w:rsidRPr="006B4E33">
        <w:rPr>
          <w:rFonts w:ascii="Cambria" w:hAnsi="Cambria" w:cs="Cambria"/>
          <w:i/>
          <w:iCs/>
          <w:color w:val="000000"/>
          <w:sz w:val="23"/>
          <w:szCs w:val="23"/>
          <w:lang w:eastAsia="en-US"/>
        </w:rPr>
        <w:t>, akceptująca pliki typu „</w:t>
      </w:r>
      <w:proofErr w:type="spellStart"/>
      <w:r w:rsidRPr="006B4E33">
        <w:rPr>
          <w:rFonts w:ascii="Cambria" w:hAnsi="Cambria" w:cs="Cambria"/>
          <w:i/>
          <w:iCs/>
          <w:color w:val="000000"/>
          <w:sz w:val="23"/>
          <w:szCs w:val="23"/>
          <w:lang w:eastAsia="en-US"/>
        </w:rPr>
        <w:t>cookies</w:t>
      </w:r>
      <w:proofErr w:type="spellEnd"/>
      <w:r w:rsidRPr="006B4E33">
        <w:rPr>
          <w:rFonts w:ascii="Cambria" w:hAnsi="Cambria" w:cs="Cambria"/>
          <w:i/>
          <w:iCs/>
          <w:color w:val="000000"/>
          <w:sz w:val="23"/>
          <w:szCs w:val="23"/>
          <w:lang w:eastAsia="en-US"/>
        </w:rPr>
        <w:t xml:space="preserve">” </w:t>
      </w:r>
    </w:p>
    <w:p w14:paraId="61446CD2" w14:textId="77777777" w:rsidR="006B4E33" w:rsidRPr="006B4E33" w:rsidRDefault="006B4E33" w:rsidP="006B4E33">
      <w:pPr>
        <w:pStyle w:val="Default"/>
        <w:rPr>
          <w:rFonts w:ascii="Cambria" w:eastAsiaTheme="minorHAnsi" w:hAnsi="Cambria" w:cs="Cambria"/>
        </w:rPr>
      </w:pPr>
      <w:r w:rsidRPr="006B4E33">
        <w:rPr>
          <w:rFonts w:ascii="Cambria" w:hAnsi="Cambria" w:cs="Cambria"/>
          <w:i/>
          <w:iCs/>
          <w:sz w:val="23"/>
          <w:szCs w:val="23"/>
        </w:rPr>
        <w:t xml:space="preserve">2) łącze internetowe o przepustowości, co najmniej 256 </w:t>
      </w:r>
      <w:proofErr w:type="spellStart"/>
      <w:r w:rsidRPr="006B4E33">
        <w:rPr>
          <w:rFonts w:ascii="Cambria" w:hAnsi="Cambria" w:cs="Cambria"/>
          <w:i/>
          <w:iCs/>
          <w:sz w:val="23"/>
          <w:szCs w:val="23"/>
        </w:rPr>
        <w:t>kbit</w:t>
      </w:r>
      <w:proofErr w:type="spellEnd"/>
      <w:r w:rsidRPr="006B4E33">
        <w:rPr>
          <w:rFonts w:ascii="Cambria" w:hAnsi="Cambria" w:cs="Cambria"/>
          <w:i/>
          <w:iCs/>
          <w:sz w:val="23"/>
          <w:szCs w:val="23"/>
        </w:rPr>
        <w:t xml:space="preserve">/s. </w:t>
      </w:r>
    </w:p>
    <w:p w14:paraId="190F927A" w14:textId="77777777" w:rsidR="006B4E33" w:rsidRPr="006B4E33" w:rsidRDefault="006B4E33" w:rsidP="006B4E33">
      <w:pPr>
        <w:numPr>
          <w:ilvl w:val="0"/>
          <w:numId w:val="73"/>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3) platformazakupowa.pl jest zoptymalizowana dla minimalnej rozdzielczości ekranu 1024x768 pikseli. </w:t>
      </w:r>
    </w:p>
    <w:p w14:paraId="0573122A" w14:textId="77777777" w:rsidR="006B4E33" w:rsidRPr="006B4E33" w:rsidRDefault="006B4E33" w:rsidP="006B4E33">
      <w:pPr>
        <w:numPr>
          <w:ilvl w:val="0"/>
          <w:numId w:val="73"/>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4) W celu założenia konta użytkownika na platformazakupowa.pl, konieczne jest posiadanie przez użytkownika aktywnego konta poczty elektronicznej (e-mail) </w:t>
      </w:r>
    </w:p>
    <w:p w14:paraId="2A8C7F72" w14:textId="77777777" w:rsidR="006B4E33" w:rsidRPr="006B4E33" w:rsidRDefault="006B4E33" w:rsidP="006B4E33">
      <w:pPr>
        <w:numPr>
          <w:ilvl w:val="0"/>
          <w:numId w:val="73"/>
        </w:numPr>
        <w:autoSpaceDE w:val="0"/>
        <w:autoSpaceDN w:val="0"/>
        <w:adjustRightInd w:val="0"/>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5) Przy dużych plikach kluczowe jest łącze Internetowe i dostępna przepustowość łącza oraz zaplanowanie złożenia oferty z wyprzedzeniem minimum 24h, aby zdążyć w terminie złożenia oferty. </w:t>
      </w:r>
    </w:p>
    <w:p w14:paraId="6B01F601" w14:textId="77777777" w:rsidR="006B4E33" w:rsidRPr="006B4E33" w:rsidRDefault="006B4E33" w:rsidP="006B4E33">
      <w:pPr>
        <w:numPr>
          <w:ilvl w:val="0"/>
          <w:numId w:val="73"/>
        </w:numPr>
        <w:autoSpaceDE w:val="0"/>
        <w:autoSpaceDN w:val="0"/>
        <w:adjustRightInd w:val="0"/>
        <w:rPr>
          <w:rFonts w:ascii="Cambria" w:hAnsi="Cambria" w:cs="Cambria"/>
          <w:color w:val="000000"/>
          <w:sz w:val="23"/>
          <w:szCs w:val="23"/>
          <w:lang w:eastAsia="en-US"/>
        </w:rPr>
      </w:pPr>
    </w:p>
    <w:p w14:paraId="45476A0A" w14:textId="77777777" w:rsidR="006B4E33" w:rsidRPr="006B4E33" w:rsidRDefault="006B4E33" w:rsidP="006B4E33">
      <w:pPr>
        <w:numPr>
          <w:ilvl w:val="0"/>
          <w:numId w:val="73"/>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b/>
          <w:bCs/>
          <w:i/>
          <w:iCs/>
          <w:color w:val="000000"/>
          <w:sz w:val="23"/>
          <w:szCs w:val="23"/>
          <w:lang w:eastAsia="en-US"/>
        </w:rPr>
        <w:t xml:space="preserve">11.25. </w:t>
      </w:r>
      <w:r w:rsidRPr="006B4E33">
        <w:rPr>
          <w:rFonts w:ascii="Cambria" w:hAnsi="Cambria" w:cs="Cambria"/>
          <w:i/>
          <w:iCs/>
          <w:color w:val="000000"/>
          <w:sz w:val="23"/>
          <w:szCs w:val="23"/>
          <w:lang w:eastAsia="en-US"/>
        </w:rPr>
        <w:t xml:space="preserve">Zamawiający określa dopuszczalne formaty przesyłanych danych, tj.: 1) Występuje limit objętości plików lub spakowanych folderów w zakresie całej oferty lub wniosku do 1 GB przy maksymalnej ilości 20 plików lub spakowanych folderów </w:t>
      </w:r>
    </w:p>
    <w:p w14:paraId="5FBBEE34" w14:textId="77777777" w:rsidR="006B4E33" w:rsidRPr="006B4E33" w:rsidRDefault="006B4E33" w:rsidP="006B4E33">
      <w:pPr>
        <w:numPr>
          <w:ilvl w:val="0"/>
          <w:numId w:val="73"/>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2) W przypadku większych plików zalecamy skorzystać z instrukcji pakowania plików dzieląc je na mniejsze paczki po np. 75 MB każda. </w:t>
      </w:r>
    </w:p>
    <w:p w14:paraId="47AE224C" w14:textId="77777777" w:rsidR="006B4E33" w:rsidRPr="006B4E33" w:rsidRDefault="006B4E33" w:rsidP="006B4E33">
      <w:pPr>
        <w:numPr>
          <w:ilvl w:val="0"/>
          <w:numId w:val="73"/>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3) Komunikacja poprzez formularz Wyślij wiadomość 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7E669C8A" w14:textId="77777777" w:rsidR="006B4E33" w:rsidRPr="006B4E33" w:rsidRDefault="006B4E33" w:rsidP="006B4E33">
      <w:pPr>
        <w:numPr>
          <w:ilvl w:val="0"/>
          <w:numId w:val="73"/>
        </w:numPr>
        <w:autoSpaceDE w:val="0"/>
        <w:autoSpaceDN w:val="0"/>
        <w:adjustRightInd w:val="0"/>
        <w:rPr>
          <w:rFonts w:ascii="Cambria" w:hAnsi="Cambria" w:cs="Cambria"/>
          <w:color w:val="000000"/>
          <w:sz w:val="23"/>
          <w:szCs w:val="23"/>
          <w:lang w:eastAsia="en-US"/>
        </w:rPr>
      </w:pPr>
      <w:r w:rsidRPr="006B4E33">
        <w:rPr>
          <w:rFonts w:ascii="Cambria" w:hAnsi="Cambria" w:cs="Cambria"/>
          <w:i/>
          <w:iCs/>
          <w:color w:val="000000"/>
          <w:sz w:val="23"/>
          <w:szCs w:val="23"/>
          <w:lang w:eastAsia="en-US"/>
        </w:rPr>
        <w:t>4) Do danych zawierających dokumenty tekstowe, tekstowo-graficzne lub multimedialne stosuje się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(Dz.U. z 2012 r., poz. 526, przy czym Zamawiający zaleca stosowanie następujących formatów plików :.txt; .</w:t>
      </w:r>
      <w:proofErr w:type="spellStart"/>
      <w:r w:rsidRPr="006B4E33">
        <w:rPr>
          <w:rFonts w:ascii="Cambria" w:hAnsi="Cambria" w:cs="Cambria"/>
          <w:i/>
          <w:iCs/>
          <w:color w:val="000000"/>
          <w:sz w:val="23"/>
          <w:szCs w:val="23"/>
          <w:lang w:eastAsia="en-US"/>
        </w:rPr>
        <w:t>rft</w:t>
      </w:r>
      <w:proofErr w:type="spellEnd"/>
      <w:r w:rsidRPr="006B4E33">
        <w:rPr>
          <w:rFonts w:ascii="Cambria" w:hAnsi="Cambria" w:cs="Cambria"/>
          <w:i/>
          <w:iCs/>
          <w:color w:val="000000"/>
          <w:sz w:val="23"/>
          <w:szCs w:val="23"/>
          <w:lang w:eastAsia="en-US"/>
        </w:rPr>
        <w:t>; .pdf; .</w:t>
      </w:r>
      <w:proofErr w:type="spellStart"/>
      <w:r w:rsidRPr="006B4E33">
        <w:rPr>
          <w:rFonts w:ascii="Cambria" w:hAnsi="Cambria" w:cs="Cambria"/>
          <w:i/>
          <w:iCs/>
          <w:color w:val="000000"/>
          <w:sz w:val="23"/>
          <w:szCs w:val="23"/>
          <w:lang w:eastAsia="en-US"/>
        </w:rPr>
        <w:t>xps</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odt</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ods</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odp</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doc</w:t>
      </w:r>
      <w:proofErr w:type="spellEnd"/>
      <w:r w:rsidRPr="006B4E33">
        <w:rPr>
          <w:rFonts w:ascii="Cambria" w:hAnsi="Cambria" w:cs="Cambria"/>
          <w:i/>
          <w:iCs/>
          <w:color w:val="000000"/>
          <w:sz w:val="23"/>
          <w:szCs w:val="23"/>
          <w:lang w:eastAsia="en-US"/>
        </w:rPr>
        <w:t>; .xls; .</w:t>
      </w:r>
      <w:proofErr w:type="spellStart"/>
      <w:r w:rsidRPr="006B4E33">
        <w:rPr>
          <w:rFonts w:ascii="Cambria" w:hAnsi="Cambria" w:cs="Cambria"/>
          <w:i/>
          <w:iCs/>
          <w:color w:val="000000"/>
          <w:sz w:val="23"/>
          <w:szCs w:val="23"/>
          <w:lang w:eastAsia="en-US"/>
        </w:rPr>
        <w:t>ppt</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docx</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xlsx</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pptx</w:t>
      </w:r>
      <w:proofErr w:type="spellEnd"/>
      <w:r w:rsidRPr="006B4E33">
        <w:rPr>
          <w:rFonts w:ascii="Cambria" w:hAnsi="Cambria" w:cs="Cambria"/>
          <w:i/>
          <w:iCs/>
          <w:color w:val="000000"/>
          <w:sz w:val="23"/>
          <w:szCs w:val="23"/>
          <w:lang w:eastAsia="en-US"/>
        </w:rPr>
        <w:t>; .</w:t>
      </w:r>
      <w:proofErr w:type="spellStart"/>
      <w:r w:rsidRPr="006B4E33">
        <w:rPr>
          <w:rFonts w:ascii="Cambria" w:hAnsi="Cambria" w:cs="Cambria"/>
          <w:i/>
          <w:iCs/>
          <w:color w:val="000000"/>
          <w:sz w:val="23"/>
          <w:szCs w:val="23"/>
          <w:lang w:eastAsia="en-US"/>
        </w:rPr>
        <w:t>csv</w:t>
      </w:r>
      <w:proofErr w:type="spellEnd"/>
      <w:r w:rsidRPr="006B4E33">
        <w:rPr>
          <w:rFonts w:ascii="Cambria" w:hAnsi="Cambria" w:cs="Cambria"/>
          <w:i/>
          <w:iCs/>
          <w:color w:val="000000"/>
          <w:sz w:val="23"/>
          <w:szCs w:val="23"/>
          <w:lang w:eastAsia="en-US"/>
        </w:rPr>
        <w:t xml:space="preserve">. </w:t>
      </w:r>
    </w:p>
    <w:p w14:paraId="41905FA8" w14:textId="77777777" w:rsidR="006B4E33" w:rsidRPr="006B4E33" w:rsidRDefault="006B4E33" w:rsidP="006B4E33">
      <w:pPr>
        <w:numPr>
          <w:ilvl w:val="0"/>
          <w:numId w:val="73"/>
        </w:numPr>
        <w:autoSpaceDE w:val="0"/>
        <w:autoSpaceDN w:val="0"/>
        <w:adjustRightInd w:val="0"/>
        <w:rPr>
          <w:rFonts w:ascii="Cambria" w:hAnsi="Cambria" w:cs="Cambria"/>
          <w:color w:val="000000"/>
          <w:sz w:val="23"/>
          <w:szCs w:val="23"/>
          <w:lang w:eastAsia="en-US"/>
        </w:rPr>
      </w:pPr>
    </w:p>
    <w:p w14:paraId="5AB27DE1" w14:textId="77777777" w:rsidR="006B4E33" w:rsidRPr="006B4E33" w:rsidRDefault="006B4E33" w:rsidP="006B4E33">
      <w:pPr>
        <w:numPr>
          <w:ilvl w:val="0"/>
          <w:numId w:val="73"/>
        </w:numPr>
        <w:autoSpaceDE w:val="0"/>
        <w:autoSpaceDN w:val="0"/>
        <w:adjustRightInd w:val="0"/>
        <w:spacing w:after="53"/>
        <w:rPr>
          <w:rFonts w:ascii="Cambria" w:hAnsi="Cambria" w:cs="Cambria"/>
          <w:color w:val="000000"/>
          <w:sz w:val="23"/>
          <w:szCs w:val="23"/>
          <w:lang w:eastAsia="en-US"/>
        </w:rPr>
      </w:pPr>
      <w:r w:rsidRPr="006B4E33">
        <w:rPr>
          <w:rFonts w:ascii="Cambria" w:hAnsi="Cambria" w:cs="Cambria"/>
          <w:b/>
          <w:bCs/>
          <w:i/>
          <w:iCs/>
          <w:color w:val="000000"/>
          <w:sz w:val="23"/>
          <w:szCs w:val="23"/>
          <w:lang w:eastAsia="en-US"/>
        </w:rPr>
        <w:t xml:space="preserve">11.26. </w:t>
      </w:r>
      <w:r w:rsidRPr="006B4E33">
        <w:rPr>
          <w:rFonts w:ascii="Cambria" w:hAnsi="Cambria" w:cs="Cambria"/>
          <w:i/>
          <w:iCs/>
          <w:color w:val="000000"/>
          <w:sz w:val="23"/>
          <w:szCs w:val="23"/>
          <w:lang w:eastAsia="en-US"/>
        </w:rPr>
        <w:t xml:space="preserve">Zamawiający, określa informacje na temat kodowania i czasu odbioru danych, tj.: 1) Za datę przekazania oferty lub wniosków przyjmuje się datę ich przekazania w systemie poprzez </w:t>
      </w:r>
      <w:r w:rsidRPr="006B4E33">
        <w:rPr>
          <w:rFonts w:ascii="Cambria" w:hAnsi="Cambria" w:cs="Cambria"/>
          <w:i/>
          <w:iCs/>
          <w:color w:val="000000"/>
          <w:sz w:val="23"/>
          <w:szCs w:val="23"/>
          <w:lang w:eastAsia="en-US"/>
        </w:rPr>
        <w:lastRenderedPageBreak/>
        <w:t xml:space="preserve">kliknięcie przycisku Złóż ofertę w drugim kroku i wyświetlaniu komunikatu, że oferta została złożona. </w:t>
      </w:r>
    </w:p>
    <w:p w14:paraId="0C941661" w14:textId="77777777" w:rsidR="006B4E33" w:rsidRPr="006B4E33" w:rsidRDefault="006B4E33" w:rsidP="006B4E33">
      <w:pPr>
        <w:numPr>
          <w:ilvl w:val="0"/>
          <w:numId w:val="73"/>
        </w:numPr>
        <w:autoSpaceDE w:val="0"/>
        <w:autoSpaceDN w:val="0"/>
        <w:adjustRightInd w:val="0"/>
        <w:rPr>
          <w:rFonts w:ascii="Cambria" w:hAnsi="Cambria" w:cs="Cambria"/>
          <w:color w:val="000000"/>
          <w:sz w:val="23"/>
          <w:szCs w:val="23"/>
          <w:lang w:eastAsia="en-US"/>
        </w:rPr>
      </w:pPr>
      <w:r w:rsidRPr="006B4E33">
        <w:rPr>
          <w:rFonts w:ascii="Cambria" w:hAnsi="Cambria" w:cs="Cambria"/>
          <w:i/>
          <w:iCs/>
          <w:color w:val="000000"/>
          <w:sz w:val="23"/>
          <w:szCs w:val="23"/>
          <w:lang w:eastAsia="en-US"/>
        </w:rPr>
        <w:t xml:space="preserve">2) Za datę przekazania składanych dokumentów, oświadczeń, wniosków, zawiadomień, zapytań oraz przekazywanie informacji uznaje się kliknięcie przycisku Wyślij wiadomość po których pojawi się komunikat, że wiadomość została wysłana do zamawiającego. </w:t>
      </w:r>
    </w:p>
    <w:p w14:paraId="282B4176" w14:textId="77777777" w:rsidR="006B4E33" w:rsidRPr="006B4E33" w:rsidRDefault="006B4E33" w:rsidP="006B4E33">
      <w:pPr>
        <w:numPr>
          <w:ilvl w:val="0"/>
          <w:numId w:val="73"/>
        </w:numPr>
        <w:autoSpaceDE w:val="0"/>
        <w:autoSpaceDN w:val="0"/>
        <w:adjustRightInd w:val="0"/>
        <w:rPr>
          <w:rFonts w:ascii="Cambria" w:hAnsi="Cambria" w:cs="Cambria"/>
          <w:color w:val="000000"/>
          <w:sz w:val="23"/>
          <w:szCs w:val="23"/>
          <w:lang w:eastAsia="en-US"/>
        </w:rPr>
      </w:pPr>
    </w:p>
    <w:p w14:paraId="1E7B0484" w14:textId="77777777" w:rsidR="006B4E33" w:rsidRPr="006B4E33" w:rsidRDefault="006B4E33" w:rsidP="006B4E33">
      <w:pPr>
        <w:numPr>
          <w:ilvl w:val="0"/>
          <w:numId w:val="73"/>
        </w:numPr>
        <w:autoSpaceDE w:val="0"/>
        <w:autoSpaceDN w:val="0"/>
        <w:adjustRightInd w:val="0"/>
        <w:rPr>
          <w:rFonts w:ascii="Cambria" w:hAnsi="Cambria" w:cs="Cambria"/>
          <w:color w:val="000000"/>
          <w:sz w:val="23"/>
          <w:szCs w:val="23"/>
          <w:lang w:eastAsia="en-US"/>
        </w:rPr>
      </w:pPr>
    </w:p>
    <w:p w14:paraId="0B881600" w14:textId="77777777" w:rsidR="00582F3B" w:rsidRDefault="00582F3B">
      <w:pPr>
        <w:ind w:left="1068"/>
        <w:jc w:val="both"/>
        <w:rPr>
          <w:rFonts w:ascii="Cambria" w:eastAsia="Times New Roman" w:hAnsi="Cambria" w:cs="Arial"/>
          <w:szCs w:val="22"/>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215FBB50" w14:textId="77777777">
        <w:trPr>
          <w:jc w:val="center"/>
        </w:trPr>
        <w:tc>
          <w:tcPr>
            <w:tcW w:w="9072" w:type="dxa"/>
            <w:tcBorders>
              <w:bottom w:val="single" w:sz="4" w:space="0" w:color="00000A"/>
            </w:tcBorders>
            <w:shd w:val="clear" w:color="auto" w:fill="auto"/>
          </w:tcPr>
          <w:p w14:paraId="7EC0AF13"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12</w:t>
            </w:r>
          </w:p>
          <w:p w14:paraId="41096B21"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WYMAGANIA DOTYCZĄCE WADIUM</w:t>
            </w:r>
          </w:p>
        </w:tc>
      </w:tr>
    </w:tbl>
    <w:p w14:paraId="70A1BC3C" w14:textId="77777777" w:rsidR="00582F3B" w:rsidRDefault="00582F3B">
      <w:pPr>
        <w:pStyle w:val="Kolorowalistaakcent11"/>
        <w:widowControl w:val="0"/>
        <w:spacing w:before="0" w:after="0" w:line="276" w:lineRule="auto"/>
        <w:ind w:left="0"/>
        <w:outlineLvl w:val="3"/>
        <w:rPr>
          <w:rFonts w:ascii="Cambria" w:hAnsi="Cambria" w:cs="Arial"/>
          <w:bCs/>
          <w:sz w:val="24"/>
          <w:szCs w:val="24"/>
          <w:lang w:eastAsia="pl-PL"/>
        </w:rPr>
      </w:pPr>
    </w:p>
    <w:p w14:paraId="07BF3147" w14:textId="77777777" w:rsidR="00582F3B" w:rsidRDefault="00582F3B">
      <w:pPr>
        <w:pStyle w:val="Kolorowalistaakcent11"/>
        <w:widowControl w:val="0"/>
        <w:spacing w:before="0" w:after="0" w:line="276" w:lineRule="auto"/>
        <w:ind w:left="0"/>
        <w:outlineLvl w:val="3"/>
        <w:rPr>
          <w:rFonts w:ascii="Cambria" w:hAnsi="Cambria" w:cs="Arial"/>
          <w:bCs/>
          <w:vanish/>
          <w:sz w:val="24"/>
          <w:szCs w:val="24"/>
          <w:lang w:eastAsia="pl-PL"/>
        </w:rPr>
      </w:pPr>
    </w:p>
    <w:p w14:paraId="4CD21E6D" w14:textId="77777777" w:rsidR="00582F3B" w:rsidRDefault="00D22226">
      <w:pPr>
        <w:pStyle w:val="Akapitzlist"/>
        <w:widowControl w:val="0"/>
        <w:numPr>
          <w:ilvl w:val="1"/>
          <w:numId w:val="26"/>
        </w:numPr>
        <w:spacing w:line="276" w:lineRule="auto"/>
        <w:ind w:left="709" w:hanging="709"/>
        <w:outlineLvl w:val="3"/>
        <w:rPr>
          <w:rFonts w:ascii="Cambria" w:hAnsi="Cambria" w:cs="Arial"/>
          <w:bCs/>
          <w:sz w:val="24"/>
          <w:szCs w:val="24"/>
        </w:rPr>
      </w:pPr>
      <w:r>
        <w:rPr>
          <w:rFonts w:ascii="Cambria" w:hAnsi="Cambria" w:cs="Arial"/>
          <w:bCs/>
          <w:sz w:val="24"/>
          <w:szCs w:val="24"/>
        </w:rPr>
        <w:t>Wykonawca jest zobowiązany wnieść wadium w wysokości:</w:t>
      </w:r>
    </w:p>
    <w:p w14:paraId="33E606D4" w14:textId="7AC9AC2B" w:rsidR="00582F3B" w:rsidRPr="001E5833" w:rsidRDefault="00D41A34">
      <w:pPr>
        <w:pStyle w:val="Akapitzlist"/>
        <w:widowControl w:val="0"/>
        <w:numPr>
          <w:ilvl w:val="2"/>
          <w:numId w:val="26"/>
        </w:numPr>
        <w:spacing w:line="276" w:lineRule="auto"/>
        <w:ind w:left="1418"/>
        <w:outlineLvl w:val="3"/>
        <w:rPr>
          <w:rFonts w:ascii="Cambria" w:hAnsi="Cambria" w:cs="Arial"/>
          <w:bCs/>
          <w:sz w:val="24"/>
          <w:szCs w:val="24"/>
        </w:rPr>
      </w:pPr>
      <w:r w:rsidRPr="001E5833">
        <w:rPr>
          <w:rFonts w:ascii="Cambria" w:hAnsi="Cambria" w:cs="Arial"/>
          <w:bCs/>
          <w:sz w:val="24"/>
          <w:szCs w:val="24"/>
        </w:rPr>
        <w:t xml:space="preserve"> </w:t>
      </w:r>
      <w:r w:rsidR="00D22226" w:rsidRPr="001E5833">
        <w:rPr>
          <w:rFonts w:ascii="Cambria" w:hAnsi="Cambria" w:cs="Arial"/>
          <w:bCs/>
          <w:sz w:val="24"/>
          <w:szCs w:val="24"/>
        </w:rPr>
        <w:t xml:space="preserve">dla </w:t>
      </w:r>
      <w:r w:rsidR="00D22226" w:rsidRPr="001E5833">
        <w:rPr>
          <w:rFonts w:ascii="Cambria" w:hAnsi="Cambria" w:cs="Arial"/>
          <w:b/>
          <w:bCs/>
          <w:sz w:val="24"/>
          <w:szCs w:val="24"/>
        </w:rPr>
        <w:t xml:space="preserve">części 1 </w:t>
      </w:r>
      <w:r w:rsidR="00D22226" w:rsidRPr="001E5833">
        <w:rPr>
          <w:rFonts w:ascii="Cambria" w:hAnsi="Cambria" w:cs="Arial"/>
          <w:bCs/>
          <w:sz w:val="24"/>
          <w:szCs w:val="24"/>
        </w:rPr>
        <w:t>zamówienia:</w:t>
      </w:r>
      <w:r w:rsidR="00D22226" w:rsidRPr="001E5833">
        <w:rPr>
          <w:rFonts w:ascii="Cambria" w:hAnsi="Cambria" w:cs="Arial"/>
          <w:b/>
          <w:bCs/>
          <w:sz w:val="24"/>
          <w:szCs w:val="24"/>
        </w:rPr>
        <w:t xml:space="preserve"> 20 000,00 PLN</w:t>
      </w:r>
      <w:r w:rsidR="00D22226" w:rsidRPr="001E5833">
        <w:rPr>
          <w:rFonts w:ascii="Cambria" w:hAnsi="Cambria" w:cs="Arial"/>
          <w:bCs/>
          <w:sz w:val="24"/>
          <w:szCs w:val="24"/>
        </w:rPr>
        <w:t xml:space="preserve">       </w:t>
      </w:r>
    </w:p>
    <w:p w14:paraId="1AA0B495" w14:textId="4E29C36C" w:rsidR="00582F3B" w:rsidRPr="001E5833" w:rsidRDefault="00D22226">
      <w:pPr>
        <w:pStyle w:val="Akapitzlist"/>
        <w:widowControl w:val="0"/>
        <w:spacing w:line="276" w:lineRule="auto"/>
        <w:ind w:left="1418"/>
        <w:outlineLvl w:val="3"/>
        <w:rPr>
          <w:rFonts w:ascii="Cambria" w:hAnsi="Cambria" w:cs="Arial"/>
          <w:bCs/>
          <w:sz w:val="24"/>
          <w:szCs w:val="24"/>
        </w:rPr>
      </w:pPr>
      <w:r w:rsidRPr="001E5833">
        <w:rPr>
          <w:rFonts w:ascii="Cambria" w:hAnsi="Cambria" w:cs="Arial"/>
          <w:bCs/>
          <w:sz w:val="24"/>
          <w:szCs w:val="24"/>
        </w:rPr>
        <w:t>(słownie: dwadzieścia tysięcy zł</w:t>
      </w:r>
      <w:r w:rsidR="006B4E33" w:rsidRPr="001E5833">
        <w:rPr>
          <w:rFonts w:ascii="Cambria" w:hAnsi="Cambria" w:cs="Arial"/>
          <w:bCs/>
          <w:sz w:val="24"/>
          <w:szCs w:val="24"/>
        </w:rPr>
        <w:t>otych</w:t>
      </w:r>
      <w:r w:rsidRPr="001E5833">
        <w:rPr>
          <w:rFonts w:ascii="Cambria" w:hAnsi="Cambria" w:cs="Arial"/>
          <w:bCs/>
          <w:sz w:val="24"/>
          <w:szCs w:val="24"/>
        </w:rPr>
        <w:t xml:space="preserve"> i  00/100),</w:t>
      </w:r>
    </w:p>
    <w:p w14:paraId="223C6922" w14:textId="25DEE3C9" w:rsidR="00582F3B" w:rsidRPr="001E5833" w:rsidRDefault="00D41A34">
      <w:pPr>
        <w:pStyle w:val="Akapitzlist"/>
        <w:widowControl w:val="0"/>
        <w:numPr>
          <w:ilvl w:val="2"/>
          <w:numId w:val="26"/>
        </w:numPr>
        <w:spacing w:line="276" w:lineRule="auto"/>
        <w:ind w:left="1418"/>
        <w:outlineLvl w:val="3"/>
        <w:rPr>
          <w:rFonts w:ascii="Cambria" w:hAnsi="Cambria" w:cs="Arial"/>
          <w:bCs/>
          <w:color w:val="000000" w:themeColor="text1"/>
          <w:sz w:val="24"/>
          <w:szCs w:val="24"/>
        </w:rPr>
      </w:pPr>
      <w:r w:rsidRPr="001E5833">
        <w:rPr>
          <w:rFonts w:ascii="Cambria" w:hAnsi="Cambria" w:cs="Arial"/>
          <w:bCs/>
          <w:color w:val="000000" w:themeColor="text1"/>
          <w:sz w:val="24"/>
          <w:szCs w:val="24"/>
        </w:rPr>
        <w:t xml:space="preserve"> </w:t>
      </w:r>
      <w:r w:rsidR="00D22226" w:rsidRPr="001E5833">
        <w:rPr>
          <w:rFonts w:ascii="Cambria" w:hAnsi="Cambria" w:cs="Arial"/>
          <w:bCs/>
          <w:color w:val="000000" w:themeColor="text1"/>
          <w:sz w:val="24"/>
          <w:szCs w:val="24"/>
        </w:rPr>
        <w:t xml:space="preserve">dla </w:t>
      </w:r>
      <w:r w:rsidR="00D22226" w:rsidRPr="001E5833">
        <w:rPr>
          <w:rFonts w:ascii="Cambria" w:hAnsi="Cambria" w:cs="Arial"/>
          <w:b/>
          <w:bCs/>
          <w:color w:val="000000" w:themeColor="text1"/>
          <w:sz w:val="24"/>
          <w:szCs w:val="24"/>
        </w:rPr>
        <w:t xml:space="preserve">części 2 </w:t>
      </w:r>
      <w:r w:rsidR="00D22226" w:rsidRPr="001E5833">
        <w:rPr>
          <w:rFonts w:ascii="Cambria" w:hAnsi="Cambria" w:cs="Arial"/>
          <w:bCs/>
          <w:color w:val="000000" w:themeColor="text1"/>
          <w:sz w:val="24"/>
          <w:szCs w:val="24"/>
        </w:rPr>
        <w:t>zamówienia:</w:t>
      </w:r>
      <w:r w:rsidR="00D22226" w:rsidRPr="001E5833">
        <w:rPr>
          <w:rFonts w:ascii="Cambria" w:hAnsi="Cambria" w:cs="Arial"/>
          <w:b/>
          <w:bCs/>
          <w:color w:val="000000" w:themeColor="text1"/>
          <w:sz w:val="24"/>
          <w:szCs w:val="24"/>
        </w:rPr>
        <w:t xml:space="preserve">  4000,00 PLN</w:t>
      </w:r>
      <w:r w:rsidR="00D22226" w:rsidRPr="001E5833">
        <w:rPr>
          <w:rFonts w:ascii="Cambria" w:hAnsi="Cambria" w:cs="Arial"/>
          <w:bCs/>
          <w:color w:val="000000" w:themeColor="text1"/>
          <w:sz w:val="24"/>
          <w:szCs w:val="24"/>
        </w:rPr>
        <w:t xml:space="preserve">      </w:t>
      </w:r>
    </w:p>
    <w:p w14:paraId="029A0F41" w14:textId="5F10009B" w:rsidR="00582F3B" w:rsidRPr="001E5833" w:rsidRDefault="00D22226">
      <w:pPr>
        <w:pStyle w:val="Akapitzlist"/>
        <w:widowControl w:val="0"/>
        <w:spacing w:line="276" w:lineRule="auto"/>
        <w:ind w:left="1418"/>
        <w:outlineLvl w:val="3"/>
        <w:rPr>
          <w:rFonts w:ascii="Cambria" w:hAnsi="Cambria" w:cs="Arial"/>
          <w:bCs/>
          <w:color w:val="000000" w:themeColor="text1"/>
          <w:sz w:val="24"/>
          <w:szCs w:val="24"/>
        </w:rPr>
      </w:pPr>
      <w:r w:rsidRPr="001E5833">
        <w:rPr>
          <w:rFonts w:ascii="Cambria" w:hAnsi="Cambria" w:cs="Arial"/>
          <w:bCs/>
          <w:color w:val="000000" w:themeColor="text1"/>
          <w:sz w:val="24"/>
          <w:szCs w:val="24"/>
        </w:rPr>
        <w:t>(słownie: cztery tysiące zł</w:t>
      </w:r>
      <w:r w:rsidR="006B4E33" w:rsidRPr="001E5833">
        <w:rPr>
          <w:rFonts w:ascii="Cambria" w:hAnsi="Cambria" w:cs="Arial"/>
          <w:bCs/>
          <w:color w:val="000000" w:themeColor="text1"/>
          <w:sz w:val="24"/>
          <w:szCs w:val="24"/>
        </w:rPr>
        <w:t>otych</w:t>
      </w:r>
      <w:r w:rsidRPr="001E5833">
        <w:rPr>
          <w:rFonts w:ascii="Cambria" w:hAnsi="Cambria" w:cs="Arial"/>
          <w:bCs/>
          <w:color w:val="000000" w:themeColor="text1"/>
          <w:sz w:val="24"/>
          <w:szCs w:val="24"/>
        </w:rPr>
        <w:t xml:space="preserve"> i 00/100),</w:t>
      </w:r>
    </w:p>
    <w:p w14:paraId="6B47D22E" w14:textId="72D55ABA" w:rsidR="00582F3B" w:rsidRPr="001E5833" w:rsidRDefault="00D41A34">
      <w:pPr>
        <w:pStyle w:val="Akapitzlist"/>
        <w:widowControl w:val="0"/>
        <w:numPr>
          <w:ilvl w:val="2"/>
          <w:numId w:val="26"/>
        </w:numPr>
        <w:spacing w:line="276" w:lineRule="auto"/>
        <w:ind w:left="1418"/>
        <w:outlineLvl w:val="3"/>
        <w:rPr>
          <w:rFonts w:ascii="Cambria" w:hAnsi="Cambria" w:cs="Arial"/>
          <w:bCs/>
          <w:color w:val="000000" w:themeColor="text1"/>
          <w:sz w:val="24"/>
          <w:szCs w:val="24"/>
        </w:rPr>
      </w:pPr>
      <w:r w:rsidRPr="001E5833">
        <w:rPr>
          <w:rFonts w:ascii="Cambria" w:hAnsi="Cambria" w:cs="Arial"/>
          <w:bCs/>
          <w:color w:val="000000" w:themeColor="text1"/>
          <w:sz w:val="24"/>
          <w:szCs w:val="24"/>
        </w:rPr>
        <w:t xml:space="preserve"> </w:t>
      </w:r>
      <w:r w:rsidR="00D22226" w:rsidRPr="001E5833">
        <w:rPr>
          <w:rFonts w:ascii="Cambria" w:hAnsi="Cambria" w:cs="Arial"/>
          <w:bCs/>
          <w:color w:val="000000" w:themeColor="text1"/>
          <w:sz w:val="24"/>
          <w:szCs w:val="24"/>
        </w:rPr>
        <w:t xml:space="preserve">dla </w:t>
      </w:r>
      <w:r w:rsidR="00D22226" w:rsidRPr="001E5833">
        <w:rPr>
          <w:rFonts w:ascii="Cambria" w:hAnsi="Cambria" w:cs="Arial"/>
          <w:b/>
          <w:bCs/>
          <w:color w:val="000000" w:themeColor="text1"/>
          <w:sz w:val="24"/>
          <w:szCs w:val="24"/>
        </w:rPr>
        <w:t xml:space="preserve">części 3 </w:t>
      </w:r>
      <w:r w:rsidR="00D22226" w:rsidRPr="001E5833">
        <w:rPr>
          <w:rFonts w:ascii="Cambria" w:hAnsi="Cambria" w:cs="Arial"/>
          <w:bCs/>
          <w:color w:val="000000" w:themeColor="text1"/>
          <w:sz w:val="24"/>
          <w:szCs w:val="24"/>
        </w:rPr>
        <w:t>zamówienia:</w:t>
      </w:r>
      <w:r w:rsidR="00D22226" w:rsidRPr="001E5833">
        <w:rPr>
          <w:rFonts w:ascii="Cambria" w:hAnsi="Cambria" w:cs="Arial"/>
          <w:b/>
          <w:bCs/>
          <w:color w:val="000000" w:themeColor="text1"/>
          <w:sz w:val="24"/>
          <w:szCs w:val="24"/>
        </w:rPr>
        <w:t xml:space="preserve"> 50 000,00 PLN  </w:t>
      </w:r>
    </w:p>
    <w:p w14:paraId="3D5716F0" w14:textId="76DEB109" w:rsidR="00582F3B" w:rsidRDefault="00D22226">
      <w:pPr>
        <w:pStyle w:val="Akapitzlist"/>
        <w:widowControl w:val="0"/>
        <w:spacing w:line="276" w:lineRule="auto"/>
        <w:ind w:left="1418"/>
        <w:outlineLvl w:val="3"/>
        <w:rPr>
          <w:rFonts w:ascii="Cambria" w:hAnsi="Cambria" w:cs="Arial"/>
          <w:bCs/>
          <w:color w:val="000000" w:themeColor="text1"/>
          <w:sz w:val="24"/>
          <w:szCs w:val="24"/>
        </w:rPr>
      </w:pPr>
      <w:r w:rsidRPr="001E5833">
        <w:rPr>
          <w:rFonts w:ascii="Cambria" w:hAnsi="Cambria" w:cs="Arial"/>
          <w:bCs/>
          <w:color w:val="000000" w:themeColor="text1"/>
          <w:sz w:val="24"/>
          <w:szCs w:val="24"/>
        </w:rPr>
        <w:t>(słownie: pięćdziesiąt tysięcy zł</w:t>
      </w:r>
      <w:r w:rsidR="006B4E33" w:rsidRPr="001E5833">
        <w:rPr>
          <w:rFonts w:ascii="Cambria" w:hAnsi="Cambria" w:cs="Arial"/>
          <w:bCs/>
          <w:color w:val="000000" w:themeColor="text1"/>
          <w:sz w:val="24"/>
          <w:szCs w:val="24"/>
        </w:rPr>
        <w:t>otych</w:t>
      </w:r>
      <w:r w:rsidRPr="001E5833">
        <w:rPr>
          <w:rFonts w:ascii="Cambria" w:hAnsi="Cambria" w:cs="Arial"/>
          <w:bCs/>
          <w:color w:val="000000" w:themeColor="text1"/>
          <w:sz w:val="24"/>
          <w:szCs w:val="24"/>
        </w:rPr>
        <w:t xml:space="preserve"> i  00/100),</w:t>
      </w:r>
    </w:p>
    <w:p w14:paraId="5117D911" w14:textId="77777777" w:rsidR="00582F3B" w:rsidRDefault="00D22226">
      <w:pPr>
        <w:pStyle w:val="Akapitzlist"/>
        <w:widowControl w:val="0"/>
        <w:numPr>
          <w:ilvl w:val="1"/>
          <w:numId w:val="26"/>
        </w:numPr>
        <w:spacing w:before="0" w:after="0" w:line="276" w:lineRule="auto"/>
        <w:outlineLvl w:val="3"/>
        <w:rPr>
          <w:rFonts w:ascii="Cambria" w:hAnsi="Cambria" w:cs="Arial"/>
          <w:bCs/>
          <w:sz w:val="24"/>
          <w:szCs w:val="24"/>
        </w:rPr>
      </w:pPr>
      <w:r>
        <w:rPr>
          <w:rFonts w:ascii="Cambria" w:hAnsi="Cambria" w:cs="Arial"/>
          <w:bCs/>
          <w:sz w:val="24"/>
          <w:szCs w:val="24"/>
        </w:rPr>
        <w:t>Wadium może być wniesione w jednej lub kilku następujących formach:</w:t>
      </w:r>
    </w:p>
    <w:p w14:paraId="1AEF3FE3" w14:textId="77777777" w:rsidR="00582F3B" w:rsidRDefault="00D22226">
      <w:pPr>
        <w:numPr>
          <w:ilvl w:val="2"/>
          <w:numId w:val="27"/>
        </w:numPr>
        <w:tabs>
          <w:tab w:val="left" w:pos="1134"/>
        </w:tabs>
        <w:spacing w:line="276" w:lineRule="auto"/>
        <w:ind w:left="1134" w:hanging="425"/>
        <w:jc w:val="both"/>
        <w:rPr>
          <w:rFonts w:ascii="Cambria" w:hAnsi="Cambria" w:cs="Arial"/>
        </w:rPr>
      </w:pPr>
      <w:r>
        <w:rPr>
          <w:rFonts w:ascii="Cambria" w:hAnsi="Cambria" w:cs="Arial"/>
        </w:rPr>
        <w:t>pieniądzu;</w:t>
      </w:r>
    </w:p>
    <w:p w14:paraId="6772B1B7" w14:textId="77777777" w:rsidR="00582F3B" w:rsidRDefault="00D22226">
      <w:pPr>
        <w:numPr>
          <w:ilvl w:val="2"/>
          <w:numId w:val="27"/>
        </w:numPr>
        <w:tabs>
          <w:tab w:val="left" w:pos="1134"/>
        </w:tabs>
        <w:spacing w:line="276" w:lineRule="auto"/>
        <w:ind w:left="1134" w:hanging="425"/>
        <w:jc w:val="both"/>
        <w:rPr>
          <w:rFonts w:ascii="Cambria" w:hAnsi="Cambria" w:cs="Arial"/>
        </w:rPr>
      </w:pPr>
      <w:r>
        <w:rPr>
          <w:rFonts w:ascii="Cambria" w:hAnsi="Cambria" w:cs="Arial"/>
        </w:rPr>
        <w:t>poręczeniach bankowych lub poręczeniach spółdzielczej kasy oszczędnościowo-kredytowej, z tym, że poręczenie kasy jest zawsze poręczeniem pieniężnym;</w:t>
      </w:r>
    </w:p>
    <w:p w14:paraId="3618B9E9" w14:textId="77777777" w:rsidR="00582F3B" w:rsidRDefault="00D22226">
      <w:pPr>
        <w:numPr>
          <w:ilvl w:val="2"/>
          <w:numId w:val="27"/>
        </w:numPr>
        <w:tabs>
          <w:tab w:val="left" w:pos="1134"/>
        </w:tabs>
        <w:spacing w:line="276" w:lineRule="auto"/>
        <w:ind w:left="1134" w:hanging="425"/>
        <w:jc w:val="both"/>
        <w:rPr>
          <w:rFonts w:ascii="Cambria" w:hAnsi="Cambria" w:cs="Arial"/>
        </w:rPr>
      </w:pPr>
      <w:r>
        <w:rPr>
          <w:rFonts w:ascii="Cambria" w:hAnsi="Cambria" w:cs="Arial"/>
        </w:rPr>
        <w:t>gwarancjach bankowych;</w:t>
      </w:r>
    </w:p>
    <w:p w14:paraId="6DA0DFDB" w14:textId="77777777" w:rsidR="00582F3B" w:rsidRDefault="00D22226">
      <w:pPr>
        <w:numPr>
          <w:ilvl w:val="2"/>
          <w:numId w:val="27"/>
        </w:numPr>
        <w:tabs>
          <w:tab w:val="left" w:pos="1134"/>
        </w:tabs>
        <w:spacing w:line="276" w:lineRule="auto"/>
        <w:ind w:left="1134" w:hanging="425"/>
        <w:jc w:val="both"/>
        <w:rPr>
          <w:rFonts w:ascii="Cambria" w:hAnsi="Cambria" w:cs="Arial"/>
        </w:rPr>
      </w:pPr>
      <w:r>
        <w:rPr>
          <w:rFonts w:ascii="Cambria" w:hAnsi="Cambria" w:cs="Arial"/>
        </w:rPr>
        <w:t>gwarancjach ubezpieczeniowych;</w:t>
      </w:r>
    </w:p>
    <w:p w14:paraId="4FB8C7F3" w14:textId="77777777" w:rsidR="00582F3B" w:rsidRDefault="00D22226">
      <w:pPr>
        <w:numPr>
          <w:ilvl w:val="2"/>
          <w:numId w:val="27"/>
        </w:numPr>
        <w:tabs>
          <w:tab w:val="left" w:pos="1134"/>
        </w:tabs>
        <w:spacing w:line="276" w:lineRule="auto"/>
        <w:ind w:left="1134" w:hanging="425"/>
        <w:jc w:val="both"/>
        <w:rPr>
          <w:rFonts w:ascii="Cambria" w:hAnsi="Cambria" w:cs="Arial"/>
        </w:rPr>
      </w:pPr>
      <w:r>
        <w:rPr>
          <w:rFonts w:ascii="Cambria" w:hAnsi="Cambria" w:cs="Arial"/>
        </w:rPr>
        <w:t>poręczeniach udzielanych przez podmioty, o których mowa w art. 6b ust. 5 pkt. 2 ustawy z dnia 9 listopada 2000 r. o utworzeniu Polskiej Agencji Rozwoju Przedsiębiorczości (Dz. U. z 2019 r. poz. 310 ze zm.).</w:t>
      </w:r>
    </w:p>
    <w:p w14:paraId="7EDB849F" w14:textId="294A5974" w:rsidR="00582F3B" w:rsidRDefault="00D22226">
      <w:pPr>
        <w:pStyle w:val="Akapitzlist"/>
        <w:widowControl w:val="0"/>
        <w:numPr>
          <w:ilvl w:val="1"/>
          <w:numId w:val="26"/>
        </w:numPr>
        <w:spacing w:before="0" w:after="0" w:line="276" w:lineRule="auto"/>
        <w:outlineLvl w:val="3"/>
        <w:rPr>
          <w:rFonts w:ascii="Cambria" w:hAnsi="Cambria"/>
          <w:sz w:val="24"/>
          <w:szCs w:val="24"/>
        </w:rPr>
      </w:pPr>
      <w:r>
        <w:rPr>
          <w:rFonts w:ascii="Cambria" w:hAnsi="Cambria" w:cs="Arial"/>
          <w:bCs/>
          <w:sz w:val="24"/>
          <w:szCs w:val="24"/>
        </w:rPr>
        <w:t xml:space="preserve">Wadium wnoszone w pieniądzu należy wpłacić przelewem na następujący rachunek bankowy Zamawiającego: </w:t>
      </w:r>
      <w:r>
        <w:rPr>
          <w:rFonts w:ascii="Cambria" w:hAnsi="Cambria" w:cs="Arial"/>
          <w:b/>
          <w:sz w:val="24"/>
          <w:szCs w:val="24"/>
        </w:rPr>
        <w:t>PKO BANK POLSKI</w:t>
      </w:r>
      <w:r w:rsidR="00D41A34">
        <w:rPr>
          <w:rFonts w:ascii="Cambria" w:hAnsi="Cambria" w:cs="Arial"/>
          <w:b/>
          <w:sz w:val="24"/>
          <w:szCs w:val="24"/>
        </w:rPr>
        <w:t xml:space="preserve"> S.A.</w:t>
      </w:r>
    </w:p>
    <w:p w14:paraId="467BD5AD" w14:textId="77777777" w:rsidR="00582F3B" w:rsidRDefault="00D22226">
      <w:pPr>
        <w:tabs>
          <w:tab w:val="left" w:pos="851"/>
        </w:tabs>
        <w:spacing w:line="276" w:lineRule="auto"/>
        <w:ind w:left="720"/>
        <w:jc w:val="both"/>
        <w:rPr>
          <w:rFonts w:ascii="Cambria" w:hAnsi="Cambria" w:cs="Arial"/>
          <w:b/>
        </w:rPr>
      </w:pPr>
      <w:r>
        <w:rPr>
          <w:rFonts w:ascii="Cambria" w:hAnsi="Cambria" w:cs="Arial"/>
        </w:rPr>
        <w:t>nr rachunku</w:t>
      </w:r>
      <w:r>
        <w:rPr>
          <w:rFonts w:ascii="Cambria" w:hAnsi="Cambria" w:cs="Arial"/>
          <w:b/>
          <w:bCs/>
          <w:u w:val="single"/>
        </w:rPr>
        <w:t>:  75 1020 3916 0000 0102 0300 1666</w:t>
      </w:r>
    </w:p>
    <w:p w14:paraId="17C128E3" w14:textId="78480151" w:rsidR="00582F3B" w:rsidRDefault="00D22226">
      <w:pPr>
        <w:pStyle w:val="Kolorowalistaakcent11"/>
        <w:spacing w:before="0" w:after="0" w:line="276" w:lineRule="auto"/>
        <w:ind w:left="709"/>
        <w:rPr>
          <w:rFonts w:ascii="Cambria" w:hAnsi="Cambria" w:cs="Arial"/>
          <w:bCs/>
          <w:i/>
          <w:sz w:val="24"/>
          <w:szCs w:val="24"/>
          <w:lang w:eastAsia="pl-PL"/>
        </w:rPr>
      </w:pPr>
      <w:r>
        <w:rPr>
          <w:rFonts w:ascii="Cambria" w:hAnsi="Cambria" w:cs="Arial"/>
          <w:b/>
          <w:bCs/>
          <w:sz w:val="24"/>
          <w:szCs w:val="24"/>
          <w:lang w:eastAsia="pl-PL"/>
        </w:rPr>
        <w:t xml:space="preserve">z adnotacją „Wadium – Znak sprawy: </w:t>
      </w:r>
      <w:r>
        <w:rPr>
          <w:rFonts w:ascii="Cambria" w:hAnsi="Cambria" w:cs="Arial"/>
          <w:b/>
          <w:bCs/>
          <w:color w:val="000000" w:themeColor="text1"/>
          <w:sz w:val="24"/>
          <w:szCs w:val="24"/>
          <w:lang w:eastAsia="pl-PL"/>
        </w:rPr>
        <w:t>IZ.271.</w:t>
      </w:r>
      <w:r w:rsidR="006B4E33">
        <w:rPr>
          <w:rFonts w:ascii="Cambria" w:hAnsi="Cambria" w:cs="Arial"/>
          <w:b/>
          <w:bCs/>
          <w:color w:val="000000" w:themeColor="text1"/>
          <w:sz w:val="24"/>
          <w:szCs w:val="24"/>
          <w:lang w:eastAsia="pl-PL"/>
        </w:rPr>
        <w:t>5</w:t>
      </w:r>
      <w:r>
        <w:rPr>
          <w:rFonts w:ascii="Cambria" w:hAnsi="Cambria" w:cs="Arial"/>
          <w:b/>
          <w:bCs/>
          <w:color w:val="000000" w:themeColor="text1"/>
          <w:sz w:val="24"/>
          <w:szCs w:val="24"/>
          <w:lang w:eastAsia="pl-PL"/>
        </w:rPr>
        <w:t>.2020</w:t>
      </w:r>
      <w:r>
        <w:rPr>
          <w:rFonts w:ascii="Cambria" w:hAnsi="Cambria"/>
          <w:b/>
          <w:bCs/>
          <w:sz w:val="24"/>
          <w:szCs w:val="24"/>
        </w:rPr>
        <w:t xml:space="preserve"> </w:t>
      </w:r>
      <w:r>
        <w:rPr>
          <w:rFonts w:ascii="Cambria" w:hAnsi="Cambria"/>
          <w:sz w:val="24"/>
          <w:szCs w:val="24"/>
        </w:rPr>
        <w:t xml:space="preserve">- </w:t>
      </w:r>
      <w:r>
        <w:rPr>
          <w:rFonts w:ascii="Cambria" w:hAnsi="Cambria" w:cs="Arial"/>
          <w:b/>
          <w:bCs/>
          <w:sz w:val="24"/>
          <w:szCs w:val="24"/>
          <w:lang w:eastAsia="pl-PL"/>
        </w:rPr>
        <w:t xml:space="preserve">Część nr ………” </w:t>
      </w:r>
      <w:r>
        <w:rPr>
          <w:rFonts w:ascii="Cambria" w:hAnsi="Cambria" w:cs="Arial"/>
          <w:bCs/>
          <w:i/>
          <w:sz w:val="24"/>
          <w:szCs w:val="24"/>
          <w:lang w:eastAsia="pl-PL"/>
        </w:rPr>
        <w:t xml:space="preserve">(należy wskazać nr części, na którą składana jest oferta Wykonawcy). </w:t>
      </w:r>
    </w:p>
    <w:p w14:paraId="684A5A8A" w14:textId="77777777" w:rsidR="00582F3B" w:rsidRDefault="00D22226">
      <w:pPr>
        <w:pStyle w:val="Kolorowalistaakcent11"/>
        <w:numPr>
          <w:ilvl w:val="1"/>
          <w:numId w:val="26"/>
        </w:numPr>
        <w:tabs>
          <w:tab w:val="left" w:pos="709"/>
        </w:tabs>
        <w:spacing w:before="0" w:after="0" w:line="276" w:lineRule="auto"/>
        <w:rPr>
          <w:rFonts w:ascii="Cambria" w:hAnsi="Cambria" w:cs="Arial"/>
          <w:sz w:val="24"/>
          <w:szCs w:val="24"/>
        </w:rPr>
      </w:pPr>
      <w:r>
        <w:rPr>
          <w:rFonts w:ascii="Cambria" w:hAnsi="Cambria" w:cs="Arial"/>
          <w:sz w:val="24"/>
          <w:szCs w:val="24"/>
        </w:rPr>
        <w:t xml:space="preserve">Za skuteczne wniesienie wadium w pieniądzu, Zamawiający uzna wadium, które znajdzie się na rachunku bankowym Zamawiającego </w:t>
      </w:r>
      <w:r>
        <w:rPr>
          <w:rFonts w:ascii="Cambria" w:hAnsi="Cambria" w:cs="Arial"/>
          <w:b/>
          <w:sz w:val="24"/>
          <w:szCs w:val="24"/>
        </w:rPr>
        <w:t>przed upływem terminu składania ofert.</w:t>
      </w:r>
    </w:p>
    <w:p w14:paraId="07804451" w14:textId="77777777"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 xml:space="preserve">W przypadku wnoszenia wadium w formie gwarancji bankowej lub ubezpieczeniowej, gwarancja musi być gwarancją nieodwołalną, bezwarunkową </w:t>
      </w:r>
      <w:r>
        <w:rPr>
          <w:rFonts w:ascii="Cambria" w:hAnsi="Cambria" w:cs="Arial"/>
          <w:sz w:val="24"/>
          <w:szCs w:val="24"/>
        </w:rPr>
        <w:br/>
        <w:t xml:space="preserve">i płatną na pierwsze pisemne żądanie Zamawiającego, sporządzoną zgodnie </w:t>
      </w:r>
      <w:r>
        <w:rPr>
          <w:rFonts w:ascii="Cambria" w:hAnsi="Cambria" w:cs="Arial"/>
          <w:sz w:val="24"/>
          <w:szCs w:val="24"/>
        </w:rPr>
        <w:br/>
        <w:t>z obowiązującymi przepisami i powinna zawierać następujące elementy:</w:t>
      </w:r>
    </w:p>
    <w:p w14:paraId="5EC98548" w14:textId="77777777" w:rsidR="00582F3B" w:rsidRDefault="00D22226">
      <w:pPr>
        <w:pStyle w:val="Kolorowalistaakcent11"/>
        <w:numPr>
          <w:ilvl w:val="0"/>
          <w:numId w:val="28"/>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t>nazwę dającego zlecenie (wykonawcy), beneficjenta gwarancji (zamawiającego), gwaranta (banku lub instytucji ubezpieczeniowej udzielających gwarancji) oraz wskazanie ich siedzib,</w:t>
      </w:r>
    </w:p>
    <w:p w14:paraId="740AFB49" w14:textId="77777777" w:rsidR="00582F3B" w:rsidRDefault="00D22226">
      <w:pPr>
        <w:pStyle w:val="Kolorowalistaakcent11"/>
        <w:numPr>
          <w:ilvl w:val="0"/>
          <w:numId w:val="28"/>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t>kwotę gwarancji,</w:t>
      </w:r>
    </w:p>
    <w:p w14:paraId="64572171" w14:textId="77777777" w:rsidR="00582F3B" w:rsidRDefault="00D22226">
      <w:pPr>
        <w:pStyle w:val="Kolorowalistaakcent11"/>
        <w:numPr>
          <w:ilvl w:val="0"/>
          <w:numId w:val="28"/>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lastRenderedPageBreak/>
        <w:t>termin ważności gwarancji w formule: „od dnia …….– do dnia ………”,</w:t>
      </w:r>
    </w:p>
    <w:p w14:paraId="7DAAEB0D" w14:textId="77777777" w:rsidR="00582F3B" w:rsidRDefault="00D22226">
      <w:pPr>
        <w:pStyle w:val="Kolorowalistaakcent11"/>
        <w:numPr>
          <w:ilvl w:val="0"/>
          <w:numId w:val="28"/>
        </w:numPr>
        <w:spacing w:line="276" w:lineRule="auto"/>
        <w:ind w:left="993" w:hanging="284"/>
        <w:rPr>
          <w:rFonts w:ascii="Cambria" w:hAnsi="Cambria" w:cs="Arial"/>
          <w:bCs/>
          <w:sz w:val="24"/>
          <w:szCs w:val="24"/>
          <w:lang w:eastAsia="en-US"/>
        </w:rPr>
      </w:pPr>
      <w:r>
        <w:rPr>
          <w:rFonts w:ascii="Cambria" w:hAnsi="Cambria" w:cs="Arial"/>
          <w:bCs/>
          <w:sz w:val="24"/>
          <w:szCs w:val="24"/>
          <w:lang w:eastAsia="en-US"/>
        </w:rPr>
        <w:t xml:space="preserve">zobowiązanie gwaranta do zapłacenia kwoty gwarancji na pierwsze żądanie Zamawiającego w sytuacjach określonych w art. 46 ust. 4a oraz ust. 5 ustawy </w:t>
      </w:r>
      <w:proofErr w:type="spellStart"/>
      <w:r>
        <w:rPr>
          <w:rFonts w:ascii="Cambria" w:hAnsi="Cambria" w:cs="Arial"/>
          <w:bCs/>
          <w:sz w:val="24"/>
          <w:szCs w:val="24"/>
          <w:lang w:eastAsia="en-US"/>
        </w:rPr>
        <w:t>Pzp</w:t>
      </w:r>
      <w:proofErr w:type="spellEnd"/>
      <w:r>
        <w:rPr>
          <w:rFonts w:ascii="Cambria" w:hAnsi="Cambria" w:cs="Arial"/>
          <w:bCs/>
          <w:sz w:val="24"/>
          <w:szCs w:val="24"/>
          <w:lang w:eastAsia="en-US"/>
        </w:rPr>
        <w:t>.</w:t>
      </w:r>
    </w:p>
    <w:p w14:paraId="21084D5B" w14:textId="77777777" w:rsidR="00582F3B" w:rsidRDefault="00D22226">
      <w:pPr>
        <w:pStyle w:val="Kolorowalistaakcent11"/>
        <w:numPr>
          <w:ilvl w:val="1"/>
          <w:numId w:val="26"/>
        </w:numPr>
        <w:tabs>
          <w:tab w:val="left" w:pos="709"/>
        </w:tabs>
        <w:spacing w:line="276" w:lineRule="auto"/>
        <w:rPr>
          <w:rFonts w:ascii="Cambria" w:hAnsi="Cambria" w:cs="Arial"/>
          <w:b/>
          <w:sz w:val="24"/>
          <w:szCs w:val="24"/>
          <w:u w:val="single"/>
        </w:rPr>
      </w:pPr>
      <w:r>
        <w:rPr>
          <w:rFonts w:ascii="Cambria" w:hAnsi="Cambria" w:cs="Arial"/>
          <w:b/>
          <w:sz w:val="24"/>
          <w:szCs w:val="24"/>
          <w:u w:val="single"/>
        </w:rPr>
        <w:t>W przypadku wniesienia wadium w formie innej niż pieniężna, Zamawiający wymaga złożenia wraz z ofertą oryginału dokumentu wadialnego.</w:t>
      </w:r>
    </w:p>
    <w:p w14:paraId="568C6ACF" w14:textId="77777777" w:rsidR="00582F3B" w:rsidRDefault="00D22226">
      <w:pPr>
        <w:pStyle w:val="Kolorowalistaakcent11"/>
        <w:numPr>
          <w:ilvl w:val="1"/>
          <w:numId w:val="26"/>
        </w:numPr>
        <w:tabs>
          <w:tab w:val="left" w:pos="709"/>
        </w:tabs>
        <w:spacing w:line="276" w:lineRule="auto"/>
        <w:rPr>
          <w:rFonts w:ascii="Cambria" w:hAnsi="Cambria" w:cs="Arial"/>
          <w:b/>
          <w:i/>
          <w:sz w:val="24"/>
          <w:szCs w:val="24"/>
          <w:u w:val="single"/>
        </w:rPr>
      </w:pPr>
      <w:r>
        <w:rPr>
          <w:rFonts w:ascii="Cambria" w:hAnsi="Cambria" w:cs="Arial"/>
          <w:b/>
          <w:sz w:val="24"/>
          <w:szCs w:val="24"/>
          <w:u w:val="single"/>
        </w:rPr>
        <w:t xml:space="preserve">W przypadku wniesienia wadium w formie elektronicznej nie może zawierać informacji, iż </w:t>
      </w:r>
      <w:r>
        <w:rPr>
          <w:rFonts w:ascii="Cambria" w:hAnsi="Cambria" w:cs="Arial"/>
          <w:b/>
          <w:i/>
          <w:sz w:val="24"/>
          <w:szCs w:val="24"/>
          <w:u w:val="single"/>
        </w:rPr>
        <w:t>„gwarancja wygasa w momencie zwrotu oryginału dokumentu”.</w:t>
      </w:r>
    </w:p>
    <w:p w14:paraId="63EA5D5D" w14:textId="77777777"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Wadium musi zabezpieczać ofertę przez cały okres związania ofertą, począwszy od dnia, w którym upływa termin składania ofert.</w:t>
      </w:r>
    </w:p>
    <w:p w14:paraId="310CB4A5" w14:textId="77777777"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 xml:space="preserve">Zamawiający zwraca wadium wszystkim Wykonawcom niezwłocznie po wyborze oferty najkorzystniejszej lub unieważnieniu postępowania, z wyjątkiem Wykonawcy, którego oferta została wybrana jako najkorzystniejsza, </w:t>
      </w:r>
      <w:r>
        <w:rPr>
          <w:rFonts w:ascii="Cambria" w:hAnsi="Cambria" w:cs="Arial"/>
          <w:sz w:val="24"/>
          <w:szCs w:val="24"/>
        </w:rPr>
        <w:br/>
        <w:t xml:space="preserve">z zastrzeżeniem przypadku określonego w art. 46 ust. 4a ustawy </w:t>
      </w:r>
      <w:proofErr w:type="spellStart"/>
      <w:r>
        <w:rPr>
          <w:rFonts w:ascii="Cambria" w:hAnsi="Cambria" w:cs="Arial"/>
          <w:bCs/>
          <w:sz w:val="24"/>
          <w:szCs w:val="24"/>
          <w:lang w:eastAsia="en-US"/>
        </w:rPr>
        <w:t>Pzp</w:t>
      </w:r>
      <w:proofErr w:type="spellEnd"/>
      <w:r>
        <w:rPr>
          <w:rFonts w:ascii="Cambria" w:hAnsi="Cambria" w:cs="Arial"/>
          <w:sz w:val="24"/>
          <w:szCs w:val="24"/>
        </w:rPr>
        <w:t>.</w:t>
      </w:r>
    </w:p>
    <w:p w14:paraId="4F7ADB15" w14:textId="77777777" w:rsidR="00582F3B" w:rsidRDefault="00D22226">
      <w:pPr>
        <w:pStyle w:val="Kolorowalistaakcent11"/>
        <w:numPr>
          <w:ilvl w:val="1"/>
          <w:numId w:val="26"/>
        </w:numPr>
        <w:tabs>
          <w:tab w:val="left" w:pos="709"/>
        </w:tabs>
        <w:spacing w:line="276" w:lineRule="auto"/>
        <w:rPr>
          <w:rFonts w:ascii="Cambria" w:hAnsi="Cambria" w:cs="Arial"/>
          <w:sz w:val="24"/>
          <w:szCs w:val="24"/>
        </w:rPr>
      </w:pPr>
      <w:r>
        <w:rPr>
          <w:rFonts w:ascii="Cambria" w:hAnsi="Cambria" w:cs="Arial"/>
          <w:sz w:val="24"/>
          <w:szCs w:val="24"/>
        </w:rPr>
        <w:t>Zamawiający zwraca wadium Wykonawcy, którego oferta została wybrana jako najkorzystniejsza niezwłocznie po zawarciu umowy w sprawie zamówienia publicznego oraz wniesieniu zabezpieczenia należytego wykonania umowy.</w:t>
      </w:r>
    </w:p>
    <w:p w14:paraId="373396DC" w14:textId="77777777"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Zamawiający zwraca niezwłocznie wadium, na wniosek Wykonawcy, który wycofał ofertę przed upływem terminu składania ofert.</w:t>
      </w:r>
    </w:p>
    <w:p w14:paraId="512F54C8" w14:textId="77777777"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 xml:space="preserve">Zamawiający żąda ponownego wniesienia wadium przez Wykonawcę, któremu zwrócono wadium na podstawie art. 46 ust. 1 ustawy </w:t>
      </w:r>
      <w:proofErr w:type="spellStart"/>
      <w:r>
        <w:rPr>
          <w:rFonts w:ascii="Cambria" w:hAnsi="Cambria" w:cs="Arial"/>
          <w:bCs/>
          <w:sz w:val="24"/>
          <w:szCs w:val="24"/>
          <w:lang w:eastAsia="en-US"/>
        </w:rPr>
        <w:t>Pzp</w:t>
      </w:r>
      <w:proofErr w:type="spellEnd"/>
      <w:r>
        <w:rPr>
          <w:rFonts w:ascii="Cambria" w:hAnsi="Cambria" w:cs="Arial"/>
          <w:sz w:val="24"/>
          <w:szCs w:val="24"/>
        </w:rPr>
        <w:t>, jeżeli w wyniku rozstrzygnięcia odwołania jego oferta została wybrana jako najkorzystniejsza. Wykonawca wnosi wadium w terminie określonym przez Zamawiającego.</w:t>
      </w:r>
    </w:p>
    <w:p w14:paraId="1FD454D9" w14:textId="77777777"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 xml:space="preserve">Zamawiający zatrzymuje wadium wraz z odsetkami, jeżeli Wykonawca </w:t>
      </w:r>
      <w:r>
        <w:rPr>
          <w:rFonts w:ascii="Cambria" w:hAnsi="Cambria" w:cs="Arial"/>
          <w:sz w:val="24"/>
          <w:szCs w:val="24"/>
        </w:rPr>
        <w:br/>
        <w:t xml:space="preserve">w odpowiedzi na wezwanie, o którym mowa w art. 26 ust. 3 i 3a ustawy </w:t>
      </w:r>
      <w:proofErr w:type="spellStart"/>
      <w:r>
        <w:rPr>
          <w:rFonts w:ascii="Cambria" w:hAnsi="Cambria" w:cs="Arial"/>
          <w:bCs/>
          <w:sz w:val="24"/>
          <w:szCs w:val="24"/>
          <w:lang w:eastAsia="en-US"/>
        </w:rPr>
        <w:t>Pzp</w:t>
      </w:r>
      <w:proofErr w:type="spellEnd"/>
      <w:r>
        <w:rPr>
          <w:rFonts w:ascii="Cambria" w:hAnsi="Cambria" w:cs="Arial"/>
          <w:sz w:val="24"/>
          <w:szCs w:val="24"/>
        </w:rPr>
        <w:t xml:space="preserve">, z przyczyn leżących po jego stronie, nie złożył oświadczeń lub dokumentów, potwierdzających okoliczności, o których mowa w art. 25 ust. 1 ustawy </w:t>
      </w:r>
      <w:proofErr w:type="spellStart"/>
      <w:r>
        <w:rPr>
          <w:rFonts w:ascii="Cambria" w:hAnsi="Cambria" w:cs="Arial"/>
          <w:bCs/>
          <w:sz w:val="24"/>
          <w:szCs w:val="24"/>
          <w:lang w:eastAsia="en-US"/>
        </w:rPr>
        <w:t>Pzp</w:t>
      </w:r>
      <w:proofErr w:type="spellEnd"/>
      <w:r>
        <w:rPr>
          <w:rFonts w:ascii="Cambria" w:hAnsi="Cambria" w:cs="Arial"/>
          <w:sz w:val="24"/>
          <w:szCs w:val="24"/>
        </w:rPr>
        <w:t xml:space="preserve">, oświadczenia, o którym mowa w art. 25a ust. 1 ustawy </w:t>
      </w:r>
      <w:proofErr w:type="spellStart"/>
      <w:r>
        <w:rPr>
          <w:rFonts w:ascii="Cambria" w:hAnsi="Cambria" w:cs="Arial"/>
          <w:bCs/>
          <w:sz w:val="24"/>
          <w:szCs w:val="24"/>
          <w:lang w:eastAsia="en-US"/>
        </w:rPr>
        <w:t>Pzp</w:t>
      </w:r>
      <w:proofErr w:type="spellEnd"/>
      <w:r>
        <w:rPr>
          <w:rFonts w:ascii="Cambria" w:hAnsi="Cambria" w:cs="Arial"/>
          <w:sz w:val="24"/>
          <w:szCs w:val="24"/>
        </w:rPr>
        <w:t xml:space="preserve"> , pełnomocnictw lub nie wyraził zgody na poprawienie omyłki, o której mowa w art. 87 ust. 2 pkt. 3 ustawy </w:t>
      </w:r>
      <w:proofErr w:type="spellStart"/>
      <w:r>
        <w:rPr>
          <w:rFonts w:ascii="Cambria" w:hAnsi="Cambria" w:cs="Arial"/>
          <w:bCs/>
          <w:sz w:val="24"/>
          <w:szCs w:val="24"/>
          <w:lang w:eastAsia="en-US"/>
        </w:rPr>
        <w:t>Pzp</w:t>
      </w:r>
      <w:proofErr w:type="spellEnd"/>
      <w:r>
        <w:rPr>
          <w:rFonts w:ascii="Cambria" w:hAnsi="Cambria" w:cs="Arial"/>
          <w:sz w:val="24"/>
          <w:szCs w:val="24"/>
        </w:rPr>
        <w:t>, co spowodowało brak możliwości wybrania oferty złożonej przez wykonawcę jako najkorzystniejszej.</w:t>
      </w:r>
    </w:p>
    <w:p w14:paraId="2FC7DAA8" w14:textId="77777777"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Zamawiający zatrzymuje wadium wraz z odsetkami, jeżeli wykonawca, którego oferta została wybrana:</w:t>
      </w:r>
    </w:p>
    <w:p w14:paraId="211C1FFF" w14:textId="77777777" w:rsidR="00582F3B" w:rsidRDefault="00D22226">
      <w:pPr>
        <w:pStyle w:val="Kolorowalistaakcent11"/>
        <w:numPr>
          <w:ilvl w:val="1"/>
          <w:numId w:val="29"/>
        </w:numPr>
        <w:tabs>
          <w:tab w:val="left" w:pos="709"/>
        </w:tabs>
        <w:spacing w:line="276" w:lineRule="auto"/>
        <w:ind w:left="1134" w:hanging="425"/>
        <w:rPr>
          <w:rFonts w:ascii="Cambria" w:hAnsi="Cambria" w:cs="Arial"/>
          <w:sz w:val="24"/>
          <w:szCs w:val="24"/>
        </w:rPr>
      </w:pPr>
      <w:r>
        <w:rPr>
          <w:rFonts w:ascii="Cambria" w:hAnsi="Cambria" w:cs="Arial"/>
          <w:sz w:val="24"/>
          <w:szCs w:val="24"/>
        </w:rPr>
        <w:t>odmówił podpisania umowy w sprawie zamówienia publicznego na warunkach określonych w ofercie,</w:t>
      </w:r>
    </w:p>
    <w:p w14:paraId="4F043F9F" w14:textId="77777777" w:rsidR="00582F3B" w:rsidRDefault="00D22226">
      <w:pPr>
        <w:pStyle w:val="Kolorowalistaakcent11"/>
        <w:numPr>
          <w:ilvl w:val="1"/>
          <w:numId w:val="29"/>
        </w:numPr>
        <w:tabs>
          <w:tab w:val="left" w:pos="709"/>
        </w:tabs>
        <w:spacing w:line="276" w:lineRule="auto"/>
        <w:ind w:left="1134" w:hanging="425"/>
        <w:rPr>
          <w:rFonts w:ascii="Cambria" w:hAnsi="Cambria" w:cs="Arial"/>
          <w:sz w:val="24"/>
          <w:szCs w:val="24"/>
        </w:rPr>
      </w:pPr>
      <w:r>
        <w:rPr>
          <w:rFonts w:ascii="Cambria" w:hAnsi="Cambria" w:cs="Arial"/>
          <w:sz w:val="24"/>
          <w:szCs w:val="24"/>
        </w:rPr>
        <w:t>nie wniósł wymaganego zabezpieczenia należytego wykonania umowy,</w:t>
      </w:r>
    </w:p>
    <w:p w14:paraId="71098343" w14:textId="77777777" w:rsidR="00582F3B" w:rsidRDefault="00D22226">
      <w:pPr>
        <w:pStyle w:val="Kolorowalistaakcent11"/>
        <w:numPr>
          <w:ilvl w:val="1"/>
          <w:numId w:val="29"/>
        </w:numPr>
        <w:tabs>
          <w:tab w:val="left" w:pos="709"/>
        </w:tabs>
        <w:spacing w:line="276" w:lineRule="auto"/>
        <w:ind w:left="1134" w:hanging="425"/>
        <w:rPr>
          <w:rFonts w:ascii="Cambria" w:hAnsi="Cambria" w:cs="Arial"/>
          <w:sz w:val="24"/>
          <w:szCs w:val="24"/>
        </w:rPr>
      </w:pPr>
      <w:r>
        <w:rPr>
          <w:rFonts w:ascii="Cambria" w:hAnsi="Cambria" w:cs="Arial"/>
          <w:sz w:val="24"/>
          <w:szCs w:val="24"/>
        </w:rPr>
        <w:t xml:space="preserve">zawarcie umowy w sprawie zamówienia publicznego stało się niemożliwe </w:t>
      </w:r>
      <w:r>
        <w:rPr>
          <w:rFonts w:ascii="Cambria" w:hAnsi="Cambria" w:cs="Arial"/>
          <w:sz w:val="24"/>
          <w:szCs w:val="24"/>
        </w:rPr>
        <w:br/>
        <w:t>z przyczyn leżących po stronie Wykonawcy.</w:t>
      </w:r>
    </w:p>
    <w:p w14:paraId="14FD8CA4" w14:textId="37F0E4CF" w:rsidR="00582F3B" w:rsidRDefault="00D22226">
      <w:pPr>
        <w:pStyle w:val="Kolorowalistaakcent11"/>
        <w:numPr>
          <w:ilvl w:val="1"/>
          <w:numId w:val="26"/>
        </w:numPr>
        <w:tabs>
          <w:tab w:val="left" w:pos="709"/>
        </w:tabs>
        <w:spacing w:line="276" w:lineRule="auto"/>
        <w:ind w:left="708" w:hanging="709"/>
        <w:rPr>
          <w:rFonts w:ascii="Cambria" w:hAnsi="Cambria" w:cs="Arial"/>
          <w:sz w:val="24"/>
          <w:szCs w:val="24"/>
        </w:rPr>
      </w:pPr>
      <w:r>
        <w:rPr>
          <w:rFonts w:ascii="Cambria" w:hAnsi="Cambria" w:cs="Arial"/>
          <w:sz w:val="24"/>
          <w:szCs w:val="24"/>
        </w:rPr>
        <w:t xml:space="preserve">Zasady wnoszenia wadium określone w niniejszym Rozdziale dotyczą również przedłużania ważności wadium oraz wnoszenia nowego wadium w przypadkach określonych w ustawie </w:t>
      </w:r>
      <w:proofErr w:type="spellStart"/>
      <w:r>
        <w:rPr>
          <w:rFonts w:ascii="Cambria" w:hAnsi="Cambria" w:cs="Arial"/>
          <w:bCs/>
          <w:sz w:val="24"/>
          <w:szCs w:val="24"/>
          <w:lang w:eastAsia="en-US"/>
        </w:rPr>
        <w:t>Pzp</w:t>
      </w:r>
      <w:proofErr w:type="spellEnd"/>
      <w:r>
        <w:rPr>
          <w:rFonts w:ascii="Cambria" w:hAnsi="Cambria" w:cs="Arial"/>
          <w:sz w:val="24"/>
          <w:szCs w:val="24"/>
        </w:rPr>
        <w:t>.</w:t>
      </w:r>
    </w:p>
    <w:p w14:paraId="2F86B9A2" w14:textId="5E8C4CEC" w:rsidR="001E5833" w:rsidRDefault="001E5833" w:rsidP="001E5833">
      <w:pPr>
        <w:pStyle w:val="Kolorowalistaakcent11"/>
        <w:tabs>
          <w:tab w:val="left" w:pos="709"/>
        </w:tabs>
        <w:spacing w:line="276" w:lineRule="auto"/>
        <w:ind w:left="708"/>
        <w:rPr>
          <w:rFonts w:ascii="Cambria" w:hAnsi="Cambria" w:cs="Arial"/>
          <w:sz w:val="24"/>
          <w:szCs w:val="24"/>
        </w:rPr>
      </w:pPr>
    </w:p>
    <w:p w14:paraId="476FE81B" w14:textId="77777777" w:rsidR="001E5833" w:rsidRDefault="001E5833" w:rsidP="001E5833">
      <w:pPr>
        <w:pStyle w:val="Kolorowalistaakcent11"/>
        <w:tabs>
          <w:tab w:val="left" w:pos="709"/>
        </w:tabs>
        <w:spacing w:line="276" w:lineRule="auto"/>
        <w:ind w:left="708"/>
        <w:rPr>
          <w:rFonts w:ascii="Cambria" w:hAnsi="Cambria" w:cs="Arial"/>
          <w:sz w:val="24"/>
          <w:szCs w:val="24"/>
        </w:rPr>
      </w:pPr>
    </w:p>
    <w:tbl>
      <w:tblPr>
        <w:tblW w:w="8964" w:type="dxa"/>
        <w:tblInd w:w="108" w:type="dxa"/>
        <w:tblBorders>
          <w:bottom w:val="single" w:sz="4" w:space="0" w:color="00000A"/>
          <w:insideH w:val="single" w:sz="4" w:space="0" w:color="00000A"/>
        </w:tblBorders>
        <w:tblLook w:val="00A0" w:firstRow="1" w:lastRow="0" w:firstColumn="1" w:lastColumn="0" w:noHBand="0" w:noVBand="0"/>
      </w:tblPr>
      <w:tblGrid>
        <w:gridCol w:w="8964"/>
      </w:tblGrid>
      <w:tr w:rsidR="00582F3B" w14:paraId="76BB92BD" w14:textId="77777777">
        <w:tc>
          <w:tcPr>
            <w:tcW w:w="8964" w:type="dxa"/>
            <w:tcBorders>
              <w:bottom w:val="single" w:sz="4" w:space="0" w:color="00000A"/>
            </w:tcBorders>
            <w:shd w:val="clear" w:color="auto" w:fill="auto"/>
          </w:tcPr>
          <w:p w14:paraId="5E092740"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lastRenderedPageBreak/>
              <w:t>Rozdział 13</w:t>
            </w:r>
          </w:p>
          <w:p w14:paraId="20339A85"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OPIS SPOSOBU PRZYGOTOWANIA OFERTY</w:t>
            </w:r>
          </w:p>
        </w:tc>
      </w:tr>
    </w:tbl>
    <w:p w14:paraId="14F9663B" w14:textId="3EB9A9D3" w:rsidR="00582F3B" w:rsidRDefault="00582F3B">
      <w:pPr>
        <w:pStyle w:val="Kolorowalistaakcent11"/>
        <w:widowControl w:val="0"/>
        <w:spacing w:before="0" w:after="0" w:line="276" w:lineRule="auto"/>
        <w:ind w:left="0"/>
        <w:outlineLvl w:val="3"/>
        <w:rPr>
          <w:rFonts w:ascii="Cambria" w:hAnsi="Cambria" w:cs="Arial"/>
          <w:bCs/>
          <w:sz w:val="24"/>
          <w:szCs w:val="24"/>
          <w:lang w:eastAsia="pl-PL"/>
        </w:rPr>
      </w:pPr>
    </w:p>
    <w:p w14:paraId="67109460"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13.1. </w:t>
      </w:r>
      <w:r w:rsidRPr="00E94F72">
        <w:rPr>
          <w:rFonts w:ascii="Cambria" w:hAnsi="Cambria" w:cs="Cambria"/>
          <w:color w:val="000000"/>
          <w:sz w:val="23"/>
          <w:szCs w:val="23"/>
          <w:lang w:eastAsia="en-US"/>
        </w:rPr>
        <w:t xml:space="preserve">Wykonawcy zobowiązani są zapoznać się dokładnie z informacjami zawartymi w SIWZ i przygotować ofertę zgodnie z wymaganiami określonymi w tym dokumencie. </w:t>
      </w:r>
    </w:p>
    <w:p w14:paraId="02190656"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13.2. </w:t>
      </w:r>
      <w:r w:rsidRPr="00E94F72">
        <w:rPr>
          <w:rFonts w:ascii="Cambria" w:hAnsi="Cambria" w:cs="Cambria"/>
          <w:color w:val="000000"/>
          <w:sz w:val="23"/>
          <w:szCs w:val="23"/>
          <w:lang w:eastAsia="en-US"/>
        </w:rPr>
        <w:t xml:space="preserve">Do oferty winny być dołączone wszystkie oświadczenia i dokumenty wskazane w niniejszej SIWZ. </w:t>
      </w:r>
    </w:p>
    <w:p w14:paraId="1514D475"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13.3. </w:t>
      </w:r>
      <w:r w:rsidRPr="00E94F72">
        <w:rPr>
          <w:rFonts w:ascii="Cambria" w:hAnsi="Cambria" w:cs="Cambria"/>
          <w:color w:val="000000"/>
          <w:sz w:val="23"/>
          <w:szCs w:val="23"/>
          <w:lang w:eastAsia="en-US"/>
        </w:rPr>
        <w:t xml:space="preserve">Zamawiający dopuszcza złożenie oferty i załączników do oferty na formularzach sporządzonych przez Wykonawcę, pod warunkiem, że ich treść, a także opis kolumn i wierszy odpowiadać będzie formularzom, określonym przez zamawiającego w załącznikach do SIWZ. </w:t>
      </w:r>
    </w:p>
    <w:p w14:paraId="5B273D5C"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13.4. </w:t>
      </w:r>
      <w:r w:rsidRPr="00E94F72">
        <w:rPr>
          <w:rFonts w:ascii="Cambria" w:hAnsi="Cambria" w:cs="Cambria"/>
          <w:color w:val="000000"/>
          <w:sz w:val="23"/>
          <w:szCs w:val="23"/>
          <w:lang w:eastAsia="en-US"/>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 tym zwrotu kosztów poniesionych z tytułu nabycia kwalifikowanego podpisu elektronicznego. Wykonawcy zobowiązują się nie podnosić jakichkolwiek roszczeń z tego tytułu względem Zamawiającego, z zastrzeżeniem art. 93 ust. 4 Ustawy. </w:t>
      </w:r>
    </w:p>
    <w:p w14:paraId="0B69CD63" w14:textId="6D8B12B4"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13.5. </w:t>
      </w:r>
      <w:r w:rsidRPr="00E94F72">
        <w:rPr>
          <w:rFonts w:ascii="Cambria" w:hAnsi="Cambria" w:cs="Cambria"/>
          <w:color w:val="000000"/>
          <w:sz w:val="23"/>
          <w:szCs w:val="23"/>
          <w:lang w:eastAsia="en-US"/>
        </w:rPr>
        <w:t>Wykonawca składa ofertę za pośrednictwem Platformy Zakupowej pod adresem: https://platformazakupowa.pl</w:t>
      </w:r>
      <w:r w:rsidR="001105D3">
        <w:rPr>
          <w:rFonts w:ascii="Cambria" w:hAnsi="Cambria" w:cs="Cambria"/>
          <w:color w:val="000000"/>
          <w:sz w:val="23"/>
          <w:szCs w:val="23"/>
          <w:lang w:eastAsia="en-US"/>
        </w:rPr>
        <w:t>/transakcja/320306</w:t>
      </w:r>
      <w:r w:rsidRPr="00E94F72">
        <w:rPr>
          <w:rFonts w:ascii="Cambria" w:hAnsi="Cambria" w:cs="Cambria"/>
          <w:color w:val="000000"/>
          <w:sz w:val="23"/>
          <w:szCs w:val="23"/>
          <w:lang w:eastAsia="en-US"/>
        </w:rPr>
        <w:t xml:space="preserve"> i pod nazwą niniejszego postępowania. </w:t>
      </w:r>
    </w:p>
    <w:p w14:paraId="74F91612"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13.6. </w:t>
      </w:r>
      <w:r w:rsidRPr="00E94F72">
        <w:rPr>
          <w:rFonts w:ascii="Cambria" w:hAnsi="Cambria" w:cs="Cambria"/>
          <w:color w:val="000000"/>
          <w:sz w:val="23"/>
          <w:szCs w:val="23"/>
          <w:lang w:eastAsia="en-US"/>
        </w:rPr>
        <w:t xml:space="preserve">Oferta powinna być sporządzona w języku polskim, z zachowaniem formy elektronicznej pod rygorem nieważności, podpisana kwalifikowanym podpisem elektronicznym. </w:t>
      </w:r>
    </w:p>
    <w:p w14:paraId="12D098D8"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13.7. </w:t>
      </w:r>
      <w:r w:rsidRPr="00E94F72">
        <w:rPr>
          <w:rFonts w:ascii="Cambria" w:hAnsi="Cambria" w:cs="Cambria"/>
          <w:color w:val="000000"/>
          <w:sz w:val="23"/>
          <w:szCs w:val="23"/>
          <w:lang w:eastAsia="en-US"/>
        </w:rPr>
        <w:t xml:space="preserve">Każdy Wykonawca może złożyć </w:t>
      </w:r>
      <w:r w:rsidRPr="00E94F72">
        <w:rPr>
          <w:rFonts w:ascii="Cambria" w:hAnsi="Cambria" w:cs="Cambria"/>
          <w:b/>
          <w:bCs/>
          <w:color w:val="000000"/>
          <w:sz w:val="23"/>
          <w:szCs w:val="23"/>
          <w:lang w:eastAsia="en-US"/>
        </w:rPr>
        <w:t>tylko jedną ofertę na każdą z części zamówienia</w:t>
      </w:r>
      <w:r w:rsidRPr="00E94F72">
        <w:rPr>
          <w:rFonts w:ascii="Cambria" w:hAnsi="Cambria" w:cs="Cambria"/>
          <w:color w:val="000000"/>
          <w:sz w:val="23"/>
          <w:szCs w:val="23"/>
          <w:lang w:eastAsia="en-US"/>
        </w:rPr>
        <w:t xml:space="preserve">. Złożenie więcej niż jednej oferty dla danej części zamówienia spowoduje odrzucenie wszystkich ofert złożonych przez Wykonawcę na tę część zamówienia. </w:t>
      </w:r>
      <w:r w:rsidRPr="00E94F72">
        <w:rPr>
          <w:rFonts w:ascii="Cambria" w:hAnsi="Cambria" w:cs="Cambria"/>
          <w:b/>
          <w:bCs/>
          <w:color w:val="000000"/>
          <w:sz w:val="23"/>
          <w:szCs w:val="23"/>
          <w:lang w:eastAsia="en-US"/>
        </w:rPr>
        <w:t xml:space="preserve">Platforma szyfruje oferty w taki sposób, aby nie było można zapoznać się z ich treścią do terminu otwarcia ofert. </w:t>
      </w:r>
    </w:p>
    <w:p w14:paraId="678443F3"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13.8. </w:t>
      </w:r>
      <w:r w:rsidRPr="00E94F72">
        <w:rPr>
          <w:rFonts w:ascii="Cambria" w:hAnsi="Cambria" w:cs="Cambria"/>
          <w:color w:val="000000"/>
          <w:sz w:val="23"/>
          <w:szCs w:val="23"/>
          <w:lang w:eastAsia="en-US"/>
        </w:rPr>
        <w:t xml:space="preserve">Wykonawca w ofercie może zastrzec informacje stanowiące tajemnicę przedsiębiorstwa w rozumieniu ustawy z dnia 16 kwietnia 1993 r. o zwalczaniu nieuczciwej konkurencji (t. j. Dz. U. 2018 poz. 419, z </w:t>
      </w:r>
      <w:proofErr w:type="spellStart"/>
      <w:r w:rsidRPr="00E94F72">
        <w:rPr>
          <w:rFonts w:ascii="Cambria" w:hAnsi="Cambria" w:cs="Cambria"/>
          <w:color w:val="000000"/>
          <w:sz w:val="23"/>
          <w:szCs w:val="23"/>
          <w:lang w:eastAsia="en-US"/>
        </w:rPr>
        <w:t>późn</w:t>
      </w:r>
      <w:proofErr w:type="spellEnd"/>
      <w:r w:rsidRPr="00E94F72">
        <w:rPr>
          <w:rFonts w:ascii="Cambria" w:hAnsi="Cambria" w:cs="Cambria"/>
          <w:color w:val="000000"/>
          <w:sz w:val="23"/>
          <w:szCs w:val="23"/>
          <w:lang w:eastAsia="en-US"/>
        </w:rPr>
        <w:t xml:space="preserv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582FA4EE"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Wykonawca w szczególności nie może zastrzec w ofercie informacji: </w:t>
      </w:r>
    </w:p>
    <w:p w14:paraId="36D72EA1" w14:textId="77777777" w:rsidR="00E94F72" w:rsidRPr="00E94F72" w:rsidRDefault="00E94F72" w:rsidP="00E94F72">
      <w:pPr>
        <w:autoSpaceDE w:val="0"/>
        <w:autoSpaceDN w:val="0"/>
        <w:adjustRightInd w:val="0"/>
        <w:spacing w:after="53"/>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1) odczytywanych podczas otwarcia ofert, o których mowa w art. 86 ust. 4 ustawy </w:t>
      </w:r>
      <w:proofErr w:type="spellStart"/>
      <w:r w:rsidRPr="00E94F72">
        <w:rPr>
          <w:rFonts w:ascii="Cambria" w:hAnsi="Cambria" w:cs="Cambria"/>
          <w:color w:val="000000"/>
          <w:sz w:val="23"/>
          <w:szCs w:val="23"/>
          <w:lang w:eastAsia="en-US"/>
        </w:rPr>
        <w:t>Pzp</w:t>
      </w:r>
      <w:proofErr w:type="spellEnd"/>
      <w:r w:rsidRPr="00E94F72">
        <w:rPr>
          <w:rFonts w:ascii="Cambria" w:hAnsi="Cambria" w:cs="Cambria"/>
          <w:color w:val="000000"/>
          <w:sz w:val="23"/>
          <w:szCs w:val="23"/>
          <w:lang w:eastAsia="en-US"/>
        </w:rPr>
        <w:t xml:space="preserve">, </w:t>
      </w:r>
    </w:p>
    <w:p w14:paraId="7824AD1A" w14:textId="77777777" w:rsidR="00E94F72" w:rsidRPr="00E94F72" w:rsidRDefault="00E94F72" w:rsidP="00E94F72">
      <w:pPr>
        <w:autoSpaceDE w:val="0"/>
        <w:autoSpaceDN w:val="0"/>
        <w:adjustRightInd w:val="0"/>
        <w:spacing w:after="53"/>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2) które są jawne na mocy odrębnych przepisów, </w:t>
      </w:r>
    </w:p>
    <w:p w14:paraId="3211BDC0"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3) ceny jednostkowej stanowiącej podstawę wyliczenia ceny oferty. </w:t>
      </w:r>
    </w:p>
    <w:p w14:paraId="7E05093E"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Wszelkie informacje stanowiące tajemnicę przedsiębiorstwa w rozumieniu ustawy z dnia 16 kwietnia 1993 r. o zwalczaniu nieuczciwej konkurencji (t. j. Dz. U. z 2018 r. poz. 419), które Wykonawca zastrzeże jako tajemnicę przedsiębiorstwa, powinny zostać załączone na Platformie Zakupowej w osobnym pliku, który w nazwie posiada sformułowanie </w:t>
      </w:r>
      <w:r w:rsidRPr="00E94F72">
        <w:rPr>
          <w:rFonts w:ascii="Cambria" w:hAnsi="Cambria" w:cs="Cambria"/>
          <w:i/>
          <w:iCs/>
          <w:color w:val="000000"/>
          <w:sz w:val="23"/>
          <w:szCs w:val="23"/>
          <w:lang w:eastAsia="en-US"/>
        </w:rPr>
        <w:t xml:space="preserve">„tajemnica przedsiębiorstwa”. </w:t>
      </w:r>
    </w:p>
    <w:p w14:paraId="22408803"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13.9. </w:t>
      </w:r>
      <w:r w:rsidRPr="00E94F72">
        <w:rPr>
          <w:rFonts w:ascii="Cambria" w:hAnsi="Cambria" w:cs="Cambria"/>
          <w:color w:val="000000"/>
          <w:sz w:val="23"/>
          <w:szCs w:val="23"/>
          <w:lang w:eastAsia="en-US"/>
        </w:rPr>
        <w:t xml:space="preserve">Zamawiający informuje, że w przypadku, kiedy Wykonawca otrzyma od niego wezwanie w trybie art. 90 ustawy </w:t>
      </w:r>
      <w:proofErr w:type="spellStart"/>
      <w:r w:rsidRPr="00E94F72">
        <w:rPr>
          <w:rFonts w:ascii="Cambria" w:hAnsi="Cambria" w:cs="Cambria"/>
          <w:color w:val="000000"/>
          <w:sz w:val="23"/>
          <w:szCs w:val="23"/>
          <w:lang w:eastAsia="en-US"/>
        </w:rPr>
        <w:t>Pzp</w:t>
      </w:r>
      <w:proofErr w:type="spellEnd"/>
      <w:r w:rsidRPr="00E94F72">
        <w:rPr>
          <w:rFonts w:ascii="Cambria" w:hAnsi="Cambria" w:cs="Cambria"/>
          <w:color w:val="000000"/>
          <w:sz w:val="23"/>
          <w:szCs w:val="23"/>
          <w:lang w:eastAsia="en-US"/>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20AE9191"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lastRenderedPageBreak/>
        <w:t xml:space="preserve">13.10. Wykonawca zobowiązany jest załączyć na Platformie Zakupowej następujące dokumenty podpisane kwalifikowanym podpisem elektronicznym: </w:t>
      </w:r>
    </w:p>
    <w:p w14:paraId="64131D2C"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1) </w:t>
      </w:r>
      <w:r w:rsidRPr="00E94F72">
        <w:rPr>
          <w:rFonts w:ascii="Cambria" w:hAnsi="Cambria" w:cs="Cambria"/>
          <w:b/>
          <w:bCs/>
          <w:color w:val="000000"/>
          <w:sz w:val="23"/>
          <w:szCs w:val="23"/>
          <w:lang w:eastAsia="en-US"/>
        </w:rPr>
        <w:t xml:space="preserve">Formularz ofertowy(wypełniony, podpisany elektronicznie i przesłany w formie elektronicznej) </w:t>
      </w:r>
      <w:r w:rsidRPr="00E94F72">
        <w:rPr>
          <w:rFonts w:ascii="Cambria" w:hAnsi="Cambria" w:cs="Cambria"/>
          <w:color w:val="000000"/>
          <w:sz w:val="23"/>
          <w:szCs w:val="23"/>
          <w:lang w:eastAsia="en-US"/>
        </w:rPr>
        <w:t xml:space="preserve">– do wykorzystania wzór (druk), stanowiący </w:t>
      </w:r>
      <w:r w:rsidRPr="00E94F72">
        <w:rPr>
          <w:rFonts w:ascii="Cambria" w:hAnsi="Cambria" w:cs="Cambria"/>
          <w:b/>
          <w:bCs/>
          <w:color w:val="000000"/>
          <w:sz w:val="23"/>
          <w:szCs w:val="23"/>
          <w:lang w:eastAsia="en-US"/>
        </w:rPr>
        <w:t xml:space="preserve">Załącznik nr 3 do SIWZ </w:t>
      </w:r>
      <w:r w:rsidRPr="00E94F72">
        <w:rPr>
          <w:rFonts w:ascii="Cambria" w:hAnsi="Cambria" w:cs="Cambria"/>
          <w:color w:val="000000"/>
          <w:sz w:val="23"/>
          <w:szCs w:val="23"/>
          <w:lang w:eastAsia="en-US"/>
        </w:rPr>
        <w:t xml:space="preserve">(przy czym wykonawca może sporządzić ofertę wg innego wzorca, powinna ona wówczas obejmować dane wymagane dla oferty w SIWZ i załącznikach). </w:t>
      </w:r>
    </w:p>
    <w:p w14:paraId="4C531559"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2) </w:t>
      </w:r>
      <w:r w:rsidRPr="00E94F72">
        <w:rPr>
          <w:rFonts w:ascii="Cambria" w:hAnsi="Cambria" w:cs="Cambria"/>
          <w:b/>
          <w:bCs/>
          <w:color w:val="000000"/>
          <w:sz w:val="23"/>
          <w:szCs w:val="23"/>
          <w:lang w:eastAsia="en-US"/>
        </w:rPr>
        <w:t xml:space="preserve">Jednolity Europejski Dokument Zamówienia (JEDZ) przesłany w formie elektronicznej </w:t>
      </w:r>
      <w:r w:rsidRPr="00E94F72">
        <w:rPr>
          <w:rFonts w:ascii="Cambria" w:hAnsi="Cambria" w:cs="Cambria"/>
          <w:color w:val="000000"/>
          <w:sz w:val="23"/>
          <w:szCs w:val="23"/>
          <w:lang w:eastAsia="en-US"/>
        </w:rPr>
        <w:t xml:space="preserve">zgodnie z zasadami określonymi w pkt 8.1 -8.2 SIWZ; </w:t>
      </w:r>
    </w:p>
    <w:p w14:paraId="2A66D48B"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3) </w:t>
      </w:r>
      <w:r w:rsidRPr="00E94F72">
        <w:rPr>
          <w:rFonts w:ascii="Cambria" w:hAnsi="Cambria" w:cs="Cambria"/>
          <w:b/>
          <w:bCs/>
          <w:color w:val="000000"/>
          <w:sz w:val="23"/>
          <w:szCs w:val="23"/>
          <w:lang w:eastAsia="en-US"/>
        </w:rPr>
        <w:t>Pełnomocnictwo</w:t>
      </w:r>
      <w:r w:rsidRPr="00E94F72">
        <w:rPr>
          <w:rFonts w:ascii="Cambria" w:hAnsi="Cambria" w:cs="Cambria"/>
          <w:color w:val="000000"/>
          <w:sz w:val="23"/>
          <w:szCs w:val="23"/>
          <w:lang w:eastAsia="en-US"/>
        </w:rPr>
        <w:t xml:space="preserve">, opatrzone kwalifikowanym podpisem elektronicznym przez osobę/y upoważnione do reprezentacji wskazane we właściwym rejestrze lub notariusza, z którego wynika prawo do podpisania oraz do podpisania innych dokumentów składanych wraz z ofertą </w:t>
      </w:r>
      <w:r w:rsidRPr="00E94F72">
        <w:rPr>
          <w:rFonts w:ascii="Cambria" w:hAnsi="Cambria" w:cs="Cambria"/>
          <w:b/>
          <w:bCs/>
          <w:i/>
          <w:iCs/>
          <w:color w:val="000000"/>
          <w:sz w:val="23"/>
          <w:szCs w:val="23"/>
          <w:lang w:eastAsia="en-US"/>
        </w:rPr>
        <w:t>(jeżeli dotyczy)</w:t>
      </w:r>
      <w:r w:rsidRPr="00E94F72">
        <w:rPr>
          <w:rFonts w:ascii="Cambria" w:hAnsi="Cambria" w:cs="Cambria"/>
          <w:color w:val="000000"/>
          <w:sz w:val="23"/>
          <w:szCs w:val="23"/>
          <w:lang w:eastAsia="en-US"/>
        </w:rPr>
        <w:t xml:space="preserve">; </w:t>
      </w:r>
    </w:p>
    <w:p w14:paraId="45F4B0D6"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color w:val="000000"/>
          <w:sz w:val="23"/>
          <w:szCs w:val="23"/>
          <w:lang w:eastAsia="en-US"/>
        </w:rPr>
        <w:t xml:space="preserve">4) </w:t>
      </w:r>
      <w:r w:rsidRPr="00E94F72">
        <w:rPr>
          <w:rFonts w:ascii="Cambria" w:hAnsi="Cambria" w:cs="Cambria"/>
          <w:b/>
          <w:bCs/>
          <w:color w:val="000000"/>
          <w:sz w:val="23"/>
          <w:szCs w:val="23"/>
          <w:lang w:eastAsia="en-US"/>
        </w:rPr>
        <w:t>Pełnomocnictwo do reprezentowania wszystkich Wykonawców wspólnie ubiegających się o udzielenie zamówienia</w:t>
      </w:r>
      <w:r w:rsidRPr="00E94F72">
        <w:rPr>
          <w:rFonts w:ascii="Cambria" w:hAnsi="Cambria" w:cs="Cambria"/>
          <w:color w:val="000000"/>
          <w:sz w:val="23"/>
          <w:szCs w:val="23"/>
          <w:lang w:eastAsia="en-US"/>
        </w:rPr>
        <w:t xml:space="preserve">, ewentualnie umowa o współdziałaniu, z której będzie wynikać przedmiotowe pełnomocnictwo, podpisane kwalifikowanym podpisem elektronicznym przez osobę/y upoważnione do reprezentacji wskazane we właściwym rejestrze. Pełnomocnik może być ustanowiony do reprezentowania Wykonawców w postępowaniu albo do reprezentowania w postępowaniu i zawarcia umowy, stosownie do art. 23 ust. 2 ustawy </w:t>
      </w:r>
      <w:proofErr w:type="spellStart"/>
      <w:r w:rsidRPr="00E94F72">
        <w:rPr>
          <w:rFonts w:ascii="Cambria" w:hAnsi="Cambria" w:cs="Cambria"/>
          <w:color w:val="000000"/>
          <w:sz w:val="23"/>
          <w:szCs w:val="23"/>
          <w:lang w:eastAsia="en-US"/>
        </w:rPr>
        <w:t>Pzp</w:t>
      </w:r>
      <w:proofErr w:type="spellEnd"/>
      <w:r w:rsidRPr="00E94F72">
        <w:rPr>
          <w:rFonts w:ascii="Cambria" w:hAnsi="Cambria" w:cs="Cambria"/>
          <w:color w:val="000000"/>
          <w:sz w:val="23"/>
          <w:szCs w:val="23"/>
          <w:lang w:eastAsia="en-US"/>
        </w:rPr>
        <w:t xml:space="preserve"> </w:t>
      </w:r>
      <w:r w:rsidRPr="00E94F72">
        <w:rPr>
          <w:rFonts w:ascii="Cambria" w:hAnsi="Cambria" w:cs="Cambria"/>
          <w:b/>
          <w:bCs/>
          <w:i/>
          <w:iCs/>
          <w:color w:val="000000"/>
          <w:sz w:val="23"/>
          <w:szCs w:val="23"/>
          <w:lang w:eastAsia="en-US"/>
        </w:rPr>
        <w:t>(jeżeli dotyczy)</w:t>
      </w:r>
      <w:r w:rsidRPr="00E94F72">
        <w:rPr>
          <w:rFonts w:ascii="Cambria" w:hAnsi="Cambria" w:cs="Cambria"/>
          <w:color w:val="000000"/>
          <w:sz w:val="23"/>
          <w:szCs w:val="23"/>
          <w:lang w:eastAsia="en-US"/>
        </w:rPr>
        <w:t xml:space="preserve">. </w:t>
      </w:r>
    </w:p>
    <w:p w14:paraId="73B4E7D4" w14:textId="5730E180" w:rsidR="00E94F72" w:rsidRDefault="00E94F72" w:rsidP="00E94F72">
      <w:pPr>
        <w:pStyle w:val="Kolorowalistaakcent11"/>
        <w:widowControl w:val="0"/>
        <w:spacing w:before="0" w:after="0" w:line="276" w:lineRule="auto"/>
        <w:ind w:left="0"/>
        <w:outlineLvl w:val="3"/>
        <w:rPr>
          <w:rFonts w:ascii="Cambria" w:hAnsi="Cambria" w:cs="Arial"/>
          <w:bCs/>
          <w:sz w:val="24"/>
          <w:szCs w:val="24"/>
          <w:lang w:eastAsia="pl-PL"/>
        </w:rPr>
      </w:pPr>
      <w:r w:rsidRPr="00E94F72">
        <w:rPr>
          <w:rFonts w:ascii="Cambria" w:eastAsiaTheme="minorHAnsi" w:hAnsi="Cambria" w:cs="Cambria"/>
          <w:color w:val="000000"/>
          <w:sz w:val="23"/>
          <w:szCs w:val="23"/>
          <w:lang w:eastAsia="en-US"/>
        </w:rPr>
        <w:t xml:space="preserve">5) </w:t>
      </w:r>
      <w:r w:rsidRPr="00E94F72">
        <w:rPr>
          <w:rFonts w:ascii="Cambria" w:eastAsiaTheme="minorHAnsi" w:hAnsi="Cambria" w:cs="Cambria"/>
          <w:b/>
          <w:bCs/>
          <w:color w:val="000000"/>
          <w:sz w:val="23"/>
          <w:szCs w:val="23"/>
          <w:lang w:eastAsia="en-US"/>
        </w:rPr>
        <w:t>Zobowiązanie</w:t>
      </w:r>
      <w:r w:rsidRPr="00E94F72">
        <w:rPr>
          <w:rFonts w:ascii="Cambria" w:eastAsiaTheme="minorHAnsi" w:hAnsi="Cambria" w:cs="Cambria"/>
          <w:color w:val="000000"/>
          <w:sz w:val="23"/>
          <w:szCs w:val="23"/>
          <w:lang w:eastAsia="en-US"/>
        </w:rPr>
        <w:t xml:space="preserve">, o którym mowa w pkt 9.2 SIWZ podpisane kwalifikowanym podpisem elektronicznym przez osobę/y upoważnione do reprezentacji wskazane we właściwym rejestrze </w:t>
      </w:r>
      <w:r w:rsidRPr="00E94F72">
        <w:rPr>
          <w:rFonts w:ascii="Cambria" w:eastAsiaTheme="minorHAnsi" w:hAnsi="Cambria" w:cs="Cambria"/>
          <w:b/>
          <w:bCs/>
          <w:i/>
          <w:iCs/>
          <w:color w:val="000000"/>
          <w:sz w:val="23"/>
          <w:szCs w:val="23"/>
          <w:lang w:eastAsia="en-US"/>
        </w:rPr>
        <w:t>(jeżeli dotyczy)</w:t>
      </w:r>
      <w:r w:rsidRPr="00E94F72">
        <w:rPr>
          <w:rFonts w:ascii="Cambria" w:eastAsiaTheme="minorHAnsi" w:hAnsi="Cambria" w:cs="Cambria"/>
          <w:i/>
          <w:iCs/>
          <w:color w:val="000000"/>
          <w:sz w:val="23"/>
          <w:szCs w:val="23"/>
          <w:lang w:eastAsia="en-US"/>
        </w:rPr>
        <w:t>.</w:t>
      </w:r>
    </w:p>
    <w:p w14:paraId="5F538FB7" w14:textId="30804C9B" w:rsidR="00E94F72" w:rsidRPr="00E94F72" w:rsidRDefault="00E94F72">
      <w:pPr>
        <w:pStyle w:val="Kolorowalistaakcent11"/>
        <w:widowControl w:val="0"/>
        <w:spacing w:before="0" w:after="0" w:line="276" w:lineRule="auto"/>
        <w:ind w:left="0"/>
        <w:outlineLvl w:val="3"/>
        <w:rPr>
          <w:rFonts w:ascii="Cambria" w:hAnsi="Cambria" w:cs="Arial"/>
          <w:bCs/>
          <w:sz w:val="24"/>
          <w:szCs w:val="24"/>
          <w:lang w:eastAsia="pl-PL"/>
        </w:rPr>
      </w:pPr>
      <w:r>
        <w:rPr>
          <w:b/>
          <w:bCs/>
          <w:sz w:val="23"/>
          <w:szCs w:val="23"/>
        </w:rPr>
        <w:t>13.11</w:t>
      </w:r>
      <w:r w:rsidRPr="00E94F72">
        <w:rPr>
          <w:rFonts w:ascii="Cambria" w:hAnsi="Cambria"/>
          <w:b/>
          <w:bCs/>
          <w:sz w:val="23"/>
          <w:szCs w:val="23"/>
        </w:rPr>
        <w:t xml:space="preserve">. </w:t>
      </w:r>
      <w:r w:rsidRPr="00E94F72">
        <w:rPr>
          <w:rFonts w:ascii="Cambria" w:hAnsi="Cambria"/>
          <w:sz w:val="23"/>
          <w:szCs w:val="23"/>
        </w:rPr>
        <w:t>Podpis elektroniczny nale</w:t>
      </w:r>
      <w:r w:rsidRPr="00E94F72">
        <w:rPr>
          <w:rFonts w:ascii="Cambria" w:hAnsi="Cambria" w:cs="Cambria"/>
          <w:sz w:val="23"/>
          <w:szCs w:val="23"/>
        </w:rPr>
        <w:t>ż</w:t>
      </w:r>
      <w:r w:rsidRPr="00E94F72">
        <w:rPr>
          <w:rFonts w:ascii="Cambria" w:hAnsi="Cambria"/>
          <w:sz w:val="23"/>
          <w:szCs w:val="23"/>
        </w:rPr>
        <w:t>y z</w:t>
      </w:r>
      <w:r w:rsidRPr="00E94F72">
        <w:rPr>
          <w:rFonts w:ascii="Cambria" w:hAnsi="Cambria" w:cs="Cambria"/>
          <w:sz w:val="23"/>
          <w:szCs w:val="23"/>
        </w:rPr>
        <w:t>ł</w:t>
      </w:r>
      <w:r w:rsidRPr="00E94F72">
        <w:rPr>
          <w:rFonts w:ascii="Cambria" w:hAnsi="Cambria"/>
          <w:sz w:val="23"/>
          <w:szCs w:val="23"/>
        </w:rPr>
        <w:t>o</w:t>
      </w:r>
      <w:r w:rsidRPr="00E94F72">
        <w:rPr>
          <w:rFonts w:ascii="Cambria" w:hAnsi="Cambria" w:cs="Cambria"/>
          <w:sz w:val="23"/>
          <w:szCs w:val="23"/>
        </w:rPr>
        <w:t>ż</w:t>
      </w:r>
      <w:r w:rsidRPr="00E94F72">
        <w:rPr>
          <w:rFonts w:ascii="Cambria" w:hAnsi="Cambria"/>
          <w:sz w:val="23"/>
          <w:szCs w:val="23"/>
        </w:rPr>
        <w:t>y</w:t>
      </w:r>
      <w:r w:rsidRPr="00E94F72">
        <w:rPr>
          <w:rFonts w:ascii="Cambria" w:hAnsi="Cambria" w:cs="Cambria"/>
          <w:sz w:val="23"/>
          <w:szCs w:val="23"/>
        </w:rPr>
        <w:t>ć</w:t>
      </w:r>
      <w:r w:rsidRPr="00E94F72">
        <w:rPr>
          <w:rFonts w:ascii="Cambria" w:hAnsi="Cambria"/>
          <w:sz w:val="23"/>
          <w:szCs w:val="23"/>
        </w:rPr>
        <w:t xml:space="preserve"> osobno na ka</w:t>
      </w:r>
      <w:r w:rsidRPr="00E94F72">
        <w:rPr>
          <w:rFonts w:ascii="Cambria" w:hAnsi="Cambria" w:cs="Cambria"/>
          <w:sz w:val="23"/>
          <w:szCs w:val="23"/>
        </w:rPr>
        <w:t>ż</w:t>
      </w:r>
      <w:r w:rsidRPr="00E94F72">
        <w:rPr>
          <w:rFonts w:ascii="Cambria" w:hAnsi="Cambria"/>
          <w:sz w:val="23"/>
          <w:szCs w:val="23"/>
        </w:rPr>
        <w:t>dym dokumencie sk</w:t>
      </w:r>
      <w:r w:rsidRPr="00E94F72">
        <w:rPr>
          <w:rFonts w:ascii="Cambria" w:hAnsi="Cambria" w:cs="Cambria"/>
          <w:sz w:val="23"/>
          <w:szCs w:val="23"/>
        </w:rPr>
        <w:t>ł</w:t>
      </w:r>
      <w:r w:rsidRPr="00E94F72">
        <w:rPr>
          <w:rFonts w:ascii="Cambria" w:hAnsi="Cambria"/>
          <w:sz w:val="23"/>
          <w:szCs w:val="23"/>
        </w:rPr>
        <w:t>adanym przez Wykonawc</w:t>
      </w:r>
      <w:r w:rsidRPr="00E94F72">
        <w:rPr>
          <w:rFonts w:ascii="Cambria" w:hAnsi="Cambria" w:cs="Cambria"/>
          <w:sz w:val="23"/>
          <w:szCs w:val="23"/>
        </w:rPr>
        <w:t>ę</w:t>
      </w:r>
      <w:r w:rsidRPr="00E94F72">
        <w:rPr>
          <w:rFonts w:ascii="Cambria" w:hAnsi="Cambria"/>
          <w:sz w:val="23"/>
          <w:szCs w:val="23"/>
        </w:rPr>
        <w:t xml:space="preserve"> za po</w:t>
      </w:r>
      <w:r w:rsidRPr="00E94F72">
        <w:rPr>
          <w:rFonts w:ascii="Cambria" w:hAnsi="Cambria" w:cs="Cambria"/>
          <w:sz w:val="23"/>
          <w:szCs w:val="23"/>
        </w:rPr>
        <w:t>ś</w:t>
      </w:r>
      <w:r w:rsidRPr="00E94F72">
        <w:rPr>
          <w:rFonts w:ascii="Cambria" w:hAnsi="Cambria"/>
          <w:sz w:val="23"/>
          <w:szCs w:val="23"/>
        </w:rPr>
        <w:t>rednictwem platformy (</w:t>
      </w:r>
      <w:r w:rsidRPr="00E94F72">
        <w:rPr>
          <w:rFonts w:ascii="Cambria" w:hAnsi="Cambria" w:cs="Cambria"/>
          <w:sz w:val="23"/>
          <w:szCs w:val="23"/>
        </w:rPr>
        <w:t>ś</w:t>
      </w:r>
      <w:r w:rsidRPr="00E94F72">
        <w:rPr>
          <w:rFonts w:ascii="Cambria" w:hAnsi="Cambria"/>
          <w:sz w:val="23"/>
          <w:szCs w:val="23"/>
        </w:rPr>
        <w:t>cie</w:t>
      </w:r>
      <w:r w:rsidRPr="00E94F72">
        <w:rPr>
          <w:rFonts w:ascii="Cambria" w:hAnsi="Cambria" w:cs="Cambria"/>
          <w:sz w:val="23"/>
          <w:szCs w:val="23"/>
        </w:rPr>
        <w:t>ż</w:t>
      </w:r>
      <w:r w:rsidRPr="00E94F72">
        <w:rPr>
          <w:rFonts w:ascii="Cambria" w:hAnsi="Cambria"/>
          <w:sz w:val="23"/>
          <w:szCs w:val="23"/>
        </w:rPr>
        <w:t>ka opisana w pkt. 8 Pe</w:t>
      </w:r>
      <w:r w:rsidRPr="00E94F72">
        <w:rPr>
          <w:rFonts w:ascii="Cambria" w:hAnsi="Cambria" w:cs="Cambria"/>
          <w:sz w:val="23"/>
          <w:szCs w:val="23"/>
        </w:rPr>
        <w:t>ł</w:t>
      </w:r>
      <w:r w:rsidRPr="00E94F72">
        <w:rPr>
          <w:rFonts w:ascii="Cambria" w:hAnsi="Cambria"/>
          <w:sz w:val="23"/>
          <w:szCs w:val="23"/>
        </w:rPr>
        <w:t>nej instrukcji tekstowej sk</w:t>
      </w:r>
      <w:r w:rsidRPr="00E94F72">
        <w:rPr>
          <w:rFonts w:ascii="Cambria" w:hAnsi="Cambria" w:cs="Cambria"/>
          <w:sz w:val="23"/>
          <w:szCs w:val="23"/>
        </w:rPr>
        <w:t>ł</w:t>
      </w:r>
      <w:r w:rsidRPr="00E94F72">
        <w:rPr>
          <w:rFonts w:ascii="Cambria" w:hAnsi="Cambria"/>
          <w:sz w:val="23"/>
          <w:szCs w:val="23"/>
        </w:rPr>
        <w:t>adania ofert, wysy</w:t>
      </w:r>
      <w:r w:rsidRPr="00E94F72">
        <w:rPr>
          <w:rFonts w:ascii="Cambria" w:hAnsi="Cambria" w:cs="Cambria"/>
          <w:sz w:val="23"/>
          <w:szCs w:val="23"/>
        </w:rPr>
        <w:t>ł</w:t>
      </w:r>
      <w:r w:rsidRPr="00E94F72">
        <w:rPr>
          <w:rFonts w:ascii="Cambria" w:hAnsi="Cambria"/>
          <w:sz w:val="23"/>
          <w:szCs w:val="23"/>
        </w:rPr>
        <w:t>ania wiadomo</w:t>
      </w:r>
      <w:r w:rsidRPr="00E94F72">
        <w:rPr>
          <w:rFonts w:ascii="Cambria" w:hAnsi="Cambria" w:cs="Cambria"/>
          <w:sz w:val="23"/>
          <w:szCs w:val="23"/>
        </w:rPr>
        <w:t>ś</w:t>
      </w:r>
      <w:r w:rsidRPr="00E94F72">
        <w:rPr>
          <w:rFonts w:ascii="Cambria" w:hAnsi="Cambria"/>
          <w:sz w:val="23"/>
          <w:szCs w:val="23"/>
        </w:rPr>
        <w:t>ci w Og</w:t>
      </w:r>
      <w:r w:rsidRPr="00E94F72">
        <w:rPr>
          <w:rFonts w:ascii="Cambria" w:hAnsi="Cambria" w:cs="Cambria"/>
          <w:sz w:val="23"/>
          <w:szCs w:val="23"/>
        </w:rPr>
        <w:t>ł</w:t>
      </w:r>
      <w:r w:rsidRPr="00E94F72">
        <w:rPr>
          <w:rFonts w:ascii="Cambria" w:hAnsi="Cambria"/>
          <w:sz w:val="23"/>
          <w:szCs w:val="23"/>
        </w:rPr>
        <w:t xml:space="preserve">oszeniu o </w:t>
      </w:r>
      <w:proofErr w:type="spellStart"/>
      <w:r w:rsidRPr="00E94F72">
        <w:rPr>
          <w:rFonts w:ascii="Cambria" w:hAnsi="Cambria"/>
          <w:sz w:val="23"/>
          <w:szCs w:val="23"/>
        </w:rPr>
        <w:t>Zamowieniu</w:t>
      </w:r>
      <w:proofErr w:type="spellEnd"/>
      <w:r w:rsidRPr="00E94F72">
        <w:rPr>
          <w:rFonts w:ascii="Cambria" w:hAnsi="Cambria"/>
          <w:sz w:val="23"/>
          <w:szCs w:val="23"/>
        </w:rPr>
        <w:t xml:space="preserve"> (UE/PL)).</w:t>
      </w:r>
    </w:p>
    <w:p w14:paraId="2D91CD5C" w14:textId="4D8005A2" w:rsidR="00E94F72" w:rsidRDefault="00E94F72">
      <w:pPr>
        <w:pStyle w:val="Kolorowalistaakcent11"/>
        <w:widowControl w:val="0"/>
        <w:spacing w:before="0" w:after="0" w:line="276" w:lineRule="auto"/>
        <w:ind w:left="0"/>
        <w:outlineLvl w:val="3"/>
        <w:rPr>
          <w:rFonts w:ascii="Cambria" w:hAnsi="Cambria" w:cs="Arial"/>
          <w:bCs/>
          <w:sz w:val="24"/>
          <w:szCs w:val="24"/>
          <w:lang w:eastAsia="pl-PL"/>
        </w:rPr>
      </w:pPr>
    </w:p>
    <w:p w14:paraId="76D6B132" w14:textId="5AF787A2" w:rsidR="00582F3B" w:rsidRPr="00E94F72" w:rsidRDefault="00582F3B" w:rsidP="00E94F72">
      <w:pPr>
        <w:pStyle w:val="Akapitzlist"/>
        <w:widowControl w:val="0"/>
        <w:spacing w:line="276" w:lineRule="auto"/>
        <w:outlineLvl w:val="3"/>
        <w:rPr>
          <w:rFonts w:ascii="Cambria" w:hAnsi="Cambria" w:cs="Arial"/>
          <w:bCs/>
          <w:sz w:val="24"/>
          <w:szCs w:val="24"/>
          <w:highlight w:val="green"/>
        </w:rPr>
      </w:pPr>
    </w:p>
    <w:tbl>
      <w:tblPr>
        <w:tblW w:w="8964" w:type="dxa"/>
        <w:tblInd w:w="108" w:type="dxa"/>
        <w:tblBorders>
          <w:bottom w:val="single" w:sz="4" w:space="0" w:color="00000A"/>
          <w:insideH w:val="single" w:sz="4" w:space="0" w:color="00000A"/>
        </w:tblBorders>
        <w:tblLook w:val="00A0" w:firstRow="1" w:lastRow="0" w:firstColumn="1" w:lastColumn="0" w:noHBand="0" w:noVBand="0"/>
      </w:tblPr>
      <w:tblGrid>
        <w:gridCol w:w="8964"/>
      </w:tblGrid>
      <w:tr w:rsidR="00582F3B" w14:paraId="2C1A20D3" w14:textId="77777777">
        <w:tc>
          <w:tcPr>
            <w:tcW w:w="8964" w:type="dxa"/>
            <w:tcBorders>
              <w:bottom w:val="single" w:sz="4" w:space="0" w:color="00000A"/>
            </w:tcBorders>
            <w:shd w:val="clear" w:color="auto" w:fill="auto"/>
          </w:tcPr>
          <w:p w14:paraId="2558D170"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14</w:t>
            </w:r>
          </w:p>
          <w:p w14:paraId="5B677C58"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SKŁADANIE I OTWARCIE OFERT</w:t>
            </w:r>
          </w:p>
        </w:tc>
      </w:tr>
    </w:tbl>
    <w:p w14:paraId="016A04DD" w14:textId="651B29D1" w:rsidR="00582F3B" w:rsidRDefault="00582F3B">
      <w:pPr>
        <w:pStyle w:val="Kolorowalistaakcent11"/>
        <w:widowControl w:val="0"/>
        <w:spacing w:before="0" w:after="0" w:line="276" w:lineRule="auto"/>
        <w:ind w:left="340"/>
        <w:outlineLvl w:val="3"/>
        <w:rPr>
          <w:rFonts w:ascii="Cambria" w:hAnsi="Cambria" w:cs="Arial"/>
          <w:bCs/>
          <w:sz w:val="24"/>
          <w:szCs w:val="24"/>
          <w:lang w:eastAsia="pl-PL"/>
        </w:rPr>
      </w:pPr>
    </w:p>
    <w:p w14:paraId="5A616FE6" w14:textId="77777777" w:rsidR="00E94F72" w:rsidRPr="00E94F72" w:rsidRDefault="00E94F72" w:rsidP="00E94F72">
      <w:pPr>
        <w:autoSpaceDE w:val="0"/>
        <w:autoSpaceDN w:val="0"/>
        <w:adjustRightInd w:val="0"/>
        <w:rPr>
          <w:rFonts w:ascii="Cambria" w:hAnsi="Cambria" w:cs="Cambria"/>
          <w:color w:val="000000"/>
          <w:sz w:val="23"/>
          <w:szCs w:val="23"/>
          <w:lang w:eastAsia="en-US"/>
        </w:rPr>
      </w:pPr>
    </w:p>
    <w:p w14:paraId="670EBA1F" w14:textId="0E28BFDE"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14.1. Termin składania ofert </w:t>
      </w:r>
      <w:r w:rsidRPr="00E94F72">
        <w:rPr>
          <w:rFonts w:ascii="Cambria" w:hAnsi="Cambria" w:cs="Cambria"/>
          <w:color w:val="000000"/>
          <w:sz w:val="23"/>
          <w:szCs w:val="23"/>
          <w:lang w:eastAsia="en-US"/>
        </w:rPr>
        <w:t xml:space="preserve">upływa </w:t>
      </w:r>
      <w:r w:rsidRPr="00E94F72">
        <w:rPr>
          <w:rFonts w:ascii="Cambria" w:hAnsi="Cambria" w:cs="Cambria"/>
          <w:b/>
          <w:bCs/>
          <w:color w:val="000000"/>
          <w:sz w:val="23"/>
          <w:szCs w:val="23"/>
          <w:lang w:eastAsia="en-US"/>
        </w:rPr>
        <w:t xml:space="preserve">dnia </w:t>
      </w:r>
      <w:r w:rsidR="001E5833">
        <w:rPr>
          <w:rFonts w:ascii="Cambria" w:hAnsi="Cambria" w:cs="Cambria"/>
          <w:b/>
          <w:bCs/>
          <w:color w:val="000000"/>
          <w:sz w:val="23"/>
          <w:szCs w:val="23"/>
          <w:lang w:eastAsia="en-US"/>
        </w:rPr>
        <w:t>0</w:t>
      </w:r>
      <w:r w:rsidR="004F2886">
        <w:rPr>
          <w:rFonts w:ascii="Cambria" w:hAnsi="Cambria" w:cs="Cambria"/>
          <w:b/>
          <w:bCs/>
          <w:color w:val="000000"/>
          <w:sz w:val="23"/>
          <w:szCs w:val="23"/>
          <w:lang w:eastAsia="en-US"/>
        </w:rPr>
        <w:t>9</w:t>
      </w:r>
      <w:r w:rsidR="001E5833">
        <w:rPr>
          <w:rFonts w:ascii="Cambria" w:hAnsi="Cambria" w:cs="Cambria"/>
          <w:b/>
          <w:bCs/>
          <w:color w:val="000000"/>
          <w:sz w:val="23"/>
          <w:szCs w:val="23"/>
          <w:lang w:eastAsia="en-US"/>
        </w:rPr>
        <w:t>.04</w:t>
      </w:r>
      <w:r w:rsidRPr="00E94F72">
        <w:rPr>
          <w:rFonts w:ascii="Cambria" w:hAnsi="Cambria" w:cs="Cambria"/>
          <w:b/>
          <w:bCs/>
          <w:color w:val="000000"/>
          <w:sz w:val="23"/>
          <w:szCs w:val="23"/>
          <w:lang w:eastAsia="en-US"/>
        </w:rPr>
        <w:t>.20</w:t>
      </w:r>
      <w:r w:rsidR="001E5833">
        <w:rPr>
          <w:rFonts w:ascii="Cambria" w:hAnsi="Cambria" w:cs="Cambria"/>
          <w:b/>
          <w:bCs/>
          <w:color w:val="000000"/>
          <w:sz w:val="23"/>
          <w:szCs w:val="23"/>
          <w:lang w:eastAsia="en-US"/>
        </w:rPr>
        <w:t xml:space="preserve">20 </w:t>
      </w:r>
      <w:r w:rsidRPr="00E94F72">
        <w:rPr>
          <w:rFonts w:ascii="Cambria" w:hAnsi="Cambria" w:cs="Cambria"/>
          <w:b/>
          <w:bCs/>
          <w:color w:val="000000"/>
          <w:sz w:val="23"/>
          <w:szCs w:val="23"/>
          <w:lang w:eastAsia="en-US"/>
        </w:rPr>
        <w:t>r</w:t>
      </w:r>
      <w:r w:rsidR="001E5833">
        <w:rPr>
          <w:rFonts w:ascii="Cambria" w:hAnsi="Cambria" w:cs="Cambria"/>
          <w:b/>
          <w:bCs/>
          <w:color w:val="000000"/>
          <w:sz w:val="23"/>
          <w:szCs w:val="23"/>
          <w:lang w:eastAsia="en-US"/>
        </w:rPr>
        <w:t xml:space="preserve">oku </w:t>
      </w:r>
      <w:r w:rsidRPr="00E94F72">
        <w:rPr>
          <w:rFonts w:ascii="Cambria" w:hAnsi="Cambria" w:cs="Cambria"/>
          <w:b/>
          <w:bCs/>
          <w:color w:val="000000"/>
          <w:sz w:val="23"/>
          <w:szCs w:val="23"/>
          <w:lang w:eastAsia="en-US"/>
        </w:rPr>
        <w:t>o godz. 10:</w:t>
      </w:r>
      <w:r w:rsidR="001E5833">
        <w:rPr>
          <w:rFonts w:ascii="Cambria" w:hAnsi="Cambria" w:cs="Cambria"/>
          <w:b/>
          <w:bCs/>
          <w:color w:val="000000"/>
          <w:sz w:val="23"/>
          <w:szCs w:val="23"/>
          <w:lang w:eastAsia="en-US"/>
        </w:rPr>
        <w:t>25</w:t>
      </w:r>
      <w:r w:rsidRPr="00E94F72">
        <w:rPr>
          <w:rFonts w:ascii="Cambria" w:hAnsi="Cambria" w:cs="Cambria"/>
          <w:b/>
          <w:bCs/>
          <w:color w:val="000000"/>
          <w:sz w:val="23"/>
          <w:szCs w:val="23"/>
          <w:lang w:eastAsia="en-US"/>
        </w:rPr>
        <w:t xml:space="preserve">. </w:t>
      </w:r>
    </w:p>
    <w:p w14:paraId="3B0722DC" w14:textId="2AC8293C"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14.2. </w:t>
      </w:r>
      <w:r w:rsidRPr="00E94F72">
        <w:rPr>
          <w:rFonts w:ascii="Cambria" w:hAnsi="Cambria" w:cs="Cambria"/>
          <w:color w:val="000000"/>
          <w:sz w:val="23"/>
          <w:szCs w:val="23"/>
          <w:lang w:eastAsia="en-US"/>
        </w:rPr>
        <w:t xml:space="preserve">Ofertę wraz z wymaganymi dokumentami należy złożyć za pośrednictwem Platformy Zakupowej Zamawiającego pod adresem: </w:t>
      </w:r>
      <w:r w:rsidR="001105D3" w:rsidRPr="001105D3">
        <w:rPr>
          <w:rFonts w:ascii="Cambria" w:hAnsi="Cambria" w:cs="Cambria"/>
          <w:color w:val="000000"/>
          <w:sz w:val="23"/>
          <w:szCs w:val="23"/>
          <w:lang w:eastAsia="en-US"/>
        </w:rPr>
        <w:t xml:space="preserve">https://platformazakupowa.pl/transakcja/320306 </w:t>
      </w:r>
      <w:r w:rsidRPr="00E94F72">
        <w:rPr>
          <w:rFonts w:ascii="Cambria" w:hAnsi="Cambria" w:cs="Cambria"/>
          <w:color w:val="000000"/>
          <w:sz w:val="23"/>
          <w:szCs w:val="23"/>
          <w:lang w:eastAsia="en-US"/>
        </w:rPr>
        <w:t xml:space="preserve">i pod nazwą niniejszego postępowania. </w:t>
      </w:r>
    </w:p>
    <w:p w14:paraId="1BD12578"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14.3. </w:t>
      </w:r>
      <w:r w:rsidRPr="00E94F72">
        <w:rPr>
          <w:rFonts w:ascii="Cambria" w:hAnsi="Cambria" w:cs="Cambria"/>
          <w:color w:val="000000"/>
          <w:sz w:val="23"/>
          <w:szCs w:val="23"/>
          <w:lang w:eastAsia="en-US"/>
        </w:rPr>
        <w:t xml:space="preserve">Wykonawca, za pośrednictwem Platformy Zakupowej może przed upływem terminu do składania ofert zmienić lub wycofać ofertę. </w:t>
      </w:r>
    </w:p>
    <w:p w14:paraId="41973460"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14.4. </w:t>
      </w:r>
      <w:r w:rsidRPr="00E94F72">
        <w:rPr>
          <w:rFonts w:ascii="Cambria" w:hAnsi="Cambria" w:cs="Cambria"/>
          <w:color w:val="000000"/>
          <w:sz w:val="23"/>
          <w:szCs w:val="23"/>
          <w:lang w:eastAsia="en-US"/>
        </w:rPr>
        <w:t xml:space="preserve">Sposób złożenia oferty, dokonania jej zmiany lub wycofania został opisany w Instrukcji dla Wykonawców dostępnej na Platformie Zakupowej. </w:t>
      </w:r>
    </w:p>
    <w:p w14:paraId="60C12129"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14.5. Po upływie ww. terminu złożenie oferty na Platformie nie będzie możliwe. </w:t>
      </w:r>
    </w:p>
    <w:p w14:paraId="6C221D60" w14:textId="3DEB5C8E"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14.6. Otwarcie ofert </w:t>
      </w:r>
      <w:r w:rsidRPr="00E94F72">
        <w:rPr>
          <w:rFonts w:ascii="Cambria" w:hAnsi="Cambria" w:cs="Cambria"/>
          <w:color w:val="000000"/>
          <w:sz w:val="23"/>
          <w:szCs w:val="23"/>
          <w:lang w:eastAsia="en-US"/>
        </w:rPr>
        <w:t xml:space="preserve">nastąpi </w:t>
      </w:r>
      <w:r w:rsidRPr="00E94F72">
        <w:rPr>
          <w:rFonts w:ascii="Cambria" w:hAnsi="Cambria" w:cs="Cambria"/>
          <w:b/>
          <w:bCs/>
          <w:color w:val="000000"/>
          <w:sz w:val="23"/>
          <w:szCs w:val="23"/>
          <w:lang w:eastAsia="en-US"/>
        </w:rPr>
        <w:t xml:space="preserve">w dniu </w:t>
      </w:r>
      <w:r w:rsidR="001E5833">
        <w:rPr>
          <w:rFonts w:ascii="Cambria" w:hAnsi="Cambria" w:cs="Cambria"/>
          <w:b/>
          <w:bCs/>
          <w:color w:val="000000"/>
          <w:sz w:val="23"/>
          <w:szCs w:val="23"/>
          <w:lang w:eastAsia="en-US"/>
        </w:rPr>
        <w:t>0</w:t>
      </w:r>
      <w:r w:rsidR="004F2886">
        <w:rPr>
          <w:rFonts w:ascii="Cambria" w:hAnsi="Cambria" w:cs="Cambria"/>
          <w:b/>
          <w:bCs/>
          <w:color w:val="000000"/>
          <w:sz w:val="23"/>
          <w:szCs w:val="23"/>
          <w:lang w:eastAsia="en-US"/>
        </w:rPr>
        <w:t>9</w:t>
      </w:r>
      <w:r w:rsidRPr="00E94F72">
        <w:rPr>
          <w:rFonts w:ascii="Cambria" w:hAnsi="Cambria" w:cs="Cambria"/>
          <w:b/>
          <w:bCs/>
          <w:color w:val="000000"/>
          <w:sz w:val="23"/>
          <w:szCs w:val="23"/>
          <w:lang w:eastAsia="en-US"/>
        </w:rPr>
        <w:t>.</w:t>
      </w:r>
      <w:r w:rsidR="001E5833">
        <w:rPr>
          <w:rFonts w:ascii="Cambria" w:hAnsi="Cambria" w:cs="Cambria"/>
          <w:b/>
          <w:bCs/>
          <w:color w:val="000000"/>
          <w:sz w:val="23"/>
          <w:szCs w:val="23"/>
          <w:lang w:eastAsia="en-US"/>
        </w:rPr>
        <w:t>04</w:t>
      </w:r>
      <w:r w:rsidRPr="00E94F72">
        <w:rPr>
          <w:rFonts w:ascii="Cambria" w:hAnsi="Cambria" w:cs="Cambria"/>
          <w:b/>
          <w:bCs/>
          <w:color w:val="000000"/>
          <w:sz w:val="23"/>
          <w:szCs w:val="23"/>
          <w:lang w:eastAsia="en-US"/>
        </w:rPr>
        <w:t>.20</w:t>
      </w:r>
      <w:r w:rsidR="001E5833">
        <w:rPr>
          <w:rFonts w:ascii="Cambria" w:hAnsi="Cambria" w:cs="Cambria"/>
          <w:b/>
          <w:bCs/>
          <w:color w:val="000000"/>
          <w:sz w:val="23"/>
          <w:szCs w:val="23"/>
          <w:lang w:eastAsia="en-US"/>
        </w:rPr>
        <w:t>20 roku</w:t>
      </w:r>
      <w:r w:rsidRPr="00E94F72">
        <w:rPr>
          <w:rFonts w:ascii="Cambria" w:hAnsi="Cambria" w:cs="Cambria"/>
          <w:b/>
          <w:bCs/>
          <w:color w:val="000000"/>
          <w:sz w:val="23"/>
          <w:szCs w:val="23"/>
          <w:lang w:eastAsia="en-US"/>
        </w:rPr>
        <w:t>. o godzinie 1</w:t>
      </w:r>
      <w:r w:rsidR="001E5833">
        <w:rPr>
          <w:rFonts w:ascii="Cambria" w:hAnsi="Cambria" w:cs="Cambria"/>
          <w:b/>
          <w:bCs/>
          <w:color w:val="000000"/>
          <w:sz w:val="23"/>
          <w:szCs w:val="23"/>
          <w:lang w:eastAsia="en-US"/>
        </w:rPr>
        <w:t>1</w:t>
      </w:r>
      <w:r w:rsidRPr="00E94F72">
        <w:rPr>
          <w:rFonts w:ascii="Cambria" w:hAnsi="Cambria" w:cs="Cambria"/>
          <w:b/>
          <w:bCs/>
          <w:color w:val="000000"/>
          <w:sz w:val="23"/>
          <w:szCs w:val="23"/>
          <w:lang w:eastAsia="en-US"/>
        </w:rPr>
        <w:t>:</w:t>
      </w:r>
      <w:r w:rsidR="001E5833">
        <w:rPr>
          <w:rFonts w:ascii="Cambria" w:hAnsi="Cambria" w:cs="Cambria"/>
          <w:b/>
          <w:bCs/>
          <w:color w:val="000000"/>
          <w:sz w:val="23"/>
          <w:szCs w:val="23"/>
          <w:lang w:eastAsia="en-US"/>
        </w:rPr>
        <w:t>25</w:t>
      </w:r>
      <w:r w:rsidRPr="00E94F72">
        <w:rPr>
          <w:rFonts w:ascii="Cambria" w:hAnsi="Cambria" w:cs="Cambria"/>
          <w:b/>
          <w:bCs/>
          <w:color w:val="000000"/>
          <w:sz w:val="23"/>
          <w:szCs w:val="23"/>
          <w:lang w:eastAsia="en-US"/>
        </w:rPr>
        <w:t xml:space="preserve"> </w:t>
      </w:r>
      <w:r w:rsidRPr="00E94F72">
        <w:rPr>
          <w:rFonts w:ascii="Cambria" w:hAnsi="Cambria" w:cs="Cambria"/>
          <w:color w:val="000000"/>
          <w:sz w:val="23"/>
          <w:szCs w:val="23"/>
          <w:lang w:eastAsia="en-US"/>
        </w:rPr>
        <w:t xml:space="preserve">za pośrednictwem Platformy Zakupowej oraz w siedzibie Zamawiającego: Urząd Gminy </w:t>
      </w:r>
      <w:r w:rsidR="001E5833">
        <w:rPr>
          <w:rFonts w:ascii="Cambria" w:hAnsi="Cambria" w:cs="Cambria"/>
          <w:color w:val="000000"/>
          <w:sz w:val="23"/>
          <w:szCs w:val="23"/>
          <w:lang w:eastAsia="en-US"/>
        </w:rPr>
        <w:t>Bełchatów</w:t>
      </w:r>
      <w:r w:rsidRPr="00E94F72">
        <w:rPr>
          <w:rFonts w:ascii="Cambria" w:hAnsi="Cambria" w:cs="Cambria"/>
          <w:color w:val="000000"/>
          <w:sz w:val="23"/>
          <w:szCs w:val="23"/>
          <w:lang w:eastAsia="en-US"/>
        </w:rPr>
        <w:t xml:space="preserve">, ul. </w:t>
      </w:r>
      <w:r w:rsidR="001E5833">
        <w:rPr>
          <w:rFonts w:ascii="Cambria" w:hAnsi="Cambria" w:cs="Cambria"/>
          <w:color w:val="000000"/>
          <w:sz w:val="23"/>
          <w:szCs w:val="23"/>
          <w:lang w:eastAsia="en-US"/>
        </w:rPr>
        <w:t>Kościuszki 13</w:t>
      </w:r>
      <w:r w:rsidRPr="00E94F72">
        <w:rPr>
          <w:rFonts w:ascii="Cambria" w:hAnsi="Cambria" w:cs="Cambria"/>
          <w:color w:val="000000"/>
          <w:sz w:val="23"/>
          <w:szCs w:val="23"/>
          <w:lang w:eastAsia="en-US"/>
        </w:rPr>
        <w:t xml:space="preserve">, </w:t>
      </w:r>
      <w:r w:rsidR="001E5833">
        <w:rPr>
          <w:rFonts w:ascii="Cambria" w:hAnsi="Cambria" w:cs="Cambria"/>
          <w:color w:val="000000"/>
          <w:sz w:val="23"/>
          <w:szCs w:val="23"/>
          <w:lang w:eastAsia="en-US"/>
        </w:rPr>
        <w:t>97-400</w:t>
      </w:r>
      <w:r w:rsidRPr="00E94F72">
        <w:rPr>
          <w:rFonts w:ascii="Cambria" w:hAnsi="Cambria" w:cs="Cambria"/>
          <w:color w:val="000000"/>
          <w:sz w:val="23"/>
          <w:szCs w:val="23"/>
          <w:lang w:eastAsia="en-US"/>
        </w:rPr>
        <w:t xml:space="preserve"> </w:t>
      </w:r>
      <w:r w:rsidR="001E5833">
        <w:rPr>
          <w:rFonts w:ascii="Cambria" w:hAnsi="Cambria" w:cs="Cambria"/>
          <w:color w:val="000000"/>
          <w:sz w:val="23"/>
          <w:szCs w:val="23"/>
          <w:lang w:eastAsia="en-US"/>
        </w:rPr>
        <w:t>Bełchatów</w:t>
      </w:r>
      <w:r w:rsidRPr="00E94F72">
        <w:rPr>
          <w:rFonts w:ascii="Cambria" w:hAnsi="Cambria" w:cs="Cambria"/>
          <w:color w:val="000000"/>
          <w:sz w:val="23"/>
          <w:szCs w:val="23"/>
          <w:lang w:eastAsia="en-US"/>
        </w:rPr>
        <w:t xml:space="preserve">, sala </w:t>
      </w:r>
      <w:r w:rsidR="001E5833">
        <w:rPr>
          <w:rFonts w:ascii="Cambria" w:hAnsi="Cambria" w:cs="Cambria"/>
          <w:color w:val="000000"/>
          <w:sz w:val="23"/>
          <w:szCs w:val="23"/>
          <w:lang w:eastAsia="en-US"/>
        </w:rPr>
        <w:t>3</w:t>
      </w:r>
      <w:r w:rsidRPr="00E94F72">
        <w:rPr>
          <w:rFonts w:ascii="Cambria" w:hAnsi="Cambria" w:cs="Cambria"/>
          <w:color w:val="000000"/>
          <w:sz w:val="23"/>
          <w:szCs w:val="23"/>
          <w:lang w:eastAsia="en-US"/>
        </w:rPr>
        <w:t xml:space="preserve">6. </w:t>
      </w:r>
    </w:p>
    <w:p w14:paraId="73CDD2E6"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14.7. </w:t>
      </w:r>
      <w:r w:rsidRPr="00E94F72">
        <w:rPr>
          <w:rFonts w:ascii="Cambria" w:hAnsi="Cambria" w:cs="Cambria"/>
          <w:color w:val="000000"/>
          <w:sz w:val="23"/>
          <w:szCs w:val="23"/>
          <w:lang w:eastAsia="en-US"/>
        </w:rPr>
        <w:t xml:space="preserve">Otwarcie ofert na Platformie Zakupowej dokonywane jest poprzez odszyfrowanie i otwarcie ofert. </w:t>
      </w:r>
    </w:p>
    <w:p w14:paraId="3A20B877"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14.8. Otwarcie ofert jest jawne. </w:t>
      </w:r>
    </w:p>
    <w:p w14:paraId="14519143"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14.9. </w:t>
      </w:r>
      <w:r w:rsidRPr="00E94F72">
        <w:rPr>
          <w:rFonts w:ascii="Cambria" w:hAnsi="Cambria" w:cs="Cambria"/>
          <w:color w:val="000000"/>
          <w:sz w:val="23"/>
          <w:szCs w:val="23"/>
          <w:lang w:eastAsia="en-US"/>
        </w:rPr>
        <w:t xml:space="preserve">Bezpośrednio przed otwarciem ofert Zamawiający ogłosi kwotę, jaką zamierza przeznaczyć na sfinansowanie zamówienia. </w:t>
      </w:r>
    </w:p>
    <w:p w14:paraId="183E7DA0"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lastRenderedPageBreak/>
        <w:t xml:space="preserve">14.10. </w:t>
      </w:r>
      <w:r w:rsidRPr="00E94F72">
        <w:rPr>
          <w:rFonts w:ascii="Cambria" w:hAnsi="Cambria" w:cs="Cambria"/>
          <w:color w:val="000000"/>
          <w:sz w:val="23"/>
          <w:szCs w:val="23"/>
          <w:lang w:eastAsia="en-US"/>
        </w:rPr>
        <w:t xml:space="preserve">Podczas otwarcia ofert zostaną podane nazwy (firmy) oraz adresy Wykonawców, a także informacje dotyczące ceny, terminu wykonania zamówienia, okresu gwarancji i warunków płatności zawartych w ofertach. </w:t>
      </w:r>
    </w:p>
    <w:p w14:paraId="30662523" w14:textId="77777777" w:rsidR="00E94F72" w:rsidRP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14.11. </w:t>
      </w:r>
      <w:r w:rsidRPr="00E94F72">
        <w:rPr>
          <w:rFonts w:ascii="Cambria" w:hAnsi="Cambria" w:cs="Cambria"/>
          <w:color w:val="000000"/>
          <w:sz w:val="23"/>
          <w:szCs w:val="23"/>
          <w:lang w:eastAsia="en-US"/>
        </w:rPr>
        <w:t xml:space="preserve">Nie ujawnia się informacji stanowiących tajemnicę przedsiębiorstwa w rozumieniu przepisów o zwalczaniu nieuczciwej konkurencji. </w:t>
      </w:r>
    </w:p>
    <w:p w14:paraId="59AB8A87" w14:textId="658DC712" w:rsidR="00E94F72" w:rsidRDefault="00E94F72" w:rsidP="00E94F72">
      <w:pPr>
        <w:autoSpaceDE w:val="0"/>
        <w:autoSpaceDN w:val="0"/>
        <w:adjustRightInd w:val="0"/>
        <w:rPr>
          <w:rFonts w:ascii="Cambria" w:hAnsi="Cambria" w:cs="Cambria"/>
          <w:color w:val="000000"/>
          <w:sz w:val="23"/>
          <w:szCs w:val="23"/>
          <w:lang w:eastAsia="en-US"/>
        </w:rPr>
      </w:pPr>
      <w:r w:rsidRPr="00E94F72">
        <w:rPr>
          <w:rFonts w:ascii="Cambria" w:hAnsi="Cambria" w:cs="Cambria"/>
          <w:b/>
          <w:bCs/>
          <w:color w:val="000000"/>
          <w:sz w:val="23"/>
          <w:szCs w:val="23"/>
          <w:lang w:eastAsia="en-US"/>
        </w:rPr>
        <w:t xml:space="preserve">14.12. </w:t>
      </w:r>
      <w:r w:rsidRPr="00E94F72">
        <w:rPr>
          <w:rFonts w:ascii="Cambria" w:hAnsi="Cambria" w:cs="Cambria"/>
          <w:color w:val="000000"/>
          <w:sz w:val="23"/>
          <w:szCs w:val="23"/>
          <w:lang w:eastAsia="en-US"/>
        </w:rPr>
        <w:t xml:space="preserve">Informację z otwarcia ofert Zamawiający udostępni na Platformie Zakupowej w sekcji Komunikaty". Informacja upubliczniona przez Zamawiającego po otwarciu ofert będzie zawierać: </w:t>
      </w:r>
    </w:p>
    <w:p w14:paraId="7B43BC27" w14:textId="77777777" w:rsidR="00F145C7" w:rsidRPr="00F145C7" w:rsidRDefault="00F145C7" w:rsidP="00F145C7">
      <w:pPr>
        <w:autoSpaceDE w:val="0"/>
        <w:autoSpaceDN w:val="0"/>
        <w:adjustRightInd w:val="0"/>
        <w:rPr>
          <w:rFonts w:ascii="Cambria" w:hAnsi="Cambria" w:cs="Cambria"/>
          <w:color w:val="000000"/>
          <w:sz w:val="23"/>
          <w:szCs w:val="23"/>
          <w:lang w:eastAsia="en-US"/>
        </w:rPr>
      </w:pPr>
      <w:r w:rsidRPr="00F145C7">
        <w:rPr>
          <w:rFonts w:ascii="Cambria" w:hAnsi="Cambria" w:cs="Cambria"/>
          <w:color w:val="000000"/>
          <w:sz w:val="23"/>
          <w:szCs w:val="23"/>
          <w:lang w:eastAsia="en-US"/>
        </w:rPr>
        <w:t xml:space="preserve">1) kwotę, jaką zamierza przeznaczyć na sfinansowanie zamówienia; </w:t>
      </w:r>
    </w:p>
    <w:p w14:paraId="70962D5C" w14:textId="77777777" w:rsidR="00F145C7" w:rsidRPr="00F145C7" w:rsidRDefault="00F145C7" w:rsidP="00F145C7">
      <w:pPr>
        <w:autoSpaceDE w:val="0"/>
        <w:autoSpaceDN w:val="0"/>
        <w:adjustRightInd w:val="0"/>
        <w:rPr>
          <w:rFonts w:ascii="Cambria" w:hAnsi="Cambria" w:cs="Cambria"/>
          <w:color w:val="000000"/>
          <w:sz w:val="23"/>
          <w:szCs w:val="23"/>
          <w:lang w:eastAsia="en-US"/>
        </w:rPr>
      </w:pPr>
      <w:r w:rsidRPr="00F145C7">
        <w:rPr>
          <w:rFonts w:ascii="Cambria" w:hAnsi="Cambria" w:cs="Cambria"/>
          <w:color w:val="000000"/>
          <w:sz w:val="23"/>
          <w:szCs w:val="23"/>
          <w:lang w:eastAsia="en-US"/>
        </w:rPr>
        <w:t xml:space="preserve">2) firmy oraz adresy Wykonawców, którzy złożyli oferty w terminie; </w:t>
      </w:r>
    </w:p>
    <w:p w14:paraId="0B1AEC96" w14:textId="4C5712BD" w:rsidR="00F145C7" w:rsidRDefault="00F145C7" w:rsidP="00F145C7">
      <w:pPr>
        <w:autoSpaceDE w:val="0"/>
        <w:autoSpaceDN w:val="0"/>
        <w:adjustRightInd w:val="0"/>
        <w:rPr>
          <w:rFonts w:ascii="Cambria" w:hAnsi="Cambria" w:cs="Cambria"/>
          <w:color w:val="000000"/>
          <w:sz w:val="23"/>
          <w:szCs w:val="23"/>
          <w:lang w:eastAsia="en-US"/>
        </w:rPr>
      </w:pPr>
      <w:r w:rsidRPr="00F145C7">
        <w:rPr>
          <w:rFonts w:ascii="Cambria" w:hAnsi="Cambria" w:cs="Cambria"/>
          <w:color w:val="000000"/>
          <w:sz w:val="23"/>
          <w:szCs w:val="23"/>
          <w:lang w:eastAsia="en-US"/>
        </w:rPr>
        <w:t>3) ceny, termin wykonania zamówienia, okres gwarancji i warunki płatności zawarte w ofertach.</w:t>
      </w:r>
    </w:p>
    <w:p w14:paraId="2D3646B9" w14:textId="77777777" w:rsidR="00F145C7" w:rsidRPr="00E94F72" w:rsidRDefault="00F145C7" w:rsidP="00E94F72">
      <w:pPr>
        <w:autoSpaceDE w:val="0"/>
        <w:autoSpaceDN w:val="0"/>
        <w:adjustRightInd w:val="0"/>
        <w:rPr>
          <w:rFonts w:ascii="Cambria" w:hAnsi="Cambria" w:cs="Cambria"/>
          <w:color w:val="000000"/>
          <w:sz w:val="23"/>
          <w:szCs w:val="23"/>
          <w:lang w:eastAsia="en-US"/>
        </w:rPr>
      </w:pPr>
    </w:p>
    <w:p w14:paraId="5E201A34" w14:textId="6729BBB3" w:rsidR="00E94F72" w:rsidRDefault="00E94F72" w:rsidP="00E94F72">
      <w:pPr>
        <w:pStyle w:val="Kolorowalistaakcent11"/>
        <w:widowControl w:val="0"/>
        <w:spacing w:before="0" w:after="0" w:line="276" w:lineRule="auto"/>
        <w:ind w:left="340"/>
        <w:outlineLvl w:val="3"/>
        <w:rPr>
          <w:rFonts w:ascii="Cambria" w:hAnsi="Cambria" w:cs="Arial"/>
          <w:bCs/>
          <w:sz w:val="24"/>
          <w:szCs w:val="24"/>
          <w:lang w:eastAsia="pl-PL"/>
        </w:rPr>
      </w:pPr>
      <w:r w:rsidRPr="00E94F72">
        <w:rPr>
          <w:rFonts w:ascii="Cambria" w:eastAsiaTheme="minorHAnsi" w:hAnsi="Cambria" w:cs="Cambria"/>
          <w:b/>
          <w:bCs/>
          <w:color w:val="000000"/>
          <w:sz w:val="23"/>
          <w:szCs w:val="23"/>
          <w:lang w:eastAsia="en-US"/>
        </w:rPr>
        <w:t xml:space="preserve">14.13. </w:t>
      </w:r>
      <w:r w:rsidRPr="00E94F72">
        <w:rPr>
          <w:rFonts w:ascii="Cambria" w:eastAsiaTheme="minorHAnsi" w:hAnsi="Cambria" w:cs="Cambria"/>
          <w:color w:val="000000"/>
          <w:sz w:val="23"/>
          <w:szCs w:val="23"/>
          <w:lang w:eastAsia="en-US"/>
        </w:rPr>
        <w:t>W przypadku złożenia oferty po terminie, o którym mowa w punkcie 14.1 SIWZ, Zamawiający niezwłocznie zawiadomi o tym Wykonawcę oraz zwróci ofertę po</w:t>
      </w:r>
      <w:r>
        <w:rPr>
          <w:rFonts w:ascii="Cambria" w:eastAsiaTheme="minorHAnsi" w:hAnsi="Cambria" w:cs="Cambria"/>
          <w:color w:val="000000"/>
          <w:sz w:val="23"/>
          <w:szCs w:val="23"/>
          <w:lang w:eastAsia="en-US"/>
        </w:rPr>
        <w:t xml:space="preserve"> upływie terminu do wniesienie odwołania. </w:t>
      </w:r>
    </w:p>
    <w:p w14:paraId="064688FE" w14:textId="5B0228FA" w:rsidR="00E94F72" w:rsidRDefault="00E94F72">
      <w:pPr>
        <w:pStyle w:val="Kolorowalistaakcent11"/>
        <w:widowControl w:val="0"/>
        <w:spacing w:before="0" w:after="0" w:line="276" w:lineRule="auto"/>
        <w:ind w:left="340"/>
        <w:outlineLvl w:val="3"/>
        <w:rPr>
          <w:rFonts w:ascii="Cambria" w:hAnsi="Cambria" w:cs="Arial"/>
          <w:bCs/>
          <w:sz w:val="24"/>
          <w:szCs w:val="24"/>
          <w:lang w:eastAsia="pl-PL"/>
        </w:rPr>
      </w:pPr>
    </w:p>
    <w:p w14:paraId="7CEADB34" w14:textId="58E858AB" w:rsidR="00E94F72" w:rsidRDefault="00E94F72">
      <w:pPr>
        <w:pStyle w:val="Kolorowalistaakcent11"/>
        <w:widowControl w:val="0"/>
        <w:spacing w:before="0" w:after="0" w:line="276" w:lineRule="auto"/>
        <w:ind w:left="340"/>
        <w:outlineLvl w:val="3"/>
        <w:rPr>
          <w:rFonts w:ascii="Cambria" w:hAnsi="Cambria" w:cs="Arial"/>
          <w:bCs/>
          <w:sz w:val="24"/>
          <w:szCs w:val="24"/>
          <w:lang w:eastAsia="pl-PL"/>
        </w:rPr>
      </w:pPr>
    </w:p>
    <w:p w14:paraId="368775A3" w14:textId="77777777" w:rsidR="00582F3B" w:rsidRDefault="00582F3B">
      <w:pPr>
        <w:pStyle w:val="Kolorowalistaakcent11"/>
        <w:tabs>
          <w:tab w:val="left" w:pos="709"/>
        </w:tabs>
        <w:spacing w:line="276" w:lineRule="auto"/>
        <w:ind w:left="708"/>
        <w:rPr>
          <w:rFonts w:ascii="Cambria" w:hAnsi="Cambria" w:cs="Arial"/>
          <w:sz w:val="10"/>
          <w:szCs w:val="10"/>
        </w:rPr>
      </w:pPr>
    </w:p>
    <w:tbl>
      <w:tblPr>
        <w:tblW w:w="8964" w:type="dxa"/>
        <w:tblInd w:w="108" w:type="dxa"/>
        <w:tblBorders>
          <w:bottom w:val="single" w:sz="4" w:space="0" w:color="00000A"/>
          <w:insideH w:val="single" w:sz="4" w:space="0" w:color="00000A"/>
        </w:tblBorders>
        <w:tblLook w:val="00A0" w:firstRow="1" w:lastRow="0" w:firstColumn="1" w:lastColumn="0" w:noHBand="0" w:noVBand="0"/>
      </w:tblPr>
      <w:tblGrid>
        <w:gridCol w:w="8964"/>
      </w:tblGrid>
      <w:tr w:rsidR="00582F3B" w14:paraId="25365B2F" w14:textId="77777777">
        <w:trPr>
          <w:trHeight w:val="749"/>
        </w:trPr>
        <w:tc>
          <w:tcPr>
            <w:tcW w:w="8964" w:type="dxa"/>
            <w:tcBorders>
              <w:bottom w:val="single" w:sz="4" w:space="0" w:color="00000A"/>
            </w:tcBorders>
            <w:shd w:val="clear" w:color="auto" w:fill="auto"/>
          </w:tcPr>
          <w:p w14:paraId="05B8AFDB"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15</w:t>
            </w:r>
          </w:p>
          <w:p w14:paraId="193F1C88"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TERMIN ZWIĄZANIA OFERTĄ</w:t>
            </w:r>
          </w:p>
        </w:tc>
      </w:tr>
    </w:tbl>
    <w:p w14:paraId="3154E262" w14:textId="77777777" w:rsidR="00582F3B" w:rsidRDefault="00582F3B">
      <w:pPr>
        <w:pStyle w:val="Kolorowalistaakcent11"/>
        <w:widowControl w:val="0"/>
        <w:spacing w:before="0" w:after="0" w:line="276" w:lineRule="auto"/>
        <w:ind w:left="340"/>
        <w:outlineLvl w:val="3"/>
        <w:rPr>
          <w:rFonts w:ascii="Cambria" w:hAnsi="Cambria" w:cs="Arial"/>
          <w:bCs/>
          <w:sz w:val="24"/>
          <w:szCs w:val="24"/>
          <w:lang w:eastAsia="pl-PL"/>
        </w:rPr>
      </w:pPr>
    </w:p>
    <w:p w14:paraId="207D87F2" w14:textId="77777777" w:rsidR="00582F3B" w:rsidRDefault="00582F3B">
      <w:pPr>
        <w:pStyle w:val="Kolorowalistaakcent11"/>
        <w:widowControl w:val="0"/>
        <w:spacing w:before="0" w:after="0" w:line="276" w:lineRule="auto"/>
        <w:ind w:left="340"/>
        <w:outlineLvl w:val="3"/>
        <w:rPr>
          <w:rFonts w:ascii="Cambria" w:hAnsi="Cambria" w:cs="Arial"/>
          <w:bCs/>
          <w:vanish/>
          <w:sz w:val="24"/>
          <w:szCs w:val="24"/>
          <w:lang w:eastAsia="pl-PL"/>
        </w:rPr>
      </w:pPr>
    </w:p>
    <w:p w14:paraId="0AD50730" w14:textId="77777777" w:rsidR="00582F3B" w:rsidRDefault="00D22226">
      <w:pPr>
        <w:pStyle w:val="Akapitzlist"/>
        <w:widowControl w:val="0"/>
        <w:numPr>
          <w:ilvl w:val="1"/>
          <w:numId w:val="36"/>
        </w:numPr>
        <w:spacing w:line="276" w:lineRule="auto"/>
        <w:outlineLvl w:val="3"/>
        <w:rPr>
          <w:rFonts w:ascii="Cambria" w:hAnsi="Cambria" w:cs="Arial"/>
          <w:bCs/>
        </w:rPr>
      </w:pPr>
      <w:r>
        <w:rPr>
          <w:rFonts w:ascii="Cambria" w:hAnsi="Cambria" w:cs="Arial"/>
          <w:bCs/>
          <w:sz w:val="24"/>
          <w:szCs w:val="24"/>
        </w:rPr>
        <w:t xml:space="preserve">Wykonawca jest związany ofertą przez okres </w:t>
      </w:r>
      <w:r>
        <w:rPr>
          <w:rFonts w:ascii="Cambria" w:hAnsi="Cambria" w:cs="Arial"/>
          <w:b/>
          <w:bCs/>
          <w:sz w:val="24"/>
          <w:szCs w:val="24"/>
        </w:rPr>
        <w:t xml:space="preserve">60 dni </w:t>
      </w:r>
      <w:r>
        <w:rPr>
          <w:rFonts w:ascii="Cambria" w:hAnsi="Cambria" w:cs="Arial"/>
          <w:bCs/>
          <w:sz w:val="24"/>
          <w:szCs w:val="24"/>
        </w:rPr>
        <w:t>od terminu składania ofert.</w:t>
      </w:r>
    </w:p>
    <w:p w14:paraId="29817FBA" w14:textId="77777777" w:rsidR="00582F3B" w:rsidRDefault="00D22226">
      <w:pPr>
        <w:widowControl w:val="0"/>
        <w:numPr>
          <w:ilvl w:val="1"/>
          <w:numId w:val="36"/>
        </w:numPr>
        <w:spacing w:line="276" w:lineRule="auto"/>
        <w:jc w:val="both"/>
        <w:outlineLvl w:val="3"/>
        <w:rPr>
          <w:rFonts w:ascii="Cambria" w:hAnsi="Cambria" w:cs="Arial"/>
          <w:bCs/>
        </w:rPr>
      </w:pPr>
      <w:r>
        <w:rPr>
          <w:rFonts w:ascii="Cambria" w:hAnsi="Cambria" w:cs="Arial"/>
          <w:bCs/>
        </w:rPr>
        <w:t>Bieg terminu związania ofertą rozpoczyna się wraz z upływem terminu składania ofert.</w:t>
      </w:r>
    </w:p>
    <w:p w14:paraId="680DBA64" w14:textId="77777777" w:rsidR="00582F3B" w:rsidRDefault="00D22226">
      <w:pPr>
        <w:widowControl w:val="0"/>
        <w:numPr>
          <w:ilvl w:val="1"/>
          <w:numId w:val="36"/>
        </w:numPr>
        <w:spacing w:line="276" w:lineRule="auto"/>
        <w:jc w:val="both"/>
        <w:outlineLvl w:val="3"/>
        <w:rPr>
          <w:rFonts w:ascii="Cambria" w:hAnsi="Cambria" w:cs="Arial"/>
          <w:bCs/>
        </w:rPr>
      </w:pPr>
      <w:r>
        <w:rPr>
          <w:rFonts w:ascii="Cambria" w:hAnsi="Cambria" w:cs="Arial"/>
          <w:bCs/>
        </w:rPr>
        <w:t xml:space="preserve">Wykonawca samodzielnie lub na wniosek zamawiającego może przedłużyć termin związania ofertą, z tym, że zamawiający może tylko raz, co najmniej </w:t>
      </w:r>
      <w:r>
        <w:rPr>
          <w:rFonts w:ascii="Cambria" w:hAnsi="Cambria" w:cs="Arial"/>
          <w:bCs/>
        </w:rPr>
        <w:br/>
        <w:t xml:space="preserve">na 3 dni przed upływem terminu związania ofertą zwrócić się do wykonawców </w:t>
      </w:r>
      <w:r>
        <w:rPr>
          <w:rFonts w:ascii="Cambria" w:hAnsi="Cambria" w:cs="Arial"/>
          <w:bCs/>
        </w:rPr>
        <w:br/>
        <w:t xml:space="preserve">o wyrażenie zgodny na przedłużenie tego terminu o oznaczony okres, nie dłuższy jednak niż o 60 dni. Przedłużenie terminu związania ofertą jest dopuszczalne tylko z jednoczesnym przedłużeniem okresu ważności wadium albo, jeśli nie jest </w:t>
      </w:r>
      <w:r>
        <w:rPr>
          <w:rFonts w:ascii="Cambria" w:hAnsi="Cambria" w:cs="Arial"/>
          <w:bCs/>
        </w:rPr>
        <w:br/>
        <w:t>to możliwe, z wniesieniem nowego wadium na przedłużony okres związania ofertą.</w:t>
      </w:r>
    </w:p>
    <w:tbl>
      <w:tblPr>
        <w:tblW w:w="9060" w:type="dxa"/>
        <w:jc w:val="center"/>
        <w:tblBorders>
          <w:bottom w:val="single" w:sz="4" w:space="0" w:color="00000A"/>
          <w:insideH w:val="single" w:sz="4" w:space="0" w:color="00000A"/>
        </w:tblBorders>
        <w:tblLook w:val="00A0" w:firstRow="1" w:lastRow="0" w:firstColumn="1" w:lastColumn="0" w:noHBand="0" w:noVBand="0"/>
      </w:tblPr>
      <w:tblGrid>
        <w:gridCol w:w="9060"/>
      </w:tblGrid>
      <w:tr w:rsidR="00582F3B" w14:paraId="6FD955AB" w14:textId="77777777">
        <w:trPr>
          <w:jc w:val="center"/>
        </w:trPr>
        <w:tc>
          <w:tcPr>
            <w:tcW w:w="9060" w:type="dxa"/>
            <w:tcBorders>
              <w:bottom w:val="single" w:sz="4" w:space="0" w:color="00000A"/>
            </w:tcBorders>
            <w:shd w:val="clear" w:color="auto" w:fill="auto"/>
          </w:tcPr>
          <w:p w14:paraId="71B47487"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16</w:t>
            </w:r>
          </w:p>
          <w:p w14:paraId="32E755F5"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OPIS SPOSOBU OBLICZENIA CENY OFERTY</w:t>
            </w:r>
          </w:p>
        </w:tc>
      </w:tr>
    </w:tbl>
    <w:p w14:paraId="7FB86DC3" w14:textId="77777777" w:rsidR="00582F3B" w:rsidRDefault="00582F3B">
      <w:pPr>
        <w:pStyle w:val="Kolorowalistaakcent11"/>
        <w:widowControl w:val="0"/>
        <w:spacing w:before="0" w:after="0" w:line="276" w:lineRule="auto"/>
        <w:ind w:left="0"/>
        <w:outlineLvl w:val="3"/>
        <w:rPr>
          <w:rFonts w:ascii="Cambria" w:hAnsi="Cambria" w:cs="Arial"/>
          <w:bCs/>
          <w:sz w:val="24"/>
          <w:szCs w:val="24"/>
          <w:lang w:eastAsia="pl-PL"/>
        </w:rPr>
      </w:pPr>
    </w:p>
    <w:p w14:paraId="6157E0BA" w14:textId="77777777" w:rsidR="00582F3B" w:rsidRDefault="00582F3B">
      <w:pPr>
        <w:pStyle w:val="Kolorowalistaakcent11"/>
        <w:widowControl w:val="0"/>
        <w:spacing w:before="0" w:after="0" w:line="276" w:lineRule="auto"/>
        <w:ind w:left="0"/>
        <w:outlineLvl w:val="3"/>
        <w:rPr>
          <w:rFonts w:ascii="Cambria" w:hAnsi="Cambria" w:cs="Arial"/>
          <w:bCs/>
          <w:vanish/>
          <w:sz w:val="24"/>
          <w:szCs w:val="24"/>
          <w:lang w:eastAsia="pl-PL"/>
        </w:rPr>
      </w:pPr>
    </w:p>
    <w:p w14:paraId="03552866" w14:textId="77777777" w:rsidR="00582F3B" w:rsidRDefault="00D22226">
      <w:pPr>
        <w:pStyle w:val="Akapitzlist"/>
        <w:widowControl w:val="0"/>
        <w:numPr>
          <w:ilvl w:val="1"/>
          <w:numId w:val="37"/>
        </w:numPr>
        <w:spacing w:line="276" w:lineRule="auto"/>
        <w:outlineLvl w:val="3"/>
        <w:rPr>
          <w:rFonts w:ascii="Cambria" w:hAnsi="Cambria" w:cs="Arial"/>
          <w:bCs/>
          <w:color w:val="000000" w:themeColor="text1"/>
          <w:sz w:val="24"/>
          <w:szCs w:val="24"/>
        </w:rPr>
      </w:pPr>
      <w:r>
        <w:rPr>
          <w:rFonts w:ascii="Cambria" w:hAnsi="Cambria"/>
          <w:color w:val="000000" w:themeColor="text1"/>
          <w:sz w:val="24"/>
          <w:szCs w:val="24"/>
        </w:rPr>
        <w:t xml:space="preserve">Wykonawca w ofercie określi cenę oferty brutto w zł (PLN), która stanowić będzie </w:t>
      </w:r>
      <w:r>
        <w:rPr>
          <w:rFonts w:ascii="Cambria" w:hAnsi="Cambria"/>
          <w:b/>
          <w:color w:val="000000" w:themeColor="text1"/>
          <w:sz w:val="24"/>
          <w:szCs w:val="24"/>
        </w:rPr>
        <w:t>iloczyn ilości instalacji oraz zryczałtowanej ceny jednej instalacji</w:t>
      </w:r>
      <w:r>
        <w:rPr>
          <w:rFonts w:ascii="Cambria" w:hAnsi="Cambria"/>
          <w:color w:val="000000" w:themeColor="text1"/>
          <w:sz w:val="24"/>
          <w:szCs w:val="24"/>
        </w:rPr>
        <w:t xml:space="preserve">  </w:t>
      </w:r>
      <w:r>
        <w:rPr>
          <w:rFonts w:ascii="Cambria" w:hAnsi="Cambria"/>
          <w:b/>
          <w:color w:val="000000" w:themeColor="text1"/>
          <w:sz w:val="24"/>
          <w:szCs w:val="24"/>
        </w:rPr>
        <w:t>(Wykonawca ustala zryczałtowaną cenę każdej z instalacji ujętej w ofercie wraz ze wszelkimi kosztami wynikającymi z umowy)</w:t>
      </w:r>
      <w:r>
        <w:rPr>
          <w:rFonts w:ascii="Cambria" w:hAnsi="Cambria"/>
          <w:color w:val="000000" w:themeColor="text1"/>
          <w:sz w:val="24"/>
          <w:szCs w:val="24"/>
        </w:rPr>
        <w:t xml:space="preserve"> za realizację przedmiotu zamówienia w części, na którą Wykonawca składa ofertę. Cena oferty – jest to kwota wymieniona w Formularzu oferty </w:t>
      </w:r>
      <w:r>
        <w:rPr>
          <w:rFonts w:ascii="Cambria" w:hAnsi="Cambria"/>
          <w:b/>
          <w:color w:val="000000" w:themeColor="text1"/>
          <w:sz w:val="24"/>
          <w:szCs w:val="24"/>
        </w:rPr>
        <w:t>(Załącznik nr 3 SIWZ).</w:t>
      </w:r>
    </w:p>
    <w:p w14:paraId="74FB88F3" w14:textId="77777777" w:rsidR="00582F3B" w:rsidRDefault="00D22226">
      <w:pPr>
        <w:widowControl w:val="0"/>
        <w:numPr>
          <w:ilvl w:val="1"/>
          <w:numId w:val="37"/>
        </w:numPr>
        <w:spacing w:line="276" w:lineRule="auto"/>
        <w:ind w:left="709"/>
        <w:jc w:val="both"/>
        <w:outlineLvl w:val="3"/>
        <w:rPr>
          <w:rFonts w:ascii="Cambria" w:eastAsia="TimesNewRoman" w:hAnsi="Cambria" w:cs="Arial"/>
        </w:rPr>
      </w:pPr>
      <w:r>
        <w:rPr>
          <w:rFonts w:ascii="Cambria" w:eastAsia="TimesNewRoman" w:hAnsi="Cambria" w:cs="Arial"/>
        </w:rPr>
        <w:t>Podstawą do określenia ceny oferty jest SIWZ wraz załącznikami.</w:t>
      </w:r>
    </w:p>
    <w:p w14:paraId="70C1BF73" w14:textId="77777777" w:rsidR="00582F3B" w:rsidRDefault="00D22226">
      <w:pPr>
        <w:widowControl w:val="0"/>
        <w:numPr>
          <w:ilvl w:val="1"/>
          <w:numId w:val="37"/>
        </w:numPr>
        <w:shd w:val="clear" w:color="auto" w:fill="FFFFFF"/>
        <w:spacing w:line="276" w:lineRule="auto"/>
        <w:ind w:left="709"/>
        <w:jc w:val="both"/>
        <w:outlineLvl w:val="3"/>
        <w:rPr>
          <w:rFonts w:ascii="Cambria" w:eastAsia="TimesNewRoman" w:hAnsi="Cambria" w:cs="Arial"/>
        </w:rPr>
      </w:pPr>
      <w:r>
        <w:rPr>
          <w:rFonts w:ascii="Cambria" w:eastAsia="TimesNewRoman" w:hAnsi="Cambria" w:cs="Arial"/>
        </w:rPr>
        <w:t>Wyliczenia ceny należy dokonać w tabeli znajdującej się w formularzu ofertowym przy następujących założeniach:</w:t>
      </w:r>
    </w:p>
    <w:p w14:paraId="53DA8235" w14:textId="77777777" w:rsidR="00582F3B" w:rsidRDefault="00D22226">
      <w:pPr>
        <w:widowControl w:val="0"/>
        <w:shd w:val="clear" w:color="auto" w:fill="FFFFFF"/>
        <w:spacing w:line="276" w:lineRule="auto"/>
        <w:ind w:left="720"/>
        <w:jc w:val="both"/>
        <w:outlineLvl w:val="3"/>
        <w:rPr>
          <w:rFonts w:ascii="Cambria" w:hAnsi="Cambria" w:cs="Arial"/>
          <w:b/>
          <w:bCs/>
        </w:rPr>
      </w:pPr>
      <w:r>
        <w:rPr>
          <w:rFonts w:ascii="Cambria" w:hAnsi="Cambria" w:cs="Arial"/>
          <w:b/>
          <w:bCs/>
        </w:rPr>
        <w:lastRenderedPageBreak/>
        <w:t>Część 1 zamówienia:</w:t>
      </w:r>
    </w:p>
    <w:p w14:paraId="00C20698" w14:textId="77777777" w:rsidR="00582F3B" w:rsidRDefault="00D22226">
      <w:pPr>
        <w:widowControl w:val="0"/>
        <w:shd w:val="clear" w:color="auto" w:fill="FFFFFF"/>
        <w:spacing w:line="276" w:lineRule="auto"/>
        <w:ind w:left="720"/>
        <w:jc w:val="both"/>
        <w:outlineLvl w:val="3"/>
        <w:rPr>
          <w:rFonts w:ascii="Cambria" w:eastAsia="SimSun" w:hAnsi="Cambria" w:cs="Arial"/>
          <w:bCs/>
          <w:lang w:eastAsia="zh-CN"/>
        </w:rPr>
      </w:pPr>
      <w:r>
        <w:rPr>
          <w:rFonts w:ascii="Cambria" w:eastAsia="SimSun" w:hAnsi="Cambria" w:cs="Arial"/>
          <w:bCs/>
          <w:lang w:eastAsia="zh-CN"/>
        </w:rPr>
        <w:t>Cena za prace instalacyjne sklasyfikowane w danym typie instalacji kolektorów słonecznych stanowi iloczyn ilości kompletnych instalacji kolektorów słonecznych oraz ceny za 1 kompletną instalację kolektorów słonecznych, w tym typie (cena jednostkowa) wraz z wszystkimi kosztami wynikającymi z załączników stanowiących opis przedmiotu zamówienia i Projektu umowy.</w:t>
      </w:r>
    </w:p>
    <w:p w14:paraId="2E83B8CE" w14:textId="77777777" w:rsidR="00582F3B" w:rsidRDefault="00D22226">
      <w:pPr>
        <w:widowControl w:val="0"/>
        <w:shd w:val="clear" w:color="auto" w:fill="FFFFFF"/>
        <w:spacing w:line="276" w:lineRule="auto"/>
        <w:ind w:left="720"/>
        <w:jc w:val="both"/>
        <w:outlineLvl w:val="3"/>
        <w:rPr>
          <w:rFonts w:ascii="Cambria" w:hAnsi="Cambria" w:cs="Arial"/>
          <w:b/>
          <w:bCs/>
        </w:rPr>
      </w:pPr>
      <w:r>
        <w:rPr>
          <w:rFonts w:ascii="Cambria" w:hAnsi="Cambria" w:cs="Arial"/>
          <w:b/>
          <w:bCs/>
        </w:rPr>
        <w:t>Część 2 zamówienia:</w:t>
      </w:r>
    </w:p>
    <w:p w14:paraId="0E558A89" w14:textId="77777777" w:rsidR="00582F3B" w:rsidRDefault="00D22226">
      <w:pPr>
        <w:widowControl w:val="0"/>
        <w:shd w:val="clear" w:color="auto" w:fill="FFFFFF"/>
        <w:spacing w:line="276" w:lineRule="auto"/>
        <w:ind w:left="720"/>
        <w:jc w:val="both"/>
        <w:outlineLvl w:val="3"/>
        <w:rPr>
          <w:rFonts w:ascii="Cambria" w:eastAsia="SimSun" w:hAnsi="Cambria" w:cs="Arial"/>
          <w:bCs/>
          <w:lang w:eastAsia="zh-CN"/>
        </w:rPr>
      </w:pPr>
      <w:r>
        <w:rPr>
          <w:rFonts w:ascii="Cambria" w:eastAsia="SimSun" w:hAnsi="Cambria" w:cs="Arial"/>
          <w:bCs/>
          <w:lang w:eastAsia="zh-CN"/>
        </w:rPr>
        <w:t>Cena za prace instalacyjne sklasyfikowane przy danej mocy kotłów centralnego ogrzewania stanowi iloczyn ilości kotłów oraz ceny za 1 kocioł określonej mocy (cena jednostkowa) wraz z wszystkimi kosztami wynikającymi z załączników stanowiących opis przedmiotu zamówienia i Projektu umowy.</w:t>
      </w:r>
    </w:p>
    <w:p w14:paraId="02B064A1" w14:textId="77777777" w:rsidR="00582F3B" w:rsidRDefault="00D22226">
      <w:pPr>
        <w:widowControl w:val="0"/>
        <w:shd w:val="clear" w:color="auto" w:fill="FFFFFF"/>
        <w:spacing w:line="276" w:lineRule="auto"/>
        <w:ind w:left="720"/>
        <w:jc w:val="both"/>
        <w:outlineLvl w:val="3"/>
        <w:rPr>
          <w:rFonts w:ascii="Cambria" w:hAnsi="Cambria" w:cs="Arial"/>
          <w:b/>
          <w:bCs/>
        </w:rPr>
      </w:pPr>
      <w:r>
        <w:rPr>
          <w:rFonts w:ascii="Cambria" w:hAnsi="Cambria" w:cs="Arial"/>
          <w:b/>
          <w:bCs/>
        </w:rPr>
        <w:t>Część 3 zamówienia:</w:t>
      </w:r>
    </w:p>
    <w:p w14:paraId="44112ED2" w14:textId="77777777" w:rsidR="00582F3B" w:rsidRDefault="00D22226">
      <w:pPr>
        <w:widowControl w:val="0"/>
        <w:shd w:val="clear" w:color="auto" w:fill="FFFFFF"/>
        <w:spacing w:line="276" w:lineRule="auto"/>
        <w:ind w:left="720"/>
        <w:jc w:val="both"/>
        <w:outlineLvl w:val="3"/>
        <w:rPr>
          <w:rFonts w:ascii="Cambria" w:eastAsia="SimSun" w:hAnsi="Cambria" w:cs="Arial"/>
          <w:bCs/>
          <w:lang w:eastAsia="zh-CN"/>
        </w:rPr>
      </w:pPr>
      <w:r>
        <w:rPr>
          <w:rFonts w:ascii="Cambria" w:eastAsia="SimSun" w:hAnsi="Cambria" w:cs="Arial"/>
          <w:bCs/>
          <w:lang w:eastAsia="zh-CN"/>
        </w:rPr>
        <w:t xml:space="preserve">Cena za prace instalacyjne sklasyfikowane przy danej mocy instalacji fotowoltaicznej stanowi iloczyn ilości instalacji oraz ceny za 1 instalację określonej mocy (cena jednostkowa) wraz z wszystkimi kosztami wynikającymi </w:t>
      </w:r>
      <w:r>
        <w:rPr>
          <w:rFonts w:ascii="Cambria" w:eastAsia="SimSun" w:hAnsi="Cambria" w:cs="Arial"/>
          <w:bCs/>
          <w:lang w:eastAsia="zh-CN"/>
        </w:rPr>
        <w:br/>
        <w:t>z załączników stanowiących opis przedmiotu zamówienia i Projektu umowy.</w:t>
      </w:r>
    </w:p>
    <w:p w14:paraId="623E0492" w14:textId="77777777" w:rsidR="00582F3B" w:rsidRDefault="00D22226">
      <w:pPr>
        <w:widowControl w:val="0"/>
        <w:shd w:val="clear" w:color="auto" w:fill="FFFFFF"/>
        <w:spacing w:line="276" w:lineRule="auto"/>
        <w:ind w:left="709"/>
        <w:jc w:val="both"/>
        <w:outlineLvl w:val="3"/>
        <w:rPr>
          <w:rFonts w:ascii="Cambria" w:eastAsia="TimesNewRoman" w:hAnsi="Cambria" w:cs="Arial"/>
          <w:b/>
          <w:i/>
          <w:u w:val="single"/>
        </w:rPr>
      </w:pPr>
      <w:r>
        <w:rPr>
          <w:rFonts w:ascii="Cambria" w:eastAsia="TimesNewRoman" w:hAnsi="Cambria" w:cs="Arial"/>
          <w:b/>
          <w:i/>
          <w:u w:val="single"/>
        </w:rPr>
        <w:t xml:space="preserve">Suma cen łącznych wyliczona w tabelach winna być równa sumie wyliczonych cen za prace instalacyjne w ostatnim wierszu tabeli nazwanym razem/ogółem i odpowiadać cenie ofertowej Wykonawcy w danej części zamówienia. </w:t>
      </w:r>
    </w:p>
    <w:p w14:paraId="004238C6" w14:textId="77777777" w:rsidR="00582F3B" w:rsidRDefault="00D22226">
      <w:pPr>
        <w:widowControl w:val="0"/>
        <w:numPr>
          <w:ilvl w:val="1"/>
          <w:numId w:val="37"/>
        </w:numPr>
        <w:shd w:val="clear" w:color="auto" w:fill="FFFFFF"/>
        <w:spacing w:line="276" w:lineRule="auto"/>
        <w:jc w:val="both"/>
        <w:outlineLvl w:val="3"/>
        <w:rPr>
          <w:rFonts w:ascii="Cambria" w:eastAsia="TimesNewRoman" w:hAnsi="Cambria" w:cs="Arial"/>
        </w:rPr>
      </w:pPr>
      <w:r>
        <w:rPr>
          <w:rFonts w:ascii="Cambria" w:hAnsi="Cambria" w:cs="Arial"/>
          <w:bCs/>
        </w:rPr>
        <w:t xml:space="preserve">Cena </w:t>
      </w:r>
      <w:r>
        <w:rPr>
          <w:rFonts w:ascii="Cambria" w:eastAsia="TimesNewRoman" w:hAnsi="Cambria" w:cs="Arial"/>
        </w:rPr>
        <w:t xml:space="preserve">oferty powinna być obliczana z uwzględnieniem art. 91 ust. 3a ustawy </w:t>
      </w:r>
      <w:proofErr w:type="spellStart"/>
      <w:r>
        <w:rPr>
          <w:rFonts w:ascii="Cambria" w:eastAsia="TimesNewRoman" w:hAnsi="Cambria" w:cs="Arial"/>
        </w:rPr>
        <w:t>Pzp</w:t>
      </w:r>
      <w:proofErr w:type="spellEnd"/>
      <w:r>
        <w:rPr>
          <w:rFonts w:ascii="Cambria" w:eastAsia="TimesNewRoman" w:hAnsi="Cambria" w:cs="Arial"/>
        </w:rPr>
        <w:t xml:space="preserve">. Jeżeli złożono ofertę, której wybór prowadziłby do powstania u Zamawiającego obowiązku podatkowego zgodnie z przepisami o podatku od towarów i usług, Wykonawca w formularzu ofertowym podaje wartość netto, kwotę podatku VAT, który odprowadzi Zamawiający (celem doliczenia jej do ceny ofertowej na podstawia art. 91 ust. 3a ustawy </w:t>
      </w:r>
      <w:proofErr w:type="spellStart"/>
      <w:r>
        <w:rPr>
          <w:rFonts w:ascii="Cambria" w:eastAsia="TimesNewRoman" w:hAnsi="Cambria" w:cs="Arial"/>
        </w:rPr>
        <w:t>Pzp</w:t>
      </w:r>
      <w:proofErr w:type="spellEnd"/>
      <w:r>
        <w:rPr>
          <w:rFonts w:ascii="Cambria" w:eastAsia="TimesNewRoman" w:hAnsi="Cambria" w:cs="Arial"/>
        </w:rPr>
        <w:t xml:space="preserve">) oraz wartość brutto.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788AE58" w14:textId="77777777" w:rsidR="00582F3B" w:rsidRDefault="00D22226">
      <w:pPr>
        <w:widowControl w:val="0"/>
        <w:numPr>
          <w:ilvl w:val="1"/>
          <w:numId w:val="37"/>
        </w:numPr>
        <w:shd w:val="clear" w:color="auto" w:fill="FFFFFF"/>
        <w:spacing w:line="276" w:lineRule="auto"/>
        <w:ind w:left="709"/>
        <w:jc w:val="both"/>
        <w:outlineLvl w:val="3"/>
        <w:rPr>
          <w:rFonts w:ascii="Cambria" w:eastAsia="TimesNewRoman" w:hAnsi="Cambria" w:cs="Arial"/>
          <w:b/>
        </w:rPr>
      </w:pPr>
      <w:r>
        <w:rPr>
          <w:rFonts w:ascii="Cambria" w:eastAsia="TimesNewRoman" w:hAnsi="Cambria" w:cs="Arial"/>
          <w:b/>
        </w:rPr>
        <w:t xml:space="preserve">Dla porównania i oceny ofert Zamawiający przyjmie całkowitą cenę brutto </w:t>
      </w:r>
      <w:r>
        <w:rPr>
          <w:rFonts w:ascii="Cambria" w:eastAsia="TimesNewRoman" w:hAnsi="Cambria" w:cs="Arial"/>
          <w:b/>
          <w:u w:val="single"/>
        </w:rPr>
        <w:t>dla danej części zamówienia</w:t>
      </w:r>
      <w:r>
        <w:rPr>
          <w:rFonts w:ascii="Cambria" w:eastAsia="TimesNewRoman" w:hAnsi="Cambria" w:cs="Arial"/>
          <w:b/>
        </w:rPr>
        <w:t>, jaką poniesie na realizację przedmiotu zamówienia.</w:t>
      </w:r>
    </w:p>
    <w:p w14:paraId="2195121B" w14:textId="77777777" w:rsidR="00582F3B" w:rsidRDefault="00D22226">
      <w:pPr>
        <w:pStyle w:val="Kolorowalistaakcent11"/>
        <w:widowControl w:val="0"/>
        <w:numPr>
          <w:ilvl w:val="1"/>
          <w:numId w:val="37"/>
        </w:numPr>
        <w:spacing w:before="0" w:after="0" w:line="276" w:lineRule="auto"/>
        <w:ind w:left="709"/>
        <w:rPr>
          <w:rFonts w:ascii="Cambria" w:hAnsi="Cambria" w:cs="Arial"/>
          <w:sz w:val="24"/>
          <w:szCs w:val="24"/>
        </w:rPr>
      </w:pPr>
      <w:r>
        <w:rPr>
          <w:rFonts w:ascii="Cambria" w:hAnsi="Cambria" w:cs="Arial"/>
          <w:sz w:val="24"/>
          <w:szCs w:val="24"/>
        </w:rPr>
        <w:t>W Formularzu oferty Wykonawca podaje cen</w:t>
      </w:r>
      <w:r>
        <w:rPr>
          <w:rFonts w:ascii="Cambria" w:eastAsia="TimesNewRoman" w:hAnsi="Cambria" w:cs="Arial"/>
          <w:sz w:val="24"/>
          <w:szCs w:val="24"/>
        </w:rPr>
        <w:t>ę</w:t>
      </w:r>
      <w:r>
        <w:rPr>
          <w:rFonts w:ascii="Cambria" w:hAnsi="Cambria" w:cs="Arial"/>
          <w:sz w:val="24"/>
          <w:szCs w:val="24"/>
        </w:rPr>
        <w:t>, z dokładno</w:t>
      </w:r>
      <w:r>
        <w:rPr>
          <w:rFonts w:ascii="Cambria" w:eastAsia="TimesNewRoman" w:hAnsi="Cambria" w:cs="Arial"/>
          <w:sz w:val="24"/>
          <w:szCs w:val="24"/>
        </w:rPr>
        <w:t>ś</w:t>
      </w:r>
      <w:r>
        <w:rPr>
          <w:rFonts w:ascii="Cambria" w:hAnsi="Cambria" w:cs="Arial"/>
          <w:sz w:val="24"/>
          <w:szCs w:val="24"/>
        </w:rPr>
        <w:t>ci</w:t>
      </w:r>
      <w:r>
        <w:rPr>
          <w:rFonts w:ascii="Cambria" w:eastAsia="TimesNewRoman" w:hAnsi="Cambria" w:cs="Arial"/>
          <w:sz w:val="24"/>
          <w:szCs w:val="24"/>
        </w:rPr>
        <w:t xml:space="preserve">ą </w:t>
      </w:r>
      <w:r>
        <w:rPr>
          <w:rFonts w:ascii="Cambria" w:hAnsi="Cambria" w:cs="Arial"/>
          <w:sz w:val="24"/>
          <w:szCs w:val="24"/>
        </w:rPr>
        <w:t>do dwóch miejsc po przecinku w rozumieniu art. 3 ust. 1 pkt 1 i ust. 2 ustawy z dnia 9 maja 2014r. o informowaniu o cenach towarów i usług (Dz. U. z 2014 r., poz. 915) oraz ustawy z dnia 7 lipca 1994 r. o denominacji złotego (Dz. U. z 1994 r., Nr 84, poz. 386 ze zm.), za któr</w:t>
      </w:r>
      <w:r>
        <w:rPr>
          <w:rFonts w:ascii="Cambria" w:eastAsia="TimesNewRoman" w:hAnsi="Cambria" w:cs="Arial"/>
          <w:sz w:val="24"/>
          <w:szCs w:val="24"/>
        </w:rPr>
        <w:t xml:space="preserve">ą </w:t>
      </w:r>
      <w:r>
        <w:rPr>
          <w:rFonts w:ascii="Cambria" w:hAnsi="Cambria" w:cs="Arial"/>
          <w:sz w:val="24"/>
          <w:szCs w:val="24"/>
        </w:rPr>
        <w:t>podejmuje si</w:t>
      </w:r>
      <w:r>
        <w:rPr>
          <w:rFonts w:ascii="Cambria" w:eastAsia="TimesNewRoman" w:hAnsi="Cambria" w:cs="Arial"/>
          <w:sz w:val="24"/>
          <w:szCs w:val="24"/>
        </w:rPr>
        <w:t xml:space="preserve">ę </w:t>
      </w:r>
      <w:r>
        <w:rPr>
          <w:rFonts w:ascii="Cambria" w:hAnsi="Cambria" w:cs="Arial"/>
          <w:sz w:val="24"/>
          <w:szCs w:val="24"/>
        </w:rPr>
        <w:t>zrealizowa</w:t>
      </w:r>
      <w:r>
        <w:rPr>
          <w:rFonts w:ascii="Cambria" w:eastAsia="TimesNewRoman" w:hAnsi="Cambria" w:cs="Arial"/>
          <w:sz w:val="24"/>
          <w:szCs w:val="24"/>
        </w:rPr>
        <w:t xml:space="preserve">ć </w:t>
      </w:r>
      <w:r>
        <w:rPr>
          <w:rFonts w:ascii="Cambria" w:hAnsi="Cambria" w:cs="Arial"/>
          <w:sz w:val="24"/>
          <w:szCs w:val="24"/>
        </w:rPr>
        <w:t xml:space="preserve">przedmiot zamówienia. </w:t>
      </w:r>
    </w:p>
    <w:p w14:paraId="6EE45722" w14:textId="77777777" w:rsidR="00582F3B" w:rsidRDefault="00D22226">
      <w:pPr>
        <w:pStyle w:val="Kolorowalistaakcent11"/>
        <w:widowControl w:val="0"/>
        <w:numPr>
          <w:ilvl w:val="1"/>
          <w:numId w:val="37"/>
        </w:numPr>
        <w:spacing w:before="0" w:after="0" w:line="276" w:lineRule="auto"/>
        <w:rPr>
          <w:rFonts w:ascii="Cambria" w:hAnsi="Cambria" w:cs="Arial"/>
          <w:b/>
          <w:bCs/>
          <w:color w:val="000000" w:themeColor="text1"/>
          <w:sz w:val="20"/>
          <w:szCs w:val="20"/>
        </w:rPr>
      </w:pPr>
      <w:r>
        <w:rPr>
          <w:rFonts w:ascii="Cambria" w:hAnsi="Cambria" w:cs="Arial"/>
          <w:sz w:val="24"/>
          <w:szCs w:val="24"/>
        </w:rPr>
        <w:t xml:space="preserve">Wynagrodzenie będzie płatne zgodnie z Projektem umowy </w:t>
      </w:r>
      <w:r>
        <w:rPr>
          <w:rFonts w:ascii="Cambria" w:hAnsi="Cambria" w:cs="Arial"/>
          <w:b/>
          <w:color w:val="000000" w:themeColor="text1"/>
          <w:sz w:val="24"/>
          <w:szCs w:val="24"/>
        </w:rPr>
        <w:t xml:space="preserve">Załącznik Nr 2a, 2b </w:t>
      </w:r>
      <w:r>
        <w:rPr>
          <w:rFonts w:ascii="Cambria" w:hAnsi="Cambria" w:cs="Arial"/>
          <w:b/>
          <w:color w:val="000000" w:themeColor="text1"/>
          <w:sz w:val="24"/>
          <w:szCs w:val="24"/>
        </w:rPr>
        <w:br/>
        <w:t>i 2c do SIWZ.</w:t>
      </w:r>
      <w:r>
        <w:rPr>
          <w:rFonts w:ascii="Cambria" w:hAnsi="Cambria" w:cs="Arial"/>
          <w:b/>
          <w:bCs/>
          <w:color w:val="000000" w:themeColor="text1"/>
        </w:rPr>
        <w:t xml:space="preserve"> </w:t>
      </w:r>
    </w:p>
    <w:p w14:paraId="48EFB34B" w14:textId="431D7FE8" w:rsidR="00582F3B" w:rsidRPr="00AF7857" w:rsidRDefault="00D22226">
      <w:pPr>
        <w:pStyle w:val="Kolorowalistaakcent11"/>
        <w:widowControl w:val="0"/>
        <w:numPr>
          <w:ilvl w:val="1"/>
          <w:numId w:val="37"/>
        </w:numPr>
        <w:spacing w:before="0" w:after="0" w:line="276" w:lineRule="auto"/>
        <w:rPr>
          <w:rFonts w:ascii="Cambria" w:hAnsi="Cambria" w:cs="Arial"/>
          <w:bCs/>
          <w:sz w:val="24"/>
          <w:szCs w:val="24"/>
        </w:rPr>
      </w:pPr>
      <w:r w:rsidRPr="00AF7857">
        <w:rPr>
          <w:rFonts w:ascii="Cambria" w:hAnsi="Cambria" w:cs="Arial"/>
          <w:b/>
          <w:bCs/>
          <w:color w:val="000000" w:themeColor="text1"/>
          <w:sz w:val="24"/>
          <w:szCs w:val="24"/>
          <w:u w:val="single"/>
        </w:rPr>
        <w:t>UWAGA:</w:t>
      </w:r>
      <w:r w:rsidRPr="00AF7857">
        <w:rPr>
          <w:rFonts w:ascii="Cambria" w:hAnsi="Cambria" w:cs="Arial"/>
          <w:bCs/>
          <w:color w:val="000000" w:themeColor="text1"/>
          <w:sz w:val="24"/>
          <w:szCs w:val="24"/>
        </w:rPr>
        <w:t xml:space="preserve"> </w:t>
      </w:r>
      <w:r w:rsidRPr="00AF7857">
        <w:rPr>
          <w:rFonts w:ascii="Cambria" w:hAnsi="Cambria" w:cs="Arial"/>
          <w:b/>
          <w:bCs/>
          <w:color w:val="000000" w:themeColor="text1"/>
          <w:sz w:val="24"/>
          <w:szCs w:val="24"/>
        </w:rPr>
        <w:t xml:space="preserve">Wszyscy Wykonawcy </w:t>
      </w:r>
      <w:r w:rsidRPr="00AF7857">
        <w:rPr>
          <w:rFonts w:ascii="Cambria" w:hAnsi="Cambria" w:cs="Arial"/>
          <w:b/>
          <w:bCs/>
          <w:sz w:val="24"/>
          <w:szCs w:val="24"/>
        </w:rPr>
        <w:t xml:space="preserve">są zobowiązani do zastosowania </w:t>
      </w:r>
      <w:r w:rsidR="00F145C7" w:rsidRPr="00AF7857">
        <w:rPr>
          <w:rFonts w:ascii="Cambria" w:hAnsi="Cambria" w:cs="Arial"/>
          <w:b/>
          <w:bCs/>
          <w:sz w:val="24"/>
          <w:szCs w:val="24"/>
        </w:rPr>
        <w:t xml:space="preserve">obowiązującej </w:t>
      </w:r>
      <w:r w:rsidRPr="00AF7857">
        <w:rPr>
          <w:rFonts w:ascii="Cambria" w:hAnsi="Cambria" w:cs="Arial"/>
          <w:b/>
          <w:bCs/>
          <w:sz w:val="24"/>
          <w:szCs w:val="24"/>
        </w:rPr>
        <w:t xml:space="preserve">stawki VAT </w:t>
      </w:r>
      <w:r w:rsidR="00F145C7" w:rsidRPr="00AF7857">
        <w:rPr>
          <w:rFonts w:ascii="Cambria" w:hAnsi="Cambria" w:cs="Arial"/>
          <w:b/>
          <w:bCs/>
          <w:sz w:val="24"/>
          <w:szCs w:val="24"/>
        </w:rPr>
        <w:t>w formularzu ofertowym</w:t>
      </w:r>
      <w:r w:rsidRPr="00AF7857">
        <w:rPr>
          <w:rFonts w:ascii="Cambria" w:hAnsi="Cambria" w:cs="Arial"/>
          <w:b/>
          <w:bCs/>
          <w:sz w:val="24"/>
          <w:szCs w:val="24"/>
        </w:rPr>
        <w:t>.</w:t>
      </w:r>
      <w:r w:rsidRPr="00AF7857">
        <w:rPr>
          <w:rFonts w:ascii="Cambria" w:hAnsi="Cambria" w:cs="Arial"/>
          <w:bCs/>
          <w:sz w:val="24"/>
          <w:szCs w:val="24"/>
        </w:rPr>
        <w:t xml:space="preserve"> Jeżeli przed zakończeniem realizacji zamówienia Zamawiający otrzyma</w:t>
      </w:r>
      <w:r w:rsidR="00F145C7" w:rsidRPr="00AF7857">
        <w:rPr>
          <w:rFonts w:ascii="Cambria" w:hAnsi="Cambria" w:cs="Arial"/>
          <w:bCs/>
          <w:sz w:val="24"/>
          <w:szCs w:val="24"/>
        </w:rPr>
        <w:t xml:space="preserve"> </w:t>
      </w:r>
      <w:r w:rsidRPr="00AF7857">
        <w:rPr>
          <w:rFonts w:ascii="Cambria" w:hAnsi="Cambria" w:cs="Arial"/>
          <w:bCs/>
          <w:sz w:val="24"/>
          <w:szCs w:val="24"/>
        </w:rPr>
        <w:t xml:space="preserve">indywidualną interpretację podatkową dotyczącą podatku od umów zawartych na podstawie </w:t>
      </w:r>
      <w:r w:rsidRPr="00AF7857">
        <w:rPr>
          <w:rFonts w:ascii="Cambria" w:hAnsi="Cambria" w:cs="Arial"/>
          <w:bCs/>
          <w:sz w:val="24"/>
          <w:szCs w:val="24"/>
        </w:rPr>
        <w:lastRenderedPageBreak/>
        <w:t xml:space="preserve">niniejszego postępowania, która wskaże na konieczność zastosowania innej stawki podatku VAT, Zamawiający przewiduje możliwość zmiany umowy z Wykonawcą na podstawie art. 144 ust. 1 pkt 1 ustawy </w:t>
      </w:r>
      <w:proofErr w:type="spellStart"/>
      <w:r w:rsidRPr="00AF7857">
        <w:rPr>
          <w:rFonts w:ascii="Cambria" w:hAnsi="Cambria" w:cs="Arial"/>
          <w:bCs/>
          <w:sz w:val="24"/>
          <w:szCs w:val="24"/>
        </w:rPr>
        <w:t>Pzp</w:t>
      </w:r>
      <w:proofErr w:type="spellEnd"/>
      <w:r w:rsidRPr="00AF7857">
        <w:rPr>
          <w:rFonts w:ascii="Cambria" w:hAnsi="Cambria" w:cs="Arial"/>
          <w:bCs/>
          <w:sz w:val="24"/>
          <w:szCs w:val="24"/>
        </w:rPr>
        <w:t xml:space="preserve"> polegającą na zmianie stawki podatku VAT - do tych części zamówienia, do których będzie to uzasadnione w świetle otrzymanej interpretacji indywidualnej (stała zostaje kwota netto, Wykonawca wystawi faktury z właściwym podatkiem VAT).</w:t>
      </w:r>
    </w:p>
    <w:p w14:paraId="2EBE10C0" w14:textId="77777777" w:rsidR="00582F3B" w:rsidRDefault="00D22226">
      <w:pPr>
        <w:pStyle w:val="Kolorowalistaakcent11"/>
        <w:widowControl w:val="0"/>
        <w:numPr>
          <w:ilvl w:val="1"/>
          <w:numId w:val="66"/>
        </w:numPr>
        <w:spacing w:before="0" w:after="0" w:line="276" w:lineRule="auto"/>
        <w:rPr>
          <w:rFonts w:ascii="Cambria" w:hAnsi="Cambria"/>
          <w:b/>
          <w:bCs/>
          <w:iCs/>
          <w:color w:val="000000"/>
          <w:sz w:val="24"/>
          <w:szCs w:val="24"/>
          <w:u w:val="single"/>
        </w:rPr>
      </w:pPr>
      <w:r w:rsidRPr="00AF7857">
        <w:rPr>
          <w:rFonts w:ascii="Cambria" w:hAnsi="Cambria" w:cs="Arial"/>
          <w:b/>
          <w:bCs/>
          <w:sz w:val="24"/>
          <w:szCs w:val="24"/>
        </w:rPr>
        <w:t>UWAGA: Płatność należności wynikającej z faktury z wykazanym</w:t>
      </w:r>
      <w:r>
        <w:rPr>
          <w:rFonts w:ascii="Cambria" w:hAnsi="Cambria" w:cs="Arial"/>
          <w:b/>
          <w:bCs/>
          <w:sz w:val="24"/>
          <w:szCs w:val="24"/>
        </w:rPr>
        <w:t xml:space="preserve"> podatkiem VAT zostanie dokonana z wykorzystaniem mechanizmu podzielonej płatności.</w:t>
      </w:r>
    </w:p>
    <w:p w14:paraId="4C955AAF" w14:textId="77777777" w:rsidR="00582F3B" w:rsidRPr="00AF7857" w:rsidRDefault="00D22226">
      <w:pPr>
        <w:pStyle w:val="Kolorowalistaakcent11"/>
        <w:widowControl w:val="0"/>
        <w:spacing w:line="276" w:lineRule="auto"/>
        <w:rPr>
          <w:rFonts w:ascii="Cambria" w:hAnsi="Cambria"/>
          <w:b/>
          <w:bCs/>
          <w:iCs/>
          <w:color w:val="000000"/>
          <w:sz w:val="24"/>
          <w:szCs w:val="24"/>
          <w:u w:val="single"/>
        </w:rPr>
      </w:pPr>
      <w:r w:rsidRPr="00AF7857">
        <w:rPr>
          <w:rFonts w:ascii="Cambria" w:hAnsi="Cambria"/>
          <w:b/>
          <w:bCs/>
          <w:iCs/>
          <w:color w:val="000000"/>
          <w:sz w:val="24"/>
          <w:szCs w:val="24"/>
          <w:u w:val="single"/>
        </w:rPr>
        <w:t>1.Płatność za fakturę będzie dokonana wyłącznie na rachunek bankowy znajdujący się w wykazie podatników VAT (tzw. „biała lista”). W przypadku gdy podany rachunek bankowy nie widnieje w wykazie, o którym mowa w zdaniu pierwszym, termin zapłaty ulega przedłużeniu do czasu podania numeru rachunku bankowego widniejącego w wykazie.</w:t>
      </w:r>
    </w:p>
    <w:p w14:paraId="18C4C99D" w14:textId="77777777" w:rsidR="00582F3B" w:rsidRDefault="00D22226">
      <w:pPr>
        <w:pStyle w:val="Kolorowalistaakcent11"/>
        <w:widowControl w:val="0"/>
        <w:spacing w:before="0" w:after="0" w:line="276" w:lineRule="auto"/>
        <w:rPr>
          <w:rFonts w:ascii="Cambria" w:hAnsi="Cambria"/>
          <w:b/>
          <w:bCs/>
          <w:iCs/>
          <w:color w:val="000000"/>
          <w:sz w:val="24"/>
          <w:szCs w:val="24"/>
          <w:u w:val="single"/>
        </w:rPr>
      </w:pPr>
      <w:r w:rsidRPr="00AF7857">
        <w:rPr>
          <w:rFonts w:ascii="Cambria" w:hAnsi="Cambria"/>
          <w:b/>
          <w:bCs/>
          <w:iCs/>
          <w:color w:val="000000"/>
          <w:sz w:val="24"/>
          <w:szCs w:val="24"/>
          <w:u w:val="single"/>
        </w:rPr>
        <w:t>2. W sytuacji zaistniałej w ust. 1 zdanie drugie, drugiej stronie nie przysługują odsetki za opóźnienie.</w:t>
      </w:r>
    </w:p>
    <w:p w14:paraId="50773DF0" w14:textId="77777777" w:rsidR="00582F3B" w:rsidRDefault="00582F3B">
      <w:pPr>
        <w:pStyle w:val="Kolorowalistaakcent11"/>
        <w:widowControl w:val="0"/>
        <w:spacing w:before="0" w:after="0" w:line="276" w:lineRule="auto"/>
        <w:rPr>
          <w:rFonts w:ascii="Cambria" w:hAnsi="Cambria"/>
          <w:b/>
          <w:bCs/>
          <w:iCs/>
          <w:color w:val="000000"/>
          <w:sz w:val="24"/>
          <w:szCs w:val="24"/>
          <w:u w:val="single"/>
        </w:rPr>
      </w:pPr>
    </w:p>
    <w:tbl>
      <w:tblPr>
        <w:tblW w:w="9060" w:type="dxa"/>
        <w:jc w:val="center"/>
        <w:tblBorders>
          <w:bottom w:val="single" w:sz="4" w:space="0" w:color="00000A"/>
          <w:insideH w:val="single" w:sz="4" w:space="0" w:color="00000A"/>
        </w:tblBorders>
        <w:tblLook w:val="00A0" w:firstRow="1" w:lastRow="0" w:firstColumn="1" w:lastColumn="0" w:noHBand="0" w:noVBand="0"/>
      </w:tblPr>
      <w:tblGrid>
        <w:gridCol w:w="9060"/>
      </w:tblGrid>
      <w:tr w:rsidR="00582F3B" w14:paraId="49D63CE6" w14:textId="77777777">
        <w:trPr>
          <w:jc w:val="center"/>
        </w:trPr>
        <w:tc>
          <w:tcPr>
            <w:tcW w:w="9060" w:type="dxa"/>
            <w:tcBorders>
              <w:bottom w:val="single" w:sz="4" w:space="0" w:color="00000A"/>
            </w:tcBorders>
            <w:shd w:val="clear" w:color="auto" w:fill="auto"/>
          </w:tcPr>
          <w:p w14:paraId="098FF8FB" w14:textId="77777777" w:rsidR="00582F3B" w:rsidRDefault="00D22226">
            <w:pPr>
              <w:keepNext/>
              <w:suppressAutoHyphens/>
              <w:spacing w:line="276" w:lineRule="auto"/>
              <w:jc w:val="center"/>
              <w:textAlignment w:val="baseline"/>
              <w:rPr>
                <w:rFonts w:ascii="Cambria" w:hAnsi="Cambria"/>
                <w:sz w:val="26"/>
                <w:szCs w:val="26"/>
              </w:rPr>
            </w:pPr>
            <w:r>
              <w:rPr>
                <w:rFonts w:ascii="Cambria" w:hAnsi="Cambria"/>
                <w:sz w:val="26"/>
                <w:szCs w:val="26"/>
              </w:rPr>
              <w:t>Rozdział 17</w:t>
            </w:r>
          </w:p>
          <w:p w14:paraId="734F7206" w14:textId="77777777" w:rsidR="00582F3B" w:rsidRDefault="00D22226">
            <w:pPr>
              <w:keepNext/>
              <w:suppressAutoHyphens/>
              <w:spacing w:line="276" w:lineRule="auto"/>
              <w:jc w:val="center"/>
              <w:textAlignment w:val="baseline"/>
              <w:rPr>
                <w:rFonts w:ascii="Cambria" w:hAnsi="Cambria"/>
              </w:rPr>
            </w:pPr>
            <w:r>
              <w:rPr>
                <w:rFonts w:ascii="Cambria" w:hAnsi="Cambria"/>
                <w:b/>
                <w:sz w:val="26"/>
                <w:szCs w:val="26"/>
              </w:rPr>
              <w:t>BADANIE OFERT</w:t>
            </w:r>
          </w:p>
        </w:tc>
      </w:tr>
    </w:tbl>
    <w:p w14:paraId="3AEB32F9" w14:textId="77777777" w:rsidR="00582F3B" w:rsidRDefault="00582F3B">
      <w:pPr>
        <w:pStyle w:val="Kolorowalistaakcent11"/>
        <w:widowControl w:val="0"/>
        <w:spacing w:before="0" w:after="0" w:line="276" w:lineRule="auto"/>
        <w:ind w:left="500"/>
        <w:outlineLvl w:val="3"/>
        <w:rPr>
          <w:rFonts w:ascii="Cambria" w:hAnsi="Cambria" w:cs="Arial"/>
          <w:bCs/>
          <w:szCs w:val="24"/>
          <w:lang w:eastAsia="pl-PL"/>
        </w:rPr>
      </w:pPr>
    </w:p>
    <w:p w14:paraId="6C0F581D" w14:textId="77777777" w:rsidR="00582F3B" w:rsidRDefault="00D22226">
      <w:pPr>
        <w:pStyle w:val="Akapitzlist"/>
        <w:widowControl w:val="0"/>
        <w:numPr>
          <w:ilvl w:val="1"/>
          <w:numId w:val="38"/>
        </w:numPr>
        <w:spacing w:line="276" w:lineRule="auto"/>
        <w:outlineLvl w:val="3"/>
        <w:rPr>
          <w:rFonts w:ascii="Cambria" w:hAnsi="Cambria" w:cs="Arial"/>
          <w:bCs/>
        </w:rPr>
      </w:pPr>
      <w:r>
        <w:rPr>
          <w:rFonts w:ascii="Cambria" w:hAnsi="Cambria" w:cs="Arial"/>
          <w:bCs/>
          <w:sz w:val="24"/>
          <w:szCs w:val="24"/>
        </w:rPr>
        <w:t>W toku badania i oceny ofert zamawiający może żądać od Wykonawców wyjaśnień dotyczących treści złożonych ofert.</w:t>
      </w:r>
    </w:p>
    <w:p w14:paraId="23B452B0" w14:textId="77777777" w:rsidR="00582F3B" w:rsidRDefault="00D22226">
      <w:pPr>
        <w:widowControl w:val="0"/>
        <w:numPr>
          <w:ilvl w:val="1"/>
          <w:numId w:val="38"/>
        </w:numPr>
        <w:spacing w:line="276" w:lineRule="auto"/>
        <w:jc w:val="both"/>
        <w:outlineLvl w:val="3"/>
        <w:rPr>
          <w:rFonts w:ascii="Cambria" w:hAnsi="Cambria" w:cs="Arial"/>
          <w:bCs/>
        </w:rPr>
      </w:pPr>
      <w:r>
        <w:rPr>
          <w:rFonts w:ascii="Cambria" w:hAnsi="Cambria" w:cs="Arial"/>
          <w:bCs/>
        </w:rPr>
        <w:t xml:space="preserve">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art. 90 ust. 1a ustawy </w:t>
      </w:r>
      <w:proofErr w:type="spellStart"/>
      <w:r>
        <w:rPr>
          <w:rFonts w:ascii="Cambria" w:hAnsi="Cambria" w:cs="Arial"/>
          <w:bCs/>
        </w:rPr>
        <w:t>Pzp</w:t>
      </w:r>
      <w:proofErr w:type="spellEnd"/>
      <w:r>
        <w:rPr>
          <w:rFonts w:ascii="Cambria" w:hAnsi="Cambria" w:cs="Arial"/>
          <w:bCs/>
        </w:rPr>
        <w:t xml:space="preserve">, Zamawiający zwróci się o udzielenie wyjaśnień, w tym złożenie dowodów, dotyczących wyliczenia ceny, w szczególności w zakresie wskazanym w art. 90 ust. 1 pkt. 1-5 ustawy </w:t>
      </w:r>
      <w:proofErr w:type="spellStart"/>
      <w:r>
        <w:rPr>
          <w:rFonts w:ascii="Cambria" w:hAnsi="Cambria" w:cs="Arial"/>
          <w:bCs/>
        </w:rPr>
        <w:t>Pzp</w:t>
      </w:r>
      <w:proofErr w:type="spellEnd"/>
      <w:r>
        <w:rPr>
          <w:rFonts w:ascii="Cambria" w:hAnsi="Cambria" w:cs="Arial"/>
          <w:bCs/>
        </w:rPr>
        <w:t>.</w:t>
      </w:r>
    </w:p>
    <w:p w14:paraId="57D4F10B" w14:textId="77777777" w:rsidR="00582F3B" w:rsidRDefault="00D22226">
      <w:pPr>
        <w:widowControl w:val="0"/>
        <w:spacing w:line="276" w:lineRule="auto"/>
        <w:ind w:left="720"/>
        <w:jc w:val="both"/>
        <w:outlineLvl w:val="3"/>
        <w:rPr>
          <w:rFonts w:ascii="Cambria" w:hAnsi="Cambria" w:cs="Arial"/>
          <w:b/>
          <w:bCs/>
          <w:u w:val="single"/>
        </w:rPr>
      </w:pPr>
      <w:r>
        <w:rPr>
          <w:rFonts w:ascii="Cambria" w:hAnsi="Cambria" w:cs="Arial"/>
          <w:b/>
          <w:bCs/>
          <w:u w:val="single"/>
        </w:rPr>
        <w:t>Obowiązek wykazania, że oferta nie zawiera rażąco niskiej ceny, spoczywa na Wykonawcy.</w:t>
      </w:r>
    </w:p>
    <w:p w14:paraId="1F301B4C" w14:textId="77777777" w:rsidR="00582F3B" w:rsidRDefault="00D22226">
      <w:pPr>
        <w:widowControl w:val="0"/>
        <w:numPr>
          <w:ilvl w:val="1"/>
          <w:numId w:val="38"/>
        </w:numPr>
        <w:spacing w:line="276" w:lineRule="auto"/>
        <w:jc w:val="both"/>
        <w:outlineLvl w:val="3"/>
        <w:rPr>
          <w:rFonts w:ascii="Cambria" w:hAnsi="Cambria" w:cs="Arial"/>
          <w:bCs/>
        </w:rPr>
      </w:pPr>
      <w:r>
        <w:rPr>
          <w:rFonts w:ascii="Cambria" w:hAnsi="Cambria" w:cs="Arial"/>
          <w:bCs/>
        </w:rPr>
        <w:t>Zamawiający poprawi w ofercie:</w:t>
      </w:r>
    </w:p>
    <w:p w14:paraId="13940675" w14:textId="77777777" w:rsidR="00582F3B" w:rsidRDefault="00D22226">
      <w:pPr>
        <w:pStyle w:val="Kolorowalistaakcent11"/>
        <w:numPr>
          <w:ilvl w:val="0"/>
          <w:numId w:val="39"/>
        </w:numPr>
        <w:spacing w:line="276" w:lineRule="auto"/>
        <w:ind w:hanging="351"/>
        <w:rPr>
          <w:rFonts w:ascii="Cambria" w:hAnsi="Cambria" w:cs="Arial"/>
          <w:bCs/>
          <w:sz w:val="24"/>
          <w:szCs w:val="24"/>
        </w:rPr>
      </w:pPr>
      <w:r>
        <w:rPr>
          <w:rFonts w:ascii="Cambria" w:hAnsi="Cambria" w:cs="Arial"/>
          <w:bCs/>
          <w:sz w:val="24"/>
          <w:szCs w:val="24"/>
        </w:rPr>
        <w:t>oczywiste omyłki pisarskie,</w:t>
      </w:r>
    </w:p>
    <w:p w14:paraId="30C873CC" w14:textId="77777777" w:rsidR="00582F3B" w:rsidRDefault="00D22226">
      <w:pPr>
        <w:pStyle w:val="Kolorowalistaakcent11"/>
        <w:numPr>
          <w:ilvl w:val="0"/>
          <w:numId w:val="39"/>
        </w:numPr>
        <w:spacing w:line="276" w:lineRule="auto"/>
        <w:ind w:hanging="351"/>
        <w:rPr>
          <w:rFonts w:ascii="Cambria" w:hAnsi="Cambria" w:cs="Arial"/>
          <w:bCs/>
          <w:sz w:val="24"/>
          <w:szCs w:val="24"/>
        </w:rPr>
      </w:pPr>
      <w:r>
        <w:rPr>
          <w:rFonts w:ascii="Cambria" w:hAnsi="Cambria" w:cs="Arial"/>
          <w:bCs/>
          <w:sz w:val="24"/>
          <w:szCs w:val="24"/>
        </w:rPr>
        <w:t>oczywiste omyłki rachunkowe, z uwzględnieniem konsekwencji rachunkowych dokonanych poprawek,</w:t>
      </w:r>
    </w:p>
    <w:p w14:paraId="150F22EB" w14:textId="77777777" w:rsidR="00582F3B" w:rsidRDefault="00D22226">
      <w:pPr>
        <w:pStyle w:val="Kolorowalistaakcent11"/>
        <w:numPr>
          <w:ilvl w:val="0"/>
          <w:numId w:val="39"/>
        </w:numPr>
        <w:spacing w:line="276" w:lineRule="auto"/>
        <w:ind w:hanging="351"/>
        <w:rPr>
          <w:rFonts w:ascii="Cambria" w:hAnsi="Cambria" w:cs="Arial"/>
          <w:bCs/>
          <w:sz w:val="24"/>
          <w:szCs w:val="24"/>
        </w:rPr>
      </w:pPr>
      <w:r>
        <w:rPr>
          <w:rFonts w:ascii="Cambria" w:hAnsi="Cambria" w:cs="Arial"/>
          <w:bCs/>
          <w:sz w:val="24"/>
          <w:szCs w:val="24"/>
        </w:rPr>
        <w:t>inne omyłki polegające na niezgodności oferty z SIWZ, niepowodujące istotnych zmian w treści oferty,</w:t>
      </w:r>
    </w:p>
    <w:p w14:paraId="00BB41A1" w14:textId="77777777" w:rsidR="00582F3B" w:rsidRDefault="00D22226">
      <w:pPr>
        <w:spacing w:line="276" w:lineRule="auto"/>
        <w:ind w:left="340"/>
        <w:jc w:val="both"/>
        <w:rPr>
          <w:rFonts w:ascii="Cambria" w:hAnsi="Cambria" w:cs="Arial"/>
          <w:bCs/>
        </w:rPr>
      </w:pPr>
      <w:r>
        <w:rPr>
          <w:rFonts w:ascii="Cambria" w:hAnsi="Cambria" w:cs="Arial"/>
          <w:bCs/>
        </w:rPr>
        <w:tab/>
        <w:t xml:space="preserve">niezwłocznie zawiadamiając o tym Wykonawcę, którego oferta została </w:t>
      </w:r>
      <w:r>
        <w:rPr>
          <w:rFonts w:ascii="Cambria" w:hAnsi="Cambria" w:cs="Arial"/>
          <w:bCs/>
        </w:rPr>
        <w:tab/>
        <w:t>poprawiona.</w:t>
      </w: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04A8AEA0" w14:textId="77777777">
        <w:trPr>
          <w:jc w:val="center"/>
        </w:trPr>
        <w:tc>
          <w:tcPr>
            <w:tcW w:w="9072" w:type="dxa"/>
            <w:tcBorders>
              <w:bottom w:val="single" w:sz="4" w:space="0" w:color="00000A"/>
            </w:tcBorders>
            <w:shd w:val="clear" w:color="auto" w:fill="auto"/>
          </w:tcPr>
          <w:p w14:paraId="2AD17011" w14:textId="77777777" w:rsidR="00582F3B" w:rsidRDefault="00D22226">
            <w:pPr>
              <w:suppressAutoHyphens/>
              <w:spacing w:line="276" w:lineRule="auto"/>
              <w:jc w:val="center"/>
              <w:textAlignment w:val="baseline"/>
              <w:rPr>
                <w:rFonts w:ascii="Cambria" w:hAnsi="Cambria"/>
                <w:sz w:val="26"/>
                <w:szCs w:val="26"/>
                <w:highlight w:val="yellow"/>
              </w:rPr>
            </w:pPr>
            <w:r>
              <w:rPr>
                <w:rFonts w:ascii="Cambria" w:hAnsi="Cambria"/>
                <w:sz w:val="26"/>
                <w:szCs w:val="26"/>
                <w:highlight w:val="yellow"/>
              </w:rPr>
              <w:t>Rozdział 18</w:t>
            </w:r>
          </w:p>
          <w:p w14:paraId="3FC506F5"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highlight w:val="yellow"/>
              </w:rPr>
              <w:lastRenderedPageBreak/>
              <w:t xml:space="preserve">OPIS KRYTERIÓW, KTÓRYMI ZAMAWIAJĄCY BĘDZIE SIĘ KIEROWAŁ </w:t>
            </w:r>
            <w:r>
              <w:rPr>
                <w:rFonts w:ascii="Cambria" w:hAnsi="Cambria"/>
                <w:b/>
                <w:sz w:val="26"/>
                <w:szCs w:val="26"/>
                <w:highlight w:val="yellow"/>
              </w:rPr>
              <w:br/>
              <w:t xml:space="preserve">PRZY WYBORZE OFERTY, WRAZ Z PODANIEM WAG </w:t>
            </w:r>
            <w:r>
              <w:rPr>
                <w:rFonts w:ascii="Cambria" w:hAnsi="Cambria"/>
                <w:b/>
                <w:sz w:val="26"/>
                <w:szCs w:val="26"/>
                <w:highlight w:val="yellow"/>
              </w:rPr>
              <w:br/>
              <w:t>TYCH KRYTERIÓW I SPOSOBU OCENY OFERT</w:t>
            </w:r>
          </w:p>
        </w:tc>
      </w:tr>
    </w:tbl>
    <w:p w14:paraId="563FE22D" w14:textId="77777777" w:rsidR="00582F3B" w:rsidRDefault="00582F3B">
      <w:pPr>
        <w:pStyle w:val="Listanumerowana2"/>
        <w:tabs>
          <w:tab w:val="left" w:pos="709"/>
          <w:tab w:val="left" w:pos="1276"/>
          <w:tab w:val="left" w:pos="1418"/>
        </w:tabs>
        <w:suppressAutoHyphens/>
        <w:spacing w:line="276" w:lineRule="auto"/>
        <w:ind w:left="709"/>
        <w:rPr>
          <w:rFonts w:ascii="Cambria" w:hAnsi="Cambria"/>
          <w:sz w:val="24"/>
        </w:rPr>
      </w:pPr>
    </w:p>
    <w:p w14:paraId="6BD4BF12" w14:textId="77777777" w:rsidR="00582F3B" w:rsidRDefault="00D22226">
      <w:pPr>
        <w:pStyle w:val="Listanumerowana2"/>
        <w:numPr>
          <w:ilvl w:val="1"/>
          <w:numId w:val="40"/>
        </w:numPr>
        <w:tabs>
          <w:tab w:val="left" w:pos="709"/>
          <w:tab w:val="left" w:pos="1276"/>
          <w:tab w:val="left" w:pos="1418"/>
        </w:tabs>
        <w:suppressAutoHyphens/>
        <w:spacing w:line="276" w:lineRule="auto"/>
        <w:ind w:left="709" w:hanging="709"/>
        <w:rPr>
          <w:rFonts w:ascii="Cambria" w:hAnsi="Cambria"/>
          <w:sz w:val="24"/>
        </w:rPr>
      </w:pPr>
      <w:r>
        <w:rPr>
          <w:rFonts w:ascii="Cambria" w:hAnsi="Cambria"/>
          <w:sz w:val="24"/>
        </w:rPr>
        <w:t>Zamawiający dokona oceny ofert, które nie zostały odrzucone, na podstawie następujących kryteriów oceny ofert:</w:t>
      </w:r>
    </w:p>
    <w:p w14:paraId="5BB316DD" w14:textId="77777777" w:rsidR="00582F3B" w:rsidRDefault="00D22226">
      <w:pPr>
        <w:pStyle w:val="Listanumerowana"/>
        <w:tabs>
          <w:tab w:val="left" w:pos="708"/>
        </w:tabs>
        <w:ind w:left="426" w:firstLine="283"/>
        <w:rPr>
          <w:bCs/>
        </w:rPr>
      </w:pPr>
      <w:r>
        <w:rPr>
          <w:rFonts w:ascii="Cambria" w:hAnsi="Cambria"/>
          <w:bCs/>
          <w:sz w:val="24"/>
          <w:szCs w:val="24"/>
        </w:rPr>
        <w:t>a) w zakresie części 1 zamówienia (kolektory):</w:t>
      </w:r>
    </w:p>
    <w:tbl>
      <w:tblPr>
        <w:tblW w:w="8352"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807"/>
        <w:gridCol w:w="4938"/>
        <w:gridCol w:w="2607"/>
      </w:tblGrid>
      <w:tr w:rsidR="00582F3B" w14:paraId="5C0DCB5E" w14:textId="77777777">
        <w:tc>
          <w:tcPr>
            <w:tcW w:w="807" w:type="dxa"/>
            <w:tcBorders>
              <w:top w:val="single" w:sz="4" w:space="0" w:color="00000A"/>
              <w:left w:val="single" w:sz="4" w:space="0" w:color="00000A"/>
              <w:bottom w:val="single" w:sz="4" w:space="0" w:color="00000A"/>
              <w:right w:val="single" w:sz="4" w:space="0" w:color="00000A"/>
            </w:tcBorders>
            <w:shd w:val="pct10" w:color="auto" w:fill="auto"/>
            <w:vAlign w:val="center"/>
          </w:tcPr>
          <w:p w14:paraId="008109E9" w14:textId="77777777" w:rsidR="00582F3B" w:rsidRDefault="00D22226">
            <w:pPr>
              <w:pStyle w:val="Akapitzlist"/>
              <w:tabs>
                <w:tab w:val="left" w:pos="709"/>
                <w:tab w:val="left" w:pos="1276"/>
                <w:tab w:val="left" w:pos="1418"/>
              </w:tabs>
              <w:suppressAutoHyphens/>
              <w:spacing w:line="276" w:lineRule="auto"/>
              <w:ind w:left="0"/>
              <w:jc w:val="center"/>
            </w:pPr>
            <w:r>
              <w:rPr>
                <w:rFonts w:ascii="Cambria" w:hAnsi="Cambria"/>
                <w:b/>
                <w:sz w:val="24"/>
                <w:szCs w:val="24"/>
              </w:rPr>
              <w:t>Lp.</w:t>
            </w:r>
          </w:p>
        </w:tc>
        <w:tc>
          <w:tcPr>
            <w:tcW w:w="4938" w:type="dxa"/>
            <w:tcBorders>
              <w:top w:val="single" w:sz="4" w:space="0" w:color="00000A"/>
              <w:left w:val="single" w:sz="4" w:space="0" w:color="00000A"/>
              <w:bottom w:val="single" w:sz="4" w:space="0" w:color="00000A"/>
              <w:right w:val="single" w:sz="4" w:space="0" w:color="00000A"/>
            </w:tcBorders>
            <w:shd w:val="pct10" w:color="auto" w:fill="auto"/>
            <w:vAlign w:val="center"/>
          </w:tcPr>
          <w:p w14:paraId="7165D927" w14:textId="77777777" w:rsidR="00582F3B" w:rsidRDefault="00D22226">
            <w:pPr>
              <w:pStyle w:val="Akapitzlist"/>
              <w:tabs>
                <w:tab w:val="left" w:pos="709"/>
                <w:tab w:val="left" w:pos="1276"/>
                <w:tab w:val="left" w:pos="1418"/>
              </w:tabs>
              <w:suppressAutoHyphens/>
              <w:spacing w:line="276" w:lineRule="auto"/>
              <w:ind w:left="0"/>
            </w:pPr>
            <w:r>
              <w:rPr>
                <w:rFonts w:ascii="Cambria" w:hAnsi="Cambria"/>
                <w:b/>
                <w:sz w:val="24"/>
                <w:szCs w:val="24"/>
              </w:rPr>
              <w:t>Nazwa kryterium</w:t>
            </w:r>
          </w:p>
        </w:tc>
        <w:tc>
          <w:tcPr>
            <w:tcW w:w="2607" w:type="dxa"/>
            <w:tcBorders>
              <w:top w:val="single" w:sz="4" w:space="0" w:color="00000A"/>
              <w:left w:val="single" w:sz="4" w:space="0" w:color="00000A"/>
              <w:bottom w:val="single" w:sz="4" w:space="0" w:color="00000A"/>
              <w:right w:val="single" w:sz="4" w:space="0" w:color="00000A"/>
            </w:tcBorders>
            <w:shd w:val="pct10" w:color="auto" w:fill="auto"/>
            <w:vAlign w:val="center"/>
          </w:tcPr>
          <w:p w14:paraId="6B489F22" w14:textId="77777777" w:rsidR="00582F3B" w:rsidRDefault="00D22226">
            <w:pPr>
              <w:pStyle w:val="Akapitzlist"/>
              <w:tabs>
                <w:tab w:val="left" w:pos="709"/>
                <w:tab w:val="left" w:pos="1276"/>
                <w:tab w:val="left" w:pos="1418"/>
              </w:tabs>
              <w:suppressAutoHyphens/>
              <w:spacing w:line="276" w:lineRule="auto"/>
              <w:ind w:left="0"/>
              <w:jc w:val="center"/>
            </w:pPr>
            <w:r>
              <w:rPr>
                <w:rFonts w:ascii="Cambria" w:hAnsi="Cambria"/>
                <w:b/>
                <w:sz w:val="24"/>
                <w:szCs w:val="24"/>
              </w:rPr>
              <w:t>Znaczenie kryterium (w %)</w:t>
            </w:r>
          </w:p>
        </w:tc>
      </w:tr>
      <w:tr w:rsidR="00582F3B" w14:paraId="4F514820" w14:textId="77777777">
        <w:trPr>
          <w:trHeight w:val="348"/>
        </w:trPr>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3FC445"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sz w:val="24"/>
                <w:szCs w:val="24"/>
              </w:rPr>
              <w:t>1</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594CDA" w14:textId="77777777" w:rsidR="00582F3B" w:rsidRDefault="00D22226">
            <w:pPr>
              <w:pStyle w:val="Akapitzlist"/>
              <w:tabs>
                <w:tab w:val="left" w:pos="709"/>
                <w:tab w:val="left" w:pos="1276"/>
                <w:tab w:val="left" w:pos="1418"/>
              </w:tabs>
              <w:suppressAutoHyphens/>
              <w:spacing w:before="0" w:after="0" w:line="276" w:lineRule="auto"/>
              <w:ind w:left="0"/>
            </w:pPr>
            <w:r>
              <w:rPr>
                <w:rFonts w:ascii="Cambria" w:hAnsi="Cambria"/>
                <w:sz w:val="24"/>
                <w:szCs w:val="24"/>
              </w:rPr>
              <w:t xml:space="preserve">Cena </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E63378"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sz w:val="24"/>
                <w:szCs w:val="24"/>
              </w:rPr>
              <w:t>60</w:t>
            </w:r>
          </w:p>
        </w:tc>
      </w:tr>
      <w:tr w:rsidR="00582F3B" w14:paraId="47133110" w14:textId="77777777">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48E30A"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color w:val="000000" w:themeColor="text1"/>
                <w:sz w:val="24"/>
                <w:szCs w:val="24"/>
              </w:rPr>
              <w:t>2</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3AFAA9" w14:textId="77777777" w:rsidR="00582F3B" w:rsidRDefault="00D22226">
            <w:pPr>
              <w:pStyle w:val="Akapitzlist"/>
              <w:tabs>
                <w:tab w:val="left" w:pos="709"/>
                <w:tab w:val="left" w:pos="1276"/>
                <w:tab w:val="left" w:pos="1418"/>
              </w:tabs>
              <w:suppressAutoHyphens/>
              <w:spacing w:before="0" w:after="0" w:line="276" w:lineRule="auto"/>
              <w:ind w:left="0"/>
            </w:pPr>
            <w:r>
              <w:rPr>
                <w:rFonts w:ascii="Cambria" w:hAnsi="Cambria"/>
                <w:color w:val="000000" w:themeColor="text1"/>
                <w:sz w:val="24"/>
                <w:szCs w:val="24"/>
              </w:rPr>
              <w:t xml:space="preserve">Czas reakcji na wezwanie przeglądu gwarancyjnego </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EDAF8" w14:textId="77777777" w:rsidR="00582F3B" w:rsidRDefault="00D22226">
            <w:pPr>
              <w:pStyle w:val="Akapitzlist"/>
              <w:tabs>
                <w:tab w:val="left" w:pos="709"/>
                <w:tab w:val="left" w:pos="1276"/>
                <w:tab w:val="left" w:pos="1418"/>
              </w:tabs>
              <w:suppressAutoHyphens/>
              <w:spacing w:before="0" w:after="0" w:line="276" w:lineRule="auto"/>
              <w:ind w:left="0"/>
              <w:jc w:val="center"/>
            </w:pPr>
            <w:r>
              <w:t>40</w:t>
            </w:r>
          </w:p>
        </w:tc>
      </w:tr>
    </w:tbl>
    <w:p w14:paraId="464E0BE7" w14:textId="77777777" w:rsidR="00582F3B" w:rsidRDefault="00582F3B"/>
    <w:p w14:paraId="3B2B75A2" w14:textId="77777777" w:rsidR="00582F3B" w:rsidRDefault="00D22226">
      <w:pPr>
        <w:pStyle w:val="Listanumerowana"/>
        <w:tabs>
          <w:tab w:val="left" w:pos="708"/>
        </w:tabs>
        <w:ind w:left="426" w:firstLine="283"/>
        <w:rPr>
          <w:bCs/>
        </w:rPr>
      </w:pPr>
      <w:r>
        <w:rPr>
          <w:rFonts w:ascii="Cambria" w:hAnsi="Cambria"/>
          <w:bCs/>
          <w:sz w:val="24"/>
          <w:szCs w:val="24"/>
        </w:rPr>
        <w:t>b) w zakresie części 2 zamówienia (kotły):</w:t>
      </w:r>
    </w:p>
    <w:p w14:paraId="0D4CA417" w14:textId="77777777" w:rsidR="00582F3B" w:rsidRDefault="00582F3B"/>
    <w:tbl>
      <w:tblPr>
        <w:tblW w:w="8352"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807"/>
        <w:gridCol w:w="4938"/>
        <w:gridCol w:w="2607"/>
      </w:tblGrid>
      <w:tr w:rsidR="00582F3B" w14:paraId="4BAD7302" w14:textId="77777777">
        <w:tc>
          <w:tcPr>
            <w:tcW w:w="807" w:type="dxa"/>
            <w:tcBorders>
              <w:top w:val="single" w:sz="4" w:space="0" w:color="00000A"/>
              <w:left w:val="single" w:sz="4" w:space="0" w:color="00000A"/>
              <w:bottom w:val="single" w:sz="4" w:space="0" w:color="00000A"/>
              <w:right w:val="single" w:sz="4" w:space="0" w:color="00000A"/>
            </w:tcBorders>
            <w:shd w:val="pct10" w:color="auto" w:fill="auto"/>
            <w:vAlign w:val="center"/>
          </w:tcPr>
          <w:p w14:paraId="503FD0D5" w14:textId="77777777" w:rsidR="00582F3B" w:rsidRDefault="00D22226">
            <w:pPr>
              <w:pStyle w:val="Akapitzlist"/>
              <w:tabs>
                <w:tab w:val="left" w:pos="709"/>
                <w:tab w:val="left" w:pos="1276"/>
                <w:tab w:val="left" w:pos="1418"/>
              </w:tabs>
              <w:suppressAutoHyphens/>
              <w:spacing w:line="276" w:lineRule="auto"/>
              <w:ind w:left="0"/>
              <w:jc w:val="center"/>
            </w:pPr>
            <w:r>
              <w:rPr>
                <w:rFonts w:ascii="Cambria" w:hAnsi="Cambria"/>
                <w:b/>
                <w:sz w:val="24"/>
                <w:szCs w:val="24"/>
              </w:rPr>
              <w:t>Lp.</w:t>
            </w:r>
          </w:p>
        </w:tc>
        <w:tc>
          <w:tcPr>
            <w:tcW w:w="4938" w:type="dxa"/>
            <w:tcBorders>
              <w:top w:val="single" w:sz="4" w:space="0" w:color="00000A"/>
              <w:left w:val="single" w:sz="4" w:space="0" w:color="00000A"/>
              <w:bottom w:val="single" w:sz="4" w:space="0" w:color="00000A"/>
              <w:right w:val="single" w:sz="4" w:space="0" w:color="00000A"/>
            </w:tcBorders>
            <w:shd w:val="pct10" w:color="auto" w:fill="auto"/>
            <w:vAlign w:val="center"/>
          </w:tcPr>
          <w:p w14:paraId="3B3B6A59" w14:textId="77777777" w:rsidR="00582F3B" w:rsidRDefault="00D22226">
            <w:pPr>
              <w:pStyle w:val="Akapitzlist"/>
              <w:tabs>
                <w:tab w:val="left" w:pos="709"/>
                <w:tab w:val="left" w:pos="1276"/>
                <w:tab w:val="left" w:pos="1418"/>
              </w:tabs>
              <w:suppressAutoHyphens/>
              <w:spacing w:line="276" w:lineRule="auto"/>
              <w:ind w:left="0"/>
            </w:pPr>
            <w:r>
              <w:rPr>
                <w:rFonts w:ascii="Cambria" w:hAnsi="Cambria"/>
                <w:b/>
                <w:sz w:val="24"/>
                <w:szCs w:val="24"/>
              </w:rPr>
              <w:t>Nazwa kryterium</w:t>
            </w:r>
          </w:p>
        </w:tc>
        <w:tc>
          <w:tcPr>
            <w:tcW w:w="2607" w:type="dxa"/>
            <w:tcBorders>
              <w:top w:val="single" w:sz="4" w:space="0" w:color="00000A"/>
              <w:left w:val="single" w:sz="4" w:space="0" w:color="00000A"/>
              <w:bottom w:val="single" w:sz="4" w:space="0" w:color="00000A"/>
              <w:right w:val="single" w:sz="4" w:space="0" w:color="00000A"/>
            </w:tcBorders>
            <w:shd w:val="pct10" w:color="auto" w:fill="auto"/>
            <w:vAlign w:val="center"/>
          </w:tcPr>
          <w:p w14:paraId="716BB28B" w14:textId="77777777" w:rsidR="00582F3B" w:rsidRDefault="00D22226">
            <w:pPr>
              <w:pStyle w:val="Akapitzlist"/>
              <w:tabs>
                <w:tab w:val="left" w:pos="709"/>
                <w:tab w:val="left" w:pos="1276"/>
                <w:tab w:val="left" w:pos="1418"/>
              </w:tabs>
              <w:suppressAutoHyphens/>
              <w:spacing w:line="276" w:lineRule="auto"/>
              <w:ind w:left="0"/>
              <w:jc w:val="center"/>
            </w:pPr>
            <w:r>
              <w:rPr>
                <w:rFonts w:ascii="Cambria" w:hAnsi="Cambria"/>
                <w:b/>
                <w:sz w:val="24"/>
                <w:szCs w:val="24"/>
              </w:rPr>
              <w:t>Znaczenie kryterium (w %)</w:t>
            </w:r>
          </w:p>
        </w:tc>
      </w:tr>
      <w:tr w:rsidR="00582F3B" w14:paraId="281BD67A" w14:textId="77777777">
        <w:trPr>
          <w:trHeight w:val="348"/>
        </w:trPr>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1FEF3"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sz w:val="24"/>
                <w:szCs w:val="24"/>
              </w:rPr>
              <w:t>1</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E8758" w14:textId="77777777" w:rsidR="00582F3B" w:rsidRDefault="00D22226">
            <w:pPr>
              <w:pStyle w:val="Akapitzlist"/>
              <w:tabs>
                <w:tab w:val="left" w:pos="709"/>
                <w:tab w:val="left" w:pos="1276"/>
                <w:tab w:val="left" w:pos="1418"/>
              </w:tabs>
              <w:suppressAutoHyphens/>
              <w:spacing w:before="0" w:after="0" w:line="276" w:lineRule="auto"/>
              <w:ind w:left="0"/>
            </w:pPr>
            <w:r>
              <w:rPr>
                <w:rFonts w:ascii="Cambria" w:hAnsi="Cambria"/>
                <w:sz w:val="24"/>
                <w:szCs w:val="24"/>
              </w:rPr>
              <w:t xml:space="preserve">Cena </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DB175C"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sz w:val="24"/>
                <w:szCs w:val="24"/>
              </w:rPr>
              <w:t>60</w:t>
            </w:r>
          </w:p>
        </w:tc>
      </w:tr>
      <w:tr w:rsidR="00582F3B" w14:paraId="14BD1F77" w14:textId="77777777">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FFC6AF"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color w:val="000000" w:themeColor="text1"/>
                <w:sz w:val="24"/>
                <w:szCs w:val="24"/>
              </w:rPr>
              <w:t>2</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76028A" w14:textId="77777777" w:rsidR="00582F3B" w:rsidRDefault="00D22226">
            <w:pPr>
              <w:pStyle w:val="Akapitzlist"/>
              <w:tabs>
                <w:tab w:val="left" w:pos="709"/>
                <w:tab w:val="left" w:pos="1276"/>
                <w:tab w:val="left" w:pos="1418"/>
              </w:tabs>
              <w:suppressAutoHyphens/>
              <w:spacing w:before="0" w:after="0" w:line="276" w:lineRule="auto"/>
              <w:ind w:left="0"/>
            </w:pPr>
            <w:r>
              <w:rPr>
                <w:rFonts w:ascii="Cambria" w:hAnsi="Cambria"/>
                <w:color w:val="000000" w:themeColor="text1"/>
                <w:sz w:val="24"/>
                <w:szCs w:val="24"/>
              </w:rPr>
              <w:t xml:space="preserve">Czas reakcji na wezwanie przeglądu gwarancyjnego </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C2F3D"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color w:val="000000" w:themeColor="text1"/>
                <w:sz w:val="24"/>
                <w:szCs w:val="24"/>
              </w:rPr>
              <w:t>40</w:t>
            </w:r>
          </w:p>
        </w:tc>
      </w:tr>
    </w:tbl>
    <w:p w14:paraId="366CC5B6" w14:textId="77777777" w:rsidR="00582F3B" w:rsidRDefault="00582F3B"/>
    <w:p w14:paraId="05E9BAC7" w14:textId="77777777" w:rsidR="00582F3B" w:rsidRDefault="00D22226">
      <w:pPr>
        <w:pStyle w:val="Listanumerowana"/>
        <w:tabs>
          <w:tab w:val="left" w:pos="708"/>
        </w:tabs>
        <w:ind w:left="426" w:firstLine="283"/>
        <w:rPr>
          <w:bCs/>
        </w:rPr>
      </w:pPr>
      <w:r>
        <w:rPr>
          <w:rFonts w:ascii="Cambria" w:hAnsi="Cambria"/>
          <w:bCs/>
          <w:sz w:val="24"/>
          <w:szCs w:val="24"/>
        </w:rPr>
        <w:t>c) w zakresie części 3 zamówienia (</w:t>
      </w:r>
      <w:proofErr w:type="spellStart"/>
      <w:r>
        <w:rPr>
          <w:rFonts w:ascii="Cambria" w:hAnsi="Cambria"/>
          <w:bCs/>
          <w:sz w:val="24"/>
          <w:szCs w:val="24"/>
        </w:rPr>
        <w:t>fotowoltaika</w:t>
      </w:r>
      <w:proofErr w:type="spellEnd"/>
      <w:r>
        <w:rPr>
          <w:rFonts w:ascii="Cambria" w:hAnsi="Cambria"/>
          <w:bCs/>
          <w:sz w:val="24"/>
          <w:szCs w:val="24"/>
        </w:rPr>
        <w:t>):</w:t>
      </w:r>
    </w:p>
    <w:p w14:paraId="72AF07BB" w14:textId="77777777" w:rsidR="00582F3B" w:rsidRDefault="00582F3B"/>
    <w:tbl>
      <w:tblPr>
        <w:tblW w:w="8352"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807"/>
        <w:gridCol w:w="4938"/>
        <w:gridCol w:w="2607"/>
      </w:tblGrid>
      <w:tr w:rsidR="00582F3B" w14:paraId="7C82F090" w14:textId="77777777">
        <w:tc>
          <w:tcPr>
            <w:tcW w:w="807" w:type="dxa"/>
            <w:tcBorders>
              <w:top w:val="single" w:sz="4" w:space="0" w:color="00000A"/>
              <w:left w:val="single" w:sz="4" w:space="0" w:color="00000A"/>
              <w:bottom w:val="single" w:sz="4" w:space="0" w:color="00000A"/>
              <w:right w:val="single" w:sz="4" w:space="0" w:color="00000A"/>
            </w:tcBorders>
            <w:shd w:val="pct10" w:color="auto" w:fill="auto"/>
            <w:vAlign w:val="center"/>
          </w:tcPr>
          <w:p w14:paraId="3FC88DEA" w14:textId="77777777" w:rsidR="00582F3B" w:rsidRDefault="00D22226">
            <w:pPr>
              <w:pStyle w:val="Akapitzlist"/>
              <w:tabs>
                <w:tab w:val="left" w:pos="709"/>
                <w:tab w:val="left" w:pos="1276"/>
                <w:tab w:val="left" w:pos="1418"/>
              </w:tabs>
              <w:suppressAutoHyphens/>
              <w:spacing w:line="276" w:lineRule="auto"/>
              <w:ind w:left="0"/>
              <w:jc w:val="center"/>
            </w:pPr>
            <w:r>
              <w:rPr>
                <w:rFonts w:ascii="Cambria" w:hAnsi="Cambria"/>
                <w:b/>
                <w:sz w:val="24"/>
                <w:szCs w:val="24"/>
              </w:rPr>
              <w:t>Lp.</w:t>
            </w:r>
          </w:p>
        </w:tc>
        <w:tc>
          <w:tcPr>
            <w:tcW w:w="4938" w:type="dxa"/>
            <w:tcBorders>
              <w:top w:val="single" w:sz="4" w:space="0" w:color="00000A"/>
              <w:left w:val="single" w:sz="4" w:space="0" w:color="00000A"/>
              <w:bottom w:val="single" w:sz="4" w:space="0" w:color="00000A"/>
              <w:right w:val="single" w:sz="4" w:space="0" w:color="00000A"/>
            </w:tcBorders>
            <w:shd w:val="pct10" w:color="auto" w:fill="auto"/>
            <w:vAlign w:val="center"/>
          </w:tcPr>
          <w:p w14:paraId="0BF922F4" w14:textId="77777777" w:rsidR="00582F3B" w:rsidRDefault="00D22226">
            <w:pPr>
              <w:pStyle w:val="Akapitzlist"/>
              <w:tabs>
                <w:tab w:val="left" w:pos="709"/>
                <w:tab w:val="left" w:pos="1276"/>
                <w:tab w:val="left" w:pos="1418"/>
              </w:tabs>
              <w:suppressAutoHyphens/>
              <w:spacing w:line="276" w:lineRule="auto"/>
              <w:ind w:left="0"/>
              <w:rPr>
                <w:rFonts w:ascii="Cambria" w:hAnsi="Cambria"/>
                <w:b/>
                <w:sz w:val="24"/>
                <w:szCs w:val="24"/>
              </w:rPr>
            </w:pPr>
            <w:r>
              <w:rPr>
                <w:rFonts w:ascii="Cambria" w:hAnsi="Cambria"/>
                <w:b/>
                <w:sz w:val="24"/>
                <w:szCs w:val="24"/>
              </w:rPr>
              <w:t>Nazwa kryterium</w:t>
            </w:r>
          </w:p>
        </w:tc>
        <w:tc>
          <w:tcPr>
            <w:tcW w:w="2607" w:type="dxa"/>
            <w:tcBorders>
              <w:top w:val="single" w:sz="4" w:space="0" w:color="00000A"/>
              <w:left w:val="single" w:sz="4" w:space="0" w:color="00000A"/>
              <w:bottom w:val="single" w:sz="4" w:space="0" w:color="00000A"/>
              <w:right w:val="single" w:sz="4" w:space="0" w:color="00000A"/>
            </w:tcBorders>
            <w:shd w:val="pct10" w:color="auto" w:fill="auto"/>
            <w:vAlign w:val="center"/>
          </w:tcPr>
          <w:p w14:paraId="6FBE8F0E" w14:textId="77777777" w:rsidR="00582F3B" w:rsidRDefault="00D22226">
            <w:pPr>
              <w:pStyle w:val="Akapitzlist"/>
              <w:tabs>
                <w:tab w:val="left" w:pos="709"/>
                <w:tab w:val="left" w:pos="1276"/>
                <w:tab w:val="left" w:pos="1418"/>
              </w:tabs>
              <w:suppressAutoHyphens/>
              <w:spacing w:line="276" w:lineRule="auto"/>
              <w:ind w:left="0"/>
              <w:jc w:val="center"/>
              <w:rPr>
                <w:rFonts w:ascii="Cambria" w:hAnsi="Cambria"/>
                <w:b/>
                <w:sz w:val="24"/>
                <w:szCs w:val="24"/>
              </w:rPr>
            </w:pPr>
            <w:r>
              <w:rPr>
                <w:rFonts w:ascii="Cambria" w:hAnsi="Cambria"/>
                <w:b/>
                <w:sz w:val="24"/>
                <w:szCs w:val="24"/>
              </w:rPr>
              <w:t>Znaczenie kryterium (w %)</w:t>
            </w:r>
          </w:p>
        </w:tc>
      </w:tr>
      <w:tr w:rsidR="00582F3B" w14:paraId="7C9E90AC" w14:textId="77777777">
        <w:trPr>
          <w:trHeight w:val="348"/>
        </w:trPr>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53B47B" w14:textId="77777777" w:rsidR="00582F3B" w:rsidRDefault="00D22226">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1</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FA961" w14:textId="77777777" w:rsidR="00582F3B" w:rsidRDefault="00D22226">
            <w:pPr>
              <w:pStyle w:val="Akapitzlist"/>
              <w:tabs>
                <w:tab w:val="left" w:pos="709"/>
                <w:tab w:val="left" w:pos="1276"/>
                <w:tab w:val="left" w:pos="1418"/>
              </w:tabs>
              <w:suppressAutoHyphens/>
              <w:spacing w:before="0" w:after="0" w:line="276" w:lineRule="auto"/>
              <w:ind w:left="0"/>
              <w:rPr>
                <w:rFonts w:ascii="Cambria" w:hAnsi="Cambria"/>
                <w:sz w:val="24"/>
                <w:szCs w:val="24"/>
              </w:rPr>
            </w:pPr>
            <w:r>
              <w:rPr>
                <w:rFonts w:ascii="Cambria" w:hAnsi="Cambria"/>
                <w:sz w:val="24"/>
                <w:szCs w:val="24"/>
              </w:rPr>
              <w:t xml:space="preserve">Cena </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51A7C8" w14:textId="77777777" w:rsidR="00582F3B" w:rsidRDefault="00D22226">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60</w:t>
            </w:r>
          </w:p>
        </w:tc>
      </w:tr>
      <w:tr w:rsidR="00582F3B" w14:paraId="76FB0E9F" w14:textId="77777777">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2121B3" w14:textId="77777777" w:rsidR="00582F3B" w:rsidRDefault="00D22226">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2</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16BCC0" w14:textId="77777777" w:rsidR="00582F3B" w:rsidRDefault="00D22226">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Pr>
                <w:rFonts w:ascii="Cambria" w:hAnsi="Cambria"/>
                <w:color w:val="000000" w:themeColor="text1"/>
                <w:sz w:val="24"/>
                <w:szCs w:val="24"/>
              </w:rPr>
              <w:t xml:space="preserve">Czas reakcji na wezwanie przeglądu gwarancyjnego </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3DABB"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color w:val="000000" w:themeColor="text1"/>
                <w:sz w:val="24"/>
                <w:szCs w:val="24"/>
              </w:rPr>
              <w:t>10</w:t>
            </w:r>
          </w:p>
        </w:tc>
      </w:tr>
    </w:tbl>
    <w:p w14:paraId="186CF009" w14:textId="77777777" w:rsidR="00582F3B" w:rsidRDefault="00582F3B">
      <w:pPr>
        <w:pStyle w:val="Akapitzlist"/>
        <w:tabs>
          <w:tab w:val="left" w:pos="709"/>
          <w:tab w:val="left" w:pos="1276"/>
          <w:tab w:val="left" w:pos="1418"/>
        </w:tabs>
        <w:suppressAutoHyphens/>
        <w:spacing w:before="0" w:after="0" w:line="276" w:lineRule="auto"/>
        <w:ind w:left="1288"/>
        <w:rPr>
          <w:rFonts w:ascii="Cambria" w:hAnsi="Cambria"/>
          <w:sz w:val="10"/>
          <w:szCs w:val="10"/>
        </w:rPr>
      </w:pPr>
    </w:p>
    <w:tbl>
      <w:tblPr>
        <w:tblW w:w="8352"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807"/>
        <w:gridCol w:w="4938"/>
        <w:gridCol w:w="2607"/>
      </w:tblGrid>
      <w:tr w:rsidR="00582F3B" w14:paraId="41884E70" w14:textId="77777777">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14FEE"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color w:val="000000" w:themeColor="text1"/>
                <w:sz w:val="24"/>
                <w:szCs w:val="24"/>
              </w:rPr>
              <w:t>3</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3F1E19" w14:textId="4696849E" w:rsidR="00582F3B" w:rsidRDefault="00090DA9" w:rsidP="00090DA9">
            <w:pPr>
              <w:pStyle w:val="Default"/>
            </w:pPr>
            <w:r>
              <w:rPr>
                <w:rFonts w:ascii="Cambria" w:hAnsi="Cambria"/>
                <w:color w:val="000000" w:themeColor="text1"/>
              </w:rPr>
              <w:t xml:space="preserve">Moc modułu fotowoltaicznego </w:t>
            </w:r>
            <w:r w:rsidR="00722582">
              <w:rPr>
                <w:rFonts w:ascii="Cambria" w:hAnsi="Cambria"/>
                <w:color w:val="000000" w:themeColor="text1"/>
              </w:rPr>
              <w:t>≥</w:t>
            </w:r>
            <w:r>
              <w:rPr>
                <w:rFonts w:ascii="Cambria" w:hAnsi="Cambria"/>
                <w:color w:val="000000" w:themeColor="text1"/>
              </w:rPr>
              <w:t xml:space="preserve"> 265Wp</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25DE0"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color w:val="000000" w:themeColor="text1"/>
                <w:sz w:val="24"/>
                <w:szCs w:val="24"/>
              </w:rPr>
              <w:t>20</w:t>
            </w:r>
          </w:p>
        </w:tc>
      </w:tr>
      <w:tr w:rsidR="00582F3B" w14:paraId="47CF83C0" w14:textId="77777777">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360664" w14:textId="39FAE0ED" w:rsidR="00582F3B" w:rsidRDefault="00C97388">
            <w:pPr>
              <w:pStyle w:val="Akapitzlist"/>
              <w:tabs>
                <w:tab w:val="left" w:pos="709"/>
                <w:tab w:val="left" w:pos="1276"/>
                <w:tab w:val="left" w:pos="1418"/>
              </w:tabs>
              <w:suppressAutoHyphens/>
              <w:spacing w:before="0" w:after="0" w:line="276" w:lineRule="auto"/>
              <w:ind w:left="0"/>
              <w:jc w:val="center"/>
            </w:pPr>
            <w:r>
              <w:t>4</w:t>
            </w:r>
          </w:p>
        </w:tc>
        <w:tc>
          <w:tcPr>
            <w:tcW w:w="4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9FECCB" w14:textId="77777777" w:rsidR="00582F3B" w:rsidRDefault="00D22226">
            <w:pPr>
              <w:pStyle w:val="Akapitzlist"/>
              <w:tabs>
                <w:tab w:val="left" w:pos="709"/>
                <w:tab w:val="left" w:pos="1276"/>
                <w:tab w:val="left" w:pos="1418"/>
              </w:tabs>
              <w:suppressAutoHyphens/>
              <w:spacing w:before="0" w:after="0" w:line="276" w:lineRule="auto"/>
              <w:ind w:left="0"/>
            </w:pPr>
            <w:r>
              <w:rPr>
                <w:rFonts w:ascii="Cambria" w:hAnsi="Cambria"/>
                <w:color w:val="000000" w:themeColor="text1"/>
                <w:sz w:val="24"/>
                <w:szCs w:val="24"/>
              </w:rPr>
              <w:t xml:space="preserve">Wydłużenie okresu gwarancji </w:t>
            </w:r>
          </w:p>
        </w:tc>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BDFA5" w14:textId="77777777" w:rsidR="00582F3B" w:rsidRDefault="00D22226">
            <w:pPr>
              <w:pStyle w:val="Akapitzlist"/>
              <w:tabs>
                <w:tab w:val="left" w:pos="709"/>
                <w:tab w:val="left" w:pos="1276"/>
                <w:tab w:val="left" w:pos="1418"/>
              </w:tabs>
              <w:suppressAutoHyphens/>
              <w:spacing w:before="0" w:after="0" w:line="276" w:lineRule="auto"/>
              <w:ind w:left="0"/>
              <w:jc w:val="center"/>
            </w:pPr>
            <w:r>
              <w:rPr>
                <w:rFonts w:ascii="Cambria" w:hAnsi="Cambria"/>
                <w:color w:val="000000" w:themeColor="text1"/>
                <w:sz w:val="24"/>
                <w:szCs w:val="24"/>
              </w:rPr>
              <w:t>10</w:t>
            </w:r>
          </w:p>
        </w:tc>
      </w:tr>
    </w:tbl>
    <w:p w14:paraId="7EFE292C" w14:textId="77777777" w:rsidR="00582F3B" w:rsidRDefault="00582F3B">
      <w:pPr>
        <w:tabs>
          <w:tab w:val="left" w:pos="709"/>
          <w:tab w:val="left" w:pos="1276"/>
          <w:tab w:val="left" w:pos="1418"/>
        </w:tabs>
        <w:suppressAutoHyphens/>
        <w:spacing w:line="276" w:lineRule="auto"/>
        <w:ind w:left="1288"/>
        <w:contextualSpacing/>
        <w:rPr>
          <w:rFonts w:ascii="Cambria" w:hAnsi="Cambria"/>
          <w:sz w:val="10"/>
          <w:szCs w:val="10"/>
        </w:rPr>
      </w:pPr>
    </w:p>
    <w:p w14:paraId="777E87AC" w14:textId="77777777" w:rsidR="00582F3B" w:rsidRDefault="00582F3B">
      <w:pPr>
        <w:pStyle w:val="Akapitzlist"/>
        <w:tabs>
          <w:tab w:val="left" w:pos="709"/>
          <w:tab w:val="left" w:pos="1276"/>
          <w:tab w:val="left" w:pos="1418"/>
        </w:tabs>
        <w:suppressAutoHyphens/>
        <w:spacing w:before="0" w:after="0" w:line="276" w:lineRule="auto"/>
        <w:ind w:left="1288"/>
        <w:rPr>
          <w:rFonts w:ascii="Cambria" w:hAnsi="Cambria"/>
          <w:sz w:val="10"/>
          <w:szCs w:val="10"/>
        </w:rPr>
      </w:pPr>
    </w:p>
    <w:p w14:paraId="4C27DA14" w14:textId="77777777" w:rsidR="00582F3B" w:rsidRDefault="00582F3B">
      <w:pPr>
        <w:pStyle w:val="Akapitzlist"/>
        <w:tabs>
          <w:tab w:val="left" w:pos="709"/>
          <w:tab w:val="left" w:pos="1276"/>
          <w:tab w:val="left" w:pos="1418"/>
        </w:tabs>
        <w:suppressAutoHyphens/>
        <w:spacing w:before="0" w:after="0" w:line="276" w:lineRule="auto"/>
        <w:ind w:left="1288"/>
        <w:rPr>
          <w:rFonts w:ascii="Cambria" w:hAnsi="Cambria"/>
          <w:sz w:val="10"/>
          <w:szCs w:val="10"/>
        </w:rPr>
      </w:pPr>
    </w:p>
    <w:p w14:paraId="2FE61033" w14:textId="77777777" w:rsidR="00582F3B" w:rsidRDefault="00582F3B">
      <w:pPr>
        <w:pStyle w:val="Akapitzlist"/>
        <w:tabs>
          <w:tab w:val="left" w:pos="709"/>
          <w:tab w:val="left" w:pos="1276"/>
          <w:tab w:val="left" w:pos="1418"/>
        </w:tabs>
        <w:suppressAutoHyphens/>
        <w:spacing w:before="0" w:after="0" w:line="276" w:lineRule="auto"/>
        <w:ind w:left="1288"/>
        <w:rPr>
          <w:rFonts w:ascii="Cambria" w:hAnsi="Cambria"/>
          <w:sz w:val="10"/>
          <w:szCs w:val="10"/>
        </w:rPr>
      </w:pPr>
    </w:p>
    <w:p w14:paraId="280853B0" w14:textId="77777777" w:rsidR="00582F3B" w:rsidRDefault="00582F3B">
      <w:pPr>
        <w:pStyle w:val="Akapitzlist"/>
        <w:tabs>
          <w:tab w:val="left" w:pos="709"/>
          <w:tab w:val="left" w:pos="1276"/>
          <w:tab w:val="left" w:pos="1418"/>
        </w:tabs>
        <w:suppressAutoHyphens/>
        <w:spacing w:before="0" w:after="0" w:line="276" w:lineRule="auto"/>
        <w:ind w:left="1288"/>
        <w:rPr>
          <w:rFonts w:ascii="Cambria" w:hAnsi="Cambria"/>
          <w:sz w:val="10"/>
          <w:szCs w:val="10"/>
        </w:rPr>
      </w:pPr>
    </w:p>
    <w:p w14:paraId="627F54A3" w14:textId="77777777" w:rsidR="00582F3B" w:rsidRDefault="00D22226">
      <w:pPr>
        <w:pStyle w:val="Akapitzlist"/>
        <w:numPr>
          <w:ilvl w:val="1"/>
          <w:numId w:val="40"/>
        </w:numPr>
        <w:tabs>
          <w:tab w:val="left" w:pos="709"/>
          <w:tab w:val="left" w:pos="1276"/>
          <w:tab w:val="left" w:pos="1418"/>
        </w:tabs>
        <w:suppressAutoHyphens/>
        <w:spacing w:before="0" w:after="0" w:line="276" w:lineRule="auto"/>
        <w:ind w:hanging="1288"/>
        <w:rPr>
          <w:rFonts w:ascii="Cambria" w:hAnsi="Cambria"/>
          <w:sz w:val="24"/>
          <w:szCs w:val="24"/>
        </w:rPr>
      </w:pPr>
      <w:r>
        <w:rPr>
          <w:rFonts w:ascii="Cambria" w:hAnsi="Cambria"/>
          <w:b/>
          <w:sz w:val="24"/>
          <w:szCs w:val="24"/>
        </w:rPr>
        <w:t>Ocena ofert zostanie dokonana</w:t>
      </w:r>
      <w:r>
        <w:rPr>
          <w:rFonts w:ascii="Cambria" w:hAnsi="Cambria"/>
          <w:sz w:val="24"/>
          <w:szCs w:val="24"/>
        </w:rPr>
        <w:t xml:space="preserve"> </w:t>
      </w:r>
      <w:r>
        <w:rPr>
          <w:rFonts w:ascii="Cambria" w:hAnsi="Cambria"/>
          <w:b/>
          <w:sz w:val="24"/>
          <w:szCs w:val="24"/>
          <w:u w:val="single"/>
        </w:rPr>
        <w:t>dla każdej części oddzielnie</w:t>
      </w:r>
      <w:r>
        <w:rPr>
          <w:rFonts w:ascii="Cambria" w:hAnsi="Cambria"/>
          <w:sz w:val="24"/>
          <w:szCs w:val="24"/>
        </w:rPr>
        <w:t>.</w:t>
      </w:r>
    </w:p>
    <w:p w14:paraId="49DED8EA" w14:textId="77777777" w:rsidR="00582F3B" w:rsidRDefault="00D22226">
      <w:pPr>
        <w:pStyle w:val="Akapitzlist"/>
        <w:numPr>
          <w:ilvl w:val="1"/>
          <w:numId w:val="40"/>
        </w:numPr>
        <w:tabs>
          <w:tab w:val="left" w:pos="709"/>
          <w:tab w:val="left" w:pos="1276"/>
          <w:tab w:val="left" w:pos="1418"/>
        </w:tabs>
        <w:suppressAutoHyphens/>
        <w:spacing w:before="0" w:after="0" w:line="276" w:lineRule="auto"/>
        <w:ind w:left="709" w:hanging="709"/>
        <w:rPr>
          <w:rFonts w:ascii="Cambria" w:hAnsi="Cambria"/>
          <w:sz w:val="24"/>
          <w:szCs w:val="24"/>
        </w:rPr>
      </w:pPr>
      <w:r>
        <w:rPr>
          <w:rFonts w:ascii="Cambria" w:hAnsi="Cambria"/>
          <w:sz w:val="24"/>
          <w:szCs w:val="24"/>
        </w:rPr>
        <w:t>Zamawiający dokona oceny ofert przyznając punkty w ramach poszczególnych kryteriów oceny ofert, przyjmując zasadę, że 1% = 1 punkt.</w:t>
      </w:r>
    </w:p>
    <w:p w14:paraId="053471D6" w14:textId="77777777" w:rsidR="00582F3B" w:rsidRDefault="00582F3B">
      <w:pPr>
        <w:pStyle w:val="Akapitzlist"/>
        <w:tabs>
          <w:tab w:val="left" w:pos="709"/>
          <w:tab w:val="left" w:pos="1276"/>
          <w:tab w:val="left" w:pos="1418"/>
        </w:tabs>
        <w:suppressAutoHyphens/>
        <w:spacing w:before="0" w:after="0" w:line="276" w:lineRule="auto"/>
        <w:ind w:left="709"/>
        <w:rPr>
          <w:rFonts w:ascii="Cambria" w:hAnsi="Cambria"/>
          <w:sz w:val="10"/>
          <w:szCs w:val="10"/>
        </w:rPr>
      </w:pPr>
    </w:p>
    <w:p w14:paraId="47FFD6A3" w14:textId="77777777" w:rsidR="00582F3B" w:rsidRDefault="00D22226">
      <w:pPr>
        <w:pStyle w:val="Akapitzlist"/>
        <w:numPr>
          <w:ilvl w:val="1"/>
          <w:numId w:val="40"/>
        </w:numPr>
        <w:tabs>
          <w:tab w:val="left" w:pos="709"/>
          <w:tab w:val="left" w:pos="1276"/>
          <w:tab w:val="left" w:pos="1418"/>
        </w:tabs>
        <w:suppressAutoHyphens/>
        <w:spacing w:before="0" w:after="0" w:line="276" w:lineRule="auto"/>
        <w:ind w:left="709" w:hanging="709"/>
        <w:rPr>
          <w:rFonts w:ascii="Cambria" w:hAnsi="Cambria"/>
          <w:sz w:val="24"/>
          <w:szCs w:val="24"/>
        </w:rPr>
      </w:pPr>
      <w:r>
        <w:rPr>
          <w:rFonts w:ascii="Cambria" w:hAnsi="Cambria"/>
          <w:sz w:val="24"/>
          <w:szCs w:val="24"/>
        </w:rPr>
        <w:t xml:space="preserve">Punkty za kryterium </w:t>
      </w:r>
      <w:r>
        <w:rPr>
          <w:rFonts w:ascii="Cambria" w:hAnsi="Cambria"/>
          <w:b/>
          <w:sz w:val="24"/>
          <w:szCs w:val="24"/>
        </w:rPr>
        <w:t>„Cena”</w:t>
      </w:r>
      <w:r>
        <w:rPr>
          <w:rFonts w:ascii="Cambria" w:hAnsi="Cambria"/>
          <w:sz w:val="24"/>
          <w:szCs w:val="24"/>
        </w:rPr>
        <w:t xml:space="preserve"> zostaną obliczone według wzoru:</w:t>
      </w:r>
    </w:p>
    <w:p w14:paraId="3CDA1863" w14:textId="77777777" w:rsidR="00582F3B" w:rsidRDefault="00D22226">
      <w:pPr>
        <w:pStyle w:val="Akapitzlist"/>
        <w:tabs>
          <w:tab w:val="left" w:pos="709"/>
          <w:tab w:val="left" w:pos="1276"/>
          <w:tab w:val="left" w:pos="1418"/>
        </w:tabs>
        <w:suppressAutoHyphens/>
        <w:spacing w:line="276" w:lineRule="auto"/>
        <w:ind w:left="709"/>
        <w:rPr>
          <w:rFonts w:ascii="Cambria" w:hAnsi="Cambria"/>
          <w:sz w:val="24"/>
          <w:szCs w:val="24"/>
        </w:rPr>
      </w:pPr>
      <w:r>
        <w:rPr>
          <w:rFonts w:ascii="Cambria" w:hAnsi="Cambria"/>
          <w:sz w:val="24"/>
          <w:szCs w:val="24"/>
        </w:rPr>
        <w:tab/>
      </w:r>
      <w:r>
        <w:rPr>
          <w:rFonts w:ascii="Cambria" w:hAnsi="Cambria"/>
          <w:sz w:val="24"/>
          <w:szCs w:val="24"/>
        </w:rPr>
        <w:tab/>
      </w:r>
      <w:proofErr w:type="spellStart"/>
      <w:r>
        <w:rPr>
          <w:rFonts w:ascii="Cambria" w:hAnsi="Cambria"/>
          <w:sz w:val="24"/>
          <w:szCs w:val="24"/>
        </w:rPr>
        <w:t>C</w:t>
      </w:r>
      <w:r>
        <w:rPr>
          <w:rFonts w:ascii="Cambria" w:hAnsi="Cambria"/>
          <w:sz w:val="24"/>
          <w:szCs w:val="24"/>
          <w:vertAlign w:val="subscript"/>
        </w:rPr>
        <w:t>n</w:t>
      </w:r>
      <w:proofErr w:type="spellEnd"/>
    </w:p>
    <w:p w14:paraId="15E65A65" w14:textId="77777777" w:rsidR="00582F3B" w:rsidRDefault="00D22226">
      <w:pPr>
        <w:pStyle w:val="Akapitzlist"/>
        <w:tabs>
          <w:tab w:val="left" w:pos="709"/>
          <w:tab w:val="left" w:pos="1276"/>
          <w:tab w:val="left" w:pos="1418"/>
        </w:tabs>
        <w:suppressAutoHyphens/>
        <w:spacing w:line="276" w:lineRule="auto"/>
        <w:ind w:left="709"/>
        <w:rPr>
          <w:rFonts w:ascii="Cambria" w:hAnsi="Cambria"/>
          <w:sz w:val="24"/>
          <w:szCs w:val="24"/>
        </w:rPr>
      </w:pPr>
      <w:proofErr w:type="spellStart"/>
      <w:r>
        <w:rPr>
          <w:rFonts w:ascii="Cambria" w:hAnsi="Cambria"/>
          <w:sz w:val="24"/>
          <w:szCs w:val="24"/>
        </w:rPr>
        <w:t>P</w:t>
      </w:r>
      <w:r>
        <w:rPr>
          <w:rFonts w:ascii="Cambria" w:hAnsi="Cambria"/>
          <w:sz w:val="24"/>
          <w:szCs w:val="24"/>
          <w:vertAlign w:val="subscript"/>
        </w:rPr>
        <w:t>c</w:t>
      </w:r>
      <w:proofErr w:type="spellEnd"/>
      <w:r>
        <w:rPr>
          <w:rFonts w:ascii="Cambria" w:hAnsi="Cambria"/>
          <w:sz w:val="24"/>
          <w:szCs w:val="24"/>
          <w:vertAlign w:val="subscript"/>
        </w:rPr>
        <w:t xml:space="preserve"> </w:t>
      </w:r>
      <w:r>
        <w:rPr>
          <w:rFonts w:ascii="Cambria" w:hAnsi="Cambria"/>
          <w:sz w:val="24"/>
          <w:szCs w:val="24"/>
        </w:rPr>
        <w:t xml:space="preserve">= </w:t>
      </w:r>
      <w:r>
        <w:rPr>
          <w:rFonts w:ascii="Cambria" w:hAnsi="Cambria"/>
          <w:sz w:val="24"/>
          <w:szCs w:val="24"/>
        </w:rPr>
        <w:tab/>
        <w:t xml:space="preserve">------- x 60 pkt </w:t>
      </w:r>
    </w:p>
    <w:p w14:paraId="412692A8" w14:textId="77777777" w:rsidR="00582F3B" w:rsidRDefault="00D22226">
      <w:pPr>
        <w:pStyle w:val="Akapitzlist"/>
        <w:tabs>
          <w:tab w:val="left" w:pos="709"/>
          <w:tab w:val="left" w:pos="1276"/>
          <w:tab w:val="left" w:pos="1418"/>
        </w:tabs>
        <w:suppressAutoHyphens/>
        <w:spacing w:line="276" w:lineRule="auto"/>
        <w:ind w:left="709"/>
        <w:rPr>
          <w:rFonts w:ascii="Cambria" w:hAnsi="Cambria"/>
          <w:sz w:val="24"/>
          <w:szCs w:val="24"/>
        </w:rPr>
      </w:pPr>
      <w:r>
        <w:rPr>
          <w:rFonts w:ascii="Cambria" w:hAnsi="Cambria"/>
          <w:sz w:val="24"/>
          <w:szCs w:val="24"/>
        </w:rPr>
        <w:tab/>
        <w:t xml:space="preserve">   </w:t>
      </w:r>
      <w:proofErr w:type="spellStart"/>
      <w:r>
        <w:rPr>
          <w:rFonts w:ascii="Cambria" w:hAnsi="Cambria"/>
          <w:sz w:val="24"/>
          <w:szCs w:val="24"/>
        </w:rPr>
        <w:t>C</w:t>
      </w:r>
      <w:r>
        <w:rPr>
          <w:rFonts w:ascii="Cambria" w:hAnsi="Cambria"/>
          <w:sz w:val="24"/>
          <w:szCs w:val="24"/>
          <w:vertAlign w:val="subscript"/>
        </w:rPr>
        <w:t>b</w:t>
      </w:r>
      <w:proofErr w:type="spellEnd"/>
    </w:p>
    <w:p w14:paraId="7FD5192F" w14:textId="77777777" w:rsidR="00582F3B" w:rsidRDefault="00D22226">
      <w:pPr>
        <w:tabs>
          <w:tab w:val="left" w:pos="709"/>
          <w:tab w:val="left" w:pos="1276"/>
          <w:tab w:val="left" w:pos="1418"/>
        </w:tabs>
        <w:suppressAutoHyphens/>
        <w:spacing w:line="276" w:lineRule="auto"/>
        <w:rPr>
          <w:rFonts w:ascii="Cambria" w:hAnsi="Cambria"/>
        </w:rPr>
      </w:pPr>
      <w:r>
        <w:rPr>
          <w:rFonts w:ascii="Cambria" w:hAnsi="Cambria"/>
        </w:rPr>
        <w:lastRenderedPageBreak/>
        <w:tab/>
        <w:t>gdzie,</w:t>
      </w:r>
    </w:p>
    <w:p w14:paraId="2D341E54" w14:textId="77777777" w:rsidR="00582F3B" w:rsidRDefault="00D22226">
      <w:pPr>
        <w:pStyle w:val="Bezodstpw"/>
        <w:spacing w:line="276" w:lineRule="auto"/>
        <w:ind w:left="708"/>
        <w:rPr>
          <w:rFonts w:ascii="Cambria" w:hAnsi="Cambria"/>
          <w:szCs w:val="24"/>
        </w:rPr>
      </w:pPr>
      <w:proofErr w:type="spellStart"/>
      <w:r>
        <w:rPr>
          <w:rFonts w:ascii="Cambria" w:hAnsi="Cambria"/>
          <w:szCs w:val="24"/>
        </w:rPr>
        <w:t>P</w:t>
      </w:r>
      <w:r>
        <w:rPr>
          <w:rFonts w:ascii="Cambria" w:hAnsi="Cambria"/>
          <w:szCs w:val="24"/>
          <w:vertAlign w:val="subscript"/>
        </w:rPr>
        <w:t>c</w:t>
      </w:r>
      <w:proofErr w:type="spellEnd"/>
      <w:r>
        <w:rPr>
          <w:rFonts w:ascii="Cambria" w:hAnsi="Cambria"/>
          <w:szCs w:val="24"/>
        </w:rPr>
        <w:t xml:space="preserve"> - ilość punktów za kryterium cena,</w:t>
      </w:r>
    </w:p>
    <w:p w14:paraId="437C58E7" w14:textId="77777777" w:rsidR="00582F3B" w:rsidRDefault="00D22226">
      <w:pPr>
        <w:pStyle w:val="Bezodstpw"/>
        <w:spacing w:line="276" w:lineRule="auto"/>
        <w:ind w:left="708"/>
        <w:rPr>
          <w:rFonts w:ascii="Cambria" w:hAnsi="Cambria"/>
          <w:szCs w:val="24"/>
        </w:rPr>
      </w:pPr>
      <w:proofErr w:type="spellStart"/>
      <w:r>
        <w:rPr>
          <w:rFonts w:ascii="Cambria" w:hAnsi="Cambria"/>
          <w:szCs w:val="24"/>
        </w:rPr>
        <w:t>C</w:t>
      </w:r>
      <w:r>
        <w:rPr>
          <w:rFonts w:ascii="Cambria" w:hAnsi="Cambria"/>
          <w:szCs w:val="24"/>
          <w:vertAlign w:val="subscript"/>
        </w:rPr>
        <w:t>n</w:t>
      </w:r>
      <w:proofErr w:type="spellEnd"/>
      <w:r>
        <w:rPr>
          <w:rFonts w:ascii="Cambria" w:hAnsi="Cambria"/>
          <w:szCs w:val="24"/>
        </w:rPr>
        <w:t xml:space="preserve"> - najniższa cena ofertowa spośród ofert nieodrzuconych,</w:t>
      </w:r>
    </w:p>
    <w:p w14:paraId="146B6E56" w14:textId="77777777" w:rsidR="00582F3B" w:rsidRDefault="00D22226">
      <w:pPr>
        <w:pStyle w:val="Bezodstpw"/>
        <w:spacing w:line="276" w:lineRule="auto"/>
        <w:ind w:left="708"/>
        <w:rPr>
          <w:rFonts w:ascii="Cambria" w:hAnsi="Cambria"/>
          <w:szCs w:val="24"/>
        </w:rPr>
      </w:pPr>
      <w:proofErr w:type="spellStart"/>
      <w:r>
        <w:rPr>
          <w:rFonts w:ascii="Cambria" w:hAnsi="Cambria"/>
          <w:szCs w:val="24"/>
        </w:rPr>
        <w:t>C</w:t>
      </w:r>
      <w:r>
        <w:rPr>
          <w:rFonts w:ascii="Cambria" w:hAnsi="Cambria"/>
          <w:szCs w:val="24"/>
          <w:vertAlign w:val="subscript"/>
        </w:rPr>
        <w:t>b</w:t>
      </w:r>
      <w:proofErr w:type="spellEnd"/>
      <w:r>
        <w:rPr>
          <w:rFonts w:ascii="Cambria" w:hAnsi="Cambria"/>
          <w:szCs w:val="24"/>
        </w:rPr>
        <w:t xml:space="preserve"> – cena oferty badanej.</w:t>
      </w:r>
    </w:p>
    <w:p w14:paraId="7874999A" w14:textId="77777777" w:rsidR="00582F3B" w:rsidRDefault="00582F3B">
      <w:pPr>
        <w:pStyle w:val="Akapitzlist"/>
        <w:spacing w:line="276" w:lineRule="auto"/>
        <w:ind w:left="708"/>
        <w:rPr>
          <w:rFonts w:ascii="Cambria" w:hAnsi="Cambria"/>
          <w:sz w:val="24"/>
          <w:szCs w:val="24"/>
        </w:rPr>
      </w:pPr>
    </w:p>
    <w:p w14:paraId="2C35AA46" w14:textId="77777777" w:rsidR="00582F3B" w:rsidRDefault="00D22226">
      <w:pPr>
        <w:pStyle w:val="Akapitzlist"/>
        <w:spacing w:line="276" w:lineRule="auto"/>
        <w:ind w:left="708"/>
        <w:rPr>
          <w:rFonts w:ascii="Cambria" w:hAnsi="Cambria"/>
          <w:sz w:val="24"/>
          <w:szCs w:val="24"/>
        </w:rPr>
      </w:pPr>
      <w:r>
        <w:rPr>
          <w:rFonts w:ascii="Cambria" w:hAnsi="Cambria"/>
          <w:sz w:val="24"/>
          <w:szCs w:val="24"/>
        </w:rPr>
        <w:t>W kryterium „</w:t>
      </w:r>
      <w:r>
        <w:rPr>
          <w:rFonts w:ascii="Cambria" w:hAnsi="Cambria"/>
          <w:b/>
          <w:sz w:val="24"/>
          <w:szCs w:val="24"/>
        </w:rPr>
        <w:t>Cena”</w:t>
      </w:r>
      <w:r>
        <w:rPr>
          <w:rFonts w:ascii="Cambria" w:hAnsi="Cambria"/>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14:paraId="21D206B0" w14:textId="77777777" w:rsidR="00582F3B" w:rsidRDefault="00582F3B">
      <w:pPr>
        <w:pStyle w:val="Akapitzlist"/>
        <w:keepNext/>
        <w:spacing w:line="276" w:lineRule="auto"/>
        <w:ind w:left="709"/>
        <w:jc w:val="center"/>
        <w:rPr>
          <w:rFonts w:ascii="Cambria" w:hAnsi="Cambria"/>
          <w:b/>
          <w:sz w:val="10"/>
          <w:szCs w:val="10"/>
          <w:u w:val="single"/>
        </w:rPr>
      </w:pPr>
    </w:p>
    <w:p w14:paraId="11575DD0" w14:textId="77777777" w:rsidR="00582F3B" w:rsidRDefault="00D22226">
      <w:pPr>
        <w:pStyle w:val="Listanumerowana2"/>
        <w:numPr>
          <w:ilvl w:val="1"/>
          <w:numId w:val="40"/>
        </w:numPr>
        <w:tabs>
          <w:tab w:val="left" w:pos="709"/>
        </w:tabs>
        <w:ind w:left="709" w:hanging="709"/>
      </w:pPr>
      <w:r>
        <w:rPr>
          <w:rFonts w:ascii="Cambria" w:hAnsi="Cambria"/>
          <w:sz w:val="24"/>
        </w:rPr>
        <w:t xml:space="preserve">Punkty za kryterium </w:t>
      </w:r>
      <w:r>
        <w:rPr>
          <w:rFonts w:ascii="Cambria" w:hAnsi="Cambria"/>
          <w:b/>
          <w:sz w:val="24"/>
        </w:rPr>
        <w:t>„Czas reakcji przeglądu gwarancyjnego na wezwanie”</w:t>
      </w:r>
      <w:r>
        <w:rPr>
          <w:rFonts w:ascii="Cambria" w:hAnsi="Cambria"/>
          <w:sz w:val="24"/>
        </w:rPr>
        <w:t xml:space="preserve"> zostaną przyznane w skali:</w:t>
      </w:r>
    </w:p>
    <w:p w14:paraId="5FB6C02A" w14:textId="77777777" w:rsidR="00582F3B" w:rsidRDefault="00D22226">
      <w:pPr>
        <w:pStyle w:val="Listanumerowana2"/>
        <w:tabs>
          <w:tab w:val="left" w:pos="709"/>
        </w:tabs>
        <w:ind w:left="1288" w:firstLine="0"/>
      </w:pPr>
      <w:r>
        <w:rPr>
          <w:rFonts w:ascii="Cambria" w:hAnsi="Cambria"/>
          <w:sz w:val="24"/>
        </w:rPr>
        <w:t xml:space="preserve">            </w:t>
      </w:r>
      <w:r>
        <w:rPr>
          <w:rFonts w:ascii="Cambria" w:hAnsi="Cambria"/>
          <w:b/>
          <w:bCs/>
          <w:sz w:val="24"/>
        </w:rPr>
        <w:t xml:space="preserve"> a) dla kolektorów i kotłów – części 1 i 2 zamówienia </w:t>
      </w:r>
    </w:p>
    <w:tbl>
      <w:tblPr>
        <w:tblW w:w="8363"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651"/>
        <w:gridCol w:w="3712"/>
      </w:tblGrid>
      <w:tr w:rsidR="00582F3B" w14:paraId="06413517" w14:textId="77777777">
        <w:tc>
          <w:tcPr>
            <w:tcW w:w="465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0F6EFAA" w14:textId="77777777" w:rsidR="00582F3B" w:rsidRDefault="00D22226">
            <w:pPr>
              <w:widowControl w:val="0"/>
              <w:tabs>
                <w:tab w:val="right" w:pos="9470"/>
              </w:tabs>
              <w:jc w:val="center"/>
              <w:rPr>
                <w:rFonts w:ascii="Cambria" w:hAnsi="Cambria" w:cs="Cambria"/>
                <w:b/>
                <w:color w:val="000000"/>
              </w:rPr>
            </w:pPr>
            <w:r>
              <w:rPr>
                <w:rFonts w:ascii="Cambria" w:hAnsi="Cambria"/>
                <w:b/>
                <w:color w:val="000000"/>
              </w:rPr>
              <w:t>Czas reakcji przeglądu gwarancyjnego na wezwanie</w:t>
            </w:r>
            <w:r>
              <w:rPr>
                <w:rFonts w:ascii="Cambria" w:hAnsi="Cambria" w:cs="Cambria"/>
                <w:b/>
                <w:color w:val="000000"/>
              </w:rPr>
              <w:t xml:space="preserve"> </w:t>
            </w:r>
            <w:r>
              <w:rPr>
                <w:rFonts w:ascii="Cambria" w:hAnsi="Cambria" w:cs="Cambria"/>
                <w:b/>
                <w:color w:val="000000"/>
              </w:rPr>
              <w:br/>
              <w:t>(od momentu zgłoszenia)</w:t>
            </w:r>
          </w:p>
        </w:tc>
        <w:tc>
          <w:tcPr>
            <w:tcW w:w="37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C550F85" w14:textId="77777777" w:rsidR="00582F3B" w:rsidRDefault="00D22226">
            <w:pPr>
              <w:widowControl w:val="0"/>
              <w:tabs>
                <w:tab w:val="right" w:pos="9470"/>
              </w:tabs>
              <w:jc w:val="center"/>
              <w:rPr>
                <w:rFonts w:ascii="Cambria" w:hAnsi="Cambria" w:cs="Cambria"/>
                <w:b/>
                <w:color w:val="000000"/>
              </w:rPr>
            </w:pPr>
            <w:r>
              <w:rPr>
                <w:rFonts w:ascii="Cambria" w:hAnsi="Cambria" w:cs="Cambria"/>
                <w:b/>
                <w:color w:val="000000"/>
              </w:rPr>
              <w:t>Liczba punktów</w:t>
            </w:r>
          </w:p>
        </w:tc>
      </w:tr>
      <w:tr w:rsidR="00582F3B" w14:paraId="21B5C12D"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9E752F" w14:textId="77777777" w:rsidR="00582F3B" w:rsidRDefault="00D22226">
            <w:pPr>
              <w:widowControl w:val="0"/>
              <w:tabs>
                <w:tab w:val="right" w:pos="9470"/>
              </w:tabs>
              <w:jc w:val="center"/>
              <w:rPr>
                <w:rFonts w:ascii="Cambria" w:hAnsi="Cambria" w:cs="Cambria"/>
                <w:color w:val="000000"/>
              </w:rPr>
            </w:pPr>
            <w:r>
              <w:rPr>
                <w:rFonts w:ascii="Cambria" w:hAnsi="Cambria" w:cs="Cambria"/>
                <w:color w:val="000000"/>
              </w:rPr>
              <w:t>7 dni roboczych</w:t>
            </w:r>
          </w:p>
        </w:tc>
        <w:tc>
          <w:tcPr>
            <w:tcW w:w="3712" w:type="dxa"/>
            <w:tcBorders>
              <w:top w:val="single" w:sz="4" w:space="0" w:color="00000A"/>
              <w:left w:val="single" w:sz="4" w:space="0" w:color="00000A"/>
              <w:bottom w:val="single" w:sz="4" w:space="0" w:color="00000A"/>
              <w:right w:val="single" w:sz="4" w:space="0" w:color="00000A"/>
            </w:tcBorders>
            <w:shd w:val="clear" w:color="auto" w:fill="auto"/>
          </w:tcPr>
          <w:p w14:paraId="70024248" w14:textId="77777777" w:rsidR="00582F3B" w:rsidRDefault="00D22226">
            <w:pPr>
              <w:widowControl w:val="0"/>
              <w:tabs>
                <w:tab w:val="right" w:pos="9470"/>
              </w:tabs>
              <w:jc w:val="center"/>
              <w:rPr>
                <w:rFonts w:ascii="Cambria" w:hAnsi="Cambria" w:cs="Cambria"/>
                <w:color w:val="000000"/>
              </w:rPr>
            </w:pPr>
            <w:r>
              <w:rPr>
                <w:rFonts w:ascii="Cambria" w:hAnsi="Cambria"/>
                <w:color w:val="000000" w:themeColor="text1"/>
              </w:rPr>
              <w:t>P</w:t>
            </w:r>
            <w:r>
              <w:rPr>
                <w:rFonts w:ascii="Cambria" w:hAnsi="Cambria"/>
                <w:color w:val="000000" w:themeColor="text1"/>
                <w:vertAlign w:val="subscript"/>
              </w:rPr>
              <w:t>CZR</w:t>
            </w:r>
            <w:r>
              <w:rPr>
                <w:rFonts w:ascii="Cambria" w:hAnsi="Cambria" w:cs="Cambria"/>
                <w:color w:val="000000"/>
              </w:rPr>
              <w:t xml:space="preserve"> = 0 pkt</w:t>
            </w:r>
          </w:p>
        </w:tc>
      </w:tr>
      <w:tr w:rsidR="00582F3B" w14:paraId="01343F9F" w14:textId="77777777">
        <w:trPr>
          <w:trHeight w:val="320"/>
        </w:trPr>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0A4B4" w14:textId="77777777" w:rsidR="00582F3B" w:rsidRDefault="00D22226">
            <w:pPr>
              <w:widowControl w:val="0"/>
              <w:tabs>
                <w:tab w:val="right" w:pos="9470"/>
              </w:tabs>
              <w:jc w:val="center"/>
              <w:rPr>
                <w:rFonts w:ascii="Cambria" w:hAnsi="Cambria"/>
                <w:color w:val="000000"/>
              </w:rPr>
            </w:pPr>
            <w:r>
              <w:rPr>
                <w:rFonts w:ascii="Cambria" w:hAnsi="Cambria"/>
                <w:color w:val="000000"/>
              </w:rPr>
              <w:t>6 dni roboczych</w:t>
            </w:r>
          </w:p>
        </w:tc>
        <w:tc>
          <w:tcPr>
            <w:tcW w:w="3712" w:type="dxa"/>
            <w:tcBorders>
              <w:top w:val="single" w:sz="4" w:space="0" w:color="00000A"/>
              <w:left w:val="single" w:sz="4" w:space="0" w:color="00000A"/>
              <w:bottom w:val="single" w:sz="4" w:space="0" w:color="00000A"/>
              <w:right w:val="single" w:sz="4" w:space="0" w:color="00000A"/>
            </w:tcBorders>
            <w:shd w:val="clear" w:color="auto" w:fill="auto"/>
          </w:tcPr>
          <w:p w14:paraId="7D7B608F" w14:textId="77777777" w:rsidR="00582F3B" w:rsidRDefault="00D22226">
            <w:pPr>
              <w:widowControl w:val="0"/>
              <w:tabs>
                <w:tab w:val="right" w:pos="9470"/>
              </w:tabs>
              <w:jc w:val="center"/>
              <w:rPr>
                <w:rFonts w:ascii="Cambria" w:hAnsi="Cambria" w:cs="Cambria"/>
                <w:color w:val="000000"/>
              </w:rPr>
            </w:pPr>
            <w:r>
              <w:rPr>
                <w:rFonts w:ascii="Cambria" w:hAnsi="Cambria"/>
                <w:color w:val="000000" w:themeColor="text1"/>
              </w:rPr>
              <w:t>P</w:t>
            </w:r>
            <w:r>
              <w:rPr>
                <w:rFonts w:ascii="Cambria" w:hAnsi="Cambria"/>
                <w:color w:val="000000" w:themeColor="text1"/>
                <w:vertAlign w:val="subscript"/>
              </w:rPr>
              <w:t>CZR</w:t>
            </w:r>
            <w:r>
              <w:rPr>
                <w:rFonts w:ascii="Cambria" w:hAnsi="Cambria" w:cs="Cambria"/>
                <w:color w:val="000000"/>
              </w:rPr>
              <w:t xml:space="preserve"> = 10 pkt</w:t>
            </w:r>
          </w:p>
        </w:tc>
      </w:tr>
      <w:tr w:rsidR="00582F3B" w14:paraId="65D7E861"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795901" w14:textId="77777777" w:rsidR="00582F3B" w:rsidRDefault="00D22226">
            <w:pPr>
              <w:widowControl w:val="0"/>
              <w:tabs>
                <w:tab w:val="right" w:pos="9470"/>
              </w:tabs>
              <w:jc w:val="center"/>
              <w:rPr>
                <w:rFonts w:ascii="Cambria" w:hAnsi="Cambria" w:cs="Cambria"/>
                <w:color w:val="000000"/>
              </w:rPr>
            </w:pPr>
            <w:r>
              <w:rPr>
                <w:rFonts w:ascii="Cambria" w:hAnsi="Cambria"/>
                <w:color w:val="000000"/>
              </w:rPr>
              <w:t>5 dni roboczych</w:t>
            </w:r>
          </w:p>
        </w:tc>
        <w:tc>
          <w:tcPr>
            <w:tcW w:w="3712" w:type="dxa"/>
            <w:tcBorders>
              <w:top w:val="single" w:sz="4" w:space="0" w:color="00000A"/>
              <w:left w:val="single" w:sz="4" w:space="0" w:color="00000A"/>
              <w:bottom w:val="single" w:sz="4" w:space="0" w:color="00000A"/>
              <w:right w:val="single" w:sz="4" w:space="0" w:color="00000A"/>
            </w:tcBorders>
            <w:shd w:val="clear" w:color="auto" w:fill="auto"/>
          </w:tcPr>
          <w:p w14:paraId="66585593" w14:textId="77777777" w:rsidR="00582F3B" w:rsidRDefault="00D22226">
            <w:pPr>
              <w:widowControl w:val="0"/>
              <w:tabs>
                <w:tab w:val="right" w:pos="9470"/>
              </w:tabs>
              <w:jc w:val="center"/>
              <w:rPr>
                <w:rFonts w:ascii="Cambria" w:hAnsi="Cambria" w:cs="Cambria"/>
                <w:color w:val="000000"/>
              </w:rPr>
            </w:pPr>
            <w:r>
              <w:rPr>
                <w:rFonts w:ascii="Cambria" w:hAnsi="Cambria"/>
                <w:color w:val="000000" w:themeColor="text1"/>
              </w:rPr>
              <w:t>P</w:t>
            </w:r>
            <w:r>
              <w:rPr>
                <w:rFonts w:ascii="Cambria" w:hAnsi="Cambria"/>
                <w:color w:val="000000" w:themeColor="text1"/>
                <w:vertAlign w:val="subscript"/>
              </w:rPr>
              <w:t>CZR</w:t>
            </w:r>
            <w:r>
              <w:rPr>
                <w:rFonts w:ascii="Cambria" w:hAnsi="Cambria" w:cs="Cambria"/>
                <w:color w:val="000000"/>
              </w:rPr>
              <w:t xml:space="preserve"> = 20 pkt</w:t>
            </w:r>
          </w:p>
        </w:tc>
      </w:tr>
      <w:tr w:rsidR="00582F3B" w14:paraId="72F9EE04"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FAB45F" w14:textId="77777777" w:rsidR="00582F3B" w:rsidRDefault="00D22226">
            <w:pPr>
              <w:widowControl w:val="0"/>
              <w:tabs>
                <w:tab w:val="right" w:pos="9470"/>
              </w:tabs>
              <w:jc w:val="center"/>
              <w:rPr>
                <w:rFonts w:ascii="Cambria" w:hAnsi="Cambria"/>
                <w:color w:val="000000"/>
              </w:rPr>
            </w:pPr>
            <w:r>
              <w:rPr>
                <w:rFonts w:ascii="Cambria" w:hAnsi="Cambria"/>
                <w:color w:val="000000"/>
              </w:rPr>
              <w:t>4 dni robocze</w:t>
            </w:r>
          </w:p>
        </w:tc>
        <w:tc>
          <w:tcPr>
            <w:tcW w:w="3712" w:type="dxa"/>
            <w:tcBorders>
              <w:top w:val="single" w:sz="4" w:space="0" w:color="00000A"/>
              <w:left w:val="single" w:sz="4" w:space="0" w:color="00000A"/>
              <w:bottom w:val="single" w:sz="4" w:space="0" w:color="00000A"/>
              <w:right w:val="single" w:sz="4" w:space="0" w:color="00000A"/>
            </w:tcBorders>
            <w:shd w:val="clear" w:color="auto" w:fill="auto"/>
          </w:tcPr>
          <w:p w14:paraId="7AE65FE6" w14:textId="77777777" w:rsidR="00582F3B" w:rsidRDefault="00D22226">
            <w:pPr>
              <w:widowControl w:val="0"/>
              <w:tabs>
                <w:tab w:val="right" w:pos="9470"/>
              </w:tabs>
              <w:jc w:val="center"/>
              <w:rPr>
                <w:rFonts w:ascii="Cambria" w:hAnsi="Cambria" w:cs="Cambria"/>
                <w:color w:val="000000"/>
              </w:rPr>
            </w:pPr>
            <w:r>
              <w:rPr>
                <w:rFonts w:ascii="Cambria" w:hAnsi="Cambria"/>
                <w:color w:val="000000" w:themeColor="text1"/>
              </w:rPr>
              <w:t>P</w:t>
            </w:r>
            <w:r>
              <w:rPr>
                <w:rFonts w:ascii="Cambria" w:hAnsi="Cambria"/>
                <w:color w:val="000000" w:themeColor="text1"/>
                <w:vertAlign w:val="subscript"/>
              </w:rPr>
              <w:t>CZR</w:t>
            </w:r>
            <w:r>
              <w:rPr>
                <w:rFonts w:ascii="Cambria" w:hAnsi="Cambria" w:cs="Cambria"/>
                <w:color w:val="000000"/>
              </w:rPr>
              <w:t xml:space="preserve"> = 30 pkt</w:t>
            </w:r>
          </w:p>
        </w:tc>
      </w:tr>
      <w:tr w:rsidR="00582F3B" w14:paraId="6478B8C1"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2D0C35" w14:textId="77777777" w:rsidR="00582F3B" w:rsidRDefault="00D22226">
            <w:pPr>
              <w:widowControl w:val="0"/>
              <w:tabs>
                <w:tab w:val="right" w:pos="9470"/>
              </w:tabs>
              <w:jc w:val="center"/>
              <w:rPr>
                <w:rFonts w:ascii="Cambria" w:hAnsi="Cambria" w:cs="Cambria"/>
                <w:color w:val="000000"/>
              </w:rPr>
            </w:pPr>
            <w:r>
              <w:rPr>
                <w:rFonts w:ascii="Cambria" w:hAnsi="Cambria" w:cs="Cambria"/>
                <w:color w:val="000000"/>
              </w:rPr>
              <w:t>3 dni robocze</w:t>
            </w:r>
          </w:p>
        </w:tc>
        <w:tc>
          <w:tcPr>
            <w:tcW w:w="3712" w:type="dxa"/>
            <w:tcBorders>
              <w:top w:val="single" w:sz="4" w:space="0" w:color="00000A"/>
              <w:left w:val="single" w:sz="4" w:space="0" w:color="00000A"/>
              <w:bottom w:val="single" w:sz="4" w:space="0" w:color="00000A"/>
              <w:right w:val="single" w:sz="4" w:space="0" w:color="00000A"/>
            </w:tcBorders>
            <w:shd w:val="clear" w:color="auto" w:fill="auto"/>
          </w:tcPr>
          <w:p w14:paraId="503A37BA" w14:textId="77777777" w:rsidR="00582F3B" w:rsidRDefault="00D22226">
            <w:pPr>
              <w:widowControl w:val="0"/>
              <w:tabs>
                <w:tab w:val="right" w:pos="9470"/>
              </w:tabs>
              <w:jc w:val="center"/>
              <w:rPr>
                <w:rFonts w:ascii="Cambria" w:hAnsi="Cambria" w:cs="Cambria"/>
                <w:color w:val="000000"/>
              </w:rPr>
            </w:pPr>
            <w:r>
              <w:rPr>
                <w:rFonts w:ascii="Cambria" w:hAnsi="Cambria"/>
                <w:color w:val="000000" w:themeColor="text1"/>
              </w:rPr>
              <w:t>P</w:t>
            </w:r>
            <w:r>
              <w:rPr>
                <w:rFonts w:ascii="Cambria" w:hAnsi="Cambria"/>
                <w:color w:val="000000" w:themeColor="text1"/>
                <w:vertAlign w:val="subscript"/>
              </w:rPr>
              <w:t>CZR</w:t>
            </w:r>
            <w:r>
              <w:rPr>
                <w:rFonts w:ascii="Cambria" w:hAnsi="Cambria" w:cs="Cambria"/>
                <w:color w:val="000000"/>
              </w:rPr>
              <w:t xml:space="preserve"> = 40 pkt</w:t>
            </w:r>
          </w:p>
        </w:tc>
      </w:tr>
    </w:tbl>
    <w:p w14:paraId="0654AA52" w14:textId="77777777" w:rsidR="00582F3B" w:rsidRDefault="00582F3B">
      <w:pPr>
        <w:pStyle w:val="Listanumerowana2"/>
        <w:ind w:left="709"/>
        <w:rPr>
          <w:rFonts w:ascii="Cambria" w:hAnsi="Cambria"/>
          <w:i/>
          <w:sz w:val="10"/>
          <w:szCs w:val="10"/>
        </w:rPr>
      </w:pPr>
    </w:p>
    <w:p w14:paraId="1D62BF06" w14:textId="77777777" w:rsidR="00090DA9" w:rsidRDefault="00090DA9">
      <w:pPr>
        <w:pStyle w:val="Listanumerowana2"/>
        <w:tabs>
          <w:tab w:val="left" w:pos="709"/>
        </w:tabs>
        <w:ind w:left="0" w:firstLine="0"/>
        <w:rPr>
          <w:rFonts w:ascii="Cambria" w:hAnsi="Cambria"/>
          <w:b/>
          <w:bCs/>
          <w:i/>
          <w:sz w:val="24"/>
          <w:szCs w:val="10"/>
          <w:highlight w:val="yellow"/>
        </w:rPr>
      </w:pPr>
    </w:p>
    <w:p w14:paraId="3F98A8DB" w14:textId="77777777" w:rsidR="00582F3B" w:rsidRPr="00AF7857" w:rsidRDefault="00D22226">
      <w:pPr>
        <w:pStyle w:val="Listanumerowana2"/>
        <w:tabs>
          <w:tab w:val="left" w:pos="709"/>
        </w:tabs>
        <w:ind w:left="0" w:firstLine="0"/>
        <w:rPr>
          <w:rFonts w:ascii="Cambria" w:hAnsi="Cambria"/>
          <w:i/>
          <w:sz w:val="10"/>
          <w:szCs w:val="10"/>
        </w:rPr>
      </w:pPr>
      <w:r w:rsidRPr="00AF7857">
        <w:rPr>
          <w:rFonts w:ascii="Cambria" w:hAnsi="Cambria"/>
          <w:b/>
          <w:bCs/>
          <w:i/>
          <w:sz w:val="24"/>
          <w:szCs w:val="10"/>
        </w:rPr>
        <w:t xml:space="preserve">b) dla </w:t>
      </w:r>
      <w:proofErr w:type="spellStart"/>
      <w:r w:rsidRPr="00AF7857">
        <w:rPr>
          <w:rFonts w:ascii="Cambria" w:hAnsi="Cambria"/>
          <w:b/>
          <w:bCs/>
          <w:i/>
          <w:sz w:val="24"/>
          <w:szCs w:val="10"/>
        </w:rPr>
        <w:t>fotowoltaiki</w:t>
      </w:r>
      <w:proofErr w:type="spellEnd"/>
      <w:r w:rsidRPr="00AF7857">
        <w:rPr>
          <w:rFonts w:ascii="Cambria" w:hAnsi="Cambria"/>
          <w:b/>
          <w:bCs/>
          <w:i/>
          <w:sz w:val="24"/>
          <w:szCs w:val="10"/>
        </w:rPr>
        <w:t xml:space="preserve"> – części 3 zamówienia </w:t>
      </w:r>
    </w:p>
    <w:tbl>
      <w:tblPr>
        <w:tblW w:w="8363"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650"/>
        <w:gridCol w:w="3713"/>
      </w:tblGrid>
      <w:tr w:rsidR="00582F3B" w:rsidRPr="00AF7857" w14:paraId="3AB988F0" w14:textId="77777777">
        <w:tc>
          <w:tcPr>
            <w:tcW w:w="465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172C8A4" w14:textId="77777777" w:rsidR="00582F3B" w:rsidRPr="00AF7857" w:rsidRDefault="00D22226">
            <w:pPr>
              <w:widowControl w:val="0"/>
              <w:tabs>
                <w:tab w:val="right" w:pos="9470"/>
              </w:tabs>
              <w:jc w:val="center"/>
            </w:pPr>
            <w:r w:rsidRPr="00AF7857">
              <w:rPr>
                <w:rFonts w:ascii="Cambria" w:hAnsi="Cambria"/>
                <w:b/>
                <w:color w:val="000000"/>
              </w:rPr>
              <w:t>Czas reakcji przeglądu gwarancyjnego na wezwanie</w:t>
            </w:r>
            <w:r w:rsidRPr="00AF7857">
              <w:rPr>
                <w:rFonts w:ascii="Cambria" w:hAnsi="Cambria" w:cs="Cambria"/>
                <w:b/>
                <w:color w:val="000000"/>
              </w:rPr>
              <w:t xml:space="preserve"> </w:t>
            </w:r>
            <w:r w:rsidRPr="00AF7857">
              <w:rPr>
                <w:rFonts w:ascii="Cambria" w:hAnsi="Cambria" w:cs="Cambria"/>
                <w:b/>
                <w:color w:val="000000"/>
              </w:rPr>
              <w:br/>
              <w:t>(od momentu zgłoszenia)</w:t>
            </w:r>
          </w:p>
        </w:tc>
        <w:tc>
          <w:tcPr>
            <w:tcW w:w="371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B87FB1E" w14:textId="77777777" w:rsidR="00582F3B" w:rsidRPr="00AF7857" w:rsidRDefault="00D22226">
            <w:pPr>
              <w:widowControl w:val="0"/>
              <w:tabs>
                <w:tab w:val="right" w:pos="9470"/>
              </w:tabs>
              <w:jc w:val="center"/>
            </w:pPr>
            <w:r w:rsidRPr="00AF7857">
              <w:rPr>
                <w:rFonts w:ascii="Cambria" w:hAnsi="Cambria" w:cs="Cambria"/>
                <w:b/>
                <w:color w:val="000000"/>
              </w:rPr>
              <w:t>Liczba punktów</w:t>
            </w:r>
          </w:p>
        </w:tc>
      </w:tr>
      <w:tr w:rsidR="00582F3B" w:rsidRPr="00AF7857" w14:paraId="5F648D9C"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C72D42" w14:textId="77777777" w:rsidR="00582F3B" w:rsidRPr="00AF7857" w:rsidRDefault="00D22226">
            <w:pPr>
              <w:widowControl w:val="0"/>
              <w:tabs>
                <w:tab w:val="right" w:pos="9470"/>
              </w:tabs>
              <w:jc w:val="center"/>
            </w:pPr>
            <w:r w:rsidRPr="00AF7857">
              <w:rPr>
                <w:rFonts w:ascii="Cambria" w:hAnsi="Cambria" w:cs="Cambria"/>
                <w:color w:val="000000"/>
              </w:rPr>
              <w:t>7 dni roboczych</w:t>
            </w:r>
          </w:p>
        </w:tc>
        <w:tc>
          <w:tcPr>
            <w:tcW w:w="3713" w:type="dxa"/>
            <w:tcBorders>
              <w:top w:val="single" w:sz="4" w:space="0" w:color="00000A"/>
              <w:left w:val="single" w:sz="4" w:space="0" w:color="00000A"/>
              <w:bottom w:val="single" w:sz="4" w:space="0" w:color="00000A"/>
              <w:right w:val="single" w:sz="4" w:space="0" w:color="00000A"/>
            </w:tcBorders>
            <w:shd w:val="clear" w:color="auto" w:fill="auto"/>
          </w:tcPr>
          <w:p w14:paraId="46204785" w14:textId="77777777" w:rsidR="00582F3B" w:rsidRPr="00AF7857" w:rsidRDefault="00D22226">
            <w:pPr>
              <w:widowControl w:val="0"/>
              <w:tabs>
                <w:tab w:val="right" w:pos="9470"/>
              </w:tabs>
              <w:jc w:val="center"/>
            </w:pPr>
            <w:r w:rsidRPr="00AF7857">
              <w:rPr>
                <w:rFonts w:ascii="Cambria" w:hAnsi="Cambria"/>
                <w:color w:val="000000" w:themeColor="text1"/>
              </w:rPr>
              <w:t>P</w:t>
            </w:r>
            <w:r w:rsidRPr="00AF7857">
              <w:rPr>
                <w:rFonts w:ascii="Cambria" w:hAnsi="Cambria"/>
                <w:color w:val="000000" w:themeColor="text1"/>
                <w:vertAlign w:val="subscript"/>
              </w:rPr>
              <w:t>CZR</w:t>
            </w:r>
            <w:r w:rsidRPr="00AF7857">
              <w:rPr>
                <w:rFonts w:ascii="Cambria" w:hAnsi="Cambria" w:cs="Cambria"/>
                <w:color w:val="000000"/>
              </w:rPr>
              <w:t xml:space="preserve"> = 0 pkt</w:t>
            </w:r>
          </w:p>
        </w:tc>
      </w:tr>
      <w:tr w:rsidR="00582F3B" w:rsidRPr="00AF7857" w14:paraId="7C042C60" w14:textId="77777777">
        <w:trPr>
          <w:trHeight w:val="320"/>
        </w:trPr>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980C6" w14:textId="77777777" w:rsidR="00582F3B" w:rsidRPr="00AF7857" w:rsidRDefault="00D22226">
            <w:pPr>
              <w:widowControl w:val="0"/>
              <w:tabs>
                <w:tab w:val="right" w:pos="9470"/>
              </w:tabs>
              <w:jc w:val="center"/>
            </w:pPr>
            <w:r w:rsidRPr="00AF7857">
              <w:rPr>
                <w:rFonts w:ascii="Cambria" w:hAnsi="Cambria"/>
                <w:color w:val="000000"/>
              </w:rPr>
              <w:t>6 dni roboczych</w:t>
            </w:r>
          </w:p>
        </w:tc>
        <w:tc>
          <w:tcPr>
            <w:tcW w:w="3713" w:type="dxa"/>
            <w:tcBorders>
              <w:top w:val="single" w:sz="4" w:space="0" w:color="00000A"/>
              <w:left w:val="single" w:sz="4" w:space="0" w:color="00000A"/>
              <w:bottom w:val="single" w:sz="4" w:space="0" w:color="00000A"/>
              <w:right w:val="single" w:sz="4" w:space="0" w:color="00000A"/>
            </w:tcBorders>
            <w:shd w:val="clear" w:color="auto" w:fill="auto"/>
          </w:tcPr>
          <w:p w14:paraId="2EEE035F" w14:textId="77777777" w:rsidR="00582F3B" w:rsidRPr="00AF7857" w:rsidRDefault="00D22226">
            <w:pPr>
              <w:widowControl w:val="0"/>
              <w:tabs>
                <w:tab w:val="right" w:pos="9470"/>
              </w:tabs>
              <w:jc w:val="center"/>
            </w:pPr>
            <w:r w:rsidRPr="00AF7857">
              <w:rPr>
                <w:rFonts w:ascii="Cambria" w:hAnsi="Cambria"/>
                <w:color w:val="000000" w:themeColor="text1"/>
              </w:rPr>
              <w:t>P</w:t>
            </w:r>
            <w:r w:rsidRPr="00AF7857">
              <w:rPr>
                <w:rFonts w:ascii="Cambria" w:hAnsi="Cambria"/>
                <w:color w:val="000000" w:themeColor="text1"/>
                <w:vertAlign w:val="subscript"/>
              </w:rPr>
              <w:t>CZR</w:t>
            </w:r>
            <w:r w:rsidRPr="00AF7857">
              <w:rPr>
                <w:rFonts w:ascii="Cambria" w:hAnsi="Cambria" w:cs="Cambria"/>
                <w:color w:val="000000"/>
              </w:rPr>
              <w:t xml:space="preserve"> = 1 pkt</w:t>
            </w:r>
          </w:p>
        </w:tc>
      </w:tr>
      <w:tr w:rsidR="00582F3B" w:rsidRPr="00AF7857" w14:paraId="74013B97"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7490C" w14:textId="77777777" w:rsidR="00582F3B" w:rsidRPr="00AF7857" w:rsidRDefault="00D22226">
            <w:pPr>
              <w:widowControl w:val="0"/>
              <w:tabs>
                <w:tab w:val="right" w:pos="9470"/>
              </w:tabs>
              <w:jc w:val="center"/>
            </w:pPr>
            <w:r w:rsidRPr="00AF7857">
              <w:rPr>
                <w:rFonts w:ascii="Cambria" w:hAnsi="Cambria"/>
                <w:color w:val="000000"/>
              </w:rPr>
              <w:t>5 dni roboczych</w:t>
            </w:r>
          </w:p>
        </w:tc>
        <w:tc>
          <w:tcPr>
            <w:tcW w:w="3713" w:type="dxa"/>
            <w:tcBorders>
              <w:top w:val="single" w:sz="4" w:space="0" w:color="00000A"/>
              <w:left w:val="single" w:sz="4" w:space="0" w:color="00000A"/>
              <w:bottom w:val="single" w:sz="4" w:space="0" w:color="00000A"/>
              <w:right w:val="single" w:sz="4" w:space="0" w:color="00000A"/>
            </w:tcBorders>
            <w:shd w:val="clear" w:color="auto" w:fill="auto"/>
          </w:tcPr>
          <w:p w14:paraId="492A3A09" w14:textId="77777777" w:rsidR="00582F3B" w:rsidRPr="00AF7857" w:rsidRDefault="00D22226">
            <w:pPr>
              <w:widowControl w:val="0"/>
              <w:tabs>
                <w:tab w:val="right" w:pos="9470"/>
              </w:tabs>
              <w:jc w:val="center"/>
            </w:pPr>
            <w:r w:rsidRPr="00AF7857">
              <w:rPr>
                <w:rFonts w:ascii="Cambria" w:hAnsi="Cambria"/>
                <w:color w:val="000000" w:themeColor="text1"/>
              </w:rPr>
              <w:t>P</w:t>
            </w:r>
            <w:r w:rsidRPr="00AF7857">
              <w:rPr>
                <w:rFonts w:ascii="Cambria" w:hAnsi="Cambria"/>
                <w:color w:val="000000" w:themeColor="text1"/>
                <w:vertAlign w:val="subscript"/>
              </w:rPr>
              <w:t>CZR</w:t>
            </w:r>
            <w:r w:rsidRPr="00AF7857">
              <w:rPr>
                <w:rFonts w:ascii="Cambria" w:hAnsi="Cambria" w:cs="Cambria"/>
                <w:color w:val="000000"/>
              </w:rPr>
              <w:t xml:space="preserve"> = 2 pkt</w:t>
            </w:r>
          </w:p>
        </w:tc>
      </w:tr>
      <w:tr w:rsidR="00582F3B" w:rsidRPr="00AF7857" w14:paraId="3B6C8B58"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580544" w14:textId="77777777" w:rsidR="00582F3B" w:rsidRPr="00AF7857" w:rsidRDefault="00D22226">
            <w:pPr>
              <w:widowControl w:val="0"/>
              <w:tabs>
                <w:tab w:val="right" w:pos="9470"/>
              </w:tabs>
              <w:jc w:val="center"/>
            </w:pPr>
            <w:r w:rsidRPr="00AF7857">
              <w:rPr>
                <w:rFonts w:ascii="Cambria" w:hAnsi="Cambria"/>
                <w:color w:val="000000"/>
              </w:rPr>
              <w:t>4 dni robocze</w:t>
            </w:r>
          </w:p>
        </w:tc>
        <w:tc>
          <w:tcPr>
            <w:tcW w:w="3713" w:type="dxa"/>
            <w:tcBorders>
              <w:top w:val="single" w:sz="4" w:space="0" w:color="00000A"/>
              <w:left w:val="single" w:sz="4" w:space="0" w:color="00000A"/>
              <w:bottom w:val="single" w:sz="4" w:space="0" w:color="00000A"/>
              <w:right w:val="single" w:sz="4" w:space="0" w:color="00000A"/>
            </w:tcBorders>
            <w:shd w:val="clear" w:color="auto" w:fill="auto"/>
          </w:tcPr>
          <w:p w14:paraId="41CEF3D2" w14:textId="77777777" w:rsidR="00582F3B" w:rsidRPr="00AF7857" w:rsidRDefault="00D22226">
            <w:pPr>
              <w:widowControl w:val="0"/>
              <w:tabs>
                <w:tab w:val="right" w:pos="9470"/>
              </w:tabs>
              <w:jc w:val="center"/>
            </w:pPr>
            <w:r w:rsidRPr="00AF7857">
              <w:rPr>
                <w:rFonts w:ascii="Cambria" w:hAnsi="Cambria"/>
                <w:color w:val="000000" w:themeColor="text1"/>
              </w:rPr>
              <w:t>P</w:t>
            </w:r>
            <w:r w:rsidRPr="00AF7857">
              <w:rPr>
                <w:rFonts w:ascii="Cambria" w:hAnsi="Cambria"/>
                <w:color w:val="000000" w:themeColor="text1"/>
                <w:vertAlign w:val="subscript"/>
              </w:rPr>
              <w:t>CZR</w:t>
            </w:r>
            <w:r w:rsidRPr="00AF7857">
              <w:rPr>
                <w:rFonts w:ascii="Cambria" w:hAnsi="Cambria" w:cs="Cambria"/>
                <w:color w:val="000000"/>
              </w:rPr>
              <w:t xml:space="preserve"> = 5 pkt</w:t>
            </w:r>
          </w:p>
        </w:tc>
      </w:tr>
      <w:tr w:rsidR="00582F3B" w14:paraId="3A475BF0" w14:textId="77777777">
        <w:tc>
          <w:tcPr>
            <w:tcW w:w="46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2A7075" w14:textId="77777777" w:rsidR="00582F3B" w:rsidRPr="00AF7857" w:rsidRDefault="00D22226">
            <w:pPr>
              <w:widowControl w:val="0"/>
              <w:tabs>
                <w:tab w:val="right" w:pos="9470"/>
              </w:tabs>
              <w:jc w:val="center"/>
            </w:pPr>
            <w:r w:rsidRPr="00AF7857">
              <w:rPr>
                <w:rFonts w:ascii="Cambria" w:hAnsi="Cambria" w:cs="Cambria"/>
                <w:color w:val="000000"/>
              </w:rPr>
              <w:t>3 dni robocze</w:t>
            </w:r>
          </w:p>
        </w:tc>
        <w:tc>
          <w:tcPr>
            <w:tcW w:w="3713" w:type="dxa"/>
            <w:tcBorders>
              <w:top w:val="single" w:sz="4" w:space="0" w:color="00000A"/>
              <w:left w:val="single" w:sz="4" w:space="0" w:color="00000A"/>
              <w:bottom w:val="single" w:sz="4" w:space="0" w:color="00000A"/>
              <w:right w:val="single" w:sz="4" w:space="0" w:color="00000A"/>
            </w:tcBorders>
            <w:shd w:val="clear" w:color="auto" w:fill="auto"/>
          </w:tcPr>
          <w:p w14:paraId="4D2908E7" w14:textId="77777777" w:rsidR="00582F3B" w:rsidRPr="00AF7857" w:rsidRDefault="00D22226">
            <w:pPr>
              <w:widowControl w:val="0"/>
              <w:tabs>
                <w:tab w:val="right" w:pos="9470"/>
              </w:tabs>
              <w:jc w:val="center"/>
            </w:pPr>
            <w:r w:rsidRPr="00AF7857">
              <w:rPr>
                <w:rFonts w:ascii="Cambria" w:hAnsi="Cambria"/>
                <w:color w:val="000000" w:themeColor="text1"/>
              </w:rPr>
              <w:t>P</w:t>
            </w:r>
            <w:r w:rsidRPr="00AF7857">
              <w:rPr>
                <w:rFonts w:ascii="Cambria" w:hAnsi="Cambria"/>
                <w:color w:val="000000" w:themeColor="text1"/>
                <w:vertAlign w:val="subscript"/>
              </w:rPr>
              <w:t>CZR</w:t>
            </w:r>
            <w:r w:rsidRPr="00AF7857">
              <w:rPr>
                <w:rFonts w:ascii="Cambria" w:hAnsi="Cambria" w:cs="Cambria"/>
                <w:color w:val="000000"/>
              </w:rPr>
              <w:t xml:space="preserve"> = 10 pkt</w:t>
            </w:r>
          </w:p>
        </w:tc>
      </w:tr>
    </w:tbl>
    <w:p w14:paraId="5E9ECDBE" w14:textId="77777777" w:rsidR="00582F3B" w:rsidRDefault="00582F3B">
      <w:pPr>
        <w:pStyle w:val="Listanumerowana2"/>
        <w:ind w:left="709"/>
        <w:rPr>
          <w:rFonts w:ascii="Cambria" w:hAnsi="Cambria"/>
          <w:i/>
          <w:sz w:val="24"/>
        </w:rPr>
      </w:pPr>
    </w:p>
    <w:p w14:paraId="0D47DDC6" w14:textId="77777777" w:rsidR="00582F3B" w:rsidRDefault="00D22226">
      <w:pPr>
        <w:pStyle w:val="Listanumerowana2"/>
        <w:ind w:left="709"/>
        <w:rPr>
          <w:rFonts w:ascii="Cambria" w:hAnsi="Cambria"/>
          <w:i/>
          <w:sz w:val="24"/>
        </w:rPr>
      </w:pPr>
      <w:r>
        <w:rPr>
          <w:rFonts w:ascii="Cambria" w:hAnsi="Cambria"/>
          <w:i/>
          <w:sz w:val="24"/>
        </w:rPr>
        <w:t>Jeżeli Wykonawca nie wskaże czasu reakcji, Zamawiający przyjmie, że oferuje on maksymalny czas reakcji i przyzna 0 pkt.</w:t>
      </w:r>
    </w:p>
    <w:p w14:paraId="1913B00D" w14:textId="77777777" w:rsidR="00582F3B" w:rsidRDefault="00D22226">
      <w:pPr>
        <w:pStyle w:val="Listanumerowana2"/>
        <w:ind w:left="709"/>
        <w:rPr>
          <w:rFonts w:ascii="Cambria" w:hAnsi="Cambria"/>
          <w:i/>
          <w:sz w:val="24"/>
        </w:rPr>
      </w:pPr>
      <w:r>
        <w:rPr>
          <w:rFonts w:ascii="Cambria" w:hAnsi="Cambria"/>
          <w:i/>
          <w:sz w:val="24"/>
        </w:rPr>
        <w:t xml:space="preserve">W przypadku zaoferowania przez Wykonawcę czasu reakcji dłuższego niż 7 dni robocze Zamawiający ofertę odrzuci.  </w:t>
      </w:r>
    </w:p>
    <w:p w14:paraId="2355A244" w14:textId="77777777" w:rsidR="00582F3B" w:rsidRDefault="00582F3B">
      <w:pPr>
        <w:pStyle w:val="Listanumerowana2"/>
        <w:ind w:left="709"/>
        <w:rPr>
          <w:rFonts w:ascii="Cambria" w:hAnsi="Cambria"/>
          <w:i/>
          <w:sz w:val="24"/>
        </w:rPr>
      </w:pPr>
    </w:p>
    <w:p w14:paraId="273EBF61" w14:textId="77777777" w:rsidR="00582F3B" w:rsidRDefault="00D22226" w:rsidP="00090DA9">
      <w:pPr>
        <w:pStyle w:val="Listanumerowana2"/>
        <w:ind w:left="709"/>
      </w:pPr>
      <w:r>
        <w:rPr>
          <w:rFonts w:ascii="Cambria" w:hAnsi="Cambria"/>
          <w:i/>
          <w:sz w:val="24"/>
        </w:rPr>
        <w:t>Wykonawcy oferują czas reakcji przeglądu gwarancyjnego na wezwanie w pełnych dniach (w przedziale od 3 do 7 dni roboczych).</w:t>
      </w:r>
    </w:p>
    <w:p w14:paraId="2D40BA51" w14:textId="77777777" w:rsidR="00582F3B" w:rsidRDefault="00582F3B">
      <w:pPr>
        <w:pStyle w:val="Listanumerowana2"/>
        <w:ind w:left="709"/>
        <w:rPr>
          <w:rFonts w:ascii="Cambria" w:hAnsi="Cambria"/>
          <w:i/>
          <w:sz w:val="24"/>
        </w:rPr>
      </w:pPr>
    </w:p>
    <w:p w14:paraId="2738733E" w14:textId="77777777" w:rsidR="00582F3B" w:rsidRDefault="00582F3B">
      <w:pPr>
        <w:pStyle w:val="Listanumerowana2"/>
        <w:tabs>
          <w:tab w:val="left" w:pos="709"/>
        </w:tabs>
        <w:ind w:left="709"/>
        <w:rPr>
          <w:rFonts w:ascii="Cambria" w:hAnsi="Cambria"/>
          <w:color w:val="000000" w:themeColor="text1"/>
          <w:sz w:val="16"/>
        </w:rPr>
      </w:pPr>
    </w:p>
    <w:p w14:paraId="3BA9E5BE" w14:textId="0D4DD441" w:rsidR="00582F3B" w:rsidRDefault="00D22226" w:rsidP="00090DA9">
      <w:pPr>
        <w:pStyle w:val="Listanumerowana2"/>
        <w:numPr>
          <w:ilvl w:val="1"/>
          <w:numId w:val="40"/>
        </w:numPr>
        <w:tabs>
          <w:tab w:val="left" w:pos="709"/>
        </w:tabs>
        <w:ind w:left="709"/>
      </w:pPr>
      <w:r>
        <w:rPr>
          <w:rFonts w:ascii="Cambria" w:hAnsi="Cambria"/>
          <w:color w:val="000000" w:themeColor="text1"/>
          <w:sz w:val="24"/>
        </w:rPr>
        <w:t xml:space="preserve">Punkty za kryterium </w:t>
      </w:r>
      <w:r>
        <w:rPr>
          <w:rFonts w:ascii="Cambria" w:hAnsi="Cambria"/>
          <w:b/>
          <w:color w:val="000000" w:themeColor="text1"/>
          <w:sz w:val="24"/>
        </w:rPr>
        <w:t xml:space="preserve">„Moc modułu fotowoltaicznego </w:t>
      </w:r>
      <w:r w:rsidR="00AF7857">
        <w:rPr>
          <w:rFonts w:ascii="Cambria" w:eastAsia="Calibri" w:hAnsi="Cambria"/>
          <w:b/>
          <w:color w:val="000000" w:themeColor="text1"/>
          <w:sz w:val="24"/>
        </w:rPr>
        <w:t xml:space="preserve">≥ </w:t>
      </w:r>
      <w:r>
        <w:rPr>
          <w:rFonts w:ascii="Cambria" w:eastAsia="Calibri" w:hAnsi="Cambria"/>
          <w:b/>
          <w:color w:val="000000" w:themeColor="text1"/>
          <w:sz w:val="24"/>
        </w:rPr>
        <w:t>265Wp</w:t>
      </w:r>
      <w:r>
        <w:rPr>
          <w:rFonts w:ascii="Cambria" w:hAnsi="Cambria"/>
          <w:b/>
          <w:color w:val="000000" w:themeColor="text1"/>
          <w:sz w:val="24"/>
        </w:rPr>
        <w:t>”</w:t>
      </w:r>
      <w:r>
        <w:rPr>
          <w:rFonts w:ascii="Cambria" w:hAnsi="Cambria"/>
          <w:color w:val="000000" w:themeColor="text1"/>
          <w:sz w:val="24"/>
        </w:rPr>
        <w:t xml:space="preserve"> zostaną przyznane w  następujący sposób:</w:t>
      </w:r>
    </w:p>
    <w:p w14:paraId="7FDF8A27" w14:textId="77777777" w:rsidR="00582F3B" w:rsidRDefault="00582F3B">
      <w:pPr>
        <w:pStyle w:val="Default"/>
        <w:tabs>
          <w:tab w:val="left" w:pos="709"/>
        </w:tabs>
        <w:rPr>
          <w:rFonts w:ascii="Cambria" w:hAnsi="Cambria"/>
          <w:color w:val="000000" w:themeColor="text1"/>
        </w:rPr>
      </w:pPr>
    </w:p>
    <w:p w14:paraId="3DC3FC18" w14:textId="77777777" w:rsidR="00582F3B" w:rsidRDefault="00D22226" w:rsidP="00090DA9">
      <w:pPr>
        <w:pStyle w:val="Default"/>
        <w:jc w:val="both"/>
        <w:rPr>
          <w:rFonts w:ascii="Cambria" w:hAnsi="Cambria"/>
        </w:rPr>
      </w:pPr>
      <w:r>
        <w:rPr>
          <w:rFonts w:ascii="Cambria" w:hAnsi="Cambria"/>
        </w:rPr>
        <w:lastRenderedPageBreak/>
        <w:t xml:space="preserve">Za zaoferowanie wykonania przedmiotu zamówienia w oparciu o moduły fotowoltaiczne o </w:t>
      </w:r>
      <w:r>
        <w:rPr>
          <w:rFonts w:ascii="Cambria" w:hAnsi="Cambria"/>
          <w:b/>
        </w:rPr>
        <w:t xml:space="preserve">mocy modułu większej niż 265 </w:t>
      </w:r>
      <w:proofErr w:type="spellStart"/>
      <w:r>
        <w:rPr>
          <w:rFonts w:ascii="Cambria" w:hAnsi="Cambria"/>
          <w:b/>
        </w:rPr>
        <w:t>Wp</w:t>
      </w:r>
      <w:proofErr w:type="spellEnd"/>
      <w:r>
        <w:rPr>
          <w:rFonts w:ascii="Cambria" w:hAnsi="Cambria"/>
        </w:rPr>
        <w:t xml:space="preserve">, zostaną przyznane punkty obliczone według wzoru: </w:t>
      </w:r>
    </w:p>
    <w:p w14:paraId="22AAFD5C" w14:textId="77777777" w:rsidR="00582F3B" w:rsidRDefault="00D22226">
      <w:pPr>
        <w:pStyle w:val="Default"/>
        <w:rPr>
          <w:rFonts w:ascii="Cambria" w:hAnsi="Cambria"/>
        </w:rPr>
      </w:pPr>
      <w:r>
        <w:rPr>
          <w:rFonts w:ascii="Cambria" w:hAnsi="Cambria"/>
        </w:rPr>
        <w:t xml:space="preserve">MM = (Moc </w:t>
      </w:r>
      <w:proofErr w:type="spellStart"/>
      <w:r>
        <w:rPr>
          <w:rFonts w:ascii="Cambria" w:hAnsi="Cambria"/>
        </w:rPr>
        <w:t>modułubad</w:t>
      </w:r>
      <w:proofErr w:type="spellEnd"/>
      <w:r>
        <w:rPr>
          <w:rFonts w:ascii="Cambria" w:hAnsi="Cambria"/>
        </w:rPr>
        <w:t xml:space="preserve"> - 265) / (Moc </w:t>
      </w:r>
      <w:proofErr w:type="spellStart"/>
      <w:r>
        <w:rPr>
          <w:rFonts w:ascii="Cambria" w:hAnsi="Cambria"/>
        </w:rPr>
        <w:t>modułumax</w:t>
      </w:r>
      <w:proofErr w:type="spellEnd"/>
      <w:r>
        <w:rPr>
          <w:rFonts w:ascii="Cambria" w:hAnsi="Cambria"/>
        </w:rPr>
        <w:t xml:space="preserve"> - 265) x 20 pkt </w:t>
      </w:r>
    </w:p>
    <w:p w14:paraId="14C687B1" w14:textId="77777777" w:rsidR="00582F3B" w:rsidRDefault="00D22226">
      <w:pPr>
        <w:pStyle w:val="Default"/>
        <w:rPr>
          <w:rFonts w:ascii="Cambria" w:hAnsi="Cambria"/>
        </w:rPr>
      </w:pPr>
      <w:r>
        <w:rPr>
          <w:rFonts w:ascii="Cambria" w:hAnsi="Cambria"/>
        </w:rPr>
        <w:t xml:space="preserve">gdzie: </w:t>
      </w:r>
    </w:p>
    <w:p w14:paraId="1F505FE7" w14:textId="77777777" w:rsidR="00582F3B" w:rsidRDefault="00D22226" w:rsidP="00090DA9">
      <w:pPr>
        <w:pStyle w:val="Default"/>
        <w:jc w:val="both"/>
        <w:rPr>
          <w:rFonts w:ascii="Cambria" w:hAnsi="Cambria"/>
        </w:rPr>
      </w:pPr>
      <w:r>
        <w:rPr>
          <w:rFonts w:ascii="Cambria" w:hAnsi="Cambria"/>
        </w:rPr>
        <w:t xml:space="preserve">Moc </w:t>
      </w:r>
      <w:proofErr w:type="spellStart"/>
      <w:r>
        <w:rPr>
          <w:rFonts w:ascii="Cambria" w:hAnsi="Cambria"/>
        </w:rPr>
        <w:t>modułumax</w:t>
      </w:r>
      <w:proofErr w:type="spellEnd"/>
      <w:r>
        <w:rPr>
          <w:rFonts w:ascii="Cambria" w:hAnsi="Cambria"/>
        </w:rPr>
        <w:t xml:space="preserve"> – najwyższa zaoferowana moc modułu fotowoltaicznego przez Wykonawcę w Formularzu cenowym w ramach niniejszego postępowania </w:t>
      </w:r>
    </w:p>
    <w:p w14:paraId="697BE926" w14:textId="77777777" w:rsidR="00582F3B" w:rsidRDefault="00D22226" w:rsidP="00090DA9">
      <w:pPr>
        <w:pStyle w:val="Default"/>
        <w:jc w:val="both"/>
        <w:rPr>
          <w:rFonts w:ascii="Cambria" w:hAnsi="Cambria"/>
        </w:rPr>
      </w:pPr>
      <w:r>
        <w:rPr>
          <w:rFonts w:ascii="Cambria" w:hAnsi="Cambria"/>
        </w:rPr>
        <w:t xml:space="preserve">Moc </w:t>
      </w:r>
      <w:proofErr w:type="spellStart"/>
      <w:r>
        <w:rPr>
          <w:rFonts w:ascii="Cambria" w:hAnsi="Cambria"/>
        </w:rPr>
        <w:t>modułubad</w:t>
      </w:r>
      <w:proofErr w:type="spellEnd"/>
      <w:r>
        <w:rPr>
          <w:rFonts w:ascii="Cambria" w:hAnsi="Cambria"/>
        </w:rPr>
        <w:t xml:space="preserve"> - moc modułu zaoferowanego przez danego Wykonawcę, którego oferta podlega badaniu. </w:t>
      </w:r>
    </w:p>
    <w:p w14:paraId="51AC348A" w14:textId="77777777" w:rsidR="00582F3B" w:rsidRDefault="00D22226" w:rsidP="00090DA9">
      <w:pPr>
        <w:pStyle w:val="Default"/>
        <w:jc w:val="both"/>
        <w:rPr>
          <w:rFonts w:ascii="Cambria" w:hAnsi="Cambria"/>
        </w:rPr>
      </w:pPr>
      <w:r>
        <w:rPr>
          <w:rFonts w:ascii="Cambria" w:hAnsi="Cambria"/>
        </w:rPr>
        <w:t xml:space="preserve">MM - ilość punktów przyznanych ofercie badanej w kryterium mocy oferowanego modułu fotowoltaicznego. </w:t>
      </w:r>
    </w:p>
    <w:p w14:paraId="566874E3" w14:textId="77777777" w:rsidR="00582F3B" w:rsidRDefault="00D22226" w:rsidP="00090DA9">
      <w:pPr>
        <w:pStyle w:val="Default"/>
        <w:jc w:val="both"/>
        <w:rPr>
          <w:rFonts w:ascii="Cambria" w:hAnsi="Cambria"/>
        </w:rPr>
      </w:pPr>
      <w:r>
        <w:rPr>
          <w:rFonts w:ascii="Cambria" w:hAnsi="Cambria"/>
        </w:rPr>
        <w:t xml:space="preserve">Maksymalną ilość punktów – 20 – otrzyma oferta z najwyższą mocą zaoferowanego modułu fotowoltaicznego, przy założeniu że moc modułu nie będzie mniejsza niż 280 </w:t>
      </w:r>
      <w:proofErr w:type="spellStart"/>
      <w:r>
        <w:rPr>
          <w:rFonts w:ascii="Cambria" w:hAnsi="Cambria"/>
        </w:rPr>
        <w:t>Wp</w:t>
      </w:r>
      <w:proofErr w:type="spellEnd"/>
      <w:r>
        <w:rPr>
          <w:rFonts w:ascii="Cambria" w:hAnsi="Cambria"/>
        </w:rPr>
        <w:t xml:space="preserve">. Punktacja będzie obliczana z dokładnością co najmniej do dwóch miejsc po przecinku. </w:t>
      </w:r>
    </w:p>
    <w:p w14:paraId="005911BE" w14:textId="243B35AB" w:rsidR="00582F3B" w:rsidRDefault="00D22226" w:rsidP="00090DA9">
      <w:pPr>
        <w:pStyle w:val="Default"/>
        <w:jc w:val="both"/>
        <w:rPr>
          <w:rFonts w:ascii="Cambria" w:hAnsi="Cambria"/>
        </w:rPr>
      </w:pPr>
      <w:r>
        <w:rPr>
          <w:rFonts w:ascii="Cambria" w:hAnsi="Cambria"/>
          <w:b/>
        </w:rPr>
        <w:t xml:space="preserve">Uwaga! </w:t>
      </w:r>
      <w:r w:rsidR="00090DA9">
        <w:rPr>
          <w:rFonts w:ascii="Cambria" w:hAnsi="Cambria"/>
        </w:rPr>
        <w:t>M</w:t>
      </w:r>
      <w:r>
        <w:rPr>
          <w:rFonts w:ascii="Cambria" w:hAnsi="Cambria"/>
        </w:rPr>
        <w:t xml:space="preserve">oc pojedynczego panelu fotowoltaicznego nie może być mniejsza, niż minimalne wymagania określone w dokumentacji technicznej. W takim przypadku oferta Wykonawcy zostanie odrzucona jako niezgodna z SIWZ na podstawie art. 89 ust. 1 pkt 2 </w:t>
      </w:r>
      <w:proofErr w:type="spellStart"/>
      <w:r>
        <w:rPr>
          <w:rFonts w:ascii="Cambria" w:hAnsi="Cambria"/>
        </w:rPr>
        <w:t>Pzp</w:t>
      </w:r>
      <w:proofErr w:type="spellEnd"/>
      <w:r>
        <w:rPr>
          <w:rFonts w:ascii="Cambria" w:hAnsi="Cambria"/>
        </w:rPr>
        <w:t xml:space="preserve">. </w:t>
      </w:r>
    </w:p>
    <w:p w14:paraId="740A615D" w14:textId="77777777" w:rsidR="00582F3B" w:rsidRDefault="00D22226" w:rsidP="00090DA9">
      <w:pPr>
        <w:pStyle w:val="Default"/>
        <w:jc w:val="both"/>
        <w:rPr>
          <w:rFonts w:ascii="Cambria" w:hAnsi="Cambria"/>
        </w:rPr>
      </w:pPr>
      <w:r>
        <w:rPr>
          <w:rFonts w:ascii="Cambria" w:hAnsi="Cambria"/>
          <w:b/>
        </w:rPr>
        <w:t xml:space="preserve">UWAGA: </w:t>
      </w:r>
      <w:r>
        <w:rPr>
          <w:rFonts w:ascii="Cambria" w:hAnsi="Cambria"/>
        </w:rPr>
        <w:t xml:space="preserve">Zamawiający wymaga aby w ramach Części 3 na którą składa ofertę Wykonawca zaoferował moduły fotowoltaiczne o takiej samej mocy. </w:t>
      </w:r>
    </w:p>
    <w:p w14:paraId="4D462798" w14:textId="77777777" w:rsidR="00582F3B" w:rsidRDefault="00582F3B" w:rsidP="00090DA9">
      <w:pPr>
        <w:tabs>
          <w:tab w:val="left" w:pos="709"/>
        </w:tabs>
        <w:jc w:val="both"/>
      </w:pPr>
    </w:p>
    <w:p w14:paraId="1769CF5B" w14:textId="71CED672" w:rsidR="00582F3B" w:rsidRDefault="00D22226" w:rsidP="00090DA9">
      <w:pPr>
        <w:tabs>
          <w:tab w:val="left" w:pos="709"/>
        </w:tabs>
        <w:jc w:val="both"/>
        <w:rPr>
          <w:rFonts w:ascii="Cambria" w:hAnsi="Cambria"/>
        </w:rPr>
      </w:pPr>
      <w:r w:rsidRPr="00090DA9">
        <w:rPr>
          <w:rFonts w:ascii="Cambria" w:hAnsi="Cambria"/>
          <w:b/>
        </w:rPr>
        <w:t>Uwaga!</w:t>
      </w:r>
      <w:r w:rsidR="00090DA9">
        <w:rPr>
          <w:rFonts w:ascii="Cambria" w:hAnsi="Cambria"/>
        </w:rPr>
        <w:t xml:space="preserve"> W</w:t>
      </w:r>
      <w:r>
        <w:rPr>
          <w:rFonts w:ascii="Cambria" w:hAnsi="Cambria"/>
        </w:rPr>
        <w:t xml:space="preserve">ymagania Zamawiającego w przedmiocie certyfikacji zostały określone w ST. W takim przypadku oferta Wykonawcy zostanie odrzucona jako niezgodna z SIWZ na podstawie art. 89 ust. 1 pkt 2 </w:t>
      </w:r>
      <w:proofErr w:type="spellStart"/>
      <w:r>
        <w:rPr>
          <w:rFonts w:ascii="Cambria" w:hAnsi="Cambria"/>
        </w:rPr>
        <w:t>Pzp</w:t>
      </w:r>
      <w:proofErr w:type="spellEnd"/>
      <w:r>
        <w:rPr>
          <w:rFonts w:ascii="Cambria" w:hAnsi="Cambria"/>
        </w:rPr>
        <w:t xml:space="preserve">. </w:t>
      </w:r>
    </w:p>
    <w:p w14:paraId="5144A76E" w14:textId="77777777" w:rsidR="00582F3B" w:rsidRDefault="00582F3B">
      <w:pPr>
        <w:pStyle w:val="Listanumerowana2"/>
        <w:tabs>
          <w:tab w:val="left" w:pos="709"/>
        </w:tabs>
        <w:rPr>
          <w:color w:val="000000" w:themeColor="text1"/>
        </w:rPr>
      </w:pPr>
    </w:p>
    <w:p w14:paraId="51D80AD7" w14:textId="77777777" w:rsidR="00582F3B" w:rsidRDefault="00D22226" w:rsidP="00090DA9">
      <w:pPr>
        <w:pStyle w:val="Listanumerowana2"/>
        <w:numPr>
          <w:ilvl w:val="1"/>
          <w:numId w:val="40"/>
        </w:numPr>
        <w:tabs>
          <w:tab w:val="left" w:pos="709"/>
        </w:tabs>
        <w:ind w:left="709"/>
      </w:pPr>
      <w:r>
        <w:rPr>
          <w:rFonts w:ascii="Cambria" w:hAnsi="Cambria"/>
          <w:color w:val="000000" w:themeColor="text1"/>
          <w:sz w:val="24"/>
        </w:rPr>
        <w:t xml:space="preserve">Punkty za kryterium </w:t>
      </w:r>
      <w:r>
        <w:rPr>
          <w:rFonts w:ascii="Cambria" w:hAnsi="Cambria"/>
          <w:b/>
          <w:color w:val="000000" w:themeColor="text1"/>
          <w:sz w:val="24"/>
        </w:rPr>
        <w:t>„Wydłużenie okresu gwarancji ”</w:t>
      </w:r>
      <w:r>
        <w:rPr>
          <w:rFonts w:ascii="Cambria" w:hAnsi="Cambria"/>
          <w:color w:val="000000" w:themeColor="text1"/>
          <w:sz w:val="24"/>
        </w:rPr>
        <w:t xml:space="preserve"> - dotyczy Części 3 zamówienia, zostaną przyznane w  następujący sposób:</w:t>
      </w:r>
    </w:p>
    <w:p w14:paraId="6824B8D0" w14:textId="5C589F3E" w:rsidR="00582F3B" w:rsidRDefault="00D22226" w:rsidP="00090DA9">
      <w:pPr>
        <w:pStyle w:val="Default"/>
        <w:tabs>
          <w:tab w:val="left" w:pos="709"/>
        </w:tabs>
        <w:jc w:val="both"/>
        <w:rPr>
          <w:rFonts w:ascii="Cambria" w:hAnsi="Cambria"/>
        </w:rPr>
      </w:pPr>
      <w:r>
        <w:rPr>
          <w:rFonts w:ascii="Cambria" w:hAnsi="Cambria"/>
        </w:rPr>
        <w:t xml:space="preserve">Za zaoferowanie gwarancji wydłużonej o </w:t>
      </w:r>
      <w:r>
        <w:rPr>
          <w:rFonts w:ascii="Cambria" w:hAnsi="Cambria"/>
          <w:b/>
          <w:bCs/>
        </w:rPr>
        <w:t>30 miesięcy</w:t>
      </w:r>
      <w:r>
        <w:rPr>
          <w:rFonts w:ascii="Cambria" w:hAnsi="Cambria"/>
        </w:rPr>
        <w:t xml:space="preserve"> w stosunku do minimalnych wymagań SIWZ w zakresie montowanych zestawów fotowoltaicznych: Oferta maksymalnie może otrzymać </w:t>
      </w:r>
      <w:r>
        <w:rPr>
          <w:rFonts w:ascii="Cambria" w:hAnsi="Cambria"/>
          <w:b/>
          <w:bCs/>
        </w:rPr>
        <w:t>10 punktów</w:t>
      </w:r>
      <w:r>
        <w:rPr>
          <w:rFonts w:ascii="Cambria" w:hAnsi="Cambria"/>
        </w:rPr>
        <w:t>. W przeciwnym wypadku oferta otrzyma</w:t>
      </w:r>
      <w:r w:rsidR="00090DA9">
        <w:rPr>
          <w:rFonts w:ascii="Cambria" w:hAnsi="Cambria"/>
        </w:rPr>
        <w:br/>
      </w:r>
      <w:r>
        <w:rPr>
          <w:rFonts w:ascii="Cambria" w:hAnsi="Cambria"/>
          <w:b/>
          <w:bCs/>
        </w:rPr>
        <w:t>0 punktów.</w:t>
      </w:r>
      <w:r>
        <w:rPr>
          <w:rFonts w:ascii="Cambria" w:hAnsi="Cambria"/>
        </w:rPr>
        <w:t xml:space="preserve"> </w:t>
      </w:r>
    </w:p>
    <w:p w14:paraId="63D2F42E" w14:textId="77777777" w:rsidR="00582F3B" w:rsidRDefault="00D22226" w:rsidP="00090DA9">
      <w:pPr>
        <w:tabs>
          <w:tab w:val="left" w:pos="709"/>
        </w:tabs>
        <w:jc w:val="both"/>
        <w:rPr>
          <w:rFonts w:ascii="Cambria" w:hAnsi="Cambria"/>
        </w:rPr>
      </w:pPr>
      <w:r w:rsidRPr="00090DA9">
        <w:rPr>
          <w:rFonts w:ascii="Cambria" w:hAnsi="Cambria"/>
          <w:b/>
          <w:color w:val="000000"/>
        </w:rPr>
        <w:t xml:space="preserve">Uwaga! </w:t>
      </w:r>
      <w:r>
        <w:rPr>
          <w:rFonts w:ascii="Cambria" w:hAnsi="Cambria"/>
          <w:color w:val="000000"/>
        </w:rPr>
        <w:t xml:space="preserve">Zaoferowany okres gwarancji nie może być krótszy, niż minimalne wymagania niniejszej SIWZ. W takim przypadku oferta Wykonawcy zostanie odrzucona jako niezgodna z SIWZ na podstawie art. 89 ust. 1 pkt 2 </w:t>
      </w:r>
      <w:proofErr w:type="spellStart"/>
      <w:r>
        <w:rPr>
          <w:rFonts w:ascii="Cambria" w:hAnsi="Cambria"/>
          <w:color w:val="000000"/>
        </w:rPr>
        <w:t>Pzp</w:t>
      </w:r>
      <w:proofErr w:type="spellEnd"/>
      <w:r>
        <w:rPr>
          <w:rFonts w:ascii="Cambria" w:hAnsi="Cambria"/>
          <w:color w:val="000000"/>
        </w:rPr>
        <w:t xml:space="preserve">. </w:t>
      </w:r>
    </w:p>
    <w:p w14:paraId="2EEE62C7" w14:textId="77777777" w:rsidR="00582F3B" w:rsidRDefault="00582F3B">
      <w:pPr>
        <w:pStyle w:val="Listanumerowana2"/>
        <w:tabs>
          <w:tab w:val="left" w:pos="709"/>
        </w:tabs>
        <w:rPr>
          <w:rFonts w:ascii="Cambria" w:hAnsi="Cambria"/>
          <w:color w:val="000000" w:themeColor="text1"/>
          <w:sz w:val="24"/>
        </w:rPr>
      </w:pPr>
    </w:p>
    <w:p w14:paraId="0A502C83" w14:textId="77777777" w:rsidR="00582F3B" w:rsidRDefault="00D22226">
      <w:pPr>
        <w:pStyle w:val="Listanumerowana2"/>
        <w:numPr>
          <w:ilvl w:val="1"/>
          <w:numId w:val="40"/>
        </w:numPr>
        <w:ind w:left="709" w:hanging="709"/>
        <w:rPr>
          <w:rFonts w:ascii="Cambria" w:hAnsi="Cambria"/>
          <w:color w:val="000000" w:themeColor="text1"/>
          <w:sz w:val="24"/>
        </w:rPr>
      </w:pPr>
      <w:r>
        <w:rPr>
          <w:rFonts w:ascii="Cambria" w:hAnsi="Cambria"/>
          <w:color w:val="000000" w:themeColor="text1"/>
          <w:sz w:val="24"/>
        </w:rPr>
        <w:t xml:space="preserve">Za najkorzystniejszą ofertę </w:t>
      </w:r>
      <w:r>
        <w:rPr>
          <w:rFonts w:ascii="Cambria" w:hAnsi="Cambria"/>
          <w:b/>
          <w:color w:val="000000" w:themeColor="text1"/>
          <w:sz w:val="24"/>
          <w:u w:val="single"/>
        </w:rPr>
        <w:t>w danej części zamówienia</w:t>
      </w:r>
      <w:r>
        <w:rPr>
          <w:rFonts w:ascii="Cambria" w:hAnsi="Cambria"/>
          <w:color w:val="000000" w:themeColor="text1"/>
          <w:sz w:val="24"/>
        </w:rPr>
        <w:t xml:space="preserve"> zostanie uznana oferta, która otrzyma największą ilość punktów obliczoną na podstawie wzoru:</w:t>
      </w:r>
    </w:p>
    <w:p w14:paraId="40C84441" w14:textId="77777777" w:rsidR="00582F3B" w:rsidRDefault="00582F3B">
      <w:pPr>
        <w:pStyle w:val="Akapitzlist"/>
        <w:tabs>
          <w:tab w:val="left" w:pos="709"/>
          <w:tab w:val="left" w:pos="1276"/>
          <w:tab w:val="left" w:pos="1418"/>
        </w:tabs>
        <w:suppressAutoHyphens/>
        <w:spacing w:line="276" w:lineRule="auto"/>
        <w:ind w:left="709"/>
        <w:rPr>
          <w:rFonts w:ascii="Cambria" w:hAnsi="Cambria"/>
          <w:color w:val="000000" w:themeColor="text1"/>
          <w:sz w:val="8"/>
          <w:szCs w:val="24"/>
        </w:rPr>
      </w:pPr>
    </w:p>
    <w:p w14:paraId="5DEF40F6" w14:textId="017D0BDF" w:rsidR="00582F3B" w:rsidRDefault="00D22226">
      <w:pPr>
        <w:pStyle w:val="Akapitzlist"/>
        <w:tabs>
          <w:tab w:val="left" w:pos="709"/>
          <w:tab w:val="left" w:pos="1276"/>
          <w:tab w:val="left" w:pos="1418"/>
        </w:tabs>
        <w:suppressAutoHyphens/>
        <w:spacing w:line="276" w:lineRule="auto"/>
        <w:ind w:left="709"/>
        <w:jc w:val="center"/>
        <w:rPr>
          <w:rFonts w:ascii="Cambria" w:hAnsi="Cambria"/>
          <w:b/>
          <w:color w:val="000000" w:themeColor="text1"/>
          <w:sz w:val="24"/>
          <w:szCs w:val="24"/>
          <w:vertAlign w:val="subscript"/>
        </w:rPr>
      </w:pPr>
      <w:r>
        <w:rPr>
          <w:rFonts w:ascii="Cambria" w:hAnsi="Cambria"/>
          <w:b/>
          <w:color w:val="000000" w:themeColor="text1"/>
          <w:sz w:val="24"/>
          <w:szCs w:val="24"/>
        </w:rPr>
        <w:t>w zakresie części 1, 2: Przyznana ilość punktów = P</w:t>
      </w:r>
      <w:r>
        <w:rPr>
          <w:rFonts w:ascii="Cambria" w:hAnsi="Cambria"/>
          <w:b/>
          <w:color w:val="000000" w:themeColor="text1"/>
          <w:sz w:val="24"/>
          <w:szCs w:val="24"/>
          <w:vertAlign w:val="subscript"/>
        </w:rPr>
        <w:t xml:space="preserve">C </w:t>
      </w:r>
      <w:r>
        <w:rPr>
          <w:rFonts w:ascii="Cambria" w:hAnsi="Cambria"/>
          <w:b/>
          <w:color w:val="000000" w:themeColor="text1"/>
          <w:sz w:val="24"/>
          <w:szCs w:val="24"/>
        </w:rPr>
        <w:t>+ P</w:t>
      </w:r>
      <w:r>
        <w:rPr>
          <w:rFonts w:ascii="Cambria" w:hAnsi="Cambria"/>
          <w:b/>
          <w:color w:val="000000" w:themeColor="text1"/>
          <w:sz w:val="24"/>
          <w:szCs w:val="24"/>
          <w:vertAlign w:val="subscript"/>
        </w:rPr>
        <w:t>CZR</w:t>
      </w:r>
    </w:p>
    <w:p w14:paraId="3E9C04EB" w14:textId="77777777" w:rsidR="00582F3B" w:rsidRDefault="00D22226">
      <w:pPr>
        <w:pStyle w:val="Listanumerowana2"/>
        <w:spacing w:line="276" w:lineRule="auto"/>
        <w:ind w:left="709" w:hanging="1"/>
        <w:rPr>
          <w:rFonts w:ascii="Cambria" w:hAnsi="Cambria"/>
          <w:color w:val="000000" w:themeColor="text1"/>
          <w:sz w:val="24"/>
        </w:rPr>
      </w:pPr>
      <w:r>
        <w:rPr>
          <w:rFonts w:ascii="Cambria" w:hAnsi="Cambria"/>
          <w:color w:val="000000" w:themeColor="text1"/>
          <w:sz w:val="24"/>
        </w:rPr>
        <w:t>gdzie:</w:t>
      </w:r>
    </w:p>
    <w:p w14:paraId="02758643" w14:textId="77777777" w:rsidR="00582F3B" w:rsidRDefault="00D22226">
      <w:pPr>
        <w:pStyle w:val="Listanumerowana2"/>
        <w:spacing w:line="276" w:lineRule="auto"/>
        <w:ind w:left="708"/>
        <w:rPr>
          <w:rFonts w:ascii="Cambria" w:hAnsi="Cambria"/>
          <w:color w:val="000000" w:themeColor="text1"/>
          <w:sz w:val="24"/>
        </w:rPr>
      </w:pPr>
      <w:r>
        <w:rPr>
          <w:rFonts w:ascii="Cambria" w:hAnsi="Cambria"/>
          <w:color w:val="000000" w:themeColor="text1"/>
          <w:sz w:val="24"/>
        </w:rPr>
        <w:t>P</w:t>
      </w:r>
      <w:r>
        <w:rPr>
          <w:rFonts w:ascii="Cambria" w:hAnsi="Cambria"/>
          <w:color w:val="000000" w:themeColor="text1"/>
          <w:sz w:val="24"/>
          <w:vertAlign w:val="subscript"/>
        </w:rPr>
        <w:t>C</w:t>
      </w:r>
      <w:r>
        <w:rPr>
          <w:rFonts w:ascii="Cambria" w:hAnsi="Cambria"/>
          <w:color w:val="000000" w:themeColor="text1"/>
          <w:sz w:val="24"/>
        </w:rPr>
        <w:t xml:space="preserve"> - ilość punktów za kryterium cena,</w:t>
      </w:r>
    </w:p>
    <w:p w14:paraId="71AC787A" w14:textId="353D17A5" w:rsidR="00582F3B" w:rsidRDefault="00D22226">
      <w:pPr>
        <w:spacing w:line="276" w:lineRule="auto"/>
        <w:ind w:left="708"/>
        <w:jc w:val="both"/>
        <w:rPr>
          <w:rFonts w:ascii="Cambria" w:hAnsi="Cambria"/>
          <w:color w:val="000000" w:themeColor="text1"/>
        </w:rPr>
      </w:pPr>
      <w:r>
        <w:rPr>
          <w:rFonts w:ascii="Cambria" w:hAnsi="Cambria"/>
          <w:color w:val="000000" w:themeColor="text1"/>
        </w:rPr>
        <w:t>P</w:t>
      </w:r>
      <w:r>
        <w:rPr>
          <w:rFonts w:ascii="Cambria" w:hAnsi="Cambria"/>
          <w:color w:val="000000" w:themeColor="text1"/>
          <w:vertAlign w:val="subscript"/>
        </w:rPr>
        <w:t>CZR</w:t>
      </w:r>
      <w:r>
        <w:rPr>
          <w:rFonts w:ascii="Cambria" w:hAnsi="Cambria"/>
          <w:color w:val="000000" w:themeColor="text1"/>
        </w:rPr>
        <w:t xml:space="preserve"> - ilość punktów za kryterium czas reakcji przeglądu gwarancyjnego </w:t>
      </w:r>
      <w:r>
        <w:rPr>
          <w:rFonts w:ascii="Cambria" w:hAnsi="Cambria"/>
          <w:color w:val="000000" w:themeColor="text1"/>
        </w:rPr>
        <w:br/>
        <w:t>na wezwanie.</w:t>
      </w:r>
    </w:p>
    <w:p w14:paraId="03C0E02D" w14:textId="66A4A941" w:rsidR="004A3AF9" w:rsidRDefault="004A3AF9">
      <w:pPr>
        <w:spacing w:line="276" w:lineRule="auto"/>
        <w:ind w:left="708"/>
        <w:jc w:val="both"/>
        <w:rPr>
          <w:rFonts w:ascii="Cambria" w:hAnsi="Cambria"/>
          <w:b/>
          <w:bCs/>
          <w:color w:val="000000" w:themeColor="text1"/>
        </w:rPr>
      </w:pPr>
      <w:r>
        <w:rPr>
          <w:rFonts w:ascii="Cambria" w:hAnsi="Cambria"/>
          <w:color w:val="000000" w:themeColor="text1"/>
        </w:rPr>
        <w:t xml:space="preserve">                  </w:t>
      </w:r>
      <w:r w:rsidRPr="004A3AF9">
        <w:rPr>
          <w:rFonts w:ascii="Cambria" w:hAnsi="Cambria"/>
          <w:b/>
          <w:bCs/>
          <w:color w:val="000000" w:themeColor="text1"/>
        </w:rPr>
        <w:t xml:space="preserve">w zakresie części </w:t>
      </w:r>
      <w:r>
        <w:rPr>
          <w:rFonts w:ascii="Cambria" w:hAnsi="Cambria"/>
          <w:b/>
          <w:bCs/>
          <w:color w:val="000000" w:themeColor="text1"/>
        </w:rPr>
        <w:t>3</w:t>
      </w:r>
      <w:r w:rsidRPr="004A3AF9">
        <w:rPr>
          <w:rFonts w:ascii="Cambria" w:hAnsi="Cambria"/>
          <w:b/>
          <w:bCs/>
          <w:color w:val="000000" w:themeColor="text1"/>
        </w:rPr>
        <w:t xml:space="preserve">: Przyznana ilość punktów = PC + </w:t>
      </w:r>
      <w:r>
        <w:rPr>
          <w:rFonts w:ascii="Cambria" w:hAnsi="Cambria"/>
          <w:b/>
          <w:bCs/>
          <w:color w:val="000000" w:themeColor="text1"/>
        </w:rPr>
        <w:t>PCZR+PMMF+WOG</w:t>
      </w:r>
    </w:p>
    <w:p w14:paraId="55FE1EEB" w14:textId="10F50453" w:rsidR="004A3AF9" w:rsidRDefault="004A3AF9">
      <w:pPr>
        <w:spacing w:line="276" w:lineRule="auto"/>
        <w:ind w:left="708"/>
        <w:jc w:val="both"/>
        <w:rPr>
          <w:rFonts w:ascii="Cambria" w:hAnsi="Cambria"/>
          <w:b/>
          <w:bCs/>
          <w:color w:val="000000" w:themeColor="text1"/>
        </w:rPr>
      </w:pPr>
    </w:p>
    <w:p w14:paraId="5D45DD39" w14:textId="77777777" w:rsidR="004A3AF9" w:rsidRPr="004A3AF9" w:rsidRDefault="004A3AF9" w:rsidP="004A3AF9">
      <w:pPr>
        <w:spacing w:line="276" w:lineRule="auto"/>
        <w:ind w:left="708"/>
        <w:jc w:val="both"/>
        <w:rPr>
          <w:rFonts w:ascii="Cambria" w:hAnsi="Cambria"/>
          <w:color w:val="000000" w:themeColor="text1"/>
        </w:rPr>
      </w:pPr>
      <w:r w:rsidRPr="004A3AF9">
        <w:rPr>
          <w:rFonts w:ascii="Cambria" w:hAnsi="Cambria"/>
          <w:color w:val="000000" w:themeColor="text1"/>
        </w:rPr>
        <w:t>gdzie:</w:t>
      </w:r>
    </w:p>
    <w:p w14:paraId="5C44AEAB" w14:textId="77777777" w:rsidR="004A3AF9" w:rsidRPr="004A3AF9" w:rsidRDefault="004A3AF9" w:rsidP="004A3AF9">
      <w:pPr>
        <w:spacing w:line="276" w:lineRule="auto"/>
        <w:ind w:left="708"/>
        <w:jc w:val="both"/>
        <w:rPr>
          <w:rFonts w:ascii="Cambria" w:hAnsi="Cambria"/>
          <w:color w:val="000000" w:themeColor="text1"/>
        </w:rPr>
      </w:pPr>
      <w:r w:rsidRPr="004A3AF9">
        <w:rPr>
          <w:rFonts w:ascii="Cambria" w:hAnsi="Cambria"/>
          <w:color w:val="000000" w:themeColor="text1"/>
        </w:rPr>
        <w:lastRenderedPageBreak/>
        <w:t>PC - ilość punktów za kryterium cena,</w:t>
      </w:r>
    </w:p>
    <w:p w14:paraId="51EDC397" w14:textId="77777777" w:rsidR="004A3AF9" w:rsidRPr="004A3AF9" w:rsidRDefault="004A3AF9" w:rsidP="004A3AF9">
      <w:pPr>
        <w:spacing w:line="276" w:lineRule="auto"/>
        <w:ind w:left="708"/>
        <w:jc w:val="both"/>
        <w:rPr>
          <w:rFonts w:ascii="Cambria" w:hAnsi="Cambria"/>
          <w:color w:val="000000" w:themeColor="text1"/>
        </w:rPr>
      </w:pPr>
      <w:r w:rsidRPr="004A3AF9">
        <w:rPr>
          <w:rFonts w:ascii="Cambria" w:hAnsi="Cambria"/>
          <w:color w:val="000000" w:themeColor="text1"/>
        </w:rPr>
        <w:t xml:space="preserve">PCZR - ilość punktów za kryterium czas reakcji przeglądu gwarancyjnego </w:t>
      </w:r>
    </w:p>
    <w:p w14:paraId="22B3ADA9" w14:textId="16F6B261" w:rsidR="004A3AF9" w:rsidRDefault="004A3AF9" w:rsidP="004A3AF9">
      <w:pPr>
        <w:spacing w:line="276" w:lineRule="auto"/>
        <w:ind w:left="708"/>
        <w:jc w:val="both"/>
        <w:rPr>
          <w:rFonts w:ascii="Cambria" w:hAnsi="Cambria"/>
          <w:color w:val="000000" w:themeColor="text1"/>
        </w:rPr>
      </w:pPr>
      <w:r w:rsidRPr="004A3AF9">
        <w:rPr>
          <w:rFonts w:ascii="Cambria" w:hAnsi="Cambria"/>
          <w:color w:val="000000" w:themeColor="text1"/>
        </w:rPr>
        <w:t>na wezwanie.</w:t>
      </w:r>
    </w:p>
    <w:p w14:paraId="1125F088" w14:textId="7B684C9A" w:rsidR="004A3AF9" w:rsidRDefault="004A3AF9" w:rsidP="004A3AF9">
      <w:pPr>
        <w:spacing w:line="276" w:lineRule="auto"/>
        <w:ind w:left="708"/>
        <w:jc w:val="both"/>
        <w:rPr>
          <w:rFonts w:ascii="Cambria" w:hAnsi="Cambria"/>
          <w:color w:val="000000" w:themeColor="text1"/>
        </w:rPr>
      </w:pPr>
      <w:r>
        <w:rPr>
          <w:rFonts w:ascii="Cambria" w:hAnsi="Cambria"/>
          <w:color w:val="000000" w:themeColor="text1"/>
        </w:rPr>
        <w:t xml:space="preserve">PMMF- ilość punktów za kryterium moc </w:t>
      </w:r>
      <w:r w:rsidR="00C97388">
        <w:rPr>
          <w:rFonts w:ascii="Cambria" w:hAnsi="Cambria"/>
          <w:color w:val="000000" w:themeColor="text1"/>
        </w:rPr>
        <w:t>modułu fotowoltaicznego</w:t>
      </w:r>
    </w:p>
    <w:p w14:paraId="6B4FB0AC" w14:textId="385D2E2E" w:rsidR="00C97388" w:rsidRPr="004A3AF9" w:rsidRDefault="00C97388" w:rsidP="004A3AF9">
      <w:pPr>
        <w:spacing w:line="276" w:lineRule="auto"/>
        <w:ind w:left="708"/>
        <w:jc w:val="both"/>
        <w:rPr>
          <w:rFonts w:ascii="Cambria" w:hAnsi="Cambria"/>
          <w:color w:val="000000" w:themeColor="text1"/>
        </w:rPr>
      </w:pPr>
      <w:r>
        <w:rPr>
          <w:rFonts w:ascii="Cambria" w:hAnsi="Cambria"/>
          <w:color w:val="000000" w:themeColor="text1"/>
        </w:rPr>
        <w:t>WOG – ilość punktów za kryterium wydłużenie okresu gwarancyjnego</w:t>
      </w:r>
    </w:p>
    <w:p w14:paraId="0096CCC0" w14:textId="77777777" w:rsidR="00582F3B" w:rsidRPr="004A3AF9" w:rsidRDefault="00582F3B">
      <w:pPr>
        <w:spacing w:line="276" w:lineRule="auto"/>
        <w:ind w:left="708"/>
        <w:jc w:val="both"/>
        <w:rPr>
          <w:rFonts w:ascii="Cambria" w:hAnsi="Cambria"/>
          <w:b/>
          <w:bCs/>
          <w:color w:val="000000" w:themeColor="text1"/>
        </w:rPr>
      </w:pPr>
    </w:p>
    <w:tbl>
      <w:tblPr>
        <w:tblW w:w="9070" w:type="dxa"/>
        <w:jc w:val="center"/>
        <w:tblBorders>
          <w:bottom w:val="single" w:sz="4" w:space="0" w:color="00000A"/>
          <w:insideH w:val="single" w:sz="4" w:space="0" w:color="00000A"/>
        </w:tblBorders>
        <w:tblLook w:val="00A0" w:firstRow="1" w:lastRow="0" w:firstColumn="1" w:lastColumn="0" w:noHBand="0" w:noVBand="0"/>
      </w:tblPr>
      <w:tblGrid>
        <w:gridCol w:w="9070"/>
      </w:tblGrid>
      <w:tr w:rsidR="00582F3B" w14:paraId="66B8A09F" w14:textId="77777777">
        <w:trPr>
          <w:jc w:val="center"/>
        </w:trPr>
        <w:tc>
          <w:tcPr>
            <w:tcW w:w="9070" w:type="dxa"/>
            <w:tcBorders>
              <w:bottom w:val="single" w:sz="4" w:space="0" w:color="00000A"/>
            </w:tcBorders>
            <w:shd w:val="clear" w:color="auto" w:fill="auto"/>
          </w:tcPr>
          <w:p w14:paraId="34397F7F" w14:textId="77777777" w:rsidR="00582F3B" w:rsidRDefault="00D22226">
            <w:pPr>
              <w:suppressAutoHyphens/>
              <w:spacing w:line="276" w:lineRule="auto"/>
              <w:jc w:val="center"/>
              <w:textAlignment w:val="baseline"/>
            </w:pPr>
            <w:r>
              <w:rPr>
                <w:rFonts w:ascii="Cambria" w:hAnsi="Cambria"/>
                <w:sz w:val="26"/>
                <w:szCs w:val="26"/>
              </w:rPr>
              <w:t>Rozdział 19</w:t>
            </w:r>
          </w:p>
          <w:p w14:paraId="1CDD0940"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UDZIELENIE ZAMÓWIENIA</w:t>
            </w:r>
          </w:p>
        </w:tc>
      </w:tr>
    </w:tbl>
    <w:p w14:paraId="53F6D714" w14:textId="77777777" w:rsidR="00582F3B" w:rsidRDefault="00582F3B">
      <w:pPr>
        <w:pStyle w:val="Kolorowalistaakcent11"/>
        <w:tabs>
          <w:tab w:val="left" w:pos="709"/>
          <w:tab w:val="left" w:pos="1276"/>
          <w:tab w:val="left" w:pos="1418"/>
        </w:tabs>
        <w:suppressAutoHyphens/>
        <w:spacing w:before="0" w:after="0" w:line="276" w:lineRule="auto"/>
        <w:ind w:left="0"/>
        <w:rPr>
          <w:rFonts w:ascii="Cambria" w:hAnsi="Cambria"/>
          <w:szCs w:val="24"/>
        </w:rPr>
      </w:pPr>
    </w:p>
    <w:p w14:paraId="3FA5FE38" w14:textId="77777777" w:rsidR="00582F3B" w:rsidRDefault="00D22226">
      <w:pPr>
        <w:pStyle w:val="Kolorowalistaakcent11"/>
        <w:numPr>
          <w:ilvl w:val="1"/>
          <w:numId w:val="41"/>
        </w:numPr>
        <w:tabs>
          <w:tab w:val="left" w:pos="709"/>
          <w:tab w:val="left" w:pos="1276"/>
          <w:tab w:val="left" w:pos="1418"/>
        </w:tabs>
        <w:suppressAutoHyphens/>
        <w:spacing w:before="0" w:after="0" w:line="276" w:lineRule="auto"/>
        <w:rPr>
          <w:rFonts w:ascii="Cambria" w:hAnsi="Cambria"/>
          <w:sz w:val="24"/>
          <w:szCs w:val="24"/>
        </w:rPr>
      </w:pPr>
      <w:r>
        <w:rPr>
          <w:rFonts w:ascii="Cambria" w:hAnsi="Cambria"/>
          <w:sz w:val="24"/>
          <w:szCs w:val="24"/>
        </w:rPr>
        <w:t>Zamawiający udzieli zamówienia Wykonawcy, którego oferta została wybrana jako najkorzystniejsza.</w:t>
      </w:r>
    </w:p>
    <w:p w14:paraId="5E169005" w14:textId="77777777" w:rsidR="00582F3B" w:rsidRDefault="00D22226">
      <w:pPr>
        <w:pStyle w:val="Kolorowalistaakcent11"/>
        <w:numPr>
          <w:ilvl w:val="1"/>
          <w:numId w:val="41"/>
        </w:numPr>
        <w:tabs>
          <w:tab w:val="left" w:pos="709"/>
          <w:tab w:val="left" w:pos="1276"/>
          <w:tab w:val="left" w:pos="1418"/>
        </w:tabs>
        <w:suppressAutoHyphens/>
        <w:spacing w:before="0" w:after="0" w:line="276" w:lineRule="auto"/>
        <w:ind w:left="709" w:hanging="709"/>
        <w:rPr>
          <w:rFonts w:ascii="Cambria" w:hAnsi="Cambria"/>
          <w:sz w:val="24"/>
          <w:szCs w:val="24"/>
        </w:rPr>
      </w:pPr>
      <w:r>
        <w:rPr>
          <w:rFonts w:ascii="Cambria" w:hAnsi="Cambria"/>
          <w:sz w:val="24"/>
          <w:szCs w:val="24"/>
        </w:rPr>
        <w:t xml:space="preserve">Stosownie do art. 92 ust. 1 ustawy </w:t>
      </w:r>
      <w:proofErr w:type="spellStart"/>
      <w:r>
        <w:rPr>
          <w:rFonts w:ascii="Cambria" w:hAnsi="Cambria"/>
          <w:sz w:val="24"/>
          <w:szCs w:val="24"/>
        </w:rPr>
        <w:t>Pzp</w:t>
      </w:r>
      <w:proofErr w:type="spellEnd"/>
      <w:r>
        <w:rPr>
          <w:rFonts w:ascii="Cambria" w:hAnsi="Cambria"/>
          <w:sz w:val="24"/>
          <w:szCs w:val="24"/>
        </w:rPr>
        <w:t>, Zamawiający informuje niezwłocznie wszystkich Wykonawców o:</w:t>
      </w:r>
    </w:p>
    <w:p w14:paraId="229FFC51" w14:textId="77777777" w:rsidR="00582F3B" w:rsidRDefault="00D22226">
      <w:pPr>
        <w:pStyle w:val="Kolorowalistaakcent11"/>
        <w:numPr>
          <w:ilvl w:val="0"/>
          <w:numId w:val="42"/>
        </w:numPr>
        <w:tabs>
          <w:tab w:val="left" w:pos="567"/>
          <w:tab w:val="left" w:pos="709"/>
          <w:tab w:val="left" w:pos="1276"/>
        </w:tabs>
        <w:suppressAutoHyphens/>
        <w:spacing w:line="276" w:lineRule="auto"/>
        <w:ind w:left="993" w:hanging="284"/>
        <w:rPr>
          <w:rFonts w:ascii="Cambria" w:hAnsi="Cambria"/>
          <w:sz w:val="24"/>
          <w:szCs w:val="24"/>
        </w:rPr>
      </w:pPr>
      <w:r>
        <w:rPr>
          <w:rFonts w:ascii="Cambria" w:hAnsi="Cambria"/>
          <w:sz w:val="24"/>
          <w:szCs w:val="24"/>
        </w:rPr>
        <w:t xml:space="preserve">wyborze najkorzystniejszej oferty, podając nazwę albo imię i nazwisko, siedzibę albo miejsce zamieszkania i adres, jeżeli jest miejscem wykonywania działalności Wykonawcy, którego ofertę wybrano oraz nazwy albo imiona </w:t>
      </w:r>
      <w:r>
        <w:rPr>
          <w:rFonts w:ascii="Cambria" w:hAnsi="Cambria"/>
          <w:sz w:val="24"/>
          <w:szCs w:val="24"/>
        </w:rPr>
        <w:br/>
        <w:t xml:space="preserve">i nazwiska, siedziby albo miejsca zamieszkania i adresy, jeżeli są miejscami wykonywania działalności Wykonawców, którzy złożyli oferty, a także przyznaną ofertom w każdym kryterium oceny ofert i łączną punktację, </w:t>
      </w:r>
    </w:p>
    <w:p w14:paraId="6E9F6380" w14:textId="77777777" w:rsidR="00582F3B" w:rsidRDefault="00D22226">
      <w:pPr>
        <w:pStyle w:val="Kolorowalistaakcent11"/>
        <w:numPr>
          <w:ilvl w:val="0"/>
          <w:numId w:val="42"/>
        </w:numPr>
        <w:tabs>
          <w:tab w:val="left" w:pos="567"/>
          <w:tab w:val="left" w:pos="709"/>
          <w:tab w:val="left" w:pos="1276"/>
        </w:tabs>
        <w:suppressAutoHyphens/>
        <w:spacing w:line="276" w:lineRule="auto"/>
        <w:ind w:left="993" w:hanging="284"/>
        <w:rPr>
          <w:rFonts w:ascii="Cambria" w:hAnsi="Cambria"/>
          <w:sz w:val="24"/>
          <w:szCs w:val="24"/>
        </w:rPr>
      </w:pPr>
      <w:r>
        <w:rPr>
          <w:rFonts w:ascii="Cambria" w:hAnsi="Cambria"/>
          <w:sz w:val="24"/>
          <w:szCs w:val="24"/>
        </w:rPr>
        <w:t xml:space="preserve">Wykonawcach, którzy zostali wykluczeni, </w:t>
      </w:r>
    </w:p>
    <w:p w14:paraId="73B9088D" w14:textId="77777777" w:rsidR="00582F3B" w:rsidRDefault="00D22226">
      <w:pPr>
        <w:pStyle w:val="Kolorowalistaakcent11"/>
        <w:numPr>
          <w:ilvl w:val="0"/>
          <w:numId w:val="42"/>
        </w:numPr>
        <w:tabs>
          <w:tab w:val="left" w:pos="567"/>
          <w:tab w:val="left" w:pos="709"/>
          <w:tab w:val="left" w:pos="1276"/>
        </w:tabs>
        <w:suppressAutoHyphens/>
        <w:spacing w:line="276" w:lineRule="auto"/>
        <w:ind w:left="993" w:hanging="284"/>
        <w:rPr>
          <w:rFonts w:ascii="Cambria" w:hAnsi="Cambria"/>
          <w:sz w:val="24"/>
          <w:szCs w:val="24"/>
        </w:rPr>
      </w:pPr>
      <w:r>
        <w:rPr>
          <w:rFonts w:ascii="Cambria" w:hAnsi="Cambria"/>
          <w:sz w:val="24"/>
          <w:szCs w:val="24"/>
        </w:rPr>
        <w:t xml:space="preserve">Wykonawcach, których oferty zostały odrzucone, powodach odrzucenia oferty, a w przypadkach, o których mowa w art. 89 ust. 4 i 5 ustawy </w:t>
      </w:r>
      <w:proofErr w:type="spellStart"/>
      <w:r>
        <w:rPr>
          <w:rFonts w:ascii="Cambria" w:hAnsi="Cambria"/>
          <w:sz w:val="24"/>
          <w:szCs w:val="24"/>
        </w:rPr>
        <w:t>Pzp</w:t>
      </w:r>
      <w:proofErr w:type="spellEnd"/>
      <w:r>
        <w:rPr>
          <w:rFonts w:ascii="Cambria" w:hAnsi="Cambria"/>
          <w:sz w:val="24"/>
          <w:szCs w:val="24"/>
        </w:rPr>
        <w:t xml:space="preserve">, braku równoważności lub braku spełniania wymagań dotyczących wydajności lub funkcjonalności, </w:t>
      </w:r>
    </w:p>
    <w:p w14:paraId="1C8A0E86" w14:textId="77777777" w:rsidR="00582F3B" w:rsidRDefault="00D22226">
      <w:pPr>
        <w:pStyle w:val="Kolorowalistaakcent11"/>
        <w:numPr>
          <w:ilvl w:val="0"/>
          <w:numId w:val="42"/>
        </w:numPr>
        <w:tabs>
          <w:tab w:val="left" w:pos="567"/>
          <w:tab w:val="left" w:pos="709"/>
          <w:tab w:val="left" w:pos="1276"/>
        </w:tabs>
        <w:suppressAutoHyphens/>
        <w:spacing w:line="276" w:lineRule="auto"/>
        <w:ind w:left="993" w:hanging="284"/>
        <w:rPr>
          <w:rFonts w:ascii="Cambria" w:hAnsi="Cambria"/>
          <w:sz w:val="24"/>
          <w:szCs w:val="24"/>
        </w:rPr>
      </w:pPr>
      <w:r>
        <w:rPr>
          <w:rFonts w:ascii="Cambria" w:hAnsi="Cambria"/>
          <w:sz w:val="24"/>
          <w:szCs w:val="24"/>
        </w:rPr>
        <w:t>unieważnieniu postępowania,</w:t>
      </w:r>
    </w:p>
    <w:p w14:paraId="775BE38C" w14:textId="77777777" w:rsidR="00582F3B" w:rsidRDefault="00D22226">
      <w:pPr>
        <w:pStyle w:val="Kolorowalistaakcent11"/>
        <w:tabs>
          <w:tab w:val="left" w:pos="567"/>
          <w:tab w:val="left" w:pos="709"/>
          <w:tab w:val="left" w:pos="1276"/>
          <w:tab w:val="left" w:pos="1418"/>
        </w:tabs>
        <w:suppressAutoHyphens/>
        <w:spacing w:before="0" w:after="0" w:line="276" w:lineRule="auto"/>
        <w:ind w:left="567"/>
        <w:rPr>
          <w:rFonts w:ascii="Cambria" w:hAnsi="Cambria"/>
          <w:sz w:val="24"/>
          <w:szCs w:val="24"/>
        </w:rPr>
      </w:pPr>
      <w:r>
        <w:rPr>
          <w:rFonts w:ascii="Cambria" w:hAnsi="Cambria"/>
          <w:sz w:val="24"/>
          <w:szCs w:val="24"/>
        </w:rPr>
        <w:tab/>
        <w:t>podając uzasadnienie faktyczne i prawne.</w:t>
      </w:r>
    </w:p>
    <w:p w14:paraId="1B356CE5" w14:textId="2D07538E" w:rsidR="00582F3B" w:rsidRDefault="00D22226">
      <w:pPr>
        <w:pStyle w:val="Akapitzlist"/>
        <w:widowControl w:val="0"/>
        <w:numPr>
          <w:ilvl w:val="1"/>
          <w:numId w:val="41"/>
        </w:numPr>
        <w:spacing w:line="276" w:lineRule="auto"/>
        <w:outlineLvl w:val="3"/>
        <w:rPr>
          <w:rFonts w:ascii="Cambria" w:hAnsi="Cambria"/>
          <w:sz w:val="24"/>
          <w:szCs w:val="24"/>
          <w:u w:val="single"/>
        </w:rPr>
      </w:pPr>
      <w:r>
        <w:rPr>
          <w:rFonts w:ascii="Cambria" w:hAnsi="Cambria"/>
          <w:sz w:val="24"/>
          <w:szCs w:val="24"/>
        </w:rPr>
        <w:t xml:space="preserve">Informacje o których mowa w pkt. 19.2 </w:t>
      </w:r>
      <w:proofErr w:type="spellStart"/>
      <w:r>
        <w:rPr>
          <w:rFonts w:ascii="Cambria" w:hAnsi="Cambria"/>
          <w:sz w:val="24"/>
          <w:szCs w:val="24"/>
        </w:rPr>
        <w:t>tiret</w:t>
      </w:r>
      <w:proofErr w:type="spellEnd"/>
      <w:r>
        <w:rPr>
          <w:rFonts w:ascii="Cambria" w:hAnsi="Cambria"/>
          <w:sz w:val="24"/>
          <w:szCs w:val="24"/>
        </w:rPr>
        <w:t xml:space="preserve"> pierwszy Zamawiający opublikuje </w:t>
      </w:r>
      <w:r w:rsidR="001E5833">
        <w:rPr>
          <w:rFonts w:ascii="Cambria" w:hAnsi="Cambria"/>
          <w:sz w:val="24"/>
          <w:szCs w:val="24"/>
        </w:rPr>
        <w:t xml:space="preserve">za pośrednictwem Platformy Zakupowej Zamawiającego pod adresem </w:t>
      </w:r>
      <w:hyperlink r:id="rId12" w:history="1">
        <w:r w:rsidR="001105D3" w:rsidRPr="00461718">
          <w:rPr>
            <w:rStyle w:val="Hipercze"/>
            <w:rFonts w:ascii="Cambria" w:hAnsi="Cambria"/>
            <w:sz w:val="24"/>
            <w:szCs w:val="24"/>
          </w:rPr>
          <w:t>https://platformazakupowa.pl/transakcja/320306</w:t>
        </w:r>
      </w:hyperlink>
      <w:r w:rsidR="001105D3">
        <w:rPr>
          <w:rFonts w:ascii="Cambria" w:hAnsi="Cambria"/>
          <w:sz w:val="24"/>
          <w:szCs w:val="24"/>
        </w:rPr>
        <w:t xml:space="preserve"> </w:t>
      </w:r>
      <w:r w:rsidR="001E5833">
        <w:rPr>
          <w:rFonts w:ascii="Cambria" w:hAnsi="Cambria"/>
          <w:sz w:val="24"/>
          <w:szCs w:val="24"/>
        </w:rPr>
        <w:t>oraz  www.bip.ugbelchatow.pl</w:t>
      </w:r>
    </w:p>
    <w:p w14:paraId="6B9F4A8E" w14:textId="77777777" w:rsidR="00582F3B" w:rsidRDefault="00582F3B">
      <w:pPr>
        <w:pStyle w:val="Akapitzlist"/>
        <w:widowControl w:val="0"/>
        <w:spacing w:line="276" w:lineRule="auto"/>
        <w:outlineLvl w:val="3"/>
        <w:rPr>
          <w:rFonts w:ascii="Cambria" w:hAnsi="Cambria"/>
          <w:sz w:val="24"/>
          <w:szCs w:val="24"/>
        </w:rPr>
      </w:pPr>
    </w:p>
    <w:p w14:paraId="58FC20B9" w14:textId="77777777" w:rsidR="00582F3B" w:rsidRDefault="00582F3B">
      <w:pPr>
        <w:pStyle w:val="Kolorowalistaakcent11"/>
        <w:tabs>
          <w:tab w:val="left" w:pos="1134"/>
          <w:tab w:val="left" w:pos="1276"/>
          <w:tab w:val="left" w:pos="1418"/>
        </w:tabs>
        <w:suppressAutoHyphens/>
        <w:spacing w:before="0" w:after="0" w:line="276" w:lineRule="auto"/>
        <w:ind w:left="0"/>
        <w:rPr>
          <w:rFonts w:ascii="Cambria" w:hAnsi="Cambria"/>
          <w:vanish/>
          <w:sz w:val="24"/>
          <w:szCs w:val="24"/>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4AB8C7CB" w14:textId="77777777">
        <w:trPr>
          <w:trHeight w:val="1015"/>
          <w:jc w:val="center"/>
        </w:trPr>
        <w:tc>
          <w:tcPr>
            <w:tcW w:w="9072" w:type="dxa"/>
            <w:tcBorders>
              <w:bottom w:val="single" w:sz="4" w:space="0" w:color="00000A"/>
            </w:tcBorders>
            <w:shd w:val="clear" w:color="auto" w:fill="auto"/>
          </w:tcPr>
          <w:p w14:paraId="5B802BDA"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20</w:t>
            </w:r>
          </w:p>
          <w:p w14:paraId="5F1F3172"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 xml:space="preserve">INFORMACJE O FORMALNOŚCIACH, JAKIE POWINNY </w:t>
            </w:r>
            <w:r>
              <w:rPr>
                <w:rFonts w:ascii="Cambria" w:hAnsi="Cambria"/>
                <w:b/>
                <w:sz w:val="26"/>
                <w:szCs w:val="26"/>
              </w:rPr>
              <w:br/>
              <w:t>ZOSTAĆ DOPEŁNIONE PO WYBORZE OFERTY W CELU ZAWARCIA UMOWY</w:t>
            </w:r>
          </w:p>
        </w:tc>
      </w:tr>
    </w:tbl>
    <w:p w14:paraId="2DD5875F" w14:textId="77777777" w:rsidR="00582F3B" w:rsidRDefault="00D22226">
      <w:pPr>
        <w:pStyle w:val="Kolorowalistaakcent11"/>
        <w:widowControl w:val="0"/>
        <w:numPr>
          <w:ilvl w:val="1"/>
          <w:numId w:val="43"/>
        </w:numPr>
        <w:suppressAutoHyphens/>
        <w:spacing w:line="276" w:lineRule="auto"/>
        <w:outlineLvl w:val="3"/>
        <w:rPr>
          <w:rFonts w:ascii="Cambria" w:hAnsi="Cambria"/>
          <w:sz w:val="24"/>
          <w:szCs w:val="24"/>
        </w:rPr>
      </w:pPr>
      <w:r>
        <w:rPr>
          <w:rFonts w:ascii="Cambria" w:hAnsi="Cambria"/>
          <w:sz w:val="24"/>
          <w:szCs w:val="24"/>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73B70C11" w14:textId="77777777" w:rsidR="00582F3B" w:rsidRDefault="00D22226">
      <w:pPr>
        <w:pStyle w:val="Kolorowalistaakcent11"/>
        <w:widowControl w:val="0"/>
        <w:numPr>
          <w:ilvl w:val="1"/>
          <w:numId w:val="43"/>
        </w:numPr>
        <w:suppressAutoHyphens/>
        <w:spacing w:line="276" w:lineRule="auto"/>
        <w:outlineLvl w:val="3"/>
        <w:rPr>
          <w:rFonts w:ascii="Cambria" w:hAnsi="Cambria"/>
          <w:sz w:val="24"/>
          <w:szCs w:val="24"/>
        </w:rPr>
      </w:pPr>
      <w:r>
        <w:rPr>
          <w:rFonts w:ascii="Cambria" w:hAnsi="Cambria"/>
          <w:sz w:val="24"/>
          <w:szCs w:val="24"/>
        </w:rPr>
        <w:t xml:space="preserve">Osoby reprezentujące wykonawcę przy podpisywaniu umowy powinny posiadać ze sobą dokumenty potwierdzające ich umocowanie do reprezentowania </w:t>
      </w:r>
      <w:r>
        <w:rPr>
          <w:rFonts w:ascii="Cambria" w:hAnsi="Cambria"/>
          <w:sz w:val="24"/>
          <w:szCs w:val="24"/>
        </w:rPr>
        <w:lastRenderedPageBreak/>
        <w:t>wykonawcy, o ile umocowanie to nie będzie wynikać z dokumentów załączonych do oferty.</w:t>
      </w:r>
    </w:p>
    <w:p w14:paraId="5056F018" w14:textId="77777777" w:rsidR="00582F3B" w:rsidRDefault="00D22226">
      <w:pPr>
        <w:pStyle w:val="Kolorowalistaakcent11"/>
        <w:widowControl w:val="0"/>
        <w:numPr>
          <w:ilvl w:val="1"/>
          <w:numId w:val="43"/>
        </w:numPr>
        <w:suppressAutoHyphens/>
        <w:spacing w:line="276" w:lineRule="auto"/>
        <w:outlineLvl w:val="3"/>
        <w:rPr>
          <w:rFonts w:ascii="Cambria" w:hAnsi="Cambria"/>
          <w:sz w:val="24"/>
          <w:szCs w:val="24"/>
        </w:rPr>
      </w:pPr>
      <w:r>
        <w:rPr>
          <w:rFonts w:ascii="Cambria" w:hAnsi="Cambria"/>
          <w:sz w:val="24"/>
          <w:szCs w:val="24"/>
        </w:rPr>
        <w:t>O terminie złożenia dokumentu, o którym mowa w pkt 20.1. Zamawiający powiadomi Wykonawcę odrębnym pismem.</w:t>
      </w:r>
    </w:p>
    <w:p w14:paraId="3245B5BE" w14:textId="77777777" w:rsidR="00582F3B" w:rsidRDefault="00D22226">
      <w:pPr>
        <w:pStyle w:val="Kolorowalistaakcent11"/>
        <w:widowControl w:val="0"/>
        <w:numPr>
          <w:ilvl w:val="1"/>
          <w:numId w:val="43"/>
        </w:numPr>
        <w:suppressAutoHyphens/>
        <w:spacing w:line="276" w:lineRule="auto"/>
        <w:outlineLvl w:val="3"/>
        <w:rPr>
          <w:rFonts w:ascii="Cambria" w:hAnsi="Cambria"/>
          <w:sz w:val="24"/>
          <w:szCs w:val="24"/>
        </w:rPr>
      </w:pPr>
      <w:r>
        <w:rPr>
          <w:rFonts w:ascii="Cambria" w:hAnsi="Cambria"/>
          <w:sz w:val="24"/>
          <w:szCs w:val="24"/>
        </w:rPr>
        <w:t>Wykonawca zobowiązany jest do wniesienia zabezpieczenia należytego wykonania umowy na warunkach określonych w rozdziale 21 niniejszej SIWZ.</w:t>
      </w:r>
    </w:p>
    <w:p w14:paraId="3759F884" w14:textId="77777777" w:rsidR="00582F3B" w:rsidRDefault="00582F3B">
      <w:pPr>
        <w:pStyle w:val="Kolorowalistaakcent11"/>
        <w:widowControl w:val="0"/>
        <w:suppressAutoHyphens/>
        <w:spacing w:line="276" w:lineRule="auto"/>
        <w:outlineLvl w:val="3"/>
        <w:rPr>
          <w:rFonts w:ascii="Cambria" w:hAnsi="Cambria"/>
          <w:sz w:val="18"/>
          <w:szCs w:val="24"/>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51CCECE8" w14:textId="77777777">
        <w:trPr>
          <w:jc w:val="center"/>
        </w:trPr>
        <w:tc>
          <w:tcPr>
            <w:tcW w:w="9072" w:type="dxa"/>
            <w:tcBorders>
              <w:bottom w:val="single" w:sz="4" w:space="0" w:color="00000A"/>
            </w:tcBorders>
            <w:shd w:val="clear" w:color="auto" w:fill="auto"/>
          </w:tcPr>
          <w:p w14:paraId="119FA62A"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21</w:t>
            </w:r>
          </w:p>
          <w:p w14:paraId="34B6544D"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 xml:space="preserve">WYMAGANIA DOTYCZĄCE ZABEZPIECZENIA NALEŻYTEGO </w:t>
            </w:r>
            <w:r>
              <w:rPr>
                <w:rFonts w:ascii="Cambria" w:hAnsi="Cambria"/>
                <w:b/>
                <w:sz w:val="26"/>
                <w:szCs w:val="26"/>
              </w:rPr>
              <w:br/>
              <w:t>WYKONANIA UMOWY</w:t>
            </w:r>
          </w:p>
        </w:tc>
      </w:tr>
    </w:tbl>
    <w:p w14:paraId="3DA95F71" w14:textId="77777777" w:rsidR="00582F3B" w:rsidRDefault="00582F3B">
      <w:pPr>
        <w:pStyle w:val="Kolorowalistaakcent11"/>
        <w:tabs>
          <w:tab w:val="left" w:pos="709"/>
        </w:tabs>
        <w:spacing w:line="276" w:lineRule="auto"/>
        <w:rPr>
          <w:rFonts w:ascii="Cambria" w:hAnsi="Cambria" w:cs="Helvetica"/>
          <w:bCs/>
          <w:szCs w:val="24"/>
        </w:rPr>
      </w:pPr>
    </w:p>
    <w:p w14:paraId="25BF3FC1" w14:textId="77777777" w:rsidR="00582F3B" w:rsidRDefault="00D22226">
      <w:pPr>
        <w:pStyle w:val="Kolorowalistaakcent11"/>
        <w:numPr>
          <w:ilvl w:val="1"/>
          <w:numId w:val="44"/>
        </w:numPr>
        <w:tabs>
          <w:tab w:val="left" w:pos="709"/>
        </w:tabs>
        <w:spacing w:line="276" w:lineRule="auto"/>
        <w:rPr>
          <w:rFonts w:ascii="Cambria" w:hAnsi="Cambria" w:cs="Helvetica"/>
          <w:bCs/>
          <w:sz w:val="24"/>
          <w:szCs w:val="24"/>
        </w:rPr>
      </w:pPr>
      <w:r>
        <w:rPr>
          <w:rFonts w:ascii="Cambria" w:hAnsi="Cambria" w:cs="Helvetica"/>
          <w:bCs/>
          <w:sz w:val="24"/>
          <w:szCs w:val="24"/>
        </w:rPr>
        <w:t>Wykonawca, którego oferta zostanie uznana za najkorzystniejszą, zobowiązany będzie do wniesienia zabezpieczenia należytego wykonania umowy w wysokości</w:t>
      </w:r>
      <w:r>
        <w:rPr>
          <w:rFonts w:ascii="Cambria" w:hAnsi="Cambria" w:cs="Helvetica"/>
          <w:bCs/>
          <w:sz w:val="24"/>
          <w:szCs w:val="24"/>
        </w:rPr>
        <w:br/>
      </w:r>
      <w:r>
        <w:rPr>
          <w:rFonts w:ascii="Cambria" w:hAnsi="Cambria" w:cs="Helvetica"/>
          <w:b/>
          <w:bCs/>
          <w:sz w:val="24"/>
          <w:szCs w:val="24"/>
        </w:rPr>
        <w:t>10 % ceny brutto oferty</w:t>
      </w:r>
      <w:r>
        <w:rPr>
          <w:rFonts w:ascii="Cambria" w:hAnsi="Cambria" w:cs="Helvetica"/>
          <w:bCs/>
          <w:sz w:val="24"/>
          <w:szCs w:val="24"/>
        </w:rPr>
        <w:t xml:space="preserve"> (z podatkiem VAT) w zakresie każdej części zamówienia.</w:t>
      </w:r>
    </w:p>
    <w:p w14:paraId="34FD9074" w14:textId="77777777" w:rsidR="00582F3B" w:rsidRDefault="00D22226">
      <w:pPr>
        <w:pStyle w:val="Kolorowalistaakcent11"/>
        <w:numPr>
          <w:ilvl w:val="1"/>
          <w:numId w:val="44"/>
        </w:numPr>
        <w:tabs>
          <w:tab w:val="left" w:pos="709"/>
        </w:tabs>
        <w:spacing w:before="0" w:after="0" w:line="276" w:lineRule="auto"/>
        <w:rPr>
          <w:rFonts w:ascii="Cambria" w:hAnsi="Cambria" w:cs="Helvetica"/>
          <w:bCs/>
          <w:sz w:val="24"/>
          <w:szCs w:val="24"/>
        </w:rPr>
      </w:pPr>
      <w:r>
        <w:rPr>
          <w:rFonts w:ascii="Cambria" w:hAnsi="Cambria" w:cs="Helvetica"/>
          <w:bCs/>
          <w:sz w:val="24"/>
          <w:szCs w:val="24"/>
        </w:rPr>
        <w:t>Zabezpieczenie należytego wykonania umowy może być wniesione według wyboru Wykonawcy w jednej lub w kilku następujących formach:</w:t>
      </w:r>
    </w:p>
    <w:p w14:paraId="7E9B7499" w14:textId="77777777" w:rsidR="00582F3B" w:rsidRDefault="00D22226">
      <w:pPr>
        <w:pStyle w:val="Kolorowalistaakcent11"/>
        <w:numPr>
          <w:ilvl w:val="1"/>
          <w:numId w:val="45"/>
        </w:numPr>
        <w:tabs>
          <w:tab w:val="left" w:pos="993"/>
        </w:tabs>
        <w:spacing w:before="0" w:after="0" w:line="276" w:lineRule="auto"/>
        <w:ind w:left="993" w:hanging="283"/>
        <w:rPr>
          <w:rFonts w:ascii="Cambria" w:hAnsi="Cambria" w:cs="Helvetica"/>
          <w:bCs/>
          <w:sz w:val="24"/>
          <w:szCs w:val="24"/>
        </w:rPr>
      </w:pPr>
      <w:r>
        <w:rPr>
          <w:rFonts w:ascii="Cambria" w:hAnsi="Cambria" w:cs="Helvetica"/>
          <w:bCs/>
          <w:sz w:val="24"/>
          <w:szCs w:val="24"/>
        </w:rPr>
        <w:t>pieniądzu,</w:t>
      </w:r>
    </w:p>
    <w:p w14:paraId="2CD51635" w14:textId="77777777" w:rsidR="00582F3B" w:rsidRDefault="00D22226">
      <w:pPr>
        <w:pStyle w:val="Kolorowalistaakcent11"/>
        <w:numPr>
          <w:ilvl w:val="1"/>
          <w:numId w:val="45"/>
        </w:numPr>
        <w:tabs>
          <w:tab w:val="left" w:pos="993"/>
        </w:tabs>
        <w:spacing w:before="0" w:after="0" w:line="276" w:lineRule="auto"/>
        <w:ind w:left="993" w:hanging="283"/>
        <w:rPr>
          <w:rFonts w:ascii="Cambria" w:hAnsi="Cambria" w:cs="Helvetica"/>
          <w:bCs/>
          <w:sz w:val="24"/>
          <w:szCs w:val="24"/>
        </w:rPr>
      </w:pPr>
      <w:r>
        <w:rPr>
          <w:rFonts w:ascii="Cambria" w:hAnsi="Cambria" w:cs="Helvetica"/>
          <w:bCs/>
          <w:sz w:val="24"/>
          <w:szCs w:val="24"/>
        </w:rPr>
        <w:t>poręczeniach bankowych lub poręczeniach spółdzielczej kasy oszczędnościowo-kredytowej, z tym, że poręczenie kasy jest zawsze zobowiązaniem pieniężnym,</w:t>
      </w:r>
    </w:p>
    <w:p w14:paraId="05C1B637" w14:textId="77777777" w:rsidR="00582F3B" w:rsidRDefault="00D22226">
      <w:pPr>
        <w:pStyle w:val="Kolorowalistaakcent11"/>
        <w:numPr>
          <w:ilvl w:val="1"/>
          <w:numId w:val="45"/>
        </w:numPr>
        <w:tabs>
          <w:tab w:val="left" w:pos="993"/>
        </w:tabs>
        <w:spacing w:before="0" w:after="0" w:line="276" w:lineRule="auto"/>
        <w:ind w:left="993" w:hanging="283"/>
        <w:rPr>
          <w:rFonts w:ascii="Cambria" w:hAnsi="Cambria" w:cs="Helvetica"/>
          <w:bCs/>
          <w:sz w:val="24"/>
          <w:szCs w:val="24"/>
        </w:rPr>
      </w:pPr>
      <w:r>
        <w:rPr>
          <w:rFonts w:ascii="Cambria" w:hAnsi="Cambria" w:cs="Helvetica"/>
          <w:bCs/>
          <w:sz w:val="24"/>
          <w:szCs w:val="24"/>
        </w:rPr>
        <w:t>gwarancjach bankowych, gwarancjach ubezpieczeniowych</w:t>
      </w:r>
    </w:p>
    <w:p w14:paraId="73780FFA" w14:textId="77777777" w:rsidR="00582F3B" w:rsidRDefault="00D22226">
      <w:pPr>
        <w:pStyle w:val="Kolorowalistaakcent11"/>
        <w:numPr>
          <w:ilvl w:val="1"/>
          <w:numId w:val="45"/>
        </w:numPr>
        <w:tabs>
          <w:tab w:val="left" w:pos="993"/>
        </w:tabs>
        <w:spacing w:line="276" w:lineRule="auto"/>
        <w:ind w:left="993" w:hanging="283"/>
        <w:rPr>
          <w:rFonts w:ascii="Cambria" w:hAnsi="Cambria" w:cs="Helvetica"/>
          <w:bCs/>
          <w:sz w:val="24"/>
          <w:szCs w:val="24"/>
        </w:rPr>
      </w:pPr>
      <w:r>
        <w:rPr>
          <w:rFonts w:ascii="Cambria" w:hAnsi="Cambria" w:cs="Helvetica"/>
          <w:bCs/>
          <w:sz w:val="24"/>
          <w:szCs w:val="24"/>
        </w:rPr>
        <w:t xml:space="preserve">poręczeniach udzielanych przez podmioty, o których mowa w art. 6b ust. 5 pkt 2 ustawy z dnia 9 listopada 2000 r. o utworzeniu Polskiej Agencji Rozwoju Przedsiębiorczości </w:t>
      </w:r>
      <w:r>
        <w:rPr>
          <w:rFonts w:ascii="Cambria" w:hAnsi="Cambria" w:cs="Arial"/>
          <w:sz w:val="24"/>
          <w:szCs w:val="24"/>
        </w:rPr>
        <w:t>(Dz. U. z 2019 r. poz. 310 ze zm.).</w:t>
      </w:r>
    </w:p>
    <w:p w14:paraId="6009EC45" w14:textId="77777777" w:rsidR="00582F3B" w:rsidRDefault="00D22226">
      <w:pPr>
        <w:pStyle w:val="Kolorowalistaakcent11"/>
        <w:numPr>
          <w:ilvl w:val="1"/>
          <w:numId w:val="44"/>
        </w:numPr>
        <w:tabs>
          <w:tab w:val="left" w:pos="709"/>
        </w:tabs>
        <w:spacing w:before="0" w:after="0" w:line="276" w:lineRule="auto"/>
        <w:ind w:left="709" w:hanging="567"/>
        <w:rPr>
          <w:rFonts w:ascii="Cambria" w:hAnsi="Cambria" w:cs="Helvetica"/>
          <w:bCs/>
          <w:sz w:val="24"/>
          <w:szCs w:val="24"/>
        </w:rPr>
      </w:pPr>
      <w:r>
        <w:rPr>
          <w:rFonts w:ascii="Cambria" w:hAnsi="Cambria" w:cs="Helvetica"/>
          <w:bCs/>
          <w:sz w:val="24"/>
          <w:szCs w:val="24"/>
        </w:rPr>
        <w:t>Zabezpieczenie wnoszone w pieniądzu wpłaca się przelewem na rachunek bankowy Zamawiającego:</w:t>
      </w:r>
    </w:p>
    <w:p w14:paraId="77B9F60B" w14:textId="77777777" w:rsidR="00582F3B" w:rsidRDefault="00D22226">
      <w:pPr>
        <w:tabs>
          <w:tab w:val="left" w:pos="851"/>
        </w:tabs>
        <w:spacing w:line="276" w:lineRule="auto"/>
        <w:ind w:left="720"/>
        <w:jc w:val="both"/>
        <w:rPr>
          <w:rFonts w:ascii="Cambria" w:hAnsi="Cambria" w:cs="Arial"/>
          <w:b/>
        </w:rPr>
      </w:pPr>
      <w:r>
        <w:rPr>
          <w:rFonts w:ascii="Cambria" w:hAnsi="Cambria" w:cs="Arial"/>
          <w:b/>
        </w:rPr>
        <w:t xml:space="preserve">Nazwa banku, </w:t>
      </w:r>
    </w:p>
    <w:p w14:paraId="3421022D" w14:textId="77777777" w:rsidR="00582F3B" w:rsidRDefault="00D22226">
      <w:pPr>
        <w:tabs>
          <w:tab w:val="left" w:pos="851"/>
        </w:tabs>
        <w:spacing w:line="276" w:lineRule="auto"/>
        <w:ind w:left="720"/>
        <w:jc w:val="both"/>
        <w:rPr>
          <w:rFonts w:ascii="Cambria" w:hAnsi="Cambria" w:cs="Arial"/>
          <w:b/>
        </w:rPr>
      </w:pPr>
      <w:r>
        <w:rPr>
          <w:rFonts w:ascii="Cambria" w:hAnsi="Cambria" w:cs="Arial"/>
        </w:rPr>
        <w:t>nr rachunku:</w:t>
      </w:r>
      <w:r>
        <w:rPr>
          <w:rFonts w:ascii="Cambria" w:hAnsi="Cambria" w:cs="Arial"/>
          <w:b/>
        </w:rPr>
        <w:t xml:space="preserve"> 75102039160000010203001666</w:t>
      </w:r>
    </w:p>
    <w:p w14:paraId="715D4DB0" w14:textId="575FC7FC" w:rsidR="00582F3B" w:rsidRDefault="00D22226">
      <w:pPr>
        <w:pStyle w:val="Kolorowalistaakcent11"/>
        <w:tabs>
          <w:tab w:val="left" w:pos="709"/>
        </w:tabs>
        <w:spacing w:before="0" w:after="0" w:line="276" w:lineRule="auto"/>
        <w:ind w:left="709"/>
        <w:rPr>
          <w:rFonts w:ascii="Cambria" w:hAnsi="Cambria" w:cs="Helvetica"/>
          <w:b/>
          <w:bCs/>
          <w:sz w:val="24"/>
          <w:szCs w:val="24"/>
        </w:rPr>
      </w:pPr>
      <w:r>
        <w:rPr>
          <w:rFonts w:ascii="Cambria" w:hAnsi="Cambria" w:cs="Helvetica"/>
          <w:b/>
          <w:bCs/>
          <w:sz w:val="24"/>
          <w:szCs w:val="24"/>
        </w:rPr>
        <w:t xml:space="preserve">Tytuł przelewu: „Znak sprawy: </w:t>
      </w:r>
      <w:r>
        <w:rPr>
          <w:rFonts w:ascii="Cambria" w:hAnsi="Cambria"/>
          <w:b/>
          <w:bCs/>
          <w:color w:val="000000" w:themeColor="text1"/>
          <w:sz w:val="24"/>
          <w:szCs w:val="24"/>
        </w:rPr>
        <w:t>IZ.271.</w:t>
      </w:r>
      <w:r w:rsidR="006B4E33">
        <w:rPr>
          <w:rFonts w:ascii="Cambria" w:hAnsi="Cambria"/>
          <w:b/>
          <w:bCs/>
          <w:color w:val="000000" w:themeColor="text1"/>
          <w:sz w:val="24"/>
          <w:szCs w:val="24"/>
        </w:rPr>
        <w:t>5</w:t>
      </w:r>
      <w:r>
        <w:rPr>
          <w:rFonts w:ascii="Cambria" w:hAnsi="Cambria"/>
          <w:b/>
          <w:bCs/>
          <w:color w:val="000000" w:themeColor="text1"/>
          <w:sz w:val="24"/>
          <w:szCs w:val="24"/>
        </w:rPr>
        <w:t xml:space="preserve">.2020 </w:t>
      </w:r>
      <w:r>
        <w:rPr>
          <w:rFonts w:ascii="Cambria" w:hAnsi="Cambria" w:cs="Helvetica"/>
          <w:b/>
          <w:bCs/>
          <w:color w:val="000000" w:themeColor="text1"/>
          <w:sz w:val="24"/>
          <w:szCs w:val="24"/>
        </w:rPr>
        <w:t>–</w:t>
      </w:r>
      <w:r>
        <w:rPr>
          <w:rFonts w:ascii="Cambria" w:hAnsi="Cambria" w:cs="Helvetica"/>
          <w:b/>
          <w:bCs/>
          <w:sz w:val="24"/>
          <w:szCs w:val="24"/>
        </w:rPr>
        <w:t xml:space="preserve"> Z</w:t>
      </w:r>
      <w:r w:rsidR="00AF7857">
        <w:rPr>
          <w:rFonts w:ascii="Cambria" w:hAnsi="Cambria" w:cs="Helvetica"/>
          <w:b/>
          <w:bCs/>
          <w:sz w:val="24"/>
          <w:szCs w:val="24"/>
        </w:rPr>
        <w:t>NWU</w:t>
      </w:r>
      <w:r>
        <w:rPr>
          <w:rFonts w:ascii="Cambria" w:hAnsi="Cambria" w:cs="Helvetica"/>
          <w:b/>
          <w:bCs/>
          <w:sz w:val="24"/>
          <w:szCs w:val="24"/>
        </w:rPr>
        <w:t>”</w:t>
      </w:r>
    </w:p>
    <w:p w14:paraId="237A54DF" w14:textId="77777777" w:rsidR="00582F3B" w:rsidRDefault="00D22226">
      <w:pPr>
        <w:pStyle w:val="Kolorowalistaakcent11"/>
        <w:numPr>
          <w:ilvl w:val="1"/>
          <w:numId w:val="44"/>
        </w:numPr>
        <w:tabs>
          <w:tab w:val="left" w:pos="709"/>
        </w:tabs>
        <w:spacing w:before="0" w:after="0" w:line="276" w:lineRule="auto"/>
        <w:ind w:left="709" w:hanging="567"/>
        <w:rPr>
          <w:rFonts w:ascii="Cambria" w:hAnsi="Cambria" w:cs="Helvetica"/>
          <w:bCs/>
          <w:sz w:val="24"/>
          <w:szCs w:val="24"/>
        </w:rPr>
      </w:pPr>
      <w:r>
        <w:rPr>
          <w:rFonts w:ascii="Cambria" w:hAnsi="Cambria" w:cs="Helvetica"/>
          <w:bCs/>
          <w:sz w:val="24"/>
          <w:szCs w:val="24"/>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14:paraId="2716B346" w14:textId="77777777" w:rsidR="00582F3B" w:rsidRDefault="00D22226">
      <w:pPr>
        <w:pStyle w:val="Kolorowalistaakcent11"/>
        <w:numPr>
          <w:ilvl w:val="1"/>
          <w:numId w:val="44"/>
        </w:numPr>
        <w:tabs>
          <w:tab w:val="left" w:pos="709"/>
        </w:tabs>
        <w:spacing w:before="0" w:after="0" w:line="276" w:lineRule="auto"/>
        <w:ind w:left="709" w:hanging="567"/>
        <w:rPr>
          <w:rFonts w:ascii="Cambria" w:hAnsi="Cambria" w:cs="Helvetica"/>
          <w:bCs/>
          <w:sz w:val="24"/>
          <w:szCs w:val="24"/>
        </w:rPr>
      </w:pPr>
      <w:r>
        <w:rPr>
          <w:rFonts w:ascii="Cambria" w:hAnsi="Cambria" w:cs="Helvetica"/>
          <w:bCs/>
          <w:sz w:val="24"/>
          <w:szCs w:val="24"/>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14:paraId="2CE84A1D" w14:textId="77777777" w:rsidR="00582F3B" w:rsidRDefault="00582F3B">
      <w:pPr>
        <w:pStyle w:val="Kolorowalistaakcent11"/>
        <w:tabs>
          <w:tab w:val="left" w:pos="709"/>
        </w:tabs>
        <w:spacing w:before="0" w:after="0" w:line="276" w:lineRule="auto"/>
        <w:ind w:left="709"/>
        <w:rPr>
          <w:rFonts w:ascii="Cambria" w:hAnsi="Cambria" w:cs="Helvetica"/>
          <w:bCs/>
          <w:sz w:val="24"/>
          <w:szCs w:val="24"/>
        </w:rPr>
      </w:pPr>
    </w:p>
    <w:p w14:paraId="66701186" w14:textId="77777777" w:rsidR="00582F3B" w:rsidRDefault="00582F3B">
      <w:pPr>
        <w:pStyle w:val="Kolorowalistaakcent11"/>
        <w:tabs>
          <w:tab w:val="left" w:pos="709"/>
        </w:tabs>
        <w:spacing w:before="0" w:after="0" w:line="276" w:lineRule="auto"/>
        <w:ind w:left="142"/>
        <w:rPr>
          <w:rFonts w:ascii="Cambria" w:hAnsi="Cambria" w:cs="Helvetica"/>
          <w:bCs/>
          <w:sz w:val="14"/>
          <w:szCs w:val="24"/>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3414B9D9" w14:textId="77777777">
        <w:trPr>
          <w:jc w:val="center"/>
        </w:trPr>
        <w:tc>
          <w:tcPr>
            <w:tcW w:w="9072" w:type="dxa"/>
            <w:tcBorders>
              <w:bottom w:val="single" w:sz="4" w:space="0" w:color="00000A"/>
            </w:tcBorders>
            <w:shd w:val="clear" w:color="auto" w:fill="auto"/>
          </w:tcPr>
          <w:p w14:paraId="745D3D75"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22</w:t>
            </w:r>
          </w:p>
          <w:p w14:paraId="380BB468"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POSTANOWIENIA UMOWY</w:t>
            </w:r>
          </w:p>
        </w:tc>
      </w:tr>
    </w:tbl>
    <w:p w14:paraId="1A2A78ED" w14:textId="77777777" w:rsidR="00582F3B" w:rsidRDefault="00582F3B">
      <w:pPr>
        <w:pStyle w:val="Kolorowalistaakcent11"/>
        <w:widowControl w:val="0"/>
        <w:suppressAutoHyphens/>
        <w:spacing w:line="276" w:lineRule="auto"/>
        <w:ind w:left="0"/>
        <w:outlineLvl w:val="3"/>
        <w:rPr>
          <w:rFonts w:ascii="Cambria" w:hAnsi="Cambria"/>
          <w:sz w:val="16"/>
          <w:szCs w:val="24"/>
        </w:rPr>
      </w:pPr>
    </w:p>
    <w:p w14:paraId="6A6DCD53" w14:textId="77777777" w:rsidR="00582F3B" w:rsidRDefault="00D22226">
      <w:pPr>
        <w:pStyle w:val="Kolorowalistaakcent11"/>
        <w:widowControl w:val="0"/>
        <w:numPr>
          <w:ilvl w:val="1"/>
          <w:numId w:val="46"/>
        </w:numPr>
        <w:suppressAutoHyphens/>
        <w:spacing w:line="276" w:lineRule="auto"/>
        <w:outlineLvl w:val="3"/>
        <w:rPr>
          <w:rFonts w:ascii="Cambria" w:hAnsi="Cambria"/>
          <w:color w:val="000000" w:themeColor="text1"/>
          <w:sz w:val="24"/>
          <w:szCs w:val="24"/>
        </w:rPr>
      </w:pPr>
      <w:r>
        <w:rPr>
          <w:rFonts w:ascii="Cambria" w:hAnsi="Cambria"/>
          <w:sz w:val="24"/>
          <w:szCs w:val="24"/>
        </w:rPr>
        <w:lastRenderedPageBreak/>
        <w:t xml:space="preserve">Projekt Umowy </w:t>
      </w:r>
      <w:r>
        <w:rPr>
          <w:rFonts w:ascii="Cambria" w:hAnsi="Cambria"/>
          <w:color w:val="000000" w:themeColor="text1"/>
          <w:sz w:val="24"/>
          <w:szCs w:val="24"/>
        </w:rPr>
        <w:t xml:space="preserve">stanowi </w:t>
      </w:r>
      <w:r>
        <w:rPr>
          <w:rFonts w:ascii="Cambria" w:hAnsi="Cambria"/>
          <w:b/>
          <w:color w:val="000000" w:themeColor="text1"/>
          <w:sz w:val="24"/>
          <w:szCs w:val="24"/>
        </w:rPr>
        <w:t>Załącznik Nr 2a, 2b i 2c do SIWZ</w:t>
      </w:r>
      <w:r>
        <w:rPr>
          <w:rFonts w:ascii="Cambria" w:hAnsi="Cambria"/>
          <w:color w:val="000000" w:themeColor="text1"/>
          <w:sz w:val="24"/>
          <w:szCs w:val="24"/>
        </w:rPr>
        <w:t>.</w:t>
      </w:r>
    </w:p>
    <w:p w14:paraId="116ACFF5" w14:textId="77777777" w:rsidR="00582F3B" w:rsidRDefault="00D22226">
      <w:pPr>
        <w:pStyle w:val="Kolorowalistaakcent11"/>
        <w:widowControl w:val="0"/>
        <w:numPr>
          <w:ilvl w:val="1"/>
          <w:numId w:val="46"/>
        </w:numPr>
        <w:suppressAutoHyphens/>
        <w:spacing w:line="276" w:lineRule="auto"/>
        <w:outlineLvl w:val="3"/>
        <w:rPr>
          <w:rFonts w:ascii="Cambria" w:hAnsi="Cambria"/>
          <w:sz w:val="24"/>
          <w:szCs w:val="24"/>
        </w:rPr>
      </w:pPr>
      <w:r>
        <w:rPr>
          <w:rFonts w:ascii="Cambria" w:hAnsi="Cambria"/>
          <w:color w:val="000000" w:themeColor="text1"/>
          <w:sz w:val="24"/>
          <w:szCs w:val="24"/>
        </w:rPr>
        <w:t>Z wykonawcą, którego oferta zostanie uznana za najkorzystniejszą</w:t>
      </w:r>
      <w:r>
        <w:rPr>
          <w:rFonts w:ascii="Cambria" w:hAnsi="Cambria"/>
          <w:sz w:val="24"/>
          <w:szCs w:val="24"/>
        </w:rPr>
        <w:t>, zostanie zawarta umowa, o której mowa w pkt. 22.1 SIWZ.</w:t>
      </w:r>
    </w:p>
    <w:p w14:paraId="49B8A592" w14:textId="77777777" w:rsidR="00582F3B" w:rsidRDefault="00D22226">
      <w:pPr>
        <w:pStyle w:val="Kolorowalistaakcent11"/>
        <w:widowControl w:val="0"/>
        <w:numPr>
          <w:ilvl w:val="1"/>
          <w:numId w:val="46"/>
        </w:numPr>
        <w:suppressAutoHyphens/>
        <w:spacing w:line="276" w:lineRule="auto"/>
        <w:outlineLvl w:val="3"/>
        <w:rPr>
          <w:rFonts w:ascii="Cambria" w:hAnsi="Cambria"/>
          <w:sz w:val="24"/>
          <w:szCs w:val="24"/>
        </w:rPr>
      </w:pPr>
      <w:r>
        <w:rPr>
          <w:rFonts w:ascii="Cambria" w:hAnsi="Cambria"/>
          <w:sz w:val="24"/>
          <w:szCs w:val="24"/>
        </w:rPr>
        <w:t xml:space="preserve">Zamawiający przewiduje możliwości wprowadzenia zmian do zawartej umowy, na podstawie art. 144 ustawy </w:t>
      </w:r>
      <w:proofErr w:type="spellStart"/>
      <w:r>
        <w:rPr>
          <w:rFonts w:ascii="Cambria" w:hAnsi="Cambria"/>
          <w:sz w:val="24"/>
          <w:szCs w:val="24"/>
        </w:rPr>
        <w:t>Pzp</w:t>
      </w:r>
      <w:proofErr w:type="spellEnd"/>
      <w:r>
        <w:rPr>
          <w:rFonts w:ascii="Cambria" w:hAnsi="Cambria"/>
          <w:sz w:val="24"/>
          <w:szCs w:val="24"/>
        </w:rPr>
        <w:t>, w sposób i na warunkach szczegółowo opisanych w § 16 Projektu umowy.</w:t>
      </w:r>
    </w:p>
    <w:p w14:paraId="4BB4BB63" w14:textId="77777777" w:rsidR="00582F3B" w:rsidRDefault="00582F3B">
      <w:pPr>
        <w:pStyle w:val="Kolorowalistaakcent11"/>
        <w:widowControl w:val="0"/>
        <w:suppressAutoHyphens/>
        <w:spacing w:line="276" w:lineRule="auto"/>
        <w:outlineLvl w:val="3"/>
        <w:rPr>
          <w:rFonts w:ascii="Cambria" w:hAnsi="Cambria"/>
          <w:sz w:val="10"/>
          <w:szCs w:val="10"/>
        </w:rPr>
      </w:pPr>
    </w:p>
    <w:tbl>
      <w:tblPr>
        <w:tblW w:w="9072" w:type="dxa"/>
        <w:jc w:val="center"/>
        <w:tblBorders>
          <w:bottom w:val="single" w:sz="4" w:space="0" w:color="00000A"/>
          <w:insideH w:val="single" w:sz="4" w:space="0" w:color="00000A"/>
        </w:tblBorders>
        <w:tblLook w:val="04A0" w:firstRow="1" w:lastRow="0" w:firstColumn="1" w:lastColumn="0" w:noHBand="0" w:noVBand="1"/>
      </w:tblPr>
      <w:tblGrid>
        <w:gridCol w:w="9072"/>
      </w:tblGrid>
      <w:tr w:rsidR="00582F3B" w14:paraId="00AA4DDA" w14:textId="77777777">
        <w:trPr>
          <w:trHeight w:val="507"/>
          <w:jc w:val="center"/>
        </w:trPr>
        <w:tc>
          <w:tcPr>
            <w:tcW w:w="9072" w:type="dxa"/>
            <w:tcBorders>
              <w:bottom w:val="single" w:sz="4" w:space="0" w:color="00000A"/>
            </w:tcBorders>
            <w:shd w:val="clear" w:color="auto" w:fill="auto"/>
          </w:tcPr>
          <w:p w14:paraId="6F85ADA3" w14:textId="77777777" w:rsidR="00582F3B" w:rsidRDefault="00582F3B">
            <w:pPr>
              <w:suppressAutoHyphens/>
              <w:spacing w:line="276" w:lineRule="auto"/>
              <w:jc w:val="center"/>
              <w:textAlignment w:val="baseline"/>
              <w:rPr>
                <w:rFonts w:ascii="Cambria" w:hAnsi="Cambria"/>
                <w:color w:val="000000"/>
                <w:sz w:val="10"/>
                <w:szCs w:val="10"/>
              </w:rPr>
            </w:pPr>
          </w:p>
          <w:p w14:paraId="76633CE6" w14:textId="77777777" w:rsidR="00582F3B" w:rsidRDefault="00D22226">
            <w:pPr>
              <w:suppressAutoHyphens/>
              <w:spacing w:line="276" w:lineRule="auto"/>
              <w:jc w:val="center"/>
              <w:textAlignment w:val="baseline"/>
              <w:rPr>
                <w:rFonts w:ascii="Cambria" w:hAnsi="Cambria"/>
                <w:color w:val="000000"/>
                <w:sz w:val="26"/>
                <w:szCs w:val="26"/>
              </w:rPr>
            </w:pPr>
            <w:r>
              <w:rPr>
                <w:rFonts w:ascii="Cambria" w:hAnsi="Cambria"/>
                <w:color w:val="000000"/>
                <w:sz w:val="26"/>
                <w:szCs w:val="26"/>
              </w:rPr>
              <w:t>Rozdział 23</w:t>
            </w:r>
          </w:p>
          <w:p w14:paraId="582438F7" w14:textId="77777777" w:rsidR="00582F3B" w:rsidRDefault="00D22226">
            <w:pPr>
              <w:suppressAutoHyphens/>
              <w:spacing w:line="276" w:lineRule="auto"/>
              <w:jc w:val="center"/>
              <w:textAlignment w:val="baseline"/>
              <w:rPr>
                <w:rFonts w:ascii="Cambria" w:hAnsi="Cambria"/>
                <w:color w:val="000000"/>
              </w:rPr>
            </w:pPr>
            <w:r>
              <w:rPr>
                <w:rFonts w:ascii="Cambria" w:hAnsi="Cambria"/>
                <w:b/>
                <w:color w:val="000000"/>
                <w:sz w:val="26"/>
                <w:szCs w:val="26"/>
              </w:rPr>
              <w:t>OCHRONA DANYCH OSOBOWYCH</w:t>
            </w:r>
          </w:p>
        </w:tc>
      </w:tr>
    </w:tbl>
    <w:p w14:paraId="207949D0" w14:textId="77777777" w:rsidR="00582F3B" w:rsidRDefault="00582F3B">
      <w:pPr>
        <w:spacing w:line="276" w:lineRule="auto"/>
        <w:ind w:left="340"/>
        <w:rPr>
          <w:rFonts w:ascii="Cambria" w:hAnsi="Cambria" w:cs="Arial"/>
          <w:bCs/>
        </w:rPr>
      </w:pPr>
    </w:p>
    <w:p w14:paraId="68116B15" w14:textId="77777777" w:rsidR="00582F3B" w:rsidRDefault="00D22226">
      <w:pPr>
        <w:spacing w:line="276" w:lineRule="auto"/>
        <w:jc w:val="both"/>
        <w:rPr>
          <w:rFonts w:ascii="Cambria" w:hAnsi="Cambria" w:cs="Arial"/>
          <w:b/>
        </w:rPr>
      </w:pPr>
      <w:r>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Cambria" w:hAnsi="Cambria" w:cs="Arial"/>
          <w:i/>
          <w:iCs/>
        </w:rPr>
        <w:t>„RODO”,</w:t>
      </w:r>
      <w:r>
        <w:rPr>
          <w:rFonts w:ascii="Cambria" w:hAnsi="Cambria" w:cs="Arial"/>
        </w:rPr>
        <w:t xml:space="preserve"> </w:t>
      </w:r>
      <w:r>
        <w:rPr>
          <w:rFonts w:ascii="Cambria" w:hAnsi="Cambria" w:cs="Arial"/>
          <w:b/>
        </w:rPr>
        <w:t xml:space="preserve">Zamawiający </w:t>
      </w:r>
      <w:r>
        <w:rPr>
          <w:rFonts w:ascii="Cambria" w:hAnsi="Cambria" w:cs="Arial"/>
          <w:b/>
        </w:rPr>
        <w:br/>
        <w:t xml:space="preserve">informuje, że: </w:t>
      </w:r>
    </w:p>
    <w:p w14:paraId="7F45E4A5" w14:textId="77777777" w:rsidR="00582F3B" w:rsidRDefault="00D22226">
      <w:pPr>
        <w:pStyle w:val="Akapitzlist"/>
        <w:numPr>
          <w:ilvl w:val="0"/>
          <w:numId w:val="65"/>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Jest administratorem danych osobowych Wykonawcy oraz osób, których dane Wykonawca przekazał w niniejszym postępowaniu</w:t>
      </w:r>
      <w:r>
        <w:rPr>
          <w:rFonts w:ascii="Cambria" w:hAnsi="Cambria" w:cs="Arial"/>
          <w:i/>
          <w:sz w:val="24"/>
          <w:szCs w:val="24"/>
        </w:rPr>
        <w:t>;</w:t>
      </w:r>
    </w:p>
    <w:p w14:paraId="3761988F" w14:textId="1154BF66" w:rsidR="00582F3B" w:rsidRDefault="00D22226">
      <w:pPr>
        <w:pStyle w:val="Akapitzlist"/>
        <w:numPr>
          <w:ilvl w:val="0"/>
          <w:numId w:val="65"/>
        </w:numPr>
        <w:spacing w:line="276" w:lineRule="auto"/>
        <w:ind w:left="426" w:hanging="426"/>
        <w:rPr>
          <w:rFonts w:ascii="Cambria" w:hAnsi="Cambria" w:cs="Arial"/>
          <w:b/>
          <w:i/>
          <w:sz w:val="24"/>
          <w:szCs w:val="24"/>
        </w:rPr>
      </w:pPr>
      <w:r>
        <w:rPr>
          <w:rFonts w:ascii="Cambria" w:eastAsia="Times New Roman" w:hAnsi="Cambria" w:cs="Arial"/>
          <w:sz w:val="24"/>
          <w:szCs w:val="24"/>
          <w:lang w:eastAsia="pl-PL"/>
        </w:rPr>
        <w:t>dane osobowe Wykonawcy przetwarzane będą na podstawie art. 6 ust. 1 lit. c</w:t>
      </w:r>
      <w:r>
        <w:rPr>
          <w:rFonts w:ascii="Cambria" w:eastAsia="Times New Roman" w:hAnsi="Cambria" w:cs="Arial"/>
          <w:i/>
          <w:sz w:val="24"/>
          <w:szCs w:val="24"/>
          <w:lang w:eastAsia="pl-PL"/>
        </w:rPr>
        <w:t xml:space="preserve"> </w:t>
      </w:r>
      <w:r>
        <w:rPr>
          <w:rFonts w:ascii="Cambria" w:eastAsia="Times New Roman" w:hAnsi="Cambria" w:cs="Arial"/>
          <w:sz w:val="24"/>
          <w:szCs w:val="24"/>
          <w:lang w:eastAsia="pl-PL"/>
        </w:rPr>
        <w:t xml:space="preserve">RODO w celu </w:t>
      </w:r>
      <w:r>
        <w:rPr>
          <w:rFonts w:ascii="Cambria" w:hAnsi="Cambria" w:cs="Arial"/>
          <w:sz w:val="24"/>
          <w:szCs w:val="24"/>
        </w:rPr>
        <w:t xml:space="preserve">związanym z postępowaniem o udzielenie zamówienia publicznego </w:t>
      </w:r>
      <w:r>
        <w:rPr>
          <w:rFonts w:ascii="Cambria" w:hAnsi="Cambria" w:cs="Arial"/>
          <w:sz w:val="24"/>
          <w:szCs w:val="24"/>
        </w:rPr>
        <w:br/>
        <w:t>na „</w:t>
      </w:r>
      <w:r w:rsidR="001E5833">
        <w:rPr>
          <w:rFonts w:ascii="Cambria" w:hAnsi="Cambria" w:cs="Arial"/>
          <w:b/>
          <w:sz w:val="24"/>
          <w:szCs w:val="24"/>
        </w:rPr>
        <w:t>Dostawę i montaż kolektorów słonecznych, kotłów na biomasę oraz instalacji fotowoltaicznych na terenie Gminy Bełchatów</w:t>
      </w:r>
      <w:r>
        <w:rPr>
          <w:rFonts w:ascii="Cambria" w:hAnsi="Cambria" w:cs="Arial"/>
          <w:b/>
          <w:i/>
          <w:sz w:val="24"/>
          <w:szCs w:val="24"/>
        </w:rPr>
        <w:t xml:space="preserve">" </w:t>
      </w:r>
      <w:r>
        <w:rPr>
          <w:rFonts w:ascii="Cambria" w:hAnsi="Cambria" w:cs="Arial"/>
          <w:sz w:val="24"/>
          <w:szCs w:val="24"/>
        </w:rPr>
        <w:t xml:space="preserve">prowadzonym </w:t>
      </w:r>
      <w:r>
        <w:rPr>
          <w:rFonts w:ascii="Cambria" w:hAnsi="Cambria" w:cs="Arial"/>
          <w:sz w:val="24"/>
          <w:szCs w:val="24"/>
        </w:rPr>
        <w:br/>
        <w:t>w trybie przetargu nieograniczonego;</w:t>
      </w:r>
    </w:p>
    <w:p w14:paraId="3626814A" w14:textId="77777777" w:rsidR="00582F3B" w:rsidRDefault="00D22226">
      <w:pPr>
        <w:pStyle w:val="Akapitzlist"/>
        <w:numPr>
          <w:ilvl w:val="0"/>
          <w:numId w:val="65"/>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 xml:space="preserve">odbiorcami danych osobowych Wykonawcy będą osoby lub podmioty, którym udostępniona zostanie dokumentacja postępowania w oparciu o art. 8 oraz art. 96 ust. 3 ustawy z dnia 29 stycznia 2004 r. – Prawo zamówień publicznych </w:t>
      </w:r>
      <w:r>
        <w:rPr>
          <w:rFonts w:ascii="Cambria" w:eastAsia="Times New Roman" w:hAnsi="Cambria" w:cs="Arial"/>
          <w:sz w:val="24"/>
          <w:szCs w:val="24"/>
          <w:lang w:eastAsia="pl-PL"/>
        </w:rPr>
        <w:br/>
        <w:t xml:space="preserve">(Dz. U. z 2019 r. poz. 1843), dalej „ustawa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xml:space="preserve">”;  </w:t>
      </w:r>
    </w:p>
    <w:p w14:paraId="7E3AB777" w14:textId="457244A1" w:rsidR="00582F3B" w:rsidRDefault="00D22226">
      <w:pPr>
        <w:pStyle w:val="Akapitzlist"/>
        <w:numPr>
          <w:ilvl w:val="0"/>
          <w:numId w:val="65"/>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 xml:space="preserve">dane osobowe Wykonawcy będą przechowywane, zgodnie z art. 97 ust. 1 ustawy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przez okres 4 lat od dnia zakończenia postęp</w:t>
      </w:r>
      <w:r w:rsidR="00B33540">
        <w:rPr>
          <w:rFonts w:ascii="Cambria" w:eastAsia="Times New Roman" w:hAnsi="Cambria" w:cs="Arial"/>
          <w:sz w:val="24"/>
          <w:szCs w:val="24"/>
          <w:lang w:eastAsia="pl-PL"/>
        </w:rPr>
        <w:t>owania o udzielenie zamówienia,</w:t>
      </w:r>
      <w:r w:rsidR="00B33540">
        <w:rPr>
          <w:rFonts w:ascii="Cambria" w:eastAsia="Times New Roman" w:hAnsi="Cambria" w:cs="Arial"/>
          <w:sz w:val="24"/>
          <w:szCs w:val="24"/>
          <w:lang w:eastAsia="pl-PL"/>
        </w:rPr>
        <w:br/>
      </w:r>
      <w:r>
        <w:rPr>
          <w:rFonts w:ascii="Cambria" w:eastAsia="Times New Roman" w:hAnsi="Cambria" w:cs="Arial"/>
          <w:sz w:val="24"/>
          <w:szCs w:val="24"/>
          <w:lang w:eastAsia="pl-PL"/>
        </w:rPr>
        <w:t>a jeżeli czas trwania umowy przekracza 4 lata, okres przechowywania obejmuje cały czas trwania umowy;</w:t>
      </w:r>
    </w:p>
    <w:p w14:paraId="2D9D4A4A" w14:textId="77777777" w:rsidR="00582F3B" w:rsidRDefault="00D22226">
      <w:pPr>
        <w:pStyle w:val="Akapitzlist"/>
        <w:numPr>
          <w:ilvl w:val="0"/>
          <w:numId w:val="65"/>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 xml:space="preserve">obowiązek podania przez Wykonawcę danych osobowych bezpośrednio go dotyczących jest wymogiem ustawowym określonym w przepisach ustawy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xml:space="preserve">, związanym z udziałem w postępowaniu o udzielenie zamówienia publicznego; konsekwencje niepodania określonych danych wynikają z ustawy </w:t>
      </w:r>
      <w:proofErr w:type="spellStart"/>
      <w:r>
        <w:rPr>
          <w:rFonts w:ascii="Cambria" w:eastAsia="Times New Roman" w:hAnsi="Cambria" w:cs="Arial"/>
          <w:sz w:val="24"/>
          <w:szCs w:val="24"/>
          <w:lang w:eastAsia="pl-PL"/>
        </w:rPr>
        <w:t>Pzp</w:t>
      </w:r>
      <w:proofErr w:type="spellEnd"/>
      <w:r>
        <w:rPr>
          <w:rFonts w:ascii="Cambria" w:eastAsia="Times New Roman" w:hAnsi="Cambria" w:cs="Arial"/>
          <w:sz w:val="24"/>
          <w:szCs w:val="24"/>
          <w:lang w:eastAsia="pl-PL"/>
        </w:rPr>
        <w:t xml:space="preserve">;  </w:t>
      </w:r>
    </w:p>
    <w:p w14:paraId="0637CEAE" w14:textId="1504AD47" w:rsidR="00582F3B" w:rsidRDefault="00D22226">
      <w:pPr>
        <w:pStyle w:val="Akapitzlist"/>
        <w:numPr>
          <w:ilvl w:val="0"/>
          <w:numId w:val="65"/>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w odniesieniu do danych osobowych Wykonaw</w:t>
      </w:r>
      <w:r w:rsidR="00B33540">
        <w:rPr>
          <w:rFonts w:ascii="Cambria" w:eastAsia="Times New Roman" w:hAnsi="Cambria" w:cs="Arial"/>
          <w:sz w:val="24"/>
          <w:szCs w:val="24"/>
          <w:lang w:eastAsia="pl-PL"/>
        </w:rPr>
        <w:t>cy decyzje nie będą podejmowane</w:t>
      </w:r>
      <w:r w:rsidR="00B33540">
        <w:rPr>
          <w:rFonts w:ascii="Cambria" w:eastAsia="Times New Roman" w:hAnsi="Cambria" w:cs="Arial"/>
          <w:sz w:val="24"/>
          <w:szCs w:val="24"/>
          <w:lang w:eastAsia="pl-PL"/>
        </w:rPr>
        <w:br/>
      </w:r>
      <w:r>
        <w:rPr>
          <w:rFonts w:ascii="Cambria" w:eastAsia="Times New Roman" w:hAnsi="Cambria" w:cs="Arial"/>
          <w:sz w:val="24"/>
          <w:szCs w:val="24"/>
          <w:lang w:eastAsia="pl-PL"/>
        </w:rPr>
        <w:t>w sposób zautomatyzowany, stosowanie do art. 22 RODO;</w:t>
      </w:r>
    </w:p>
    <w:p w14:paraId="26009BDD" w14:textId="77777777" w:rsidR="00582F3B" w:rsidRDefault="00D22226">
      <w:pPr>
        <w:pStyle w:val="Akapitzlist"/>
        <w:numPr>
          <w:ilvl w:val="0"/>
          <w:numId w:val="65"/>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Wykonawca posiada:</w:t>
      </w:r>
    </w:p>
    <w:p w14:paraId="00683F09" w14:textId="77777777" w:rsidR="00582F3B" w:rsidRDefault="00D22226">
      <w:pPr>
        <w:pStyle w:val="Akapitzlist"/>
        <w:numPr>
          <w:ilvl w:val="0"/>
          <w:numId w:val="47"/>
        </w:numPr>
        <w:spacing w:before="0" w:after="0" w:line="276" w:lineRule="auto"/>
        <w:ind w:left="709" w:hanging="283"/>
        <w:rPr>
          <w:rFonts w:ascii="Cambria" w:eastAsia="Times New Roman" w:hAnsi="Cambria" w:cs="Arial"/>
          <w:sz w:val="24"/>
          <w:szCs w:val="24"/>
          <w:lang w:eastAsia="pl-PL"/>
        </w:rPr>
      </w:pPr>
      <w:r>
        <w:rPr>
          <w:rFonts w:ascii="Cambria" w:eastAsia="Times New Roman" w:hAnsi="Cambria" w:cs="Arial"/>
          <w:sz w:val="24"/>
          <w:szCs w:val="24"/>
          <w:lang w:eastAsia="pl-PL"/>
        </w:rPr>
        <w:t>na podstawie art. 15 RODO prawo dostępu do danych osobowych dotyczących Wykonawcy;</w:t>
      </w:r>
    </w:p>
    <w:p w14:paraId="3A46F644" w14:textId="77777777" w:rsidR="00582F3B" w:rsidRDefault="00D22226">
      <w:pPr>
        <w:pStyle w:val="Akapitzlist"/>
        <w:numPr>
          <w:ilvl w:val="0"/>
          <w:numId w:val="47"/>
        </w:numPr>
        <w:spacing w:before="0" w:after="0" w:line="276" w:lineRule="auto"/>
        <w:ind w:left="709" w:hanging="283"/>
        <w:rPr>
          <w:rFonts w:ascii="Cambria" w:eastAsia="Times New Roman" w:hAnsi="Cambria" w:cs="Arial"/>
          <w:sz w:val="24"/>
          <w:szCs w:val="24"/>
          <w:lang w:eastAsia="pl-PL"/>
        </w:rPr>
      </w:pPr>
      <w:r>
        <w:rPr>
          <w:rFonts w:ascii="Cambria" w:eastAsia="Times New Roman" w:hAnsi="Cambria" w:cs="Arial"/>
          <w:sz w:val="24"/>
          <w:szCs w:val="24"/>
          <w:lang w:eastAsia="pl-PL"/>
        </w:rPr>
        <w:t xml:space="preserve">na podstawie art. 16 RODO prawo do sprostowania danych osobowych, o ile ich zmiana nie skutkuje zmianą </w:t>
      </w:r>
      <w:r>
        <w:rPr>
          <w:rFonts w:ascii="Cambria" w:hAnsi="Cambria" w:cs="Arial"/>
          <w:sz w:val="24"/>
          <w:szCs w:val="24"/>
        </w:rPr>
        <w:t xml:space="preserve">wyniku postępowania o udzielenie zamówienia </w:t>
      </w:r>
      <w:r>
        <w:rPr>
          <w:rFonts w:ascii="Cambria" w:hAnsi="Cambria" w:cs="Arial"/>
          <w:sz w:val="24"/>
          <w:szCs w:val="24"/>
        </w:rPr>
        <w:br/>
      </w:r>
      <w:r>
        <w:rPr>
          <w:rFonts w:ascii="Cambria" w:hAnsi="Cambria" w:cs="Arial"/>
          <w:sz w:val="24"/>
          <w:szCs w:val="24"/>
        </w:rPr>
        <w:lastRenderedPageBreak/>
        <w:t xml:space="preserve">publicznego ani zmianą postanowień umowy w zakresie niezgodnym z ustawą </w:t>
      </w:r>
      <w:proofErr w:type="spellStart"/>
      <w:r>
        <w:rPr>
          <w:rFonts w:ascii="Cambria" w:hAnsi="Cambria" w:cs="Arial"/>
          <w:sz w:val="24"/>
          <w:szCs w:val="24"/>
        </w:rPr>
        <w:t>Pzp</w:t>
      </w:r>
      <w:proofErr w:type="spellEnd"/>
      <w:r>
        <w:rPr>
          <w:rFonts w:ascii="Cambria" w:hAnsi="Cambria" w:cs="Arial"/>
          <w:sz w:val="24"/>
          <w:szCs w:val="24"/>
        </w:rPr>
        <w:t xml:space="preserve"> oraz nie narusza integralności protokołu oraz jego załączników</w:t>
      </w:r>
      <w:r>
        <w:rPr>
          <w:rFonts w:ascii="Cambria" w:eastAsia="Times New Roman" w:hAnsi="Cambria" w:cs="Arial"/>
          <w:sz w:val="24"/>
          <w:szCs w:val="24"/>
          <w:lang w:eastAsia="pl-PL"/>
        </w:rPr>
        <w:t>;</w:t>
      </w:r>
    </w:p>
    <w:p w14:paraId="4F6258CF" w14:textId="77777777" w:rsidR="00582F3B" w:rsidRDefault="00D22226">
      <w:pPr>
        <w:pStyle w:val="Akapitzlist"/>
        <w:numPr>
          <w:ilvl w:val="0"/>
          <w:numId w:val="47"/>
        </w:numPr>
        <w:spacing w:before="0" w:after="0" w:line="276" w:lineRule="auto"/>
        <w:ind w:left="709" w:hanging="283"/>
        <w:rPr>
          <w:rFonts w:ascii="Cambria" w:eastAsia="Times New Roman" w:hAnsi="Cambria" w:cs="Arial"/>
          <w:sz w:val="24"/>
          <w:szCs w:val="24"/>
          <w:lang w:eastAsia="pl-PL"/>
        </w:rPr>
      </w:pPr>
      <w:r>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14:paraId="0AF5D7B7" w14:textId="77777777" w:rsidR="00582F3B" w:rsidRDefault="00D22226">
      <w:pPr>
        <w:pStyle w:val="Akapitzlist"/>
        <w:numPr>
          <w:ilvl w:val="0"/>
          <w:numId w:val="47"/>
        </w:numPr>
        <w:spacing w:before="0" w:after="0" w:line="276" w:lineRule="auto"/>
        <w:ind w:left="709" w:hanging="283"/>
        <w:rPr>
          <w:rFonts w:ascii="Cambria" w:eastAsia="Times New Roman" w:hAnsi="Cambria" w:cs="Arial"/>
          <w:i/>
          <w:sz w:val="24"/>
          <w:szCs w:val="24"/>
          <w:lang w:eastAsia="pl-PL"/>
        </w:rPr>
      </w:pPr>
      <w:r>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14:paraId="14614B25" w14:textId="77777777" w:rsidR="00582F3B" w:rsidRDefault="00D22226">
      <w:pPr>
        <w:pStyle w:val="Akapitzlist"/>
        <w:numPr>
          <w:ilvl w:val="0"/>
          <w:numId w:val="65"/>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Wykonawcy nie przysługuje:</w:t>
      </w:r>
    </w:p>
    <w:p w14:paraId="738C7EBD" w14:textId="77777777" w:rsidR="00582F3B" w:rsidRDefault="00D22226">
      <w:pPr>
        <w:pStyle w:val="Akapitzlist"/>
        <w:numPr>
          <w:ilvl w:val="0"/>
          <w:numId w:val="48"/>
        </w:numPr>
        <w:spacing w:before="0" w:after="0" w:line="276" w:lineRule="auto"/>
        <w:ind w:left="709" w:hanging="283"/>
        <w:rPr>
          <w:rFonts w:ascii="Cambria" w:eastAsia="Times New Roman" w:hAnsi="Cambria" w:cs="Arial"/>
          <w:i/>
          <w:sz w:val="24"/>
          <w:szCs w:val="24"/>
          <w:lang w:eastAsia="pl-PL"/>
        </w:rPr>
      </w:pPr>
      <w:r>
        <w:rPr>
          <w:rFonts w:ascii="Cambria" w:eastAsia="Times New Roman" w:hAnsi="Cambria" w:cs="Arial"/>
          <w:sz w:val="24"/>
          <w:szCs w:val="24"/>
          <w:lang w:eastAsia="pl-PL"/>
        </w:rPr>
        <w:t>w związku z art. 17 ust. 3 lit. b, d lub e RODO prawo do usunięcia danych osobowych;</w:t>
      </w:r>
    </w:p>
    <w:p w14:paraId="6FE7109E" w14:textId="77777777" w:rsidR="00582F3B" w:rsidRDefault="00D22226">
      <w:pPr>
        <w:pStyle w:val="Akapitzlist"/>
        <w:numPr>
          <w:ilvl w:val="0"/>
          <w:numId w:val="48"/>
        </w:numPr>
        <w:spacing w:before="0" w:after="0" w:line="276" w:lineRule="auto"/>
        <w:ind w:left="709" w:hanging="283"/>
        <w:rPr>
          <w:rFonts w:ascii="Cambria" w:eastAsia="Times New Roman" w:hAnsi="Cambria" w:cs="Arial"/>
          <w:b/>
          <w:i/>
          <w:sz w:val="24"/>
          <w:szCs w:val="24"/>
          <w:lang w:eastAsia="pl-PL"/>
        </w:rPr>
      </w:pPr>
      <w:r>
        <w:rPr>
          <w:rFonts w:ascii="Cambria" w:eastAsia="Times New Roman" w:hAnsi="Cambria" w:cs="Arial"/>
          <w:sz w:val="24"/>
          <w:szCs w:val="24"/>
          <w:lang w:eastAsia="pl-PL"/>
        </w:rPr>
        <w:t>prawo do przenoszenia danych osobowych, o którym mowa w art. 20 RODO;</w:t>
      </w:r>
    </w:p>
    <w:p w14:paraId="0E757643" w14:textId="77777777" w:rsidR="00582F3B" w:rsidRDefault="00D22226">
      <w:pPr>
        <w:pStyle w:val="Akapitzlist"/>
        <w:numPr>
          <w:ilvl w:val="0"/>
          <w:numId w:val="48"/>
        </w:numPr>
        <w:spacing w:before="0" w:after="0" w:line="276" w:lineRule="auto"/>
        <w:ind w:left="709" w:hanging="283"/>
        <w:rPr>
          <w:rFonts w:ascii="Cambria" w:eastAsia="Times New Roman" w:hAnsi="Cambria" w:cs="Arial"/>
          <w:i/>
          <w:sz w:val="24"/>
          <w:szCs w:val="24"/>
          <w:lang w:eastAsia="pl-PL"/>
        </w:rPr>
      </w:pPr>
      <w:r>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14:paraId="4B469B5E" w14:textId="77777777" w:rsidR="00582F3B" w:rsidRDefault="00D22226">
      <w:pPr>
        <w:pStyle w:val="text-justify"/>
        <w:shd w:val="clear" w:color="auto" w:fill="FFFFFF"/>
        <w:spacing w:before="120" w:beforeAutospacing="0" w:after="150" w:afterAutospacing="0" w:line="276" w:lineRule="auto"/>
        <w:ind w:left="142"/>
        <w:jc w:val="both"/>
        <w:rPr>
          <w:rFonts w:ascii="Cambria" w:hAnsi="Cambria"/>
        </w:rPr>
      </w:pPr>
      <w:r>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EC3335F" w14:textId="77777777" w:rsidR="00582F3B" w:rsidRDefault="00D22226">
      <w:pPr>
        <w:pStyle w:val="text-justify"/>
        <w:shd w:val="clear" w:color="auto" w:fill="FFFFFF"/>
        <w:spacing w:before="120" w:beforeAutospacing="0" w:after="150" w:afterAutospacing="0" w:line="276" w:lineRule="auto"/>
        <w:ind w:left="142"/>
        <w:jc w:val="both"/>
        <w:rPr>
          <w:rFonts w:ascii="Cambria" w:hAnsi="Cambria"/>
        </w:rPr>
      </w:pPr>
      <w:r>
        <w:rPr>
          <w:rFonts w:ascii="Cambria" w:hAnsi="Cambri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Pr>
          <w:rFonts w:ascii="Cambria" w:hAnsi="Cambria"/>
        </w:rPr>
        <w:br/>
        <w:t>z ustawą.</w:t>
      </w:r>
    </w:p>
    <w:p w14:paraId="5196B5A0" w14:textId="77777777" w:rsidR="00582F3B" w:rsidRDefault="00D22226">
      <w:pPr>
        <w:pStyle w:val="text-justify"/>
        <w:shd w:val="clear" w:color="auto" w:fill="FFFFFF"/>
        <w:spacing w:before="120" w:beforeAutospacing="0" w:after="150" w:afterAutospacing="0" w:line="276" w:lineRule="auto"/>
        <w:ind w:left="142"/>
        <w:jc w:val="both"/>
        <w:rPr>
          <w:rFonts w:ascii="Cambria" w:hAnsi="Cambria"/>
        </w:rPr>
      </w:pPr>
      <w:r>
        <w:rPr>
          <w:rFonts w:ascii="Cambria" w:hAnsi="Cambria"/>
        </w:rPr>
        <w:t xml:space="preserve">Wystąpienie z żądaniem, o którym mowa w art. 18 ust. 1 rozporządzenia 2016/679, nie ogranicza przetwarzania danych osobowych do czasu zakończenia postępowania </w:t>
      </w:r>
      <w:r>
        <w:rPr>
          <w:rFonts w:ascii="Cambria" w:hAnsi="Cambria"/>
        </w:rPr>
        <w:br/>
        <w:t>o udzielenie zamówienia publicznego lub konkursu.</w:t>
      </w:r>
    </w:p>
    <w:p w14:paraId="1DC2AD8B" w14:textId="77777777" w:rsidR="00582F3B" w:rsidRDefault="00D22226">
      <w:pPr>
        <w:spacing w:line="276" w:lineRule="auto"/>
        <w:ind w:left="142"/>
        <w:jc w:val="both"/>
        <w:rPr>
          <w:rFonts w:ascii="Cambria" w:hAnsi="Cambria"/>
          <w:highlight w:val="white"/>
        </w:rPr>
      </w:pPr>
      <w:r>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50886EFC" w14:textId="77777777" w:rsidR="00582F3B" w:rsidRDefault="00582F3B">
      <w:pPr>
        <w:pStyle w:val="Kolorowalistaakcent11"/>
        <w:widowControl w:val="0"/>
        <w:suppressAutoHyphens/>
        <w:spacing w:line="276" w:lineRule="auto"/>
        <w:outlineLvl w:val="3"/>
        <w:rPr>
          <w:rFonts w:ascii="Cambria" w:hAnsi="Cambria" w:cs="Times New Roman"/>
          <w:sz w:val="24"/>
          <w:szCs w:val="24"/>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76933E61" w14:textId="77777777">
        <w:trPr>
          <w:jc w:val="center"/>
        </w:trPr>
        <w:tc>
          <w:tcPr>
            <w:tcW w:w="9072" w:type="dxa"/>
            <w:tcBorders>
              <w:bottom w:val="single" w:sz="4" w:space="0" w:color="00000A"/>
            </w:tcBorders>
            <w:shd w:val="clear" w:color="auto" w:fill="auto"/>
          </w:tcPr>
          <w:p w14:paraId="1D1689F3"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24</w:t>
            </w:r>
          </w:p>
          <w:p w14:paraId="04B6DEF0"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POUCZENIE O ŚRODKACH OCHRONY PRAWNEJ</w:t>
            </w:r>
          </w:p>
        </w:tc>
      </w:tr>
    </w:tbl>
    <w:p w14:paraId="09CCFAFD" w14:textId="77777777" w:rsidR="00582F3B" w:rsidRDefault="00582F3B">
      <w:pPr>
        <w:pStyle w:val="Kolorowalistaakcent11"/>
        <w:widowControl w:val="0"/>
        <w:suppressAutoHyphens/>
        <w:spacing w:line="276" w:lineRule="auto"/>
        <w:ind w:left="0"/>
        <w:outlineLvl w:val="3"/>
        <w:rPr>
          <w:rFonts w:ascii="Cambria" w:hAnsi="Cambria"/>
          <w:sz w:val="24"/>
          <w:szCs w:val="24"/>
        </w:rPr>
      </w:pPr>
    </w:p>
    <w:p w14:paraId="17C5772E"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Środki ochrony prawnej przewidziane są w dziale VI ustawy.</w:t>
      </w:r>
    </w:p>
    <w:p w14:paraId="0D79ED31"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Środkami ochrony prawnej są odwołanie i skarga do sądu.</w:t>
      </w:r>
    </w:p>
    <w:p w14:paraId="198D1D3C"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14:paraId="55A7559F"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 xml:space="preserve">Środki ochrony prawnej wobec ogłoszenia o zamówieniu oraz SIWZ przysługują </w:t>
      </w:r>
      <w:r>
        <w:rPr>
          <w:rFonts w:ascii="Cambria" w:hAnsi="Cambria"/>
          <w:sz w:val="24"/>
          <w:szCs w:val="24"/>
        </w:rPr>
        <w:lastRenderedPageBreak/>
        <w:t>również organizacjom wpisanym na listę, o której mowa w art. 154 pkt 5 ustawy.</w:t>
      </w:r>
    </w:p>
    <w:p w14:paraId="0F8C91E7"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1EC5F5EE"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B7868FB"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Odwołanie wnosi się do Prezesa Izby w formie pisemnej w postaci papierowej albo w postaci elektronicznej, opatrzone odpowiednio własnoręcznym podpisem albo kwalifikowanym podpisem elektronicznym.</w:t>
      </w:r>
    </w:p>
    <w:p w14:paraId="45601D88"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359B4AA"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Odwołanie w postępowaniu wnosi się w następujących terminach:</w:t>
      </w:r>
    </w:p>
    <w:p w14:paraId="73749175" w14:textId="77777777" w:rsidR="00582F3B" w:rsidRDefault="00D22226">
      <w:pPr>
        <w:pStyle w:val="Kolorowalistaakcent11"/>
        <w:numPr>
          <w:ilvl w:val="0"/>
          <w:numId w:val="50"/>
        </w:numPr>
        <w:spacing w:line="276" w:lineRule="auto"/>
        <w:ind w:left="993" w:hanging="284"/>
        <w:rPr>
          <w:rFonts w:ascii="Cambria" w:hAnsi="Cambria"/>
          <w:sz w:val="24"/>
          <w:szCs w:val="24"/>
        </w:rPr>
      </w:pPr>
      <w:r>
        <w:rPr>
          <w:rFonts w:ascii="Cambria" w:hAnsi="Cambria"/>
          <w:sz w:val="24"/>
          <w:szCs w:val="24"/>
        </w:rPr>
        <w:t>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59FD1C14" w14:textId="77777777" w:rsidR="00582F3B" w:rsidRDefault="00D22226">
      <w:pPr>
        <w:pStyle w:val="Kolorowalistaakcent11"/>
        <w:numPr>
          <w:ilvl w:val="0"/>
          <w:numId w:val="50"/>
        </w:numPr>
        <w:spacing w:line="276" w:lineRule="auto"/>
        <w:ind w:left="993" w:hanging="284"/>
        <w:rPr>
          <w:rFonts w:ascii="Cambria" w:hAnsi="Cambria"/>
          <w:sz w:val="24"/>
          <w:szCs w:val="24"/>
        </w:rPr>
      </w:pPr>
      <w:r>
        <w:rPr>
          <w:rFonts w:ascii="Cambria" w:hAnsi="Cambria"/>
          <w:sz w:val="24"/>
          <w:szCs w:val="24"/>
        </w:rPr>
        <w:t>odwołanie wobec treści ogłoszenia o zamówieniu oraz wobec postanowień SIWZ wnosi się w terminie 10 dni od dnia publikacji ogłoszenia w Dzienniku Urzędowym Unii Europejskiej lub zamieszczenia SIWZ na stronie internetowej.</w:t>
      </w:r>
    </w:p>
    <w:p w14:paraId="5E2B1EBB" w14:textId="77777777" w:rsidR="00582F3B" w:rsidRDefault="00D22226">
      <w:pPr>
        <w:pStyle w:val="Kolorowalistaakcent11"/>
        <w:numPr>
          <w:ilvl w:val="0"/>
          <w:numId w:val="50"/>
        </w:numPr>
        <w:spacing w:line="276" w:lineRule="auto"/>
        <w:ind w:left="993" w:hanging="284"/>
        <w:rPr>
          <w:rFonts w:ascii="Cambria" w:hAnsi="Cambria"/>
          <w:sz w:val="24"/>
          <w:szCs w:val="24"/>
        </w:rPr>
      </w:pPr>
      <w:r>
        <w:rPr>
          <w:rFonts w:ascii="Cambria" w:hAnsi="Cambria"/>
          <w:sz w:val="24"/>
          <w:szCs w:val="24"/>
        </w:rPr>
        <w:t>odwołanie wobec czynności innych niż określone pkt a) i b) wnosi się w terminie 10 dni od dnia, w którym powzięto lub przy zachowaniu należytej staranności można było powziąć wiadomość o okolicznościach stanowiących podstawę jego wniesienia.</w:t>
      </w:r>
    </w:p>
    <w:p w14:paraId="3746C240"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Na orzeczenie Krajowej Izby Odwoławczej stronom oraz uczestnikom postępowania odwoławczego przysługuje skarga do sądu.</w:t>
      </w:r>
    </w:p>
    <w:p w14:paraId="3096F4AE"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Skargę wnosi się do sądu okręgowego właściwego dla siedziby zamawiającego.</w:t>
      </w:r>
    </w:p>
    <w:p w14:paraId="2A35927A" w14:textId="77777777" w:rsidR="00582F3B" w:rsidRDefault="00D22226">
      <w:pPr>
        <w:pStyle w:val="Kolorowalistaakcent11"/>
        <w:widowControl w:val="0"/>
        <w:numPr>
          <w:ilvl w:val="1"/>
          <w:numId w:val="49"/>
        </w:numPr>
        <w:suppressAutoHyphens/>
        <w:spacing w:line="276" w:lineRule="auto"/>
        <w:outlineLvl w:val="3"/>
        <w:rPr>
          <w:rFonts w:ascii="Cambria" w:hAnsi="Cambria"/>
          <w:sz w:val="24"/>
          <w:szCs w:val="24"/>
        </w:rPr>
      </w:pPr>
      <w:r>
        <w:rPr>
          <w:rFonts w:ascii="Cambria" w:hAnsi="Cambria"/>
          <w:sz w:val="24"/>
          <w:szCs w:val="24"/>
        </w:rPr>
        <w:t xml:space="preserve">Skargę wnosi się za pośrednictwem Prezesa Krajowej Izby Odwoławczej </w:t>
      </w:r>
      <w:r>
        <w:rPr>
          <w:rFonts w:ascii="Cambria" w:hAnsi="Cambria"/>
          <w:sz w:val="24"/>
          <w:szCs w:val="24"/>
        </w:rPr>
        <w:br/>
        <w:t xml:space="preserve">w terminie 7 dni od dnia doręczenia orzeczenia Krajowej Izby Odwoławczej, przesyłając jednocześnie jej odpis przeciwnikowi skargi. Złożenie skargi w placówce pocztowej operatora wyznaczonego w rozumieniu ustawy z dnia 23 listopada 2012 r. Prawo pocztowe (t. j. Dz. U. z 2018 r. poz. 2188 z </w:t>
      </w:r>
      <w:proofErr w:type="spellStart"/>
      <w:r>
        <w:rPr>
          <w:rFonts w:ascii="Cambria" w:hAnsi="Cambria"/>
          <w:sz w:val="24"/>
          <w:szCs w:val="24"/>
        </w:rPr>
        <w:t>późn</w:t>
      </w:r>
      <w:proofErr w:type="spellEnd"/>
      <w:r>
        <w:rPr>
          <w:rFonts w:ascii="Cambria" w:hAnsi="Cambria"/>
          <w:sz w:val="24"/>
          <w:szCs w:val="24"/>
        </w:rPr>
        <w:t>. zm.), jest równoznaczne z jej wniesieniem.</w:t>
      </w:r>
    </w:p>
    <w:p w14:paraId="64410EEF" w14:textId="77777777" w:rsidR="00582F3B" w:rsidRDefault="00582F3B">
      <w:pPr>
        <w:pStyle w:val="Kolorowalistaakcent11"/>
        <w:widowControl w:val="0"/>
        <w:suppressAutoHyphens/>
        <w:spacing w:line="276" w:lineRule="auto"/>
        <w:outlineLvl w:val="3"/>
        <w:rPr>
          <w:rFonts w:ascii="Cambria" w:hAnsi="Cambria"/>
          <w:sz w:val="24"/>
          <w:szCs w:val="24"/>
        </w:rPr>
      </w:pPr>
    </w:p>
    <w:tbl>
      <w:tblPr>
        <w:tblW w:w="9070" w:type="dxa"/>
        <w:jc w:val="center"/>
        <w:tblBorders>
          <w:bottom w:val="single" w:sz="4" w:space="0" w:color="00000A"/>
          <w:insideH w:val="single" w:sz="4" w:space="0" w:color="00000A"/>
        </w:tblBorders>
        <w:tblLook w:val="00A0" w:firstRow="1" w:lastRow="0" w:firstColumn="1" w:lastColumn="0" w:noHBand="0" w:noVBand="0"/>
      </w:tblPr>
      <w:tblGrid>
        <w:gridCol w:w="9070"/>
      </w:tblGrid>
      <w:tr w:rsidR="00582F3B" w14:paraId="017BF154" w14:textId="77777777">
        <w:trPr>
          <w:trHeight w:val="507"/>
          <w:jc w:val="center"/>
        </w:trPr>
        <w:tc>
          <w:tcPr>
            <w:tcW w:w="9070" w:type="dxa"/>
            <w:tcBorders>
              <w:bottom w:val="single" w:sz="4" w:space="0" w:color="00000A"/>
            </w:tcBorders>
            <w:shd w:val="clear" w:color="auto" w:fill="auto"/>
          </w:tcPr>
          <w:p w14:paraId="2EE6E501"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25</w:t>
            </w:r>
          </w:p>
          <w:p w14:paraId="6AEC2CB4"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INFORMACJE DODATKOWE</w:t>
            </w:r>
          </w:p>
        </w:tc>
      </w:tr>
    </w:tbl>
    <w:p w14:paraId="0AE5C16A" w14:textId="77777777" w:rsidR="00582F3B" w:rsidRDefault="00582F3B">
      <w:pPr>
        <w:spacing w:line="276" w:lineRule="auto"/>
        <w:ind w:left="340"/>
        <w:rPr>
          <w:rFonts w:ascii="Cambria" w:hAnsi="Cambria" w:cs="Arial"/>
          <w:bCs/>
        </w:rPr>
      </w:pPr>
    </w:p>
    <w:p w14:paraId="2B39C532" w14:textId="77777777" w:rsidR="00582F3B" w:rsidRDefault="00D22226">
      <w:pPr>
        <w:tabs>
          <w:tab w:val="left" w:pos="426"/>
        </w:tabs>
        <w:jc w:val="both"/>
        <w:rPr>
          <w:rFonts w:ascii="Cambria" w:hAnsi="Cambria" w:cs="Helvetica"/>
        </w:rPr>
      </w:pPr>
      <w:r>
        <w:rPr>
          <w:rFonts w:ascii="Cambria" w:hAnsi="Cambria" w:cs="Helvetica"/>
        </w:rPr>
        <w:t>Zamawiaj</w:t>
      </w:r>
      <w:r>
        <w:rPr>
          <w:rFonts w:ascii="Cambria" w:hAnsi="Cambria" w:cs="Arial"/>
        </w:rPr>
        <w:t>ą</w:t>
      </w:r>
      <w:r>
        <w:rPr>
          <w:rFonts w:ascii="Cambria" w:hAnsi="Cambria" w:cs="Helvetica"/>
        </w:rPr>
        <w:t xml:space="preserve">cy </w:t>
      </w:r>
      <w:r>
        <w:rPr>
          <w:rFonts w:ascii="Cambria" w:hAnsi="Cambria" w:cs="Helvetica"/>
          <w:b/>
          <w:u w:val="single"/>
        </w:rPr>
        <w:t>nie przewiduje</w:t>
      </w:r>
      <w:r>
        <w:rPr>
          <w:rFonts w:ascii="Cambria" w:hAnsi="Cambria" w:cs="Helvetica"/>
        </w:rPr>
        <w:t>:</w:t>
      </w:r>
    </w:p>
    <w:p w14:paraId="624ECB4B" w14:textId="77777777" w:rsidR="00582F3B" w:rsidRDefault="00D22226">
      <w:pPr>
        <w:pStyle w:val="Akapitzlist"/>
        <w:numPr>
          <w:ilvl w:val="0"/>
          <w:numId w:val="51"/>
        </w:numPr>
        <w:spacing w:before="0" w:after="0" w:line="276" w:lineRule="auto"/>
        <w:ind w:hanging="294"/>
        <w:rPr>
          <w:rFonts w:ascii="Cambria" w:hAnsi="Cambria" w:cs="Helvetica"/>
          <w:sz w:val="24"/>
          <w:szCs w:val="24"/>
        </w:rPr>
      </w:pPr>
      <w:r>
        <w:rPr>
          <w:rFonts w:ascii="Cambria" w:hAnsi="Cambria" w:cs="Helvetica"/>
          <w:sz w:val="24"/>
          <w:szCs w:val="24"/>
        </w:rPr>
        <w:lastRenderedPageBreak/>
        <w:t>zawarcia umowy ramowej,</w:t>
      </w:r>
    </w:p>
    <w:p w14:paraId="03D9E051" w14:textId="77777777" w:rsidR="00582F3B" w:rsidRDefault="00D22226">
      <w:pPr>
        <w:pStyle w:val="Akapitzlist"/>
        <w:numPr>
          <w:ilvl w:val="0"/>
          <w:numId w:val="51"/>
        </w:numPr>
        <w:spacing w:before="0" w:after="0" w:line="276" w:lineRule="auto"/>
        <w:ind w:hanging="294"/>
        <w:rPr>
          <w:rFonts w:ascii="Cambria" w:hAnsi="Cambria" w:cs="Helvetica"/>
          <w:sz w:val="24"/>
          <w:szCs w:val="24"/>
        </w:rPr>
      </w:pPr>
      <w:r>
        <w:rPr>
          <w:rFonts w:ascii="Cambria" w:hAnsi="Cambria" w:cs="Helvetica"/>
          <w:sz w:val="24"/>
          <w:szCs w:val="24"/>
        </w:rPr>
        <w:t>składania ofert wariantowych,</w:t>
      </w:r>
    </w:p>
    <w:p w14:paraId="587F39F9" w14:textId="77777777" w:rsidR="00582F3B" w:rsidRDefault="00D22226">
      <w:pPr>
        <w:pStyle w:val="Akapitzlist"/>
        <w:numPr>
          <w:ilvl w:val="0"/>
          <w:numId w:val="51"/>
        </w:numPr>
        <w:spacing w:before="0" w:after="0" w:line="276" w:lineRule="auto"/>
        <w:ind w:hanging="294"/>
        <w:rPr>
          <w:rFonts w:ascii="Cambria" w:hAnsi="Cambria" w:cs="Helvetica"/>
          <w:sz w:val="24"/>
          <w:szCs w:val="24"/>
        </w:rPr>
      </w:pPr>
      <w:r>
        <w:rPr>
          <w:rFonts w:ascii="Cambria" w:hAnsi="Cambria" w:cs="Helvetica"/>
          <w:sz w:val="24"/>
          <w:szCs w:val="24"/>
        </w:rPr>
        <w:t>rozliczania w walutach obcych,</w:t>
      </w:r>
    </w:p>
    <w:p w14:paraId="23DFE84A" w14:textId="77777777" w:rsidR="00582F3B" w:rsidRDefault="00D22226">
      <w:pPr>
        <w:pStyle w:val="Akapitzlist"/>
        <w:numPr>
          <w:ilvl w:val="0"/>
          <w:numId w:val="51"/>
        </w:numPr>
        <w:spacing w:before="0" w:after="0" w:line="276" w:lineRule="auto"/>
        <w:ind w:hanging="294"/>
        <w:rPr>
          <w:rFonts w:ascii="Cambria" w:hAnsi="Cambria" w:cs="Helvetica"/>
          <w:sz w:val="24"/>
          <w:szCs w:val="24"/>
        </w:rPr>
      </w:pPr>
      <w:r>
        <w:rPr>
          <w:rFonts w:ascii="Cambria" w:hAnsi="Cambria" w:cs="Helvetica"/>
          <w:sz w:val="24"/>
          <w:szCs w:val="24"/>
        </w:rPr>
        <w:t>aukcji elektronicznej,</w:t>
      </w:r>
    </w:p>
    <w:p w14:paraId="5FDF28C3" w14:textId="77777777" w:rsidR="00582F3B" w:rsidRDefault="00D22226">
      <w:pPr>
        <w:pStyle w:val="Akapitzlist"/>
        <w:numPr>
          <w:ilvl w:val="0"/>
          <w:numId w:val="51"/>
        </w:numPr>
        <w:spacing w:before="0" w:after="0" w:line="276" w:lineRule="auto"/>
        <w:ind w:hanging="294"/>
        <w:rPr>
          <w:rFonts w:ascii="Cambria" w:hAnsi="Cambria" w:cs="Helvetica"/>
          <w:sz w:val="24"/>
          <w:szCs w:val="24"/>
        </w:rPr>
      </w:pPr>
      <w:r>
        <w:rPr>
          <w:rFonts w:ascii="Cambria" w:hAnsi="Cambria" w:cs="Helvetica"/>
          <w:sz w:val="24"/>
          <w:szCs w:val="24"/>
        </w:rPr>
        <w:t>zwrotu kosztów udziału w post</w:t>
      </w:r>
      <w:r>
        <w:rPr>
          <w:rFonts w:ascii="Cambria" w:hAnsi="Cambria" w:cs="Arial"/>
          <w:sz w:val="24"/>
          <w:szCs w:val="24"/>
        </w:rPr>
        <w:t>ę</w:t>
      </w:r>
      <w:r>
        <w:rPr>
          <w:rFonts w:ascii="Cambria" w:hAnsi="Cambria" w:cs="Helvetica"/>
          <w:sz w:val="24"/>
          <w:szCs w:val="24"/>
        </w:rPr>
        <w:t>powaniu.</w:t>
      </w:r>
    </w:p>
    <w:p w14:paraId="0F2B9E6E" w14:textId="77777777" w:rsidR="00582F3B" w:rsidRDefault="00582F3B">
      <w:pPr>
        <w:pStyle w:val="Akapitzlist"/>
        <w:spacing w:before="0" w:after="0" w:line="276" w:lineRule="auto"/>
        <w:rPr>
          <w:rFonts w:ascii="Cambria" w:hAnsi="Cambria" w:cs="Helvetica"/>
          <w:sz w:val="24"/>
          <w:szCs w:val="24"/>
        </w:rPr>
      </w:pPr>
    </w:p>
    <w:tbl>
      <w:tblPr>
        <w:tblW w:w="9072" w:type="dxa"/>
        <w:jc w:val="center"/>
        <w:tblBorders>
          <w:bottom w:val="single" w:sz="4" w:space="0" w:color="00000A"/>
          <w:insideH w:val="single" w:sz="4" w:space="0" w:color="00000A"/>
        </w:tblBorders>
        <w:tblLook w:val="00A0" w:firstRow="1" w:lastRow="0" w:firstColumn="1" w:lastColumn="0" w:noHBand="0" w:noVBand="0"/>
      </w:tblPr>
      <w:tblGrid>
        <w:gridCol w:w="9072"/>
      </w:tblGrid>
      <w:tr w:rsidR="00582F3B" w14:paraId="7D30DB22" w14:textId="77777777">
        <w:trPr>
          <w:trHeight w:val="507"/>
          <w:jc w:val="center"/>
        </w:trPr>
        <w:tc>
          <w:tcPr>
            <w:tcW w:w="9072" w:type="dxa"/>
            <w:tcBorders>
              <w:bottom w:val="single" w:sz="4" w:space="0" w:color="00000A"/>
            </w:tcBorders>
            <w:shd w:val="clear" w:color="auto" w:fill="auto"/>
          </w:tcPr>
          <w:p w14:paraId="1769906B" w14:textId="77777777" w:rsidR="00582F3B" w:rsidRDefault="00D22226">
            <w:pPr>
              <w:suppressAutoHyphens/>
              <w:spacing w:line="276" w:lineRule="auto"/>
              <w:jc w:val="center"/>
              <w:textAlignment w:val="baseline"/>
              <w:rPr>
                <w:rFonts w:ascii="Cambria" w:hAnsi="Cambria"/>
                <w:sz w:val="26"/>
                <w:szCs w:val="26"/>
              </w:rPr>
            </w:pPr>
            <w:r>
              <w:rPr>
                <w:rFonts w:ascii="Cambria" w:hAnsi="Cambria"/>
                <w:sz w:val="26"/>
                <w:szCs w:val="26"/>
              </w:rPr>
              <w:t>Rozdział 26</w:t>
            </w:r>
          </w:p>
          <w:p w14:paraId="47D62406" w14:textId="77777777" w:rsidR="00582F3B" w:rsidRDefault="00D22226">
            <w:pPr>
              <w:suppressAutoHyphens/>
              <w:spacing w:line="276" w:lineRule="auto"/>
              <w:jc w:val="center"/>
              <w:textAlignment w:val="baseline"/>
              <w:rPr>
                <w:rFonts w:ascii="Cambria" w:hAnsi="Cambria"/>
              </w:rPr>
            </w:pPr>
            <w:r>
              <w:rPr>
                <w:rFonts w:ascii="Cambria" w:hAnsi="Cambria"/>
                <w:b/>
                <w:sz w:val="26"/>
                <w:szCs w:val="26"/>
              </w:rPr>
              <w:t>ZAŁĄCZNIKI DO SIWZ</w:t>
            </w:r>
          </w:p>
        </w:tc>
      </w:tr>
    </w:tbl>
    <w:p w14:paraId="5653A934" w14:textId="77777777" w:rsidR="00582F3B" w:rsidRDefault="00582F3B">
      <w:pPr>
        <w:pStyle w:val="Kolorowalistaakcent11"/>
        <w:widowControl w:val="0"/>
        <w:suppressAutoHyphens/>
        <w:spacing w:line="276" w:lineRule="auto"/>
        <w:ind w:left="0"/>
        <w:outlineLvl w:val="3"/>
        <w:rPr>
          <w:rFonts w:ascii="Cambria" w:hAnsi="Cambria"/>
          <w:sz w:val="24"/>
          <w:szCs w:val="24"/>
        </w:rPr>
      </w:pPr>
    </w:p>
    <w:p w14:paraId="628F017C" w14:textId="77777777" w:rsidR="00582F3B" w:rsidRDefault="00D22226">
      <w:pPr>
        <w:spacing w:line="276" w:lineRule="auto"/>
        <w:ind w:left="340" w:hanging="340"/>
        <w:rPr>
          <w:rFonts w:ascii="Cambria" w:hAnsi="Cambria" w:cs="Arial"/>
          <w:u w:val="single"/>
        </w:rPr>
      </w:pPr>
      <w:r>
        <w:rPr>
          <w:rFonts w:ascii="Cambria" w:hAnsi="Cambria" w:cs="Arial"/>
          <w:u w:val="single"/>
        </w:rPr>
        <w:t>Integralną częścią SIWZ są załączniki:</w:t>
      </w:r>
      <w:bookmarkStart w:id="2" w:name="_Hlk272998"/>
      <w:bookmarkEnd w:id="2"/>
    </w:p>
    <w:p w14:paraId="2338EAD5" w14:textId="77777777" w:rsidR="00582F3B" w:rsidRDefault="00D22226">
      <w:pPr>
        <w:spacing w:line="276" w:lineRule="auto"/>
        <w:ind w:left="2836" w:hanging="2836"/>
        <w:jc w:val="both"/>
        <w:rPr>
          <w:rFonts w:ascii="Cambria" w:hAnsi="Cambria" w:cs="Arial"/>
          <w:sz w:val="23"/>
          <w:szCs w:val="23"/>
        </w:rPr>
      </w:pPr>
      <w:r>
        <w:rPr>
          <w:rFonts w:ascii="Cambria" w:hAnsi="Cambria" w:cs="Arial"/>
          <w:sz w:val="23"/>
          <w:szCs w:val="23"/>
        </w:rPr>
        <w:t xml:space="preserve">Załącznik Nr 1a – </w:t>
      </w:r>
      <w:r>
        <w:rPr>
          <w:rFonts w:ascii="Cambria" w:hAnsi="Cambria" w:cs="Arial"/>
          <w:sz w:val="23"/>
          <w:szCs w:val="23"/>
        </w:rPr>
        <w:tab/>
        <w:t>Opis przedmiotu zamówienia - dokumentacja techniczna dla instalacji kolektorów słonecznych.</w:t>
      </w:r>
    </w:p>
    <w:p w14:paraId="5995BFB9" w14:textId="77777777" w:rsidR="00582F3B" w:rsidRDefault="00D22226">
      <w:pPr>
        <w:spacing w:line="276" w:lineRule="auto"/>
        <w:ind w:left="2832" w:hanging="2832"/>
        <w:jc w:val="both"/>
        <w:rPr>
          <w:rFonts w:ascii="Cambria" w:hAnsi="Cambria" w:cs="Arial"/>
          <w:sz w:val="23"/>
          <w:szCs w:val="23"/>
        </w:rPr>
      </w:pPr>
      <w:r>
        <w:rPr>
          <w:rFonts w:ascii="Cambria" w:hAnsi="Cambria" w:cs="Arial"/>
          <w:sz w:val="23"/>
          <w:szCs w:val="23"/>
        </w:rPr>
        <w:t xml:space="preserve">Załącznik Nr 1b– </w:t>
      </w:r>
      <w:r>
        <w:rPr>
          <w:rFonts w:ascii="Cambria" w:hAnsi="Cambria" w:cs="Arial"/>
          <w:sz w:val="23"/>
          <w:szCs w:val="23"/>
        </w:rPr>
        <w:tab/>
        <w:t>Opis przedmiotu zamówienia – dokumentacja techniczna dla kotów na biomasę.</w:t>
      </w:r>
    </w:p>
    <w:p w14:paraId="60E90DF2" w14:textId="77777777" w:rsidR="00582F3B" w:rsidRDefault="00D22226">
      <w:pPr>
        <w:spacing w:line="276" w:lineRule="auto"/>
        <w:ind w:left="2836" w:hanging="2836"/>
        <w:jc w:val="both"/>
        <w:rPr>
          <w:rFonts w:ascii="Cambria" w:hAnsi="Cambria" w:cs="Arial"/>
          <w:sz w:val="23"/>
          <w:szCs w:val="23"/>
        </w:rPr>
      </w:pPr>
      <w:r>
        <w:rPr>
          <w:rFonts w:ascii="Cambria" w:hAnsi="Cambria" w:cs="Arial"/>
          <w:sz w:val="23"/>
          <w:szCs w:val="23"/>
        </w:rPr>
        <w:t xml:space="preserve">Załącznik Nr 1c – </w:t>
      </w:r>
      <w:r>
        <w:rPr>
          <w:rFonts w:ascii="Cambria" w:hAnsi="Cambria" w:cs="Arial"/>
          <w:sz w:val="23"/>
          <w:szCs w:val="23"/>
        </w:rPr>
        <w:tab/>
        <w:t>Opis przedmiotu zamówienia – dokumentacja techniczna dla zestawów fotowoltaicznych.</w:t>
      </w:r>
    </w:p>
    <w:p w14:paraId="67C8F2C6" w14:textId="77777777" w:rsidR="00582F3B" w:rsidRDefault="00D22226">
      <w:pPr>
        <w:spacing w:line="276" w:lineRule="auto"/>
        <w:ind w:left="2836" w:hanging="2836"/>
        <w:jc w:val="both"/>
        <w:rPr>
          <w:rFonts w:ascii="Cambria" w:hAnsi="Cambria" w:cs="Arial"/>
          <w:sz w:val="23"/>
          <w:szCs w:val="23"/>
        </w:rPr>
      </w:pPr>
      <w:r>
        <w:rPr>
          <w:rFonts w:ascii="Cambria" w:hAnsi="Cambria" w:cs="Arial"/>
          <w:sz w:val="23"/>
          <w:szCs w:val="23"/>
        </w:rPr>
        <w:t xml:space="preserve">Załącznik Nr 2a - </w:t>
      </w:r>
      <w:r>
        <w:rPr>
          <w:rFonts w:ascii="Cambria" w:hAnsi="Cambria" w:cs="Arial"/>
          <w:sz w:val="23"/>
          <w:szCs w:val="23"/>
        </w:rPr>
        <w:tab/>
        <w:t>Projekt umowy – dla części 1 zamówienia (kolektory słoneczne).</w:t>
      </w:r>
    </w:p>
    <w:p w14:paraId="23168B6B" w14:textId="77777777" w:rsidR="00582F3B" w:rsidRDefault="00D22226">
      <w:pPr>
        <w:spacing w:line="276" w:lineRule="auto"/>
        <w:ind w:left="2832" w:hanging="2832"/>
        <w:jc w:val="both"/>
        <w:rPr>
          <w:rFonts w:ascii="Cambria" w:hAnsi="Cambria" w:cs="Arial"/>
          <w:sz w:val="23"/>
          <w:szCs w:val="23"/>
        </w:rPr>
      </w:pPr>
      <w:r>
        <w:rPr>
          <w:rFonts w:ascii="Cambria" w:hAnsi="Cambria" w:cs="Arial"/>
          <w:sz w:val="23"/>
          <w:szCs w:val="23"/>
        </w:rPr>
        <w:t xml:space="preserve">Załącznik Nr 2b – </w:t>
      </w:r>
      <w:r>
        <w:rPr>
          <w:rFonts w:ascii="Cambria" w:hAnsi="Cambria" w:cs="Arial"/>
          <w:sz w:val="23"/>
          <w:szCs w:val="23"/>
        </w:rPr>
        <w:tab/>
        <w:t>Projekt umowy – dla części 2 zamówienia (kotły na biomasę).</w:t>
      </w:r>
    </w:p>
    <w:p w14:paraId="32EF5A85" w14:textId="77777777" w:rsidR="00582F3B" w:rsidRDefault="00D22226">
      <w:pPr>
        <w:spacing w:line="276" w:lineRule="auto"/>
        <w:ind w:left="2832" w:hanging="2832"/>
        <w:jc w:val="both"/>
        <w:rPr>
          <w:rFonts w:ascii="Cambria" w:hAnsi="Cambria" w:cs="Arial"/>
          <w:sz w:val="23"/>
          <w:szCs w:val="23"/>
        </w:rPr>
      </w:pPr>
      <w:r>
        <w:rPr>
          <w:rFonts w:ascii="Cambria" w:hAnsi="Cambria" w:cs="Arial"/>
          <w:sz w:val="23"/>
          <w:szCs w:val="23"/>
        </w:rPr>
        <w:t xml:space="preserve">Załącznik Nr 2c– </w:t>
      </w:r>
      <w:r>
        <w:rPr>
          <w:rFonts w:ascii="Cambria" w:hAnsi="Cambria" w:cs="Arial"/>
          <w:sz w:val="23"/>
          <w:szCs w:val="23"/>
        </w:rPr>
        <w:tab/>
        <w:t>Projekt umowy – dla części 3 zamówienia (instalacje fotowoltaiczne).</w:t>
      </w:r>
    </w:p>
    <w:p w14:paraId="23706135" w14:textId="77777777" w:rsidR="00582F3B" w:rsidRDefault="00D22226">
      <w:pPr>
        <w:spacing w:line="276" w:lineRule="auto"/>
        <w:ind w:left="2832" w:hanging="2832"/>
        <w:jc w:val="both"/>
        <w:rPr>
          <w:rFonts w:ascii="Cambria" w:hAnsi="Cambria" w:cs="Arial"/>
          <w:color w:val="000000" w:themeColor="text1"/>
          <w:sz w:val="23"/>
          <w:szCs w:val="23"/>
        </w:rPr>
      </w:pPr>
      <w:r>
        <w:rPr>
          <w:rFonts w:ascii="Cambria" w:hAnsi="Cambria" w:cs="Arial"/>
          <w:color w:val="000000" w:themeColor="text1"/>
          <w:sz w:val="23"/>
          <w:szCs w:val="23"/>
        </w:rPr>
        <w:t xml:space="preserve">Załącznik Nr 3 – </w:t>
      </w:r>
      <w:r>
        <w:rPr>
          <w:rFonts w:ascii="Cambria" w:hAnsi="Cambria" w:cs="Arial"/>
          <w:color w:val="000000" w:themeColor="text1"/>
          <w:sz w:val="23"/>
          <w:szCs w:val="23"/>
        </w:rPr>
        <w:tab/>
        <w:t>Wzór Formularza Ofertowego.</w:t>
      </w:r>
    </w:p>
    <w:p w14:paraId="294DED45" w14:textId="77777777" w:rsidR="00582F3B" w:rsidRDefault="00D22226">
      <w:pPr>
        <w:spacing w:line="276" w:lineRule="auto"/>
        <w:ind w:left="2832" w:hanging="2832"/>
        <w:jc w:val="both"/>
        <w:rPr>
          <w:rFonts w:ascii="Cambria" w:hAnsi="Cambria" w:cs="Arial"/>
          <w:color w:val="000000" w:themeColor="text1"/>
          <w:sz w:val="23"/>
          <w:szCs w:val="23"/>
        </w:rPr>
      </w:pPr>
      <w:r>
        <w:rPr>
          <w:rFonts w:ascii="Cambria" w:hAnsi="Cambria" w:cs="Arial"/>
          <w:color w:val="000000" w:themeColor="text1"/>
          <w:sz w:val="23"/>
          <w:szCs w:val="23"/>
        </w:rPr>
        <w:t xml:space="preserve">Załącznik Nr 4 - </w:t>
      </w:r>
      <w:r>
        <w:rPr>
          <w:rFonts w:ascii="Cambria" w:hAnsi="Cambria" w:cs="Arial"/>
          <w:color w:val="000000" w:themeColor="text1"/>
          <w:sz w:val="23"/>
          <w:szCs w:val="23"/>
        </w:rPr>
        <w:tab/>
        <w:t xml:space="preserve">Zakres oświadczenia w formie jednolitego dokumentu (JEDZ) </w:t>
      </w:r>
      <w:r>
        <w:rPr>
          <w:rFonts w:ascii="Cambria" w:hAnsi="Cambria" w:cs="Arial"/>
          <w:color w:val="000000" w:themeColor="text1"/>
          <w:sz w:val="23"/>
          <w:szCs w:val="23"/>
        </w:rPr>
        <w:br/>
        <w:t>w formacie .pdf (poglądowo).</w:t>
      </w:r>
    </w:p>
    <w:p w14:paraId="2D9440B1" w14:textId="77777777" w:rsidR="00582F3B" w:rsidRDefault="00D22226">
      <w:pPr>
        <w:spacing w:line="276" w:lineRule="auto"/>
        <w:ind w:left="2832" w:hanging="2832"/>
        <w:jc w:val="both"/>
        <w:rPr>
          <w:rFonts w:ascii="Cambria" w:hAnsi="Cambria" w:cs="Arial"/>
          <w:color w:val="000000" w:themeColor="text1"/>
          <w:sz w:val="23"/>
          <w:szCs w:val="23"/>
        </w:rPr>
      </w:pPr>
      <w:r>
        <w:rPr>
          <w:rFonts w:ascii="Cambria" w:hAnsi="Cambria" w:cs="Arial"/>
          <w:color w:val="000000" w:themeColor="text1"/>
          <w:sz w:val="23"/>
          <w:szCs w:val="23"/>
        </w:rPr>
        <w:t>Załącznik Nr 4a -</w:t>
      </w:r>
      <w:r>
        <w:rPr>
          <w:rFonts w:ascii="Cambria" w:hAnsi="Cambria" w:cs="Arial"/>
          <w:color w:val="000000" w:themeColor="text1"/>
          <w:sz w:val="23"/>
          <w:szCs w:val="23"/>
        </w:rPr>
        <w:tab/>
        <w:t>JEDZ przygotowany wstępnie przez Zamawiającego dla przedmiotowego postępowania w formacie .</w:t>
      </w:r>
      <w:proofErr w:type="spellStart"/>
      <w:r>
        <w:rPr>
          <w:rFonts w:ascii="Cambria" w:hAnsi="Cambria" w:cs="Arial"/>
          <w:color w:val="000000" w:themeColor="text1"/>
          <w:sz w:val="23"/>
          <w:szCs w:val="23"/>
        </w:rPr>
        <w:t>xml</w:t>
      </w:r>
      <w:proofErr w:type="spellEnd"/>
      <w:r>
        <w:rPr>
          <w:rFonts w:ascii="Cambria" w:hAnsi="Cambria" w:cs="Arial"/>
          <w:color w:val="000000" w:themeColor="text1"/>
          <w:sz w:val="23"/>
          <w:szCs w:val="23"/>
        </w:rPr>
        <w:t xml:space="preserve"> do pobrania przez Wykonawcę i zaimportowania w serwisie ESPD, </w:t>
      </w:r>
    </w:p>
    <w:p w14:paraId="2B828ADD" w14:textId="77777777" w:rsidR="00582F3B" w:rsidRDefault="00D22226">
      <w:pPr>
        <w:spacing w:line="276" w:lineRule="auto"/>
        <w:ind w:left="2832" w:hanging="2832"/>
        <w:jc w:val="both"/>
        <w:rPr>
          <w:rFonts w:ascii="Cambria" w:hAnsi="Cambria" w:cs="Arial"/>
          <w:sz w:val="23"/>
          <w:szCs w:val="23"/>
        </w:rPr>
      </w:pPr>
      <w:r>
        <w:rPr>
          <w:rFonts w:ascii="Cambria" w:hAnsi="Cambria" w:cs="Arial"/>
          <w:color w:val="000000" w:themeColor="text1"/>
          <w:sz w:val="23"/>
          <w:szCs w:val="23"/>
        </w:rPr>
        <w:t xml:space="preserve">Załącznik Nr 5 – </w:t>
      </w:r>
      <w:r>
        <w:rPr>
          <w:rFonts w:ascii="Cambria" w:hAnsi="Cambria" w:cs="Arial"/>
          <w:color w:val="000000" w:themeColor="text1"/>
          <w:sz w:val="23"/>
          <w:szCs w:val="23"/>
        </w:rPr>
        <w:tab/>
        <w:t xml:space="preserve">Wzór informacji, że wykonawca nie należy/należy do grupy kapitałowej – </w:t>
      </w:r>
      <w:r>
        <w:rPr>
          <w:rFonts w:ascii="Cambria" w:hAnsi="Cambria" w:cs="Arial"/>
          <w:i/>
          <w:color w:val="000000" w:themeColor="text1"/>
          <w:sz w:val="23"/>
          <w:szCs w:val="23"/>
        </w:rPr>
        <w:t>składany w terminie 3 dni od dnia zamieszczenia na stronie internetowej Zamawiającego informacji</w:t>
      </w:r>
      <w:r>
        <w:rPr>
          <w:rFonts w:ascii="Cambria" w:hAnsi="Cambria" w:cs="Arial"/>
          <w:i/>
          <w:sz w:val="23"/>
          <w:szCs w:val="23"/>
        </w:rPr>
        <w:t xml:space="preserve">, o których mowa w art. 86 ust. 5 ustawy </w:t>
      </w:r>
      <w:proofErr w:type="spellStart"/>
      <w:r>
        <w:rPr>
          <w:rFonts w:ascii="Cambria" w:hAnsi="Cambria" w:cs="Arial"/>
          <w:i/>
          <w:sz w:val="23"/>
          <w:szCs w:val="23"/>
        </w:rPr>
        <w:t>Pzp</w:t>
      </w:r>
      <w:proofErr w:type="spellEnd"/>
      <w:r>
        <w:rPr>
          <w:rFonts w:ascii="Cambria" w:hAnsi="Cambria" w:cs="Arial"/>
          <w:i/>
          <w:sz w:val="23"/>
          <w:szCs w:val="23"/>
        </w:rPr>
        <w:t xml:space="preserve"> (informacji z otwarcia ofert)</w:t>
      </w:r>
      <w:r>
        <w:rPr>
          <w:rFonts w:ascii="Cambria" w:hAnsi="Cambria" w:cs="Arial"/>
          <w:sz w:val="23"/>
          <w:szCs w:val="23"/>
        </w:rPr>
        <w:t>,</w:t>
      </w:r>
    </w:p>
    <w:p w14:paraId="4A15FB7A" w14:textId="77777777" w:rsidR="00582F3B" w:rsidRDefault="00D22226">
      <w:pPr>
        <w:spacing w:line="276" w:lineRule="auto"/>
        <w:ind w:left="2832" w:hanging="2832"/>
        <w:jc w:val="both"/>
        <w:rPr>
          <w:rFonts w:ascii="Cambria" w:hAnsi="Cambria" w:cs="Arial"/>
          <w:sz w:val="23"/>
          <w:szCs w:val="23"/>
        </w:rPr>
      </w:pPr>
      <w:r>
        <w:rPr>
          <w:rFonts w:ascii="Cambria" w:hAnsi="Cambria" w:cs="Arial"/>
          <w:sz w:val="23"/>
          <w:szCs w:val="23"/>
        </w:rPr>
        <w:t xml:space="preserve">Załącznik Nr 6 – </w:t>
      </w:r>
      <w:r>
        <w:rPr>
          <w:rFonts w:ascii="Cambria" w:hAnsi="Cambria" w:cs="Arial"/>
          <w:sz w:val="23"/>
          <w:szCs w:val="23"/>
        </w:rPr>
        <w:tab/>
        <w:t xml:space="preserve">Wzór wykazu dostaw – </w:t>
      </w:r>
      <w:r>
        <w:rPr>
          <w:rFonts w:ascii="Cambria" w:hAnsi="Cambria" w:cs="Arial"/>
          <w:i/>
          <w:sz w:val="23"/>
          <w:szCs w:val="23"/>
        </w:rPr>
        <w:t xml:space="preserve">składany na wezwanie Zamawiającego w trybie art. 26 ust. 1 ustawy </w:t>
      </w:r>
      <w:proofErr w:type="spellStart"/>
      <w:r>
        <w:rPr>
          <w:rFonts w:ascii="Cambria" w:hAnsi="Cambria" w:cs="Arial"/>
          <w:i/>
          <w:sz w:val="23"/>
          <w:szCs w:val="23"/>
        </w:rPr>
        <w:t>Pzp</w:t>
      </w:r>
      <w:proofErr w:type="spellEnd"/>
      <w:r>
        <w:rPr>
          <w:rFonts w:ascii="Cambria" w:hAnsi="Cambria" w:cs="Arial"/>
          <w:sz w:val="23"/>
          <w:szCs w:val="23"/>
        </w:rPr>
        <w:t>.</w:t>
      </w:r>
    </w:p>
    <w:p w14:paraId="485D6431" w14:textId="290AFCF0" w:rsidR="00582F3B" w:rsidRDefault="00D22226">
      <w:pPr>
        <w:spacing w:line="276" w:lineRule="auto"/>
        <w:ind w:left="2836" w:hanging="2836"/>
        <w:jc w:val="both"/>
        <w:rPr>
          <w:rFonts w:ascii="Cambria" w:hAnsi="Cambria" w:cs="Arial"/>
          <w:sz w:val="23"/>
          <w:szCs w:val="23"/>
        </w:rPr>
      </w:pPr>
      <w:r>
        <w:rPr>
          <w:rFonts w:ascii="Cambria" w:hAnsi="Cambria" w:cs="Arial"/>
          <w:sz w:val="23"/>
          <w:szCs w:val="23"/>
        </w:rPr>
        <w:t xml:space="preserve">Załącznik Nr 7 – </w:t>
      </w:r>
      <w:r>
        <w:rPr>
          <w:rFonts w:ascii="Cambria" w:hAnsi="Cambria" w:cs="Arial"/>
          <w:sz w:val="23"/>
          <w:szCs w:val="23"/>
        </w:rPr>
        <w:tab/>
        <w:t xml:space="preserve">Wzór oświadczenia w zakresie określonym w pkt. 8.7.2 lit. e) - g) SIWZ – – </w:t>
      </w:r>
      <w:r>
        <w:rPr>
          <w:rFonts w:ascii="Cambria" w:hAnsi="Cambria" w:cs="Arial"/>
          <w:i/>
          <w:sz w:val="23"/>
          <w:szCs w:val="23"/>
        </w:rPr>
        <w:t xml:space="preserve">składany na wezwanie Zamawiającego w trybie art. 26 ust. 1 ustawy </w:t>
      </w:r>
      <w:proofErr w:type="spellStart"/>
      <w:r>
        <w:rPr>
          <w:rFonts w:ascii="Cambria" w:hAnsi="Cambria" w:cs="Arial"/>
          <w:i/>
          <w:sz w:val="23"/>
          <w:szCs w:val="23"/>
        </w:rPr>
        <w:t>Pzp</w:t>
      </w:r>
      <w:proofErr w:type="spellEnd"/>
      <w:r>
        <w:rPr>
          <w:rFonts w:ascii="Cambria" w:hAnsi="Cambria" w:cs="Arial"/>
          <w:sz w:val="23"/>
          <w:szCs w:val="23"/>
        </w:rPr>
        <w:t>.</w:t>
      </w:r>
    </w:p>
    <w:p w14:paraId="2596414E" w14:textId="57A1D25A" w:rsidR="00964A65" w:rsidRDefault="00964A65">
      <w:pPr>
        <w:spacing w:line="276" w:lineRule="auto"/>
        <w:ind w:left="2836" w:hanging="2836"/>
        <w:jc w:val="both"/>
      </w:pPr>
      <w:r>
        <w:rPr>
          <w:rFonts w:ascii="Cambria" w:hAnsi="Cambria" w:cs="Arial"/>
          <w:sz w:val="23"/>
          <w:szCs w:val="23"/>
        </w:rPr>
        <w:t>Załącznik nr 8-                           Wzór umowy powierzenia przetwarzania danych osobowych</w:t>
      </w:r>
    </w:p>
    <w:sectPr w:rsidR="00964A65" w:rsidSect="005C1899">
      <w:headerReference w:type="default" r:id="rId13"/>
      <w:footerReference w:type="default" r:id="rId14"/>
      <w:headerReference w:type="first" r:id="rId15"/>
      <w:pgSz w:w="11906" w:h="16838"/>
      <w:pgMar w:top="1417" w:right="1417" w:bottom="1417" w:left="1417" w:header="484"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A1D7" w14:textId="77777777" w:rsidR="00A64B49" w:rsidRDefault="00A64B49">
      <w:r>
        <w:separator/>
      </w:r>
    </w:p>
  </w:endnote>
  <w:endnote w:type="continuationSeparator" w:id="0">
    <w:p w14:paraId="3D396942" w14:textId="77777777" w:rsidR="00A64B49" w:rsidRDefault="00A6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EE"/>
    <w:family w:val="swiss"/>
    <w:pitch w:val="variable"/>
    <w:sig w:usb0="E0002AFF" w:usb1="C0007843" w:usb2="00000009" w:usb3="00000000" w:csb0="000001FF" w:csb1="00000000"/>
  </w:font>
  <w:font w:name="†¯øw≥¸">
    <w:panose1 w:val="00000000000000000000"/>
    <w:charset w:val="4D"/>
    <w:family w:val="auto"/>
    <w:notTrueType/>
    <w:pitch w:val="default"/>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CD5A" w14:textId="77777777" w:rsidR="00AF7857" w:rsidRDefault="00AF7857">
    <w:pPr>
      <w:pStyle w:val="Stopka"/>
    </w:pPr>
    <w:r>
      <w:rPr>
        <w:rFonts w:ascii="Cambria" w:hAnsi="Cambria"/>
        <w:sz w:val="20"/>
        <w:bdr w:val="single" w:sz="4" w:space="0" w:color="00000A"/>
      </w:rPr>
      <w:tab/>
      <w:t>SIWZ</w:t>
    </w:r>
    <w:r>
      <w:rPr>
        <w:rFonts w:ascii="Cambria" w:hAnsi="Cambria"/>
        <w:sz w:val="20"/>
        <w:bdr w:val="single" w:sz="4" w:space="0" w:color="00000A"/>
      </w:rPr>
      <w:tab/>
      <w:t xml:space="preserve">Strona </w:t>
    </w:r>
    <w:r>
      <w:rPr>
        <w:rFonts w:ascii="Cambria" w:hAnsi="Cambria"/>
        <w:b/>
        <w:sz w:val="20"/>
        <w:bdr w:val="single" w:sz="4" w:space="0" w:color="00000A"/>
      </w:rPr>
      <w:fldChar w:fldCharType="begin"/>
    </w:r>
    <w:r>
      <w:rPr>
        <w:rFonts w:ascii="Cambria" w:hAnsi="Cambria"/>
        <w:b/>
        <w:sz w:val="20"/>
        <w:bdr w:val="single" w:sz="4" w:space="0" w:color="00000A"/>
      </w:rPr>
      <w:instrText>PAGE</w:instrText>
    </w:r>
    <w:r>
      <w:rPr>
        <w:rFonts w:ascii="Cambria" w:hAnsi="Cambria"/>
        <w:b/>
        <w:sz w:val="20"/>
        <w:bdr w:val="single" w:sz="4" w:space="0" w:color="00000A"/>
      </w:rPr>
      <w:fldChar w:fldCharType="separate"/>
    </w:r>
    <w:r>
      <w:rPr>
        <w:rFonts w:ascii="Cambria" w:hAnsi="Cambria"/>
        <w:b/>
        <w:noProof/>
        <w:sz w:val="20"/>
        <w:bdr w:val="single" w:sz="4" w:space="0" w:color="00000A"/>
      </w:rPr>
      <w:t>10</w:t>
    </w:r>
    <w:r>
      <w:rPr>
        <w:rFonts w:ascii="Cambria" w:hAnsi="Cambria"/>
        <w:b/>
        <w:sz w:val="20"/>
        <w:bdr w:val="single" w:sz="4" w:space="0" w:color="00000A"/>
      </w:rPr>
      <w:fldChar w:fldCharType="end"/>
    </w:r>
    <w:r>
      <w:rPr>
        <w:rFonts w:ascii="Cambria" w:hAnsi="Cambria"/>
        <w:sz w:val="20"/>
        <w:bdr w:val="single" w:sz="4" w:space="0" w:color="00000A"/>
      </w:rPr>
      <w:t xml:space="preserve"> z </w:t>
    </w:r>
    <w:r>
      <w:rPr>
        <w:rFonts w:ascii="Cambria" w:hAnsi="Cambria"/>
        <w:b/>
        <w:sz w:val="20"/>
        <w:bdr w:val="single" w:sz="4" w:space="0" w:color="00000A"/>
      </w:rPr>
      <w:fldChar w:fldCharType="begin"/>
    </w:r>
    <w:r>
      <w:rPr>
        <w:rFonts w:ascii="Cambria" w:hAnsi="Cambria"/>
        <w:b/>
        <w:sz w:val="20"/>
        <w:bdr w:val="single" w:sz="4" w:space="0" w:color="00000A"/>
      </w:rPr>
      <w:instrText>NUMPAGES</w:instrText>
    </w:r>
    <w:r>
      <w:rPr>
        <w:rFonts w:ascii="Cambria" w:hAnsi="Cambria"/>
        <w:b/>
        <w:sz w:val="20"/>
        <w:bdr w:val="single" w:sz="4" w:space="0" w:color="00000A"/>
      </w:rPr>
      <w:fldChar w:fldCharType="separate"/>
    </w:r>
    <w:r>
      <w:rPr>
        <w:rFonts w:ascii="Cambria" w:hAnsi="Cambria"/>
        <w:b/>
        <w:noProof/>
        <w:sz w:val="20"/>
        <w:bdr w:val="single" w:sz="4" w:space="0" w:color="00000A"/>
      </w:rPr>
      <w:t>42</w:t>
    </w:r>
    <w:r>
      <w:rPr>
        <w:rFonts w:ascii="Cambria" w:hAnsi="Cambria"/>
        <w:b/>
        <w:sz w:val="20"/>
        <w:bdr w:val="single" w:sz="4" w:space="0" w:color="00000A"/>
      </w:rPr>
      <w:fldChar w:fldCharType="end"/>
    </w:r>
  </w:p>
  <w:p w14:paraId="6D6CCF15" w14:textId="77777777" w:rsidR="00AF7857" w:rsidRDefault="00AF78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A02F" w14:textId="77777777" w:rsidR="00A64B49" w:rsidRDefault="00A64B49">
      <w:r>
        <w:separator/>
      </w:r>
    </w:p>
  </w:footnote>
  <w:footnote w:type="continuationSeparator" w:id="0">
    <w:p w14:paraId="2ADA35A6" w14:textId="77777777" w:rsidR="00A64B49" w:rsidRDefault="00A64B49">
      <w:r>
        <w:continuationSeparator/>
      </w:r>
    </w:p>
  </w:footnote>
  <w:footnote w:id="1">
    <w:p w14:paraId="3CAB3DAF" w14:textId="77777777" w:rsidR="00AF7857" w:rsidRDefault="00AF7857">
      <w:pPr>
        <w:pStyle w:val="Tekstprzypisudolnego"/>
        <w:jc w:val="both"/>
        <w:rPr>
          <w:rFonts w:ascii="Cambria" w:hAnsi="Cambria"/>
        </w:rPr>
      </w:pPr>
      <w:r>
        <w:rPr>
          <w:rStyle w:val="Znakiprzypiswdolnych"/>
        </w:rPr>
        <w:footnoteRef/>
      </w:r>
      <w:r>
        <w:rPr>
          <w:rStyle w:val="FootnoteCharacters"/>
          <w:rFonts w:ascii="Cambria" w:hAnsi="Cambria"/>
        </w:rPr>
        <w:tab/>
      </w:r>
      <w:r>
        <w:rPr>
          <w:rFonts w:ascii="Cambria" w:hAnsi="Cambria"/>
        </w:rPr>
        <w:t xml:space="preserve"> </w:t>
      </w:r>
      <w:r>
        <w:rPr>
          <w:rFonts w:ascii="Cambria" w:hAnsi="Cambria"/>
          <w:sz w:val="18"/>
          <w:szCs w:val="18"/>
        </w:rPr>
        <w:t>W celu zapewnienia odpowiedniego poziomu konkurencji w postępowaniu o udzielenie zamówienia publicznego Zamawiający dopuszcza, aby wykaz, o którym mowa w Rozdziale 6, pkt. 6.2.3 SIWZ, dotyczył dostaw wykonanych w okresie dłuższym niż 3 lat tj. w okresie 5 lat przed upływem terminu składania ofert.</w:t>
      </w:r>
    </w:p>
    <w:p w14:paraId="106A36F2" w14:textId="77777777" w:rsidR="00AF7857" w:rsidRDefault="00AF785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477C" w14:textId="7FEBAB02" w:rsidR="00AF7857" w:rsidRDefault="00AF7857" w:rsidP="005C1899">
    <w:pPr>
      <w:tabs>
        <w:tab w:val="left" w:pos="567"/>
        <w:tab w:val="left" w:pos="3420"/>
        <w:tab w:val="center" w:pos="4536"/>
      </w:tabs>
      <w:spacing w:line="276" w:lineRule="auto"/>
      <w:rPr>
        <w:rFonts w:ascii="Cambria" w:hAnsi="Cambria"/>
        <w:b/>
        <w:bCs/>
        <w:color w:val="000000" w:themeColor="text1"/>
      </w:rPr>
    </w:pPr>
    <w:r>
      <w:rPr>
        <w:rFonts w:ascii="Cambria" w:hAnsi="Cambria"/>
        <w:b/>
        <w:color w:val="000000" w:themeColor="text1"/>
      </w:rPr>
      <w:tab/>
    </w:r>
    <w:r>
      <w:rPr>
        <w:rFonts w:ascii="Cambria" w:hAnsi="Cambria"/>
        <w:b/>
        <w:color w:val="000000" w:themeColor="text1"/>
      </w:rPr>
      <w:tab/>
    </w:r>
    <w:r>
      <w:rPr>
        <w:rFonts w:ascii="Cambria" w:hAnsi="Cambria"/>
        <w:b/>
        <w:color w:val="000000" w:themeColor="text1"/>
      </w:rPr>
      <w:tab/>
      <w:t>IZ.271.5.2020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9DBF" w14:textId="77777777" w:rsidR="00AF7857" w:rsidRDefault="00AF7857" w:rsidP="005C1899">
    <w:pPr>
      <w:pStyle w:val="Nagwek"/>
      <w:rPr>
        <w:sz w:val="22"/>
      </w:rPr>
    </w:pPr>
    <w:r>
      <w:rPr>
        <w:noProof/>
        <w:lang w:eastAsia="pl-PL"/>
      </w:rPr>
      <w:drawing>
        <wp:inline distT="0" distB="12065" distL="0" distR="5080" wp14:anchorId="51AF48FB" wp14:editId="4C8FAD69">
          <wp:extent cx="5760720" cy="673735"/>
          <wp:effectExtent l="0" t="0" r="0" b="0"/>
          <wp:docPr id="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4"/>
                  <pic:cNvPicPr>
                    <a:picLocks noChangeAspect="1" noChangeArrowheads="1"/>
                  </pic:cNvPicPr>
                </pic:nvPicPr>
                <pic:blipFill>
                  <a:blip r:embed="rId1"/>
                  <a:stretch>
                    <a:fillRect/>
                  </a:stretch>
                </pic:blipFill>
                <pic:spPr bwMode="auto">
                  <a:xfrm>
                    <a:off x="0" y="0"/>
                    <a:ext cx="5760720" cy="673735"/>
                  </a:xfrm>
                  <a:prstGeom prst="rect">
                    <a:avLst/>
                  </a:prstGeom>
                </pic:spPr>
              </pic:pic>
            </a:graphicData>
          </a:graphic>
        </wp:inline>
      </w:drawing>
    </w:r>
  </w:p>
  <w:p w14:paraId="2CA088F9" w14:textId="77777777" w:rsidR="00AF7857" w:rsidRDefault="00AF7857" w:rsidP="005C1899">
    <w:pPr>
      <w:jc w:val="center"/>
      <w:rPr>
        <w:rFonts w:ascii="Cambria" w:hAnsi="Cambria"/>
        <w:bCs/>
        <w:color w:val="000000"/>
        <w:sz w:val="18"/>
        <w:szCs w:val="18"/>
      </w:rPr>
    </w:pPr>
  </w:p>
  <w:p w14:paraId="25B3711B" w14:textId="77777777" w:rsidR="00AF7857" w:rsidRDefault="00AF7857" w:rsidP="005C1899">
    <w:pPr>
      <w:spacing w:line="276" w:lineRule="auto"/>
      <w:jc w:val="center"/>
      <w:rPr>
        <w:rFonts w:ascii="Cambria" w:hAnsi="Cambria"/>
        <w:bCs/>
        <w:color w:val="000000"/>
        <w:sz w:val="17"/>
        <w:szCs w:val="17"/>
      </w:rPr>
    </w:pPr>
    <w:r>
      <w:rPr>
        <w:rFonts w:ascii="Cambria" w:hAnsi="Cambria"/>
        <w:bCs/>
        <w:color w:val="000000"/>
        <w:sz w:val="17"/>
        <w:szCs w:val="17"/>
      </w:rPr>
      <w:t xml:space="preserve">Projekt </w:t>
    </w:r>
    <w:proofErr w:type="spellStart"/>
    <w:r>
      <w:rPr>
        <w:rFonts w:ascii="Cambria" w:hAnsi="Cambria"/>
        <w:bCs/>
        <w:color w:val="000000"/>
        <w:sz w:val="17"/>
        <w:szCs w:val="17"/>
      </w:rPr>
      <w:t>pn</w:t>
    </w:r>
    <w:proofErr w:type="spellEnd"/>
    <w:r>
      <w:rPr>
        <w:rFonts w:ascii="Cambria" w:hAnsi="Cambria"/>
        <w:bCs/>
        <w:color w:val="000000"/>
        <w:sz w:val="17"/>
        <w:szCs w:val="17"/>
      </w:rPr>
      <w:t>:</w:t>
    </w:r>
    <w:r w:rsidRPr="00A272E5">
      <w:t xml:space="preserve"> </w:t>
    </w:r>
    <w:r w:rsidRPr="00A272E5">
      <w:rPr>
        <w:rFonts w:ascii="Cambria" w:hAnsi="Cambria"/>
        <w:bCs/>
        <w:color w:val="000000"/>
        <w:sz w:val="17"/>
        <w:szCs w:val="17"/>
      </w:rPr>
      <w:t>„Odnawialne źródła energii w Gminie Bełchatów” współfinansowany ze środków Europejskiego Funduszu Rozwoju Regionalnego, w ramach Oś priorytetowa IV Gospodarka Niskoemisyjna, Działanie IV.1 Odnawialne źródła energii, Poddziałanie IV.1.2 Odnawialne źródła energii w ramach Regionalnego Programu Operacyjnego Województwa Łódzkiego na lata 2014-2020</w:t>
    </w:r>
  </w:p>
  <w:p w14:paraId="5B310BE0" w14:textId="77777777" w:rsidR="00AF7857" w:rsidRDefault="00AF7857" w:rsidP="005C1899">
    <w:pPr>
      <w:spacing w:line="276" w:lineRule="auto"/>
      <w:jc w:val="center"/>
    </w:pPr>
  </w:p>
  <w:p w14:paraId="449146D1" w14:textId="6B1F191B" w:rsidR="00AF7857" w:rsidRDefault="00AF7857" w:rsidP="005C1899">
    <w:pPr>
      <w:tabs>
        <w:tab w:val="left" w:pos="567"/>
        <w:tab w:val="left" w:pos="3420"/>
        <w:tab w:val="center" w:pos="4536"/>
      </w:tabs>
      <w:spacing w:line="276" w:lineRule="auto"/>
    </w:pPr>
    <w:r>
      <w:rPr>
        <w:rFonts w:ascii="Cambria" w:hAnsi="Cambria"/>
        <w:b/>
        <w:color w:val="000000" w:themeColor="text1"/>
      </w:rPr>
      <w:tab/>
    </w:r>
    <w:r>
      <w:rPr>
        <w:rFonts w:ascii="Cambria" w:hAnsi="Cambria"/>
        <w:b/>
        <w:color w:val="000000" w:themeColor="text1"/>
      </w:rPr>
      <w:tab/>
    </w:r>
    <w:r>
      <w:rPr>
        <w:rFonts w:ascii="Cambria" w:hAnsi="Cambria"/>
        <w:b/>
        <w:color w:val="000000" w:themeColor="text1"/>
      </w:rPr>
      <w:tab/>
      <w:t>IZ.271.5.2020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0158E5"/>
    <w:multiLevelType w:val="hybridMultilevel"/>
    <w:tmpl w:val="C927F8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850D4B"/>
    <w:multiLevelType w:val="hybridMultilevel"/>
    <w:tmpl w:val="4B484F9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385722"/>
    <w:multiLevelType w:val="hybridMultilevel"/>
    <w:tmpl w:val="658ACF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53BB6"/>
    <w:multiLevelType w:val="multilevel"/>
    <w:tmpl w:val="007AB96C"/>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1386832"/>
    <w:multiLevelType w:val="multilevel"/>
    <w:tmpl w:val="4440A4A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15:restartNumberingAfterBreak="0">
    <w:nsid w:val="02006979"/>
    <w:multiLevelType w:val="multilevel"/>
    <w:tmpl w:val="181C7416"/>
    <w:lvl w:ilvl="0">
      <w:start w:val="19"/>
      <w:numFmt w:val="decimal"/>
      <w:lvlText w:val="%1."/>
      <w:lvlJc w:val="left"/>
      <w:pPr>
        <w:ind w:left="495" w:hanging="495"/>
      </w:pPr>
    </w:lvl>
    <w:lvl w:ilvl="1">
      <w:start w:val="1"/>
      <w:numFmt w:val="decimal"/>
      <w:lvlText w:val="%1.%2."/>
      <w:lvlJc w:val="left"/>
      <w:pPr>
        <w:ind w:left="720" w:hanging="720"/>
      </w:pPr>
      <w:rPr>
        <w:rFonts w:ascii="Cambria" w:hAnsi="Cambria"/>
        <w:b/>
        <w:color w:val="00000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40E2FC5"/>
    <w:multiLevelType w:val="multilevel"/>
    <w:tmpl w:val="A7A01A18"/>
    <w:lvl w:ilvl="0">
      <w:start w:val="24"/>
      <w:numFmt w:val="decimal"/>
      <w:lvlText w:val="%1."/>
      <w:lvlJc w:val="left"/>
      <w:pPr>
        <w:ind w:left="495" w:hanging="495"/>
      </w:pPr>
    </w:lvl>
    <w:lvl w:ilvl="1">
      <w:start w:val="1"/>
      <w:numFmt w:val="decimal"/>
      <w:lvlText w:val="%1.%2."/>
      <w:lvlJc w:val="left"/>
      <w:pPr>
        <w:ind w:left="720" w:hanging="720"/>
      </w:pPr>
      <w:rPr>
        <w:rFonts w:ascii="Cambria" w:hAnsi="Cambria"/>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055A1037"/>
    <w:multiLevelType w:val="multilevel"/>
    <w:tmpl w:val="790EA64C"/>
    <w:lvl w:ilvl="0">
      <w:start w:val="1"/>
      <w:numFmt w:val="bullet"/>
      <w:lvlText w:val=""/>
      <w:lvlJc w:val="left"/>
      <w:pPr>
        <w:ind w:left="2421"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5E37EA5"/>
    <w:multiLevelType w:val="multilevel"/>
    <w:tmpl w:val="C72A2D26"/>
    <w:lvl w:ilvl="0">
      <w:start w:val="1"/>
      <w:numFmt w:val="bullet"/>
      <w:lvlText w:val="−"/>
      <w:lvlJc w:val="left"/>
      <w:pPr>
        <w:ind w:left="1146" w:hanging="360"/>
      </w:pPr>
      <w:rPr>
        <w:rFonts w:ascii="Times New Roman" w:hAnsi="Times New Roman" w:cs="Times New Roman" w:hint="default"/>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 w15:restartNumberingAfterBreak="0">
    <w:nsid w:val="094B2773"/>
    <w:multiLevelType w:val="multilevel"/>
    <w:tmpl w:val="30E4E2D4"/>
    <w:lvl w:ilvl="0">
      <w:start w:val="1"/>
      <w:numFmt w:val="lowerLetter"/>
      <w:lvlText w:val="%1)"/>
      <w:lvlJc w:val="left"/>
      <w:pPr>
        <w:ind w:left="1060" w:hanging="360"/>
      </w:pPr>
      <w:rPr>
        <w:rFonts w:ascii="Cambria" w:hAnsi="Cambria" w:cs="Times New Roman"/>
        <w:b/>
        <w:sz w:val="24"/>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0" w15:restartNumberingAfterBreak="0">
    <w:nsid w:val="09610FF3"/>
    <w:multiLevelType w:val="multilevel"/>
    <w:tmpl w:val="2A08C96C"/>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09A1062A"/>
    <w:multiLevelType w:val="multilevel"/>
    <w:tmpl w:val="65746AB0"/>
    <w:lvl w:ilvl="0">
      <w:start w:val="16"/>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9B220CF"/>
    <w:multiLevelType w:val="multilevel"/>
    <w:tmpl w:val="A9AA77F6"/>
    <w:lvl w:ilvl="0">
      <w:start w:val="1"/>
      <w:numFmt w:val="lowerLetter"/>
      <w:lvlText w:val="%1)"/>
      <w:lvlJc w:val="left"/>
      <w:pPr>
        <w:ind w:left="1571" w:hanging="360"/>
      </w:pPr>
      <w:rPr>
        <w:rFonts w:ascii="Cambria" w:hAnsi="Cambria" w:cs="Times New Roman"/>
        <w:b/>
        <w:color w:val="00000A"/>
        <w:sz w:val="24"/>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3" w15:restartNumberingAfterBreak="0">
    <w:nsid w:val="0ACF5559"/>
    <w:multiLevelType w:val="multilevel"/>
    <w:tmpl w:val="F96E95B2"/>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ascii="Cambria" w:hAnsi="Cambria"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14" w15:restartNumberingAfterBreak="0">
    <w:nsid w:val="0F415E58"/>
    <w:multiLevelType w:val="multilevel"/>
    <w:tmpl w:val="599662B8"/>
    <w:lvl w:ilvl="0">
      <w:start w:val="15"/>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10245ECB"/>
    <w:multiLevelType w:val="multilevel"/>
    <w:tmpl w:val="B6B60436"/>
    <w:lvl w:ilvl="0">
      <w:start w:val="22"/>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10F11984"/>
    <w:multiLevelType w:val="multilevel"/>
    <w:tmpl w:val="0540D41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Cambria" w:hAnsi="Cambria" w:cs="Times New Roman"/>
        <w:b/>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20E546A"/>
    <w:multiLevelType w:val="multilevel"/>
    <w:tmpl w:val="35D6DECE"/>
    <w:lvl w:ilvl="0">
      <w:start w:val="17"/>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3AA22FB"/>
    <w:multiLevelType w:val="multilevel"/>
    <w:tmpl w:val="7340D274"/>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9" w15:restartNumberingAfterBreak="0">
    <w:nsid w:val="19EC29DF"/>
    <w:multiLevelType w:val="multilevel"/>
    <w:tmpl w:val="35A8CEE4"/>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1B6E550C"/>
    <w:multiLevelType w:val="hybridMultilevel"/>
    <w:tmpl w:val="343C10A5"/>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D073DFE"/>
    <w:multiLevelType w:val="multilevel"/>
    <w:tmpl w:val="DEEED192"/>
    <w:lvl w:ilvl="0">
      <w:start w:val="1"/>
      <w:numFmt w:val="bullet"/>
      <w:lvlText w:val=""/>
      <w:lvlJc w:val="left"/>
      <w:pPr>
        <w:ind w:left="2705" w:hanging="360"/>
      </w:pPr>
      <w:rPr>
        <w:rFonts w:ascii="Symbol" w:hAnsi="Symbol" w:cs="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cs="Wingdings" w:hint="default"/>
      </w:rPr>
    </w:lvl>
    <w:lvl w:ilvl="3">
      <w:start w:val="1"/>
      <w:numFmt w:val="bullet"/>
      <w:lvlText w:val=""/>
      <w:lvlJc w:val="left"/>
      <w:pPr>
        <w:ind w:left="4865" w:hanging="360"/>
      </w:pPr>
      <w:rPr>
        <w:rFonts w:ascii="Symbol" w:hAnsi="Symbol" w:cs="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cs="Wingdings" w:hint="default"/>
      </w:rPr>
    </w:lvl>
    <w:lvl w:ilvl="6">
      <w:start w:val="1"/>
      <w:numFmt w:val="bullet"/>
      <w:lvlText w:val=""/>
      <w:lvlJc w:val="left"/>
      <w:pPr>
        <w:ind w:left="7025" w:hanging="360"/>
      </w:pPr>
      <w:rPr>
        <w:rFonts w:ascii="Symbol" w:hAnsi="Symbol" w:cs="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cs="Wingdings" w:hint="default"/>
      </w:rPr>
    </w:lvl>
  </w:abstractNum>
  <w:abstractNum w:abstractNumId="22" w15:restartNumberingAfterBreak="0">
    <w:nsid w:val="1D631445"/>
    <w:multiLevelType w:val="multilevel"/>
    <w:tmpl w:val="BEE853E4"/>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3" w15:restartNumberingAfterBreak="0">
    <w:nsid w:val="1F2576FA"/>
    <w:multiLevelType w:val="multilevel"/>
    <w:tmpl w:val="5896C604"/>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3049" w:hanging="360"/>
      </w:pPr>
      <w:rPr>
        <w:rFonts w:ascii="Cambria" w:eastAsia="Times New Roman" w:hAnsi="Cambria"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4" w15:restartNumberingAfterBreak="0">
    <w:nsid w:val="223633C0"/>
    <w:multiLevelType w:val="multilevel"/>
    <w:tmpl w:val="13A61082"/>
    <w:lvl w:ilvl="0">
      <w:start w:val="1"/>
      <w:numFmt w:val="lowerLetter"/>
      <w:lvlText w:val="%1)"/>
      <w:lvlJc w:val="left"/>
      <w:pPr>
        <w:ind w:left="2062" w:hanging="360"/>
      </w:pPr>
      <w:rPr>
        <w:rFonts w:ascii="Cambria" w:hAnsi="Cambria" w:cs="Times New Roman"/>
        <w:b/>
        <w:sz w:val="24"/>
      </w:rPr>
    </w:lvl>
    <w:lvl w:ilvl="1">
      <w:start w:val="1"/>
      <w:numFmt w:val="lowerLetter"/>
      <w:lvlText w:val="%2."/>
      <w:lvlJc w:val="left"/>
      <w:pPr>
        <w:ind w:left="2232" w:hanging="360"/>
      </w:pPr>
      <w:rPr>
        <w:rFonts w:cs="Times New Roman"/>
      </w:rPr>
    </w:lvl>
    <w:lvl w:ilvl="2">
      <w:start w:val="1"/>
      <w:numFmt w:val="lowerRoman"/>
      <w:lvlText w:val="%3."/>
      <w:lvlJc w:val="right"/>
      <w:pPr>
        <w:ind w:left="2952" w:hanging="180"/>
      </w:pPr>
      <w:rPr>
        <w:rFonts w:cs="Times New Roman"/>
      </w:rPr>
    </w:lvl>
    <w:lvl w:ilvl="3">
      <w:start w:val="1"/>
      <w:numFmt w:val="decimal"/>
      <w:lvlText w:val="%4."/>
      <w:lvlJc w:val="left"/>
      <w:pPr>
        <w:ind w:left="3672" w:hanging="360"/>
      </w:pPr>
      <w:rPr>
        <w:rFonts w:cs="Times New Roman"/>
      </w:rPr>
    </w:lvl>
    <w:lvl w:ilvl="4">
      <w:start w:val="1"/>
      <w:numFmt w:val="lowerLetter"/>
      <w:lvlText w:val="%5."/>
      <w:lvlJc w:val="left"/>
      <w:pPr>
        <w:ind w:left="4392" w:hanging="360"/>
      </w:pPr>
      <w:rPr>
        <w:rFonts w:cs="Times New Roman"/>
      </w:rPr>
    </w:lvl>
    <w:lvl w:ilvl="5">
      <w:start w:val="1"/>
      <w:numFmt w:val="lowerRoman"/>
      <w:lvlText w:val="%6."/>
      <w:lvlJc w:val="right"/>
      <w:pPr>
        <w:ind w:left="5112" w:hanging="180"/>
      </w:pPr>
      <w:rPr>
        <w:rFonts w:cs="Times New Roman"/>
      </w:rPr>
    </w:lvl>
    <w:lvl w:ilvl="6">
      <w:start w:val="1"/>
      <w:numFmt w:val="decimal"/>
      <w:lvlText w:val="%7."/>
      <w:lvlJc w:val="left"/>
      <w:pPr>
        <w:ind w:left="5832" w:hanging="360"/>
      </w:pPr>
      <w:rPr>
        <w:rFonts w:cs="Times New Roman"/>
      </w:rPr>
    </w:lvl>
    <w:lvl w:ilvl="7">
      <w:start w:val="1"/>
      <w:numFmt w:val="lowerLetter"/>
      <w:lvlText w:val="%8."/>
      <w:lvlJc w:val="left"/>
      <w:pPr>
        <w:ind w:left="6552" w:hanging="360"/>
      </w:pPr>
      <w:rPr>
        <w:rFonts w:cs="Times New Roman"/>
      </w:rPr>
    </w:lvl>
    <w:lvl w:ilvl="8">
      <w:start w:val="1"/>
      <w:numFmt w:val="lowerRoman"/>
      <w:lvlText w:val="%9."/>
      <w:lvlJc w:val="right"/>
      <w:pPr>
        <w:ind w:left="7272" w:hanging="180"/>
      </w:pPr>
      <w:rPr>
        <w:rFonts w:cs="Times New Roman"/>
      </w:rPr>
    </w:lvl>
  </w:abstractNum>
  <w:abstractNum w:abstractNumId="25" w15:restartNumberingAfterBreak="0">
    <w:nsid w:val="22C34B99"/>
    <w:multiLevelType w:val="multilevel"/>
    <w:tmpl w:val="05CA7C98"/>
    <w:lvl w:ilvl="0">
      <w:start w:val="1"/>
      <w:numFmt w:val="decimal"/>
      <w:lvlText w:val="%1)"/>
      <w:lvlJc w:val="left"/>
      <w:pPr>
        <w:ind w:left="1070" w:hanging="360"/>
      </w:pPr>
      <w:rPr>
        <w:rFonts w:ascii="Cambria" w:hAnsi="Cambria" w:cs="Times New Roman"/>
        <w:b/>
        <w:sz w:val="24"/>
      </w:rPr>
    </w:lvl>
    <w:lvl w:ilvl="1">
      <w:start w:val="1"/>
      <w:numFmt w:val="lowerLetter"/>
      <w:lvlText w:val="%2)"/>
      <w:lvlJc w:val="left"/>
      <w:pPr>
        <w:ind w:left="1790" w:hanging="360"/>
      </w:pPr>
      <w:rPr>
        <w:rFonts w:cs="Times New Roman"/>
        <w:b w:val="0"/>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i w:val="0"/>
        <w:color w:val="000000"/>
      </w:rPr>
    </w:lvl>
    <w:lvl w:ilvl="4">
      <w:start w:val="1"/>
      <w:numFmt w:val="lowerLetter"/>
      <w:lvlText w:val="%5."/>
      <w:lvlJc w:val="left"/>
      <w:pPr>
        <w:ind w:left="3950" w:hanging="360"/>
      </w:p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26" w15:restartNumberingAfterBreak="0">
    <w:nsid w:val="26607497"/>
    <w:multiLevelType w:val="multilevel"/>
    <w:tmpl w:val="250C8E40"/>
    <w:lvl w:ilvl="0">
      <w:start w:val="1"/>
      <w:numFmt w:val="decimal"/>
      <w:lvlText w:val="%1)"/>
      <w:lvlJc w:val="left"/>
      <w:pPr>
        <w:ind w:left="1429" w:hanging="360"/>
      </w:pPr>
      <w:rPr>
        <w:rFonts w:ascii="Cambria" w:hAnsi="Cambria"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ascii="Cambria" w:hAnsi="Cambria"/>
        <w:b/>
        <w:i w:val="0"/>
        <w:color w:val="000000"/>
        <w:sz w:val="24"/>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7" w15:restartNumberingAfterBreak="0">
    <w:nsid w:val="26D5010B"/>
    <w:multiLevelType w:val="multilevel"/>
    <w:tmpl w:val="58FE778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color w:val="00000A"/>
        <w:sz w:val="24"/>
        <w:szCs w:val="24"/>
      </w:rPr>
    </w:lvl>
    <w:lvl w:ilvl="2">
      <w:start w:val="1"/>
      <w:numFmt w:val="lowerLetter"/>
      <w:lvlText w:val="%3)"/>
      <w:lvlJc w:val="left"/>
      <w:pPr>
        <w:ind w:left="1080" w:hanging="360"/>
      </w:pPr>
      <w:rPr>
        <w:rFonts w:ascii="Cambria" w:hAnsi="Cambria" w:cs="Times New Roman"/>
        <w:b/>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8E33D03"/>
    <w:multiLevelType w:val="multilevel"/>
    <w:tmpl w:val="D0BEB1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BB03ECC"/>
    <w:multiLevelType w:val="multilevel"/>
    <w:tmpl w:val="C29432E8"/>
    <w:lvl w:ilvl="0">
      <w:start w:val="1"/>
      <w:numFmt w:val="bullet"/>
      <w:lvlText w:val=""/>
      <w:lvlJc w:val="left"/>
      <w:pPr>
        <w:ind w:left="2705" w:hanging="360"/>
      </w:pPr>
      <w:rPr>
        <w:rFonts w:ascii="Symbol" w:hAnsi="Symbol" w:cs="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cs="Wingdings" w:hint="default"/>
      </w:rPr>
    </w:lvl>
    <w:lvl w:ilvl="3">
      <w:start w:val="1"/>
      <w:numFmt w:val="bullet"/>
      <w:lvlText w:val=""/>
      <w:lvlJc w:val="left"/>
      <w:pPr>
        <w:ind w:left="4865" w:hanging="360"/>
      </w:pPr>
      <w:rPr>
        <w:rFonts w:ascii="Symbol" w:hAnsi="Symbol" w:cs="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cs="Wingdings" w:hint="default"/>
      </w:rPr>
    </w:lvl>
    <w:lvl w:ilvl="6">
      <w:start w:val="1"/>
      <w:numFmt w:val="bullet"/>
      <w:lvlText w:val=""/>
      <w:lvlJc w:val="left"/>
      <w:pPr>
        <w:ind w:left="7025" w:hanging="360"/>
      </w:pPr>
      <w:rPr>
        <w:rFonts w:ascii="Symbol" w:hAnsi="Symbol" w:cs="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cs="Wingdings" w:hint="default"/>
      </w:rPr>
    </w:lvl>
  </w:abstractNum>
  <w:abstractNum w:abstractNumId="30" w15:restartNumberingAfterBreak="0">
    <w:nsid w:val="2C446D42"/>
    <w:multiLevelType w:val="multilevel"/>
    <w:tmpl w:val="9B4C25A6"/>
    <w:lvl w:ilvl="0">
      <w:start w:val="5"/>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2CF020D7"/>
    <w:multiLevelType w:val="multilevel"/>
    <w:tmpl w:val="F9FE235A"/>
    <w:lvl w:ilvl="0">
      <w:start w:val="20"/>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2EAE769A"/>
    <w:multiLevelType w:val="multilevel"/>
    <w:tmpl w:val="A8F8B2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08764E8"/>
    <w:multiLevelType w:val="multilevel"/>
    <w:tmpl w:val="D1AA00F4"/>
    <w:lvl w:ilvl="0">
      <w:start w:val="1"/>
      <w:numFmt w:val="lowerLetter"/>
      <w:lvlText w:val="%1)"/>
      <w:lvlJc w:val="left"/>
      <w:pPr>
        <w:ind w:left="1060" w:hanging="360"/>
      </w:pPr>
      <w:rPr>
        <w:rFonts w:ascii="Cambria" w:hAnsi="Cambria" w:cs="Times New Roman"/>
        <w:sz w:val="24"/>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34" w15:restartNumberingAfterBreak="0">
    <w:nsid w:val="30C64CF4"/>
    <w:multiLevelType w:val="multilevel"/>
    <w:tmpl w:val="E3F0165E"/>
    <w:lvl w:ilvl="0">
      <w:start w:val="1"/>
      <w:numFmt w:val="bullet"/>
      <w:lvlText w:val=""/>
      <w:lvlJc w:val="left"/>
      <w:pPr>
        <w:ind w:left="754" w:hanging="360"/>
      </w:pPr>
      <w:rPr>
        <w:rFonts w:ascii="Symbol" w:hAnsi="Symbol" w:cs="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3BCD6207"/>
    <w:multiLevelType w:val="multilevel"/>
    <w:tmpl w:val="DF8474C8"/>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720" w:hanging="720"/>
      </w:pPr>
      <w:rPr>
        <w:rFonts w:ascii="Cambria" w:hAnsi="Cambria" w:cs="Times New Roman"/>
        <w:b/>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3C7E70F9"/>
    <w:multiLevelType w:val="multilevel"/>
    <w:tmpl w:val="835E38D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7" w15:restartNumberingAfterBreak="0">
    <w:nsid w:val="3DA067B1"/>
    <w:multiLevelType w:val="multilevel"/>
    <w:tmpl w:val="81146990"/>
    <w:lvl w:ilvl="0">
      <w:start w:val="1"/>
      <w:numFmt w:val="decimal"/>
      <w:lvlText w:val="%1)"/>
      <w:lvlJc w:val="left"/>
      <w:pPr>
        <w:ind w:left="1146" w:hanging="360"/>
      </w:pPr>
      <w:rPr>
        <w:rFonts w:cs="Times New Roman"/>
      </w:rPr>
    </w:lvl>
    <w:lvl w:ilvl="1">
      <w:start w:val="1"/>
      <w:numFmt w:val="decimal"/>
      <w:lvlText w:val="%2)"/>
      <w:lvlJc w:val="left"/>
      <w:pPr>
        <w:ind w:left="1637" w:hanging="360"/>
      </w:pPr>
      <w:rPr>
        <w:rFonts w:ascii="Cambria" w:hAnsi="Cambria" w:cs="Times New Roman"/>
        <w:sz w:val="24"/>
      </w:rPr>
    </w:lvl>
    <w:lvl w:ilvl="2">
      <w:start w:val="5"/>
      <w:numFmt w:val="decimal"/>
      <w:lvlText w:val="%3"/>
      <w:lvlJc w:val="left"/>
      <w:pPr>
        <w:ind w:left="2062" w:hanging="360"/>
      </w:p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8" w15:restartNumberingAfterBreak="0">
    <w:nsid w:val="3F1D6A0F"/>
    <w:multiLevelType w:val="multilevel"/>
    <w:tmpl w:val="1C02CF58"/>
    <w:lvl w:ilvl="0">
      <w:start w:val="1"/>
      <w:numFmt w:val="decimal"/>
      <w:lvlText w:val="%1)"/>
      <w:lvlJc w:val="left"/>
      <w:pPr>
        <w:ind w:left="786" w:hanging="360"/>
      </w:pPr>
      <w:rPr>
        <w:rFonts w:ascii="Cambria" w:hAnsi="Cambria"/>
        <w:b/>
        <w:i w:val="0"/>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40E8377B"/>
    <w:multiLevelType w:val="multilevel"/>
    <w:tmpl w:val="5600CD54"/>
    <w:lvl w:ilvl="0">
      <w:start w:val="1"/>
      <w:numFmt w:val="bullet"/>
      <w:lvlText w:val=""/>
      <w:lvlJc w:val="left"/>
      <w:pPr>
        <w:ind w:left="2421" w:hanging="360"/>
      </w:pPr>
      <w:rPr>
        <w:rFonts w:ascii="Symbol" w:hAnsi="Symbol" w:cs="Symbol" w:hint="default"/>
        <w:color w:val="000000"/>
        <w:sz w:val="24"/>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40" w15:restartNumberingAfterBreak="0">
    <w:nsid w:val="41EF28D8"/>
    <w:multiLevelType w:val="multilevel"/>
    <w:tmpl w:val="4350D696"/>
    <w:lvl w:ilvl="0">
      <w:start w:val="1"/>
      <w:numFmt w:val="lowerLetter"/>
      <w:lvlText w:val="%1)"/>
      <w:lvlJc w:val="left"/>
      <w:pPr>
        <w:ind w:left="1440" w:hanging="360"/>
      </w:pPr>
      <w:rPr>
        <w:rFonts w:ascii="Cambria" w:hAnsi="Cambria"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1" w15:restartNumberingAfterBreak="0">
    <w:nsid w:val="432E7166"/>
    <w:multiLevelType w:val="multilevel"/>
    <w:tmpl w:val="2A681B70"/>
    <w:lvl w:ilvl="0">
      <w:start w:val="1"/>
      <w:numFmt w:val="bullet"/>
      <w:lvlText w:val="−"/>
      <w:lvlJc w:val="left"/>
      <w:pPr>
        <w:ind w:left="1146" w:hanging="360"/>
      </w:pPr>
      <w:rPr>
        <w:rFonts w:ascii="Times New Roman" w:hAnsi="Times New Roman" w:cs="Times New Roman" w:hint="default"/>
        <w:b/>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2" w15:restartNumberingAfterBreak="0">
    <w:nsid w:val="442C194E"/>
    <w:multiLevelType w:val="multilevel"/>
    <w:tmpl w:val="DD5E0928"/>
    <w:lvl w:ilvl="0">
      <w:start w:val="1"/>
      <w:numFmt w:val="lowerLetter"/>
      <w:lvlText w:val="%1)"/>
      <w:lvlJc w:val="left"/>
      <w:pPr>
        <w:ind w:left="1429" w:hanging="360"/>
      </w:pPr>
      <w:rPr>
        <w:rFonts w:ascii="Cambria" w:hAnsi="Cambria" w:cs="Times New Roman"/>
        <w:b w:val="0"/>
        <w:sz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3" w15:restartNumberingAfterBreak="0">
    <w:nsid w:val="45FE5B91"/>
    <w:multiLevelType w:val="multilevel"/>
    <w:tmpl w:val="1BE4561E"/>
    <w:lvl w:ilvl="0">
      <w:start w:val="1"/>
      <w:numFmt w:val="bullet"/>
      <w:lvlText w:val=""/>
      <w:lvlJc w:val="left"/>
      <w:pPr>
        <w:ind w:left="2705" w:hanging="360"/>
      </w:pPr>
      <w:rPr>
        <w:rFonts w:ascii="Symbol" w:hAnsi="Symbol" w:cs="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cs="Wingdings" w:hint="default"/>
      </w:rPr>
    </w:lvl>
    <w:lvl w:ilvl="3">
      <w:start w:val="1"/>
      <w:numFmt w:val="bullet"/>
      <w:lvlText w:val=""/>
      <w:lvlJc w:val="left"/>
      <w:pPr>
        <w:ind w:left="4865" w:hanging="360"/>
      </w:pPr>
      <w:rPr>
        <w:rFonts w:ascii="Symbol" w:hAnsi="Symbol" w:cs="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cs="Wingdings" w:hint="default"/>
      </w:rPr>
    </w:lvl>
    <w:lvl w:ilvl="6">
      <w:start w:val="1"/>
      <w:numFmt w:val="bullet"/>
      <w:lvlText w:val=""/>
      <w:lvlJc w:val="left"/>
      <w:pPr>
        <w:ind w:left="7025" w:hanging="360"/>
      </w:pPr>
      <w:rPr>
        <w:rFonts w:ascii="Symbol" w:hAnsi="Symbol" w:cs="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cs="Wingdings" w:hint="default"/>
      </w:rPr>
    </w:lvl>
  </w:abstractNum>
  <w:abstractNum w:abstractNumId="44" w15:restartNumberingAfterBreak="0">
    <w:nsid w:val="470E32AA"/>
    <w:multiLevelType w:val="multilevel"/>
    <w:tmpl w:val="D25E1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AB9660F"/>
    <w:multiLevelType w:val="multilevel"/>
    <w:tmpl w:val="177EA48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46" w15:restartNumberingAfterBreak="0">
    <w:nsid w:val="4B1352C9"/>
    <w:multiLevelType w:val="multilevel"/>
    <w:tmpl w:val="62442CE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b/>
        <w:i w:val="0"/>
        <w:color w:val="00000A"/>
        <w:sz w:val="24"/>
        <w:szCs w:val="24"/>
      </w:rPr>
    </w:lvl>
    <w:lvl w:ilvl="2">
      <w:start w:val="1"/>
      <w:numFmt w:val="decimal"/>
      <w:lvlText w:val="%3)"/>
      <w:lvlJc w:val="left"/>
      <w:pPr>
        <w:ind w:left="1224" w:hanging="504"/>
      </w:pPr>
      <w:rPr>
        <w:rFonts w:cs="Arial"/>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7" w15:restartNumberingAfterBreak="0">
    <w:nsid w:val="5074454E"/>
    <w:multiLevelType w:val="multilevel"/>
    <w:tmpl w:val="F0B280A0"/>
    <w:lvl w:ilvl="0">
      <w:start w:val="18"/>
      <w:numFmt w:val="decimal"/>
      <w:lvlText w:val="%1."/>
      <w:lvlJc w:val="left"/>
      <w:pPr>
        <w:ind w:left="500" w:hanging="500"/>
      </w:pPr>
      <w:rPr>
        <w:rFonts w:cs="Times New Roman"/>
      </w:rPr>
    </w:lvl>
    <w:lvl w:ilvl="1">
      <w:start w:val="1"/>
      <w:numFmt w:val="decimal"/>
      <w:lvlText w:val="%1.%2."/>
      <w:lvlJc w:val="left"/>
      <w:pPr>
        <w:ind w:left="1288" w:hanging="720"/>
      </w:pPr>
      <w:rPr>
        <w:rFonts w:ascii="Cambria" w:hAnsi="Cambria" w:cs="Times New Roman"/>
        <w:b/>
        <w:sz w:val="24"/>
      </w:rPr>
    </w:lvl>
    <w:lvl w:ilvl="2">
      <w:start w:val="1"/>
      <w:numFmt w:val="decimal"/>
      <w:lvlText w:val="%1.%2.%3."/>
      <w:lvlJc w:val="left"/>
      <w:pPr>
        <w:ind w:left="1570" w:hanging="720"/>
      </w:pPr>
      <w:rPr>
        <w:rFonts w:cs="Times New Roman"/>
      </w:rPr>
    </w:lvl>
    <w:lvl w:ilvl="3">
      <w:start w:val="1"/>
      <w:numFmt w:val="decimal"/>
      <w:lvlText w:val="%1.%2.%3.%4."/>
      <w:lvlJc w:val="left"/>
      <w:pPr>
        <w:ind w:left="2355" w:hanging="1080"/>
      </w:pPr>
      <w:rPr>
        <w:rFonts w:cs="Times New Roman"/>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3990" w:hanging="144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200" w:hanging="1800"/>
      </w:pPr>
      <w:rPr>
        <w:rFonts w:cs="Times New Roman"/>
      </w:rPr>
    </w:lvl>
  </w:abstractNum>
  <w:abstractNum w:abstractNumId="48" w15:restartNumberingAfterBreak="0">
    <w:nsid w:val="52BE7D6F"/>
    <w:multiLevelType w:val="multilevel"/>
    <w:tmpl w:val="D200EF52"/>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9" w15:restartNumberingAfterBreak="0">
    <w:nsid w:val="52F70E52"/>
    <w:multiLevelType w:val="multilevel"/>
    <w:tmpl w:val="4A588302"/>
    <w:lvl w:ilvl="0">
      <w:start w:val="1"/>
      <w:numFmt w:val="decimal"/>
      <w:lvlText w:val="%1)"/>
      <w:lvlJc w:val="left"/>
      <w:pPr>
        <w:ind w:left="720" w:hanging="360"/>
      </w:pPr>
      <w:rPr>
        <w:rFonts w:eastAsia="Times New Roman" w:cs="Cambria"/>
      </w:rPr>
    </w:lvl>
    <w:lvl w:ilvl="1">
      <w:start w:val="1"/>
      <w:numFmt w:val="decimal"/>
      <w:lvlText w:val="%2)"/>
      <w:lvlJc w:val="left"/>
      <w:pPr>
        <w:ind w:left="1440" w:hanging="360"/>
      </w:pPr>
      <w:rPr>
        <w:rFonts w:cs="Times New Roman"/>
        <w:color w:val="000000"/>
      </w:rPr>
    </w:lvl>
    <w:lvl w:ilvl="2">
      <w:start w:val="1"/>
      <w:numFmt w:val="lowerLetter"/>
      <w:lvlText w:val="%3)"/>
      <w:lvlJc w:val="left"/>
      <w:pPr>
        <w:ind w:left="2340" w:hanging="360"/>
      </w:pPr>
      <w:rPr>
        <w:rFonts w:eastAsia="Times New Roman" w:cs="Arial"/>
        <w:b/>
        <w:color w:val="000000"/>
        <w:sz w:val="24"/>
        <w:szCs w:val="24"/>
      </w:rPr>
    </w:lvl>
    <w:lvl w:ilvl="3">
      <w:start w:val="1"/>
      <w:numFmt w:val="lowerLetter"/>
      <w:lvlText w:val="%4)"/>
      <w:lvlJc w:val="left"/>
      <w:pPr>
        <w:ind w:left="1778" w:hanging="360"/>
      </w:pPr>
      <w:rPr>
        <w:rFonts w:ascii="Cambria" w:eastAsia="Times New Roman" w:hAnsi="Cambria" w:cs="Arial"/>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3AD4CE8"/>
    <w:multiLevelType w:val="multilevel"/>
    <w:tmpl w:val="70086886"/>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720" w:hanging="720"/>
      </w:pPr>
      <w:rPr>
        <w:rFonts w:ascii="Cambria" w:hAnsi="Cambria" w:cs="Times New Roman"/>
        <w:b/>
        <w:color w:val="000000"/>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53B6369E"/>
    <w:multiLevelType w:val="multilevel"/>
    <w:tmpl w:val="00587ACC"/>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color w:val="000000"/>
        <w:sz w:val="24"/>
        <w:szCs w:val="24"/>
      </w:rPr>
    </w:lvl>
    <w:lvl w:ilvl="2">
      <w:start w:val="1"/>
      <w:numFmt w:val="decimal"/>
      <w:lvlText w:val="%1.%2.%3."/>
      <w:lvlJc w:val="left"/>
      <w:pPr>
        <w:ind w:left="720" w:hanging="720"/>
      </w:pPr>
      <w:rPr>
        <w:rFonts w:ascii="Cambria" w:hAnsi="Cambria"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53E94FE1"/>
    <w:multiLevelType w:val="hybridMultilevel"/>
    <w:tmpl w:val="4EC6598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53B0508"/>
    <w:multiLevelType w:val="multilevel"/>
    <w:tmpl w:val="58AC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5945DF3"/>
    <w:multiLevelType w:val="multilevel"/>
    <w:tmpl w:val="D7A0CA04"/>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5" w15:restartNumberingAfterBreak="0">
    <w:nsid w:val="56651BDE"/>
    <w:multiLevelType w:val="multilevel"/>
    <w:tmpl w:val="7EC0FD76"/>
    <w:lvl w:ilvl="0">
      <w:start w:val="16"/>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570E07DB"/>
    <w:multiLevelType w:val="multilevel"/>
    <w:tmpl w:val="1DA6BB82"/>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ascii="Cambria" w:hAnsi="Cambria" w:cs="Times New Roman"/>
        <w:b/>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7" w15:restartNumberingAfterBreak="0">
    <w:nsid w:val="57231A29"/>
    <w:multiLevelType w:val="multilevel"/>
    <w:tmpl w:val="9A486A04"/>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8" w15:restartNumberingAfterBreak="0">
    <w:nsid w:val="5AEF3ADA"/>
    <w:multiLevelType w:val="multilevel"/>
    <w:tmpl w:val="13AAC2DC"/>
    <w:lvl w:ilvl="0">
      <w:start w:val="21"/>
      <w:numFmt w:val="decimal"/>
      <w:lvlText w:val="%1."/>
      <w:lvlJc w:val="left"/>
      <w:pPr>
        <w:ind w:left="495" w:hanging="495"/>
      </w:pPr>
    </w:lvl>
    <w:lvl w:ilvl="1">
      <w:start w:val="1"/>
      <w:numFmt w:val="decimal"/>
      <w:lvlText w:val="%1.%2."/>
      <w:lvlJc w:val="left"/>
      <w:pPr>
        <w:ind w:left="720" w:hanging="720"/>
      </w:pPr>
      <w:rPr>
        <w:rFonts w:ascii="Cambria" w:hAnsi="Cambria"/>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B8F39DF"/>
    <w:multiLevelType w:val="multilevel"/>
    <w:tmpl w:val="E01C4E64"/>
    <w:lvl w:ilvl="0">
      <w:start w:val="1"/>
      <w:numFmt w:val="lowerLetter"/>
      <w:lvlText w:val="%1)"/>
      <w:lvlJc w:val="left"/>
      <w:pPr>
        <w:ind w:left="1428" w:hanging="360"/>
      </w:pPr>
      <w:rPr>
        <w:rFonts w:cs="Times New Roman"/>
      </w:rPr>
    </w:lvl>
    <w:lvl w:ilvl="1">
      <w:start w:val="1"/>
      <w:numFmt w:val="lowerLetter"/>
      <w:lvlText w:val="%2)"/>
      <w:lvlJc w:val="left"/>
      <w:pPr>
        <w:ind w:left="2148" w:hanging="360"/>
      </w:pPr>
      <w:rPr>
        <w:rFonts w:ascii="Cambria" w:hAnsi="Cambria" w:cs="Times New Roman"/>
        <w:sz w:val="24"/>
      </w:rPr>
    </w:lvl>
    <w:lvl w:ilvl="2">
      <w:start w:val="1"/>
      <w:numFmt w:val="decimal"/>
      <w:lvlText w:val="%3."/>
      <w:lvlJc w:val="left"/>
      <w:pPr>
        <w:ind w:left="3048" w:hanging="36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60" w15:restartNumberingAfterBreak="0">
    <w:nsid w:val="5C027509"/>
    <w:multiLevelType w:val="multilevel"/>
    <w:tmpl w:val="7026D050"/>
    <w:lvl w:ilvl="0">
      <w:start w:val="1"/>
      <w:numFmt w:val="lowerLetter"/>
      <w:lvlText w:val="%1)"/>
      <w:lvlJc w:val="left"/>
      <w:pPr>
        <w:ind w:left="2149" w:hanging="360"/>
      </w:pPr>
      <w:rPr>
        <w:rFonts w:ascii="Cambria" w:hAnsi="Cambria"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F2146B4"/>
    <w:multiLevelType w:val="multilevel"/>
    <w:tmpl w:val="5C162D34"/>
    <w:lvl w:ilvl="0">
      <w:start w:val="8"/>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60B53C60"/>
    <w:multiLevelType w:val="multilevel"/>
    <w:tmpl w:val="B90456DE"/>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decimal"/>
      <w:lvlText w:val="%3)"/>
      <w:lvlJc w:val="left"/>
      <w:pPr>
        <w:ind w:left="2880" w:hanging="180"/>
      </w:pPr>
      <w:rPr>
        <w:rFonts w:ascii="Cambria" w:hAnsi="Cambria" w:cs="Times New Roman"/>
        <w:b/>
        <w:sz w:val="24"/>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3" w15:restartNumberingAfterBreak="0">
    <w:nsid w:val="60E02BF8"/>
    <w:multiLevelType w:val="multilevel"/>
    <w:tmpl w:val="13560AE4"/>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lowerLetter"/>
      <w:lvlText w:val="%3)"/>
      <w:lvlJc w:val="left"/>
      <w:pPr>
        <w:ind w:left="1224" w:hanging="504"/>
      </w:pPr>
      <w:rPr>
        <w:rFonts w:ascii="Cambria" w:hAnsi="Cambria"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64" w15:restartNumberingAfterBreak="0">
    <w:nsid w:val="61F2514F"/>
    <w:multiLevelType w:val="multilevel"/>
    <w:tmpl w:val="0DA23F04"/>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720" w:hanging="720"/>
      </w:pPr>
      <w:rPr>
        <w:rFonts w:cs="Times New Roman"/>
        <w:b w:val="0"/>
        <w:color w:val="00000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5" w15:restartNumberingAfterBreak="0">
    <w:nsid w:val="640B417E"/>
    <w:multiLevelType w:val="multilevel"/>
    <w:tmpl w:val="A710C4DC"/>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6" w15:restartNumberingAfterBreak="0">
    <w:nsid w:val="663D7A04"/>
    <w:multiLevelType w:val="hybridMultilevel"/>
    <w:tmpl w:val="875689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6B1269CD"/>
    <w:multiLevelType w:val="multilevel"/>
    <w:tmpl w:val="4D24DCA8"/>
    <w:lvl w:ilvl="0">
      <w:start w:val="1"/>
      <w:numFmt w:val="lowerLetter"/>
      <w:lvlText w:val="%1)"/>
      <w:lvlJc w:val="left"/>
      <w:pPr>
        <w:ind w:left="768" w:hanging="360"/>
      </w:pPr>
      <w:rPr>
        <w:rFonts w:ascii="Cambria" w:hAnsi="Cambria" w:cs="Times New Roman"/>
        <w:sz w:val="24"/>
      </w:rPr>
    </w:lvl>
    <w:lvl w:ilvl="1">
      <w:start w:val="1"/>
      <w:numFmt w:val="lowerLetter"/>
      <w:lvlText w:val="%2."/>
      <w:lvlJc w:val="left"/>
      <w:pPr>
        <w:ind w:left="1488" w:hanging="360"/>
      </w:pPr>
      <w:rPr>
        <w:rFonts w:cs="Times New Roman"/>
      </w:rPr>
    </w:lvl>
    <w:lvl w:ilvl="2">
      <w:start w:val="1"/>
      <w:numFmt w:val="lowerRoman"/>
      <w:lvlText w:val="%3."/>
      <w:lvlJc w:val="right"/>
      <w:pPr>
        <w:ind w:left="2208" w:hanging="180"/>
      </w:pPr>
      <w:rPr>
        <w:rFonts w:cs="Times New Roman"/>
      </w:rPr>
    </w:lvl>
    <w:lvl w:ilvl="3">
      <w:start w:val="1"/>
      <w:numFmt w:val="decimal"/>
      <w:lvlText w:val="%4."/>
      <w:lvlJc w:val="left"/>
      <w:pPr>
        <w:ind w:left="2928" w:hanging="360"/>
      </w:pPr>
      <w:rPr>
        <w:rFonts w:cs="Times New Roman"/>
      </w:rPr>
    </w:lvl>
    <w:lvl w:ilvl="4">
      <w:start w:val="1"/>
      <w:numFmt w:val="lowerLetter"/>
      <w:lvlText w:val="%5."/>
      <w:lvlJc w:val="left"/>
      <w:pPr>
        <w:ind w:left="3648" w:hanging="360"/>
      </w:pPr>
      <w:rPr>
        <w:rFonts w:cs="Times New Roman"/>
      </w:rPr>
    </w:lvl>
    <w:lvl w:ilvl="5">
      <w:start w:val="1"/>
      <w:numFmt w:val="lowerRoman"/>
      <w:lvlText w:val="%6."/>
      <w:lvlJc w:val="right"/>
      <w:pPr>
        <w:ind w:left="4368" w:hanging="180"/>
      </w:pPr>
      <w:rPr>
        <w:rFonts w:cs="Times New Roman"/>
      </w:rPr>
    </w:lvl>
    <w:lvl w:ilvl="6">
      <w:start w:val="1"/>
      <w:numFmt w:val="decimal"/>
      <w:lvlText w:val="%7."/>
      <w:lvlJc w:val="left"/>
      <w:pPr>
        <w:ind w:left="5088" w:hanging="360"/>
      </w:pPr>
      <w:rPr>
        <w:rFonts w:cs="Times New Roman"/>
      </w:rPr>
    </w:lvl>
    <w:lvl w:ilvl="7">
      <w:start w:val="1"/>
      <w:numFmt w:val="lowerLetter"/>
      <w:lvlText w:val="%8."/>
      <w:lvlJc w:val="left"/>
      <w:pPr>
        <w:ind w:left="5808" w:hanging="360"/>
      </w:pPr>
      <w:rPr>
        <w:rFonts w:cs="Times New Roman"/>
      </w:rPr>
    </w:lvl>
    <w:lvl w:ilvl="8">
      <w:start w:val="1"/>
      <w:numFmt w:val="lowerRoman"/>
      <w:lvlText w:val="%9."/>
      <w:lvlJc w:val="right"/>
      <w:pPr>
        <w:ind w:left="6528" w:hanging="180"/>
      </w:pPr>
      <w:rPr>
        <w:rFonts w:cs="Times New Roman"/>
      </w:rPr>
    </w:lvl>
  </w:abstractNum>
  <w:abstractNum w:abstractNumId="68" w15:restartNumberingAfterBreak="0">
    <w:nsid w:val="6DEA6BEA"/>
    <w:multiLevelType w:val="multilevel"/>
    <w:tmpl w:val="625A9396"/>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Letter"/>
      <w:lvlText w:val="%3)"/>
      <w:lvlJc w:val="left"/>
      <w:pPr>
        <w:ind w:left="2149" w:hanging="360"/>
      </w:pPr>
      <w:rPr>
        <w:rFonts w:ascii="Cambria" w:hAnsi="Cambria" w:cs="Times New Roman"/>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9" w15:restartNumberingAfterBreak="0">
    <w:nsid w:val="75D36A34"/>
    <w:multiLevelType w:val="multilevel"/>
    <w:tmpl w:val="53C08618"/>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Times New Roman"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Times New Roman"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Times New Roman" w:hint="default"/>
      </w:rPr>
    </w:lvl>
    <w:lvl w:ilvl="8">
      <w:start w:val="1"/>
      <w:numFmt w:val="bullet"/>
      <w:lvlText w:val=""/>
      <w:lvlJc w:val="left"/>
      <w:pPr>
        <w:ind w:left="7614" w:hanging="360"/>
      </w:pPr>
      <w:rPr>
        <w:rFonts w:ascii="Wingdings" w:hAnsi="Wingdings" w:cs="Wingdings" w:hint="default"/>
      </w:rPr>
    </w:lvl>
  </w:abstractNum>
  <w:abstractNum w:abstractNumId="70" w15:restartNumberingAfterBreak="0">
    <w:nsid w:val="76B603DB"/>
    <w:multiLevelType w:val="multilevel"/>
    <w:tmpl w:val="19FE88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F15FE35"/>
    <w:multiLevelType w:val="hybridMultilevel"/>
    <w:tmpl w:val="2B78BC6E"/>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FA12A97"/>
    <w:multiLevelType w:val="multilevel"/>
    <w:tmpl w:val="5B427AA4"/>
    <w:lvl w:ilvl="0">
      <w:start w:val="1"/>
      <w:numFmt w:val="lowerLetter"/>
      <w:lvlText w:val="%1)"/>
      <w:lvlJc w:val="left"/>
      <w:pPr>
        <w:ind w:left="1004" w:hanging="360"/>
      </w:pPr>
    </w:lvl>
    <w:lvl w:ilvl="1">
      <w:start w:val="1"/>
      <w:numFmt w:val="lowerLetter"/>
      <w:lvlText w:val="%2)"/>
      <w:lvlJc w:val="left"/>
      <w:pPr>
        <w:ind w:left="3196"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46"/>
  </w:num>
  <w:num w:numId="2">
    <w:abstractNumId w:val="26"/>
  </w:num>
  <w:num w:numId="3">
    <w:abstractNumId w:val="65"/>
  </w:num>
  <w:num w:numId="4">
    <w:abstractNumId w:val="64"/>
  </w:num>
  <w:num w:numId="5">
    <w:abstractNumId w:val="72"/>
  </w:num>
  <w:num w:numId="6">
    <w:abstractNumId w:val="30"/>
  </w:num>
  <w:num w:numId="7">
    <w:abstractNumId w:val="56"/>
  </w:num>
  <w:num w:numId="8">
    <w:abstractNumId w:val="3"/>
  </w:num>
  <w:num w:numId="9">
    <w:abstractNumId w:val="13"/>
  </w:num>
  <w:num w:numId="10">
    <w:abstractNumId w:val="23"/>
  </w:num>
  <w:num w:numId="11">
    <w:abstractNumId w:val="7"/>
  </w:num>
  <w:num w:numId="12">
    <w:abstractNumId w:val="34"/>
  </w:num>
  <w:num w:numId="13">
    <w:abstractNumId w:val="39"/>
  </w:num>
  <w:num w:numId="14">
    <w:abstractNumId w:val="49"/>
  </w:num>
  <w:num w:numId="15">
    <w:abstractNumId w:val="27"/>
  </w:num>
  <w:num w:numId="16">
    <w:abstractNumId w:val="42"/>
  </w:num>
  <w:num w:numId="17">
    <w:abstractNumId w:val="45"/>
  </w:num>
  <w:num w:numId="18">
    <w:abstractNumId w:val="48"/>
  </w:num>
  <w:num w:numId="19">
    <w:abstractNumId w:val="68"/>
  </w:num>
  <w:num w:numId="20">
    <w:abstractNumId w:val="28"/>
  </w:num>
  <w:num w:numId="21">
    <w:abstractNumId w:val="67"/>
  </w:num>
  <w:num w:numId="22">
    <w:abstractNumId w:val="54"/>
  </w:num>
  <w:num w:numId="23">
    <w:abstractNumId w:val="40"/>
  </w:num>
  <w:num w:numId="24">
    <w:abstractNumId w:val="69"/>
  </w:num>
  <w:num w:numId="25">
    <w:abstractNumId w:val="51"/>
  </w:num>
  <w:num w:numId="26">
    <w:abstractNumId w:val="35"/>
  </w:num>
  <w:num w:numId="27">
    <w:abstractNumId w:val="63"/>
  </w:num>
  <w:num w:numId="28">
    <w:abstractNumId w:val="12"/>
  </w:num>
  <w:num w:numId="29">
    <w:abstractNumId w:val="59"/>
  </w:num>
  <w:num w:numId="30">
    <w:abstractNumId w:val="57"/>
  </w:num>
  <w:num w:numId="31">
    <w:abstractNumId w:val="44"/>
  </w:num>
  <w:num w:numId="32">
    <w:abstractNumId w:val="32"/>
  </w:num>
  <w:num w:numId="33">
    <w:abstractNumId w:val="53"/>
  </w:num>
  <w:num w:numId="34">
    <w:abstractNumId w:val="19"/>
  </w:num>
  <w:num w:numId="35">
    <w:abstractNumId w:val="62"/>
  </w:num>
  <w:num w:numId="36">
    <w:abstractNumId w:val="14"/>
  </w:num>
  <w:num w:numId="37">
    <w:abstractNumId w:val="55"/>
  </w:num>
  <w:num w:numId="38">
    <w:abstractNumId w:val="17"/>
  </w:num>
  <w:num w:numId="39">
    <w:abstractNumId w:val="9"/>
  </w:num>
  <w:num w:numId="40">
    <w:abstractNumId w:val="47"/>
  </w:num>
  <w:num w:numId="41">
    <w:abstractNumId w:val="5"/>
  </w:num>
  <w:num w:numId="42">
    <w:abstractNumId w:val="4"/>
  </w:num>
  <w:num w:numId="43">
    <w:abstractNumId w:val="31"/>
  </w:num>
  <w:num w:numId="44">
    <w:abstractNumId w:val="58"/>
  </w:num>
  <w:num w:numId="45">
    <w:abstractNumId w:val="16"/>
  </w:num>
  <w:num w:numId="46">
    <w:abstractNumId w:val="15"/>
  </w:num>
  <w:num w:numId="47">
    <w:abstractNumId w:val="8"/>
  </w:num>
  <w:num w:numId="48">
    <w:abstractNumId w:val="41"/>
  </w:num>
  <w:num w:numId="49">
    <w:abstractNumId w:val="6"/>
  </w:num>
  <w:num w:numId="50">
    <w:abstractNumId w:val="33"/>
  </w:num>
  <w:num w:numId="51">
    <w:abstractNumId w:val="70"/>
  </w:num>
  <w:num w:numId="52">
    <w:abstractNumId w:val="25"/>
  </w:num>
  <w:num w:numId="53">
    <w:abstractNumId w:val="36"/>
  </w:num>
  <w:num w:numId="54">
    <w:abstractNumId w:val="10"/>
  </w:num>
  <w:num w:numId="55">
    <w:abstractNumId w:val="61"/>
  </w:num>
  <w:num w:numId="56">
    <w:abstractNumId w:val="50"/>
  </w:num>
  <w:num w:numId="57">
    <w:abstractNumId w:val="37"/>
  </w:num>
  <w:num w:numId="58">
    <w:abstractNumId w:val="18"/>
  </w:num>
  <w:num w:numId="59">
    <w:abstractNumId w:val="22"/>
  </w:num>
  <w:num w:numId="60">
    <w:abstractNumId w:val="60"/>
  </w:num>
  <w:num w:numId="61">
    <w:abstractNumId w:val="24"/>
  </w:num>
  <w:num w:numId="62">
    <w:abstractNumId w:val="43"/>
  </w:num>
  <w:num w:numId="63">
    <w:abstractNumId w:val="21"/>
  </w:num>
  <w:num w:numId="64">
    <w:abstractNumId w:val="29"/>
  </w:num>
  <w:num w:numId="65">
    <w:abstractNumId w:val="38"/>
  </w:num>
  <w:num w:numId="66">
    <w:abstractNumId w:val="11"/>
  </w:num>
  <w:num w:numId="67">
    <w:abstractNumId w:val="52"/>
  </w:num>
  <w:num w:numId="68">
    <w:abstractNumId w:val="66"/>
  </w:num>
  <w:num w:numId="69">
    <w:abstractNumId w:val="2"/>
  </w:num>
  <w:num w:numId="70">
    <w:abstractNumId w:val="0"/>
  </w:num>
  <w:num w:numId="71">
    <w:abstractNumId w:val="20"/>
  </w:num>
  <w:num w:numId="72">
    <w:abstractNumId w:val="1"/>
  </w:num>
  <w:num w:numId="73">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3B"/>
    <w:rsid w:val="00003F66"/>
    <w:rsid w:val="000257C7"/>
    <w:rsid w:val="00090DA9"/>
    <w:rsid w:val="000C6B91"/>
    <w:rsid w:val="00102445"/>
    <w:rsid w:val="001105D3"/>
    <w:rsid w:val="0014635B"/>
    <w:rsid w:val="001D594B"/>
    <w:rsid w:val="001E5833"/>
    <w:rsid w:val="00200200"/>
    <w:rsid w:val="00210A20"/>
    <w:rsid w:val="0023676F"/>
    <w:rsid w:val="00246EC4"/>
    <w:rsid w:val="00271001"/>
    <w:rsid w:val="00271901"/>
    <w:rsid w:val="002B3101"/>
    <w:rsid w:val="00400365"/>
    <w:rsid w:val="004313BB"/>
    <w:rsid w:val="004A3AF9"/>
    <w:rsid w:val="004B1021"/>
    <w:rsid w:val="004B7A5B"/>
    <w:rsid w:val="004F2886"/>
    <w:rsid w:val="00582F3B"/>
    <w:rsid w:val="005A04FE"/>
    <w:rsid w:val="005C1899"/>
    <w:rsid w:val="006255FF"/>
    <w:rsid w:val="006273C2"/>
    <w:rsid w:val="006B11B3"/>
    <w:rsid w:val="006B4E33"/>
    <w:rsid w:val="006F2146"/>
    <w:rsid w:val="00713782"/>
    <w:rsid w:val="00722582"/>
    <w:rsid w:val="007961F4"/>
    <w:rsid w:val="007B6B24"/>
    <w:rsid w:val="00855C2F"/>
    <w:rsid w:val="008D5629"/>
    <w:rsid w:val="00964A65"/>
    <w:rsid w:val="00A00E9E"/>
    <w:rsid w:val="00A13A61"/>
    <w:rsid w:val="00A16370"/>
    <w:rsid w:val="00A272E5"/>
    <w:rsid w:val="00A41D17"/>
    <w:rsid w:val="00A64B49"/>
    <w:rsid w:val="00AA1BA9"/>
    <w:rsid w:val="00AF7857"/>
    <w:rsid w:val="00B33540"/>
    <w:rsid w:val="00B46048"/>
    <w:rsid w:val="00BE6F82"/>
    <w:rsid w:val="00C0649F"/>
    <w:rsid w:val="00C602E8"/>
    <w:rsid w:val="00C666C5"/>
    <w:rsid w:val="00C97388"/>
    <w:rsid w:val="00CD52D1"/>
    <w:rsid w:val="00D142FC"/>
    <w:rsid w:val="00D22226"/>
    <w:rsid w:val="00D41A34"/>
    <w:rsid w:val="00E6071D"/>
    <w:rsid w:val="00E7359B"/>
    <w:rsid w:val="00E80476"/>
    <w:rsid w:val="00E94F72"/>
    <w:rsid w:val="00F145C7"/>
    <w:rsid w:val="00F163DE"/>
    <w:rsid w:val="00F1762E"/>
    <w:rsid w:val="00F937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5ADE"/>
  <w15:docId w15:val="{6C317B25-255B-45BC-8B2B-86C10BDC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BA9"/>
    <w:rPr>
      <w:rFonts w:ascii="Times New Roman" w:hAnsi="Times New Roman" w:cs="Times New Roman"/>
      <w:sz w:val="24"/>
      <w:szCs w:val="24"/>
      <w:lang w:eastAsia="pl-PL"/>
    </w:rPr>
  </w:style>
  <w:style w:type="paragraph" w:styleId="Nagwek1">
    <w:name w:val="heading 1"/>
    <w:basedOn w:val="Normalny"/>
    <w:link w:val="Nagwek1Znak"/>
    <w:uiPriority w:val="99"/>
    <w:qFormat/>
    <w:rsid w:val="004159CD"/>
    <w:pPr>
      <w:keepNext/>
      <w:spacing w:before="240" w:after="60"/>
      <w:outlineLvl w:val="0"/>
    </w:pPr>
    <w:rPr>
      <w:rFonts w:ascii="Arial" w:eastAsia="Times New Roman" w:hAnsi="Arial"/>
      <w:b/>
      <w:kern w:val="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4159CD"/>
    <w:rPr>
      <w:rFonts w:ascii="Arial" w:eastAsia="Times New Roman" w:hAnsi="Arial" w:cs="Times New Roman"/>
      <w:b/>
      <w:kern w:val="2"/>
      <w:sz w:val="32"/>
      <w:szCs w:val="20"/>
      <w:lang w:eastAsia="pl-PL"/>
    </w:rPr>
  </w:style>
  <w:style w:type="character" w:customStyle="1" w:styleId="czeinternetowe">
    <w:name w:val="Łącze internetowe"/>
    <w:uiPriority w:val="99"/>
    <w:unhideWhenUsed/>
    <w:rsid w:val="004159CD"/>
    <w:rPr>
      <w:rFonts w:ascii="Times New Roman" w:hAnsi="Times New Roman" w:cs="Times New Roman"/>
      <w:color w:val="0000FF"/>
      <w:u w:val="single"/>
    </w:rPr>
  </w:style>
  <w:style w:type="character" w:styleId="UyteHipercze">
    <w:name w:val="FollowedHyperlink"/>
    <w:uiPriority w:val="99"/>
    <w:semiHidden/>
    <w:unhideWhenUsed/>
    <w:qFormat/>
    <w:rsid w:val="004159CD"/>
    <w:rPr>
      <w:rFonts w:ascii="Times New Roman" w:hAnsi="Times New Roman" w:cs="Times New Roman"/>
      <w:color w:val="954F72"/>
      <w:u w:val="single"/>
    </w:rPr>
  </w:style>
  <w:style w:type="character" w:styleId="Pogrubienie">
    <w:name w:val="Strong"/>
    <w:uiPriority w:val="99"/>
    <w:qFormat/>
    <w:rsid w:val="004159CD"/>
    <w:rPr>
      <w:rFonts w:ascii="Times New Roman" w:hAnsi="Times New Roman" w:cs="Times New Roman"/>
      <w:b/>
      <w:bCs w:val="0"/>
    </w:rPr>
  </w:style>
  <w:style w:type="character" w:customStyle="1" w:styleId="TekstprzypisudolnegoZnak">
    <w:name w:val="Tekst przypisu dolnego Znak"/>
    <w:basedOn w:val="Domylnaczcionkaakapitu"/>
    <w:link w:val="Tekstprzypisudolnego"/>
    <w:uiPriority w:val="99"/>
    <w:qFormat/>
    <w:rsid w:val="004159CD"/>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qFormat/>
    <w:rsid w:val="004159CD"/>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qFormat/>
    <w:locked/>
    <w:rsid w:val="004159CD"/>
    <w:rPr>
      <w:rFonts w:ascii="Times New Roman" w:hAnsi="Times New Roman" w:cs="Times New Roman"/>
      <w:sz w:val="24"/>
    </w:rPr>
  </w:style>
  <w:style w:type="character" w:customStyle="1" w:styleId="NagwekZnak1">
    <w:name w:val="Nagłówek Znak1"/>
    <w:basedOn w:val="Domylnaczcionkaakapitu"/>
    <w:uiPriority w:val="99"/>
    <w:semiHidden/>
    <w:qFormat/>
    <w:rsid w:val="004159CD"/>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qFormat/>
    <w:rsid w:val="004159CD"/>
    <w:rPr>
      <w:rFonts w:ascii="Times New Roman" w:eastAsia="Calibri" w:hAnsi="Times New Roman" w:cs="Times New Roman"/>
      <w:sz w:val="24"/>
      <w:szCs w:val="20"/>
      <w:lang w:eastAsia="pl-PL"/>
    </w:rPr>
  </w:style>
  <w:style w:type="character" w:customStyle="1" w:styleId="TekstprzypisukocowegoZnak">
    <w:name w:val="Tekst przypisu końcowego Znak"/>
    <w:basedOn w:val="Domylnaczcionkaakapitu"/>
    <w:link w:val="Tekstprzypisukocowego"/>
    <w:uiPriority w:val="99"/>
    <w:semiHidden/>
    <w:qFormat/>
    <w:rsid w:val="004159CD"/>
    <w:rPr>
      <w:rFonts w:ascii="Times New Roman" w:eastAsia="Calibri" w:hAnsi="Times New Roman" w:cs="Times New Roman"/>
      <w:sz w:val="20"/>
      <w:szCs w:val="20"/>
      <w:lang w:eastAsia="pl-PL"/>
    </w:rPr>
  </w:style>
  <w:style w:type="character" w:customStyle="1" w:styleId="Listanumerowana3Znak">
    <w:name w:val="Lista numerowana 3 Znak"/>
    <w:link w:val="Listanumerowana3"/>
    <w:uiPriority w:val="99"/>
    <w:semiHidden/>
    <w:qFormat/>
    <w:locked/>
    <w:rsid w:val="004159CD"/>
    <w:rPr>
      <w:rFonts w:ascii="Times" w:hAnsi="Times" w:cs="Times New Roman"/>
    </w:rPr>
  </w:style>
  <w:style w:type="character" w:customStyle="1" w:styleId="TytuZnak">
    <w:name w:val="Tytuł Znak"/>
    <w:basedOn w:val="Domylnaczcionkaakapitu"/>
    <w:link w:val="Tytu"/>
    <w:uiPriority w:val="99"/>
    <w:qFormat/>
    <w:rsid w:val="004159CD"/>
    <w:rPr>
      <w:rFonts w:ascii="Calibri Light" w:eastAsia="Calibri" w:hAnsi="Calibri Light" w:cs="Times New Roman"/>
      <w:spacing w:val="-10"/>
      <w:kern w:val="2"/>
      <w:sz w:val="56"/>
      <w:szCs w:val="20"/>
      <w:lang w:eastAsia="pl-PL"/>
    </w:rPr>
  </w:style>
  <w:style w:type="character" w:customStyle="1" w:styleId="TekstpodstawowyZnak">
    <w:name w:val="Tekst podstawowy Znak"/>
    <w:basedOn w:val="Domylnaczcionkaakapitu"/>
    <w:link w:val="Tekstpodstawowy"/>
    <w:uiPriority w:val="99"/>
    <w:semiHidden/>
    <w:qFormat/>
    <w:rsid w:val="004159CD"/>
    <w:rPr>
      <w:rFonts w:ascii="Times New Roman" w:eastAsia="Calibri" w:hAnsi="Times New Roman" w:cs="Times New Roman"/>
      <w:b/>
      <w:sz w:val="20"/>
      <w:szCs w:val="20"/>
      <w:lang w:eastAsia="pl-PL"/>
    </w:rPr>
  </w:style>
  <w:style w:type="character" w:customStyle="1" w:styleId="PodtytuZnak">
    <w:name w:val="Podtytuł Znak"/>
    <w:basedOn w:val="Domylnaczcionkaakapitu"/>
    <w:link w:val="Podtytu"/>
    <w:uiPriority w:val="11"/>
    <w:qFormat/>
    <w:rsid w:val="004159CD"/>
    <w:rPr>
      <w:rFonts w:ascii="Cambria" w:eastAsia="Calibri" w:hAnsi="Cambria" w:cs="Times New Roman"/>
      <w:sz w:val="24"/>
      <w:szCs w:val="24"/>
      <w:lang w:eastAsia="pl-PL"/>
    </w:rPr>
  </w:style>
  <w:style w:type="character" w:customStyle="1" w:styleId="Tekstpodstawowy2Znak">
    <w:name w:val="Tekst podstawowy 2 Znak"/>
    <w:basedOn w:val="Domylnaczcionkaakapitu"/>
    <w:link w:val="Tekstpodstawowy2"/>
    <w:uiPriority w:val="99"/>
    <w:semiHidden/>
    <w:qFormat/>
    <w:rsid w:val="004159CD"/>
    <w:rPr>
      <w:rFonts w:ascii="Times New Roman" w:eastAsia="Calibri" w:hAnsi="Times New Roman" w:cs="Times New Roman"/>
      <w:sz w:val="24"/>
      <w:szCs w:val="24"/>
      <w:lang w:eastAsia="pl-PL"/>
    </w:rPr>
  </w:style>
  <w:style w:type="character" w:customStyle="1" w:styleId="ZwykytekstZnak">
    <w:name w:val="Zwykły tekst Znak"/>
    <w:basedOn w:val="Domylnaczcionkaakapitu"/>
    <w:link w:val="Zwykytekst"/>
    <w:uiPriority w:val="99"/>
    <w:semiHidden/>
    <w:qFormat/>
    <w:rsid w:val="004159CD"/>
    <w:rPr>
      <w:rFonts w:ascii="Courier New" w:eastAsia="MS Mincho" w:hAnsi="Courier New"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4159CD"/>
    <w:rPr>
      <w:rFonts w:ascii="Times New Roman" w:eastAsia="Calibri" w:hAnsi="Times New Roman" w:cs="Times New Roman"/>
      <w:b/>
      <w:sz w:val="20"/>
      <w:szCs w:val="20"/>
      <w:lang w:eastAsia="pl-PL"/>
    </w:rPr>
  </w:style>
  <w:style w:type="character" w:customStyle="1" w:styleId="TekstdymkaZnak">
    <w:name w:val="Tekst dymka Znak"/>
    <w:basedOn w:val="Domylnaczcionkaakapitu"/>
    <w:link w:val="Tekstdymka"/>
    <w:uiPriority w:val="99"/>
    <w:semiHidden/>
    <w:qFormat/>
    <w:rsid w:val="004159CD"/>
    <w:rPr>
      <w:rFonts w:ascii="Tahoma" w:eastAsia="Calibri" w:hAnsi="Tahoma" w:cs="Times New Roman"/>
      <w:sz w:val="16"/>
      <w:szCs w:val="20"/>
      <w:lang w:eastAsia="pl-PL"/>
    </w:rPr>
  </w:style>
  <w:style w:type="character" w:customStyle="1" w:styleId="BezodstpwZnak">
    <w:name w:val="Bez odstępów Znak"/>
    <w:link w:val="Bezodstpw"/>
    <w:uiPriority w:val="99"/>
    <w:qFormat/>
    <w:locked/>
    <w:rsid w:val="004159CD"/>
    <w:rPr>
      <w:rFonts w:ascii="Times New Roman" w:eastAsia="Times New Roman" w:hAnsi="Times New Roman" w:cs="Times New Roman"/>
    </w:rPr>
  </w:style>
  <w:style w:type="character" w:customStyle="1" w:styleId="Kolorowalistaakcent1Znak">
    <w:name w:val="Kolorowa lista — akcent 1 Znak"/>
    <w:link w:val="Kolorowalistaakcent11"/>
    <w:uiPriority w:val="34"/>
    <w:qFormat/>
    <w:locked/>
    <w:rsid w:val="004159CD"/>
    <w:rPr>
      <w:rFonts w:ascii="SimSun" w:eastAsia="SimSun" w:hAnsi="SimSun"/>
      <w:lang w:eastAsia="zh-CN"/>
    </w:rPr>
  </w:style>
  <w:style w:type="character" w:customStyle="1" w:styleId="Teksttreci">
    <w:name w:val="Tekst treści_"/>
    <w:link w:val="Teksttreci0"/>
    <w:uiPriority w:val="99"/>
    <w:qFormat/>
    <w:locked/>
    <w:rsid w:val="004159CD"/>
    <w:rPr>
      <w:sz w:val="19"/>
      <w:shd w:val="clear" w:color="auto" w:fill="FFFFFF"/>
    </w:rPr>
  </w:style>
  <w:style w:type="character" w:customStyle="1" w:styleId="Zakotwiczenieprzypisudolnego">
    <w:name w:val="Zakotwiczenie przypisu dolnego"/>
    <w:rPr>
      <w:rFonts w:ascii="Times New Roman" w:hAnsi="Times New Roman" w:cs="Times New Roman"/>
      <w:vertAlign w:val="superscript"/>
    </w:rPr>
  </w:style>
  <w:style w:type="character" w:customStyle="1" w:styleId="FootnoteCharacters">
    <w:name w:val="Footnote Characters"/>
    <w:uiPriority w:val="99"/>
    <w:unhideWhenUsed/>
    <w:qFormat/>
    <w:rsid w:val="004159CD"/>
    <w:rPr>
      <w:rFonts w:ascii="Times New Roman" w:hAnsi="Times New Roman" w:cs="Times New Roman"/>
      <w:vertAlign w:val="superscript"/>
    </w:rPr>
  </w:style>
  <w:style w:type="character" w:styleId="Odwoaniedokomentarza">
    <w:name w:val="annotation reference"/>
    <w:uiPriority w:val="99"/>
    <w:semiHidden/>
    <w:unhideWhenUsed/>
    <w:qFormat/>
    <w:rsid w:val="004159CD"/>
    <w:rPr>
      <w:rFonts w:ascii="Times New Roman" w:hAnsi="Times New Roman" w:cs="Times New Roman"/>
      <w:sz w:val="16"/>
    </w:rPr>
  </w:style>
  <w:style w:type="character" w:customStyle="1" w:styleId="Zakotwiczenieprzypisukocowego">
    <w:name w:val="Zakotwiczenie przypisu końcowego"/>
    <w:rPr>
      <w:rFonts w:ascii="Times New Roman" w:hAnsi="Times New Roman" w:cs="Times New Roman"/>
      <w:vertAlign w:val="superscript"/>
    </w:rPr>
  </w:style>
  <w:style w:type="character" w:customStyle="1" w:styleId="EndnoteCharacters">
    <w:name w:val="Endnote Characters"/>
    <w:uiPriority w:val="99"/>
    <w:semiHidden/>
    <w:unhideWhenUsed/>
    <w:qFormat/>
    <w:rsid w:val="004159CD"/>
    <w:rPr>
      <w:rFonts w:ascii="Times New Roman" w:hAnsi="Times New Roman" w:cs="Times New Roman"/>
      <w:vertAlign w:val="superscript"/>
    </w:rPr>
  </w:style>
  <w:style w:type="character" w:customStyle="1" w:styleId="FontStyle33">
    <w:name w:val="Font Style33"/>
    <w:uiPriority w:val="99"/>
    <w:qFormat/>
    <w:rsid w:val="004159CD"/>
    <w:rPr>
      <w:rFonts w:ascii="Times New Roman" w:hAnsi="Times New Roman" w:cs="Times New Roman"/>
      <w:sz w:val="22"/>
    </w:rPr>
  </w:style>
  <w:style w:type="character" w:customStyle="1" w:styleId="alb">
    <w:name w:val="a_lb"/>
    <w:qFormat/>
    <w:rsid w:val="004159CD"/>
    <w:rPr>
      <w:rFonts w:ascii="Times New Roman" w:hAnsi="Times New Roman" w:cs="Times New Roman"/>
    </w:rPr>
  </w:style>
  <w:style w:type="character" w:customStyle="1" w:styleId="TeksttreciPogrubienie6">
    <w:name w:val="Tekst treści + Pogrubienie6"/>
    <w:uiPriority w:val="99"/>
    <w:qFormat/>
    <w:rsid w:val="004159CD"/>
    <w:rPr>
      <w:spacing w:val="0"/>
      <w:sz w:val="19"/>
      <w:shd w:val="clear" w:color="auto" w:fill="FFFFFF"/>
    </w:rPr>
  </w:style>
  <w:style w:type="character" w:customStyle="1" w:styleId="Teksttreci0">
    <w:name w:val="Tekst treści"/>
    <w:link w:val="Teksttreci"/>
    <w:uiPriority w:val="99"/>
    <w:qFormat/>
    <w:rsid w:val="004159CD"/>
    <w:rPr>
      <w:rFonts w:ascii="Arial Unicode MS" w:eastAsia="Arial Unicode MS" w:hAnsi="Arial Unicode MS"/>
      <w:spacing w:val="0"/>
      <w:sz w:val="19"/>
      <w:shd w:val="clear" w:color="auto" w:fill="FFFFFF"/>
    </w:rPr>
  </w:style>
  <w:style w:type="character" w:customStyle="1" w:styleId="h2">
    <w:name w:val="h2"/>
    <w:uiPriority w:val="99"/>
    <w:qFormat/>
    <w:rsid w:val="004159CD"/>
    <w:rPr>
      <w:rFonts w:ascii="Times New Roman" w:hAnsi="Times New Roman" w:cs="Times New Roman"/>
    </w:rPr>
  </w:style>
  <w:style w:type="character" w:customStyle="1" w:styleId="m5968006951817061090size">
    <w:name w:val="m5968006951817061090size"/>
    <w:uiPriority w:val="99"/>
    <w:qFormat/>
    <w:rsid w:val="004159CD"/>
    <w:rPr>
      <w:rFonts w:ascii="Times New Roman" w:hAnsi="Times New Roman" w:cs="Times New Roman"/>
    </w:rPr>
  </w:style>
  <w:style w:type="character" w:customStyle="1" w:styleId="m5968006951817061090font">
    <w:name w:val="m5968006951817061090font"/>
    <w:uiPriority w:val="99"/>
    <w:qFormat/>
    <w:rsid w:val="004159CD"/>
    <w:rPr>
      <w:rFonts w:ascii="Times New Roman" w:hAnsi="Times New Roman" w:cs="Times New Roman"/>
    </w:rPr>
  </w:style>
  <w:style w:type="character" w:customStyle="1" w:styleId="apple-converted-space">
    <w:name w:val="apple-converted-space"/>
    <w:basedOn w:val="Domylnaczcionkaakapitu"/>
    <w:qFormat/>
    <w:rsid w:val="004159CD"/>
  </w:style>
  <w:style w:type="character" w:customStyle="1" w:styleId="ox-64ef4f67be-fontstyle01">
    <w:name w:val="ox-64ef4f67be-fontstyle01"/>
    <w:basedOn w:val="Domylnaczcionkaakapitu"/>
    <w:qFormat/>
    <w:rsid w:val="004159CD"/>
  </w:style>
  <w:style w:type="character" w:customStyle="1" w:styleId="Nierozpoznanawzmianka1">
    <w:name w:val="Nierozpoznana wzmianka1"/>
    <w:basedOn w:val="Domylnaczcionkaakapitu"/>
    <w:uiPriority w:val="99"/>
    <w:semiHidden/>
    <w:qFormat/>
    <w:rsid w:val="004159CD"/>
    <w:rPr>
      <w:color w:val="605E5C"/>
      <w:shd w:val="clear" w:color="auto" w:fill="E1DFDD"/>
    </w:rPr>
  </w:style>
  <w:style w:type="character" w:customStyle="1" w:styleId="Wyrnienie">
    <w:name w:val="Wyróżnienie"/>
    <w:basedOn w:val="Domylnaczcionkaakapitu"/>
    <w:uiPriority w:val="20"/>
    <w:qFormat/>
    <w:rsid w:val="00755090"/>
    <w:rPr>
      <w:i/>
      <w:iCs/>
    </w:rPr>
  </w:style>
  <w:style w:type="character" w:customStyle="1" w:styleId="ListLabel13">
    <w:name w:val="ListLabel 13"/>
    <w:qFormat/>
    <w:rsid w:val="008E1BFC"/>
    <w:rPr>
      <w:rFonts w:cs="Times New Roman"/>
      <w:b w:val="0"/>
    </w:rPr>
  </w:style>
  <w:style w:type="character" w:customStyle="1" w:styleId="Nierozpoznanawzmianka2">
    <w:name w:val="Nierozpoznana wzmianka2"/>
    <w:basedOn w:val="Domylnaczcionkaakapitu"/>
    <w:uiPriority w:val="99"/>
    <w:semiHidden/>
    <w:unhideWhenUsed/>
    <w:qFormat/>
    <w:rsid w:val="009428E7"/>
    <w:rPr>
      <w:color w:val="605E5C"/>
      <w:shd w:val="clear" w:color="auto" w:fill="E1DFDD"/>
    </w:rPr>
  </w:style>
  <w:style w:type="character" w:customStyle="1" w:styleId="ListLabel14">
    <w:name w:val="ListLabel 14"/>
    <w:qFormat/>
    <w:rPr>
      <w:rFonts w:cs="Times New Roman"/>
      <w:b/>
    </w:rPr>
  </w:style>
  <w:style w:type="character" w:customStyle="1" w:styleId="ListLabel15">
    <w:name w:val="ListLabel 15"/>
    <w:qFormat/>
    <w:rPr>
      <w:rFonts w:ascii="Cambria" w:hAnsi="Cambria" w:cs="Times New Roman"/>
      <w:b/>
      <w:sz w:val="24"/>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b w:val="0"/>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b/>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b/>
    </w:rPr>
  </w:style>
  <w:style w:type="character" w:customStyle="1" w:styleId="ListLabel42">
    <w:name w:val="ListLabel 42"/>
    <w:qFormat/>
    <w:rPr>
      <w:rFonts w:ascii="Cambria" w:hAnsi="Cambria" w:cs="Arial"/>
      <w:b/>
      <w:i w:val="0"/>
      <w:color w:val="00000A"/>
      <w:sz w:val="24"/>
      <w:szCs w:val="24"/>
    </w:rPr>
  </w:style>
  <w:style w:type="character" w:customStyle="1" w:styleId="ListLabel43">
    <w:name w:val="ListLabel 43"/>
    <w:qFormat/>
    <w:rPr>
      <w:rFonts w:cs="Arial"/>
      <w:b w:val="0"/>
      <w:sz w:val="24"/>
      <w:szCs w:val="24"/>
    </w:rPr>
  </w:style>
  <w:style w:type="character" w:customStyle="1" w:styleId="ListLabel44">
    <w:name w:val="ListLabel 44"/>
    <w:qFormat/>
    <w:rPr>
      <w:rFonts w:cs="Times New Roman"/>
      <w:b w:val="0"/>
    </w:rPr>
  </w:style>
  <w:style w:type="character" w:customStyle="1" w:styleId="ListLabel45">
    <w:name w:val="ListLabel 45"/>
    <w:qFormat/>
    <w:rPr>
      <w:rFonts w:cs="Times New Roman"/>
      <w:b/>
    </w:rPr>
  </w:style>
  <w:style w:type="character" w:customStyle="1" w:styleId="ListLabel46">
    <w:name w:val="ListLabel 46"/>
    <w:qFormat/>
    <w:rPr>
      <w:rFonts w:cs="Times New Roman"/>
      <w:b/>
    </w:rPr>
  </w:style>
  <w:style w:type="character" w:customStyle="1" w:styleId="ListLabel47">
    <w:name w:val="ListLabel 47"/>
    <w:qFormat/>
    <w:rPr>
      <w:rFonts w:cs="Times New Roman"/>
      <w:b/>
    </w:rPr>
  </w:style>
  <w:style w:type="character" w:customStyle="1" w:styleId="ListLabel48">
    <w:name w:val="ListLabel 48"/>
    <w:qFormat/>
    <w:rPr>
      <w:rFonts w:cs="Times New Roman"/>
      <w:b/>
    </w:rPr>
  </w:style>
  <w:style w:type="character" w:customStyle="1" w:styleId="ListLabel49">
    <w:name w:val="ListLabel 49"/>
    <w:qFormat/>
    <w:rPr>
      <w:rFonts w:cs="Times New Roman"/>
      <w:b/>
    </w:rPr>
  </w:style>
  <w:style w:type="character" w:customStyle="1" w:styleId="ListLabel50">
    <w:name w:val="ListLabel 50"/>
    <w:qFormat/>
    <w:rPr>
      <w:rFonts w:ascii="Cambria" w:hAnsi="Cambria" w:cs="Times New Roman"/>
      <w:b/>
      <w:sz w:val="24"/>
    </w:rPr>
  </w:style>
  <w:style w:type="character" w:customStyle="1" w:styleId="ListLabel51">
    <w:name w:val="ListLabel 51"/>
    <w:qFormat/>
    <w:rPr>
      <w:rFonts w:cs="Times New Roman"/>
      <w:b w:val="0"/>
    </w:rPr>
  </w:style>
  <w:style w:type="character" w:customStyle="1" w:styleId="ListLabel52">
    <w:name w:val="ListLabel 52"/>
    <w:qFormat/>
    <w:rPr>
      <w:rFonts w:cs="Times New Roman"/>
    </w:rPr>
  </w:style>
  <w:style w:type="character" w:customStyle="1" w:styleId="ListLabel53">
    <w:name w:val="ListLabel 53"/>
    <w:qFormat/>
    <w:rPr>
      <w:rFonts w:ascii="Cambria" w:hAnsi="Cambria"/>
      <w:b/>
      <w:i w:val="0"/>
      <w:color w:val="000000"/>
      <w:sz w:val="24"/>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Cambria" w:hAnsi="Cambria" w:cs="Times New Roman"/>
      <w:b/>
      <w:sz w:val="24"/>
      <w:szCs w:val="24"/>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ascii="Cambria" w:hAnsi="Cambria" w:cs="Times New Roman"/>
      <w:b/>
      <w:i w:val="0"/>
      <w:sz w:val="24"/>
    </w:rPr>
  </w:style>
  <w:style w:type="character" w:customStyle="1" w:styleId="ListLabel69">
    <w:name w:val="ListLabel 69"/>
    <w:qFormat/>
    <w:rPr>
      <w:rFonts w:cs="Times New Roman"/>
      <w:b w:val="0"/>
      <w:color w:val="000000"/>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ascii="Cambria" w:hAnsi="Cambria" w:cs="Times New Roman"/>
      <w:b/>
      <w:sz w:val="24"/>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ascii="Cambria" w:hAnsi="Cambria" w:cs="Times New Roman"/>
      <w:b/>
      <w:i w:val="0"/>
      <w:sz w:val="24"/>
    </w:rPr>
  </w:style>
  <w:style w:type="character" w:customStyle="1" w:styleId="ListLabel87">
    <w:name w:val="ListLabel 87"/>
    <w:qFormat/>
    <w:rPr>
      <w:rFonts w:ascii="Cambria" w:hAnsi="Cambria" w:cs="Times New Roman"/>
      <w:b/>
      <w:sz w:val="24"/>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ascii="Cambria" w:hAnsi="Cambria" w:cs="Times New Roman"/>
      <w:b/>
      <w:sz w:val="24"/>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b/>
    </w:rPr>
  </w:style>
  <w:style w:type="character" w:customStyle="1" w:styleId="ListLabel104">
    <w:name w:val="ListLabel 104"/>
    <w:qFormat/>
    <w:rPr>
      <w:rFonts w:ascii="Cambria" w:hAnsi="Cambria" w:cs="Times New Roman"/>
      <w:b/>
      <w:sz w:val="24"/>
    </w:rPr>
  </w:style>
  <w:style w:type="character" w:customStyle="1" w:styleId="ListLabel105">
    <w:name w:val="ListLabel 105"/>
    <w:qFormat/>
    <w:rPr>
      <w:rFonts w:ascii="Cambria" w:hAnsi="Cambria" w:cs="Times New Roman"/>
      <w:b/>
      <w:sz w:val="24"/>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rPr>
  </w:style>
  <w:style w:type="character" w:customStyle="1" w:styleId="ListLabel111">
    <w:name w:val="ListLabel 111"/>
    <w:qFormat/>
    <w:rPr>
      <w:rFonts w:cs="Times New Roman"/>
      <w:b/>
    </w:rPr>
  </w:style>
  <w:style w:type="character" w:customStyle="1" w:styleId="ListLabel112">
    <w:name w:val="ListLabel 112"/>
    <w:qFormat/>
    <w:rPr>
      <w:rFonts w:eastAsia="Times New Roman" w:cs="Arial"/>
    </w:rPr>
  </w:style>
  <w:style w:type="character" w:customStyle="1" w:styleId="ListLabel113">
    <w:name w:val="ListLabel 113"/>
    <w:qFormat/>
    <w:rPr>
      <w:rFonts w:cs="Times New Roman"/>
    </w:rPr>
  </w:style>
  <w:style w:type="character" w:customStyle="1" w:styleId="ListLabel114">
    <w:name w:val="ListLabel 114"/>
    <w:qFormat/>
    <w:rPr>
      <w:rFonts w:ascii="Cambria" w:eastAsia="Times New Roman" w:hAnsi="Cambria" w:cs="Arial"/>
      <w:sz w:val="24"/>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ascii="Cambria" w:hAnsi="Cambria"/>
      <w:color w:val="000000"/>
      <w:sz w:val="24"/>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ascii="Cambria" w:hAnsi="Cambria"/>
      <w:color w:val="000000"/>
      <w:sz w:val="24"/>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eastAsia="Times New Roman" w:cs="Cambria"/>
    </w:rPr>
  </w:style>
  <w:style w:type="character" w:customStyle="1" w:styleId="ListLabel133">
    <w:name w:val="ListLabel 133"/>
    <w:qFormat/>
    <w:rPr>
      <w:rFonts w:cs="Times New Roman"/>
      <w:color w:val="000000"/>
    </w:rPr>
  </w:style>
  <w:style w:type="character" w:customStyle="1" w:styleId="ListLabel134">
    <w:name w:val="ListLabel 134"/>
    <w:qFormat/>
    <w:rPr>
      <w:rFonts w:eastAsia="Times New Roman" w:cs="Arial"/>
      <w:b/>
      <w:color w:val="000000"/>
      <w:sz w:val="24"/>
      <w:szCs w:val="24"/>
    </w:rPr>
  </w:style>
  <w:style w:type="character" w:customStyle="1" w:styleId="ListLabel135">
    <w:name w:val="ListLabel 135"/>
    <w:qFormat/>
    <w:rPr>
      <w:rFonts w:ascii="Cambria" w:eastAsia="Times New Roman" w:hAnsi="Cambria" w:cs="Arial"/>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b/>
      <w:color w:val="00000A"/>
      <w:sz w:val="24"/>
      <w:szCs w:val="24"/>
    </w:rPr>
  </w:style>
  <w:style w:type="character" w:customStyle="1" w:styleId="ListLabel143">
    <w:name w:val="ListLabel 143"/>
    <w:qFormat/>
    <w:rPr>
      <w:rFonts w:ascii="Cambria" w:hAnsi="Cambria" w:cs="Times New Roman"/>
      <w:b/>
      <w:sz w:val="24"/>
      <w:szCs w:val="24"/>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ascii="Cambria" w:hAnsi="Cambria" w:cs="Times New Roman"/>
      <w:b w:val="0"/>
      <w:sz w:val="24"/>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Cambria" w:hAnsi="Cambria" w:cs="Times New Roman"/>
      <w:b/>
      <w:sz w:val="24"/>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ascii="Cambria" w:hAnsi="Cambria" w:cs="Times New Roman"/>
      <w:sz w:val="24"/>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ascii="Cambria" w:hAnsi="Cambria" w:cs="Times New Roman"/>
      <w:sz w:val="24"/>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ascii="Cambria" w:hAnsi="Cambria"/>
      <w:b/>
      <w:sz w:val="24"/>
    </w:rPr>
  </w:style>
  <w:style w:type="character" w:customStyle="1" w:styleId="ListLabel193">
    <w:name w:val="ListLabel 193"/>
    <w:qFormat/>
    <w:rPr>
      <w:rFonts w:ascii="Cambria" w:hAnsi="Cambria" w:cs="Times New Roman"/>
      <w:b/>
      <w:sz w:val="24"/>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ascii="Cambria" w:hAnsi="Cambria" w:cs="Times New Roman"/>
      <w:b/>
      <w:color w:val="000000"/>
      <w:sz w:val="24"/>
      <w:szCs w:val="24"/>
    </w:rPr>
  </w:style>
  <w:style w:type="character" w:customStyle="1" w:styleId="ListLabel207">
    <w:name w:val="ListLabel 207"/>
    <w:qFormat/>
    <w:rPr>
      <w:rFonts w:ascii="Cambria" w:hAnsi="Cambria" w:cs="Times New Roman"/>
      <w:sz w:val="24"/>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ascii="Cambria" w:hAnsi="Cambria" w:cs="Times New Roman"/>
      <w:b/>
      <w:i w:val="0"/>
      <w:sz w:val="24"/>
    </w:rPr>
  </w:style>
  <w:style w:type="character" w:customStyle="1" w:styleId="ListLabel216">
    <w:name w:val="ListLabel 216"/>
    <w:qFormat/>
    <w:rPr>
      <w:rFonts w:ascii="Cambria" w:hAnsi="Cambria" w:cs="Times New Roman"/>
      <w:b/>
      <w:sz w:val="24"/>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b/>
    </w:rPr>
  </w:style>
  <w:style w:type="character" w:customStyle="1" w:styleId="ListLabel224">
    <w:name w:val="ListLabel 224"/>
    <w:qFormat/>
    <w:rPr>
      <w:rFonts w:cs="Times New Roman"/>
      <w:b/>
      <w:color w:val="00000A"/>
    </w:rPr>
  </w:style>
  <w:style w:type="character" w:customStyle="1" w:styleId="ListLabel225">
    <w:name w:val="ListLabel 225"/>
    <w:qFormat/>
    <w:rPr>
      <w:rFonts w:ascii="Cambria" w:hAnsi="Cambria" w:cs="Times New Roman"/>
      <w:b w:val="0"/>
    </w:rPr>
  </w:style>
  <w:style w:type="character" w:customStyle="1" w:styleId="ListLabel226">
    <w:name w:val="ListLabel 226"/>
    <w:qFormat/>
    <w:rPr>
      <w:rFonts w:cs="Times New Roman"/>
      <w:b w:val="0"/>
    </w:rPr>
  </w:style>
  <w:style w:type="character" w:customStyle="1" w:styleId="ListLabel227">
    <w:name w:val="ListLabel 227"/>
    <w:qFormat/>
    <w:rPr>
      <w:rFonts w:cs="Times New Roman"/>
      <w:b/>
    </w:rPr>
  </w:style>
  <w:style w:type="character" w:customStyle="1" w:styleId="ListLabel228">
    <w:name w:val="ListLabel 228"/>
    <w:qFormat/>
    <w:rPr>
      <w:rFonts w:cs="Times New Roman"/>
      <w:b/>
    </w:rPr>
  </w:style>
  <w:style w:type="character" w:customStyle="1" w:styleId="ListLabel229">
    <w:name w:val="ListLabel 229"/>
    <w:qFormat/>
    <w:rPr>
      <w:rFonts w:cs="Times New Roman"/>
      <w:b/>
    </w:rPr>
  </w:style>
  <w:style w:type="character" w:customStyle="1" w:styleId="ListLabel230">
    <w:name w:val="ListLabel 230"/>
    <w:qFormat/>
    <w:rPr>
      <w:rFonts w:cs="Times New Roman"/>
      <w:b/>
    </w:rPr>
  </w:style>
  <w:style w:type="character" w:customStyle="1" w:styleId="ListLabel231">
    <w:name w:val="ListLabel 231"/>
    <w:qFormat/>
    <w:rPr>
      <w:rFonts w:cs="Times New Roman"/>
      <w:b/>
    </w:rPr>
  </w:style>
  <w:style w:type="character" w:customStyle="1" w:styleId="ListLabel232">
    <w:name w:val="ListLabel 232"/>
    <w:qFormat/>
    <w:rPr>
      <w:rFonts w:ascii="Cambria" w:hAnsi="Cambria" w:cs="Times New Roman"/>
      <w:b/>
      <w:color w:val="00000A"/>
      <w:sz w:val="24"/>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ascii="Cambria" w:hAnsi="Cambria" w:cs="Times New Roman"/>
      <w:sz w:val="24"/>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ascii="Cambria" w:hAnsi="Cambria" w:cs="Times New Roman"/>
      <w:b/>
      <w:sz w:val="24"/>
      <w:szCs w:val="24"/>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ascii="Cambria" w:hAnsi="Cambria"/>
      <w:b/>
      <w:sz w:val="24"/>
      <w:szCs w:val="24"/>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Cambria" w:hAnsi="Cambria" w:cs="Times New Roman"/>
      <w:b/>
      <w:sz w:val="24"/>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Cambria" w:hAnsi="Cambria"/>
      <w:b/>
      <w:sz w:val="24"/>
      <w:szCs w:val="24"/>
    </w:rPr>
  </w:style>
  <w:style w:type="character" w:customStyle="1" w:styleId="ListLabel273">
    <w:name w:val="ListLabel 273"/>
    <w:qFormat/>
    <w:rPr>
      <w:rFonts w:ascii="Cambria" w:hAnsi="Cambria"/>
      <w:b/>
      <w:sz w:val="24"/>
      <w:szCs w:val="24"/>
    </w:rPr>
  </w:style>
  <w:style w:type="character" w:customStyle="1" w:styleId="ListLabel274">
    <w:name w:val="ListLabel 274"/>
    <w:qFormat/>
    <w:rPr>
      <w:rFonts w:ascii="Cambria" w:hAnsi="Cambria"/>
      <w:b/>
      <w:sz w:val="24"/>
      <w:szCs w:val="24"/>
    </w:rPr>
  </w:style>
  <w:style w:type="character" w:customStyle="1" w:styleId="ListLabel275">
    <w:name w:val="ListLabel 275"/>
    <w:qFormat/>
    <w:rPr>
      <w:rFonts w:ascii="Cambria" w:hAnsi="Cambria" w:cs="Times New Roman"/>
      <w:b/>
      <w:sz w:val="24"/>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ascii="Cambria" w:hAnsi="Cambria" w:cs="Times New Roman"/>
      <w:b/>
      <w:sz w:val="24"/>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ascii="Cambria" w:hAnsi="Cambria"/>
      <w:b/>
      <w:color w:val="000000"/>
      <w:sz w:val="24"/>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Times New Roman"/>
    </w:rPr>
  </w:style>
  <w:style w:type="character" w:customStyle="1" w:styleId="ListLabel298">
    <w:name w:val="ListLabel 298"/>
    <w:qFormat/>
    <w:rPr>
      <w:rFonts w:ascii="Cambria" w:hAnsi="Cambria" w:cs="Times New Roman"/>
      <w:b/>
      <w:sz w:val="24"/>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Cambria" w:hAnsi="Cambria"/>
      <w:b/>
      <w:sz w:val="24"/>
    </w:rPr>
  </w:style>
  <w:style w:type="character" w:customStyle="1" w:styleId="ListLabel307">
    <w:name w:val="ListLabel 307"/>
    <w:qFormat/>
    <w:rPr>
      <w:rFonts w:cs="Times New Roman"/>
    </w:rPr>
  </w:style>
  <w:style w:type="character" w:customStyle="1" w:styleId="ListLabel308">
    <w:name w:val="ListLabel 308"/>
    <w:qFormat/>
    <w:rPr>
      <w:rFonts w:ascii="Cambria" w:hAnsi="Cambria" w:cs="Times New Roman"/>
      <w:b/>
      <w:sz w:val="24"/>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ascii="Cambria" w:hAnsi="Cambria" w:cs="Times New Roman"/>
      <w:b/>
      <w:sz w:val="24"/>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ascii="Cambria" w:hAnsi="Cambria" w:cs="Times New Roman"/>
      <w:color w:val="00000A"/>
      <w:sz w:val="24"/>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ascii="Cambria" w:hAnsi="Cambria" w:cs="Times New Roman"/>
      <w:b/>
      <w:color w:val="00000A"/>
      <w:sz w:val="24"/>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ascii="Cambria" w:hAnsi="Cambria"/>
      <w:b/>
      <w:sz w:val="24"/>
    </w:rPr>
  </w:style>
  <w:style w:type="character" w:customStyle="1" w:styleId="ListLabel334">
    <w:name w:val="ListLabel 334"/>
    <w:qFormat/>
    <w:rPr>
      <w:rFonts w:ascii="Cambria" w:hAnsi="Cambria" w:cs="Times New Roman"/>
      <w:sz w:val="24"/>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47">
    <w:name w:val="ListLabel 347"/>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48">
    <w:name w:val="ListLabel 348"/>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49">
    <w:name w:val="ListLabel 349"/>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50">
    <w:name w:val="ListLabel 350"/>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51">
    <w:name w:val="ListLabel 351"/>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52">
    <w:name w:val="ListLabel 352"/>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53">
    <w:name w:val="ListLabel 353"/>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54">
    <w:name w:val="ListLabel 354"/>
    <w:qFormat/>
    <w:rPr>
      <w:rFonts w:eastAsia="Times New Roman" w:cs="Trebuchet MS"/>
      <w:b w:val="0"/>
      <w:bCs w:val="0"/>
      <w:i w:val="0"/>
      <w:iCs w:val="0"/>
      <w:caps w:val="0"/>
      <w:smallCaps w:val="0"/>
      <w:strike w:val="0"/>
      <w:dstrike w:val="0"/>
      <w:color w:val="000000"/>
      <w:spacing w:val="0"/>
      <w:w w:val="100"/>
      <w:kern w:val="0"/>
      <w:position w:val="0"/>
      <w:sz w:val="24"/>
      <w:u w:val="none"/>
      <w:effect w:val="none"/>
      <w:vertAlign w:val="baseline"/>
    </w:rPr>
  </w:style>
  <w:style w:type="character" w:customStyle="1" w:styleId="ListLabel355">
    <w:name w:val="ListLabel 355"/>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56">
    <w:name w:val="ListLabel 356"/>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57">
    <w:name w:val="ListLabel 357"/>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58">
    <w:name w:val="ListLabel 358"/>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59">
    <w:name w:val="ListLabel 359"/>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60">
    <w:name w:val="ListLabel 360"/>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61">
    <w:name w:val="ListLabel 361"/>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62">
    <w:name w:val="ListLabel 362"/>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63">
    <w:name w:val="ListLabel 363"/>
    <w:qFormat/>
    <w:rPr>
      <w:rFonts w:cs="Times New Roman"/>
      <w:b/>
      <w:bCs/>
      <w:caps w:val="0"/>
      <w:smallCaps w:val="0"/>
      <w:strike w:val="0"/>
      <w:dstrike w:val="0"/>
      <w:color w:val="000000"/>
      <w:spacing w:val="0"/>
      <w:w w:val="100"/>
      <w:kern w:val="0"/>
      <w:position w:val="0"/>
      <w:sz w:val="24"/>
      <w:u w:val="none"/>
      <w:effect w:val="none"/>
      <w:vertAlign w:val="baseline"/>
    </w:rPr>
  </w:style>
  <w:style w:type="character" w:customStyle="1" w:styleId="ListLabel364">
    <w:name w:val="ListLabel 364"/>
    <w:qFormat/>
    <w:rPr>
      <w:rFonts w:ascii="Cambria" w:hAnsi="Cambria" w:cs="Times New Roman"/>
      <w:b/>
      <w:sz w:val="24"/>
    </w:rPr>
  </w:style>
  <w:style w:type="character" w:customStyle="1" w:styleId="ListLabel365">
    <w:name w:val="ListLabel 365"/>
    <w:qFormat/>
    <w:rPr>
      <w:rFonts w:cs="Times New Roman"/>
      <w:b w:val="0"/>
    </w:rPr>
  </w:style>
  <w:style w:type="character" w:customStyle="1" w:styleId="ListLabel366">
    <w:name w:val="ListLabel 366"/>
    <w:qFormat/>
    <w:rPr>
      <w:rFonts w:cs="Times New Roman"/>
    </w:rPr>
  </w:style>
  <w:style w:type="character" w:customStyle="1" w:styleId="ListLabel367">
    <w:name w:val="ListLabel 367"/>
    <w:qFormat/>
    <w:rPr>
      <w:i w:val="0"/>
      <w:color w:val="000000"/>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cs="Times New Roman"/>
      <w:b/>
      <w:i w:val="0"/>
      <w:sz w:val="24"/>
    </w:rPr>
  </w:style>
  <w:style w:type="character" w:customStyle="1" w:styleId="ListLabel374">
    <w:name w:val="ListLabel 374"/>
    <w:qFormat/>
    <w:rPr>
      <w:rFonts w:ascii="Cambria" w:hAnsi="Cambria" w:cs="Times New Roman"/>
      <w:b/>
      <w:color w:val="000000"/>
      <w:sz w:val="24"/>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ascii="Cambria" w:hAnsi="Cambria" w:cs="Times New Roman"/>
      <w:sz w:val="24"/>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ascii="Cambria" w:hAnsi="Cambria" w:cs="Times New Roman"/>
      <w:b/>
      <w:sz w:val="24"/>
    </w:rPr>
  </w:style>
  <w:style w:type="character" w:customStyle="1" w:styleId="ListLabel390">
    <w:name w:val="ListLabel 390"/>
    <w:qFormat/>
    <w:rPr>
      <w:rFonts w:ascii="Cambria" w:hAnsi="Cambria" w:cs="Times New Roman"/>
      <w:b/>
      <w:sz w:val="24"/>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Courier New"/>
    </w:rPr>
  </w:style>
  <w:style w:type="character" w:customStyle="1" w:styleId="ListLabel400">
    <w:name w:val="ListLabel 400"/>
    <w:qFormat/>
    <w:rPr>
      <w:rFonts w:cs="Courier New"/>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ascii="Cambria" w:hAnsi="Cambria"/>
      <w:b/>
      <w:i w:val="0"/>
      <w:color w:val="00000A"/>
      <w:sz w:val="24"/>
    </w:rPr>
  </w:style>
  <w:style w:type="character" w:customStyle="1" w:styleId="ListLabel409">
    <w:name w:val="ListLabel 409"/>
    <w:qFormat/>
    <w:rPr>
      <w:rFonts w:cs="Times New Roman"/>
      <w:b w:val="0"/>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ascii="Cambria" w:hAnsi="Cambria"/>
      <w:b/>
      <w:sz w:val="24"/>
      <w:szCs w:val="24"/>
    </w:rPr>
  </w:style>
  <w:style w:type="character" w:customStyle="1" w:styleId="ListLabel428">
    <w:name w:val="ListLabel 428"/>
    <w:qFormat/>
    <w:rPr>
      <w:rFonts w:cs="Courier New"/>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ascii="Cambria" w:eastAsia="MS Mincho" w:hAnsi="Cambria" w:cs="MS Mincho"/>
      <w:bCs/>
      <w:color w:val="0070C0"/>
      <w:sz w:val="24"/>
      <w:szCs w:val="24"/>
      <w:highlight w:val="yellow"/>
    </w:rPr>
  </w:style>
  <w:style w:type="character" w:customStyle="1" w:styleId="ListLabel432">
    <w:name w:val="ListLabel 432"/>
    <w:qFormat/>
    <w:rPr>
      <w:rFonts w:ascii="Cambria" w:hAnsi="Cambria" w:cstheme="minorBidi"/>
      <w:b/>
      <w:i/>
      <w:color w:val="0070C0"/>
      <w:sz w:val="24"/>
      <w:szCs w:val="24"/>
    </w:rPr>
  </w:style>
  <w:style w:type="character" w:customStyle="1" w:styleId="ListLabel433">
    <w:name w:val="ListLabel 433"/>
    <w:qFormat/>
    <w:rPr>
      <w:rFonts w:ascii="Cambria" w:hAnsi="Cambria" w:cs="Arial"/>
      <w:i/>
      <w:color w:val="0070C0"/>
      <w:sz w:val="24"/>
      <w:szCs w:val="24"/>
    </w:rPr>
  </w:style>
  <w:style w:type="character" w:customStyle="1" w:styleId="ListLabel434">
    <w:name w:val="ListLabel 434"/>
    <w:qFormat/>
    <w:rPr>
      <w:rFonts w:ascii="Cambria" w:eastAsia="Times New Roman" w:hAnsi="Cambria" w:cs="Arial"/>
      <w:sz w:val="24"/>
      <w:szCs w:val="24"/>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4159CD"/>
    <w:pPr>
      <w:tabs>
        <w:tab w:val="center" w:pos="4536"/>
        <w:tab w:val="right" w:pos="9072"/>
      </w:tabs>
    </w:pPr>
    <w:rPr>
      <w:szCs w:val="22"/>
      <w:lang w:eastAsia="en-US"/>
    </w:rPr>
  </w:style>
  <w:style w:type="paragraph" w:styleId="Tekstpodstawowy">
    <w:name w:val="Body Text"/>
    <w:basedOn w:val="Normalny"/>
    <w:link w:val="TekstpodstawowyZnak"/>
    <w:uiPriority w:val="99"/>
    <w:semiHidden/>
    <w:unhideWhenUsed/>
    <w:rsid w:val="004159CD"/>
    <w:rPr>
      <w:b/>
      <w:sz w:val="20"/>
      <w:szCs w:val="20"/>
    </w:rPr>
  </w:style>
  <w:style w:type="paragraph" w:styleId="Lista">
    <w:name w:val="List"/>
    <w:basedOn w:val="Tekstpodstawowy"/>
    <w:rPr>
      <w:rFonts w:cs="Mangal"/>
    </w:rPr>
  </w:style>
  <w:style w:type="paragraph" w:styleId="Legenda">
    <w:name w:val="caption"/>
    <w:basedOn w:val="Normalny"/>
    <w:uiPriority w:val="35"/>
    <w:semiHidden/>
    <w:unhideWhenUsed/>
    <w:qFormat/>
    <w:rsid w:val="004159CD"/>
    <w:pPr>
      <w:spacing w:after="200"/>
      <w:jc w:val="both"/>
    </w:pPr>
    <w:rPr>
      <w:rFonts w:asciiTheme="minorHAnsi" w:hAnsiTheme="minorHAnsi" w:cstheme="minorBidi"/>
      <w:i/>
      <w:iCs/>
      <w:color w:val="44546A" w:themeColor="text2"/>
      <w:sz w:val="18"/>
      <w:szCs w:val="18"/>
      <w:lang w:eastAsia="en-US"/>
    </w:rPr>
  </w:style>
  <w:style w:type="paragraph" w:customStyle="1" w:styleId="Indeks">
    <w:name w:val="Indeks"/>
    <w:basedOn w:val="Normalny"/>
    <w:qFormat/>
    <w:pPr>
      <w:suppressLineNumbers/>
    </w:pPr>
    <w:rPr>
      <w:rFonts w:cs="Mangal"/>
    </w:rPr>
  </w:style>
  <w:style w:type="paragraph" w:customStyle="1" w:styleId="msonormal0">
    <w:name w:val="msonormal"/>
    <w:basedOn w:val="Normalny"/>
    <w:uiPriority w:val="99"/>
    <w:qFormat/>
    <w:rsid w:val="004159CD"/>
  </w:style>
  <w:style w:type="paragraph" w:styleId="NormalnyWeb">
    <w:name w:val="Normal (Web)"/>
    <w:basedOn w:val="Normalny"/>
    <w:uiPriority w:val="99"/>
    <w:semiHidden/>
    <w:unhideWhenUsed/>
    <w:qFormat/>
    <w:rsid w:val="004159CD"/>
  </w:style>
  <w:style w:type="paragraph" w:styleId="Tekstprzypisudolnego">
    <w:name w:val="footnote text"/>
    <w:basedOn w:val="Normalny"/>
    <w:link w:val="TekstprzypisudolnegoZnak"/>
    <w:uiPriority w:val="99"/>
    <w:unhideWhenUsed/>
    <w:rsid w:val="004159CD"/>
    <w:rPr>
      <w:sz w:val="20"/>
      <w:szCs w:val="20"/>
    </w:rPr>
  </w:style>
  <w:style w:type="paragraph" w:styleId="Tekstkomentarza">
    <w:name w:val="annotation text"/>
    <w:basedOn w:val="Normalny"/>
    <w:link w:val="TekstkomentarzaZnak"/>
    <w:uiPriority w:val="99"/>
    <w:unhideWhenUsed/>
    <w:qFormat/>
    <w:rsid w:val="004159CD"/>
    <w:rPr>
      <w:sz w:val="20"/>
      <w:szCs w:val="20"/>
    </w:rPr>
  </w:style>
  <w:style w:type="paragraph" w:styleId="Stopka">
    <w:name w:val="footer"/>
    <w:basedOn w:val="Normalny"/>
    <w:link w:val="StopkaZnak"/>
    <w:uiPriority w:val="99"/>
    <w:unhideWhenUsed/>
    <w:rsid w:val="004159CD"/>
    <w:pPr>
      <w:tabs>
        <w:tab w:val="center" w:pos="4536"/>
        <w:tab w:val="right" w:pos="9072"/>
      </w:tabs>
    </w:pPr>
    <w:rPr>
      <w:szCs w:val="20"/>
    </w:rPr>
  </w:style>
  <w:style w:type="paragraph" w:styleId="Tekstprzypisukocowego">
    <w:name w:val="endnote text"/>
    <w:basedOn w:val="Normalny"/>
    <w:link w:val="TekstprzypisukocowegoZnak"/>
    <w:uiPriority w:val="99"/>
    <w:semiHidden/>
    <w:unhideWhenUsed/>
    <w:rsid w:val="004159CD"/>
    <w:rPr>
      <w:sz w:val="20"/>
      <w:szCs w:val="20"/>
    </w:rPr>
  </w:style>
  <w:style w:type="paragraph" w:styleId="Listanumerowana">
    <w:name w:val="List Number"/>
    <w:basedOn w:val="Normalny"/>
    <w:uiPriority w:val="99"/>
    <w:unhideWhenUsed/>
    <w:qFormat/>
    <w:rsid w:val="004159CD"/>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uiPriority w:val="99"/>
    <w:unhideWhenUsed/>
    <w:qFormat/>
    <w:rsid w:val="004159CD"/>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semiHidden/>
    <w:unhideWhenUsed/>
    <w:qFormat/>
    <w:rsid w:val="004159CD"/>
    <w:pPr>
      <w:tabs>
        <w:tab w:val="left" w:pos="1440"/>
      </w:tabs>
      <w:spacing w:line="288" w:lineRule="auto"/>
      <w:ind w:left="1701" w:hanging="709"/>
      <w:jc w:val="both"/>
    </w:pPr>
    <w:rPr>
      <w:rFonts w:ascii="Times" w:hAnsi="Times"/>
      <w:sz w:val="22"/>
      <w:szCs w:val="22"/>
      <w:lang w:eastAsia="en-US"/>
    </w:rPr>
  </w:style>
  <w:style w:type="paragraph" w:styleId="Listanumerowana4">
    <w:name w:val="List Number 4"/>
    <w:basedOn w:val="Listanumerowana3"/>
    <w:uiPriority w:val="99"/>
    <w:semiHidden/>
    <w:unhideWhenUsed/>
    <w:qFormat/>
    <w:rsid w:val="004159CD"/>
    <w:pPr>
      <w:ind w:left="2552" w:hanging="851"/>
    </w:pPr>
  </w:style>
  <w:style w:type="paragraph" w:styleId="Listanumerowana5">
    <w:name w:val="List Number 5"/>
    <w:basedOn w:val="Normalny"/>
    <w:uiPriority w:val="99"/>
    <w:unhideWhenUsed/>
    <w:qFormat/>
    <w:rsid w:val="004159CD"/>
    <w:pPr>
      <w:tabs>
        <w:tab w:val="left" w:pos="2520"/>
      </w:tabs>
      <w:spacing w:line="288" w:lineRule="auto"/>
      <w:ind w:left="3544" w:hanging="992"/>
      <w:jc w:val="both"/>
    </w:pPr>
    <w:rPr>
      <w:rFonts w:ascii="Times" w:hAnsi="Times"/>
      <w:bCs/>
      <w:sz w:val="22"/>
      <w:szCs w:val="22"/>
    </w:rPr>
  </w:style>
  <w:style w:type="paragraph" w:styleId="Tytu">
    <w:name w:val="Title"/>
    <w:basedOn w:val="Normalny"/>
    <w:link w:val="TytuZnak"/>
    <w:uiPriority w:val="99"/>
    <w:qFormat/>
    <w:rsid w:val="004159CD"/>
    <w:pPr>
      <w:contextualSpacing/>
    </w:pPr>
    <w:rPr>
      <w:rFonts w:ascii="Calibri Light" w:hAnsi="Calibri Light"/>
      <w:spacing w:val="-10"/>
      <w:kern w:val="2"/>
      <w:sz w:val="56"/>
      <w:szCs w:val="20"/>
    </w:rPr>
  </w:style>
  <w:style w:type="paragraph" w:styleId="Podtytu">
    <w:name w:val="Subtitle"/>
    <w:basedOn w:val="Normalny"/>
    <w:link w:val="PodtytuZnak"/>
    <w:uiPriority w:val="11"/>
    <w:qFormat/>
    <w:rsid w:val="004159CD"/>
    <w:pPr>
      <w:spacing w:after="60"/>
      <w:jc w:val="center"/>
      <w:outlineLvl w:val="1"/>
    </w:pPr>
    <w:rPr>
      <w:rFonts w:ascii="Cambria" w:hAnsi="Cambria"/>
    </w:rPr>
  </w:style>
  <w:style w:type="paragraph" w:styleId="Tekstpodstawowy2">
    <w:name w:val="Body Text 2"/>
    <w:basedOn w:val="Normalny"/>
    <w:link w:val="Tekstpodstawowy2Znak"/>
    <w:uiPriority w:val="99"/>
    <w:semiHidden/>
    <w:unhideWhenUsed/>
    <w:qFormat/>
    <w:rsid w:val="004159CD"/>
    <w:pPr>
      <w:spacing w:after="120" w:line="480" w:lineRule="auto"/>
    </w:pPr>
  </w:style>
  <w:style w:type="paragraph" w:styleId="Zwykytekst">
    <w:name w:val="Plain Text"/>
    <w:basedOn w:val="Normalny"/>
    <w:link w:val="ZwykytekstZnak"/>
    <w:uiPriority w:val="99"/>
    <w:semiHidden/>
    <w:unhideWhenUsed/>
    <w:qFormat/>
    <w:rsid w:val="004159CD"/>
    <w:rPr>
      <w:rFonts w:ascii="Courier New" w:eastAsia="MS Mincho" w:hAnsi="Courier New"/>
      <w:sz w:val="20"/>
      <w:szCs w:val="20"/>
    </w:rPr>
  </w:style>
  <w:style w:type="paragraph" w:styleId="Tematkomentarza">
    <w:name w:val="annotation subject"/>
    <w:basedOn w:val="Tekstkomentarza"/>
    <w:link w:val="TematkomentarzaZnak"/>
    <w:uiPriority w:val="99"/>
    <w:semiHidden/>
    <w:unhideWhenUsed/>
    <w:qFormat/>
    <w:rsid w:val="004159CD"/>
    <w:rPr>
      <w:b/>
    </w:rPr>
  </w:style>
  <w:style w:type="paragraph" w:styleId="Tekstdymka">
    <w:name w:val="Balloon Text"/>
    <w:basedOn w:val="Normalny"/>
    <w:link w:val="TekstdymkaZnak"/>
    <w:uiPriority w:val="99"/>
    <w:semiHidden/>
    <w:unhideWhenUsed/>
    <w:qFormat/>
    <w:rsid w:val="004159CD"/>
    <w:rPr>
      <w:rFonts w:ascii="Tahoma" w:hAnsi="Tahoma"/>
      <w:sz w:val="16"/>
      <w:szCs w:val="20"/>
    </w:rPr>
  </w:style>
  <w:style w:type="paragraph" w:styleId="Bezodstpw">
    <w:name w:val="No Spacing"/>
    <w:link w:val="BezodstpwZnak"/>
    <w:uiPriority w:val="99"/>
    <w:qFormat/>
    <w:rsid w:val="004159CD"/>
    <w:rPr>
      <w:rFonts w:ascii="Times New Roman" w:eastAsia="Times New Roman" w:hAnsi="Times New Roman" w:cs="Times New Roman"/>
      <w:sz w:val="24"/>
    </w:rPr>
  </w:style>
  <w:style w:type="paragraph" w:styleId="Akapitzlist">
    <w:name w:val="List Paragraph"/>
    <w:basedOn w:val="Normalny"/>
    <w:uiPriority w:val="34"/>
    <w:qFormat/>
    <w:rsid w:val="004159CD"/>
    <w:pPr>
      <w:spacing w:before="20" w:after="40" w:line="252" w:lineRule="auto"/>
      <w:ind w:left="720"/>
      <w:contextualSpacing/>
      <w:jc w:val="both"/>
    </w:pPr>
    <w:rPr>
      <w:rFonts w:ascii="Calibri" w:eastAsia="SimSun" w:hAnsi="Calibri"/>
      <w:sz w:val="20"/>
      <w:szCs w:val="20"/>
      <w:lang w:eastAsia="zh-CN"/>
    </w:rPr>
  </w:style>
  <w:style w:type="paragraph" w:customStyle="1" w:styleId="Kolorowalistaakcent11">
    <w:name w:val="Kolorowa lista — akcent 11"/>
    <w:basedOn w:val="Normalny"/>
    <w:link w:val="Kolorowalistaakcent1Znak"/>
    <w:uiPriority w:val="99"/>
    <w:qFormat/>
    <w:rsid w:val="004159CD"/>
    <w:pPr>
      <w:spacing w:before="20" w:after="40" w:line="252" w:lineRule="auto"/>
      <w:ind w:left="720"/>
      <w:contextualSpacing/>
      <w:jc w:val="both"/>
    </w:pPr>
    <w:rPr>
      <w:rFonts w:ascii="SimSun" w:eastAsia="SimSun" w:hAnsi="SimSun" w:cstheme="minorBidi"/>
      <w:sz w:val="22"/>
      <w:szCs w:val="22"/>
      <w:lang w:eastAsia="zh-CN"/>
    </w:rPr>
  </w:style>
  <w:style w:type="paragraph" w:customStyle="1" w:styleId="Default">
    <w:name w:val="Default"/>
    <w:qFormat/>
    <w:rsid w:val="004159CD"/>
    <w:rPr>
      <w:rFonts w:ascii="Times New Roman" w:eastAsia="Calibri" w:hAnsi="Times New Roman" w:cs="Times New Roman"/>
      <w:color w:val="000000"/>
      <w:sz w:val="24"/>
      <w:szCs w:val="24"/>
    </w:rPr>
  </w:style>
  <w:style w:type="paragraph" w:customStyle="1" w:styleId="Teksttreci2">
    <w:name w:val="Tekst treści (2)"/>
    <w:basedOn w:val="Normalny"/>
    <w:uiPriority w:val="99"/>
    <w:qFormat/>
    <w:rsid w:val="004159CD"/>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4159CD"/>
    <w:pPr>
      <w:spacing w:line="360" w:lineRule="auto"/>
      <w:ind w:left="284" w:hanging="284"/>
    </w:pPr>
    <w:rPr>
      <w:szCs w:val="20"/>
    </w:rPr>
  </w:style>
  <w:style w:type="paragraph" w:customStyle="1" w:styleId="Teksttreci5">
    <w:name w:val="Tekst treści (5)"/>
    <w:basedOn w:val="Normalny"/>
    <w:uiPriority w:val="99"/>
    <w:qFormat/>
    <w:rsid w:val="004159CD"/>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4159CD"/>
    <w:pPr>
      <w:spacing w:before="60" w:after="60" w:line="360" w:lineRule="auto"/>
      <w:ind w:left="851" w:hanging="295"/>
      <w:jc w:val="both"/>
    </w:pPr>
    <w:rPr>
      <w:rFonts w:ascii="Univers-PL" w:hAnsi="Univers-PL"/>
      <w:sz w:val="19"/>
      <w:szCs w:val="19"/>
      <w:u w:color="000000"/>
    </w:rPr>
  </w:style>
  <w:style w:type="paragraph" w:customStyle="1" w:styleId="normaltableau">
    <w:name w:val="normal_tableau"/>
    <w:basedOn w:val="Normalny"/>
    <w:uiPriority w:val="99"/>
    <w:qFormat/>
    <w:rsid w:val="004159CD"/>
    <w:pPr>
      <w:spacing w:before="120" w:after="120"/>
      <w:jc w:val="both"/>
    </w:pPr>
    <w:rPr>
      <w:rFonts w:ascii="Optima" w:hAnsi="Optima"/>
      <w:sz w:val="22"/>
      <w:szCs w:val="22"/>
      <w:lang w:val="en-GB"/>
    </w:rPr>
  </w:style>
  <w:style w:type="paragraph" w:customStyle="1" w:styleId="Standard">
    <w:name w:val="Standard"/>
    <w:uiPriority w:val="99"/>
    <w:qFormat/>
    <w:rsid w:val="004159CD"/>
    <w:pPr>
      <w:widowControl w:val="0"/>
      <w:suppressAutoHyphens/>
    </w:pPr>
    <w:rPr>
      <w:rFonts w:ascii="Times New Roman" w:hAnsi="Times New Roman" w:cs="Tahoma"/>
      <w:kern w:val="2"/>
      <w:sz w:val="24"/>
      <w:szCs w:val="24"/>
      <w:lang w:val="en-US"/>
    </w:rPr>
  </w:style>
  <w:style w:type="paragraph" w:customStyle="1" w:styleId="Tekstpodstawowywcity21">
    <w:name w:val="Tekst podstawowy wcięty 21"/>
    <w:basedOn w:val="Normalny"/>
    <w:uiPriority w:val="99"/>
    <w:qFormat/>
    <w:rsid w:val="004159CD"/>
    <w:pPr>
      <w:widowControl w:val="0"/>
      <w:ind w:left="3686" w:hanging="1843"/>
      <w:jc w:val="both"/>
    </w:pPr>
    <w:rPr>
      <w:szCs w:val="20"/>
    </w:rPr>
  </w:style>
  <w:style w:type="paragraph" w:customStyle="1" w:styleId="Teksttreci1">
    <w:name w:val="Tekst treści1"/>
    <w:basedOn w:val="Normalny"/>
    <w:uiPriority w:val="99"/>
    <w:qFormat/>
    <w:rsid w:val="004159CD"/>
    <w:pPr>
      <w:shd w:val="clear" w:color="auto" w:fill="FFFFFF"/>
      <w:spacing w:before="240" w:after="120" w:line="240" w:lineRule="atLeast"/>
      <w:ind w:hanging="1340"/>
      <w:jc w:val="center"/>
    </w:pPr>
    <w:rPr>
      <w:rFonts w:asciiTheme="minorHAnsi" w:hAnsiTheme="minorHAnsi" w:cstheme="minorBidi"/>
      <w:sz w:val="19"/>
      <w:szCs w:val="22"/>
      <w:lang w:eastAsia="en-US"/>
    </w:rPr>
  </w:style>
  <w:style w:type="paragraph" w:customStyle="1" w:styleId="text-justify">
    <w:name w:val="text-justify"/>
    <w:basedOn w:val="Normalny"/>
    <w:qFormat/>
    <w:rsid w:val="004159CD"/>
    <w:pPr>
      <w:spacing w:beforeAutospacing="1" w:afterAutospacing="1"/>
    </w:pPr>
  </w:style>
  <w:style w:type="paragraph" w:customStyle="1" w:styleId="Kolorowecieniowanieakcent11">
    <w:name w:val="Kolorowe cieniowanie — akcent 11"/>
    <w:uiPriority w:val="99"/>
    <w:semiHidden/>
    <w:qFormat/>
    <w:rsid w:val="004159CD"/>
    <w:rPr>
      <w:rFonts w:ascii="Times New Roman" w:eastAsia="Times New Roman" w:hAnsi="Times New Roman" w:cs="Times New Roman"/>
      <w:sz w:val="24"/>
      <w:szCs w:val="24"/>
      <w:lang w:eastAsia="pl-PL"/>
    </w:rPr>
  </w:style>
  <w:style w:type="paragraph" w:customStyle="1" w:styleId="m5968006951817061090kolorowalistaakcent11">
    <w:name w:val="m5968006951817061090kolorowalistaakcent11"/>
    <w:basedOn w:val="Normalny"/>
    <w:uiPriority w:val="99"/>
    <w:qFormat/>
    <w:rsid w:val="004159CD"/>
    <w:pPr>
      <w:spacing w:beforeAutospacing="1" w:afterAutospacing="1"/>
    </w:pPr>
  </w:style>
  <w:style w:type="paragraph" w:customStyle="1" w:styleId="ox-b171701408-msonormal">
    <w:name w:val="ox-b171701408-msonormal"/>
    <w:basedOn w:val="Normalny"/>
    <w:uiPriority w:val="99"/>
    <w:qFormat/>
    <w:rsid w:val="004159CD"/>
    <w:pPr>
      <w:spacing w:beforeAutospacing="1" w:afterAutospacing="1"/>
    </w:pPr>
  </w:style>
  <w:style w:type="paragraph" w:customStyle="1" w:styleId="ox-18a6a85840-msonormal">
    <w:name w:val="ox-18a6a85840-msonormal"/>
    <w:basedOn w:val="Normalny"/>
    <w:uiPriority w:val="99"/>
    <w:qFormat/>
    <w:rsid w:val="004159CD"/>
    <w:pPr>
      <w:spacing w:beforeAutospacing="1" w:afterAutospacing="1"/>
    </w:pPr>
  </w:style>
  <w:style w:type="paragraph" w:customStyle="1" w:styleId="p1">
    <w:name w:val="p1"/>
    <w:basedOn w:val="Normalny"/>
    <w:qFormat/>
    <w:rsid w:val="004159CD"/>
    <w:rPr>
      <w:rFonts w:ascii="Helvetica Neue" w:hAnsi="Helvetica Neue"/>
      <w:color w:val="454545"/>
      <w:sz w:val="18"/>
      <w:szCs w:val="18"/>
    </w:rPr>
  </w:style>
  <w:style w:type="paragraph" w:customStyle="1" w:styleId="ox-2f2e412c31-msolistparagraph">
    <w:name w:val="ox-2f2e412c31-msolistparagraph"/>
    <w:basedOn w:val="Normalny"/>
    <w:qFormat/>
    <w:rsid w:val="004159CD"/>
    <w:pPr>
      <w:spacing w:beforeAutospacing="1" w:afterAutospacing="1"/>
    </w:pPr>
  </w:style>
  <w:style w:type="paragraph" w:customStyle="1" w:styleId="ox-64ef4f67be-msonormal">
    <w:name w:val="ox-64ef4f67be-msonormal"/>
    <w:basedOn w:val="Normalny"/>
    <w:uiPriority w:val="99"/>
    <w:qFormat/>
    <w:rsid w:val="004159CD"/>
    <w:pPr>
      <w:spacing w:beforeAutospacing="1" w:afterAutospacing="1"/>
    </w:pPr>
  </w:style>
  <w:style w:type="paragraph" w:customStyle="1" w:styleId="ox-2be8980139-msonormal">
    <w:name w:val="ox-2be8980139-msonormal"/>
    <w:basedOn w:val="Normalny"/>
    <w:uiPriority w:val="99"/>
    <w:qFormat/>
    <w:rsid w:val="004159CD"/>
    <w:pPr>
      <w:spacing w:beforeAutospacing="1" w:afterAutospacing="1"/>
    </w:pPr>
  </w:style>
  <w:style w:type="paragraph" w:styleId="Poprawka">
    <w:name w:val="Revision"/>
    <w:uiPriority w:val="99"/>
    <w:semiHidden/>
    <w:qFormat/>
    <w:rsid w:val="002F5F83"/>
    <w:rPr>
      <w:rFonts w:ascii="Times New Roman" w:hAnsi="Times New Roman" w:cs="Times New Roman"/>
      <w:sz w:val="24"/>
      <w:szCs w:val="24"/>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Zaimportowanystyl40">
    <w:name w:val="Zaimportowany styl 4.0"/>
    <w:qFormat/>
    <w:rsid w:val="004159CD"/>
  </w:style>
  <w:style w:type="numbering" w:customStyle="1" w:styleId="Zaimportowanystyl2">
    <w:name w:val="Zaimportowany styl 2"/>
    <w:qFormat/>
    <w:rsid w:val="004159CD"/>
  </w:style>
  <w:style w:type="table" w:styleId="Tabela-Siatka">
    <w:name w:val="Table Grid"/>
    <w:basedOn w:val="Standardowy"/>
    <w:uiPriority w:val="59"/>
    <w:rsid w:val="004159CD"/>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D5629"/>
    <w:rPr>
      <w:color w:val="0563C1" w:themeColor="hyperlink"/>
      <w:u w:val="single"/>
    </w:rPr>
  </w:style>
  <w:style w:type="character" w:styleId="Nierozpoznanawzmianka">
    <w:name w:val="Unresolved Mention"/>
    <w:basedOn w:val="Domylnaczcionkaakapitu"/>
    <w:uiPriority w:val="99"/>
    <w:semiHidden/>
    <w:unhideWhenUsed/>
    <w:rsid w:val="008D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3203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platformazakupowa.pl/pn/belchato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0CA3-C51A-4A19-B9A7-A428B843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42</Pages>
  <Words>14536</Words>
  <Characters>87218</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WI</dc:creator>
  <cp:lastModifiedBy>Marczewski Damian</cp:lastModifiedBy>
  <cp:revision>14</cp:revision>
  <cp:lastPrinted>2020-03-04T07:01:00Z</cp:lastPrinted>
  <dcterms:created xsi:type="dcterms:W3CDTF">2020-02-26T08:18:00Z</dcterms:created>
  <dcterms:modified xsi:type="dcterms:W3CDTF">2020-03-04T09:15:00Z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