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818" w:rsidRPr="006741A7" w:rsidRDefault="009C7BE6" w:rsidP="0086054E">
      <w:pPr>
        <w:spacing w:after="0" w:line="240" w:lineRule="auto"/>
        <w:jc w:val="both"/>
        <w:rPr>
          <w:rFonts w:ascii="Arial" w:hAnsi="Arial" w:cs="Arial"/>
          <w:b/>
        </w:rPr>
      </w:pPr>
      <w:r w:rsidRPr="006741A7">
        <w:rPr>
          <w:rFonts w:ascii="Arial" w:hAnsi="Arial" w:cs="Arial"/>
          <w:b/>
        </w:rPr>
        <w:t xml:space="preserve">Nr sprawy </w:t>
      </w:r>
      <w:r w:rsidR="0068782A" w:rsidRPr="006741A7">
        <w:rPr>
          <w:rFonts w:ascii="Arial" w:hAnsi="Arial" w:cs="Arial"/>
          <w:b/>
        </w:rPr>
        <w:t>DZ.370</w:t>
      </w:r>
      <w:r w:rsidR="0002412F" w:rsidRPr="006741A7">
        <w:rPr>
          <w:rFonts w:ascii="Arial" w:hAnsi="Arial" w:cs="Arial"/>
          <w:b/>
        </w:rPr>
        <w:t>.4</w:t>
      </w:r>
      <w:r w:rsidR="00913593" w:rsidRPr="006741A7">
        <w:rPr>
          <w:rFonts w:ascii="Arial" w:hAnsi="Arial" w:cs="Arial"/>
          <w:b/>
        </w:rPr>
        <w:t>.2024</w:t>
      </w:r>
      <w:r w:rsidR="001E13DE" w:rsidRPr="006741A7">
        <w:rPr>
          <w:rFonts w:ascii="Arial" w:hAnsi="Arial" w:cs="Arial"/>
        </w:rPr>
        <w:t xml:space="preserve">                                  </w:t>
      </w:r>
      <w:r w:rsidR="00E10DCE" w:rsidRPr="006741A7">
        <w:rPr>
          <w:rFonts w:ascii="Arial" w:hAnsi="Arial" w:cs="Arial"/>
        </w:rPr>
        <w:t xml:space="preserve">         </w:t>
      </w:r>
      <w:r w:rsidR="007754D5" w:rsidRPr="006741A7">
        <w:rPr>
          <w:rFonts w:ascii="Arial" w:hAnsi="Arial" w:cs="Arial"/>
        </w:rPr>
        <w:t xml:space="preserve">     </w:t>
      </w:r>
      <w:r w:rsidR="009A1EF2" w:rsidRPr="006741A7">
        <w:rPr>
          <w:rFonts w:ascii="Arial" w:hAnsi="Arial" w:cs="Arial"/>
        </w:rPr>
        <w:t xml:space="preserve">    </w:t>
      </w:r>
      <w:r w:rsidR="00430B80" w:rsidRPr="006741A7">
        <w:rPr>
          <w:rFonts w:ascii="Arial" w:hAnsi="Arial" w:cs="Arial"/>
        </w:rPr>
        <w:t xml:space="preserve"> </w:t>
      </w:r>
      <w:r w:rsidR="007754D5" w:rsidRPr="006741A7">
        <w:rPr>
          <w:rFonts w:ascii="Arial" w:hAnsi="Arial" w:cs="Arial"/>
        </w:rPr>
        <w:t xml:space="preserve"> </w:t>
      </w:r>
      <w:r w:rsidR="00E10DCE" w:rsidRPr="006741A7">
        <w:rPr>
          <w:rFonts w:ascii="Arial" w:hAnsi="Arial" w:cs="Arial"/>
        </w:rPr>
        <w:t xml:space="preserve"> </w:t>
      </w:r>
      <w:r w:rsidR="001E13DE" w:rsidRPr="006741A7">
        <w:rPr>
          <w:rFonts w:ascii="Arial" w:hAnsi="Arial" w:cs="Arial"/>
        </w:rPr>
        <w:t xml:space="preserve"> </w:t>
      </w:r>
      <w:r w:rsidR="0086054E" w:rsidRPr="006741A7">
        <w:rPr>
          <w:rFonts w:ascii="Arial" w:hAnsi="Arial" w:cs="Arial"/>
        </w:rPr>
        <w:t xml:space="preserve">   </w:t>
      </w:r>
      <w:r w:rsidR="000434B5" w:rsidRPr="006741A7">
        <w:rPr>
          <w:rFonts w:ascii="Arial" w:hAnsi="Arial" w:cs="Arial"/>
        </w:rPr>
        <w:t xml:space="preserve">Lublin, dnia </w:t>
      </w:r>
      <w:r w:rsidR="00A33A29" w:rsidRPr="006741A7">
        <w:rPr>
          <w:rFonts w:ascii="Arial" w:hAnsi="Arial" w:cs="Arial"/>
        </w:rPr>
        <w:t>3</w:t>
      </w:r>
      <w:r w:rsidR="00643031" w:rsidRPr="006741A7">
        <w:rPr>
          <w:rFonts w:ascii="Arial" w:hAnsi="Arial" w:cs="Arial"/>
        </w:rPr>
        <w:t xml:space="preserve"> lipca</w:t>
      </w:r>
      <w:r w:rsidR="00430B80" w:rsidRPr="006741A7">
        <w:rPr>
          <w:rFonts w:ascii="Arial" w:hAnsi="Arial" w:cs="Arial"/>
        </w:rPr>
        <w:t xml:space="preserve"> </w:t>
      </w:r>
      <w:r w:rsidR="00AF5F62" w:rsidRPr="006741A7">
        <w:rPr>
          <w:rFonts w:ascii="Arial" w:hAnsi="Arial" w:cs="Arial"/>
        </w:rPr>
        <w:t>2024</w:t>
      </w:r>
      <w:r w:rsidR="00C64FCF" w:rsidRPr="006741A7">
        <w:rPr>
          <w:rFonts w:ascii="Arial" w:hAnsi="Arial" w:cs="Arial"/>
        </w:rPr>
        <w:t xml:space="preserve"> </w:t>
      </w:r>
      <w:r w:rsidR="009B5C5D" w:rsidRPr="006741A7">
        <w:rPr>
          <w:rFonts w:ascii="Arial" w:hAnsi="Arial" w:cs="Arial"/>
        </w:rPr>
        <w:t>r.</w:t>
      </w:r>
      <w:r w:rsidR="009B5C5D" w:rsidRPr="006741A7">
        <w:rPr>
          <w:rFonts w:ascii="Arial" w:hAnsi="Arial" w:cs="Arial"/>
          <w:b/>
        </w:rPr>
        <w:t xml:space="preserve"> </w:t>
      </w:r>
    </w:p>
    <w:p w:rsidR="00396569" w:rsidRPr="006741A7" w:rsidRDefault="00396569" w:rsidP="0086054E">
      <w:pPr>
        <w:spacing w:after="0" w:line="240" w:lineRule="auto"/>
        <w:ind w:firstLine="4536"/>
        <w:jc w:val="both"/>
        <w:rPr>
          <w:rFonts w:ascii="Arial" w:hAnsi="Arial" w:cs="Arial"/>
          <w:b/>
        </w:rPr>
      </w:pPr>
    </w:p>
    <w:p w:rsidR="00396569" w:rsidRPr="006741A7" w:rsidRDefault="00396569" w:rsidP="0086054E">
      <w:pPr>
        <w:spacing w:after="0" w:line="240" w:lineRule="auto"/>
        <w:ind w:firstLine="4536"/>
        <w:jc w:val="both"/>
        <w:rPr>
          <w:rFonts w:ascii="Arial" w:hAnsi="Arial" w:cs="Arial"/>
          <w:b/>
        </w:rPr>
      </w:pPr>
    </w:p>
    <w:p w:rsidR="00EA6818" w:rsidRPr="006741A7" w:rsidRDefault="000647C1" w:rsidP="006741A7">
      <w:pPr>
        <w:spacing w:after="0" w:line="240" w:lineRule="auto"/>
        <w:ind w:firstLine="4820"/>
        <w:jc w:val="both"/>
        <w:rPr>
          <w:rFonts w:ascii="Arial" w:hAnsi="Arial" w:cs="Arial"/>
          <w:b/>
        </w:rPr>
      </w:pPr>
      <w:r w:rsidRPr="006741A7">
        <w:rPr>
          <w:rFonts w:ascii="Arial" w:hAnsi="Arial" w:cs="Arial"/>
          <w:b/>
        </w:rPr>
        <w:t>Wykonawcy</w:t>
      </w:r>
    </w:p>
    <w:p w:rsidR="000647C1" w:rsidRPr="006741A7" w:rsidRDefault="000647C1" w:rsidP="006741A7">
      <w:pPr>
        <w:spacing w:after="0" w:line="240" w:lineRule="auto"/>
        <w:ind w:firstLine="4820"/>
        <w:jc w:val="both"/>
        <w:rPr>
          <w:rFonts w:ascii="Arial" w:hAnsi="Arial" w:cs="Arial"/>
          <w:b/>
        </w:rPr>
      </w:pPr>
      <w:r w:rsidRPr="006741A7">
        <w:rPr>
          <w:rFonts w:ascii="Arial" w:hAnsi="Arial" w:cs="Arial"/>
          <w:b/>
        </w:rPr>
        <w:t>ubiegający się o udzielenie zamówienia</w:t>
      </w:r>
    </w:p>
    <w:p w:rsidR="00396569" w:rsidRPr="006741A7" w:rsidRDefault="00396569" w:rsidP="0086054E">
      <w:pPr>
        <w:spacing w:after="0" w:line="240" w:lineRule="auto"/>
        <w:jc w:val="both"/>
        <w:rPr>
          <w:rFonts w:ascii="Arial" w:hAnsi="Arial" w:cs="Arial"/>
          <w:b/>
        </w:rPr>
      </w:pPr>
    </w:p>
    <w:p w:rsidR="00396569" w:rsidRPr="006741A7" w:rsidRDefault="00396569" w:rsidP="0086054E">
      <w:pPr>
        <w:spacing w:after="0" w:line="240" w:lineRule="auto"/>
        <w:jc w:val="both"/>
        <w:rPr>
          <w:rFonts w:ascii="Arial" w:hAnsi="Arial" w:cs="Arial"/>
          <w:b/>
        </w:rPr>
      </w:pPr>
    </w:p>
    <w:p w:rsidR="0002412F" w:rsidRPr="006741A7" w:rsidRDefault="001E13DE" w:rsidP="0086054E">
      <w:pPr>
        <w:spacing w:after="0" w:line="240" w:lineRule="auto"/>
        <w:jc w:val="both"/>
        <w:rPr>
          <w:rFonts w:ascii="Arial" w:hAnsi="Arial" w:cs="Arial"/>
          <w:bCs/>
        </w:rPr>
      </w:pPr>
      <w:r w:rsidRPr="006741A7">
        <w:rPr>
          <w:rFonts w:ascii="Arial" w:hAnsi="Arial" w:cs="Arial"/>
          <w:b/>
        </w:rPr>
        <w:t xml:space="preserve">Dotyczy: </w:t>
      </w:r>
      <w:r w:rsidRPr="006741A7">
        <w:rPr>
          <w:rFonts w:ascii="Arial" w:hAnsi="Arial" w:cs="Arial"/>
        </w:rPr>
        <w:t xml:space="preserve">Postępowania o udzielenie zamówienia publicznego w trybie przetargu nieograniczonego na </w:t>
      </w:r>
      <w:r w:rsidR="003375CE" w:rsidRPr="006741A7">
        <w:rPr>
          <w:rFonts w:ascii="Arial" w:hAnsi="Arial" w:cs="Arial"/>
        </w:rPr>
        <w:t>usługę</w:t>
      </w:r>
      <w:r w:rsidR="00E1054D" w:rsidRPr="006741A7">
        <w:rPr>
          <w:rFonts w:ascii="Arial" w:hAnsi="Arial" w:cs="Arial"/>
        </w:rPr>
        <w:t xml:space="preserve"> pn.: </w:t>
      </w:r>
      <w:r w:rsidR="0068782A" w:rsidRPr="006741A7">
        <w:rPr>
          <w:rFonts w:ascii="Arial" w:hAnsi="Arial" w:cs="Arial"/>
        </w:rPr>
        <w:t xml:space="preserve"> </w:t>
      </w:r>
      <w:r w:rsidR="0002412F" w:rsidRPr="006741A7">
        <w:rPr>
          <w:rFonts w:ascii="Arial" w:hAnsi="Arial" w:cs="Arial"/>
          <w:b/>
          <w:bCs/>
        </w:rPr>
        <w:t>„Usługa telekomunikacyjna z zakresu transmisji danych w prywatnym APN-</w:t>
      </w:r>
      <w:proofErr w:type="spellStart"/>
      <w:r w:rsidR="0002412F" w:rsidRPr="006741A7">
        <w:rPr>
          <w:rFonts w:ascii="Arial" w:hAnsi="Arial" w:cs="Arial"/>
          <w:b/>
          <w:bCs/>
        </w:rPr>
        <w:t>ie</w:t>
      </w:r>
      <w:proofErr w:type="spellEnd"/>
      <w:r w:rsidR="0002412F" w:rsidRPr="006741A7">
        <w:rPr>
          <w:rFonts w:ascii="Arial" w:hAnsi="Arial" w:cs="Arial"/>
          <w:b/>
          <w:bCs/>
        </w:rPr>
        <w:t xml:space="preserve">, transmisji </w:t>
      </w:r>
      <w:proofErr w:type="spellStart"/>
      <w:r w:rsidR="0002412F" w:rsidRPr="006741A7">
        <w:rPr>
          <w:rFonts w:ascii="Arial" w:hAnsi="Arial" w:cs="Arial"/>
          <w:b/>
          <w:bCs/>
        </w:rPr>
        <w:t>internetu</w:t>
      </w:r>
      <w:proofErr w:type="spellEnd"/>
      <w:r w:rsidR="0002412F" w:rsidRPr="006741A7">
        <w:rPr>
          <w:rFonts w:ascii="Arial" w:hAnsi="Arial" w:cs="Arial"/>
          <w:b/>
          <w:bCs/>
        </w:rPr>
        <w:t xml:space="preserve"> mobilnego, usług telefonii komórkowej oraz dostawa aparatów telefonicznych”</w:t>
      </w:r>
    </w:p>
    <w:p w:rsidR="00760630" w:rsidRPr="006741A7" w:rsidRDefault="00760630" w:rsidP="0086054E">
      <w:pPr>
        <w:spacing w:after="0" w:line="240" w:lineRule="auto"/>
        <w:jc w:val="both"/>
        <w:rPr>
          <w:rFonts w:ascii="Arial" w:hAnsi="Arial" w:cs="Arial"/>
          <w:b/>
        </w:rPr>
      </w:pPr>
    </w:p>
    <w:p w:rsidR="001E13DE" w:rsidRPr="006741A7" w:rsidRDefault="001E13DE" w:rsidP="0086054E">
      <w:pPr>
        <w:spacing w:after="0" w:line="240" w:lineRule="auto"/>
        <w:jc w:val="both"/>
        <w:rPr>
          <w:rFonts w:ascii="Arial" w:hAnsi="Arial" w:cs="Arial"/>
          <w:b/>
        </w:rPr>
      </w:pPr>
    </w:p>
    <w:p w:rsidR="001E13DE" w:rsidRPr="006741A7" w:rsidRDefault="009A1EF2" w:rsidP="0086054E">
      <w:pPr>
        <w:spacing w:after="0" w:line="240" w:lineRule="auto"/>
        <w:ind w:firstLine="708"/>
        <w:jc w:val="both"/>
        <w:rPr>
          <w:rFonts w:ascii="Arial" w:hAnsi="Arial" w:cs="Arial"/>
        </w:rPr>
      </w:pPr>
      <w:r w:rsidRPr="006741A7">
        <w:rPr>
          <w:rFonts w:ascii="Arial" w:hAnsi="Arial" w:cs="Arial"/>
        </w:rPr>
        <w:t xml:space="preserve">Zamawiający, którym jest Zarząd </w:t>
      </w:r>
      <w:r w:rsidR="00643031" w:rsidRPr="006741A7">
        <w:rPr>
          <w:rFonts w:ascii="Arial" w:hAnsi="Arial" w:cs="Arial"/>
        </w:rPr>
        <w:t xml:space="preserve">Dróg i </w:t>
      </w:r>
      <w:r w:rsidRPr="006741A7">
        <w:rPr>
          <w:rFonts w:ascii="Arial" w:hAnsi="Arial" w:cs="Arial"/>
        </w:rPr>
        <w:t>Transportu Miejskiego w Lublinie, uprzejmie informuje, że w postępowaniu  na usługę pn.</w:t>
      </w:r>
      <w:r w:rsidR="0002412F" w:rsidRPr="006741A7">
        <w:rPr>
          <w:rFonts w:ascii="Arial" w:hAnsi="Arial" w:cs="Arial"/>
        </w:rPr>
        <w:t xml:space="preserve"> „</w:t>
      </w:r>
      <w:r w:rsidR="0002412F" w:rsidRPr="006741A7">
        <w:rPr>
          <w:rFonts w:ascii="Arial" w:hAnsi="Arial" w:cs="Arial"/>
          <w:b/>
        </w:rPr>
        <w:t>Usługa telekomunikacyjna z zakresu transmisji danych w prywatnym APN-</w:t>
      </w:r>
      <w:proofErr w:type="spellStart"/>
      <w:r w:rsidR="0002412F" w:rsidRPr="006741A7">
        <w:rPr>
          <w:rFonts w:ascii="Arial" w:hAnsi="Arial" w:cs="Arial"/>
          <w:b/>
        </w:rPr>
        <w:t>ie</w:t>
      </w:r>
      <w:proofErr w:type="spellEnd"/>
      <w:r w:rsidR="0002412F" w:rsidRPr="006741A7">
        <w:rPr>
          <w:rFonts w:ascii="Arial" w:hAnsi="Arial" w:cs="Arial"/>
          <w:b/>
        </w:rPr>
        <w:t xml:space="preserve">, transmisji </w:t>
      </w:r>
      <w:proofErr w:type="spellStart"/>
      <w:r w:rsidR="0002412F" w:rsidRPr="006741A7">
        <w:rPr>
          <w:rFonts w:ascii="Arial" w:hAnsi="Arial" w:cs="Arial"/>
          <w:b/>
        </w:rPr>
        <w:t>internetu</w:t>
      </w:r>
      <w:proofErr w:type="spellEnd"/>
      <w:r w:rsidR="0002412F" w:rsidRPr="006741A7">
        <w:rPr>
          <w:rFonts w:ascii="Arial" w:hAnsi="Arial" w:cs="Arial"/>
          <w:b/>
        </w:rPr>
        <w:t xml:space="preserve"> mobilnego, usług telefonii komórkowej oraz dostawa aparatów telefonicznych”</w:t>
      </w:r>
      <w:r w:rsidR="0002412F" w:rsidRPr="006741A7">
        <w:rPr>
          <w:rFonts w:ascii="Arial" w:hAnsi="Arial" w:cs="Arial"/>
        </w:rPr>
        <w:t>, Nr sprawy DZ.370.4</w:t>
      </w:r>
      <w:r w:rsidRPr="006741A7">
        <w:rPr>
          <w:rFonts w:ascii="Arial" w:hAnsi="Arial" w:cs="Arial"/>
        </w:rPr>
        <w:t>.2024 do zamawiającego wpłynęły następujące zapytanie dotyczące wyjaśnienia treści specyfikacji warunków zamówienia (SWZ):</w:t>
      </w:r>
    </w:p>
    <w:p w:rsidR="00B764B0" w:rsidRPr="006741A7" w:rsidRDefault="00B764B0" w:rsidP="0086054E">
      <w:pPr>
        <w:spacing w:after="0" w:line="240" w:lineRule="auto"/>
        <w:jc w:val="both"/>
        <w:rPr>
          <w:rFonts w:ascii="Arial" w:hAnsi="Arial" w:cs="Arial"/>
          <w:b/>
        </w:rPr>
      </w:pPr>
    </w:p>
    <w:p w:rsidR="006C1227" w:rsidRPr="006741A7" w:rsidRDefault="009A1EF2" w:rsidP="0086054E">
      <w:pPr>
        <w:spacing w:after="0" w:line="240" w:lineRule="auto"/>
        <w:jc w:val="both"/>
        <w:rPr>
          <w:rFonts w:ascii="Arial" w:hAnsi="Arial" w:cs="Arial"/>
          <w:b/>
        </w:rPr>
      </w:pPr>
      <w:r w:rsidRPr="006741A7">
        <w:rPr>
          <w:rFonts w:ascii="Arial" w:hAnsi="Arial" w:cs="Arial"/>
          <w:b/>
        </w:rPr>
        <w:t>Pytanie nr 1</w:t>
      </w:r>
    </w:p>
    <w:p w:rsidR="0002412F" w:rsidRPr="006741A7" w:rsidRDefault="0002412F" w:rsidP="0086054E">
      <w:pPr>
        <w:spacing w:after="0" w:line="240" w:lineRule="auto"/>
        <w:jc w:val="both"/>
        <w:rPr>
          <w:rFonts w:ascii="Arial" w:hAnsi="Arial" w:cs="Arial"/>
          <w:b/>
        </w:rPr>
      </w:pPr>
      <w:r w:rsidRPr="006741A7">
        <w:rPr>
          <w:rFonts w:ascii="Arial" w:hAnsi="Arial" w:cs="Arial"/>
        </w:rPr>
        <w:t>Proszę o informację, jaki numer NIP powinien być na fakturze oraz proszę o informację, czy połączenia międzynarodowe powinny być w cenie abonamentu.</w:t>
      </w:r>
    </w:p>
    <w:p w:rsidR="003A1053" w:rsidRPr="006741A7" w:rsidRDefault="009A1EF2" w:rsidP="0086054E">
      <w:pPr>
        <w:spacing w:after="0" w:line="240" w:lineRule="auto"/>
        <w:jc w:val="both"/>
        <w:rPr>
          <w:rFonts w:ascii="Arial" w:hAnsi="Arial" w:cs="Arial"/>
        </w:rPr>
      </w:pPr>
      <w:r w:rsidRPr="006741A7">
        <w:rPr>
          <w:rFonts w:ascii="Arial" w:hAnsi="Arial" w:cs="Arial"/>
          <w:b/>
        </w:rPr>
        <w:t>Odpowiedź zamawiającego:</w:t>
      </w:r>
      <w:r w:rsidR="00F312BB" w:rsidRPr="006741A7">
        <w:rPr>
          <w:rFonts w:ascii="Arial" w:hAnsi="Arial" w:cs="Arial"/>
        </w:rPr>
        <w:t xml:space="preserve"> </w:t>
      </w:r>
      <w:r w:rsidR="0002412F" w:rsidRPr="006741A7">
        <w:rPr>
          <w:rFonts w:ascii="Arial" w:hAnsi="Arial" w:cs="Arial"/>
        </w:rPr>
        <w:t xml:space="preserve">Zamawiający wyjaśnia, że zgodnie z </w:t>
      </w:r>
      <w:r w:rsidR="003A1053" w:rsidRPr="006741A7">
        <w:rPr>
          <w:rFonts w:ascii="Arial" w:hAnsi="Arial" w:cs="Arial"/>
        </w:rPr>
        <w:t>par. 4 ust. 12</w:t>
      </w:r>
      <w:r w:rsidR="009B4ED1" w:rsidRPr="006741A7">
        <w:rPr>
          <w:rFonts w:ascii="Arial" w:hAnsi="Arial" w:cs="Arial"/>
        </w:rPr>
        <w:t xml:space="preserve"> umowy</w:t>
      </w:r>
      <w:r w:rsidR="003A1053" w:rsidRPr="006741A7">
        <w:rPr>
          <w:rFonts w:ascii="Arial" w:hAnsi="Arial" w:cs="Arial"/>
        </w:rPr>
        <w:t xml:space="preserve"> na fakturze muszą widnieć poniższe dane: 12. Strony zgodnie postanawiają, że w treści faktury wystawionej przez wykonawcę w związku z realizacją niniejszej Umowy Wykonawca zobowiązany jest wskazać następujące dane:</w:t>
      </w:r>
    </w:p>
    <w:p w:rsidR="009A1EF2" w:rsidRPr="006741A7" w:rsidRDefault="003A1053" w:rsidP="0086054E">
      <w:pPr>
        <w:spacing w:after="0" w:line="240" w:lineRule="auto"/>
        <w:jc w:val="both"/>
        <w:rPr>
          <w:rFonts w:ascii="Arial" w:hAnsi="Arial" w:cs="Arial"/>
        </w:rPr>
      </w:pPr>
      <w:r w:rsidRPr="006741A7">
        <w:rPr>
          <w:rFonts w:ascii="Arial" w:hAnsi="Arial" w:cs="Arial"/>
        </w:rPr>
        <w:t>Nabywca: Gmina Lublin, Plac Króla Władysława Łokietka 1, 20-109 Lublin, NIP:9462575811, Odbiorca: Zarząd Dróg i Transportu Miejskiego w Lublinie, ul. Krochmalna 13j, 20-401 Lublin,  NIP 7123149401 (…)</w:t>
      </w:r>
    </w:p>
    <w:p w:rsidR="003A1053" w:rsidRPr="006741A7" w:rsidRDefault="003A1053" w:rsidP="0086054E">
      <w:pPr>
        <w:spacing w:after="0" w:line="240" w:lineRule="auto"/>
        <w:jc w:val="both"/>
        <w:rPr>
          <w:rFonts w:ascii="Arial" w:hAnsi="Arial" w:cs="Arial"/>
        </w:rPr>
      </w:pPr>
      <w:r w:rsidRPr="006741A7">
        <w:rPr>
          <w:rFonts w:ascii="Arial" w:hAnsi="Arial" w:cs="Arial"/>
        </w:rPr>
        <w:t>Zamawiający wyjaśnia, że połączenia międzynarodowe nie są wliczane do abonamentu.</w:t>
      </w:r>
    </w:p>
    <w:p w:rsidR="00643031" w:rsidRPr="006741A7" w:rsidRDefault="00643031" w:rsidP="0086054E">
      <w:pPr>
        <w:spacing w:after="0" w:line="240" w:lineRule="auto"/>
        <w:jc w:val="both"/>
        <w:rPr>
          <w:rFonts w:ascii="Arial" w:hAnsi="Arial" w:cs="Arial"/>
        </w:rPr>
      </w:pPr>
    </w:p>
    <w:p w:rsidR="00643031" w:rsidRPr="006741A7" w:rsidRDefault="00643031" w:rsidP="0086054E">
      <w:pPr>
        <w:spacing w:after="0" w:line="240" w:lineRule="auto"/>
        <w:jc w:val="both"/>
        <w:rPr>
          <w:rFonts w:ascii="Arial" w:hAnsi="Arial" w:cs="Arial"/>
          <w:b/>
        </w:rPr>
      </w:pPr>
      <w:r w:rsidRPr="006741A7">
        <w:rPr>
          <w:rFonts w:ascii="Arial" w:hAnsi="Arial" w:cs="Arial"/>
          <w:b/>
        </w:rPr>
        <w:t>Pytanie nr 2</w:t>
      </w:r>
    </w:p>
    <w:p w:rsidR="00643031" w:rsidRPr="006741A7" w:rsidRDefault="00643031" w:rsidP="0086054E">
      <w:pPr>
        <w:overflowPunct w:val="0"/>
        <w:autoSpaceDE w:val="0"/>
        <w:autoSpaceDN w:val="0"/>
        <w:adjustRightInd w:val="0"/>
        <w:spacing w:after="0" w:line="240" w:lineRule="auto"/>
        <w:ind w:right="28"/>
        <w:jc w:val="both"/>
        <w:textAlignment w:val="baseline"/>
        <w:rPr>
          <w:rFonts w:ascii="Arial" w:hAnsi="Arial" w:cs="Arial"/>
        </w:rPr>
      </w:pPr>
      <w:r w:rsidRPr="006741A7">
        <w:rPr>
          <w:rFonts w:ascii="Arial" w:hAnsi="Arial" w:cs="Arial"/>
        </w:rPr>
        <w:t xml:space="preserve">Czy Zamawiający potwierdza, że w przypadku wyboru oferty Wykonawcy prowadzącego działalność w formie spółki akcyjnej, część </w:t>
      </w:r>
      <w:proofErr w:type="spellStart"/>
      <w:r w:rsidRPr="006741A7">
        <w:rPr>
          <w:rFonts w:ascii="Arial" w:hAnsi="Arial" w:cs="Arial"/>
        </w:rPr>
        <w:t>komparycyjna</w:t>
      </w:r>
      <w:proofErr w:type="spellEnd"/>
      <w:r w:rsidRPr="006741A7">
        <w:rPr>
          <w:rFonts w:ascii="Arial" w:hAnsi="Arial" w:cs="Arial"/>
        </w:rPr>
        <w:t xml:space="preserve"> Umowy będzie obejmować wszelkie dane wymagane przez art. 374 § 1 </w:t>
      </w:r>
      <w:proofErr w:type="spellStart"/>
      <w:r w:rsidRPr="006741A7">
        <w:rPr>
          <w:rFonts w:ascii="Arial" w:hAnsi="Arial" w:cs="Arial"/>
        </w:rPr>
        <w:t>Ksh</w:t>
      </w:r>
      <w:proofErr w:type="spellEnd"/>
      <w:r w:rsidRPr="006741A7">
        <w:rPr>
          <w:rFonts w:ascii="Arial" w:hAnsi="Arial" w:cs="Arial"/>
        </w:rPr>
        <w:t>.</w:t>
      </w:r>
    </w:p>
    <w:p w:rsidR="00643031" w:rsidRPr="006741A7" w:rsidRDefault="00643031" w:rsidP="0086054E">
      <w:pPr>
        <w:overflowPunct w:val="0"/>
        <w:autoSpaceDE w:val="0"/>
        <w:autoSpaceDN w:val="0"/>
        <w:adjustRightInd w:val="0"/>
        <w:spacing w:after="0" w:line="240" w:lineRule="auto"/>
        <w:ind w:right="28"/>
        <w:jc w:val="both"/>
        <w:textAlignment w:val="baseline"/>
        <w:rPr>
          <w:rFonts w:ascii="Arial" w:hAnsi="Arial" w:cs="Arial"/>
        </w:rPr>
      </w:pPr>
      <w:r w:rsidRPr="006741A7">
        <w:rPr>
          <w:rFonts w:ascii="Arial" w:hAnsi="Arial" w:cs="Arial"/>
          <w:b/>
        </w:rPr>
        <w:t>Odpowiedź zamawiającego:</w:t>
      </w:r>
      <w:r w:rsidR="009B4ED1" w:rsidRPr="006741A7">
        <w:rPr>
          <w:rFonts w:ascii="Arial" w:hAnsi="Arial" w:cs="Arial"/>
          <w:b/>
        </w:rPr>
        <w:t xml:space="preserve"> </w:t>
      </w:r>
      <w:r w:rsidR="009B4ED1" w:rsidRPr="006741A7">
        <w:rPr>
          <w:rFonts w:ascii="Arial" w:hAnsi="Arial" w:cs="Arial"/>
        </w:rPr>
        <w:t xml:space="preserve">Zamawiający  wyjaśnia, że w przypadku wyboru oferty Wykonawcy prowadzącego działalność w formie spółki akcyjnej, część </w:t>
      </w:r>
      <w:proofErr w:type="spellStart"/>
      <w:r w:rsidR="009B4ED1" w:rsidRPr="006741A7">
        <w:rPr>
          <w:rFonts w:ascii="Arial" w:hAnsi="Arial" w:cs="Arial"/>
        </w:rPr>
        <w:t>komparycyjna</w:t>
      </w:r>
      <w:proofErr w:type="spellEnd"/>
      <w:r w:rsidR="009B4ED1" w:rsidRPr="006741A7">
        <w:rPr>
          <w:rFonts w:ascii="Arial" w:hAnsi="Arial" w:cs="Arial"/>
        </w:rPr>
        <w:t xml:space="preserve"> Umowy będzie obejmować wszelkie dane wymagane przez art. 374 § 1 Kodeksu spółek handlowych.</w:t>
      </w:r>
    </w:p>
    <w:p w:rsidR="00643031" w:rsidRPr="006741A7" w:rsidRDefault="00643031" w:rsidP="0086054E">
      <w:pPr>
        <w:overflowPunct w:val="0"/>
        <w:autoSpaceDE w:val="0"/>
        <w:autoSpaceDN w:val="0"/>
        <w:adjustRightInd w:val="0"/>
        <w:spacing w:after="0" w:line="240" w:lineRule="auto"/>
        <w:ind w:right="28"/>
        <w:jc w:val="both"/>
        <w:textAlignment w:val="baseline"/>
        <w:rPr>
          <w:rFonts w:ascii="Arial" w:hAnsi="Arial" w:cs="Arial"/>
        </w:rPr>
      </w:pPr>
    </w:p>
    <w:p w:rsidR="00643031" w:rsidRPr="006741A7" w:rsidRDefault="00643031" w:rsidP="0086054E">
      <w:pPr>
        <w:spacing w:after="0" w:line="240" w:lineRule="auto"/>
        <w:jc w:val="both"/>
        <w:rPr>
          <w:rFonts w:ascii="Arial" w:hAnsi="Arial" w:cs="Arial"/>
          <w:b/>
        </w:rPr>
      </w:pPr>
      <w:r w:rsidRPr="006741A7">
        <w:rPr>
          <w:rFonts w:ascii="Arial" w:hAnsi="Arial" w:cs="Arial"/>
          <w:b/>
        </w:rPr>
        <w:t>Pytanie nr 3</w:t>
      </w:r>
    </w:p>
    <w:p w:rsidR="00643031" w:rsidRPr="006741A7" w:rsidRDefault="00643031" w:rsidP="0086054E">
      <w:pPr>
        <w:spacing w:after="0" w:line="240" w:lineRule="auto"/>
        <w:jc w:val="both"/>
        <w:rPr>
          <w:rFonts w:ascii="Arial" w:hAnsi="Arial" w:cs="Arial"/>
          <w:b/>
        </w:rPr>
      </w:pPr>
      <w:r w:rsidRPr="006741A7">
        <w:rPr>
          <w:rFonts w:ascii="Arial" w:hAnsi="Arial" w:cs="Arial"/>
        </w:rPr>
        <w:t>Wykonawca zwraca się do Zamawiającego o uzupełnienie zapisu § 5 ust.5 zd,1 umowy wskazującego, że Strony zastrzegają sobie prawo dochodzenia odszkodowania przewyższającego kary umowne na zasadach ogólnych.</w:t>
      </w:r>
    </w:p>
    <w:p w:rsidR="00643031" w:rsidRPr="006741A7" w:rsidRDefault="00643031" w:rsidP="0086054E">
      <w:pPr>
        <w:spacing w:after="0" w:line="240" w:lineRule="auto"/>
        <w:ind w:right="28"/>
        <w:jc w:val="both"/>
        <w:rPr>
          <w:rFonts w:ascii="Arial" w:hAnsi="Arial" w:cs="Arial"/>
        </w:rPr>
      </w:pPr>
      <w:r w:rsidRPr="006741A7">
        <w:rPr>
          <w:rFonts w:ascii="Arial" w:hAnsi="Arial" w:cs="Arial"/>
        </w:rPr>
        <w:t>Wykonawca wskazuje, że przywołana regulacja stwarza Zamawiającemu  prawo do dochodzenia należności w nieograniczonej wysokości. Z tego względu określenie maksymalnej wysokości odszkodowania umożliwia Wykonawcy ocenę ryzyka związanego z realizacją umowy. W świetle powyższego Wykonawca zwraca się o potwierdzenie, że Zamawiający wyraża zgodę na uzupełnienie zapisu, poprzez wskazanie, że łączna wysokość odszkodowania wraz z naliczonymi karami nie przekroczy całkowitej wartości umowy.</w:t>
      </w:r>
    </w:p>
    <w:p w:rsidR="00B6316F" w:rsidRPr="006741A7" w:rsidRDefault="00643031" w:rsidP="0086054E">
      <w:pPr>
        <w:spacing w:after="0" w:line="240" w:lineRule="auto"/>
        <w:ind w:right="28"/>
        <w:jc w:val="both"/>
        <w:rPr>
          <w:rFonts w:ascii="Arial" w:eastAsiaTheme="minorEastAsia" w:hAnsi="Arial" w:cs="Arial"/>
          <w:lang w:eastAsia="pl-PL"/>
        </w:rPr>
      </w:pPr>
      <w:r w:rsidRPr="006741A7">
        <w:rPr>
          <w:rFonts w:ascii="Arial" w:hAnsi="Arial" w:cs="Arial"/>
          <w:b/>
        </w:rPr>
        <w:t>Odpowiedź zamawiającego:</w:t>
      </w:r>
      <w:r w:rsidR="00B6316F" w:rsidRPr="006741A7">
        <w:rPr>
          <w:rFonts w:ascii="Arial" w:eastAsiaTheme="minorEastAsia" w:hAnsi="Arial" w:cs="Arial"/>
          <w:lang w:eastAsia="pl-PL"/>
        </w:rPr>
        <w:t xml:space="preserve"> Zamawiający wymaga zgodnie z zapisami SWZ.</w:t>
      </w:r>
    </w:p>
    <w:p w:rsidR="00643031" w:rsidRPr="006741A7" w:rsidRDefault="00643031" w:rsidP="0086054E">
      <w:pPr>
        <w:overflowPunct w:val="0"/>
        <w:autoSpaceDE w:val="0"/>
        <w:autoSpaceDN w:val="0"/>
        <w:adjustRightInd w:val="0"/>
        <w:spacing w:after="0" w:line="240" w:lineRule="auto"/>
        <w:ind w:right="28"/>
        <w:jc w:val="both"/>
        <w:textAlignment w:val="baseline"/>
        <w:rPr>
          <w:rFonts w:ascii="Arial" w:hAnsi="Arial" w:cs="Arial"/>
        </w:rPr>
      </w:pPr>
    </w:p>
    <w:p w:rsidR="00643031" w:rsidRPr="006741A7" w:rsidRDefault="00643031" w:rsidP="0086054E">
      <w:pPr>
        <w:spacing w:after="0" w:line="240" w:lineRule="auto"/>
        <w:ind w:right="28"/>
        <w:jc w:val="both"/>
        <w:rPr>
          <w:rFonts w:ascii="Arial" w:hAnsi="Arial" w:cs="Arial"/>
        </w:rPr>
      </w:pPr>
    </w:p>
    <w:p w:rsidR="00523CD7" w:rsidRPr="006741A7" w:rsidRDefault="00523CD7" w:rsidP="0086054E">
      <w:pPr>
        <w:spacing w:after="0" w:line="240" w:lineRule="auto"/>
        <w:ind w:right="28"/>
        <w:jc w:val="both"/>
        <w:rPr>
          <w:rFonts w:ascii="Arial" w:hAnsi="Arial" w:cs="Arial"/>
        </w:rPr>
      </w:pPr>
    </w:p>
    <w:p w:rsidR="00523CD7" w:rsidRPr="006741A7" w:rsidRDefault="00523CD7" w:rsidP="0086054E">
      <w:pPr>
        <w:spacing w:after="0" w:line="240" w:lineRule="auto"/>
        <w:ind w:right="28"/>
        <w:jc w:val="both"/>
        <w:rPr>
          <w:rFonts w:ascii="Arial" w:hAnsi="Arial" w:cs="Arial"/>
        </w:rPr>
      </w:pPr>
    </w:p>
    <w:p w:rsidR="00643031" w:rsidRPr="006741A7" w:rsidRDefault="00643031" w:rsidP="0086054E">
      <w:pPr>
        <w:spacing w:after="0" w:line="240" w:lineRule="auto"/>
        <w:jc w:val="both"/>
        <w:rPr>
          <w:rFonts w:ascii="Arial" w:hAnsi="Arial" w:cs="Arial"/>
          <w:b/>
        </w:rPr>
      </w:pPr>
      <w:r w:rsidRPr="006741A7">
        <w:rPr>
          <w:rFonts w:ascii="Arial" w:hAnsi="Arial" w:cs="Arial"/>
          <w:b/>
        </w:rPr>
        <w:t>Pytanie nr 4</w:t>
      </w:r>
    </w:p>
    <w:p w:rsidR="00643031" w:rsidRPr="006741A7" w:rsidRDefault="00643031" w:rsidP="0086054E">
      <w:pPr>
        <w:overflowPunct w:val="0"/>
        <w:autoSpaceDE w:val="0"/>
        <w:autoSpaceDN w:val="0"/>
        <w:adjustRightInd w:val="0"/>
        <w:spacing w:after="0" w:line="240" w:lineRule="auto"/>
        <w:ind w:right="28"/>
        <w:jc w:val="both"/>
        <w:textAlignment w:val="baseline"/>
        <w:rPr>
          <w:rFonts w:ascii="Arial" w:hAnsi="Arial" w:cs="Arial"/>
        </w:rPr>
      </w:pPr>
      <w:r w:rsidRPr="006741A7">
        <w:rPr>
          <w:rFonts w:ascii="Arial" w:hAnsi="Arial" w:cs="Arial"/>
        </w:rPr>
        <w:t>W związku z zamieszczeniem w projekcie umowy §12, który de facto stanowi obowiązek informacyjny Zamawiającego (jako realizacja przepisów RODO), Wykonawca wnosi aby w umowie uregulować także kwestię wzajemnego udostępniania pomiędzy Stronami danych osobowych ich personelu (zaangażowanego w zawarcie i realizację umowy) – zgodnie z zasadą rozliczalności wyrażoną w RODO. Tym samym Wykonawca wnosi, aby do umowy dodać postanowienia o poniższej treści, które mogą zostać zmienione poprzez dostosowanie ich do faktycznych relacji pomiędzy Stronami:</w:t>
      </w:r>
    </w:p>
    <w:p w:rsidR="00643031" w:rsidRPr="006741A7" w:rsidRDefault="00643031" w:rsidP="0086054E">
      <w:pPr>
        <w:spacing w:after="0" w:line="240" w:lineRule="auto"/>
        <w:ind w:right="28"/>
        <w:jc w:val="both"/>
        <w:rPr>
          <w:rFonts w:ascii="Arial" w:hAnsi="Arial" w:cs="Arial"/>
        </w:rPr>
      </w:pPr>
      <w:r w:rsidRPr="006741A7">
        <w:rPr>
          <w:rFonts w:ascii="Arial" w:hAnsi="Arial" w:cs="Arial"/>
        </w:rPr>
        <w:t>Poniżej propozycja zapisów. Wykonawca wnosi o dopisanie:</w:t>
      </w:r>
    </w:p>
    <w:p w:rsidR="00643031" w:rsidRPr="006741A7" w:rsidRDefault="00643031" w:rsidP="0086054E">
      <w:pPr>
        <w:spacing w:after="0" w:line="240" w:lineRule="auto"/>
        <w:ind w:right="28"/>
        <w:jc w:val="both"/>
        <w:rPr>
          <w:rFonts w:ascii="Arial" w:hAnsi="Arial" w:cs="Arial"/>
        </w:rPr>
      </w:pPr>
      <w:r w:rsidRPr="006741A7">
        <w:rPr>
          <w:rFonts w:ascii="Arial" w:hAnsi="Arial" w:cs="Arial"/>
        </w:rPr>
        <w:t>1)</w:t>
      </w:r>
      <w:r w:rsidRPr="006741A7">
        <w:rPr>
          <w:rFonts w:ascii="Arial" w:hAnsi="Arial" w:cs="Arial"/>
        </w:rPr>
        <w:tab/>
        <w:t>W celu wykonania Umowy, Strony wzajemnie udostępniają sobie dane swoich pracowników i współpracowników zaangażowanych w wykonywanie Umowy w celu umożliwienia utrzymywania bieżącego kontaktu przy wykonywaniu Umowy, a także – w zależności od specyfiki współpracy - umożliwienia dostępu fizycznego do nieruchomości drugiej Strony lub dostępu do systemów teleinformatycznych drugiej Strony.</w:t>
      </w:r>
    </w:p>
    <w:p w:rsidR="00643031" w:rsidRPr="006741A7" w:rsidRDefault="00643031" w:rsidP="0086054E">
      <w:pPr>
        <w:spacing w:after="0" w:line="240" w:lineRule="auto"/>
        <w:ind w:right="28"/>
        <w:jc w:val="both"/>
        <w:rPr>
          <w:rFonts w:ascii="Arial" w:hAnsi="Arial" w:cs="Arial"/>
        </w:rPr>
      </w:pPr>
      <w:r w:rsidRPr="006741A7">
        <w:rPr>
          <w:rFonts w:ascii="Arial" w:hAnsi="Arial" w:cs="Arial"/>
        </w:rPr>
        <w:t>2)</w:t>
      </w:r>
      <w:r w:rsidRPr="006741A7">
        <w:rPr>
          <w:rFonts w:ascii="Arial" w:hAnsi="Arial" w:cs="Arial"/>
        </w:rPr>
        <w:tab/>
        <w:t>W celu zawarcia i wykonywania Umowy, Strony wzajemnie udostępniają sobie dane osobowe osób reprezentujących Strony, w tym pełnomocników lub członków organów w celu umożliwienia kontaktu między Stronami jak i weryfikacji umocowania przedstawicieli Stron.</w:t>
      </w:r>
    </w:p>
    <w:p w:rsidR="00643031" w:rsidRPr="006741A7" w:rsidRDefault="00643031" w:rsidP="0086054E">
      <w:pPr>
        <w:spacing w:after="0" w:line="240" w:lineRule="auto"/>
        <w:ind w:right="28"/>
        <w:jc w:val="both"/>
        <w:rPr>
          <w:rFonts w:ascii="Arial" w:hAnsi="Arial" w:cs="Arial"/>
        </w:rPr>
      </w:pPr>
      <w:r w:rsidRPr="006741A7">
        <w:rPr>
          <w:rFonts w:ascii="Arial" w:hAnsi="Arial" w:cs="Arial"/>
        </w:rPr>
        <w:t>3)</w:t>
      </w:r>
      <w:r w:rsidRPr="006741A7">
        <w:rPr>
          <w:rFonts w:ascii="Arial" w:hAnsi="Arial" w:cs="Arial"/>
        </w:rPr>
        <w:tab/>
        <w:t xml:space="preserve">Wskutek wzajemnego udostępnienia danych osobowych osób wskazanych w </w:t>
      </w:r>
      <w:proofErr w:type="spellStart"/>
      <w:r w:rsidRPr="006741A7">
        <w:rPr>
          <w:rFonts w:ascii="Arial" w:hAnsi="Arial" w:cs="Arial"/>
        </w:rPr>
        <w:t>ppkt</w:t>
      </w:r>
      <w:proofErr w:type="spellEnd"/>
      <w:r w:rsidRPr="006741A7">
        <w:rPr>
          <w:rFonts w:ascii="Arial" w:hAnsi="Arial" w:cs="Arial"/>
        </w:rPr>
        <w:t xml:space="preserve"> 1) oraz 2) powyżej, Strony stają się niezależnymi administratorami udostępnionych im danych. Każda ze Stron jako administrator udostępnionych jej danych osobowych samodzielnie decyduje o celach i środkach przetwarzania udostępnionych jej danych osobowych, w granicach obowiązującego prawa i ponosi za to odpowiedzialność.</w:t>
      </w:r>
    </w:p>
    <w:p w:rsidR="00643031" w:rsidRPr="006741A7" w:rsidRDefault="00643031" w:rsidP="0086054E">
      <w:pPr>
        <w:spacing w:after="0" w:line="240" w:lineRule="auto"/>
        <w:ind w:right="28"/>
        <w:jc w:val="both"/>
        <w:rPr>
          <w:rFonts w:ascii="Arial" w:hAnsi="Arial" w:cs="Arial"/>
        </w:rPr>
      </w:pPr>
      <w:r w:rsidRPr="006741A7">
        <w:rPr>
          <w:rFonts w:ascii="Arial" w:hAnsi="Arial" w:cs="Arial"/>
        </w:rPr>
        <w:t>4)</w:t>
      </w:r>
      <w:r w:rsidRPr="006741A7">
        <w:rPr>
          <w:rFonts w:ascii="Arial" w:hAnsi="Arial" w:cs="Arial"/>
        </w:rPr>
        <w:tab/>
        <w:t>Strony wzajemnie przekażą swoim pracownikom i współpracownikom treść określonych przez drugą Stronę Informacji o danych osobowych dotyczącej pracowników i współpracowników drugiej Strony, przed udostępnieniem ich danych osobowych drugiej Stronie, udokumentują to przekazanie, a także będą przechowywały dokumentację przekazania w sposób zapewniający jej dostępność oraz integralność przez czas trwania Umowy, a także 5 lat dłużej.</w:t>
      </w:r>
    </w:p>
    <w:p w:rsidR="00643031" w:rsidRPr="006741A7" w:rsidRDefault="00643031" w:rsidP="0086054E">
      <w:pPr>
        <w:spacing w:after="0" w:line="240" w:lineRule="auto"/>
        <w:ind w:right="28"/>
        <w:jc w:val="both"/>
        <w:rPr>
          <w:rFonts w:ascii="Arial" w:hAnsi="Arial" w:cs="Arial"/>
        </w:rPr>
      </w:pPr>
      <w:r w:rsidRPr="006741A7">
        <w:rPr>
          <w:rFonts w:ascii="Arial" w:hAnsi="Arial" w:cs="Arial"/>
        </w:rPr>
        <w:t>5)</w:t>
      </w:r>
      <w:r w:rsidRPr="006741A7">
        <w:rPr>
          <w:rFonts w:ascii="Arial" w:hAnsi="Arial" w:cs="Arial"/>
        </w:rPr>
        <w:tab/>
        <w:t xml:space="preserve">Jeśli Koordynator Umowy Strony nie wskaże inaczej w formie pisemnej, elektronicznej lub e-mailowej, druga Strona, w wykonaniu obowiązku z </w:t>
      </w:r>
      <w:proofErr w:type="spellStart"/>
      <w:r w:rsidRPr="006741A7">
        <w:rPr>
          <w:rFonts w:ascii="Arial" w:hAnsi="Arial" w:cs="Arial"/>
        </w:rPr>
        <w:t>ppkt</w:t>
      </w:r>
      <w:proofErr w:type="spellEnd"/>
      <w:r w:rsidRPr="006741A7">
        <w:rPr>
          <w:rFonts w:ascii="Arial" w:hAnsi="Arial" w:cs="Arial"/>
        </w:rPr>
        <w:t xml:space="preserve"> 4), powinna użyć treści Informacji o danych osobowych dotyczącej pracowników i współpracowników drugiej Strony, dostępnej na stronie www.______________________(wersja Wykonawcy), www.__________ (wersja Zamawiającego.</w:t>
      </w:r>
    </w:p>
    <w:p w:rsidR="00B462A5" w:rsidRPr="006741A7" w:rsidRDefault="00B462A5" w:rsidP="0086054E">
      <w:pPr>
        <w:overflowPunct w:val="0"/>
        <w:autoSpaceDE w:val="0"/>
        <w:autoSpaceDN w:val="0"/>
        <w:adjustRightInd w:val="0"/>
        <w:spacing w:after="0" w:line="240" w:lineRule="auto"/>
        <w:ind w:right="28"/>
        <w:jc w:val="both"/>
        <w:textAlignment w:val="baseline"/>
        <w:rPr>
          <w:rFonts w:ascii="Arial" w:hAnsi="Arial" w:cs="Arial"/>
        </w:rPr>
      </w:pPr>
      <w:r w:rsidRPr="006741A7">
        <w:rPr>
          <w:rFonts w:ascii="Arial" w:hAnsi="Arial" w:cs="Arial"/>
          <w:b/>
        </w:rPr>
        <w:t>Odpowiedź zamawiającego:</w:t>
      </w:r>
      <w:r w:rsidR="00B6316F" w:rsidRPr="006741A7">
        <w:rPr>
          <w:rFonts w:ascii="Arial" w:hAnsi="Arial" w:cs="Arial"/>
        </w:rPr>
        <w:t xml:space="preserve"> Zamawiający dokonał zmiany w zapisach </w:t>
      </w:r>
      <w:r w:rsidR="00965F6A" w:rsidRPr="006741A7">
        <w:rPr>
          <w:rFonts w:ascii="Arial" w:hAnsi="Arial" w:cs="Arial"/>
        </w:rPr>
        <w:t xml:space="preserve">Projektowanych postanowieniach </w:t>
      </w:r>
      <w:r w:rsidR="00B6316F" w:rsidRPr="006741A7">
        <w:rPr>
          <w:rFonts w:ascii="Arial" w:hAnsi="Arial" w:cs="Arial"/>
        </w:rPr>
        <w:t>umowy.</w:t>
      </w:r>
    </w:p>
    <w:p w:rsidR="00643031" w:rsidRPr="006741A7" w:rsidRDefault="00643031" w:rsidP="0086054E">
      <w:pPr>
        <w:spacing w:after="0" w:line="240" w:lineRule="auto"/>
        <w:ind w:left="-207" w:right="28"/>
        <w:jc w:val="both"/>
        <w:rPr>
          <w:rFonts w:ascii="Arial" w:hAnsi="Arial" w:cs="Arial"/>
        </w:rPr>
      </w:pPr>
    </w:p>
    <w:p w:rsidR="00B462A5" w:rsidRPr="006741A7" w:rsidRDefault="00B462A5" w:rsidP="0086054E">
      <w:pPr>
        <w:spacing w:after="0" w:line="240" w:lineRule="auto"/>
        <w:jc w:val="both"/>
        <w:rPr>
          <w:rFonts w:ascii="Arial" w:hAnsi="Arial" w:cs="Arial"/>
          <w:b/>
        </w:rPr>
      </w:pPr>
      <w:r w:rsidRPr="006741A7">
        <w:rPr>
          <w:rFonts w:ascii="Arial" w:hAnsi="Arial" w:cs="Arial"/>
          <w:b/>
        </w:rPr>
        <w:t>Pytanie nr 5</w:t>
      </w:r>
    </w:p>
    <w:p w:rsidR="00643031" w:rsidRPr="006741A7" w:rsidRDefault="00643031" w:rsidP="0086054E">
      <w:pPr>
        <w:overflowPunct w:val="0"/>
        <w:autoSpaceDE w:val="0"/>
        <w:autoSpaceDN w:val="0"/>
        <w:adjustRightInd w:val="0"/>
        <w:spacing w:after="0" w:line="240" w:lineRule="auto"/>
        <w:ind w:right="28"/>
        <w:jc w:val="both"/>
        <w:textAlignment w:val="baseline"/>
        <w:rPr>
          <w:rFonts w:ascii="Arial" w:hAnsi="Arial" w:cs="Arial"/>
        </w:rPr>
      </w:pPr>
      <w:r w:rsidRPr="006741A7">
        <w:rPr>
          <w:rFonts w:ascii="Arial" w:hAnsi="Arial" w:cs="Arial"/>
        </w:rPr>
        <w:t>Wykonawca wnosi, aby w Umowie wskazać, że treść obowiązku informacyjnego Wykonawcy dostępna jest na stronie www…………….. bądź w załącznikach do umowy (Wykonawca dostarczy jego treść na etapie zawierania umowy).</w:t>
      </w:r>
    </w:p>
    <w:p w:rsidR="00B6316F" w:rsidRPr="006741A7" w:rsidRDefault="00B462A5" w:rsidP="0086054E">
      <w:pPr>
        <w:overflowPunct w:val="0"/>
        <w:autoSpaceDE w:val="0"/>
        <w:autoSpaceDN w:val="0"/>
        <w:adjustRightInd w:val="0"/>
        <w:spacing w:after="0" w:line="240" w:lineRule="auto"/>
        <w:ind w:right="28"/>
        <w:jc w:val="both"/>
        <w:textAlignment w:val="baseline"/>
        <w:rPr>
          <w:rFonts w:ascii="Arial" w:eastAsiaTheme="minorEastAsia" w:hAnsi="Arial" w:cs="Arial"/>
          <w:lang w:eastAsia="pl-PL"/>
        </w:rPr>
      </w:pPr>
      <w:r w:rsidRPr="006741A7">
        <w:rPr>
          <w:rFonts w:ascii="Arial" w:hAnsi="Arial" w:cs="Arial"/>
          <w:b/>
        </w:rPr>
        <w:t>Odpowiedź zamawiającego:</w:t>
      </w:r>
      <w:r w:rsidR="00B6316F" w:rsidRPr="006741A7">
        <w:rPr>
          <w:rFonts w:ascii="Arial" w:eastAsiaTheme="minorEastAsia" w:hAnsi="Arial" w:cs="Arial"/>
          <w:lang w:eastAsia="pl-PL"/>
        </w:rPr>
        <w:t xml:space="preserve"> Zamawiający udzielił odpowiedzi w pytaniu nr 4.</w:t>
      </w:r>
    </w:p>
    <w:p w:rsidR="00B462A5" w:rsidRPr="006741A7" w:rsidRDefault="00B462A5" w:rsidP="0086054E">
      <w:pPr>
        <w:overflowPunct w:val="0"/>
        <w:autoSpaceDE w:val="0"/>
        <w:autoSpaceDN w:val="0"/>
        <w:adjustRightInd w:val="0"/>
        <w:spacing w:after="0" w:line="240" w:lineRule="auto"/>
        <w:ind w:right="28"/>
        <w:jc w:val="both"/>
        <w:textAlignment w:val="baseline"/>
        <w:rPr>
          <w:rFonts w:ascii="Arial" w:hAnsi="Arial" w:cs="Arial"/>
        </w:rPr>
      </w:pPr>
    </w:p>
    <w:p w:rsidR="00643031" w:rsidRPr="006741A7" w:rsidRDefault="00643031" w:rsidP="0086054E">
      <w:pPr>
        <w:spacing w:after="0" w:line="240" w:lineRule="auto"/>
        <w:ind w:left="-207" w:right="28"/>
        <w:jc w:val="both"/>
        <w:rPr>
          <w:rFonts w:ascii="Arial" w:hAnsi="Arial" w:cs="Arial"/>
        </w:rPr>
      </w:pPr>
    </w:p>
    <w:p w:rsidR="00B462A5" w:rsidRPr="006741A7" w:rsidRDefault="00B462A5" w:rsidP="0086054E">
      <w:pPr>
        <w:spacing w:after="0" w:line="240" w:lineRule="auto"/>
        <w:jc w:val="both"/>
        <w:rPr>
          <w:rFonts w:ascii="Arial" w:hAnsi="Arial" w:cs="Arial"/>
          <w:b/>
        </w:rPr>
      </w:pPr>
      <w:r w:rsidRPr="006741A7">
        <w:rPr>
          <w:rFonts w:ascii="Arial" w:hAnsi="Arial" w:cs="Arial"/>
          <w:b/>
        </w:rPr>
        <w:t>Pytanie nr 6</w:t>
      </w:r>
    </w:p>
    <w:p w:rsidR="00643031" w:rsidRPr="006741A7" w:rsidRDefault="00643031" w:rsidP="0086054E">
      <w:pPr>
        <w:overflowPunct w:val="0"/>
        <w:autoSpaceDE w:val="0"/>
        <w:autoSpaceDN w:val="0"/>
        <w:adjustRightInd w:val="0"/>
        <w:spacing w:after="0" w:line="240" w:lineRule="auto"/>
        <w:ind w:right="28"/>
        <w:jc w:val="both"/>
        <w:textAlignment w:val="baseline"/>
        <w:rPr>
          <w:rFonts w:ascii="Arial" w:hAnsi="Arial" w:cs="Arial"/>
        </w:rPr>
      </w:pPr>
      <w:r w:rsidRPr="006741A7">
        <w:rPr>
          <w:rFonts w:ascii="Arial" w:hAnsi="Arial" w:cs="Arial"/>
        </w:rPr>
        <w:t>W nawiązaniu do punktu 27 Załącznik nr 1 do SWZ- Załącznik nr 1 do umowy – Szczegółowy opis przedmiotu zamówienia: Czy Zamawiający posiada urządzenia do konfiguracji zakończenia tunelu IPSEC i samodzielnie skonfiguruje w/w tunel do urządzeń Wykonawcy zlokalizowanych w serwerowni Wykonawcy.</w:t>
      </w:r>
    </w:p>
    <w:p w:rsidR="00B462A5" w:rsidRPr="006741A7" w:rsidRDefault="00B462A5" w:rsidP="0086054E">
      <w:pPr>
        <w:overflowPunct w:val="0"/>
        <w:autoSpaceDE w:val="0"/>
        <w:autoSpaceDN w:val="0"/>
        <w:adjustRightInd w:val="0"/>
        <w:spacing w:after="0" w:line="240" w:lineRule="auto"/>
        <w:ind w:right="28"/>
        <w:jc w:val="both"/>
        <w:textAlignment w:val="baseline"/>
        <w:rPr>
          <w:rFonts w:ascii="Arial" w:hAnsi="Arial" w:cs="Arial"/>
        </w:rPr>
      </w:pPr>
      <w:r w:rsidRPr="006741A7">
        <w:rPr>
          <w:rFonts w:ascii="Arial" w:hAnsi="Arial" w:cs="Arial"/>
          <w:b/>
        </w:rPr>
        <w:t>Odpowiedź zamawiającego:</w:t>
      </w:r>
      <w:r w:rsidR="00B6316F" w:rsidRPr="006741A7">
        <w:rPr>
          <w:rFonts w:ascii="Arial" w:hAnsi="Arial" w:cs="Arial"/>
        </w:rPr>
        <w:t xml:space="preserve"> Konfiguracja i dostawa urządzenia do zestawienia tunelu IPSEC w konsultacji z Zamawiającym leży po stronie wykonawcy.</w:t>
      </w:r>
    </w:p>
    <w:p w:rsidR="00643031" w:rsidRPr="006741A7" w:rsidRDefault="00643031" w:rsidP="0086054E">
      <w:pPr>
        <w:spacing w:after="0" w:line="240" w:lineRule="auto"/>
        <w:ind w:right="28"/>
        <w:jc w:val="both"/>
        <w:rPr>
          <w:rFonts w:ascii="Arial" w:hAnsi="Arial" w:cs="Arial"/>
        </w:rPr>
      </w:pPr>
    </w:p>
    <w:p w:rsidR="00B462A5" w:rsidRPr="006741A7" w:rsidRDefault="00B462A5" w:rsidP="0086054E">
      <w:pPr>
        <w:spacing w:after="0" w:line="240" w:lineRule="auto"/>
        <w:jc w:val="both"/>
        <w:rPr>
          <w:rFonts w:ascii="Arial" w:hAnsi="Arial" w:cs="Arial"/>
          <w:b/>
        </w:rPr>
      </w:pPr>
      <w:r w:rsidRPr="006741A7">
        <w:rPr>
          <w:rFonts w:ascii="Arial" w:hAnsi="Arial" w:cs="Arial"/>
          <w:b/>
        </w:rPr>
        <w:t>Pytanie nr 7</w:t>
      </w:r>
    </w:p>
    <w:p w:rsidR="00643031" w:rsidRPr="006741A7" w:rsidRDefault="00643031" w:rsidP="0086054E">
      <w:pPr>
        <w:overflowPunct w:val="0"/>
        <w:autoSpaceDE w:val="0"/>
        <w:autoSpaceDN w:val="0"/>
        <w:adjustRightInd w:val="0"/>
        <w:spacing w:after="0" w:line="240" w:lineRule="auto"/>
        <w:ind w:right="28"/>
        <w:jc w:val="both"/>
        <w:textAlignment w:val="baseline"/>
        <w:rPr>
          <w:rFonts w:ascii="Arial" w:hAnsi="Arial" w:cs="Arial"/>
        </w:rPr>
      </w:pPr>
      <w:r w:rsidRPr="006741A7">
        <w:rPr>
          <w:rFonts w:ascii="Arial" w:hAnsi="Arial" w:cs="Arial"/>
        </w:rPr>
        <w:t xml:space="preserve">W nawiązaniu do punktu 25 Załącznik nr 1 do SWZ- Załącznik nr 1 do umowy – Szczegółowy opis przedmiotu zamówienia: Proszę o wskazanie jaka sumaryczna </w:t>
      </w:r>
      <w:r w:rsidRPr="006741A7">
        <w:rPr>
          <w:rFonts w:ascii="Arial" w:hAnsi="Arial" w:cs="Arial"/>
        </w:rPr>
        <w:lastRenderedPageBreak/>
        <w:t xml:space="preserve">przepływność do Internetu dla kart SIM uruchomionych w prywatnym </w:t>
      </w:r>
      <w:proofErr w:type="spellStart"/>
      <w:r w:rsidRPr="006741A7">
        <w:rPr>
          <w:rFonts w:ascii="Arial" w:hAnsi="Arial" w:cs="Arial"/>
        </w:rPr>
        <w:t>APNie</w:t>
      </w:r>
      <w:proofErr w:type="spellEnd"/>
      <w:r w:rsidRPr="006741A7">
        <w:rPr>
          <w:rFonts w:ascii="Arial" w:hAnsi="Arial" w:cs="Arial"/>
        </w:rPr>
        <w:t xml:space="preserve"> ma zostać zapewniona.        </w:t>
      </w:r>
    </w:p>
    <w:p w:rsidR="00B6316F" w:rsidRPr="006741A7" w:rsidRDefault="00B462A5" w:rsidP="0086054E">
      <w:pPr>
        <w:spacing w:after="0" w:line="240" w:lineRule="auto"/>
        <w:ind w:right="28"/>
        <w:jc w:val="both"/>
        <w:rPr>
          <w:rFonts w:ascii="Arial" w:eastAsiaTheme="minorEastAsia" w:hAnsi="Arial" w:cs="Arial"/>
          <w:lang w:eastAsia="pl-PL"/>
        </w:rPr>
      </w:pPr>
      <w:r w:rsidRPr="006741A7">
        <w:rPr>
          <w:rFonts w:ascii="Arial" w:hAnsi="Arial" w:cs="Arial"/>
          <w:b/>
        </w:rPr>
        <w:t>Odpowiedź zamawiającego:</w:t>
      </w:r>
      <w:r w:rsidR="00B6316F" w:rsidRPr="006741A7">
        <w:rPr>
          <w:rFonts w:ascii="Arial" w:eastAsiaTheme="minorEastAsia" w:hAnsi="Arial" w:cs="Arial"/>
          <w:lang w:eastAsia="pl-PL"/>
        </w:rPr>
        <w:t xml:space="preserve"> Wykonawca zakończy połączenie do APN stykiem Ethernet 100 </w:t>
      </w:r>
      <w:proofErr w:type="spellStart"/>
      <w:r w:rsidR="00B6316F" w:rsidRPr="006741A7">
        <w:rPr>
          <w:rFonts w:ascii="Arial" w:eastAsiaTheme="minorEastAsia" w:hAnsi="Arial" w:cs="Arial"/>
          <w:lang w:eastAsia="pl-PL"/>
        </w:rPr>
        <w:t>Mbps</w:t>
      </w:r>
      <w:proofErr w:type="spellEnd"/>
      <w:r w:rsidR="00B6316F" w:rsidRPr="006741A7">
        <w:rPr>
          <w:rFonts w:ascii="Arial" w:eastAsiaTheme="minorEastAsia" w:hAnsi="Arial" w:cs="Arial"/>
          <w:lang w:eastAsia="pl-PL"/>
        </w:rPr>
        <w:t xml:space="preserve"> </w:t>
      </w:r>
      <w:proofErr w:type="spellStart"/>
      <w:r w:rsidR="00B6316F" w:rsidRPr="006741A7">
        <w:rPr>
          <w:rFonts w:ascii="Arial" w:eastAsiaTheme="minorEastAsia" w:hAnsi="Arial" w:cs="Arial"/>
          <w:lang w:eastAsia="pl-PL"/>
        </w:rPr>
        <w:t>full</w:t>
      </w:r>
      <w:proofErr w:type="spellEnd"/>
      <w:r w:rsidR="00B6316F" w:rsidRPr="006741A7">
        <w:rPr>
          <w:rFonts w:ascii="Arial" w:eastAsiaTheme="minorEastAsia" w:hAnsi="Arial" w:cs="Arial"/>
          <w:lang w:eastAsia="pl-PL"/>
        </w:rPr>
        <w:t xml:space="preserve"> dupleks.</w:t>
      </w:r>
    </w:p>
    <w:p w:rsidR="00643031" w:rsidRPr="006741A7" w:rsidRDefault="00643031" w:rsidP="0086054E">
      <w:pPr>
        <w:spacing w:after="0" w:line="240" w:lineRule="auto"/>
        <w:ind w:right="28"/>
        <w:jc w:val="both"/>
        <w:rPr>
          <w:rFonts w:ascii="Arial" w:hAnsi="Arial" w:cs="Arial"/>
        </w:rPr>
      </w:pPr>
    </w:p>
    <w:p w:rsidR="00B462A5" w:rsidRPr="006741A7" w:rsidRDefault="00B462A5" w:rsidP="0086054E">
      <w:pPr>
        <w:spacing w:after="0" w:line="240" w:lineRule="auto"/>
        <w:jc w:val="both"/>
        <w:rPr>
          <w:rFonts w:ascii="Arial" w:hAnsi="Arial" w:cs="Arial"/>
          <w:b/>
        </w:rPr>
      </w:pPr>
      <w:r w:rsidRPr="006741A7">
        <w:rPr>
          <w:rFonts w:ascii="Arial" w:hAnsi="Arial" w:cs="Arial"/>
          <w:b/>
        </w:rPr>
        <w:t>Pytanie nr 8</w:t>
      </w:r>
    </w:p>
    <w:p w:rsidR="00643031" w:rsidRPr="006741A7" w:rsidRDefault="00643031" w:rsidP="0086054E">
      <w:pPr>
        <w:overflowPunct w:val="0"/>
        <w:autoSpaceDE w:val="0"/>
        <w:autoSpaceDN w:val="0"/>
        <w:adjustRightInd w:val="0"/>
        <w:spacing w:after="0" w:line="240" w:lineRule="auto"/>
        <w:ind w:right="28"/>
        <w:jc w:val="both"/>
        <w:textAlignment w:val="baseline"/>
        <w:rPr>
          <w:rFonts w:ascii="Arial" w:hAnsi="Arial" w:cs="Arial"/>
        </w:rPr>
      </w:pPr>
      <w:r w:rsidRPr="006741A7">
        <w:rPr>
          <w:rFonts w:ascii="Arial" w:hAnsi="Arial" w:cs="Arial"/>
        </w:rPr>
        <w:t xml:space="preserve">W nawiązaniu do Załącznika nr 1 do SWZ, I. Szczegółowe wymagania przedmiotu zamówienia pkt 6 </w:t>
      </w:r>
      <w:proofErr w:type="spellStart"/>
      <w:r w:rsidRPr="006741A7">
        <w:rPr>
          <w:rFonts w:ascii="Arial" w:hAnsi="Arial" w:cs="Arial"/>
        </w:rPr>
        <w:t>ppkt</w:t>
      </w:r>
      <w:proofErr w:type="spellEnd"/>
      <w:r w:rsidRPr="006741A7">
        <w:rPr>
          <w:rFonts w:ascii="Arial" w:hAnsi="Arial" w:cs="Arial"/>
        </w:rPr>
        <w:t xml:space="preserve"> 1) </w:t>
      </w:r>
    </w:p>
    <w:p w:rsidR="00643031" w:rsidRPr="006741A7" w:rsidRDefault="00643031" w:rsidP="0086054E">
      <w:pPr>
        <w:spacing w:after="0" w:line="240" w:lineRule="auto"/>
        <w:ind w:right="28"/>
        <w:jc w:val="both"/>
        <w:rPr>
          <w:rFonts w:ascii="Arial" w:hAnsi="Arial" w:cs="Arial"/>
        </w:rPr>
      </w:pPr>
      <w:r w:rsidRPr="006741A7">
        <w:rPr>
          <w:rFonts w:ascii="Arial" w:hAnsi="Arial" w:cs="Arial"/>
        </w:rPr>
        <w:t xml:space="preserve">Wykonawca wnosi o doprecyzowanie rozbieżności ilości kart SIM głosowych wymienionych w tym pkt : 138 sztuk obecnie użytkowanych przez Zamawiającego , a ilością podaną do przeniesienia w pozycji Wymagania, pkt 8 i 9 ( suma kart 69 oraz 39 suma 108 kart). Czy kalkulacja kart głosowych ma dotyczyć ilości 108 kart Voice czy też 138 kart Voice( w tym 30 kart SIM z nowymi numerami )? Ile sztuk kart SIM Voice Zamawiający zobowiązuje się  utrzymywać przez okres umowy u Wykonawcy? </w:t>
      </w:r>
    </w:p>
    <w:p w:rsidR="00B6316F" w:rsidRPr="006741A7" w:rsidRDefault="00B462A5" w:rsidP="0086054E">
      <w:pPr>
        <w:overflowPunct w:val="0"/>
        <w:autoSpaceDE w:val="0"/>
        <w:autoSpaceDN w:val="0"/>
        <w:adjustRightInd w:val="0"/>
        <w:spacing w:after="0" w:line="240" w:lineRule="auto"/>
        <w:ind w:right="28"/>
        <w:jc w:val="both"/>
        <w:textAlignment w:val="baseline"/>
        <w:rPr>
          <w:rFonts w:ascii="Arial" w:eastAsiaTheme="minorEastAsia" w:hAnsi="Arial" w:cs="Arial"/>
          <w:lang w:eastAsia="pl-PL"/>
        </w:rPr>
      </w:pPr>
      <w:r w:rsidRPr="006741A7">
        <w:rPr>
          <w:rFonts w:ascii="Arial" w:hAnsi="Arial" w:cs="Arial"/>
          <w:b/>
        </w:rPr>
        <w:t>Odpowiedź zamawiającego:</w:t>
      </w:r>
      <w:r w:rsidR="00B6316F" w:rsidRPr="006741A7">
        <w:rPr>
          <w:rFonts w:ascii="Arial" w:eastAsiaTheme="minorEastAsia" w:hAnsi="Arial" w:cs="Arial"/>
          <w:lang w:eastAsia="pl-PL"/>
        </w:rPr>
        <w:t xml:space="preserve"> Zamawiający wymaga przeniesienia 108 kart Voice zgodnie z zapisami SWZ z możliwością rozszerzenia o 10 kart SIM w abonamencie B w czasie trwania umowy.</w:t>
      </w:r>
    </w:p>
    <w:p w:rsidR="00B462A5" w:rsidRPr="006741A7" w:rsidRDefault="00B462A5" w:rsidP="0086054E">
      <w:pPr>
        <w:spacing w:after="0" w:line="240" w:lineRule="auto"/>
        <w:jc w:val="both"/>
        <w:rPr>
          <w:rFonts w:ascii="Arial" w:hAnsi="Arial" w:cs="Arial"/>
          <w:b/>
        </w:rPr>
      </w:pPr>
    </w:p>
    <w:p w:rsidR="00B462A5" w:rsidRPr="006741A7" w:rsidRDefault="00B462A5" w:rsidP="0086054E">
      <w:pPr>
        <w:spacing w:after="0" w:line="240" w:lineRule="auto"/>
        <w:jc w:val="both"/>
        <w:rPr>
          <w:rFonts w:ascii="Arial" w:hAnsi="Arial" w:cs="Arial"/>
          <w:b/>
        </w:rPr>
      </w:pPr>
      <w:r w:rsidRPr="006741A7">
        <w:rPr>
          <w:rFonts w:ascii="Arial" w:hAnsi="Arial" w:cs="Arial"/>
          <w:b/>
        </w:rPr>
        <w:t>Pytanie nr 9</w:t>
      </w:r>
    </w:p>
    <w:p w:rsidR="00643031" w:rsidRPr="006741A7" w:rsidRDefault="00643031" w:rsidP="0086054E">
      <w:pPr>
        <w:overflowPunct w:val="0"/>
        <w:autoSpaceDE w:val="0"/>
        <w:autoSpaceDN w:val="0"/>
        <w:adjustRightInd w:val="0"/>
        <w:spacing w:after="0" w:line="240" w:lineRule="auto"/>
        <w:ind w:right="28"/>
        <w:jc w:val="both"/>
        <w:textAlignment w:val="baseline"/>
        <w:rPr>
          <w:rFonts w:ascii="Arial" w:hAnsi="Arial" w:cs="Arial"/>
        </w:rPr>
      </w:pPr>
      <w:r w:rsidRPr="006741A7">
        <w:rPr>
          <w:rFonts w:ascii="Arial" w:hAnsi="Arial" w:cs="Arial"/>
        </w:rPr>
        <w:t xml:space="preserve">W nawiązaniu do Załącznika nr 1 do SWZ, I. Szczegółowe wymagania przedmiotu zamówienia pkt 4 i 5. </w:t>
      </w:r>
    </w:p>
    <w:p w:rsidR="00643031" w:rsidRPr="006741A7" w:rsidRDefault="00643031" w:rsidP="0086054E">
      <w:pPr>
        <w:spacing w:after="0" w:line="240" w:lineRule="auto"/>
        <w:ind w:right="28"/>
        <w:jc w:val="both"/>
        <w:rPr>
          <w:rFonts w:ascii="Arial" w:hAnsi="Arial" w:cs="Arial"/>
        </w:rPr>
      </w:pPr>
      <w:r w:rsidRPr="006741A7">
        <w:rPr>
          <w:rFonts w:ascii="Arial" w:hAnsi="Arial" w:cs="Arial"/>
        </w:rPr>
        <w:t>Wykonawca wnosi o doprecyzowanie czy transmisja na kartach o której mowa w podanych punktach dotyczy transmisji krajowej.</w:t>
      </w:r>
    </w:p>
    <w:p w:rsidR="00B462A5" w:rsidRPr="006741A7" w:rsidRDefault="00B462A5" w:rsidP="0086054E">
      <w:pPr>
        <w:overflowPunct w:val="0"/>
        <w:autoSpaceDE w:val="0"/>
        <w:autoSpaceDN w:val="0"/>
        <w:adjustRightInd w:val="0"/>
        <w:spacing w:after="0" w:line="240" w:lineRule="auto"/>
        <w:ind w:right="28"/>
        <w:jc w:val="both"/>
        <w:textAlignment w:val="baseline"/>
        <w:rPr>
          <w:rFonts w:ascii="Arial" w:hAnsi="Arial" w:cs="Arial"/>
        </w:rPr>
      </w:pPr>
      <w:r w:rsidRPr="006741A7">
        <w:rPr>
          <w:rFonts w:ascii="Arial" w:hAnsi="Arial" w:cs="Arial"/>
          <w:b/>
        </w:rPr>
        <w:t>Odpowiedź zamawiającego:</w:t>
      </w:r>
      <w:r w:rsidR="00B6316F" w:rsidRPr="006741A7">
        <w:rPr>
          <w:rFonts w:ascii="Arial" w:hAnsi="Arial" w:cs="Arial"/>
        </w:rPr>
        <w:t xml:space="preserve"> Zamawiający potwierdza, że transmisja dotyczy transmisji krajowej.    </w:t>
      </w:r>
    </w:p>
    <w:p w:rsidR="00643031" w:rsidRPr="006741A7" w:rsidRDefault="00643031" w:rsidP="0086054E">
      <w:pPr>
        <w:spacing w:after="0" w:line="240" w:lineRule="auto"/>
        <w:ind w:left="-207" w:right="28"/>
        <w:jc w:val="both"/>
        <w:rPr>
          <w:rFonts w:ascii="Arial" w:hAnsi="Arial" w:cs="Arial"/>
        </w:rPr>
      </w:pPr>
    </w:p>
    <w:p w:rsidR="00B462A5" w:rsidRPr="006741A7" w:rsidRDefault="00B462A5" w:rsidP="0086054E">
      <w:pPr>
        <w:spacing w:after="0" w:line="240" w:lineRule="auto"/>
        <w:jc w:val="both"/>
        <w:rPr>
          <w:rFonts w:ascii="Arial" w:hAnsi="Arial" w:cs="Arial"/>
          <w:b/>
        </w:rPr>
      </w:pPr>
      <w:r w:rsidRPr="006741A7">
        <w:rPr>
          <w:rFonts w:ascii="Arial" w:hAnsi="Arial" w:cs="Arial"/>
          <w:b/>
        </w:rPr>
        <w:t>Pytanie nr 10</w:t>
      </w:r>
    </w:p>
    <w:p w:rsidR="00643031" w:rsidRPr="006741A7" w:rsidRDefault="00643031" w:rsidP="0086054E">
      <w:pPr>
        <w:overflowPunct w:val="0"/>
        <w:autoSpaceDE w:val="0"/>
        <w:autoSpaceDN w:val="0"/>
        <w:adjustRightInd w:val="0"/>
        <w:spacing w:after="0" w:line="240" w:lineRule="auto"/>
        <w:ind w:right="28"/>
        <w:jc w:val="both"/>
        <w:textAlignment w:val="baseline"/>
        <w:rPr>
          <w:rFonts w:ascii="Arial" w:hAnsi="Arial" w:cs="Arial"/>
        </w:rPr>
      </w:pPr>
      <w:r w:rsidRPr="006741A7">
        <w:rPr>
          <w:rFonts w:ascii="Arial" w:hAnsi="Arial" w:cs="Arial"/>
        </w:rPr>
        <w:t xml:space="preserve">W nawiązaniu do Załącznika nr 1 do SWZ, I. Szczegółowe wymagania przedmiotu zamówienia, 2. Wymagania, pkt. 6, </w:t>
      </w:r>
      <w:proofErr w:type="spellStart"/>
      <w:r w:rsidRPr="006741A7">
        <w:rPr>
          <w:rFonts w:ascii="Arial" w:hAnsi="Arial" w:cs="Arial"/>
        </w:rPr>
        <w:t>ppkt</w:t>
      </w:r>
      <w:proofErr w:type="spellEnd"/>
      <w:r w:rsidRPr="006741A7">
        <w:rPr>
          <w:rFonts w:ascii="Arial" w:hAnsi="Arial" w:cs="Arial"/>
        </w:rPr>
        <w:t xml:space="preserve"> 3) Połączenia międzynarodowe i </w:t>
      </w:r>
      <w:proofErr w:type="spellStart"/>
      <w:r w:rsidRPr="006741A7">
        <w:rPr>
          <w:rFonts w:ascii="Arial" w:hAnsi="Arial" w:cs="Arial"/>
        </w:rPr>
        <w:t>roamingowe</w:t>
      </w:r>
      <w:proofErr w:type="spellEnd"/>
      <w:r w:rsidRPr="006741A7">
        <w:rPr>
          <w:rFonts w:ascii="Arial" w:hAnsi="Arial" w:cs="Arial"/>
        </w:rPr>
        <w:t xml:space="preserve">. </w:t>
      </w:r>
    </w:p>
    <w:p w:rsidR="00B6316F" w:rsidRPr="006741A7" w:rsidRDefault="00B462A5" w:rsidP="0086054E">
      <w:pPr>
        <w:overflowPunct w:val="0"/>
        <w:autoSpaceDE w:val="0"/>
        <w:autoSpaceDN w:val="0"/>
        <w:adjustRightInd w:val="0"/>
        <w:spacing w:after="0" w:line="240" w:lineRule="auto"/>
        <w:ind w:right="28"/>
        <w:jc w:val="both"/>
        <w:textAlignment w:val="baseline"/>
        <w:rPr>
          <w:rFonts w:ascii="Arial" w:eastAsiaTheme="minorEastAsia" w:hAnsi="Arial" w:cs="Arial"/>
          <w:lang w:eastAsia="pl-PL"/>
        </w:rPr>
      </w:pPr>
      <w:r w:rsidRPr="006741A7">
        <w:rPr>
          <w:rFonts w:ascii="Arial" w:hAnsi="Arial" w:cs="Arial"/>
          <w:b/>
        </w:rPr>
        <w:t>Odpowiedź zamawiającego:</w:t>
      </w:r>
      <w:r w:rsidR="00B6316F" w:rsidRPr="006741A7">
        <w:rPr>
          <w:rFonts w:ascii="Arial" w:eastAsiaTheme="minorEastAsia" w:hAnsi="Arial" w:cs="Arial"/>
          <w:lang w:eastAsia="pl-PL"/>
        </w:rPr>
        <w:t xml:space="preserve"> Zamawiający wymaga zgodnie z SWZ.</w:t>
      </w:r>
    </w:p>
    <w:p w:rsidR="00B462A5" w:rsidRPr="006741A7" w:rsidRDefault="00B462A5" w:rsidP="0086054E">
      <w:pPr>
        <w:overflowPunct w:val="0"/>
        <w:autoSpaceDE w:val="0"/>
        <w:autoSpaceDN w:val="0"/>
        <w:adjustRightInd w:val="0"/>
        <w:spacing w:after="0" w:line="240" w:lineRule="auto"/>
        <w:ind w:right="28"/>
        <w:jc w:val="both"/>
        <w:textAlignment w:val="baseline"/>
        <w:rPr>
          <w:rFonts w:ascii="Arial" w:hAnsi="Arial" w:cs="Arial"/>
        </w:rPr>
      </w:pPr>
    </w:p>
    <w:p w:rsidR="00B462A5" w:rsidRPr="006741A7" w:rsidRDefault="00B462A5" w:rsidP="0086054E">
      <w:pPr>
        <w:overflowPunct w:val="0"/>
        <w:autoSpaceDE w:val="0"/>
        <w:autoSpaceDN w:val="0"/>
        <w:adjustRightInd w:val="0"/>
        <w:spacing w:after="0" w:line="240" w:lineRule="auto"/>
        <w:ind w:right="28"/>
        <w:jc w:val="both"/>
        <w:textAlignment w:val="baseline"/>
        <w:rPr>
          <w:rFonts w:ascii="Arial" w:hAnsi="Arial" w:cs="Arial"/>
        </w:rPr>
      </w:pPr>
    </w:p>
    <w:p w:rsidR="00643031" w:rsidRPr="006741A7" w:rsidRDefault="00B462A5" w:rsidP="0086054E">
      <w:pPr>
        <w:spacing w:after="0" w:line="240" w:lineRule="auto"/>
        <w:jc w:val="both"/>
        <w:rPr>
          <w:rFonts w:ascii="Arial" w:hAnsi="Arial" w:cs="Arial"/>
          <w:b/>
        </w:rPr>
      </w:pPr>
      <w:r w:rsidRPr="006741A7">
        <w:rPr>
          <w:rFonts w:ascii="Arial" w:hAnsi="Arial" w:cs="Arial"/>
          <w:b/>
        </w:rPr>
        <w:t>Pytanie nr 11</w:t>
      </w:r>
    </w:p>
    <w:p w:rsidR="00643031" w:rsidRPr="006741A7" w:rsidRDefault="00643031" w:rsidP="0086054E">
      <w:pPr>
        <w:overflowPunct w:val="0"/>
        <w:autoSpaceDE w:val="0"/>
        <w:autoSpaceDN w:val="0"/>
        <w:adjustRightInd w:val="0"/>
        <w:spacing w:after="0" w:line="240" w:lineRule="auto"/>
        <w:ind w:right="28"/>
        <w:jc w:val="both"/>
        <w:textAlignment w:val="baseline"/>
        <w:rPr>
          <w:rFonts w:ascii="Arial" w:hAnsi="Arial" w:cs="Arial"/>
        </w:rPr>
      </w:pPr>
      <w:r w:rsidRPr="006741A7">
        <w:rPr>
          <w:rFonts w:ascii="Arial" w:hAnsi="Arial" w:cs="Arial"/>
        </w:rPr>
        <w:t xml:space="preserve">Czy zamawiający wymaga bezpłatnych połączeń </w:t>
      </w:r>
      <w:proofErr w:type="spellStart"/>
      <w:r w:rsidRPr="006741A7">
        <w:rPr>
          <w:rFonts w:ascii="Arial" w:hAnsi="Arial" w:cs="Arial"/>
        </w:rPr>
        <w:t>roamingowych</w:t>
      </w:r>
      <w:proofErr w:type="spellEnd"/>
      <w:r w:rsidRPr="006741A7">
        <w:rPr>
          <w:rFonts w:ascii="Arial" w:hAnsi="Arial" w:cs="Arial"/>
        </w:rPr>
        <w:t xml:space="preserve"> i międzynarodowych czy połączenia te mają być taryfikowane zgodnie z najniższym cennikiem operatora ?</w:t>
      </w:r>
    </w:p>
    <w:p w:rsidR="00904B65" w:rsidRPr="006741A7" w:rsidRDefault="00B462A5" w:rsidP="0086054E">
      <w:pPr>
        <w:overflowPunct w:val="0"/>
        <w:autoSpaceDE w:val="0"/>
        <w:autoSpaceDN w:val="0"/>
        <w:adjustRightInd w:val="0"/>
        <w:spacing w:after="0" w:line="240" w:lineRule="auto"/>
        <w:ind w:right="28"/>
        <w:jc w:val="both"/>
        <w:textAlignment w:val="baseline"/>
        <w:rPr>
          <w:rFonts w:ascii="Arial" w:eastAsiaTheme="minorEastAsia" w:hAnsi="Arial" w:cs="Arial"/>
          <w:lang w:eastAsia="pl-PL"/>
        </w:rPr>
      </w:pPr>
      <w:r w:rsidRPr="006741A7">
        <w:rPr>
          <w:rFonts w:ascii="Arial" w:hAnsi="Arial" w:cs="Arial"/>
          <w:b/>
        </w:rPr>
        <w:t>Odpowiedź zamawiającego:</w:t>
      </w:r>
      <w:r w:rsidR="00904B65" w:rsidRPr="006741A7">
        <w:rPr>
          <w:rFonts w:ascii="Arial" w:eastAsiaTheme="minorEastAsia" w:hAnsi="Arial" w:cs="Arial"/>
          <w:lang w:eastAsia="pl-PL"/>
        </w:rPr>
        <w:t xml:space="preserve"> Zamawiający nie wymaga bezpłatnych połączeń </w:t>
      </w:r>
      <w:proofErr w:type="spellStart"/>
      <w:r w:rsidR="00904B65" w:rsidRPr="006741A7">
        <w:rPr>
          <w:rFonts w:ascii="Arial" w:eastAsiaTheme="minorEastAsia" w:hAnsi="Arial" w:cs="Arial"/>
          <w:lang w:eastAsia="pl-PL"/>
        </w:rPr>
        <w:t>roamingowych</w:t>
      </w:r>
      <w:proofErr w:type="spellEnd"/>
      <w:r w:rsidR="00904B65" w:rsidRPr="006741A7">
        <w:rPr>
          <w:rFonts w:ascii="Arial" w:eastAsiaTheme="minorEastAsia" w:hAnsi="Arial" w:cs="Arial"/>
          <w:lang w:eastAsia="pl-PL"/>
        </w:rPr>
        <w:t xml:space="preserve"> i międzynarodowych. Połączenia te mają być taryfowane zgodnie z ceną podaną w najtańszym obowiązującym cenniku operatora dla promocji biznesowych.</w:t>
      </w:r>
    </w:p>
    <w:p w:rsidR="00B462A5" w:rsidRPr="006741A7" w:rsidRDefault="00B462A5" w:rsidP="0086054E">
      <w:pPr>
        <w:overflowPunct w:val="0"/>
        <w:autoSpaceDE w:val="0"/>
        <w:autoSpaceDN w:val="0"/>
        <w:adjustRightInd w:val="0"/>
        <w:spacing w:after="0" w:line="240" w:lineRule="auto"/>
        <w:ind w:right="28"/>
        <w:jc w:val="both"/>
        <w:textAlignment w:val="baseline"/>
        <w:rPr>
          <w:rFonts w:ascii="Arial" w:hAnsi="Arial" w:cs="Arial"/>
        </w:rPr>
      </w:pPr>
    </w:p>
    <w:p w:rsidR="00643031" w:rsidRPr="006741A7" w:rsidRDefault="00643031" w:rsidP="0086054E">
      <w:pPr>
        <w:spacing w:after="0" w:line="240" w:lineRule="auto"/>
        <w:ind w:right="28"/>
        <w:jc w:val="both"/>
        <w:rPr>
          <w:rFonts w:ascii="Arial" w:hAnsi="Arial" w:cs="Arial"/>
        </w:rPr>
      </w:pPr>
    </w:p>
    <w:p w:rsidR="00B462A5" w:rsidRPr="006741A7" w:rsidRDefault="00B462A5" w:rsidP="0086054E">
      <w:pPr>
        <w:spacing w:after="0" w:line="240" w:lineRule="auto"/>
        <w:jc w:val="both"/>
        <w:rPr>
          <w:rFonts w:ascii="Arial" w:hAnsi="Arial" w:cs="Arial"/>
          <w:b/>
        </w:rPr>
      </w:pPr>
      <w:r w:rsidRPr="006741A7">
        <w:rPr>
          <w:rFonts w:ascii="Arial" w:hAnsi="Arial" w:cs="Arial"/>
          <w:b/>
        </w:rPr>
        <w:t>Pytanie nr 12</w:t>
      </w:r>
    </w:p>
    <w:p w:rsidR="00643031" w:rsidRPr="006741A7" w:rsidRDefault="00643031" w:rsidP="0086054E">
      <w:pPr>
        <w:spacing w:after="0" w:line="240" w:lineRule="auto"/>
        <w:jc w:val="both"/>
        <w:rPr>
          <w:rFonts w:ascii="Arial" w:hAnsi="Arial" w:cs="Arial"/>
          <w:b/>
        </w:rPr>
      </w:pPr>
      <w:r w:rsidRPr="006741A7">
        <w:rPr>
          <w:rFonts w:ascii="Arial" w:hAnsi="Arial" w:cs="Arial"/>
        </w:rPr>
        <w:t xml:space="preserve">W nawiązaniu do Załącznika nr 1 do SWZ, I. Szczegółowe wymagania przedmiotu zamówienia w pozycji </w:t>
      </w:r>
      <w:proofErr w:type="spellStart"/>
      <w:r w:rsidRPr="006741A7">
        <w:rPr>
          <w:rFonts w:ascii="Arial" w:hAnsi="Arial" w:cs="Arial"/>
        </w:rPr>
        <w:t>pozycji</w:t>
      </w:r>
      <w:proofErr w:type="spellEnd"/>
      <w:r w:rsidRPr="006741A7">
        <w:rPr>
          <w:rFonts w:ascii="Arial" w:hAnsi="Arial" w:cs="Arial"/>
        </w:rPr>
        <w:t xml:space="preserve"> Wymagania, pkt 13 Wnosimy o doprecyzowanie czy 10 kart SIM dodatkowych w abonamencie B o których pisze  Zamawiający dotyczyć będzie taryfy z samym abonamentem czy również ze sprzętem wymienionym w specyfikacji technicznej.</w:t>
      </w:r>
    </w:p>
    <w:p w:rsidR="00B462A5" w:rsidRPr="006741A7" w:rsidRDefault="00B462A5" w:rsidP="0086054E">
      <w:pPr>
        <w:overflowPunct w:val="0"/>
        <w:autoSpaceDE w:val="0"/>
        <w:autoSpaceDN w:val="0"/>
        <w:adjustRightInd w:val="0"/>
        <w:spacing w:after="0" w:line="240" w:lineRule="auto"/>
        <w:ind w:right="28"/>
        <w:jc w:val="both"/>
        <w:textAlignment w:val="baseline"/>
        <w:rPr>
          <w:rFonts w:ascii="Arial" w:hAnsi="Arial" w:cs="Arial"/>
        </w:rPr>
      </w:pPr>
      <w:r w:rsidRPr="006741A7">
        <w:rPr>
          <w:rFonts w:ascii="Arial" w:hAnsi="Arial" w:cs="Arial"/>
          <w:b/>
        </w:rPr>
        <w:t>Odpowiedź zamawiającego:</w:t>
      </w:r>
      <w:r w:rsidR="00904B65" w:rsidRPr="006741A7">
        <w:rPr>
          <w:rFonts w:ascii="Arial" w:hAnsi="Arial" w:cs="Arial"/>
        </w:rPr>
        <w:t xml:space="preserve"> Zamawiający informuję, że dostawa dotyczy kart SIM w abonamencie B bez urządzeń</w:t>
      </w:r>
      <w:r w:rsidR="005626F9" w:rsidRPr="006741A7">
        <w:rPr>
          <w:rFonts w:ascii="Arial" w:hAnsi="Arial" w:cs="Arial"/>
        </w:rPr>
        <w:t>.</w:t>
      </w:r>
    </w:p>
    <w:p w:rsidR="00643031" w:rsidRPr="006741A7" w:rsidRDefault="00643031" w:rsidP="0086054E">
      <w:pPr>
        <w:spacing w:after="0" w:line="240" w:lineRule="auto"/>
        <w:ind w:right="28"/>
        <w:jc w:val="both"/>
        <w:rPr>
          <w:rFonts w:ascii="Arial" w:hAnsi="Arial" w:cs="Arial"/>
        </w:rPr>
      </w:pPr>
    </w:p>
    <w:p w:rsidR="00B462A5" w:rsidRPr="006741A7" w:rsidRDefault="00B462A5" w:rsidP="0086054E">
      <w:pPr>
        <w:spacing w:after="0" w:line="240" w:lineRule="auto"/>
        <w:jc w:val="both"/>
        <w:rPr>
          <w:rFonts w:ascii="Arial" w:hAnsi="Arial" w:cs="Arial"/>
          <w:b/>
        </w:rPr>
      </w:pPr>
      <w:r w:rsidRPr="006741A7">
        <w:rPr>
          <w:rFonts w:ascii="Arial" w:hAnsi="Arial" w:cs="Arial"/>
          <w:b/>
        </w:rPr>
        <w:t>Pytanie nr 13</w:t>
      </w:r>
    </w:p>
    <w:p w:rsidR="00643031" w:rsidRPr="006741A7" w:rsidRDefault="00643031" w:rsidP="0086054E">
      <w:pPr>
        <w:overflowPunct w:val="0"/>
        <w:autoSpaceDE w:val="0"/>
        <w:autoSpaceDN w:val="0"/>
        <w:adjustRightInd w:val="0"/>
        <w:spacing w:after="0" w:line="240" w:lineRule="auto"/>
        <w:ind w:right="28"/>
        <w:jc w:val="both"/>
        <w:textAlignment w:val="baseline"/>
        <w:rPr>
          <w:rFonts w:ascii="Arial" w:hAnsi="Arial" w:cs="Arial"/>
        </w:rPr>
      </w:pPr>
      <w:r w:rsidRPr="006741A7">
        <w:rPr>
          <w:rFonts w:ascii="Arial" w:hAnsi="Arial" w:cs="Arial"/>
        </w:rPr>
        <w:t xml:space="preserve">Wnosimy o doprecyzowanie jaki typ kart nie </w:t>
      </w:r>
      <w:proofErr w:type="spellStart"/>
      <w:r w:rsidRPr="006741A7">
        <w:rPr>
          <w:rFonts w:ascii="Arial" w:hAnsi="Arial" w:cs="Arial"/>
        </w:rPr>
        <w:t>wyłamywalnych</w:t>
      </w:r>
      <w:proofErr w:type="spellEnd"/>
      <w:r w:rsidRPr="006741A7">
        <w:rPr>
          <w:rFonts w:ascii="Arial" w:hAnsi="Arial" w:cs="Arial"/>
        </w:rPr>
        <w:t xml:space="preserve"> do APN wymaga Zamawiający: 2ff-mini sim, 3ff-micro sim, 4ff-nano sim.</w:t>
      </w:r>
    </w:p>
    <w:p w:rsidR="00B462A5" w:rsidRPr="006741A7" w:rsidRDefault="00B462A5" w:rsidP="0086054E">
      <w:pPr>
        <w:overflowPunct w:val="0"/>
        <w:autoSpaceDE w:val="0"/>
        <w:autoSpaceDN w:val="0"/>
        <w:adjustRightInd w:val="0"/>
        <w:spacing w:after="0" w:line="240" w:lineRule="auto"/>
        <w:ind w:right="28"/>
        <w:jc w:val="both"/>
        <w:textAlignment w:val="baseline"/>
        <w:rPr>
          <w:rFonts w:ascii="Arial" w:hAnsi="Arial" w:cs="Arial"/>
        </w:rPr>
      </w:pPr>
      <w:r w:rsidRPr="006741A7">
        <w:rPr>
          <w:rFonts w:ascii="Arial" w:hAnsi="Arial" w:cs="Arial"/>
          <w:b/>
        </w:rPr>
        <w:t>Odpowiedź zamawiającego:</w:t>
      </w:r>
      <w:r w:rsidR="00904B65" w:rsidRPr="006741A7">
        <w:rPr>
          <w:rFonts w:ascii="Arial" w:hAnsi="Arial" w:cs="Arial"/>
        </w:rPr>
        <w:t xml:space="preserve"> </w:t>
      </w:r>
      <w:r w:rsidR="005626F9" w:rsidRPr="006741A7">
        <w:rPr>
          <w:rFonts w:ascii="Arial" w:hAnsi="Arial" w:cs="Arial"/>
        </w:rPr>
        <w:t xml:space="preserve">Zamawiający wymaga  kart nie </w:t>
      </w:r>
      <w:proofErr w:type="spellStart"/>
      <w:r w:rsidR="005626F9" w:rsidRPr="006741A7">
        <w:rPr>
          <w:rFonts w:ascii="Arial" w:hAnsi="Arial" w:cs="Arial"/>
        </w:rPr>
        <w:t>wyłamywalnych</w:t>
      </w:r>
      <w:proofErr w:type="spellEnd"/>
      <w:r w:rsidR="005626F9" w:rsidRPr="006741A7">
        <w:rPr>
          <w:rFonts w:ascii="Arial" w:hAnsi="Arial" w:cs="Arial"/>
        </w:rPr>
        <w:t xml:space="preserve"> do APN typu </w:t>
      </w:r>
      <w:r w:rsidR="00904B65" w:rsidRPr="006741A7">
        <w:rPr>
          <w:rFonts w:ascii="Arial" w:hAnsi="Arial" w:cs="Arial"/>
        </w:rPr>
        <w:t>2ff-mini sim</w:t>
      </w:r>
      <w:r w:rsidR="005626F9" w:rsidRPr="006741A7">
        <w:rPr>
          <w:rFonts w:ascii="Arial" w:hAnsi="Arial" w:cs="Arial"/>
        </w:rPr>
        <w:t>.</w:t>
      </w:r>
    </w:p>
    <w:p w:rsidR="00B462A5" w:rsidRPr="006741A7" w:rsidRDefault="00B462A5" w:rsidP="0086054E">
      <w:pPr>
        <w:overflowPunct w:val="0"/>
        <w:autoSpaceDE w:val="0"/>
        <w:autoSpaceDN w:val="0"/>
        <w:adjustRightInd w:val="0"/>
        <w:spacing w:after="0" w:line="240" w:lineRule="auto"/>
        <w:ind w:right="28"/>
        <w:jc w:val="both"/>
        <w:textAlignment w:val="baseline"/>
        <w:rPr>
          <w:rFonts w:ascii="Arial" w:hAnsi="Arial" w:cs="Arial"/>
        </w:rPr>
      </w:pPr>
    </w:p>
    <w:p w:rsidR="00B462A5" w:rsidRPr="006741A7" w:rsidRDefault="00B462A5" w:rsidP="0086054E">
      <w:pPr>
        <w:spacing w:after="0" w:line="240" w:lineRule="auto"/>
        <w:jc w:val="both"/>
        <w:rPr>
          <w:rFonts w:ascii="Arial" w:hAnsi="Arial" w:cs="Arial"/>
          <w:b/>
        </w:rPr>
      </w:pPr>
      <w:r w:rsidRPr="006741A7">
        <w:rPr>
          <w:rFonts w:ascii="Arial" w:hAnsi="Arial" w:cs="Arial"/>
          <w:b/>
        </w:rPr>
        <w:t>Pytanie nr 14</w:t>
      </w:r>
    </w:p>
    <w:p w:rsidR="00643031" w:rsidRPr="006741A7" w:rsidRDefault="00643031" w:rsidP="0086054E">
      <w:pPr>
        <w:spacing w:after="0" w:line="240" w:lineRule="auto"/>
        <w:jc w:val="both"/>
        <w:rPr>
          <w:rFonts w:ascii="Arial" w:hAnsi="Arial" w:cs="Arial"/>
          <w:b/>
        </w:rPr>
      </w:pPr>
      <w:r w:rsidRPr="006741A7">
        <w:rPr>
          <w:rFonts w:ascii="Arial" w:hAnsi="Arial" w:cs="Arial"/>
        </w:rPr>
        <w:t>Wnosimy o doprecyzowanie załącznika nr 3 do SWZ, pkt 6) Szczegółowa kalkulacja.</w:t>
      </w:r>
    </w:p>
    <w:p w:rsidR="00643031" w:rsidRPr="006741A7" w:rsidRDefault="00643031" w:rsidP="0086054E">
      <w:pPr>
        <w:spacing w:after="0" w:line="240" w:lineRule="auto"/>
        <w:ind w:right="28"/>
        <w:jc w:val="both"/>
        <w:rPr>
          <w:rFonts w:ascii="Arial" w:hAnsi="Arial" w:cs="Arial"/>
        </w:rPr>
      </w:pPr>
      <w:r w:rsidRPr="006741A7">
        <w:rPr>
          <w:rFonts w:ascii="Arial" w:hAnsi="Arial" w:cs="Arial"/>
        </w:rPr>
        <w:lastRenderedPageBreak/>
        <w:t>Czego dotyczą wartości podane w kolumnie nr 4 wiersz 1 : 570, w kolumnie nr 4 wiersz 2 : 1832, w kolumnie nr 4 wiersz 13 : 35928.</w:t>
      </w:r>
    </w:p>
    <w:p w:rsidR="00904B65" w:rsidRPr="006741A7" w:rsidRDefault="00B462A5" w:rsidP="0086054E">
      <w:pPr>
        <w:spacing w:after="0" w:line="240" w:lineRule="auto"/>
        <w:jc w:val="both"/>
        <w:rPr>
          <w:rFonts w:ascii="Arial" w:eastAsiaTheme="minorEastAsia" w:hAnsi="Arial" w:cs="Arial"/>
          <w:lang w:eastAsia="pl-PL"/>
        </w:rPr>
      </w:pPr>
      <w:r w:rsidRPr="006741A7">
        <w:rPr>
          <w:rFonts w:ascii="Arial" w:hAnsi="Arial" w:cs="Arial"/>
          <w:b/>
        </w:rPr>
        <w:t>Odpowiedź zamawiającego:</w:t>
      </w:r>
      <w:r w:rsidR="00904B65" w:rsidRPr="006741A7">
        <w:rPr>
          <w:rFonts w:ascii="Arial" w:eastAsiaTheme="minorEastAsia" w:hAnsi="Arial" w:cs="Arial"/>
          <w:lang w:eastAsia="pl-PL"/>
        </w:rPr>
        <w:t xml:space="preserve"> Wartości te są szacunkowymi ilościami miesięcy świadczenia danej usługi w trakcie trwania umowy.</w:t>
      </w:r>
    </w:p>
    <w:p w:rsidR="00B462A5" w:rsidRPr="006741A7" w:rsidRDefault="00B462A5" w:rsidP="0086054E">
      <w:pPr>
        <w:overflowPunct w:val="0"/>
        <w:autoSpaceDE w:val="0"/>
        <w:autoSpaceDN w:val="0"/>
        <w:adjustRightInd w:val="0"/>
        <w:spacing w:after="0" w:line="240" w:lineRule="auto"/>
        <w:ind w:right="28"/>
        <w:jc w:val="both"/>
        <w:textAlignment w:val="baseline"/>
        <w:rPr>
          <w:rFonts w:ascii="Arial" w:hAnsi="Arial" w:cs="Arial"/>
          <w:color w:val="00B0F0"/>
        </w:rPr>
      </w:pPr>
    </w:p>
    <w:p w:rsidR="00B462A5" w:rsidRPr="006741A7" w:rsidRDefault="00B462A5" w:rsidP="0086054E">
      <w:pPr>
        <w:spacing w:after="0" w:line="240" w:lineRule="auto"/>
        <w:jc w:val="both"/>
        <w:rPr>
          <w:rFonts w:ascii="Arial" w:hAnsi="Arial" w:cs="Arial"/>
          <w:b/>
        </w:rPr>
      </w:pPr>
    </w:p>
    <w:p w:rsidR="00B462A5" w:rsidRPr="006741A7" w:rsidRDefault="00B462A5" w:rsidP="0086054E">
      <w:pPr>
        <w:spacing w:after="0" w:line="240" w:lineRule="auto"/>
        <w:jc w:val="both"/>
        <w:rPr>
          <w:rFonts w:ascii="Arial" w:hAnsi="Arial" w:cs="Arial"/>
          <w:b/>
        </w:rPr>
      </w:pPr>
      <w:r w:rsidRPr="006741A7">
        <w:rPr>
          <w:rFonts w:ascii="Arial" w:hAnsi="Arial" w:cs="Arial"/>
          <w:b/>
        </w:rPr>
        <w:t>Pytanie nr 15</w:t>
      </w:r>
    </w:p>
    <w:p w:rsidR="00643031" w:rsidRPr="006741A7" w:rsidRDefault="00643031" w:rsidP="0086054E">
      <w:pPr>
        <w:overflowPunct w:val="0"/>
        <w:autoSpaceDE w:val="0"/>
        <w:autoSpaceDN w:val="0"/>
        <w:adjustRightInd w:val="0"/>
        <w:spacing w:after="0" w:line="240" w:lineRule="auto"/>
        <w:ind w:right="28"/>
        <w:jc w:val="both"/>
        <w:textAlignment w:val="baseline"/>
        <w:rPr>
          <w:rFonts w:ascii="Arial" w:hAnsi="Arial" w:cs="Arial"/>
        </w:rPr>
      </w:pPr>
      <w:r w:rsidRPr="006741A7">
        <w:rPr>
          <w:rFonts w:ascii="Arial" w:hAnsi="Arial" w:cs="Arial"/>
        </w:rPr>
        <w:t xml:space="preserve">Zwracamy się z uprzejmą prośbą o zmianę terminu składania ofert i wydłużenie go </w:t>
      </w:r>
      <w:r w:rsidRPr="006741A7">
        <w:rPr>
          <w:rFonts w:ascii="Arial" w:hAnsi="Arial" w:cs="Arial"/>
          <w:b/>
        </w:rPr>
        <w:t>do dnia 10.07.2024r.</w:t>
      </w:r>
      <w:r w:rsidRPr="006741A7">
        <w:rPr>
          <w:rFonts w:ascii="Arial" w:hAnsi="Arial" w:cs="Arial"/>
        </w:rPr>
        <w:t xml:space="preserve"> Wyznaczony przez Zamawiającego na dzień 03.07.2024. termin składania ofert jest bowiem zbyt krótki na analizę odpowiedzi na pytania oraz na prawidłowe przygotowanie oferty.</w:t>
      </w:r>
    </w:p>
    <w:p w:rsidR="00B462A5" w:rsidRPr="006741A7" w:rsidRDefault="00B462A5" w:rsidP="0086054E">
      <w:pPr>
        <w:overflowPunct w:val="0"/>
        <w:autoSpaceDE w:val="0"/>
        <w:autoSpaceDN w:val="0"/>
        <w:adjustRightInd w:val="0"/>
        <w:spacing w:after="0" w:line="240" w:lineRule="auto"/>
        <w:ind w:right="28"/>
        <w:jc w:val="both"/>
        <w:textAlignment w:val="baseline"/>
        <w:rPr>
          <w:rFonts w:ascii="Arial" w:hAnsi="Arial" w:cs="Arial"/>
        </w:rPr>
      </w:pPr>
      <w:r w:rsidRPr="006741A7">
        <w:rPr>
          <w:rFonts w:ascii="Arial" w:hAnsi="Arial" w:cs="Arial"/>
          <w:b/>
        </w:rPr>
        <w:t>Odpowiedź zamawiającego:</w:t>
      </w:r>
      <w:r w:rsidR="00904B65" w:rsidRPr="006741A7">
        <w:rPr>
          <w:rFonts w:ascii="Arial" w:hAnsi="Arial" w:cs="Arial"/>
          <w:b/>
        </w:rPr>
        <w:t xml:space="preserve"> </w:t>
      </w:r>
      <w:r w:rsidR="00904B65" w:rsidRPr="006741A7">
        <w:rPr>
          <w:rFonts w:ascii="Arial" w:hAnsi="Arial" w:cs="Arial"/>
        </w:rPr>
        <w:t xml:space="preserve">Zamawiający wyjaśnia, że wydłużył termin składania i otwarcia ofert do dnia 5.07.2024 r. </w:t>
      </w:r>
    </w:p>
    <w:p w:rsidR="00B462A5" w:rsidRPr="006741A7" w:rsidRDefault="00B462A5" w:rsidP="0086054E">
      <w:pPr>
        <w:spacing w:after="0" w:line="240" w:lineRule="auto"/>
        <w:jc w:val="both"/>
        <w:rPr>
          <w:rFonts w:ascii="Arial" w:hAnsi="Arial" w:cs="Arial"/>
          <w:b/>
        </w:rPr>
      </w:pPr>
    </w:p>
    <w:p w:rsidR="00B462A5" w:rsidRPr="006741A7" w:rsidRDefault="00B462A5" w:rsidP="0086054E">
      <w:pPr>
        <w:spacing w:after="0" w:line="240" w:lineRule="auto"/>
        <w:jc w:val="both"/>
        <w:rPr>
          <w:rFonts w:ascii="Arial" w:hAnsi="Arial" w:cs="Arial"/>
          <w:b/>
        </w:rPr>
      </w:pPr>
      <w:r w:rsidRPr="006741A7">
        <w:rPr>
          <w:rFonts w:ascii="Arial" w:hAnsi="Arial" w:cs="Arial"/>
          <w:b/>
        </w:rPr>
        <w:t>Pytanie nr 16</w:t>
      </w:r>
    </w:p>
    <w:p w:rsidR="00643031" w:rsidRPr="006741A7" w:rsidRDefault="00643031" w:rsidP="0086054E">
      <w:pPr>
        <w:spacing w:after="0" w:line="240" w:lineRule="auto"/>
        <w:jc w:val="both"/>
        <w:rPr>
          <w:rFonts w:ascii="Arial" w:hAnsi="Arial" w:cs="Arial"/>
        </w:rPr>
      </w:pPr>
      <w:r w:rsidRPr="006741A7">
        <w:rPr>
          <w:rFonts w:ascii="Arial" w:hAnsi="Arial" w:cs="Arial"/>
        </w:rPr>
        <w:t>Czy Zamawiający dopuszcza złącze USB-C zamiast micro-USB w grupie IV sprzętu ?</w:t>
      </w:r>
    </w:p>
    <w:p w:rsidR="00904B65" w:rsidRPr="006741A7" w:rsidRDefault="00B462A5" w:rsidP="0086054E">
      <w:pPr>
        <w:spacing w:after="0" w:line="240" w:lineRule="auto"/>
        <w:jc w:val="both"/>
        <w:rPr>
          <w:rFonts w:ascii="Arial" w:eastAsiaTheme="minorEastAsia" w:hAnsi="Arial" w:cs="Arial"/>
          <w:lang w:eastAsia="pl-PL"/>
        </w:rPr>
      </w:pPr>
      <w:r w:rsidRPr="006741A7">
        <w:rPr>
          <w:rFonts w:ascii="Arial" w:hAnsi="Arial" w:cs="Arial"/>
          <w:b/>
        </w:rPr>
        <w:t>Odpowiedź zamawiającego:</w:t>
      </w:r>
      <w:r w:rsidR="00904B65" w:rsidRPr="006741A7">
        <w:rPr>
          <w:rFonts w:ascii="Arial" w:eastAsiaTheme="minorEastAsia" w:hAnsi="Arial" w:cs="Arial"/>
          <w:lang w:eastAsia="pl-PL"/>
        </w:rPr>
        <w:t xml:space="preserve"> Zamawiający </w:t>
      </w:r>
      <w:r w:rsidR="00BA3D75" w:rsidRPr="006741A7">
        <w:rPr>
          <w:rFonts w:ascii="Arial" w:eastAsiaTheme="minorEastAsia" w:hAnsi="Arial" w:cs="Arial"/>
          <w:lang w:eastAsia="pl-PL"/>
        </w:rPr>
        <w:t xml:space="preserve">wyjaśnia, że </w:t>
      </w:r>
      <w:r w:rsidR="00904B65" w:rsidRPr="006741A7">
        <w:rPr>
          <w:rFonts w:ascii="Arial" w:eastAsiaTheme="minorEastAsia" w:hAnsi="Arial" w:cs="Arial"/>
          <w:lang w:eastAsia="pl-PL"/>
        </w:rPr>
        <w:t>dopuszcza złącze USB-C w grupie IV urządzeń.</w:t>
      </w:r>
      <w:r w:rsidR="00BA3D75" w:rsidRPr="006741A7">
        <w:rPr>
          <w:rFonts w:ascii="Arial" w:eastAsiaTheme="minorEastAsia" w:hAnsi="Arial" w:cs="Arial"/>
          <w:lang w:eastAsia="pl-PL"/>
        </w:rPr>
        <w:t xml:space="preserve"> W związku z powyższym zamawiający dokona zmiany treści SWZ w tym zakresie.</w:t>
      </w:r>
    </w:p>
    <w:p w:rsidR="00904B65" w:rsidRPr="006741A7" w:rsidRDefault="00904B65" w:rsidP="0086054E">
      <w:pPr>
        <w:tabs>
          <w:tab w:val="left" w:pos="1590"/>
        </w:tabs>
        <w:spacing w:after="0" w:line="240" w:lineRule="auto"/>
        <w:jc w:val="both"/>
        <w:rPr>
          <w:rFonts w:ascii="Arial" w:eastAsiaTheme="minorEastAsia" w:hAnsi="Arial" w:cs="Arial"/>
          <w:lang w:eastAsia="pl-PL"/>
        </w:rPr>
      </w:pPr>
      <w:r w:rsidRPr="006741A7">
        <w:rPr>
          <w:rFonts w:ascii="Arial" w:eastAsiaTheme="minorEastAsia" w:hAnsi="Arial" w:cs="Arial"/>
          <w:lang w:eastAsia="pl-PL"/>
        </w:rPr>
        <w:tab/>
      </w:r>
    </w:p>
    <w:p w:rsidR="00643031" w:rsidRPr="006741A7" w:rsidRDefault="00643031" w:rsidP="0086054E">
      <w:pPr>
        <w:spacing w:after="0" w:line="240" w:lineRule="auto"/>
        <w:jc w:val="both"/>
        <w:rPr>
          <w:rFonts w:ascii="Arial" w:hAnsi="Arial" w:cs="Arial"/>
        </w:rPr>
      </w:pPr>
    </w:p>
    <w:p w:rsidR="00643031" w:rsidRPr="006741A7" w:rsidRDefault="00B462A5" w:rsidP="0086054E">
      <w:pPr>
        <w:spacing w:after="0" w:line="240" w:lineRule="auto"/>
        <w:jc w:val="both"/>
        <w:rPr>
          <w:rFonts w:ascii="Arial" w:hAnsi="Arial" w:cs="Arial"/>
          <w:b/>
        </w:rPr>
      </w:pPr>
      <w:r w:rsidRPr="006741A7">
        <w:rPr>
          <w:rFonts w:ascii="Arial" w:hAnsi="Arial" w:cs="Arial"/>
          <w:b/>
        </w:rPr>
        <w:t>Pytanie nr 17</w:t>
      </w:r>
    </w:p>
    <w:p w:rsidR="00643031" w:rsidRPr="006741A7" w:rsidRDefault="00643031" w:rsidP="0086054E">
      <w:pPr>
        <w:spacing w:after="0" w:line="240" w:lineRule="auto"/>
        <w:jc w:val="both"/>
        <w:rPr>
          <w:rFonts w:ascii="Arial" w:eastAsia="Times New Roman" w:hAnsi="Arial" w:cs="Arial"/>
          <w:lang w:eastAsia="pl-PL"/>
        </w:rPr>
      </w:pPr>
      <w:r w:rsidRPr="006741A7">
        <w:rPr>
          <w:rFonts w:ascii="Arial" w:eastAsia="Times New Roman" w:hAnsi="Arial" w:cs="Arial"/>
          <w:iCs/>
          <w:lang w:eastAsia="pl-PL"/>
        </w:rPr>
        <w:t>10. Karty do transmisji głosowej zostaną przypisane do abonamentów w następującej ilości: 25 – abonament A, 83 - abonament B. Zamawiający będzie miał możliwość zamianę abonamentów pomiędzy numerami/kartami SIM. Zamiana nastąpi na podstawie wniosku złożonego przez Zamawiającego pisemnie lub za pośrednictwem poczty elektronicznej. Zamiana obowiązywać będzie od 1-go dnia miesiąca po miesiącu, w którym złożono wniosek. </w:t>
      </w:r>
    </w:p>
    <w:p w:rsidR="00643031" w:rsidRPr="006741A7" w:rsidRDefault="00643031" w:rsidP="0086054E">
      <w:pPr>
        <w:spacing w:after="0" w:line="240" w:lineRule="auto"/>
        <w:jc w:val="both"/>
        <w:rPr>
          <w:rFonts w:ascii="Arial" w:eastAsia="Times New Roman" w:hAnsi="Arial" w:cs="Arial"/>
          <w:lang w:eastAsia="pl-PL"/>
        </w:rPr>
      </w:pPr>
      <w:r w:rsidRPr="006741A7">
        <w:rPr>
          <w:rFonts w:ascii="Arial" w:eastAsia="Times New Roman" w:hAnsi="Arial" w:cs="Arial"/>
          <w:lang w:eastAsia="pl-PL"/>
        </w:rPr>
        <w:t>- Jesteśmy w stanie to zagwarantować tylko przed podpisaniem umowy.</w:t>
      </w:r>
    </w:p>
    <w:p w:rsidR="00643031" w:rsidRPr="006741A7" w:rsidRDefault="00643031" w:rsidP="0086054E">
      <w:pPr>
        <w:spacing w:after="0" w:line="240" w:lineRule="auto"/>
        <w:jc w:val="both"/>
        <w:rPr>
          <w:rFonts w:ascii="Arial" w:eastAsia="Times New Roman" w:hAnsi="Arial" w:cs="Arial"/>
          <w:lang w:eastAsia="pl-PL"/>
        </w:rPr>
      </w:pPr>
      <w:r w:rsidRPr="006741A7">
        <w:rPr>
          <w:rFonts w:ascii="Arial" w:eastAsia="Times New Roman" w:hAnsi="Arial" w:cs="Arial"/>
          <w:lang w:eastAsia="pl-PL"/>
        </w:rPr>
        <w:t>Czy Państwa wymogiem jest zmiana grup A i B w trakcie trwania 2 letniej umowy?</w:t>
      </w:r>
    </w:p>
    <w:p w:rsidR="00904B65" w:rsidRPr="006741A7" w:rsidRDefault="00B462A5" w:rsidP="0086054E">
      <w:pPr>
        <w:spacing w:after="0" w:line="240" w:lineRule="auto"/>
        <w:jc w:val="both"/>
        <w:rPr>
          <w:rFonts w:ascii="Arial" w:eastAsia="Times New Roman" w:hAnsi="Arial" w:cs="Arial"/>
          <w:lang w:eastAsia="pl-PL"/>
        </w:rPr>
      </w:pPr>
      <w:r w:rsidRPr="006741A7">
        <w:rPr>
          <w:rFonts w:ascii="Arial" w:hAnsi="Arial" w:cs="Arial"/>
          <w:b/>
        </w:rPr>
        <w:t>Odpowiedź zamawiającego:</w:t>
      </w:r>
      <w:r w:rsidR="00904B65" w:rsidRPr="006741A7">
        <w:rPr>
          <w:rFonts w:ascii="Arial" w:eastAsia="Times New Roman" w:hAnsi="Arial" w:cs="Arial"/>
          <w:lang w:eastAsia="pl-PL"/>
        </w:rPr>
        <w:t xml:space="preserve"> Zamawiający po</w:t>
      </w:r>
      <w:r w:rsidR="00BA3D75" w:rsidRPr="006741A7">
        <w:rPr>
          <w:rFonts w:ascii="Arial" w:eastAsia="Times New Roman" w:hAnsi="Arial" w:cs="Arial"/>
          <w:lang w:eastAsia="pl-PL"/>
        </w:rPr>
        <w:t xml:space="preserve">twierdza, że potencjalna zmiana </w:t>
      </w:r>
      <w:r w:rsidR="00904B65" w:rsidRPr="006741A7">
        <w:rPr>
          <w:rFonts w:ascii="Arial" w:eastAsia="Times New Roman" w:hAnsi="Arial" w:cs="Arial"/>
          <w:lang w:eastAsia="pl-PL"/>
        </w:rPr>
        <w:t>abonamentów pomiędzy A i B zostanie przeprowadzona w taki sposób, aby ich finalna liczba pozostała bez zmian.</w:t>
      </w:r>
    </w:p>
    <w:p w:rsidR="00643031" w:rsidRPr="006741A7" w:rsidRDefault="00643031" w:rsidP="0086054E">
      <w:pPr>
        <w:spacing w:after="0" w:line="240" w:lineRule="auto"/>
        <w:jc w:val="both"/>
        <w:rPr>
          <w:rFonts w:ascii="Arial" w:eastAsia="Times New Roman" w:hAnsi="Arial" w:cs="Arial"/>
          <w:lang w:eastAsia="pl-PL"/>
        </w:rPr>
      </w:pPr>
    </w:p>
    <w:p w:rsidR="00643031" w:rsidRPr="006741A7" w:rsidRDefault="00B462A5" w:rsidP="0086054E">
      <w:pPr>
        <w:spacing w:after="0" w:line="240" w:lineRule="auto"/>
        <w:jc w:val="both"/>
        <w:rPr>
          <w:rFonts w:ascii="Arial" w:hAnsi="Arial" w:cs="Arial"/>
          <w:b/>
        </w:rPr>
      </w:pPr>
      <w:r w:rsidRPr="006741A7">
        <w:rPr>
          <w:rFonts w:ascii="Arial" w:hAnsi="Arial" w:cs="Arial"/>
          <w:b/>
        </w:rPr>
        <w:t>Pytanie nr 18</w:t>
      </w:r>
    </w:p>
    <w:p w:rsidR="00643031" w:rsidRPr="006741A7" w:rsidRDefault="00643031" w:rsidP="0086054E">
      <w:pPr>
        <w:spacing w:after="0" w:line="240" w:lineRule="auto"/>
        <w:jc w:val="both"/>
        <w:rPr>
          <w:rFonts w:ascii="Arial" w:eastAsia="Times New Roman" w:hAnsi="Arial" w:cs="Arial"/>
          <w:lang w:eastAsia="pl-PL"/>
        </w:rPr>
      </w:pPr>
      <w:r w:rsidRPr="006741A7">
        <w:rPr>
          <w:rFonts w:ascii="Arial" w:eastAsia="Times New Roman" w:hAnsi="Arial" w:cs="Arial"/>
          <w:iCs/>
          <w:lang w:eastAsia="pl-PL"/>
        </w:rPr>
        <w:t>13. Zamawiający będzie miał możliwość aktywowania dodatkowych 10 kart SIM do połączeń głosowych i transmisji danych w abonamencie B w czasie trwania umowy. </w:t>
      </w:r>
    </w:p>
    <w:p w:rsidR="00643031" w:rsidRPr="006741A7" w:rsidRDefault="00643031" w:rsidP="0086054E">
      <w:pPr>
        <w:spacing w:after="0" w:line="240" w:lineRule="auto"/>
        <w:jc w:val="both"/>
        <w:rPr>
          <w:rFonts w:ascii="Arial" w:eastAsia="Times New Roman" w:hAnsi="Arial" w:cs="Arial"/>
          <w:lang w:eastAsia="pl-PL"/>
        </w:rPr>
      </w:pPr>
      <w:r w:rsidRPr="006741A7">
        <w:rPr>
          <w:rFonts w:ascii="Arial" w:eastAsia="Times New Roman" w:hAnsi="Arial" w:cs="Arial"/>
          <w:iCs/>
          <w:lang w:eastAsia="pl-PL"/>
        </w:rPr>
        <w:t>40. Zamawiający oświadcza, że w trakcie obowiązywania umowy może dokonać aktywacji nowych kart SIM na potrzeby prywatnego APN, transmisji głosowej oraz transmisji tekstowych SMS (bez aparatów telefonicznych) w liczbie do 10% obecnie posiadanych kart SIM. </w:t>
      </w:r>
    </w:p>
    <w:p w:rsidR="00643031" w:rsidRPr="006741A7" w:rsidRDefault="00643031" w:rsidP="0086054E">
      <w:pPr>
        <w:spacing w:after="0" w:line="240" w:lineRule="auto"/>
        <w:jc w:val="both"/>
        <w:rPr>
          <w:rFonts w:ascii="Arial" w:eastAsia="Times New Roman" w:hAnsi="Arial" w:cs="Arial"/>
          <w:lang w:eastAsia="pl-PL"/>
        </w:rPr>
      </w:pPr>
      <w:r w:rsidRPr="006741A7">
        <w:rPr>
          <w:rFonts w:ascii="Arial" w:eastAsia="Times New Roman" w:hAnsi="Arial" w:cs="Arial"/>
          <w:lang w:eastAsia="pl-PL"/>
        </w:rPr>
        <w:t>- Oczywiście można dobrać numery w trakcie trwania umowy, jednak usługi te będą dodatkowo płatne.</w:t>
      </w:r>
    </w:p>
    <w:p w:rsidR="00904B65" w:rsidRPr="006741A7" w:rsidRDefault="00B462A5" w:rsidP="0086054E">
      <w:pPr>
        <w:spacing w:after="0" w:line="240" w:lineRule="auto"/>
        <w:jc w:val="both"/>
        <w:rPr>
          <w:rFonts w:ascii="Arial" w:eastAsia="Times New Roman" w:hAnsi="Arial" w:cs="Arial"/>
          <w:lang w:eastAsia="pl-PL"/>
        </w:rPr>
      </w:pPr>
      <w:r w:rsidRPr="006741A7">
        <w:rPr>
          <w:rFonts w:ascii="Arial" w:hAnsi="Arial" w:cs="Arial"/>
          <w:b/>
        </w:rPr>
        <w:t>Odpowiedź zamawiającego:</w:t>
      </w:r>
      <w:r w:rsidR="00904B65" w:rsidRPr="006741A7">
        <w:rPr>
          <w:rFonts w:ascii="Arial" w:eastAsia="Times New Roman" w:hAnsi="Arial" w:cs="Arial"/>
          <w:lang w:eastAsia="pl-PL"/>
        </w:rPr>
        <w:t xml:space="preserve"> </w:t>
      </w:r>
      <w:r w:rsidR="00BA3D75" w:rsidRPr="006741A7">
        <w:rPr>
          <w:rFonts w:ascii="Arial" w:eastAsia="Times New Roman" w:hAnsi="Arial" w:cs="Arial"/>
          <w:lang w:eastAsia="pl-PL"/>
        </w:rPr>
        <w:t>Zamawiający wyjaśnia, że a</w:t>
      </w:r>
      <w:r w:rsidR="00904B65" w:rsidRPr="006741A7">
        <w:rPr>
          <w:rFonts w:ascii="Arial" w:eastAsia="Times New Roman" w:hAnsi="Arial" w:cs="Arial"/>
          <w:lang w:eastAsia="pl-PL"/>
        </w:rPr>
        <w:t>ktywacja nowych kart SIM będzie się wiązała z opłatą z godnie z cenami z formularza oferty.</w:t>
      </w:r>
    </w:p>
    <w:p w:rsidR="00643031" w:rsidRPr="006741A7" w:rsidRDefault="00643031" w:rsidP="0086054E">
      <w:pPr>
        <w:spacing w:after="0" w:line="240" w:lineRule="auto"/>
        <w:jc w:val="both"/>
        <w:rPr>
          <w:rFonts w:ascii="Arial" w:eastAsia="Times New Roman" w:hAnsi="Arial" w:cs="Arial"/>
          <w:lang w:eastAsia="pl-PL"/>
        </w:rPr>
      </w:pPr>
    </w:p>
    <w:p w:rsidR="00643031" w:rsidRPr="006741A7" w:rsidRDefault="00B462A5" w:rsidP="0086054E">
      <w:pPr>
        <w:spacing w:after="0" w:line="240" w:lineRule="auto"/>
        <w:jc w:val="both"/>
        <w:rPr>
          <w:rFonts w:ascii="Arial" w:hAnsi="Arial" w:cs="Arial"/>
          <w:b/>
        </w:rPr>
      </w:pPr>
      <w:r w:rsidRPr="006741A7">
        <w:rPr>
          <w:rFonts w:ascii="Arial" w:hAnsi="Arial" w:cs="Arial"/>
          <w:b/>
        </w:rPr>
        <w:t>Pytanie nr 19</w:t>
      </w:r>
    </w:p>
    <w:p w:rsidR="00643031" w:rsidRPr="006741A7" w:rsidRDefault="00643031" w:rsidP="0086054E">
      <w:pPr>
        <w:spacing w:after="0" w:line="240" w:lineRule="auto"/>
        <w:jc w:val="both"/>
        <w:rPr>
          <w:rFonts w:ascii="Arial" w:eastAsia="Times New Roman" w:hAnsi="Arial" w:cs="Arial"/>
          <w:lang w:eastAsia="pl-PL"/>
        </w:rPr>
      </w:pPr>
      <w:r w:rsidRPr="006741A7">
        <w:rPr>
          <w:rFonts w:ascii="Arial" w:eastAsia="Times New Roman" w:hAnsi="Arial" w:cs="Arial"/>
          <w:iCs/>
          <w:lang w:eastAsia="pl-PL"/>
        </w:rPr>
        <w:t>14. Zamawiający nie dopuszcza stosowania przez Wykonawcę klauzul lojalnościowych i związanych z nimi kar umownych </w:t>
      </w:r>
    </w:p>
    <w:p w:rsidR="00643031" w:rsidRPr="006741A7" w:rsidRDefault="00643031" w:rsidP="0086054E">
      <w:pPr>
        <w:spacing w:after="0" w:line="240" w:lineRule="auto"/>
        <w:jc w:val="both"/>
        <w:rPr>
          <w:rFonts w:ascii="Arial" w:eastAsia="Times New Roman" w:hAnsi="Arial" w:cs="Arial"/>
          <w:lang w:eastAsia="pl-PL"/>
        </w:rPr>
      </w:pPr>
      <w:r w:rsidRPr="006741A7">
        <w:rPr>
          <w:rFonts w:ascii="Arial" w:eastAsia="Times New Roman" w:hAnsi="Arial" w:cs="Arial"/>
          <w:lang w:eastAsia="pl-PL"/>
        </w:rPr>
        <w:t>- Prosimy o sprostowanie.</w:t>
      </w:r>
    </w:p>
    <w:p w:rsidR="00B462A5" w:rsidRPr="006741A7" w:rsidRDefault="00B462A5" w:rsidP="0086054E">
      <w:pPr>
        <w:overflowPunct w:val="0"/>
        <w:autoSpaceDE w:val="0"/>
        <w:autoSpaceDN w:val="0"/>
        <w:adjustRightInd w:val="0"/>
        <w:spacing w:after="0" w:line="240" w:lineRule="auto"/>
        <w:ind w:right="28"/>
        <w:jc w:val="both"/>
        <w:textAlignment w:val="baseline"/>
        <w:rPr>
          <w:rFonts w:ascii="Arial" w:hAnsi="Arial" w:cs="Arial"/>
        </w:rPr>
      </w:pPr>
      <w:r w:rsidRPr="006741A7">
        <w:rPr>
          <w:rFonts w:ascii="Arial" w:hAnsi="Arial" w:cs="Arial"/>
          <w:b/>
        </w:rPr>
        <w:t>Odpowiedź zamawiającego:</w:t>
      </w:r>
      <w:r w:rsidR="00904B65" w:rsidRPr="006741A7">
        <w:rPr>
          <w:rFonts w:ascii="Arial" w:hAnsi="Arial" w:cs="Arial"/>
        </w:rPr>
        <w:t xml:space="preserve"> Zamawiający wymaga zgodnie z SWZ.</w:t>
      </w:r>
    </w:p>
    <w:p w:rsidR="00643031" w:rsidRPr="006741A7" w:rsidRDefault="00643031" w:rsidP="0086054E">
      <w:pPr>
        <w:spacing w:after="0" w:line="240" w:lineRule="auto"/>
        <w:jc w:val="both"/>
        <w:rPr>
          <w:rFonts w:ascii="Arial" w:eastAsia="Times New Roman" w:hAnsi="Arial" w:cs="Arial"/>
          <w:lang w:eastAsia="pl-PL"/>
        </w:rPr>
      </w:pPr>
    </w:p>
    <w:p w:rsidR="00643031" w:rsidRPr="006741A7" w:rsidRDefault="00396569" w:rsidP="0086054E">
      <w:pPr>
        <w:spacing w:after="0" w:line="240" w:lineRule="auto"/>
        <w:jc w:val="both"/>
        <w:rPr>
          <w:rFonts w:ascii="Arial" w:hAnsi="Arial" w:cs="Arial"/>
          <w:b/>
        </w:rPr>
      </w:pPr>
      <w:r w:rsidRPr="006741A7">
        <w:rPr>
          <w:rFonts w:ascii="Arial" w:hAnsi="Arial" w:cs="Arial"/>
          <w:b/>
        </w:rPr>
        <w:t>Pytanie nr 20</w:t>
      </w:r>
    </w:p>
    <w:p w:rsidR="00643031" w:rsidRPr="006741A7" w:rsidRDefault="00643031" w:rsidP="0086054E">
      <w:pPr>
        <w:spacing w:after="0" w:line="240" w:lineRule="auto"/>
        <w:jc w:val="both"/>
        <w:rPr>
          <w:rFonts w:ascii="Arial" w:eastAsia="Times New Roman" w:hAnsi="Arial" w:cs="Arial"/>
          <w:lang w:eastAsia="pl-PL"/>
        </w:rPr>
      </w:pPr>
      <w:r w:rsidRPr="006741A7">
        <w:rPr>
          <w:rFonts w:ascii="Arial" w:eastAsia="Times New Roman" w:hAnsi="Arial" w:cs="Arial"/>
          <w:iCs/>
          <w:lang w:eastAsia="pl-PL"/>
        </w:rPr>
        <w:t>16. Zamawiający nie dopuszcza żadnych opłat za inicjację połączeń. </w:t>
      </w:r>
    </w:p>
    <w:p w:rsidR="00643031" w:rsidRPr="006741A7" w:rsidRDefault="00643031" w:rsidP="0086054E">
      <w:pPr>
        <w:spacing w:after="0" w:line="240" w:lineRule="auto"/>
        <w:jc w:val="both"/>
        <w:rPr>
          <w:rFonts w:ascii="Arial" w:eastAsia="Times New Roman" w:hAnsi="Arial" w:cs="Arial"/>
          <w:lang w:eastAsia="pl-PL"/>
        </w:rPr>
      </w:pPr>
      <w:r w:rsidRPr="006741A7">
        <w:rPr>
          <w:rFonts w:ascii="Arial" w:eastAsia="Times New Roman" w:hAnsi="Arial" w:cs="Arial"/>
          <w:iCs/>
          <w:lang w:eastAsia="pl-PL"/>
        </w:rPr>
        <w:t xml:space="preserve">- </w:t>
      </w:r>
      <w:r w:rsidRPr="006741A7">
        <w:rPr>
          <w:rFonts w:ascii="Arial" w:eastAsia="Times New Roman" w:hAnsi="Arial" w:cs="Arial"/>
          <w:lang w:eastAsia="pl-PL"/>
        </w:rPr>
        <w:t>Płatne dodatkowo są połączenia międzynarodowe, można te połączenia zablokować. Czy satysfakcjonowałoby Państwa takiego typu rozwiązanie?</w:t>
      </w:r>
    </w:p>
    <w:p w:rsidR="00396569" w:rsidRPr="006741A7" w:rsidRDefault="00396569" w:rsidP="0086054E">
      <w:pPr>
        <w:overflowPunct w:val="0"/>
        <w:autoSpaceDE w:val="0"/>
        <w:autoSpaceDN w:val="0"/>
        <w:adjustRightInd w:val="0"/>
        <w:spacing w:after="0" w:line="240" w:lineRule="auto"/>
        <w:ind w:right="28"/>
        <w:jc w:val="both"/>
        <w:textAlignment w:val="baseline"/>
        <w:rPr>
          <w:rFonts w:ascii="Arial" w:hAnsi="Arial" w:cs="Arial"/>
        </w:rPr>
      </w:pPr>
      <w:r w:rsidRPr="006741A7">
        <w:rPr>
          <w:rFonts w:ascii="Arial" w:hAnsi="Arial" w:cs="Arial"/>
          <w:b/>
        </w:rPr>
        <w:lastRenderedPageBreak/>
        <w:t>Odpowiedź zamawiającego:</w:t>
      </w:r>
      <w:r w:rsidR="00904B65" w:rsidRPr="006741A7">
        <w:rPr>
          <w:rFonts w:ascii="Arial" w:hAnsi="Arial" w:cs="Arial"/>
        </w:rPr>
        <w:t xml:space="preserve"> Połączenie międzynarodowe powinny być domyślnie zablokowane z możliwości</w:t>
      </w:r>
      <w:r w:rsidR="00C72600" w:rsidRPr="006741A7">
        <w:rPr>
          <w:rFonts w:ascii="Arial" w:hAnsi="Arial" w:cs="Arial"/>
        </w:rPr>
        <w:t>ą</w:t>
      </w:r>
      <w:r w:rsidR="00904B65" w:rsidRPr="006741A7">
        <w:rPr>
          <w:rFonts w:ascii="Arial" w:hAnsi="Arial" w:cs="Arial"/>
        </w:rPr>
        <w:t xml:space="preserve"> ich odblokowania.</w:t>
      </w:r>
    </w:p>
    <w:p w:rsidR="00643031" w:rsidRPr="006741A7" w:rsidRDefault="00643031" w:rsidP="0086054E">
      <w:pPr>
        <w:spacing w:after="0" w:line="240" w:lineRule="auto"/>
        <w:jc w:val="both"/>
        <w:rPr>
          <w:rFonts w:ascii="Arial" w:eastAsia="Times New Roman" w:hAnsi="Arial" w:cs="Arial"/>
          <w:lang w:eastAsia="pl-PL"/>
        </w:rPr>
      </w:pPr>
    </w:p>
    <w:p w:rsidR="00643031" w:rsidRPr="006741A7" w:rsidRDefault="00396569" w:rsidP="0086054E">
      <w:pPr>
        <w:spacing w:after="0" w:line="240" w:lineRule="auto"/>
        <w:jc w:val="both"/>
        <w:rPr>
          <w:rFonts w:ascii="Arial" w:hAnsi="Arial" w:cs="Arial"/>
          <w:b/>
        </w:rPr>
      </w:pPr>
      <w:r w:rsidRPr="006741A7">
        <w:rPr>
          <w:rFonts w:ascii="Arial" w:hAnsi="Arial" w:cs="Arial"/>
          <w:b/>
        </w:rPr>
        <w:t>Pytanie nr 21</w:t>
      </w:r>
    </w:p>
    <w:p w:rsidR="00643031" w:rsidRPr="006741A7" w:rsidRDefault="00643031" w:rsidP="0086054E">
      <w:pPr>
        <w:spacing w:after="0" w:line="240" w:lineRule="auto"/>
        <w:jc w:val="both"/>
        <w:rPr>
          <w:rFonts w:ascii="Arial" w:eastAsia="Times New Roman" w:hAnsi="Arial" w:cs="Arial"/>
          <w:lang w:eastAsia="pl-PL"/>
        </w:rPr>
      </w:pPr>
      <w:r w:rsidRPr="006741A7">
        <w:rPr>
          <w:rFonts w:ascii="Arial" w:eastAsia="Times New Roman" w:hAnsi="Arial" w:cs="Arial"/>
          <w:lang w:eastAsia="pl-PL"/>
        </w:rPr>
        <w:t>11. Wykonawca dostarczy 8 kart SIM nie później niż do 01.08.2022 do świadczenia usługi transmisji danych internetowych w technologiach GPRS, EDGE, HSDPA, LTE, 5G – w zależności od zasięgu posiadanych stacji bazowych lub przekaźnikowych. </w:t>
      </w:r>
    </w:p>
    <w:p w:rsidR="00643031" w:rsidRPr="006741A7" w:rsidRDefault="00643031" w:rsidP="0086054E">
      <w:pPr>
        <w:spacing w:after="0" w:line="240" w:lineRule="auto"/>
        <w:jc w:val="both"/>
        <w:rPr>
          <w:rFonts w:ascii="Arial" w:eastAsia="Times New Roman" w:hAnsi="Arial" w:cs="Arial"/>
          <w:lang w:eastAsia="pl-PL"/>
        </w:rPr>
      </w:pPr>
      <w:r w:rsidRPr="006741A7">
        <w:rPr>
          <w:rFonts w:ascii="Arial" w:eastAsia="Times New Roman" w:hAnsi="Arial" w:cs="Arial"/>
          <w:lang w:eastAsia="pl-PL"/>
        </w:rPr>
        <w:t>- Prosimy o sprostowanie daty.</w:t>
      </w:r>
    </w:p>
    <w:p w:rsidR="00396569" w:rsidRPr="006741A7" w:rsidRDefault="00396569" w:rsidP="0086054E">
      <w:pPr>
        <w:overflowPunct w:val="0"/>
        <w:autoSpaceDE w:val="0"/>
        <w:autoSpaceDN w:val="0"/>
        <w:adjustRightInd w:val="0"/>
        <w:spacing w:after="0" w:line="240" w:lineRule="auto"/>
        <w:ind w:right="28"/>
        <w:jc w:val="both"/>
        <w:textAlignment w:val="baseline"/>
        <w:rPr>
          <w:rFonts w:ascii="Arial" w:hAnsi="Arial" w:cs="Arial"/>
        </w:rPr>
      </w:pPr>
      <w:r w:rsidRPr="006741A7">
        <w:rPr>
          <w:rFonts w:ascii="Arial" w:hAnsi="Arial" w:cs="Arial"/>
          <w:b/>
        </w:rPr>
        <w:t>Odpowiedź zamawiającego:</w:t>
      </w:r>
      <w:r w:rsidR="00904B65" w:rsidRPr="006741A7">
        <w:rPr>
          <w:rFonts w:ascii="Arial" w:hAnsi="Arial" w:cs="Arial"/>
        </w:rPr>
        <w:t xml:space="preserve"> Zamawiający</w:t>
      </w:r>
      <w:r w:rsidR="00C72600" w:rsidRPr="006741A7">
        <w:rPr>
          <w:rFonts w:ascii="Arial" w:hAnsi="Arial" w:cs="Arial"/>
        </w:rPr>
        <w:t xml:space="preserve">, informuje że </w:t>
      </w:r>
      <w:r w:rsidR="00904B65" w:rsidRPr="006741A7">
        <w:rPr>
          <w:rFonts w:ascii="Arial" w:hAnsi="Arial" w:cs="Arial"/>
        </w:rPr>
        <w:t xml:space="preserve"> poprawi</w:t>
      </w:r>
      <w:r w:rsidR="00C72600" w:rsidRPr="006741A7">
        <w:rPr>
          <w:rFonts w:ascii="Arial" w:hAnsi="Arial" w:cs="Arial"/>
        </w:rPr>
        <w:t xml:space="preserve"> </w:t>
      </w:r>
      <w:r w:rsidR="00904B65" w:rsidRPr="006741A7">
        <w:rPr>
          <w:rFonts w:ascii="Arial" w:hAnsi="Arial" w:cs="Arial"/>
        </w:rPr>
        <w:t>omyłkę pisarską.</w:t>
      </w:r>
    </w:p>
    <w:p w:rsidR="00643031" w:rsidRPr="006741A7" w:rsidRDefault="00643031" w:rsidP="0086054E">
      <w:pPr>
        <w:spacing w:after="0" w:line="240" w:lineRule="auto"/>
        <w:jc w:val="both"/>
        <w:rPr>
          <w:rFonts w:ascii="Arial" w:eastAsia="Times New Roman" w:hAnsi="Arial" w:cs="Arial"/>
          <w:lang w:eastAsia="pl-PL"/>
        </w:rPr>
      </w:pPr>
    </w:p>
    <w:p w:rsidR="00643031" w:rsidRPr="006741A7" w:rsidRDefault="00396569" w:rsidP="0086054E">
      <w:pPr>
        <w:spacing w:after="0" w:line="240" w:lineRule="auto"/>
        <w:jc w:val="both"/>
        <w:rPr>
          <w:rFonts w:ascii="Arial" w:hAnsi="Arial" w:cs="Arial"/>
          <w:b/>
        </w:rPr>
      </w:pPr>
      <w:r w:rsidRPr="006741A7">
        <w:rPr>
          <w:rFonts w:ascii="Arial" w:hAnsi="Arial" w:cs="Arial"/>
          <w:b/>
        </w:rPr>
        <w:t>Pytanie nr 22</w:t>
      </w:r>
    </w:p>
    <w:p w:rsidR="00643031" w:rsidRPr="006741A7" w:rsidRDefault="00643031" w:rsidP="0086054E">
      <w:pPr>
        <w:spacing w:after="0" w:line="240" w:lineRule="auto"/>
        <w:jc w:val="both"/>
        <w:rPr>
          <w:rFonts w:ascii="Arial" w:eastAsia="Times New Roman" w:hAnsi="Arial" w:cs="Arial"/>
          <w:lang w:eastAsia="pl-PL"/>
        </w:rPr>
      </w:pPr>
      <w:r w:rsidRPr="006741A7">
        <w:rPr>
          <w:rFonts w:ascii="Arial" w:eastAsia="Times New Roman" w:hAnsi="Arial" w:cs="Arial"/>
          <w:lang w:eastAsia="pl-PL"/>
        </w:rPr>
        <w:t>Prosimy również o informację, czy podane niżej urządzenia spełniają Państwa oczekiwania, czy jednak interesowałyby Państwa bardziej inne sprzęty.</w:t>
      </w:r>
    </w:p>
    <w:p w:rsidR="00643031" w:rsidRPr="006741A7" w:rsidRDefault="00643031" w:rsidP="0086054E">
      <w:pPr>
        <w:spacing w:after="0" w:line="240" w:lineRule="auto"/>
        <w:jc w:val="both"/>
        <w:rPr>
          <w:rFonts w:ascii="Arial" w:eastAsia="Times New Roman" w:hAnsi="Arial" w:cs="Arial"/>
          <w:lang w:eastAsia="pl-PL"/>
        </w:rPr>
      </w:pPr>
    </w:p>
    <w:p w:rsidR="00643031" w:rsidRPr="006741A7" w:rsidRDefault="00643031" w:rsidP="0086054E">
      <w:pPr>
        <w:spacing w:after="0" w:line="240" w:lineRule="auto"/>
        <w:jc w:val="both"/>
        <w:rPr>
          <w:rFonts w:ascii="Arial" w:eastAsia="Times New Roman" w:hAnsi="Arial" w:cs="Arial"/>
          <w:lang w:eastAsia="pl-PL"/>
        </w:rPr>
      </w:pPr>
      <w:r w:rsidRPr="006741A7">
        <w:rPr>
          <w:rFonts w:ascii="Arial" w:eastAsia="Times New Roman" w:hAnsi="Arial" w:cs="Arial"/>
          <w:lang w:eastAsia="pl-PL"/>
        </w:rPr>
        <w:t>Telefon komórkowy grupa 1 - iPhone 15 pro 256 GB</w:t>
      </w:r>
    </w:p>
    <w:p w:rsidR="00643031" w:rsidRPr="006741A7" w:rsidRDefault="00643031" w:rsidP="0086054E">
      <w:pPr>
        <w:spacing w:after="0" w:line="240" w:lineRule="auto"/>
        <w:jc w:val="both"/>
        <w:rPr>
          <w:rFonts w:ascii="Arial" w:eastAsia="Times New Roman" w:hAnsi="Arial" w:cs="Arial"/>
          <w:lang w:eastAsia="pl-PL"/>
        </w:rPr>
      </w:pPr>
      <w:r w:rsidRPr="006741A7">
        <w:rPr>
          <w:rFonts w:ascii="Arial" w:eastAsia="Times New Roman" w:hAnsi="Arial" w:cs="Arial"/>
          <w:lang w:eastAsia="pl-PL"/>
        </w:rPr>
        <w:t xml:space="preserve">Telefon komórkowy grupa 2 - Motorola 40 </w:t>
      </w:r>
      <w:proofErr w:type="spellStart"/>
      <w:r w:rsidRPr="006741A7">
        <w:rPr>
          <w:rFonts w:ascii="Arial" w:eastAsia="Times New Roman" w:hAnsi="Arial" w:cs="Arial"/>
          <w:lang w:eastAsia="pl-PL"/>
        </w:rPr>
        <w:t>Neo</w:t>
      </w:r>
      <w:proofErr w:type="spellEnd"/>
      <w:r w:rsidRPr="006741A7">
        <w:rPr>
          <w:rFonts w:ascii="Arial" w:eastAsia="Times New Roman" w:hAnsi="Arial" w:cs="Arial"/>
          <w:lang w:eastAsia="pl-PL"/>
        </w:rPr>
        <w:t xml:space="preserve"> 5G 12/256</w:t>
      </w:r>
    </w:p>
    <w:p w:rsidR="00643031" w:rsidRPr="006741A7" w:rsidRDefault="00643031" w:rsidP="0086054E">
      <w:pPr>
        <w:spacing w:after="0" w:line="240" w:lineRule="auto"/>
        <w:jc w:val="both"/>
        <w:rPr>
          <w:rFonts w:ascii="Arial" w:eastAsia="Times New Roman" w:hAnsi="Arial" w:cs="Arial"/>
          <w:lang w:eastAsia="pl-PL"/>
        </w:rPr>
      </w:pPr>
      <w:r w:rsidRPr="006741A7">
        <w:rPr>
          <w:rFonts w:ascii="Arial" w:eastAsia="Times New Roman" w:hAnsi="Arial" w:cs="Arial"/>
          <w:lang w:eastAsia="pl-PL"/>
        </w:rPr>
        <w:t>Telefon komórkowy grupa 3 - Motorola G34 5G 8/128 GB</w:t>
      </w:r>
    </w:p>
    <w:p w:rsidR="00643031" w:rsidRPr="006741A7" w:rsidRDefault="00643031" w:rsidP="0086054E">
      <w:pPr>
        <w:spacing w:after="0" w:line="240" w:lineRule="auto"/>
        <w:jc w:val="both"/>
        <w:rPr>
          <w:rFonts w:ascii="Arial" w:eastAsia="Times New Roman" w:hAnsi="Arial" w:cs="Arial"/>
          <w:lang w:eastAsia="pl-PL"/>
        </w:rPr>
      </w:pPr>
      <w:r w:rsidRPr="006741A7">
        <w:rPr>
          <w:rFonts w:ascii="Arial" w:eastAsia="Times New Roman" w:hAnsi="Arial" w:cs="Arial"/>
          <w:lang w:eastAsia="pl-PL"/>
        </w:rPr>
        <w:t xml:space="preserve">Modem - Router mobilny kat. 7 </w:t>
      </w:r>
      <w:proofErr w:type="spellStart"/>
      <w:r w:rsidRPr="006741A7">
        <w:rPr>
          <w:rFonts w:ascii="Arial" w:eastAsia="Times New Roman" w:hAnsi="Arial" w:cs="Arial"/>
          <w:lang w:eastAsia="pl-PL"/>
        </w:rPr>
        <w:t>Huawei</w:t>
      </w:r>
      <w:proofErr w:type="spellEnd"/>
      <w:r w:rsidRPr="006741A7">
        <w:rPr>
          <w:rFonts w:ascii="Arial" w:eastAsia="Times New Roman" w:hAnsi="Arial" w:cs="Arial"/>
          <w:lang w:eastAsia="pl-PL"/>
        </w:rPr>
        <w:t xml:space="preserve"> 4G Mobile </w:t>
      </w:r>
      <w:proofErr w:type="spellStart"/>
      <w:r w:rsidRPr="006741A7">
        <w:rPr>
          <w:rFonts w:ascii="Arial" w:eastAsia="Times New Roman" w:hAnsi="Arial" w:cs="Arial"/>
          <w:lang w:eastAsia="pl-PL"/>
        </w:rPr>
        <w:t>WiFi</w:t>
      </w:r>
      <w:proofErr w:type="spellEnd"/>
      <w:r w:rsidRPr="006741A7">
        <w:rPr>
          <w:rFonts w:ascii="Arial" w:eastAsia="Times New Roman" w:hAnsi="Arial" w:cs="Arial"/>
          <w:lang w:eastAsia="pl-PL"/>
        </w:rPr>
        <w:t xml:space="preserve"> 3</w:t>
      </w:r>
    </w:p>
    <w:p w:rsidR="00396569" w:rsidRPr="006741A7" w:rsidRDefault="00396569" w:rsidP="0086054E">
      <w:pPr>
        <w:overflowPunct w:val="0"/>
        <w:autoSpaceDE w:val="0"/>
        <w:autoSpaceDN w:val="0"/>
        <w:adjustRightInd w:val="0"/>
        <w:spacing w:after="0" w:line="240" w:lineRule="auto"/>
        <w:ind w:right="28"/>
        <w:jc w:val="both"/>
        <w:textAlignment w:val="baseline"/>
        <w:rPr>
          <w:rFonts w:ascii="Arial" w:hAnsi="Arial" w:cs="Arial"/>
        </w:rPr>
      </w:pPr>
      <w:r w:rsidRPr="006741A7">
        <w:rPr>
          <w:rFonts w:ascii="Arial" w:hAnsi="Arial" w:cs="Arial"/>
          <w:b/>
        </w:rPr>
        <w:t>Odpowiedź zamawiającego:</w:t>
      </w:r>
      <w:r w:rsidR="00904B65" w:rsidRPr="006741A7">
        <w:rPr>
          <w:rFonts w:ascii="Arial" w:eastAsia="Times New Roman" w:hAnsi="Arial" w:cs="Arial"/>
        </w:rPr>
        <w:t xml:space="preserve"> Z</w:t>
      </w:r>
      <w:r w:rsidR="00C72600" w:rsidRPr="006741A7">
        <w:rPr>
          <w:rFonts w:ascii="Arial" w:eastAsia="Times New Roman" w:hAnsi="Arial" w:cs="Arial"/>
        </w:rPr>
        <w:t>amawiający wymaga zgodnie z SWZ, wykonawca musi zaoferować urządzenia, które spełniają wszystkie  parametry określone przez zamawiającego.</w:t>
      </w:r>
    </w:p>
    <w:p w:rsidR="00643031" w:rsidRPr="006741A7" w:rsidRDefault="00643031" w:rsidP="0086054E">
      <w:pPr>
        <w:spacing w:after="0" w:line="240" w:lineRule="auto"/>
        <w:jc w:val="both"/>
        <w:rPr>
          <w:rFonts w:ascii="Arial" w:eastAsia="Times New Roman" w:hAnsi="Arial" w:cs="Arial"/>
          <w:lang w:eastAsia="pl-PL"/>
        </w:rPr>
      </w:pPr>
    </w:p>
    <w:p w:rsidR="00396569" w:rsidRPr="006741A7" w:rsidRDefault="00396569" w:rsidP="0086054E">
      <w:pPr>
        <w:spacing w:after="0" w:line="240" w:lineRule="auto"/>
        <w:jc w:val="both"/>
        <w:rPr>
          <w:rFonts w:ascii="Arial" w:hAnsi="Arial" w:cs="Arial"/>
          <w:b/>
        </w:rPr>
      </w:pPr>
      <w:r w:rsidRPr="006741A7">
        <w:rPr>
          <w:rFonts w:ascii="Arial" w:hAnsi="Arial" w:cs="Arial"/>
          <w:b/>
        </w:rPr>
        <w:t>Pytanie nr 23</w:t>
      </w:r>
    </w:p>
    <w:p w:rsidR="00643031" w:rsidRPr="006741A7" w:rsidRDefault="00643031" w:rsidP="0086054E">
      <w:pPr>
        <w:spacing w:after="0" w:line="240" w:lineRule="auto"/>
        <w:jc w:val="both"/>
        <w:rPr>
          <w:rFonts w:ascii="Arial" w:eastAsia="Times New Roman" w:hAnsi="Arial" w:cs="Arial"/>
          <w:lang w:eastAsia="pl-PL"/>
        </w:rPr>
      </w:pPr>
      <w:r w:rsidRPr="006741A7">
        <w:rPr>
          <w:rFonts w:ascii="Arial" w:eastAsia="Times New Roman" w:hAnsi="Arial" w:cs="Arial"/>
          <w:lang w:eastAsia="pl-PL"/>
        </w:rPr>
        <w:t>Prosimy również o sprawdzenie załącznika nr 3 6) szczegółowa kalkulacja - ilości SIM nie zgadzają się względem podanych w zapytaniu ofertowym.</w:t>
      </w:r>
    </w:p>
    <w:p w:rsidR="00904B65" w:rsidRPr="006741A7" w:rsidRDefault="00396569" w:rsidP="0086054E">
      <w:pPr>
        <w:overflowPunct w:val="0"/>
        <w:autoSpaceDE w:val="0"/>
        <w:autoSpaceDN w:val="0"/>
        <w:adjustRightInd w:val="0"/>
        <w:spacing w:after="0" w:line="240" w:lineRule="auto"/>
        <w:ind w:right="28"/>
        <w:jc w:val="both"/>
        <w:textAlignment w:val="baseline"/>
        <w:rPr>
          <w:rFonts w:ascii="Arial" w:eastAsiaTheme="minorEastAsia" w:hAnsi="Arial" w:cs="Arial"/>
          <w:lang w:eastAsia="pl-PL"/>
        </w:rPr>
      </w:pPr>
      <w:r w:rsidRPr="006741A7">
        <w:rPr>
          <w:rFonts w:ascii="Arial" w:hAnsi="Arial" w:cs="Arial"/>
          <w:b/>
        </w:rPr>
        <w:t>Odpowiedź zamawiającego:</w:t>
      </w:r>
      <w:r w:rsidR="00904B65" w:rsidRPr="006741A7">
        <w:rPr>
          <w:rFonts w:ascii="Arial" w:eastAsiaTheme="minorEastAsia" w:hAnsi="Arial" w:cs="Arial"/>
          <w:lang w:eastAsia="pl-PL"/>
        </w:rPr>
        <w:t xml:space="preserve"> Zamawiający wymaga zgodnie z SWZ.</w:t>
      </w:r>
    </w:p>
    <w:p w:rsidR="00396569" w:rsidRPr="006741A7" w:rsidRDefault="00396569" w:rsidP="0086054E">
      <w:pPr>
        <w:overflowPunct w:val="0"/>
        <w:autoSpaceDE w:val="0"/>
        <w:autoSpaceDN w:val="0"/>
        <w:adjustRightInd w:val="0"/>
        <w:spacing w:after="0" w:line="240" w:lineRule="auto"/>
        <w:ind w:right="28"/>
        <w:jc w:val="both"/>
        <w:textAlignment w:val="baseline"/>
        <w:rPr>
          <w:rFonts w:ascii="Arial" w:hAnsi="Arial" w:cs="Arial"/>
        </w:rPr>
      </w:pPr>
    </w:p>
    <w:p w:rsidR="00C46AA4" w:rsidRPr="006741A7" w:rsidRDefault="00C46AA4" w:rsidP="0086054E">
      <w:pPr>
        <w:spacing w:after="0" w:line="240" w:lineRule="auto"/>
        <w:jc w:val="both"/>
        <w:rPr>
          <w:rFonts w:ascii="Arial" w:hAnsi="Arial" w:cs="Arial"/>
        </w:rPr>
      </w:pPr>
    </w:p>
    <w:p w:rsidR="00C46AA4" w:rsidRPr="006741A7" w:rsidRDefault="00C46AA4" w:rsidP="0086054E">
      <w:pPr>
        <w:spacing w:after="0" w:line="240" w:lineRule="auto"/>
        <w:jc w:val="both"/>
        <w:rPr>
          <w:rFonts w:ascii="Arial" w:hAnsi="Arial" w:cs="Arial"/>
          <w:b/>
        </w:rPr>
      </w:pPr>
      <w:r w:rsidRPr="006741A7">
        <w:rPr>
          <w:rFonts w:ascii="Arial" w:hAnsi="Arial" w:cs="Arial"/>
          <w:b/>
        </w:rPr>
        <w:t>Pytanie nr 24</w:t>
      </w:r>
    </w:p>
    <w:p w:rsidR="00C46AA4" w:rsidRPr="006741A7" w:rsidRDefault="00C46AA4" w:rsidP="0086054E">
      <w:pPr>
        <w:spacing w:after="0" w:line="240" w:lineRule="auto"/>
        <w:jc w:val="both"/>
        <w:rPr>
          <w:rFonts w:ascii="Arial" w:hAnsi="Arial" w:cs="Arial"/>
        </w:rPr>
      </w:pPr>
      <w:r w:rsidRPr="006741A7">
        <w:rPr>
          <w:rFonts w:ascii="Arial" w:hAnsi="Arial" w:cs="Arial"/>
        </w:rPr>
        <w:t>Wykonawca wnosi o wprowadzenie do treści wzoru Umowy oświadczenia Wykonawcy dotyczącego posiadania statusu dużego przedsiębiorcy w rozumieniu ustawy z dnia 8 marca 2013 r. o przeciwdziałaniu nadmiernym opóźnieniom w transakcjach handlowych w przypadku zawarcia umowy z przedsiębiorcą posiadającym taki status (w celu wykonania obowiązku wynikającego z w/w ustawy);</w:t>
      </w:r>
    </w:p>
    <w:p w:rsidR="009673BA" w:rsidRPr="006741A7" w:rsidRDefault="00C46AA4" w:rsidP="0086054E">
      <w:pPr>
        <w:overflowPunct w:val="0"/>
        <w:autoSpaceDE w:val="0"/>
        <w:autoSpaceDN w:val="0"/>
        <w:adjustRightInd w:val="0"/>
        <w:spacing w:after="0" w:line="240" w:lineRule="auto"/>
        <w:ind w:right="28"/>
        <w:jc w:val="both"/>
        <w:textAlignment w:val="baseline"/>
        <w:rPr>
          <w:rFonts w:ascii="Arial" w:hAnsi="Arial" w:cs="Arial"/>
        </w:rPr>
      </w:pPr>
      <w:r w:rsidRPr="006741A7">
        <w:rPr>
          <w:rFonts w:ascii="Arial" w:hAnsi="Arial" w:cs="Arial"/>
          <w:b/>
        </w:rPr>
        <w:t>Odpowiedź zamawiającego:</w:t>
      </w:r>
      <w:r w:rsidR="009673BA" w:rsidRPr="006741A7">
        <w:rPr>
          <w:rFonts w:ascii="Arial" w:hAnsi="Arial" w:cs="Arial"/>
          <w:b/>
        </w:rPr>
        <w:t xml:space="preserve"> </w:t>
      </w:r>
      <w:r w:rsidR="009673BA" w:rsidRPr="006741A7">
        <w:rPr>
          <w:rFonts w:ascii="Arial" w:hAnsi="Arial" w:cs="Arial"/>
        </w:rPr>
        <w:t>Zamawiający przychyla się do wniosku Wykonawcy i wprowadzi zmiany we wzorze umowy, d</w:t>
      </w:r>
      <w:r w:rsidR="009673BA" w:rsidRPr="006741A7">
        <w:rPr>
          <w:rFonts w:ascii="Arial" w:hAnsi="Arial" w:cs="Arial"/>
        </w:rPr>
        <w:t>odając w § 4 ust.13 w brzmieniu</w:t>
      </w:r>
      <w:r w:rsidR="009673BA" w:rsidRPr="006741A7">
        <w:rPr>
          <w:rFonts w:ascii="Arial" w:hAnsi="Arial" w:cs="Arial"/>
        </w:rPr>
        <w:t>:</w:t>
      </w:r>
    </w:p>
    <w:p w:rsidR="00C46AA4" w:rsidRPr="006741A7" w:rsidRDefault="009673BA" w:rsidP="0086054E">
      <w:pPr>
        <w:overflowPunct w:val="0"/>
        <w:autoSpaceDE w:val="0"/>
        <w:autoSpaceDN w:val="0"/>
        <w:adjustRightInd w:val="0"/>
        <w:spacing w:after="0" w:line="240" w:lineRule="auto"/>
        <w:ind w:right="28"/>
        <w:jc w:val="both"/>
        <w:textAlignment w:val="baseline"/>
        <w:rPr>
          <w:rFonts w:ascii="Arial" w:hAnsi="Arial" w:cs="Arial"/>
          <w:highlight w:val="yellow"/>
        </w:rPr>
      </w:pPr>
      <w:r w:rsidRPr="006741A7">
        <w:rPr>
          <w:rFonts w:ascii="Arial" w:hAnsi="Arial" w:cs="Arial"/>
        </w:rPr>
        <w:t>Wykonawca  zobowiązany będzie w dacie zawarcia umowy do złożenia oświadczenia                                                             o posiadaniu bądź nie statusu dużego przedsiębiorcy w rozumieniu art. 4 c ustawy z dnia 8 marca 20</w:t>
      </w:r>
      <w:r w:rsidRPr="006741A7">
        <w:rPr>
          <w:rFonts w:ascii="Arial" w:hAnsi="Arial" w:cs="Arial"/>
        </w:rPr>
        <w:t>13 r.</w:t>
      </w:r>
      <w:r w:rsidRPr="006741A7">
        <w:rPr>
          <w:rFonts w:ascii="Arial" w:hAnsi="Arial" w:cs="Arial"/>
        </w:rPr>
        <w:t xml:space="preserve"> o przeciwdziałaniu nadmiernym opóź</w:t>
      </w:r>
      <w:r w:rsidRPr="006741A7">
        <w:rPr>
          <w:rFonts w:ascii="Arial" w:hAnsi="Arial" w:cs="Arial"/>
        </w:rPr>
        <w:t xml:space="preserve">nieniom w </w:t>
      </w:r>
      <w:r w:rsidRPr="006741A7">
        <w:rPr>
          <w:rFonts w:ascii="Arial" w:hAnsi="Arial" w:cs="Arial"/>
        </w:rPr>
        <w:t xml:space="preserve">transakcjach handlowych ( </w:t>
      </w:r>
      <w:proofErr w:type="spellStart"/>
      <w:r w:rsidRPr="006741A7">
        <w:rPr>
          <w:rFonts w:ascii="Arial" w:hAnsi="Arial" w:cs="Arial"/>
        </w:rPr>
        <w:t>t.j..Dz.U</w:t>
      </w:r>
      <w:proofErr w:type="spellEnd"/>
      <w:r w:rsidRPr="006741A7">
        <w:rPr>
          <w:rFonts w:ascii="Arial" w:hAnsi="Arial" w:cs="Arial"/>
        </w:rPr>
        <w:t>. z 2023r.poz.1790) .</w:t>
      </w:r>
    </w:p>
    <w:p w:rsidR="00C46AA4" w:rsidRPr="006741A7" w:rsidRDefault="00C46AA4" w:rsidP="0086054E">
      <w:pPr>
        <w:spacing w:after="0" w:line="240" w:lineRule="auto"/>
        <w:jc w:val="both"/>
        <w:rPr>
          <w:rFonts w:ascii="Arial" w:hAnsi="Arial" w:cs="Arial"/>
          <w:highlight w:val="yellow"/>
        </w:rPr>
      </w:pPr>
    </w:p>
    <w:p w:rsidR="00C46AA4" w:rsidRPr="006741A7" w:rsidRDefault="00C46AA4" w:rsidP="0086054E">
      <w:pPr>
        <w:spacing w:after="0" w:line="240" w:lineRule="auto"/>
        <w:jc w:val="both"/>
        <w:rPr>
          <w:rFonts w:ascii="Arial" w:hAnsi="Arial" w:cs="Arial"/>
        </w:rPr>
      </w:pPr>
      <w:r w:rsidRPr="006741A7">
        <w:rPr>
          <w:rFonts w:ascii="Arial" w:hAnsi="Arial" w:cs="Arial"/>
          <w:b/>
        </w:rPr>
        <w:t>Pytanie nr 25</w:t>
      </w:r>
    </w:p>
    <w:p w:rsidR="00C46AA4" w:rsidRPr="006741A7" w:rsidRDefault="00C46AA4" w:rsidP="0086054E">
      <w:pPr>
        <w:spacing w:after="0" w:line="240" w:lineRule="auto"/>
        <w:jc w:val="both"/>
        <w:rPr>
          <w:rFonts w:ascii="Arial" w:hAnsi="Arial" w:cs="Arial"/>
        </w:rPr>
      </w:pPr>
      <w:r w:rsidRPr="006741A7">
        <w:rPr>
          <w:rFonts w:ascii="Arial" w:hAnsi="Arial" w:cs="Arial"/>
        </w:rPr>
        <w:t>Dotyczy: § 7 ust. 7 i ust. 8 Umowy - Wykonawca wnosi o wprowadzenie katalogu zamkniętego przypadków, kiedy Zamawiający jest uprawniony do wypowiedzenia umowy ze skutkiem natychmiastowym – obecne brzmienie w/w postanowień daje bowiem dużą swobodę Zamawiającemu co do określenia takich przypadków;</w:t>
      </w:r>
    </w:p>
    <w:p w:rsidR="00C46AA4" w:rsidRPr="006741A7" w:rsidRDefault="00C46AA4" w:rsidP="0086054E">
      <w:pPr>
        <w:overflowPunct w:val="0"/>
        <w:autoSpaceDE w:val="0"/>
        <w:autoSpaceDN w:val="0"/>
        <w:adjustRightInd w:val="0"/>
        <w:spacing w:after="0" w:line="240" w:lineRule="auto"/>
        <w:ind w:right="28"/>
        <w:jc w:val="both"/>
        <w:textAlignment w:val="baseline"/>
        <w:rPr>
          <w:rFonts w:ascii="Arial" w:hAnsi="Arial" w:cs="Arial"/>
        </w:rPr>
      </w:pPr>
      <w:r w:rsidRPr="006741A7">
        <w:rPr>
          <w:rFonts w:ascii="Arial" w:hAnsi="Arial" w:cs="Arial"/>
          <w:b/>
        </w:rPr>
        <w:t>Odpowiedź zamawiającego:</w:t>
      </w:r>
      <w:r w:rsidR="009673BA" w:rsidRPr="006741A7">
        <w:rPr>
          <w:rFonts w:ascii="Arial" w:hAnsi="Arial" w:cs="Arial"/>
        </w:rPr>
        <w:t xml:space="preserve"> Przychylając się do wniosku Wykonawcy Zamawiający dokona zmiany w </w:t>
      </w:r>
      <w:r w:rsidR="0065600C" w:rsidRPr="006741A7">
        <w:rPr>
          <w:rFonts w:ascii="Arial" w:hAnsi="Arial" w:cs="Arial"/>
        </w:rPr>
        <w:t>paragrafie 7 ust. 8 wzoru umowy</w:t>
      </w:r>
      <w:r w:rsidR="009673BA" w:rsidRPr="006741A7">
        <w:rPr>
          <w:rFonts w:ascii="Arial" w:hAnsi="Arial" w:cs="Arial"/>
        </w:rPr>
        <w:t>, poprzez wskazanie zamkniętego katalogu przypadków które Zamawiający uzna za rażące naruszenie warunków umowy,</w:t>
      </w:r>
      <w:r w:rsidR="0065600C" w:rsidRPr="006741A7">
        <w:rPr>
          <w:rFonts w:ascii="Arial" w:hAnsi="Arial" w:cs="Arial"/>
        </w:rPr>
        <w:t xml:space="preserve"> </w:t>
      </w:r>
      <w:r w:rsidR="009673BA" w:rsidRPr="006741A7">
        <w:rPr>
          <w:rFonts w:ascii="Arial" w:hAnsi="Arial" w:cs="Arial"/>
        </w:rPr>
        <w:t>w pozostałym</w:t>
      </w:r>
      <w:r w:rsidR="0065600C" w:rsidRPr="006741A7">
        <w:rPr>
          <w:rFonts w:ascii="Arial" w:hAnsi="Arial" w:cs="Arial"/>
        </w:rPr>
        <w:t xml:space="preserve"> zakresie wymaga zgodnie z </w:t>
      </w:r>
      <w:proofErr w:type="spellStart"/>
      <w:r w:rsidR="0065600C" w:rsidRPr="006741A7">
        <w:rPr>
          <w:rFonts w:ascii="Arial" w:hAnsi="Arial" w:cs="Arial"/>
        </w:rPr>
        <w:t>swz</w:t>
      </w:r>
      <w:proofErr w:type="spellEnd"/>
      <w:r w:rsidR="0065600C" w:rsidRPr="006741A7">
        <w:rPr>
          <w:rFonts w:ascii="Arial" w:hAnsi="Arial" w:cs="Arial"/>
        </w:rPr>
        <w:t>.</w:t>
      </w:r>
    </w:p>
    <w:p w:rsidR="00C46AA4" w:rsidRPr="006741A7" w:rsidRDefault="00C46AA4" w:rsidP="0086054E">
      <w:pPr>
        <w:spacing w:after="0" w:line="240" w:lineRule="auto"/>
        <w:jc w:val="both"/>
        <w:rPr>
          <w:rFonts w:ascii="Arial" w:hAnsi="Arial" w:cs="Arial"/>
        </w:rPr>
      </w:pPr>
    </w:p>
    <w:p w:rsidR="00C46AA4" w:rsidRPr="006741A7" w:rsidRDefault="00C46AA4" w:rsidP="0086054E">
      <w:pPr>
        <w:spacing w:after="0" w:line="240" w:lineRule="auto"/>
        <w:jc w:val="both"/>
        <w:rPr>
          <w:rFonts w:ascii="Arial" w:hAnsi="Arial" w:cs="Arial"/>
        </w:rPr>
      </w:pPr>
      <w:r w:rsidRPr="006741A7">
        <w:rPr>
          <w:rFonts w:ascii="Arial" w:hAnsi="Arial" w:cs="Arial"/>
          <w:b/>
        </w:rPr>
        <w:t>Pytanie nr 26</w:t>
      </w:r>
    </w:p>
    <w:p w:rsidR="00FC2B1E" w:rsidRPr="006741A7" w:rsidRDefault="00C46AA4" w:rsidP="0086054E">
      <w:pPr>
        <w:spacing w:after="0" w:line="240" w:lineRule="auto"/>
        <w:jc w:val="both"/>
        <w:rPr>
          <w:rFonts w:ascii="Arial" w:hAnsi="Arial" w:cs="Arial"/>
        </w:rPr>
      </w:pPr>
      <w:r w:rsidRPr="006741A7">
        <w:rPr>
          <w:rFonts w:ascii="Arial" w:hAnsi="Arial" w:cs="Arial"/>
        </w:rPr>
        <w:t>Czy postępowania reklamacyjne wynikłe w toku realizacji umowy będą prowadzone na zasadach i warunkach określonych w Rozporządzeniu Ministra Administracji i Cyfryzacji z dnia 24 lutego 2014 r. w sprawie reklamacji usługi telekomunikacyjnej (Dz. U. Nr poz. 284)?</w:t>
      </w:r>
    </w:p>
    <w:p w:rsidR="00904B65" w:rsidRPr="006741A7" w:rsidRDefault="00FC2B1E" w:rsidP="0086054E">
      <w:pPr>
        <w:spacing w:after="0" w:line="240" w:lineRule="auto"/>
        <w:jc w:val="both"/>
        <w:rPr>
          <w:rFonts w:ascii="Arial" w:eastAsiaTheme="minorEastAsia" w:hAnsi="Arial" w:cs="Arial"/>
          <w:lang w:eastAsia="pl-PL"/>
        </w:rPr>
      </w:pPr>
      <w:r w:rsidRPr="006741A7">
        <w:rPr>
          <w:rFonts w:ascii="Arial" w:hAnsi="Arial" w:cs="Arial"/>
          <w:b/>
        </w:rPr>
        <w:lastRenderedPageBreak/>
        <w:t>Odpowiedź zamawiającego:</w:t>
      </w:r>
      <w:r w:rsidR="00904B65" w:rsidRPr="006741A7">
        <w:rPr>
          <w:rFonts w:ascii="Arial" w:eastAsiaTheme="minorEastAsia" w:hAnsi="Arial" w:cs="Arial"/>
          <w:lang w:eastAsia="pl-PL"/>
        </w:rPr>
        <w:t xml:space="preserve"> Rozporządzenia Ministra Administracji i Cyfryzacji z dnia 24 lutego 2014 r. w sprawie reklamacji usługi telekomunikacyjnej (Dz. U. z 2014 r. poz. 284) ma zastosowanie w przypadku, gdy zamawiający skorzysta z prawa do reklamacji.  </w:t>
      </w:r>
    </w:p>
    <w:p w:rsidR="00FC2B1E" w:rsidRPr="006741A7" w:rsidRDefault="00FC2B1E" w:rsidP="0086054E">
      <w:pPr>
        <w:overflowPunct w:val="0"/>
        <w:autoSpaceDE w:val="0"/>
        <w:autoSpaceDN w:val="0"/>
        <w:adjustRightInd w:val="0"/>
        <w:spacing w:after="0" w:line="240" w:lineRule="auto"/>
        <w:ind w:right="28"/>
        <w:jc w:val="both"/>
        <w:textAlignment w:val="baseline"/>
        <w:rPr>
          <w:rFonts w:ascii="Arial" w:hAnsi="Arial" w:cs="Arial"/>
        </w:rPr>
      </w:pPr>
    </w:p>
    <w:p w:rsidR="00FC2B1E" w:rsidRPr="006741A7" w:rsidRDefault="00FC2B1E" w:rsidP="0086054E">
      <w:pPr>
        <w:spacing w:after="0" w:line="240" w:lineRule="auto"/>
        <w:jc w:val="both"/>
        <w:rPr>
          <w:rFonts w:ascii="Arial" w:hAnsi="Arial" w:cs="Arial"/>
        </w:rPr>
      </w:pPr>
    </w:p>
    <w:p w:rsidR="00FC2B1E" w:rsidRPr="006741A7" w:rsidRDefault="00FC2B1E" w:rsidP="0086054E">
      <w:pPr>
        <w:spacing w:after="0" w:line="240" w:lineRule="auto"/>
        <w:jc w:val="both"/>
        <w:rPr>
          <w:rFonts w:ascii="Arial" w:hAnsi="Arial" w:cs="Arial"/>
        </w:rPr>
      </w:pPr>
      <w:r w:rsidRPr="006741A7">
        <w:rPr>
          <w:rFonts w:ascii="Arial" w:hAnsi="Arial" w:cs="Arial"/>
          <w:b/>
        </w:rPr>
        <w:t>Pytanie nr 27</w:t>
      </w:r>
    </w:p>
    <w:p w:rsidR="00FC2B1E" w:rsidRPr="006741A7" w:rsidRDefault="00C46AA4" w:rsidP="0086054E">
      <w:pPr>
        <w:spacing w:after="0" w:line="240" w:lineRule="auto"/>
        <w:jc w:val="both"/>
        <w:rPr>
          <w:rFonts w:ascii="Arial" w:hAnsi="Arial" w:cs="Arial"/>
        </w:rPr>
      </w:pPr>
      <w:r w:rsidRPr="006741A7">
        <w:rPr>
          <w:rFonts w:ascii="Arial" w:hAnsi="Arial" w:cs="Arial"/>
        </w:rPr>
        <w:t>Mając na uwadze wyrok Sądu Najwyższego z 12 lipca 1996 r. (sygn. akt II CRN 79/96), zgodnie z którym: "(..) w rozliczeniach bezgotówkowych za chwilę otrzymania zapłaty przez wierzyciela uważać trzeba chwilę uznania jego rachunku bankowego", Wykonawca wnosi o przyjęcie, że dniem zapłaty będzie dzień wpływu należności na konto Wykonawcy. Jak potwierdza bowiem powyższe orzeczenie Sądu Najwyższego, za spełnienie świadczenia pieniężnego uważa się postawienie środków pieniężnych do dyspozycji wierzyciela, co w przypadku płatności bezgotówkowej oznacza, że datą spełnienia świadczenia jest dzień, w którym świadczenie zasiliło jego rachunek bankowy.</w:t>
      </w:r>
    </w:p>
    <w:p w:rsidR="0086054E" w:rsidRPr="006741A7" w:rsidRDefault="00FC2B1E" w:rsidP="0086054E">
      <w:pPr>
        <w:overflowPunct w:val="0"/>
        <w:autoSpaceDE w:val="0"/>
        <w:autoSpaceDN w:val="0"/>
        <w:adjustRightInd w:val="0"/>
        <w:spacing w:after="0" w:line="240" w:lineRule="auto"/>
        <w:ind w:right="28"/>
        <w:jc w:val="both"/>
        <w:textAlignment w:val="baseline"/>
        <w:rPr>
          <w:rFonts w:ascii="Arial" w:hAnsi="Arial" w:cs="Arial"/>
        </w:rPr>
      </w:pPr>
      <w:r w:rsidRPr="006741A7">
        <w:rPr>
          <w:rFonts w:ascii="Arial" w:hAnsi="Arial" w:cs="Arial"/>
          <w:b/>
        </w:rPr>
        <w:t>Odpowiedź zamawiającego:</w:t>
      </w:r>
      <w:r w:rsidR="0086054E" w:rsidRPr="006741A7">
        <w:rPr>
          <w:rFonts w:ascii="Arial" w:hAnsi="Arial" w:cs="Arial"/>
        </w:rPr>
        <w:t xml:space="preserve"> Z</w:t>
      </w:r>
      <w:r w:rsidR="0086054E" w:rsidRPr="006741A7">
        <w:rPr>
          <w:rFonts w:ascii="Arial" w:hAnsi="Arial" w:cs="Arial"/>
        </w:rPr>
        <w:t>amawiający nie wyraża zgody na propozycję Wykonawcy.</w:t>
      </w:r>
      <w:r w:rsidR="0086054E" w:rsidRPr="006741A7">
        <w:rPr>
          <w:rFonts w:ascii="Arial" w:hAnsi="Arial" w:cs="Arial"/>
        </w:rPr>
        <w:t xml:space="preserve"> </w:t>
      </w:r>
      <w:r w:rsidR="0086054E" w:rsidRPr="006741A7">
        <w:rPr>
          <w:rFonts w:ascii="Arial" w:hAnsi="Arial" w:cs="Arial"/>
        </w:rPr>
        <w:t>Zamawiający wymaga zgodnie z SWZ.</w:t>
      </w:r>
    </w:p>
    <w:p w:rsidR="0086054E" w:rsidRPr="006741A7" w:rsidRDefault="0086054E" w:rsidP="0086054E">
      <w:pPr>
        <w:overflowPunct w:val="0"/>
        <w:autoSpaceDE w:val="0"/>
        <w:autoSpaceDN w:val="0"/>
        <w:adjustRightInd w:val="0"/>
        <w:spacing w:after="0" w:line="240" w:lineRule="auto"/>
        <w:ind w:right="28"/>
        <w:jc w:val="both"/>
        <w:textAlignment w:val="baseline"/>
        <w:rPr>
          <w:rFonts w:ascii="Arial" w:hAnsi="Arial" w:cs="Arial"/>
        </w:rPr>
      </w:pPr>
    </w:p>
    <w:p w:rsidR="0086054E" w:rsidRPr="006741A7" w:rsidRDefault="0086054E" w:rsidP="0086054E">
      <w:pPr>
        <w:overflowPunct w:val="0"/>
        <w:autoSpaceDE w:val="0"/>
        <w:autoSpaceDN w:val="0"/>
        <w:adjustRightInd w:val="0"/>
        <w:spacing w:after="0" w:line="240" w:lineRule="auto"/>
        <w:ind w:right="28"/>
        <w:jc w:val="both"/>
        <w:textAlignment w:val="baseline"/>
        <w:rPr>
          <w:rFonts w:ascii="Arial" w:hAnsi="Arial" w:cs="Arial"/>
        </w:rPr>
      </w:pPr>
      <w:r w:rsidRPr="006741A7">
        <w:rPr>
          <w:rFonts w:ascii="Arial" w:hAnsi="Arial" w:cs="Arial"/>
        </w:rPr>
        <w:t>Jeśli z umowy nie wynikają odmienne reguły, to przy zapłacie zobowiązań o charakterze cywilnoprawnym obowiązuje zasada, że zapłata jest dokonana z chwilą uznania rachunku bankowego wierzyciela. Jest to dzień, w którym pieniądze wpłyną na jego konto.</w:t>
      </w:r>
    </w:p>
    <w:p w:rsidR="0086054E" w:rsidRPr="006741A7" w:rsidRDefault="0086054E" w:rsidP="0086054E">
      <w:pPr>
        <w:overflowPunct w:val="0"/>
        <w:autoSpaceDE w:val="0"/>
        <w:autoSpaceDN w:val="0"/>
        <w:adjustRightInd w:val="0"/>
        <w:spacing w:after="0" w:line="240" w:lineRule="auto"/>
        <w:ind w:right="28"/>
        <w:jc w:val="both"/>
        <w:textAlignment w:val="baseline"/>
        <w:rPr>
          <w:rFonts w:ascii="Arial" w:hAnsi="Arial" w:cs="Arial"/>
        </w:rPr>
      </w:pPr>
    </w:p>
    <w:p w:rsidR="00FC2B1E" w:rsidRPr="006741A7" w:rsidRDefault="0086054E" w:rsidP="0086054E">
      <w:pPr>
        <w:overflowPunct w:val="0"/>
        <w:autoSpaceDE w:val="0"/>
        <w:autoSpaceDN w:val="0"/>
        <w:adjustRightInd w:val="0"/>
        <w:spacing w:after="0" w:line="240" w:lineRule="auto"/>
        <w:ind w:right="28"/>
        <w:jc w:val="both"/>
        <w:textAlignment w:val="baseline"/>
        <w:rPr>
          <w:rFonts w:ascii="Arial" w:hAnsi="Arial" w:cs="Arial"/>
        </w:rPr>
      </w:pPr>
      <w:r w:rsidRPr="006741A7">
        <w:rPr>
          <w:rFonts w:ascii="Arial" w:hAnsi="Arial" w:cs="Arial"/>
        </w:rPr>
        <w:t xml:space="preserve">W umowie strony mogą ustalić, w którym momencie przy rozliczeniu bezgotówkowym zapłata jest dokonana. Mogą umówić się, że będzie to dzień obciążenia rachunku bankowego dłużnika albo dzień uznania rachunku bankowego wierzyciela. Jeśli jednak takich ustaleń nie poczyniono, to należy stosować reguły wyinterpretowane z art. 454 Kodeksu cywilnego. Zgodnie z nimi przy zobowiązaniach cywilnoprawnych momentem zapłaty jest chwila uznania rachunku bankowego wierzyciela. Sąd Najwyższy w uchwale z dnia 4 stycznia 1995 r., sygn. akt III CZP 164/94, stwierdził, że przepis ten wprawdzie wprost reguluje problematykę miejsca wykonania zobowiązania, jednak - co nie budzi wątpliwości - dotyczy także chwili spełnienia świadczenia. Skutkiem rozliczenia przeprowadzonego w formie bezgotówkowej jest, mówiąc najogólniej, obciążenie rachunku dłużnika oznaczoną w jego dyspozycji kwotą, a następnie uznanie - tą samą kwotą - rachunku wierzyciela. Ze względu na fakt, że uznanie polega na uczynieniu na rachunku wierzyciela stosownego wpisu po stronie </w:t>
      </w:r>
      <w:proofErr w:type="spellStart"/>
      <w:r w:rsidRPr="006741A7">
        <w:rPr>
          <w:rFonts w:ascii="Arial" w:hAnsi="Arial" w:cs="Arial"/>
        </w:rPr>
        <w:t>credit</w:t>
      </w:r>
      <w:proofErr w:type="spellEnd"/>
      <w:r w:rsidRPr="006741A7">
        <w:rPr>
          <w:rFonts w:ascii="Arial" w:hAnsi="Arial" w:cs="Arial"/>
        </w:rPr>
        <w:t xml:space="preserve"> ("ma"), wierzyciel z tą samą chwilą uzyskuje uprawnienie do swobodnego rozporządzania objętymi wpisem środkami pieniężnymi. W efekcie uznanie rachunku wierzyciela realizuje klasyczną konstrukcję zapłaty. Z tą chwilą następuje umorzenie (wygaśnięcie) zobowiązania.</w:t>
      </w:r>
    </w:p>
    <w:p w:rsidR="00FC2B1E" w:rsidRPr="006741A7" w:rsidRDefault="00FC2B1E" w:rsidP="0086054E">
      <w:pPr>
        <w:spacing w:after="0" w:line="240" w:lineRule="auto"/>
        <w:jc w:val="both"/>
        <w:rPr>
          <w:rFonts w:ascii="Arial" w:hAnsi="Arial" w:cs="Arial"/>
        </w:rPr>
      </w:pPr>
    </w:p>
    <w:p w:rsidR="00FC2B1E" w:rsidRPr="006741A7" w:rsidRDefault="00FC2B1E" w:rsidP="0086054E">
      <w:pPr>
        <w:spacing w:after="0" w:line="240" w:lineRule="auto"/>
        <w:jc w:val="both"/>
        <w:rPr>
          <w:rFonts w:ascii="Arial" w:hAnsi="Arial" w:cs="Arial"/>
        </w:rPr>
      </w:pPr>
      <w:r w:rsidRPr="006741A7">
        <w:rPr>
          <w:rFonts w:ascii="Arial" w:hAnsi="Arial" w:cs="Arial"/>
          <w:b/>
        </w:rPr>
        <w:t>Pytanie nr 28</w:t>
      </w:r>
    </w:p>
    <w:p w:rsidR="00FC2B1E" w:rsidRPr="006741A7" w:rsidRDefault="00C46AA4" w:rsidP="0086054E">
      <w:pPr>
        <w:spacing w:after="0" w:line="240" w:lineRule="auto"/>
        <w:jc w:val="both"/>
        <w:rPr>
          <w:rFonts w:ascii="Arial" w:hAnsi="Arial" w:cs="Arial"/>
        </w:rPr>
      </w:pPr>
      <w:r w:rsidRPr="006741A7">
        <w:rPr>
          <w:rFonts w:ascii="Arial" w:hAnsi="Arial" w:cs="Arial"/>
        </w:rPr>
        <w:t>Wykonawca wnosi o potwierdzenie, że naliczanie przez Zamawiającego kar umownych wobec Wykonawcy następować będzie po weryfikacji zasadności i poprawności naliczenia tych kar, tj. po przeprowadzeniu postępowania reklamacyjnego w tym zakresie. Przeprowadzenie takiego postępowania reklamacyjnego umożliwi Wykonawcy niezwłoczne usunięcie uchybień, które nastąpiły w wykonaniu umowy oraz pozwoli na ustalenie zasadności naliczania kar umownych.</w:t>
      </w:r>
    </w:p>
    <w:p w:rsidR="00904B65" w:rsidRPr="006741A7" w:rsidRDefault="00FC2B1E" w:rsidP="0086054E">
      <w:pPr>
        <w:overflowPunct w:val="0"/>
        <w:autoSpaceDE w:val="0"/>
        <w:autoSpaceDN w:val="0"/>
        <w:adjustRightInd w:val="0"/>
        <w:spacing w:after="0" w:line="240" w:lineRule="auto"/>
        <w:ind w:right="28"/>
        <w:jc w:val="both"/>
        <w:textAlignment w:val="baseline"/>
        <w:rPr>
          <w:rFonts w:ascii="Arial" w:eastAsiaTheme="minorEastAsia" w:hAnsi="Arial" w:cs="Arial"/>
          <w:lang w:eastAsia="pl-PL"/>
        </w:rPr>
      </w:pPr>
      <w:r w:rsidRPr="006741A7">
        <w:rPr>
          <w:rFonts w:ascii="Arial" w:hAnsi="Arial" w:cs="Arial"/>
          <w:b/>
        </w:rPr>
        <w:t>Odpowiedź zamawiającego:</w:t>
      </w:r>
      <w:r w:rsidR="00904B65" w:rsidRPr="006741A7">
        <w:rPr>
          <w:rFonts w:ascii="Arial" w:eastAsiaTheme="minorEastAsia" w:hAnsi="Arial" w:cs="Arial"/>
          <w:lang w:eastAsia="pl-PL"/>
        </w:rPr>
        <w:t xml:space="preserve"> Zamawiający potwierdza, że naliczenie kar umownych będzie poprzedzone postepowaniem weryfikującym zasadność i poprawności naliczenia tych kar.</w:t>
      </w:r>
    </w:p>
    <w:p w:rsidR="00FC2B1E" w:rsidRPr="006741A7" w:rsidRDefault="00FC2B1E" w:rsidP="0086054E">
      <w:pPr>
        <w:overflowPunct w:val="0"/>
        <w:autoSpaceDE w:val="0"/>
        <w:autoSpaceDN w:val="0"/>
        <w:adjustRightInd w:val="0"/>
        <w:spacing w:after="0" w:line="240" w:lineRule="auto"/>
        <w:ind w:right="28"/>
        <w:jc w:val="both"/>
        <w:textAlignment w:val="baseline"/>
        <w:rPr>
          <w:rFonts w:ascii="Arial" w:hAnsi="Arial" w:cs="Arial"/>
        </w:rPr>
      </w:pPr>
    </w:p>
    <w:p w:rsidR="00FC2B1E" w:rsidRPr="006741A7" w:rsidRDefault="00FC2B1E" w:rsidP="0086054E">
      <w:pPr>
        <w:spacing w:after="0" w:line="240" w:lineRule="auto"/>
        <w:jc w:val="both"/>
        <w:rPr>
          <w:rFonts w:ascii="Arial" w:hAnsi="Arial" w:cs="Arial"/>
        </w:rPr>
      </w:pPr>
    </w:p>
    <w:p w:rsidR="00FC2B1E" w:rsidRPr="006741A7" w:rsidRDefault="00FC2B1E" w:rsidP="0086054E">
      <w:pPr>
        <w:spacing w:after="0" w:line="240" w:lineRule="auto"/>
        <w:jc w:val="both"/>
        <w:rPr>
          <w:rFonts w:ascii="Arial" w:hAnsi="Arial" w:cs="Arial"/>
        </w:rPr>
      </w:pPr>
      <w:r w:rsidRPr="006741A7">
        <w:rPr>
          <w:rFonts w:ascii="Arial" w:hAnsi="Arial" w:cs="Arial"/>
          <w:b/>
        </w:rPr>
        <w:t>Pytanie nr 29</w:t>
      </w:r>
    </w:p>
    <w:p w:rsidR="00FC2B1E" w:rsidRPr="006741A7" w:rsidRDefault="00C46AA4" w:rsidP="0086054E">
      <w:pPr>
        <w:spacing w:after="0" w:line="240" w:lineRule="auto"/>
        <w:jc w:val="both"/>
        <w:rPr>
          <w:rFonts w:ascii="Arial" w:hAnsi="Arial" w:cs="Arial"/>
        </w:rPr>
      </w:pPr>
      <w:r w:rsidRPr="006741A7">
        <w:rPr>
          <w:rFonts w:ascii="Arial" w:hAnsi="Arial" w:cs="Arial"/>
        </w:rPr>
        <w:t xml:space="preserve">Stosownie do treści art. 56 ust. 3 pkt 1 -21 ustawy z dnia 16 lipca 2004 r. - Prawo telekomunikacyjne („PT”), umowa o świadczenie publicznie dostępnych usług telekomunikacyjnych powinna w szczególności określać - w jasnej i zrozumiałej formie - elementy wskazane w treści ww. przepisu. Dodatkowo, zgodnie z treścią art. 56. ust. 4 PT, umowa o zapewnienie przyłączenia do publicznej sieci telekomunikacyjnej, poza elementami, o których mowa w art. 56 ust. 3 PT, powinna określać numer przydzielony </w:t>
      </w:r>
      <w:r w:rsidRPr="006741A7">
        <w:rPr>
          <w:rFonts w:ascii="Arial" w:hAnsi="Arial" w:cs="Arial"/>
        </w:rPr>
        <w:lastRenderedPageBreak/>
        <w:t>abonamentowi, a w przypadku przyłączenia do stacjonarnej publicznej sieci telekomunikacyjnej - także adres zakończenia sieci. Jednocześnie, analiza treści art. 56 ust. 5 PT prowadzi do wniosku, że nie jest możliwe przeniesienie w całości przez przedsiębiorcę telekomunikacyjnego regulacji wymaganej treścią powyżej wskazanych przepisów ustawy PT, do treści regulaminu świadczenia publicznie dostępnych usług telekomunikacyjnych. Ustawodawca przyjął bowiem, że co najwyżej elementy wskazane w art. 56 ust. 3 pkt 6-8 i 10 – 21, mogą być zawarte w przedmiotowym regulaminie, o ile na takie rozwiązanie regulacyjne zdecyduje się dany przedsiębiorca telekomunikacyjny. Tym samym, umowa o świadczenie usług telekomunikacyjnych musi każdorazowo zawierać, m.in.: (1) okres, na jaki została zawarta, w tym minimalny okres wymagany do skorzystania z warunków promocyjnych, (2) pakiet taryfowy, jeżeli na świadczone usługi obowiązują różne pakiety taryfowe, (3) tryb i warunki dokonywania zmian umowy oraz warunki jej przedłużenia i rozwiązania, (4) numerację przydzieloną abonentowi. Podkreślić przy tym należy, że przepisy PT nie pozwalają na odmienne traktowanie abonentów posiadających status zamawiających w rozumieniu przepisów ustawy PZP. W konsekwencji powyższego, Wykonawca wnosi o potwierdzenie, że Zamawiający dopuszcza możliwość zawierania – oprócz umowy o udzieleniu zamówienia publicznego - jednostkowych lub zbiorczych umów o świadczenie usług telekomunikacyjnych, które obejmować będą wszystkie niezbędne elementy umów o świadczenie usług telekomunikacyjnych, z zastrzeżeniem że: (1) podstawowe warunki tych umów będzie określać umowa (główna) w sprawie udzielenia zamówienia oraz (2) nie będą miały one zastosowania w zakresie sprzecznym z dokumentacją niniejszego postępowania o udzielenie zamówienia. Wykonawca podkreśla, iż przyjęcie przez Zamawiającego – za jedyną podstawę współpracy - projektu umowy w sprawie udzielenia zamówienia publicznego, stanowiącej załącznik do SWZ, narażać będzie Strony na ryzyko stwierdzenia naruszenia powyżej wskazanych przepisów ustawy PT. Jednocześnie, w przypadku odmowy przez Zamawiającego zawarcia jednostkowych lub zbiorczych umów o świadczenie usług telekomunikacyjnych, Wykonawca wnosi o potwierdzenie, że Zamawiający zaakceptuje rozwiązanie polegające na spełnieniu ustawowych obowiązków regulacyjnych i informacyjnych dotyczących umów o świadczenie usług telekomunikacyjnych poprzez przyjęcie do wiadomości (akceptację) przesłanych przez Wykonawcę jednostkowych lub zbiorczych umów o świadczenie usług telekomunikacyjnych. Przedmiotowe rozwiązanie może bowiem ograniczyć powyżej wskazane ryzyka regulacyjne w sytuacji, w której Zamawiający nie podzieli argumentacji dotyczącej obowiązku zawarcia jednostkowych lub zbiorczych umów o świadczenie usług telekomunikacyjnych.</w:t>
      </w:r>
    </w:p>
    <w:p w:rsidR="00904B65" w:rsidRPr="006741A7" w:rsidRDefault="00FC2B1E" w:rsidP="0086054E">
      <w:pPr>
        <w:spacing w:after="0" w:line="240" w:lineRule="auto"/>
        <w:jc w:val="both"/>
        <w:rPr>
          <w:rFonts w:ascii="Arial" w:eastAsiaTheme="minorEastAsia" w:hAnsi="Arial" w:cs="Arial"/>
          <w:lang w:eastAsia="pl-PL"/>
        </w:rPr>
      </w:pPr>
      <w:r w:rsidRPr="006741A7">
        <w:rPr>
          <w:rFonts w:ascii="Arial" w:hAnsi="Arial" w:cs="Arial"/>
          <w:b/>
        </w:rPr>
        <w:t>Odpowiedź zamawiającego:</w:t>
      </w:r>
      <w:r w:rsidR="00904B65" w:rsidRPr="006741A7">
        <w:rPr>
          <w:rFonts w:ascii="Arial" w:eastAsiaTheme="minorEastAsia" w:hAnsi="Arial" w:cs="Arial"/>
          <w:lang w:eastAsia="pl-PL"/>
        </w:rPr>
        <w:t xml:space="preserve"> Zamawiający zaakceptuje rozwiązanie polegające na spełnieniu ustawowych obowiązków regulacyjnych i informacyjnych dotyczących umów o świadczenie usług telekomunikacyjnych poprzez przyjęcie do wiadomości (akceptację) przesłanych przez Wykonawcę jednostkowych lub zbiorczych umów o świadczenie usług telekomunikacyjnych.</w:t>
      </w:r>
    </w:p>
    <w:p w:rsidR="00FC2B1E" w:rsidRPr="006741A7" w:rsidRDefault="00FC2B1E" w:rsidP="0086054E">
      <w:pPr>
        <w:overflowPunct w:val="0"/>
        <w:autoSpaceDE w:val="0"/>
        <w:autoSpaceDN w:val="0"/>
        <w:adjustRightInd w:val="0"/>
        <w:spacing w:after="0" w:line="240" w:lineRule="auto"/>
        <w:ind w:right="28"/>
        <w:jc w:val="both"/>
        <w:textAlignment w:val="baseline"/>
        <w:rPr>
          <w:rFonts w:ascii="Arial" w:hAnsi="Arial" w:cs="Arial"/>
        </w:rPr>
      </w:pPr>
    </w:p>
    <w:p w:rsidR="00FC2B1E" w:rsidRPr="006741A7" w:rsidRDefault="00FC2B1E" w:rsidP="0086054E">
      <w:pPr>
        <w:spacing w:after="0" w:line="240" w:lineRule="auto"/>
        <w:jc w:val="both"/>
        <w:rPr>
          <w:rFonts w:ascii="Arial" w:hAnsi="Arial" w:cs="Arial"/>
        </w:rPr>
      </w:pPr>
    </w:p>
    <w:p w:rsidR="00FC2B1E" w:rsidRPr="006741A7" w:rsidRDefault="00FC2B1E" w:rsidP="0086054E">
      <w:pPr>
        <w:spacing w:after="0" w:line="240" w:lineRule="auto"/>
        <w:jc w:val="both"/>
        <w:rPr>
          <w:rFonts w:ascii="Arial" w:hAnsi="Arial" w:cs="Arial"/>
        </w:rPr>
      </w:pPr>
      <w:r w:rsidRPr="006741A7">
        <w:rPr>
          <w:rFonts w:ascii="Arial" w:hAnsi="Arial" w:cs="Arial"/>
          <w:b/>
        </w:rPr>
        <w:t>Pytanie nr 29</w:t>
      </w:r>
    </w:p>
    <w:p w:rsidR="00C46AA4" w:rsidRPr="006741A7" w:rsidRDefault="00C46AA4" w:rsidP="0086054E">
      <w:pPr>
        <w:spacing w:after="0" w:line="240" w:lineRule="auto"/>
        <w:jc w:val="both"/>
        <w:rPr>
          <w:rFonts w:ascii="Arial" w:hAnsi="Arial" w:cs="Arial"/>
        </w:rPr>
      </w:pPr>
      <w:r w:rsidRPr="006741A7">
        <w:rPr>
          <w:rFonts w:ascii="Arial" w:hAnsi="Arial" w:cs="Arial"/>
        </w:rPr>
        <w:t>Wykonawca wnosi o potwierdzenie, że usługi nieobjęte ofertą/opłatą abonamentową będą rozliczane zgodnie z cennikiem usług telekomunikacyjnych dla klientów biznesowych.</w:t>
      </w:r>
    </w:p>
    <w:p w:rsidR="00904B65" w:rsidRPr="006741A7" w:rsidRDefault="00FC2B1E" w:rsidP="0086054E">
      <w:pPr>
        <w:spacing w:after="0" w:line="240" w:lineRule="auto"/>
        <w:jc w:val="both"/>
        <w:rPr>
          <w:rFonts w:ascii="Arial" w:eastAsiaTheme="minorEastAsia" w:hAnsi="Arial" w:cs="Arial"/>
          <w:lang w:eastAsia="pl-PL"/>
        </w:rPr>
      </w:pPr>
      <w:r w:rsidRPr="006741A7">
        <w:rPr>
          <w:rFonts w:ascii="Arial" w:hAnsi="Arial" w:cs="Arial"/>
          <w:b/>
        </w:rPr>
        <w:t>Odpowiedź zamawiającego:</w:t>
      </w:r>
      <w:r w:rsidR="00904B65" w:rsidRPr="006741A7">
        <w:rPr>
          <w:rFonts w:ascii="Arial" w:eastAsiaTheme="minorEastAsia" w:hAnsi="Arial" w:cs="Arial"/>
          <w:lang w:eastAsia="pl-PL"/>
        </w:rPr>
        <w:t xml:space="preserve"> Zamawiający potwierdza że usługi nieobjęte ofertą/opłatą abonamentową będą rozliczane zgodnie z cennikiem usług telekomunikacyjnych dla klientów biznesowych.</w:t>
      </w:r>
    </w:p>
    <w:p w:rsidR="00FC2B1E" w:rsidRPr="006741A7" w:rsidRDefault="00FC2B1E" w:rsidP="0086054E">
      <w:pPr>
        <w:overflowPunct w:val="0"/>
        <w:autoSpaceDE w:val="0"/>
        <w:autoSpaceDN w:val="0"/>
        <w:adjustRightInd w:val="0"/>
        <w:spacing w:after="0" w:line="240" w:lineRule="auto"/>
        <w:ind w:right="28"/>
        <w:jc w:val="both"/>
        <w:textAlignment w:val="baseline"/>
        <w:rPr>
          <w:rFonts w:ascii="Arial" w:hAnsi="Arial" w:cs="Arial"/>
        </w:rPr>
      </w:pPr>
    </w:p>
    <w:p w:rsidR="00FC2B1E" w:rsidRPr="006741A7" w:rsidRDefault="00FC2B1E" w:rsidP="0086054E">
      <w:pPr>
        <w:spacing w:after="0" w:line="240" w:lineRule="auto"/>
        <w:jc w:val="both"/>
        <w:rPr>
          <w:rFonts w:ascii="Arial" w:hAnsi="Arial" w:cs="Arial"/>
        </w:rPr>
      </w:pPr>
    </w:p>
    <w:p w:rsidR="001023F1" w:rsidRPr="006741A7" w:rsidRDefault="001023F1" w:rsidP="0086054E">
      <w:pPr>
        <w:spacing w:after="0" w:line="240" w:lineRule="auto"/>
        <w:jc w:val="both"/>
        <w:rPr>
          <w:rFonts w:ascii="Arial" w:hAnsi="Arial" w:cs="Arial"/>
        </w:rPr>
      </w:pPr>
    </w:p>
    <w:p w:rsidR="001023F1" w:rsidRPr="006741A7" w:rsidRDefault="001023F1" w:rsidP="0086054E">
      <w:pPr>
        <w:spacing w:after="0" w:line="240" w:lineRule="auto"/>
        <w:jc w:val="both"/>
        <w:rPr>
          <w:rFonts w:ascii="Arial" w:hAnsi="Arial" w:cs="Arial"/>
          <w:b/>
        </w:rPr>
      </w:pPr>
      <w:r w:rsidRPr="006741A7">
        <w:rPr>
          <w:rFonts w:ascii="Arial" w:hAnsi="Arial" w:cs="Arial"/>
          <w:b/>
        </w:rPr>
        <w:t>Pytanie nr 30</w:t>
      </w:r>
    </w:p>
    <w:p w:rsidR="001023F1" w:rsidRPr="006741A7" w:rsidRDefault="001023F1" w:rsidP="0086054E">
      <w:pPr>
        <w:spacing w:after="0" w:line="240" w:lineRule="auto"/>
        <w:jc w:val="both"/>
        <w:rPr>
          <w:rFonts w:ascii="Arial" w:hAnsi="Arial" w:cs="Arial"/>
        </w:rPr>
      </w:pPr>
      <w:r w:rsidRPr="006741A7">
        <w:rPr>
          <w:rFonts w:ascii="Arial" w:hAnsi="Arial" w:cs="Arial"/>
        </w:rPr>
        <w:t>W związku krótkim terminem przygotowania ofert oraz trwającym okresem urlopowym zwracamy się z prośbą o przesunięcie terminu składania ofert do 10.07.2024</w:t>
      </w:r>
    </w:p>
    <w:p w:rsidR="001023F1" w:rsidRPr="006741A7" w:rsidRDefault="001023F1" w:rsidP="0086054E">
      <w:pPr>
        <w:overflowPunct w:val="0"/>
        <w:autoSpaceDE w:val="0"/>
        <w:autoSpaceDN w:val="0"/>
        <w:adjustRightInd w:val="0"/>
        <w:spacing w:after="0" w:line="240" w:lineRule="auto"/>
        <w:ind w:right="28"/>
        <w:jc w:val="both"/>
        <w:textAlignment w:val="baseline"/>
        <w:rPr>
          <w:rFonts w:ascii="Arial" w:hAnsi="Arial" w:cs="Arial"/>
        </w:rPr>
      </w:pPr>
      <w:r w:rsidRPr="006741A7">
        <w:rPr>
          <w:rFonts w:ascii="Arial" w:hAnsi="Arial" w:cs="Arial"/>
          <w:b/>
        </w:rPr>
        <w:t>Odpowiedź zamawiającego:</w:t>
      </w:r>
      <w:r w:rsidR="00AD1D59" w:rsidRPr="006741A7">
        <w:rPr>
          <w:rFonts w:ascii="Arial" w:hAnsi="Arial" w:cs="Arial"/>
          <w:b/>
        </w:rPr>
        <w:t xml:space="preserve"> </w:t>
      </w:r>
      <w:r w:rsidR="00AD1D59" w:rsidRPr="006741A7">
        <w:rPr>
          <w:rFonts w:ascii="Arial" w:hAnsi="Arial" w:cs="Arial"/>
        </w:rPr>
        <w:t>Udzielono odpowiedzi jak na pytanie 15.</w:t>
      </w:r>
    </w:p>
    <w:p w:rsidR="001023F1" w:rsidRPr="006741A7" w:rsidRDefault="001023F1" w:rsidP="0086054E">
      <w:pPr>
        <w:spacing w:after="0" w:line="240" w:lineRule="auto"/>
        <w:jc w:val="both"/>
        <w:rPr>
          <w:rFonts w:ascii="Arial" w:hAnsi="Arial" w:cs="Arial"/>
        </w:rPr>
      </w:pPr>
    </w:p>
    <w:p w:rsidR="00F526FD" w:rsidRPr="006741A7" w:rsidRDefault="00F526FD" w:rsidP="0086054E">
      <w:pPr>
        <w:spacing w:after="0" w:line="240" w:lineRule="auto"/>
        <w:jc w:val="both"/>
        <w:rPr>
          <w:rFonts w:ascii="Arial" w:hAnsi="Arial" w:cs="Arial"/>
          <w:b/>
        </w:rPr>
      </w:pPr>
      <w:r w:rsidRPr="006741A7">
        <w:rPr>
          <w:rFonts w:ascii="Arial" w:hAnsi="Arial" w:cs="Arial"/>
          <w:b/>
        </w:rPr>
        <w:t>Pytanie nr 31</w:t>
      </w:r>
    </w:p>
    <w:p w:rsidR="00F526FD" w:rsidRPr="006741A7" w:rsidRDefault="00F526FD" w:rsidP="0086054E">
      <w:pPr>
        <w:spacing w:after="0" w:line="240" w:lineRule="auto"/>
        <w:jc w:val="both"/>
        <w:rPr>
          <w:rFonts w:ascii="Arial" w:hAnsi="Arial" w:cs="Arial"/>
        </w:rPr>
      </w:pPr>
    </w:p>
    <w:p w:rsidR="00F526FD" w:rsidRPr="006741A7" w:rsidRDefault="00F526FD" w:rsidP="0086054E">
      <w:pPr>
        <w:spacing w:after="0" w:line="240" w:lineRule="auto"/>
        <w:jc w:val="both"/>
        <w:rPr>
          <w:rFonts w:ascii="Arial" w:hAnsi="Arial" w:cs="Arial"/>
        </w:rPr>
      </w:pPr>
      <w:r w:rsidRPr="006741A7">
        <w:rPr>
          <w:rFonts w:ascii="Arial" w:hAnsi="Arial" w:cs="Arial"/>
        </w:rPr>
        <w:t>Dotyczy: Załącznik nr 1 do umowy. Specyfikacja techniczna przedmiotu zamówienia:</w:t>
      </w:r>
      <w:r w:rsidRPr="006741A7">
        <w:rPr>
          <w:rFonts w:ascii="Arial" w:hAnsi="Arial" w:cs="Arial"/>
        </w:rPr>
        <w:br/>
        <w:t>Modem o parametrach technicznych nie gorszych niż wskazane poniżej:</w:t>
      </w:r>
      <w:r w:rsidRPr="006741A7">
        <w:rPr>
          <w:rFonts w:ascii="Arial" w:hAnsi="Arial" w:cs="Arial"/>
        </w:rPr>
        <w:br/>
        <w:t>Wymaganie: Jest „Wi-Fi/ Wbudowany AP (punkt dostępowy) zgodny z IEEE 802.11a/b/g/n/</w:t>
      </w:r>
      <w:proofErr w:type="spellStart"/>
      <w:r w:rsidRPr="006741A7">
        <w:rPr>
          <w:rFonts w:ascii="Arial" w:hAnsi="Arial" w:cs="Arial"/>
        </w:rPr>
        <w:t>ac</w:t>
      </w:r>
      <w:proofErr w:type="spellEnd"/>
      <w:r w:rsidRPr="006741A7">
        <w:rPr>
          <w:rFonts w:ascii="Arial" w:hAnsi="Arial" w:cs="Arial"/>
        </w:rPr>
        <w:t>” – Wykonawca wnosi o dopuszczenie standardu „Wi-Fi/ Wbudowany AP (punkt dostępowy) zgodny z IEEE 802.11 b/g/n/</w:t>
      </w:r>
      <w:proofErr w:type="spellStart"/>
      <w:r w:rsidRPr="006741A7">
        <w:rPr>
          <w:rFonts w:ascii="Arial" w:hAnsi="Arial" w:cs="Arial"/>
        </w:rPr>
        <w:t>ac</w:t>
      </w:r>
      <w:proofErr w:type="spellEnd"/>
      <w:r w:rsidRPr="006741A7">
        <w:rPr>
          <w:rFonts w:ascii="Arial" w:hAnsi="Arial" w:cs="Arial"/>
        </w:rPr>
        <w:t>”.</w:t>
      </w:r>
      <w:r w:rsidRPr="006741A7">
        <w:rPr>
          <w:rFonts w:ascii="Arial" w:hAnsi="Arial" w:cs="Arial"/>
        </w:rPr>
        <w:br/>
        <w:t>Aktualnie dostępne routery nie mają Wi-Fi w standardzie 802.11a, ponieważ jest to stary standard i nie jest w powszechnym użytku.</w:t>
      </w:r>
    </w:p>
    <w:p w:rsidR="00F526FD" w:rsidRPr="006741A7" w:rsidRDefault="00F526FD" w:rsidP="0086054E">
      <w:pPr>
        <w:overflowPunct w:val="0"/>
        <w:autoSpaceDE w:val="0"/>
        <w:autoSpaceDN w:val="0"/>
        <w:adjustRightInd w:val="0"/>
        <w:spacing w:after="0" w:line="240" w:lineRule="auto"/>
        <w:ind w:right="28"/>
        <w:jc w:val="both"/>
        <w:textAlignment w:val="baseline"/>
        <w:rPr>
          <w:rFonts w:ascii="Arial" w:hAnsi="Arial" w:cs="Arial"/>
        </w:rPr>
      </w:pPr>
      <w:r w:rsidRPr="006741A7">
        <w:rPr>
          <w:rFonts w:ascii="Arial" w:hAnsi="Arial" w:cs="Arial"/>
          <w:b/>
        </w:rPr>
        <w:t>Odpowiedź zamawiającego:</w:t>
      </w:r>
      <w:r w:rsidR="00AD1D59" w:rsidRPr="006741A7">
        <w:rPr>
          <w:rFonts w:ascii="Arial" w:hAnsi="Arial" w:cs="Arial"/>
          <w:b/>
        </w:rPr>
        <w:t xml:space="preserve"> </w:t>
      </w:r>
      <w:r w:rsidR="00AD1D59" w:rsidRPr="006741A7">
        <w:rPr>
          <w:rFonts w:ascii="Arial" w:hAnsi="Arial" w:cs="Arial"/>
        </w:rPr>
        <w:t>Zamawiający dokonał zmiany w treści SWZ.</w:t>
      </w:r>
    </w:p>
    <w:p w:rsidR="00F526FD" w:rsidRPr="006741A7" w:rsidRDefault="00F526FD" w:rsidP="0086054E">
      <w:pPr>
        <w:spacing w:after="0" w:line="240" w:lineRule="auto"/>
        <w:jc w:val="both"/>
        <w:rPr>
          <w:rFonts w:ascii="Arial" w:hAnsi="Arial" w:cs="Arial"/>
          <w:b/>
        </w:rPr>
      </w:pPr>
      <w:r w:rsidRPr="006741A7">
        <w:rPr>
          <w:rFonts w:ascii="Arial" w:hAnsi="Arial" w:cs="Arial"/>
        </w:rPr>
        <w:br/>
      </w:r>
      <w:r w:rsidRPr="006741A7">
        <w:rPr>
          <w:rFonts w:ascii="Arial" w:hAnsi="Arial" w:cs="Arial"/>
          <w:b/>
        </w:rPr>
        <w:t>Pytanie nr 32</w:t>
      </w:r>
    </w:p>
    <w:p w:rsidR="001023F1" w:rsidRPr="006741A7" w:rsidRDefault="00F526FD" w:rsidP="0086054E">
      <w:pPr>
        <w:spacing w:after="0" w:line="240" w:lineRule="auto"/>
        <w:jc w:val="both"/>
        <w:rPr>
          <w:rFonts w:ascii="Arial" w:hAnsi="Arial" w:cs="Arial"/>
        </w:rPr>
      </w:pPr>
      <w:r w:rsidRPr="006741A7">
        <w:rPr>
          <w:rFonts w:ascii="Arial" w:hAnsi="Arial" w:cs="Arial"/>
        </w:rPr>
        <w:br/>
        <w:t>Dotyczy: Załącznik nr 1 do umowy. Specyfikacja techniczna przedmiotu zamówienia:</w:t>
      </w:r>
      <w:r w:rsidRPr="006741A7">
        <w:rPr>
          <w:rFonts w:ascii="Arial" w:hAnsi="Arial" w:cs="Arial"/>
        </w:rPr>
        <w:br/>
        <w:t>Wymaganie: Jest: „Modem z wbudowanym AP (punktem dostępowym) i wyświetlaczem graficznym” - Wykonawca wnosi o dopuszczenie „Modem z wbudowanym AP (punktem dostępowym) i wyświetlaczem graficznym lub diodą LED”.</w:t>
      </w:r>
    </w:p>
    <w:p w:rsidR="00F526FD" w:rsidRPr="006741A7" w:rsidRDefault="00F526FD" w:rsidP="0086054E">
      <w:pPr>
        <w:spacing w:after="0" w:line="240" w:lineRule="auto"/>
        <w:jc w:val="both"/>
        <w:rPr>
          <w:rFonts w:ascii="Arial" w:hAnsi="Arial" w:cs="Arial"/>
        </w:rPr>
      </w:pPr>
      <w:r w:rsidRPr="006741A7">
        <w:rPr>
          <w:rFonts w:ascii="Arial" w:hAnsi="Arial" w:cs="Arial"/>
          <w:b/>
        </w:rPr>
        <w:t>Odpowiedź zamawiającego:</w:t>
      </w:r>
      <w:r w:rsidR="00AD1D59" w:rsidRPr="006741A7">
        <w:rPr>
          <w:rFonts w:ascii="Arial" w:hAnsi="Arial" w:cs="Arial"/>
          <w:b/>
        </w:rPr>
        <w:t xml:space="preserve"> </w:t>
      </w:r>
      <w:r w:rsidR="00AD1D59" w:rsidRPr="006741A7">
        <w:rPr>
          <w:rFonts w:ascii="Arial" w:hAnsi="Arial" w:cs="Arial"/>
        </w:rPr>
        <w:t>Zamawiający dokonał zmiany w treści SWZ.</w:t>
      </w:r>
    </w:p>
    <w:p w:rsidR="00F526FD" w:rsidRPr="006741A7" w:rsidRDefault="00F526FD" w:rsidP="0086054E">
      <w:pPr>
        <w:spacing w:after="0" w:line="240" w:lineRule="auto"/>
        <w:jc w:val="both"/>
        <w:rPr>
          <w:rFonts w:ascii="Arial" w:hAnsi="Arial" w:cs="Arial"/>
          <w:b/>
        </w:rPr>
      </w:pPr>
    </w:p>
    <w:p w:rsidR="00904B65" w:rsidRPr="006741A7" w:rsidRDefault="00904B65" w:rsidP="0086054E">
      <w:pPr>
        <w:spacing w:after="0" w:line="240" w:lineRule="auto"/>
        <w:jc w:val="both"/>
        <w:rPr>
          <w:rFonts w:ascii="Arial" w:hAnsi="Arial" w:cs="Arial"/>
          <w:b/>
          <w:color w:val="FF0000"/>
        </w:rPr>
      </w:pPr>
    </w:p>
    <w:p w:rsidR="00904B65" w:rsidRPr="006741A7" w:rsidRDefault="0086054E" w:rsidP="0086054E">
      <w:pPr>
        <w:spacing w:after="0" w:line="240" w:lineRule="auto"/>
        <w:ind w:firstLine="708"/>
        <w:jc w:val="both"/>
        <w:rPr>
          <w:rFonts w:ascii="Arial" w:hAnsi="Arial" w:cs="Arial"/>
          <w:b/>
          <w:color w:val="FF0000"/>
        </w:rPr>
      </w:pPr>
      <w:r w:rsidRPr="006741A7">
        <w:rPr>
          <w:rFonts w:ascii="Arial" w:hAnsi="Arial" w:cs="Arial"/>
        </w:rPr>
        <w:t>Zamawiający, którym jest Zarząd Dróg i Transportu Miejskiego w Lublinie, uprzejmie informuje, że w postępowaniu  na usługę pn. „</w:t>
      </w:r>
      <w:r w:rsidRPr="006741A7">
        <w:rPr>
          <w:rFonts w:ascii="Arial" w:hAnsi="Arial" w:cs="Arial"/>
          <w:b/>
        </w:rPr>
        <w:t>Usługa telekomunikacyjna z zakresu transmisji danych w prywatnym APN-</w:t>
      </w:r>
      <w:proofErr w:type="spellStart"/>
      <w:r w:rsidRPr="006741A7">
        <w:rPr>
          <w:rFonts w:ascii="Arial" w:hAnsi="Arial" w:cs="Arial"/>
          <w:b/>
        </w:rPr>
        <w:t>ie</w:t>
      </w:r>
      <w:proofErr w:type="spellEnd"/>
      <w:r w:rsidRPr="006741A7">
        <w:rPr>
          <w:rFonts w:ascii="Arial" w:hAnsi="Arial" w:cs="Arial"/>
          <w:b/>
        </w:rPr>
        <w:t xml:space="preserve">, transmisji </w:t>
      </w:r>
      <w:proofErr w:type="spellStart"/>
      <w:r w:rsidRPr="006741A7">
        <w:rPr>
          <w:rFonts w:ascii="Arial" w:hAnsi="Arial" w:cs="Arial"/>
          <w:b/>
        </w:rPr>
        <w:t>internetu</w:t>
      </w:r>
      <w:proofErr w:type="spellEnd"/>
      <w:r w:rsidRPr="006741A7">
        <w:rPr>
          <w:rFonts w:ascii="Arial" w:hAnsi="Arial" w:cs="Arial"/>
          <w:b/>
        </w:rPr>
        <w:t xml:space="preserve"> mobilnego, usług telefonii komórkowej oraz dostawa aparatów telefonicznych”</w:t>
      </w:r>
      <w:r w:rsidRPr="006741A7">
        <w:rPr>
          <w:rFonts w:ascii="Arial" w:hAnsi="Arial" w:cs="Arial"/>
        </w:rPr>
        <w:t>, Nr sprawy DZ.370.4.2024</w:t>
      </w:r>
      <w:r w:rsidRPr="006741A7">
        <w:rPr>
          <w:rFonts w:ascii="Arial" w:hAnsi="Arial" w:cs="Arial"/>
        </w:rPr>
        <w:t xml:space="preserve"> dokonał zmiany treści specyfikacji warunków zamówienia w następującym zakresie:</w:t>
      </w:r>
    </w:p>
    <w:p w:rsidR="00904B65" w:rsidRPr="006741A7" w:rsidRDefault="00904B65" w:rsidP="0086054E">
      <w:pPr>
        <w:spacing w:after="0" w:line="240" w:lineRule="auto"/>
        <w:jc w:val="both"/>
        <w:rPr>
          <w:rFonts w:ascii="Arial" w:hAnsi="Arial" w:cs="Arial"/>
          <w:b/>
          <w:color w:val="FF0000"/>
        </w:rPr>
      </w:pPr>
    </w:p>
    <w:p w:rsidR="00904B65" w:rsidRPr="006741A7" w:rsidRDefault="00904B65" w:rsidP="0086054E">
      <w:pPr>
        <w:spacing w:after="0" w:line="240" w:lineRule="auto"/>
        <w:jc w:val="both"/>
        <w:rPr>
          <w:rFonts w:ascii="Arial" w:hAnsi="Arial" w:cs="Arial"/>
          <w:b/>
          <w:color w:val="FF0000"/>
        </w:rPr>
      </w:pPr>
    </w:p>
    <w:p w:rsidR="00904B65" w:rsidRPr="006741A7" w:rsidRDefault="00904B65" w:rsidP="0086054E">
      <w:pPr>
        <w:spacing w:after="0" w:line="240" w:lineRule="auto"/>
        <w:jc w:val="center"/>
        <w:rPr>
          <w:rFonts w:ascii="Arial" w:hAnsi="Arial" w:cs="Arial"/>
          <w:b/>
        </w:rPr>
      </w:pPr>
      <w:r w:rsidRPr="006741A7">
        <w:rPr>
          <w:rFonts w:ascii="Arial" w:hAnsi="Arial" w:cs="Arial"/>
          <w:b/>
        </w:rPr>
        <w:t>Zmiana treści SWZ</w:t>
      </w:r>
    </w:p>
    <w:p w:rsidR="00904B65" w:rsidRPr="006741A7" w:rsidRDefault="00904B65" w:rsidP="0086054E">
      <w:pPr>
        <w:spacing w:after="0" w:line="240" w:lineRule="auto"/>
        <w:jc w:val="both"/>
        <w:rPr>
          <w:rFonts w:ascii="Arial" w:hAnsi="Arial" w:cs="Arial"/>
          <w:b/>
          <w:color w:val="FF0000"/>
        </w:rPr>
      </w:pPr>
    </w:p>
    <w:p w:rsidR="00904B65" w:rsidRPr="006741A7" w:rsidRDefault="00904B65" w:rsidP="0086054E">
      <w:pPr>
        <w:spacing w:after="0" w:line="240" w:lineRule="auto"/>
        <w:jc w:val="both"/>
        <w:rPr>
          <w:rFonts w:ascii="Arial" w:hAnsi="Arial" w:cs="Arial"/>
          <w:b/>
          <w:color w:val="FF0000"/>
        </w:rPr>
      </w:pPr>
    </w:p>
    <w:p w:rsidR="00904B65" w:rsidRPr="006741A7" w:rsidRDefault="00E96C0C" w:rsidP="0086054E">
      <w:pPr>
        <w:pStyle w:val="Akapitzlist"/>
        <w:numPr>
          <w:ilvl w:val="0"/>
          <w:numId w:val="6"/>
        </w:numPr>
        <w:spacing w:after="0" w:line="240" w:lineRule="auto"/>
        <w:jc w:val="both"/>
        <w:rPr>
          <w:rFonts w:ascii="Arial" w:hAnsi="Arial" w:cs="Arial"/>
          <w:b/>
        </w:rPr>
      </w:pPr>
      <w:r w:rsidRPr="00680F9E">
        <w:rPr>
          <w:rFonts w:ascii="Arial" w:hAnsi="Arial" w:cs="Arial"/>
        </w:rPr>
        <w:t xml:space="preserve">W załączniku nr 4 do SWZ-Projektowane postanowienia umowy </w:t>
      </w:r>
      <w:r w:rsidRPr="00680F9E">
        <w:rPr>
          <w:rFonts w:ascii="Arial" w:hAnsi="Arial" w:cs="Arial"/>
          <w:b/>
        </w:rPr>
        <w:t>zmianie ulega cały paragraf 12</w:t>
      </w:r>
      <w:r w:rsidRPr="006741A7">
        <w:rPr>
          <w:rFonts w:ascii="Arial" w:hAnsi="Arial" w:cs="Arial"/>
          <w:b/>
        </w:rPr>
        <w:t xml:space="preserve"> </w:t>
      </w:r>
      <w:r w:rsidRPr="00680F9E">
        <w:rPr>
          <w:rFonts w:ascii="Arial" w:hAnsi="Arial" w:cs="Arial"/>
          <w:b/>
          <w:u w:val="single"/>
        </w:rPr>
        <w:t>było:</w:t>
      </w:r>
    </w:p>
    <w:p w:rsidR="00E96C0C" w:rsidRPr="006741A7" w:rsidRDefault="00E96C0C" w:rsidP="0086054E">
      <w:pPr>
        <w:pStyle w:val="Akapitzlist"/>
        <w:spacing w:after="0" w:line="240" w:lineRule="auto"/>
        <w:jc w:val="both"/>
        <w:rPr>
          <w:rFonts w:ascii="Arial" w:hAnsi="Arial" w:cs="Arial"/>
          <w:b/>
          <w:color w:val="FF0000"/>
        </w:rPr>
      </w:pPr>
    </w:p>
    <w:p w:rsidR="00E96C0C" w:rsidRPr="006741A7" w:rsidRDefault="00E96C0C" w:rsidP="0086054E">
      <w:pPr>
        <w:autoSpaceDE w:val="0"/>
        <w:autoSpaceDN w:val="0"/>
        <w:adjustRightInd w:val="0"/>
        <w:spacing w:after="0" w:line="240" w:lineRule="auto"/>
        <w:jc w:val="center"/>
        <w:rPr>
          <w:rFonts w:ascii="Arial" w:hAnsi="Arial" w:cs="Arial"/>
          <w:b/>
          <w:color w:val="000000"/>
        </w:rPr>
      </w:pPr>
      <w:r w:rsidRPr="006741A7">
        <w:rPr>
          <w:rFonts w:ascii="Arial" w:hAnsi="Arial" w:cs="Arial"/>
          <w:b/>
          <w:color w:val="000000"/>
        </w:rPr>
        <w:t xml:space="preserve">§ 12 </w:t>
      </w:r>
    </w:p>
    <w:p w:rsidR="00E96C0C" w:rsidRPr="006741A7" w:rsidRDefault="00E96C0C" w:rsidP="0086054E">
      <w:pPr>
        <w:autoSpaceDE w:val="0"/>
        <w:autoSpaceDN w:val="0"/>
        <w:adjustRightInd w:val="0"/>
        <w:spacing w:after="0" w:line="240" w:lineRule="auto"/>
        <w:jc w:val="center"/>
        <w:rPr>
          <w:rFonts w:ascii="Arial" w:hAnsi="Arial" w:cs="Arial"/>
          <w:b/>
          <w:color w:val="000000"/>
        </w:rPr>
      </w:pPr>
      <w:r w:rsidRPr="006741A7">
        <w:rPr>
          <w:rFonts w:ascii="Arial" w:hAnsi="Arial" w:cs="Arial"/>
          <w:b/>
          <w:color w:val="000000"/>
        </w:rPr>
        <w:t>Ochrona danych osobowych</w:t>
      </w:r>
    </w:p>
    <w:p w:rsidR="00E96C0C" w:rsidRPr="006741A7" w:rsidRDefault="00E96C0C" w:rsidP="006741A7">
      <w:pPr>
        <w:numPr>
          <w:ilvl w:val="0"/>
          <w:numId w:val="3"/>
        </w:numPr>
        <w:spacing w:after="0" w:line="240" w:lineRule="auto"/>
        <w:jc w:val="both"/>
        <w:rPr>
          <w:rFonts w:ascii="Arial" w:hAnsi="Arial" w:cs="Arial"/>
        </w:rPr>
      </w:pPr>
      <w:r w:rsidRPr="006741A7">
        <w:rPr>
          <w:rFonts w:ascii="Arial" w:hAnsi="Arial" w:cs="Arial"/>
        </w:rPr>
        <w:t>Wykonawca oświadcza, że znany jest mu fakt, iż treść niniejszej umowy, a w szczególności dotyczące go dane identyfikacyjne, przedmiot umowy i wysokość wynagrodzenia, stanowią informację publiczną w rozumieniu przepisów ustawy</w:t>
      </w:r>
      <w:r w:rsidRPr="006741A7">
        <w:rPr>
          <w:rFonts w:ascii="Arial" w:hAnsi="Arial" w:cs="Arial"/>
          <w:i/>
        </w:rPr>
        <w:t xml:space="preserve"> </w:t>
      </w:r>
      <w:r w:rsidRPr="006741A7">
        <w:rPr>
          <w:rFonts w:ascii="Arial" w:hAnsi="Arial" w:cs="Arial"/>
        </w:rPr>
        <w:t>o dostępie do informacji publicznej (</w:t>
      </w:r>
      <w:proofErr w:type="spellStart"/>
      <w:r w:rsidRPr="006741A7">
        <w:rPr>
          <w:rFonts w:ascii="Arial" w:hAnsi="Arial" w:cs="Arial"/>
        </w:rPr>
        <w:t>t.j</w:t>
      </w:r>
      <w:proofErr w:type="spellEnd"/>
      <w:r w:rsidRPr="006741A7">
        <w:rPr>
          <w:rFonts w:ascii="Arial" w:hAnsi="Arial" w:cs="Arial"/>
        </w:rPr>
        <w:t>. Dz. U. z 2022 r. poz. 902 ze zm.), która podlega udostępnianiu w trybie przedmiotowej ustawy.</w:t>
      </w:r>
    </w:p>
    <w:p w:rsidR="00E96C0C" w:rsidRPr="006741A7" w:rsidRDefault="00E96C0C" w:rsidP="0086054E">
      <w:pPr>
        <w:numPr>
          <w:ilvl w:val="0"/>
          <w:numId w:val="3"/>
        </w:numPr>
        <w:spacing w:after="0" w:line="240" w:lineRule="auto"/>
        <w:jc w:val="both"/>
        <w:rPr>
          <w:rFonts w:ascii="Arial" w:hAnsi="Arial" w:cs="Arial"/>
        </w:rPr>
      </w:pPr>
      <w:r w:rsidRPr="006741A7">
        <w:rPr>
          <w:rFonts w:ascii="Arial" w:hAnsi="Arial" w:cs="Arial"/>
        </w:rPr>
        <w:t xml:space="preserve">Wykonawca (będący osobą fizyczną prowadzącą działalność gospodarczą) wyraża zgodę na udostępnienie w trybie ustawy, o której mowa w ust. 1 zawartych w niniejszej umowie dotyczących go danych w zakresie obejmującym imię i nazwisko. </w:t>
      </w:r>
    </w:p>
    <w:p w:rsidR="00E96C0C" w:rsidRPr="006741A7" w:rsidRDefault="00E96C0C" w:rsidP="0086054E">
      <w:pPr>
        <w:numPr>
          <w:ilvl w:val="0"/>
          <w:numId w:val="3"/>
        </w:numPr>
        <w:spacing w:after="0" w:line="240" w:lineRule="auto"/>
        <w:ind w:left="357" w:hanging="357"/>
        <w:jc w:val="both"/>
        <w:rPr>
          <w:rFonts w:ascii="Arial" w:hAnsi="Arial" w:cs="Arial"/>
        </w:rPr>
      </w:pPr>
      <w:r w:rsidRPr="006741A7">
        <w:rPr>
          <w:rFonts w:ascii="Arial" w:hAnsi="Arial" w:cs="Arial"/>
        </w:rPr>
        <w:t>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(pozyskanych przez zamawiającego od wykonawcy w związku z realizacją umowy), w odniesieniu do danych osobowych osób fizycznych: reprezentujących wykonawcę oraz osób fizycznych wskazanych przez wykonawcę jako osoby do kontaktu lub realizacji umowy – jest Zarząd Dróg i Transportu Miejskiego w Lublinie, ul. Krochmalna 13j, 20-401 Lublin.</w:t>
      </w:r>
    </w:p>
    <w:p w:rsidR="00E96C0C" w:rsidRPr="006741A7" w:rsidRDefault="00E96C0C" w:rsidP="0086054E">
      <w:pPr>
        <w:numPr>
          <w:ilvl w:val="0"/>
          <w:numId w:val="3"/>
        </w:numPr>
        <w:spacing w:after="0" w:line="240" w:lineRule="auto"/>
        <w:ind w:left="357" w:hanging="357"/>
        <w:jc w:val="both"/>
        <w:rPr>
          <w:rFonts w:ascii="Arial" w:hAnsi="Arial" w:cs="Arial"/>
        </w:rPr>
      </w:pPr>
      <w:r w:rsidRPr="006741A7">
        <w:rPr>
          <w:rFonts w:ascii="Arial" w:hAnsi="Arial" w:cs="Arial"/>
        </w:rPr>
        <w:t>Administrator wyznaczył inspektora ochrony danych, z którym można się skontaktować pod adresem e-mail: odo@zdtm.lublin.eu.</w:t>
      </w:r>
    </w:p>
    <w:p w:rsidR="00E96C0C" w:rsidRPr="006741A7" w:rsidRDefault="00E96C0C" w:rsidP="0086054E">
      <w:pPr>
        <w:numPr>
          <w:ilvl w:val="0"/>
          <w:numId w:val="3"/>
        </w:numPr>
        <w:spacing w:after="0" w:line="240" w:lineRule="auto"/>
        <w:ind w:left="357" w:hanging="357"/>
        <w:jc w:val="both"/>
        <w:rPr>
          <w:rFonts w:ascii="Arial" w:hAnsi="Arial" w:cs="Arial"/>
        </w:rPr>
      </w:pPr>
      <w:r w:rsidRPr="006741A7">
        <w:rPr>
          <w:rFonts w:ascii="Arial" w:hAnsi="Arial" w:cs="Arial"/>
        </w:rPr>
        <w:t xml:space="preserve">Dane osobowe osób, o których mowa w ust. 1, będą przetwarzane przez Administratora na podstawie art. 6 ust.1 lit. e) RODO w celu wykonania zadania realizowanego w interesie publicznym oraz art. 6 ust.1 lit. b) RODO w celu i zakresie niezbędnym do </w:t>
      </w:r>
      <w:r w:rsidRPr="006741A7">
        <w:rPr>
          <w:rFonts w:ascii="Arial" w:hAnsi="Arial" w:cs="Arial"/>
        </w:rPr>
        <w:lastRenderedPageBreak/>
        <w:t xml:space="preserve">wykonania umowy, w szczególności prowadzenia komunikacji, a także realizacji umowy, w kategorii dane zwykłe – imię, nazwisko, stanowisko służbowe/funkcja, numer telefonu, adres email. Po wykonaniu umowy dane będą przetwarzane w celu realizacji obowiązku archiwizacji dokumentów wynikającego z ustawy z dnia 14 lipca 1983 r. o narodowym zasobie archiwalnym i archiwach – zgodnie z art. 6 ust. 1 lit. c RODO.  </w:t>
      </w:r>
    </w:p>
    <w:p w:rsidR="00E96C0C" w:rsidRPr="006741A7" w:rsidRDefault="00E96C0C" w:rsidP="0086054E">
      <w:pPr>
        <w:numPr>
          <w:ilvl w:val="0"/>
          <w:numId w:val="3"/>
        </w:numPr>
        <w:spacing w:after="0" w:line="240" w:lineRule="auto"/>
        <w:ind w:left="357" w:hanging="357"/>
        <w:jc w:val="both"/>
        <w:rPr>
          <w:rFonts w:ascii="Arial" w:hAnsi="Arial" w:cs="Arial"/>
        </w:rPr>
      </w:pPr>
      <w:r w:rsidRPr="006741A7">
        <w:rPr>
          <w:rFonts w:ascii="Arial" w:hAnsi="Arial" w:cs="Arial"/>
        </w:rPr>
        <w:t>Dane osobowe osób, o których mowa w ust. 1, mogą zostać ujawnione odbiorcom Administratora w szczególności organom administracji państwowej, kancelariom prawnym  o ile będzie to zgodne  z przepisami RODO.</w:t>
      </w:r>
    </w:p>
    <w:p w:rsidR="00E96C0C" w:rsidRPr="006741A7" w:rsidRDefault="00E96C0C" w:rsidP="0086054E">
      <w:pPr>
        <w:numPr>
          <w:ilvl w:val="0"/>
          <w:numId w:val="3"/>
        </w:numPr>
        <w:spacing w:after="0" w:line="240" w:lineRule="auto"/>
        <w:ind w:left="357" w:hanging="357"/>
        <w:jc w:val="both"/>
        <w:rPr>
          <w:rFonts w:ascii="Arial" w:hAnsi="Arial" w:cs="Arial"/>
        </w:rPr>
      </w:pPr>
      <w:r w:rsidRPr="006741A7">
        <w:rPr>
          <w:rFonts w:ascii="Arial" w:hAnsi="Arial" w:cs="Arial"/>
        </w:rPr>
        <w:t xml:space="preserve">Dane osobowe osób, o których mowa w ust. 1, będą przetwarzane przez okres wykonywania umowy. Po wykonaniu umowy będziemy przechowywać dane w celu realizacji obowiązku archiwizacji dokumentów – przez okres wskazany w Jednolitym Rzeczowym Wykazem Akt Zarządu Transportu Miejskiego w Lublinie ustalonym przez Archiwum Państwowe, który jest dostępny do wglądu w siedzibie Administratora. </w:t>
      </w:r>
    </w:p>
    <w:p w:rsidR="00E96C0C" w:rsidRPr="006741A7" w:rsidRDefault="00E96C0C" w:rsidP="0086054E">
      <w:pPr>
        <w:numPr>
          <w:ilvl w:val="0"/>
          <w:numId w:val="3"/>
        </w:numPr>
        <w:spacing w:after="0" w:line="240" w:lineRule="auto"/>
        <w:ind w:left="357" w:hanging="357"/>
        <w:jc w:val="both"/>
        <w:rPr>
          <w:rFonts w:ascii="Arial" w:hAnsi="Arial" w:cs="Arial"/>
        </w:rPr>
      </w:pPr>
      <w:r w:rsidRPr="006741A7">
        <w:rPr>
          <w:rFonts w:ascii="Arial" w:hAnsi="Arial" w:cs="Arial"/>
        </w:rPr>
        <w:t>Osobom, o których mowa w ust. 1, przysługuje prawo do żądania od administratora danych dostępu do ich danych osobowych, ich sprostowania, ograniczenia przetwarzania danych, usunięcia danych w przypadkach określonych w art. 17 RODO, a także sprzeciwu wobec przetwarzania danych w przypadkach określonych w art.21 RODO.</w:t>
      </w:r>
    </w:p>
    <w:p w:rsidR="00E96C0C" w:rsidRPr="006741A7" w:rsidRDefault="00E96C0C" w:rsidP="0086054E">
      <w:pPr>
        <w:numPr>
          <w:ilvl w:val="0"/>
          <w:numId w:val="3"/>
        </w:numPr>
        <w:spacing w:after="0" w:line="240" w:lineRule="auto"/>
        <w:ind w:left="357" w:hanging="357"/>
        <w:jc w:val="both"/>
        <w:rPr>
          <w:rFonts w:ascii="Arial" w:hAnsi="Arial" w:cs="Arial"/>
        </w:rPr>
      </w:pPr>
      <w:r w:rsidRPr="006741A7">
        <w:rPr>
          <w:rFonts w:ascii="Arial" w:hAnsi="Arial" w:cs="Arial"/>
        </w:rPr>
        <w:t>Osobom, o których mowa w ust. 1, w związku z przetwarzaniem ich danych osobowych niezgodnie z RODO, przysługuje prawo do wniesienia skargi do organu nadzorczego tj. Prezesa Urzędu Ochrony Danych Osobowych.</w:t>
      </w:r>
    </w:p>
    <w:p w:rsidR="00E96C0C" w:rsidRPr="006741A7" w:rsidRDefault="00E96C0C" w:rsidP="0086054E">
      <w:pPr>
        <w:numPr>
          <w:ilvl w:val="0"/>
          <w:numId w:val="3"/>
        </w:numPr>
        <w:spacing w:after="0" w:line="240" w:lineRule="auto"/>
        <w:ind w:left="357" w:hanging="357"/>
        <w:jc w:val="both"/>
        <w:rPr>
          <w:rFonts w:ascii="Arial" w:hAnsi="Arial" w:cs="Arial"/>
        </w:rPr>
      </w:pPr>
      <w:r w:rsidRPr="006741A7">
        <w:rPr>
          <w:rFonts w:ascii="Arial" w:hAnsi="Arial" w:cs="Arial"/>
        </w:rPr>
        <w:t>Podanie danych osobowych, o których mowa w ust. 3, jest wymagane do zawarcia i realizacji umowy, odmowa podania danych osobowych skutkuje niemożnością zawarcia i realizacji umowy. Wniesienie przez osobę, o której mowa w ust. 1 żądania usunięcia lub ograniczenia przetwarzania danych osobowych skutkuje obowiązkiem wobec zamawiającego niezwłocznego wskazania innej osoby w jej miejsce.</w:t>
      </w:r>
    </w:p>
    <w:p w:rsidR="00E96C0C" w:rsidRPr="006741A7" w:rsidRDefault="00E96C0C" w:rsidP="0086054E">
      <w:pPr>
        <w:numPr>
          <w:ilvl w:val="0"/>
          <w:numId w:val="3"/>
        </w:numPr>
        <w:spacing w:after="0" w:line="240" w:lineRule="auto"/>
        <w:ind w:left="357" w:hanging="357"/>
        <w:jc w:val="both"/>
        <w:rPr>
          <w:rFonts w:ascii="Arial" w:hAnsi="Arial" w:cs="Arial"/>
        </w:rPr>
      </w:pPr>
      <w:r w:rsidRPr="006741A7">
        <w:rPr>
          <w:rFonts w:ascii="Arial" w:hAnsi="Arial" w:cs="Arial"/>
        </w:rPr>
        <w:t>W oparciu o podane dane osobowe osób, o których mowa w ust. 1, zamawiający nie będzie podejmował zautomatyzowanych decyzji, w tym decyzji będących wynikiem profilowania w rozumieniu RODO.</w:t>
      </w:r>
    </w:p>
    <w:p w:rsidR="00E96C0C" w:rsidRPr="006741A7" w:rsidRDefault="00E96C0C" w:rsidP="0086054E">
      <w:pPr>
        <w:pStyle w:val="Akapitzlist"/>
        <w:numPr>
          <w:ilvl w:val="0"/>
          <w:numId w:val="3"/>
        </w:numPr>
        <w:spacing w:after="0" w:line="240" w:lineRule="auto"/>
        <w:ind w:left="357" w:hanging="357"/>
        <w:jc w:val="both"/>
        <w:rPr>
          <w:rFonts w:ascii="Arial" w:hAnsi="Arial" w:cs="Arial"/>
        </w:rPr>
      </w:pPr>
      <w:r w:rsidRPr="006741A7">
        <w:rPr>
          <w:rFonts w:ascii="Arial" w:hAnsi="Arial" w:cs="Arial"/>
        </w:rPr>
        <w:t>Dane nie trafią poza Europejski Obszar Gospodarczy (obejmujący Unię Europejską, Norwegię, Lichtenstein, UK i Islandię).</w:t>
      </w:r>
    </w:p>
    <w:p w:rsidR="00904B65" w:rsidRPr="006741A7" w:rsidRDefault="00E96C0C" w:rsidP="0086054E">
      <w:pPr>
        <w:numPr>
          <w:ilvl w:val="0"/>
          <w:numId w:val="3"/>
        </w:numPr>
        <w:spacing w:after="0" w:line="240" w:lineRule="auto"/>
        <w:ind w:left="357" w:hanging="357"/>
        <w:jc w:val="both"/>
        <w:rPr>
          <w:rFonts w:ascii="Arial" w:hAnsi="Arial" w:cs="Arial"/>
        </w:rPr>
      </w:pPr>
      <w:r w:rsidRPr="006741A7">
        <w:rPr>
          <w:rFonts w:ascii="Arial" w:hAnsi="Arial" w:cs="Arial"/>
        </w:rPr>
        <w:t>Wykonawca oświadcza, że w imieniu zamawiającego, poinformował osoby fizyczne nie podpisujące umowy, o których mowa w ust. 1, a w przypadku zmiany w/w osób również te osoby, o treści niniejszego paragrafu, tj. wykonał wobec tych osób obowiązek informacyjny wynikający z art. 13 i 14 RODO.</w:t>
      </w:r>
    </w:p>
    <w:p w:rsidR="00904B65" w:rsidRPr="006741A7" w:rsidRDefault="00E96C0C" w:rsidP="0086054E">
      <w:pPr>
        <w:spacing w:after="0" w:line="240" w:lineRule="auto"/>
        <w:jc w:val="both"/>
        <w:rPr>
          <w:rFonts w:ascii="Arial" w:hAnsi="Arial" w:cs="Arial"/>
          <w:b/>
          <w:u w:val="single"/>
        </w:rPr>
      </w:pPr>
      <w:bookmarkStart w:id="0" w:name="_GoBack"/>
      <w:r w:rsidRPr="00680F9E">
        <w:rPr>
          <w:rFonts w:ascii="Arial" w:hAnsi="Arial" w:cs="Arial"/>
          <w:b/>
        </w:rPr>
        <w:t xml:space="preserve">      </w:t>
      </w:r>
      <w:bookmarkEnd w:id="0"/>
      <w:r w:rsidRPr="006741A7">
        <w:rPr>
          <w:rFonts w:ascii="Arial" w:hAnsi="Arial" w:cs="Arial"/>
          <w:b/>
          <w:u w:val="single"/>
        </w:rPr>
        <w:t>po zmianie jest:</w:t>
      </w:r>
    </w:p>
    <w:p w:rsidR="00E96C0C" w:rsidRPr="006741A7" w:rsidRDefault="00904B65" w:rsidP="0086054E">
      <w:pPr>
        <w:pStyle w:val="Akapitzlist"/>
        <w:numPr>
          <w:ilvl w:val="3"/>
          <w:numId w:val="3"/>
        </w:numPr>
        <w:tabs>
          <w:tab w:val="clear" w:pos="2880"/>
        </w:tabs>
        <w:spacing w:after="0" w:line="240" w:lineRule="auto"/>
        <w:ind w:left="426" w:hanging="426"/>
        <w:jc w:val="both"/>
        <w:rPr>
          <w:rFonts w:ascii="Arial" w:eastAsiaTheme="minorEastAsia" w:hAnsi="Arial" w:cs="Arial"/>
          <w:lang w:eastAsia="pl-PL"/>
        </w:rPr>
      </w:pPr>
      <w:r w:rsidRPr="006741A7">
        <w:rPr>
          <w:rFonts w:ascii="Arial" w:eastAsiaTheme="minorEastAsia" w:hAnsi="Arial" w:cs="Arial"/>
          <w:lang w:eastAsia="pl-PL"/>
        </w:rPr>
        <w:t>Wykonawca oświadcza, że znany jest mu fakt, iż treść niniejszej umowy, a w szczególności dotyczące go dane identyfikacyjne, przedmiot umowy i wysokość wynagrodzenia, stanowią informację publiczną w rozumieniu przepisów ustawy</w:t>
      </w:r>
      <w:r w:rsidRPr="006741A7">
        <w:rPr>
          <w:rFonts w:ascii="Arial" w:eastAsiaTheme="minorEastAsia" w:hAnsi="Arial" w:cs="Arial"/>
          <w:i/>
          <w:lang w:eastAsia="pl-PL"/>
        </w:rPr>
        <w:t xml:space="preserve"> </w:t>
      </w:r>
      <w:r w:rsidRPr="006741A7">
        <w:rPr>
          <w:rFonts w:ascii="Arial" w:eastAsiaTheme="minorEastAsia" w:hAnsi="Arial" w:cs="Arial"/>
          <w:lang w:eastAsia="pl-PL"/>
        </w:rPr>
        <w:t>o dostępie do informacji publicznej (</w:t>
      </w:r>
      <w:proofErr w:type="spellStart"/>
      <w:r w:rsidRPr="006741A7">
        <w:rPr>
          <w:rFonts w:ascii="Arial" w:eastAsiaTheme="minorEastAsia" w:hAnsi="Arial" w:cs="Arial"/>
          <w:lang w:eastAsia="pl-PL"/>
        </w:rPr>
        <w:t>t.j</w:t>
      </w:r>
      <w:proofErr w:type="spellEnd"/>
      <w:r w:rsidRPr="006741A7">
        <w:rPr>
          <w:rFonts w:ascii="Arial" w:eastAsiaTheme="minorEastAsia" w:hAnsi="Arial" w:cs="Arial"/>
          <w:lang w:eastAsia="pl-PL"/>
        </w:rPr>
        <w:t>. Dz. U. z 2016 r. poz. 1764 ze zm.), która podlega udostępnianiu w trybie przedmiotowej ustawy.</w:t>
      </w:r>
    </w:p>
    <w:p w:rsidR="00E96C0C" w:rsidRPr="006741A7" w:rsidRDefault="00904B65" w:rsidP="0086054E">
      <w:pPr>
        <w:pStyle w:val="Akapitzlist"/>
        <w:numPr>
          <w:ilvl w:val="3"/>
          <w:numId w:val="3"/>
        </w:numPr>
        <w:tabs>
          <w:tab w:val="clear" w:pos="2880"/>
        </w:tabs>
        <w:spacing w:after="0" w:line="240" w:lineRule="auto"/>
        <w:ind w:left="426" w:hanging="426"/>
        <w:jc w:val="both"/>
        <w:rPr>
          <w:rFonts w:ascii="Arial" w:eastAsiaTheme="minorEastAsia" w:hAnsi="Arial" w:cs="Arial"/>
          <w:lang w:eastAsia="pl-PL"/>
        </w:rPr>
      </w:pPr>
      <w:r w:rsidRPr="006741A7">
        <w:rPr>
          <w:rFonts w:ascii="Arial" w:eastAsiaTheme="minorEastAsia" w:hAnsi="Arial" w:cs="Arial"/>
          <w:lang w:eastAsia="pl-PL"/>
        </w:rPr>
        <w:t xml:space="preserve">Wykonawca (będący osobą fizyczną prowadzącą działalność gospodarczą) wyraża zgodę na udostępnienie w trybie ustawy, o której mowa w ust. 1 zawartych w niniejszej umowie dotyczących go danych w zakresie obejmującym imię i nazwisko. </w:t>
      </w:r>
    </w:p>
    <w:p w:rsidR="00E96C0C" w:rsidRPr="006741A7" w:rsidRDefault="00904B65" w:rsidP="0086054E">
      <w:pPr>
        <w:pStyle w:val="Akapitzlist"/>
        <w:numPr>
          <w:ilvl w:val="3"/>
          <w:numId w:val="3"/>
        </w:numPr>
        <w:tabs>
          <w:tab w:val="clear" w:pos="2880"/>
        </w:tabs>
        <w:spacing w:after="0" w:line="240" w:lineRule="auto"/>
        <w:ind w:left="426" w:hanging="426"/>
        <w:jc w:val="both"/>
        <w:rPr>
          <w:rFonts w:ascii="Arial" w:eastAsiaTheme="minorEastAsia" w:hAnsi="Arial" w:cs="Arial"/>
          <w:lang w:eastAsia="pl-PL"/>
        </w:rPr>
      </w:pPr>
      <w:r w:rsidRPr="006741A7">
        <w:rPr>
          <w:rFonts w:ascii="Arial" w:eastAsiaTheme="minorEastAsia" w:hAnsi="Arial" w:cs="Arial"/>
          <w:lang w:eastAsia="pl-PL"/>
        </w:rPr>
        <w:t>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(pozyskanych przez zamawiającego od wykonawcy w związku z realizacją umowy), w odniesieniu do danych osobowych osób fizycznych: reprezentujących wykonawcę oraz osób fizycznych wskazanych przez wykonawcę jako osoby do kontaktu lub realizacji umowy – jest Zarząd Transportu Miejskiego w Lublinie, ul. Nałęczowska 14, 20-701 Lublin.</w:t>
      </w:r>
    </w:p>
    <w:p w:rsidR="00E96C0C" w:rsidRPr="006741A7" w:rsidRDefault="00904B65" w:rsidP="0086054E">
      <w:pPr>
        <w:pStyle w:val="Akapitzlist"/>
        <w:numPr>
          <w:ilvl w:val="3"/>
          <w:numId w:val="3"/>
        </w:numPr>
        <w:tabs>
          <w:tab w:val="clear" w:pos="2880"/>
        </w:tabs>
        <w:spacing w:after="0" w:line="240" w:lineRule="auto"/>
        <w:ind w:left="426" w:hanging="426"/>
        <w:jc w:val="both"/>
        <w:rPr>
          <w:rFonts w:ascii="Arial" w:eastAsiaTheme="minorEastAsia" w:hAnsi="Arial" w:cs="Arial"/>
          <w:lang w:eastAsia="pl-PL"/>
        </w:rPr>
      </w:pPr>
      <w:r w:rsidRPr="006741A7">
        <w:rPr>
          <w:rFonts w:ascii="Arial" w:eastAsiaTheme="minorEastAsia" w:hAnsi="Arial" w:cs="Arial"/>
          <w:lang w:eastAsia="pl-PL"/>
        </w:rPr>
        <w:t xml:space="preserve">Administrator wyznaczył inspektora ochrony danych, z którym można się skontaktować pod adresem e-mail: </w:t>
      </w:r>
      <w:hyperlink r:id="rId8" w:history="1">
        <w:r w:rsidR="00E96C0C" w:rsidRPr="006741A7">
          <w:rPr>
            <w:rStyle w:val="Hipercze"/>
            <w:rFonts w:ascii="Arial" w:eastAsiaTheme="minorEastAsia" w:hAnsi="Arial" w:cs="Arial"/>
            <w:color w:val="auto"/>
            <w:lang w:eastAsia="pl-PL"/>
          </w:rPr>
          <w:t>odo@zdtm.lublin.eu</w:t>
        </w:r>
      </w:hyperlink>
      <w:r w:rsidRPr="006741A7">
        <w:rPr>
          <w:rFonts w:ascii="Arial" w:eastAsiaTheme="minorEastAsia" w:hAnsi="Arial" w:cs="Arial"/>
          <w:lang w:eastAsia="pl-PL"/>
        </w:rPr>
        <w:t>.</w:t>
      </w:r>
    </w:p>
    <w:p w:rsidR="00E96C0C" w:rsidRPr="006741A7" w:rsidRDefault="00904B65" w:rsidP="0086054E">
      <w:pPr>
        <w:pStyle w:val="Akapitzlist"/>
        <w:numPr>
          <w:ilvl w:val="3"/>
          <w:numId w:val="3"/>
        </w:numPr>
        <w:tabs>
          <w:tab w:val="clear" w:pos="2880"/>
        </w:tabs>
        <w:spacing w:after="0" w:line="240" w:lineRule="auto"/>
        <w:ind w:left="426" w:hanging="426"/>
        <w:jc w:val="both"/>
        <w:rPr>
          <w:rFonts w:ascii="Arial" w:eastAsiaTheme="minorEastAsia" w:hAnsi="Arial" w:cs="Arial"/>
          <w:lang w:eastAsia="pl-PL"/>
        </w:rPr>
      </w:pPr>
      <w:r w:rsidRPr="006741A7">
        <w:rPr>
          <w:rFonts w:ascii="Arial" w:eastAsiaTheme="minorEastAsia" w:hAnsi="Arial" w:cs="Arial"/>
          <w:lang w:eastAsia="pl-PL"/>
        </w:rPr>
        <w:t xml:space="preserve">Dane osobowe osób, o których mowa w ust. 1, będą przetwarzane przez Administratora na podstawie art. 6 ust.1 lit. e) RODO w celu wykonania zadania realizowanego w </w:t>
      </w:r>
      <w:r w:rsidRPr="006741A7">
        <w:rPr>
          <w:rFonts w:ascii="Arial" w:eastAsiaTheme="minorEastAsia" w:hAnsi="Arial" w:cs="Arial"/>
          <w:lang w:eastAsia="pl-PL"/>
        </w:rPr>
        <w:lastRenderedPageBreak/>
        <w:t xml:space="preserve">interesie publicznym oraz art. 6 ust.1 lit. b) RODO w celu i zakresie niezbędnym do wykonania umowy, w szczególności prowadzenia komunikacji, a także realizacji umowy, w kategorii dane zwykłe – imię, nazwisko, stanowisko służbowe/funkcja, numer telefonu, adres email. Po wykonaniu umowy dane będą przetwarzane w celu realizacji obowiązku archiwizacji dokumentów wynikającego z ustawy z dnia 14 lipca 1983 r. o narodowym zasobie archiwalnym i archiwach – zgodnie z art. 6 ust. 1 lit. c RODO.  </w:t>
      </w:r>
    </w:p>
    <w:p w:rsidR="00E96C0C" w:rsidRPr="006741A7" w:rsidRDefault="00904B65" w:rsidP="0086054E">
      <w:pPr>
        <w:pStyle w:val="Akapitzlist"/>
        <w:numPr>
          <w:ilvl w:val="3"/>
          <w:numId w:val="3"/>
        </w:numPr>
        <w:tabs>
          <w:tab w:val="clear" w:pos="2880"/>
        </w:tabs>
        <w:spacing w:after="0" w:line="240" w:lineRule="auto"/>
        <w:ind w:left="426" w:hanging="426"/>
        <w:jc w:val="both"/>
        <w:rPr>
          <w:rFonts w:ascii="Arial" w:eastAsiaTheme="minorEastAsia" w:hAnsi="Arial" w:cs="Arial"/>
          <w:lang w:eastAsia="pl-PL"/>
        </w:rPr>
      </w:pPr>
      <w:r w:rsidRPr="006741A7">
        <w:rPr>
          <w:rFonts w:ascii="Arial" w:eastAsiaTheme="minorEastAsia" w:hAnsi="Arial" w:cs="Arial"/>
          <w:lang w:eastAsia="pl-PL"/>
        </w:rPr>
        <w:t>Dane osobowe osób, o których mowa w ust. 1, mogą zostać ujawnione odbiorcom Administratora w szczególności organom administracji państwowej, kancelariom prawnym  o ile będzie to zgodne  z przepisami RODO.</w:t>
      </w:r>
    </w:p>
    <w:p w:rsidR="00E96C0C" w:rsidRPr="006741A7" w:rsidRDefault="00904B65" w:rsidP="0086054E">
      <w:pPr>
        <w:pStyle w:val="Akapitzlist"/>
        <w:numPr>
          <w:ilvl w:val="3"/>
          <w:numId w:val="3"/>
        </w:numPr>
        <w:tabs>
          <w:tab w:val="clear" w:pos="2880"/>
        </w:tabs>
        <w:spacing w:after="0" w:line="240" w:lineRule="auto"/>
        <w:ind w:left="426" w:hanging="426"/>
        <w:jc w:val="both"/>
        <w:rPr>
          <w:rFonts w:ascii="Arial" w:eastAsiaTheme="minorEastAsia" w:hAnsi="Arial" w:cs="Arial"/>
          <w:lang w:eastAsia="pl-PL"/>
        </w:rPr>
      </w:pPr>
      <w:r w:rsidRPr="006741A7">
        <w:rPr>
          <w:rFonts w:ascii="Arial" w:eastAsiaTheme="minorEastAsia" w:hAnsi="Arial" w:cs="Arial"/>
          <w:lang w:eastAsia="pl-PL"/>
        </w:rPr>
        <w:t xml:space="preserve">Dane osobowe osób, o których mowa w ust. 1, będą przetwarzane przez okres wykonywania umowy. Po wykonaniu umowy będziemy przechowywać dane w celu realizacji obowiązku archiwizacji dokumentów – przez okres wskazany w Jednolitym Rzeczowym Wykazem Akt Zarządu Transportu Miejskiego w Lublinie ustalonym przez Archiwum Państwowe, który jest dostępny do wglądu w siedzibie Administratora. </w:t>
      </w:r>
    </w:p>
    <w:p w:rsidR="00E96C0C" w:rsidRPr="006741A7" w:rsidRDefault="00904B65" w:rsidP="0086054E">
      <w:pPr>
        <w:pStyle w:val="Akapitzlist"/>
        <w:numPr>
          <w:ilvl w:val="3"/>
          <w:numId w:val="3"/>
        </w:numPr>
        <w:tabs>
          <w:tab w:val="clear" w:pos="2880"/>
        </w:tabs>
        <w:spacing w:after="0" w:line="240" w:lineRule="auto"/>
        <w:ind w:left="426" w:hanging="426"/>
        <w:jc w:val="both"/>
        <w:rPr>
          <w:rFonts w:ascii="Arial" w:eastAsiaTheme="minorEastAsia" w:hAnsi="Arial" w:cs="Arial"/>
          <w:lang w:eastAsia="pl-PL"/>
        </w:rPr>
      </w:pPr>
      <w:r w:rsidRPr="006741A7">
        <w:rPr>
          <w:rFonts w:ascii="Arial" w:eastAsiaTheme="minorEastAsia" w:hAnsi="Arial" w:cs="Arial"/>
          <w:lang w:eastAsia="pl-PL"/>
        </w:rPr>
        <w:t>Osobom, o których mowa w ust. 1, przysługuje prawo do żądania od administratora danych dostępu do ich danych osobowych, ich sprostowania, ograniczenia przetwarzania danych, usunięcia danych w przypadkach określonych w art. 17 RODO, a także sprzeciwu wobec przetwarzania danych w przypadkach określonych w art.21 RODO.</w:t>
      </w:r>
    </w:p>
    <w:p w:rsidR="00E96C0C" w:rsidRPr="006741A7" w:rsidRDefault="00904B65" w:rsidP="0086054E">
      <w:pPr>
        <w:pStyle w:val="Akapitzlist"/>
        <w:numPr>
          <w:ilvl w:val="3"/>
          <w:numId w:val="3"/>
        </w:numPr>
        <w:tabs>
          <w:tab w:val="clear" w:pos="2880"/>
        </w:tabs>
        <w:spacing w:after="0" w:line="240" w:lineRule="auto"/>
        <w:ind w:left="426" w:hanging="426"/>
        <w:jc w:val="both"/>
        <w:rPr>
          <w:rFonts w:ascii="Arial" w:eastAsiaTheme="minorEastAsia" w:hAnsi="Arial" w:cs="Arial"/>
          <w:lang w:eastAsia="pl-PL"/>
        </w:rPr>
      </w:pPr>
      <w:r w:rsidRPr="006741A7">
        <w:rPr>
          <w:rFonts w:ascii="Arial" w:eastAsiaTheme="minorEastAsia" w:hAnsi="Arial" w:cs="Arial"/>
          <w:lang w:eastAsia="pl-PL"/>
        </w:rPr>
        <w:t>Osobom, o których mowa w ust. 1, w związku z przetwarzaniem ich danych osobowych niezgodnie z RODO, przysługuje prawo do wniesienia skargi do organu nadzorczego tj. Prezesa Urzędu Ochrony Danych Osobowych.</w:t>
      </w:r>
    </w:p>
    <w:p w:rsidR="00E96C0C" w:rsidRPr="006741A7" w:rsidRDefault="00904B65" w:rsidP="0086054E">
      <w:pPr>
        <w:pStyle w:val="Akapitzlist"/>
        <w:numPr>
          <w:ilvl w:val="3"/>
          <w:numId w:val="3"/>
        </w:numPr>
        <w:tabs>
          <w:tab w:val="clear" w:pos="2880"/>
        </w:tabs>
        <w:spacing w:after="0" w:line="240" w:lineRule="auto"/>
        <w:ind w:left="426" w:hanging="426"/>
        <w:jc w:val="both"/>
        <w:rPr>
          <w:rFonts w:ascii="Arial" w:eastAsiaTheme="minorEastAsia" w:hAnsi="Arial" w:cs="Arial"/>
          <w:lang w:eastAsia="pl-PL"/>
        </w:rPr>
      </w:pPr>
      <w:r w:rsidRPr="006741A7">
        <w:rPr>
          <w:rFonts w:ascii="Arial" w:eastAsiaTheme="minorEastAsia" w:hAnsi="Arial" w:cs="Arial"/>
          <w:lang w:eastAsia="pl-PL"/>
        </w:rPr>
        <w:t>Podanie danych osobowych, o których mowa w ust. 3, jest wymagane do zawarcia i realizacji umowy, odmowa podania danych osobowych skutkuje niemożnością zawarcia i realizacji umowy. Wniesienie przez osobę, o której mowa w ust. 1 żądania usunięcia lub ograniczenia przetwarzania danych osobowych skutkuje obowiązkiem wobec zamawiającego niezwłocznego wskazania innej osoby w jej miejsce.</w:t>
      </w:r>
    </w:p>
    <w:p w:rsidR="00E96C0C" w:rsidRPr="006741A7" w:rsidRDefault="00904B65" w:rsidP="0086054E">
      <w:pPr>
        <w:pStyle w:val="Akapitzlist"/>
        <w:numPr>
          <w:ilvl w:val="3"/>
          <w:numId w:val="3"/>
        </w:numPr>
        <w:tabs>
          <w:tab w:val="clear" w:pos="2880"/>
        </w:tabs>
        <w:spacing w:after="0" w:line="240" w:lineRule="auto"/>
        <w:ind w:left="426" w:hanging="426"/>
        <w:jc w:val="both"/>
        <w:rPr>
          <w:rFonts w:ascii="Arial" w:eastAsiaTheme="minorEastAsia" w:hAnsi="Arial" w:cs="Arial"/>
          <w:lang w:eastAsia="pl-PL"/>
        </w:rPr>
      </w:pPr>
      <w:r w:rsidRPr="006741A7">
        <w:rPr>
          <w:rFonts w:ascii="Arial" w:eastAsiaTheme="minorEastAsia" w:hAnsi="Arial" w:cs="Arial"/>
          <w:lang w:eastAsia="pl-PL"/>
        </w:rPr>
        <w:t>W oparciu o podane dane osobowe osób, o których mowa w ust. 1, zamawiający nie będzie podejmował zautomatyzowanych decyzji, w tym decyzji będących wynikiem profilowania w rozumieniu RODO.</w:t>
      </w:r>
    </w:p>
    <w:p w:rsidR="00E96C0C" w:rsidRPr="006741A7" w:rsidRDefault="00904B65" w:rsidP="0086054E">
      <w:pPr>
        <w:pStyle w:val="Akapitzlist"/>
        <w:numPr>
          <w:ilvl w:val="3"/>
          <w:numId w:val="3"/>
        </w:numPr>
        <w:tabs>
          <w:tab w:val="clear" w:pos="2880"/>
        </w:tabs>
        <w:spacing w:after="0" w:line="240" w:lineRule="auto"/>
        <w:ind w:left="426" w:hanging="426"/>
        <w:jc w:val="both"/>
        <w:rPr>
          <w:rFonts w:ascii="Arial" w:eastAsiaTheme="minorEastAsia" w:hAnsi="Arial" w:cs="Arial"/>
          <w:lang w:eastAsia="pl-PL"/>
        </w:rPr>
      </w:pPr>
      <w:r w:rsidRPr="006741A7">
        <w:rPr>
          <w:rFonts w:ascii="Arial" w:eastAsiaTheme="minorEastAsia" w:hAnsi="Arial" w:cs="Arial"/>
          <w:lang w:eastAsia="pl-PL"/>
        </w:rPr>
        <w:t>Dane nie trafią poza Europejski Obszar Gospodarczy (obejmujący Unię Europejską, Norwegię, Lichtenstein, UK i Islandię).</w:t>
      </w:r>
    </w:p>
    <w:p w:rsidR="00904B65" w:rsidRPr="006741A7" w:rsidRDefault="00904B65" w:rsidP="0086054E">
      <w:pPr>
        <w:pStyle w:val="Akapitzlist"/>
        <w:numPr>
          <w:ilvl w:val="3"/>
          <w:numId w:val="3"/>
        </w:numPr>
        <w:tabs>
          <w:tab w:val="clear" w:pos="2880"/>
        </w:tabs>
        <w:spacing w:after="0" w:line="240" w:lineRule="auto"/>
        <w:ind w:left="426" w:hanging="426"/>
        <w:jc w:val="both"/>
        <w:rPr>
          <w:rFonts w:ascii="Arial" w:eastAsiaTheme="minorEastAsia" w:hAnsi="Arial" w:cs="Arial"/>
          <w:lang w:eastAsia="pl-PL"/>
        </w:rPr>
      </w:pPr>
      <w:r w:rsidRPr="006741A7">
        <w:rPr>
          <w:rFonts w:ascii="Arial" w:eastAsiaTheme="minorEastAsia" w:hAnsi="Arial" w:cs="Arial"/>
          <w:lang w:eastAsia="pl-PL"/>
        </w:rPr>
        <w:t>Wykonawca oświadcza, że w imieniu zamawiającego, poinformował osoby fizyczne nie podpisujące umowy, o których mowa w ust. 1, a w przypadku zmiany w/w osób również te osoby, o treści niniejszego paragrafu, tj. wykonał wobec tych osób obowiązek informacyjny wynikający z art. 13 i 14 RODO.</w:t>
      </w:r>
    </w:p>
    <w:p w:rsidR="00904B65" w:rsidRPr="006741A7" w:rsidRDefault="00904B65" w:rsidP="0086054E">
      <w:pPr>
        <w:numPr>
          <w:ilvl w:val="0"/>
          <w:numId w:val="3"/>
        </w:numPr>
        <w:spacing w:after="0" w:line="240" w:lineRule="auto"/>
        <w:ind w:left="357" w:hanging="357"/>
        <w:jc w:val="both"/>
        <w:rPr>
          <w:rFonts w:ascii="Arial" w:eastAsiaTheme="minorEastAsia" w:hAnsi="Arial" w:cs="Arial"/>
          <w:lang w:eastAsia="pl-PL"/>
        </w:rPr>
      </w:pPr>
      <w:r w:rsidRPr="006741A7">
        <w:rPr>
          <w:rFonts w:ascii="Arial" w:eastAsiaTheme="minorEastAsia" w:hAnsi="Arial" w:cs="Arial"/>
          <w:lang w:eastAsia="pl-PL"/>
        </w:rPr>
        <w:t>W celu wykonania Umowy, Strony wzajemnie udostępniają sobie dane swoich pracowników i współpracowników zaangażowanych w wykonywanie Umowy w celu umożliwienia utrzymywania bieżącego kontaktu przy wykonywaniu Umowy, a także – w zależności od specyfiki współpracy - umożliwienia dostępu fizycznego do nieruchomości drugiej Strony lub dostępu do systemów teleinformatycznych drugiej Strony.</w:t>
      </w:r>
    </w:p>
    <w:p w:rsidR="00904B65" w:rsidRPr="006741A7" w:rsidRDefault="00904B65" w:rsidP="0086054E">
      <w:pPr>
        <w:numPr>
          <w:ilvl w:val="0"/>
          <w:numId w:val="3"/>
        </w:numPr>
        <w:spacing w:after="0" w:line="240" w:lineRule="auto"/>
        <w:ind w:left="357" w:hanging="357"/>
        <w:jc w:val="both"/>
        <w:rPr>
          <w:rFonts w:ascii="Arial" w:eastAsiaTheme="minorEastAsia" w:hAnsi="Arial" w:cs="Arial"/>
          <w:lang w:eastAsia="pl-PL"/>
        </w:rPr>
      </w:pPr>
      <w:r w:rsidRPr="006741A7">
        <w:rPr>
          <w:rFonts w:ascii="Arial" w:eastAsiaTheme="minorEastAsia" w:hAnsi="Arial" w:cs="Arial"/>
          <w:lang w:eastAsia="pl-PL"/>
        </w:rPr>
        <w:t>W celu zawarcia i wykonywania Umowy, Strony wzajemnie udostępniają sobie dane osobowe osób reprezentujących Strony, w tym pełnomocników lub członków organów w celu umożliwienia kontaktu między Stronami jak i weryfikacji umocowania przedstawicieli Stron.</w:t>
      </w:r>
    </w:p>
    <w:p w:rsidR="00904B65" w:rsidRPr="006741A7" w:rsidRDefault="00904B65" w:rsidP="0086054E">
      <w:pPr>
        <w:numPr>
          <w:ilvl w:val="0"/>
          <w:numId w:val="3"/>
        </w:numPr>
        <w:spacing w:after="0" w:line="240" w:lineRule="auto"/>
        <w:ind w:left="357" w:hanging="357"/>
        <w:jc w:val="both"/>
        <w:rPr>
          <w:rFonts w:ascii="Arial" w:eastAsiaTheme="minorEastAsia" w:hAnsi="Arial" w:cs="Arial"/>
          <w:lang w:eastAsia="pl-PL"/>
        </w:rPr>
      </w:pPr>
      <w:r w:rsidRPr="006741A7">
        <w:rPr>
          <w:rFonts w:ascii="Arial" w:eastAsiaTheme="minorEastAsia" w:hAnsi="Arial" w:cs="Arial"/>
          <w:lang w:eastAsia="pl-PL"/>
        </w:rPr>
        <w:t>Wskutek wzajemnego udostępnienia danych osobowych osób wskazanych w ust. 14 oraz ust. 15 , Strony stają się niezależnymi administratorami udostępnionych im danych. Każda ze Stron jako administrator udostępnionych jej danych osobowych samodzielnie decyduje o celach i środkach przetwarzania udostępnionych jej danych osobowych, w granicach obowiązującego prawa i ponosi za to odpowiedzialność.</w:t>
      </w:r>
    </w:p>
    <w:p w:rsidR="00904B65" w:rsidRPr="006741A7" w:rsidRDefault="00904B65" w:rsidP="0086054E">
      <w:pPr>
        <w:numPr>
          <w:ilvl w:val="0"/>
          <w:numId w:val="3"/>
        </w:numPr>
        <w:spacing w:after="0" w:line="240" w:lineRule="auto"/>
        <w:ind w:left="357" w:hanging="357"/>
        <w:jc w:val="both"/>
        <w:rPr>
          <w:rFonts w:ascii="Arial" w:eastAsiaTheme="minorEastAsia" w:hAnsi="Arial" w:cs="Arial"/>
          <w:lang w:eastAsia="pl-PL"/>
        </w:rPr>
      </w:pPr>
      <w:r w:rsidRPr="006741A7">
        <w:rPr>
          <w:rFonts w:ascii="Arial" w:eastAsiaTheme="minorEastAsia" w:hAnsi="Arial" w:cs="Arial"/>
          <w:lang w:eastAsia="pl-PL"/>
        </w:rPr>
        <w:t>Strony wzajemnie przekażą swoim pracownikom i współpracownikom treść określonych przez drugą Stronę Informacji o danych osobowych dotyczącej pracowników i współpracowników drugiej Strony, przed udostępnieniem ich danych osobowych drugiej Stronie, udokumentują to przekazanie, a także będą przechowywały dokumentację przekazania w sposób zapewniający jej dostępność oraz integralność przez czas trwania Umowy, oraz wewnętrzne przepisy.</w:t>
      </w:r>
    </w:p>
    <w:p w:rsidR="00904B65" w:rsidRPr="006741A7" w:rsidRDefault="00904B65" w:rsidP="0086054E">
      <w:pPr>
        <w:numPr>
          <w:ilvl w:val="0"/>
          <w:numId w:val="3"/>
        </w:numPr>
        <w:spacing w:after="0" w:line="240" w:lineRule="auto"/>
        <w:ind w:left="357" w:hanging="357"/>
        <w:jc w:val="both"/>
        <w:rPr>
          <w:rFonts w:ascii="Arial" w:eastAsiaTheme="minorEastAsia" w:hAnsi="Arial" w:cs="Arial"/>
          <w:lang w:eastAsia="pl-PL"/>
        </w:rPr>
      </w:pPr>
      <w:r w:rsidRPr="006741A7">
        <w:rPr>
          <w:rFonts w:ascii="Arial" w:eastAsiaTheme="minorEastAsia" w:hAnsi="Arial" w:cs="Arial"/>
          <w:lang w:eastAsia="pl-PL"/>
        </w:rPr>
        <w:lastRenderedPageBreak/>
        <w:t>Jeśli Koordynator Umowy Strony nie wskaże inaczej w formie pisemnej, elektronicznej lub e-mailowej, druga Strona, w wykonaniu obowiązku z ust. 17, powinna użyć treści Informacji o danych osobowych dotyczącej pracowników i współpracowników drugiej Strony, dostępnej na stronie www wykonawcy________________________ oraz dostępnej na stronie www zamawiającego____________________________________ .</w:t>
      </w:r>
    </w:p>
    <w:p w:rsidR="00904B65" w:rsidRPr="006741A7" w:rsidRDefault="00904B65" w:rsidP="0086054E">
      <w:pPr>
        <w:spacing w:after="0" w:line="240" w:lineRule="auto"/>
        <w:jc w:val="both"/>
        <w:rPr>
          <w:rFonts w:ascii="Arial" w:eastAsiaTheme="minorEastAsia" w:hAnsi="Arial" w:cs="Arial"/>
          <w:lang w:eastAsia="pl-PL"/>
        </w:rPr>
      </w:pPr>
    </w:p>
    <w:p w:rsidR="00E96C0C" w:rsidRPr="006741A7" w:rsidRDefault="00E96C0C" w:rsidP="0086054E">
      <w:pPr>
        <w:spacing w:after="0" w:line="240" w:lineRule="auto"/>
        <w:jc w:val="both"/>
        <w:rPr>
          <w:rFonts w:ascii="Arial" w:eastAsiaTheme="minorEastAsia" w:hAnsi="Arial" w:cs="Arial"/>
          <w:lang w:eastAsia="pl-PL"/>
        </w:rPr>
      </w:pPr>
    </w:p>
    <w:p w:rsidR="00904B65" w:rsidRPr="006741A7" w:rsidRDefault="00E96C0C" w:rsidP="0086054E">
      <w:pPr>
        <w:pStyle w:val="Akapitzlist"/>
        <w:numPr>
          <w:ilvl w:val="0"/>
          <w:numId w:val="6"/>
        </w:numPr>
        <w:spacing w:after="0" w:line="240" w:lineRule="auto"/>
        <w:jc w:val="both"/>
        <w:rPr>
          <w:rFonts w:ascii="Arial" w:eastAsiaTheme="minorEastAsia" w:hAnsi="Arial" w:cs="Arial"/>
          <w:lang w:eastAsia="pl-PL"/>
        </w:rPr>
      </w:pPr>
      <w:r w:rsidRPr="006741A7">
        <w:rPr>
          <w:rFonts w:ascii="Arial" w:eastAsiaTheme="minorEastAsia" w:hAnsi="Arial" w:cs="Arial"/>
          <w:lang w:eastAsia="pl-PL"/>
        </w:rPr>
        <w:t xml:space="preserve">W załączniku nr 1 do SWZ-Załącznik nr 1 do umowy- Opis przedmiotu zamówienia w części I ust. 2 pkt 11 </w:t>
      </w:r>
      <w:r w:rsidRPr="006741A7">
        <w:rPr>
          <w:rFonts w:ascii="Arial" w:eastAsiaTheme="minorEastAsia" w:hAnsi="Arial" w:cs="Arial"/>
          <w:b/>
          <w:u w:val="single"/>
          <w:lang w:eastAsia="pl-PL"/>
        </w:rPr>
        <w:t>było:</w:t>
      </w:r>
      <w:r w:rsidRPr="006741A7">
        <w:rPr>
          <w:rFonts w:ascii="Arial" w:eastAsiaTheme="minorEastAsia" w:hAnsi="Arial" w:cs="Arial"/>
          <w:lang w:eastAsia="pl-PL"/>
        </w:rPr>
        <w:t xml:space="preserve"> Wykonawca dostarczy 8 kart SIM nie później niż do 01.08.2022 do świadczenia usługi transmisji danych internetowych w technologiach GPRS, EDGE, HSDPA, LTE, 5G – w zależności od zasięgu posiadanych stacj</w:t>
      </w:r>
      <w:r w:rsidR="00F602BA" w:rsidRPr="006741A7">
        <w:rPr>
          <w:rFonts w:ascii="Arial" w:eastAsiaTheme="minorEastAsia" w:hAnsi="Arial" w:cs="Arial"/>
          <w:lang w:eastAsia="pl-PL"/>
        </w:rPr>
        <w:t xml:space="preserve">i bazowych lub przekaźnikowych, </w:t>
      </w:r>
      <w:r w:rsidR="00F602BA" w:rsidRPr="006741A7">
        <w:rPr>
          <w:rFonts w:ascii="Arial" w:eastAsiaTheme="minorEastAsia" w:hAnsi="Arial" w:cs="Arial"/>
          <w:b/>
          <w:u w:val="single"/>
          <w:lang w:eastAsia="pl-PL"/>
        </w:rPr>
        <w:t>po zmianie jest:</w:t>
      </w:r>
      <w:r w:rsidR="00F602BA" w:rsidRPr="006741A7">
        <w:rPr>
          <w:rFonts w:ascii="Arial" w:eastAsiaTheme="minorEastAsia" w:hAnsi="Arial" w:cs="Arial"/>
          <w:lang w:eastAsia="pl-PL"/>
        </w:rPr>
        <w:t xml:space="preserve"> </w:t>
      </w:r>
      <w:r w:rsidRPr="006741A7">
        <w:rPr>
          <w:rFonts w:ascii="Arial" w:eastAsiaTheme="minorEastAsia" w:hAnsi="Arial" w:cs="Arial"/>
          <w:lang w:eastAsia="pl-PL"/>
        </w:rPr>
        <w:t xml:space="preserve"> </w:t>
      </w:r>
      <w:r w:rsidR="00904B65" w:rsidRPr="006741A7">
        <w:rPr>
          <w:rFonts w:ascii="Arial" w:eastAsiaTheme="minorEastAsia" w:hAnsi="Arial" w:cs="Arial"/>
          <w:lang w:eastAsia="pl-PL"/>
        </w:rPr>
        <w:t xml:space="preserve">Wykonawca dostarczy 8 kart SIM nie później niż do 01.08.2024 do świadczenia usługi transmisji danych internetowych w technologiach GPRS, EDGE, HSDPA, LTE, 5G – w zależności od zasięgu posiadanych stacji bazowych lub przekaźnikowych.  </w:t>
      </w:r>
    </w:p>
    <w:p w:rsidR="00904B65" w:rsidRPr="006741A7" w:rsidRDefault="00904B65" w:rsidP="0086054E">
      <w:pPr>
        <w:spacing w:after="0" w:line="240" w:lineRule="auto"/>
        <w:jc w:val="both"/>
        <w:rPr>
          <w:rFonts w:ascii="Arial" w:eastAsiaTheme="minorEastAsia" w:hAnsi="Arial" w:cs="Arial"/>
          <w:b/>
          <w:lang w:eastAsia="pl-PL"/>
        </w:rPr>
      </w:pPr>
    </w:p>
    <w:p w:rsidR="00904B65" w:rsidRPr="006741A7" w:rsidRDefault="00904B65" w:rsidP="0086054E">
      <w:pPr>
        <w:spacing w:after="0" w:line="240" w:lineRule="auto"/>
        <w:jc w:val="both"/>
        <w:rPr>
          <w:rFonts w:ascii="Arial" w:eastAsiaTheme="minorEastAsia" w:hAnsi="Arial" w:cs="Arial"/>
          <w:b/>
          <w:lang w:eastAsia="pl-PL"/>
        </w:rPr>
      </w:pPr>
    </w:p>
    <w:p w:rsidR="007D7DA3" w:rsidRPr="006741A7" w:rsidRDefault="007D7DA3" w:rsidP="0086054E">
      <w:pPr>
        <w:pStyle w:val="Akapitzlist"/>
        <w:numPr>
          <w:ilvl w:val="0"/>
          <w:numId w:val="6"/>
        </w:numPr>
        <w:spacing w:after="0" w:line="240" w:lineRule="auto"/>
        <w:jc w:val="both"/>
        <w:rPr>
          <w:rFonts w:ascii="Arial" w:eastAsiaTheme="minorEastAsia" w:hAnsi="Arial" w:cs="Arial"/>
          <w:b/>
          <w:lang w:eastAsia="pl-PL"/>
        </w:rPr>
      </w:pPr>
      <w:r w:rsidRPr="006741A7">
        <w:rPr>
          <w:rFonts w:ascii="Arial" w:eastAsiaTheme="minorEastAsia" w:hAnsi="Arial" w:cs="Arial"/>
          <w:b/>
          <w:lang w:eastAsia="pl-PL"/>
        </w:rPr>
        <w:t xml:space="preserve">W Załączniku nr 1 do </w:t>
      </w:r>
      <w:r w:rsidRPr="006741A7">
        <w:rPr>
          <w:rFonts w:ascii="Arial" w:eastAsiaTheme="minorEastAsia" w:hAnsi="Arial" w:cs="Arial"/>
          <w:lang w:eastAsia="pl-PL"/>
        </w:rPr>
        <w:t xml:space="preserve">SWZ-Załącznik nr 1 do umowy- Opis przedmiotu zamówienia część II ust. 4 </w:t>
      </w:r>
      <w:r w:rsidRPr="006741A7">
        <w:rPr>
          <w:rFonts w:ascii="Arial" w:eastAsiaTheme="minorEastAsia" w:hAnsi="Arial" w:cs="Arial"/>
          <w:b/>
          <w:u w:val="single"/>
          <w:lang w:eastAsia="pl-PL"/>
        </w:rPr>
        <w:t>było:</w:t>
      </w:r>
      <w:r w:rsidRPr="006741A7">
        <w:rPr>
          <w:rFonts w:ascii="Arial" w:eastAsiaTheme="minorEastAsia" w:hAnsi="Arial" w:cs="Arial"/>
          <w:lang w:eastAsia="pl-PL"/>
        </w:rPr>
        <w:t xml:space="preserve"> </w:t>
      </w:r>
    </w:p>
    <w:p w:rsidR="007D7DA3" w:rsidRPr="006741A7" w:rsidRDefault="007D7DA3" w:rsidP="0086054E">
      <w:pPr>
        <w:autoSpaceDE w:val="0"/>
        <w:autoSpaceDN w:val="0"/>
        <w:spacing w:after="0" w:line="240" w:lineRule="auto"/>
        <w:rPr>
          <w:rFonts w:ascii="Arial" w:eastAsia="Times New Roman" w:hAnsi="Arial" w:cs="Arial"/>
          <w:lang w:eastAsia="pl-PL"/>
        </w:rPr>
      </w:pPr>
      <w:r w:rsidRPr="006741A7">
        <w:rPr>
          <w:rFonts w:ascii="Arial" w:eastAsia="Times New Roman" w:hAnsi="Arial" w:cs="Arial"/>
          <w:lang w:eastAsia="pl-PL"/>
        </w:rPr>
        <w:t>Modem z wbudowanym AP (punktem dostępowym) i wyświetlaczem graficznym spełniający następujące wymagania:</w:t>
      </w:r>
    </w:p>
    <w:tbl>
      <w:tblPr>
        <w:tblW w:w="0" w:type="auto"/>
        <w:tblCellMar>
          <w:left w:w="0" w:type="dxa"/>
          <w:right w:w="0" w:type="dxa"/>
        </w:tblCellMar>
        <w:tblLook w:val="04A0" w:firstRow="1" w:lastRow="0" w:firstColumn="1" w:lastColumn="0" w:noHBand="0" w:noVBand="1"/>
      </w:tblPr>
      <w:tblGrid>
        <w:gridCol w:w="2802"/>
        <w:gridCol w:w="6410"/>
      </w:tblGrid>
      <w:tr w:rsidR="007D7DA3" w:rsidRPr="006741A7" w:rsidTr="006F2725">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7DA3" w:rsidRPr="006741A7" w:rsidRDefault="007D7DA3" w:rsidP="0086054E">
            <w:pPr>
              <w:autoSpaceDE w:val="0"/>
              <w:autoSpaceDN w:val="0"/>
              <w:spacing w:after="0" w:line="240" w:lineRule="auto"/>
              <w:rPr>
                <w:rFonts w:ascii="Arial" w:eastAsia="Times New Roman" w:hAnsi="Arial" w:cs="Arial"/>
                <w:lang w:eastAsia="pl-PL"/>
              </w:rPr>
            </w:pPr>
            <w:r w:rsidRPr="006741A7">
              <w:rPr>
                <w:rFonts w:ascii="Arial" w:eastAsia="Times New Roman" w:hAnsi="Arial" w:cs="Arial"/>
                <w:lang w:eastAsia="pl-PL"/>
              </w:rPr>
              <w:t>Obsługiwane pasma</w:t>
            </w:r>
          </w:p>
        </w:tc>
        <w:tc>
          <w:tcPr>
            <w:tcW w:w="6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7DA3" w:rsidRPr="006741A7" w:rsidRDefault="007D7DA3" w:rsidP="0086054E">
            <w:pPr>
              <w:autoSpaceDE w:val="0"/>
              <w:autoSpaceDN w:val="0"/>
              <w:spacing w:after="0" w:line="240" w:lineRule="auto"/>
              <w:rPr>
                <w:rFonts w:ascii="Arial" w:eastAsia="Times New Roman" w:hAnsi="Arial" w:cs="Arial"/>
                <w:lang w:eastAsia="pl-PL"/>
              </w:rPr>
            </w:pPr>
            <w:r w:rsidRPr="006741A7">
              <w:rPr>
                <w:rFonts w:ascii="Arial" w:eastAsia="Times New Roman" w:hAnsi="Arial" w:cs="Arial"/>
                <w:lang w:eastAsia="pl-PL"/>
              </w:rPr>
              <w:t>HSPA+/HSPA/UMTS (3G) 2100 MHz</w:t>
            </w:r>
          </w:p>
        </w:tc>
      </w:tr>
      <w:tr w:rsidR="007D7DA3" w:rsidRPr="006741A7" w:rsidTr="006F2725">
        <w:trPr>
          <w:trHeight w:val="1015"/>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7DA3" w:rsidRPr="006741A7" w:rsidRDefault="007D7DA3" w:rsidP="0086054E">
            <w:pPr>
              <w:autoSpaceDE w:val="0"/>
              <w:autoSpaceDN w:val="0"/>
              <w:spacing w:after="0" w:line="240" w:lineRule="auto"/>
              <w:rPr>
                <w:rFonts w:ascii="Arial" w:eastAsia="Times New Roman" w:hAnsi="Arial" w:cs="Arial"/>
                <w:lang w:eastAsia="pl-PL"/>
              </w:rPr>
            </w:pPr>
            <w:r w:rsidRPr="006741A7">
              <w:rPr>
                <w:rFonts w:ascii="Arial" w:eastAsia="Times New Roman" w:hAnsi="Arial" w:cs="Arial"/>
                <w:lang w:eastAsia="pl-PL"/>
              </w:rPr>
              <w:t xml:space="preserve">Protokoły i standardy sieciowe </w:t>
            </w:r>
          </w:p>
        </w:tc>
        <w:tc>
          <w:tcPr>
            <w:tcW w:w="6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DA3" w:rsidRPr="006741A7" w:rsidRDefault="007D7DA3" w:rsidP="0086054E">
            <w:pPr>
              <w:autoSpaceDE w:val="0"/>
              <w:autoSpaceDN w:val="0"/>
              <w:spacing w:after="0" w:line="240" w:lineRule="auto"/>
              <w:rPr>
                <w:rFonts w:ascii="Arial" w:eastAsia="Times New Roman" w:hAnsi="Arial" w:cs="Arial"/>
                <w:lang w:eastAsia="pl-PL"/>
              </w:rPr>
            </w:pPr>
            <w:r w:rsidRPr="006741A7">
              <w:rPr>
                <w:rFonts w:ascii="Arial" w:eastAsia="Times New Roman" w:hAnsi="Arial" w:cs="Arial"/>
                <w:lang w:eastAsia="pl-PL"/>
              </w:rPr>
              <w:t xml:space="preserve">HSDPA HSPA+ HSUPA LTE UMTS </w:t>
            </w:r>
          </w:p>
        </w:tc>
      </w:tr>
      <w:tr w:rsidR="007D7DA3" w:rsidRPr="006741A7" w:rsidTr="006F2725">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7DA3" w:rsidRPr="006741A7" w:rsidRDefault="007D7DA3" w:rsidP="0086054E">
            <w:pPr>
              <w:autoSpaceDE w:val="0"/>
              <w:autoSpaceDN w:val="0"/>
              <w:spacing w:after="0" w:line="240" w:lineRule="auto"/>
              <w:rPr>
                <w:rFonts w:ascii="Arial" w:eastAsia="Times New Roman" w:hAnsi="Arial" w:cs="Arial"/>
                <w:lang w:eastAsia="pl-PL"/>
              </w:rPr>
            </w:pPr>
            <w:r w:rsidRPr="006741A7">
              <w:rPr>
                <w:rFonts w:ascii="Arial" w:eastAsia="Times New Roman" w:hAnsi="Arial" w:cs="Arial"/>
                <w:lang w:eastAsia="pl-PL"/>
              </w:rPr>
              <w:t>Wi-Fi</w:t>
            </w:r>
          </w:p>
        </w:tc>
        <w:tc>
          <w:tcPr>
            <w:tcW w:w="6410" w:type="dxa"/>
            <w:tcBorders>
              <w:top w:val="nil"/>
              <w:left w:val="nil"/>
              <w:bottom w:val="single" w:sz="8" w:space="0" w:color="auto"/>
              <w:right w:val="single" w:sz="8" w:space="0" w:color="auto"/>
            </w:tcBorders>
            <w:tcMar>
              <w:top w:w="0" w:type="dxa"/>
              <w:left w:w="108" w:type="dxa"/>
              <w:bottom w:w="0" w:type="dxa"/>
              <w:right w:w="108" w:type="dxa"/>
            </w:tcMar>
            <w:hideMark/>
          </w:tcPr>
          <w:p w:rsidR="007D7DA3" w:rsidRPr="006741A7" w:rsidRDefault="007D7DA3" w:rsidP="0086054E">
            <w:pPr>
              <w:autoSpaceDE w:val="0"/>
              <w:autoSpaceDN w:val="0"/>
              <w:spacing w:after="0" w:line="240" w:lineRule="auto"/>
              <w:rPr>
                <w:rFonts w:ascii="Arial" w:eastAsia="Times New Roman" w:hAnsi="Arial" w:cs="Arial"/>
                <w:lang w:eastAsia="pl-PL"/>
              </w:rPr>
            </w:pPr>
            <w:r w:rsidRPr="006741A7">
              <w:rPr>
                <w:rFonts w:ascii="Arial" w:eastAsia="Times New Roman" w:hAnsi="Arial" w:cs="Arial"/>
                <w:lang w:eastAsia="pl-PL"/>
              </w:rPr>
              <w:t>Wbudowany AP (punkt dostępowy) zgodny z IEEE 802.11a/b/g/n/</w:t>
            </w:r>
            <w:proofErr w:type="spellStart"/>
            <w:r w:rsidRPr="006741A7">
              <w:rPr>
                <w:rFonts w:ascii="Arial" w:eastAsia="Times New Roman" w:hAnsi="Arial" w:cs="Arial"/>
                <w:lang w:eastAsia="pl-PL"/>
              </w:rPr>
              <w:t>ac</w:t>
            </w:r>
            <w:proofErr w:type="spellEnd"/>
            <w:r w:rsidRPr="006741A7">
              <w:rPr>
                <w:rFonts w:ascii="Arial" w:eastAsia="Times New Roman" w:hAnsi="Arial" w:cs="Arial"/>
                <w:lang w:eastAsia="pl-PL"/>
              </w:rPr>
              <w:t>,</w:t>
            </w:r>
          </w:p>
          <w:p w:rsidR="007D7DA3" w:rsidRPr="006741A7" w:rsidRDefault="007D7DA3" w:rsidP="0086054E">
            <w:pPr>
              <w:autoSpaceDE w:val="0"/>
              <w:autoSpaceDN w:val="0"/>
              <w:spacing w:after="0" w:line="240" w:lineRule="auto"/>
              <w:rPr>
                <w:rFonts w:ascii="Arial" w:eastAsia="Times New Roman" w:hAnsi="Arial" w:cs="Arial"/>
                <w:lang w:eastAsia="pl-PL"/>
              </w:rPr>
            </w:pPr>
            <w:r w:rsidRPr="006741A7">
              <w:rPr>
                <w:rFonts w:ascii="Arial" w:eastAsia="Times New Roman" w:hAnsi="Arial" w:cs="Arial"/>
                <w:lang w:eastAsia="pl-PL"/>
              </w:rPr>
              <w:t>obsługa zabezpieczeń WPA,WPA2</w:t>
            </w:r>
          </w:p>
        </w:tc>
      </w:tr>
      <w:tr w:rsidR="007D7DA3" w:rsidRPr="006741A7" w:rsidTr="006F2725">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7DA3" w:rsidRPr="006741A7" w:rsidRDefault="007D7DA3" w:rsidP="0086054E">
            <w:pPr>
              <w:autoSpaceDE w:val="0"/>
              <w:autoSpaceDN w:val="0"/>
              <w:spacing w:after="0" w:line="240" w:lineRule="auto"/>
              <w:rPr>
                <w:rFonts w:ascii="Arial" w:eastAsia="Times New Roman" w:hAnsi="Arial" w:cs="Arial"/>
                <w:lang w:eastAsia="pl-PL"/>
              </w:rPr>
            </w:pPr>
            <w:r w:rsidRPr="006741A7">
              <w:rPr>
                <w:rFonts w:ascii="Arial" w:eastAsia="Times New Roman" w:hAnsi="Arial" w:cs="Arial"/>
                <w:lang w:eastAsia="pl-PL"/>
              </w:rPr>
              <w:t>Antena</w:t>
            </w:r>
          </w:p>
        </w:tc>
        <w:tc>
          <w:tcPr>
            <w:tcW w:w="6410" w:type="dxa"/>
            <w:tcBorders>
              <w:top w:val="nil"/>
              <w:left w:val="nil"/>
              <w:bottom w:val="single" w:sz="8" w:space="0" w:color="auto"/>
              <w:right w:val="single" w:sz="8" w:space="0" w:color="auto"/>
            </w:tcBorders>
            <w:tcMar>
              <w:top w:w="0" w:type="dxa"/>
              <w:left w:w="108" w:type="dxa"/>
              <w:bottom w:w="0" w:type="dxa"/>
              <w:right w:w="108" w:type="dxa"/>
            </w:tcMar>
            <w:hideMark/>
          </w:tcPr>
          <w:p w:rsidR="007D7DA3" w:rsidRPr="006741A7" w:rsidRDefault="007D7DA3" w:rsidP="0086054E">
            <w:pPr>
              <w:autoSpaceDE w:val="0"/>
              <w:autoSpaceDN w:val="0"/>
              <w:spacing w:after="0" w:line="240" w:lineRule="auto"/>
              <w:rPr>
                <w:rFonts w:ascii="Arial" w:eastAsia="Times New Roman" w:hAnsi="Arial" w:cs="Arial"/>
                <w:lang w:eastAsia="pl-PL"/>
              </w:rPr>
            </w:pPr>
            <w:r w:rsidRPr="006741A7">
              <w:rPr>
                <w:rFonts w:ascii="Arial" w:eastAsia="Times New Roman" w:hAnsi="Arial" w:cs="Arial"/>
                <w:lang w:eastAsia="pl-PL"/>
              </w:rPr>
              <w:t>Wbudowana Wi-Fi i GSM</w:t>
            </w:r>
          </w:p>
        </w:tc>
      </w:tr>
      <w:tr w:rsidR="007D7DA3" w:rsidRPr="006741A7" w:rsidTr="006F2725">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7DA3" w:rsidRPr="006741A7" w:rsidRDefault="007D7DA3" w:rsidP="0086054E">
            <w:pPr>
              <w:autoSpaceDE w:val="0"/>
              <w:autoSpaceDN w:val="0"/>
              <w:spacing w:after="0" w:line="240" w:lineRule="auto"/>
              <w:rPr>
                <w:rFonts w:ascii="Arial" w:eastAsia="Times New Roman" w:hAnsi="Arial" w:cs="Arial"/>
                <w:lang w:eastAsia="pl-PL"/>
              </w:rPr>
            </w:pPr>
            <w:r w:rsidRPr="006741A7">
              <w:rPr>
                <w:rFonts w:ascii="Arial" w:eastAsia="Times New Roman" w:hAnsi="Arial" w:cs="Arial"/>
                <w:lang w:eastAsia="pl-PL"/>
              </w:rPr>
              <w:t>Poprawna praca z:</w:t>
            </w:r>
          </w:p>
        </w:tc>
        <w:tc>
          <w:tcPr>
            <w:tcW w:w="6410" w:type="dxa"/>
            <w:tcBorders>
              <w:top w:val="nil"/>
              <w:left w:val="nil"/>
              <w:bottom w:val="single" w:sz="8" w:space="0" w:color="auto"/>
              <w:right w:val="single" w:sz="8" w:space="0" w:color="auto"/>
            </w:tcBorders>
            <w:tcMar>
              <w:top w:w="0" w:type="dxa"/>
              <w:left w:w="108" w:type="dxa"/>
              <w:bottom w:w="0" w:type="dxa"/>
              <w:right w:w="108" w:type="dxa"/>
            </w:tcMar>
            <w:hideMark/>
          </w:tcPr>
          <w:p w:rsidR="007D7DA3" w:rsidRPr="006741A7" w:rsidRDefault="007D7DA3" w:rsidP="0086054E">
            <w:pPr>
              <w:autoSpaceDE w:val="0"/>
              <w:autoSpaceDN w:val="0"/>
              <w:spacing w:after="0" w:line="240" w:lineRule="auto"/>
              <w:rPr>
                <w:rFonts w:ascii="Arial" w:eastAsia="Times New Roman" w:hAnsi="Arial" w:cs="Arial"/>
                <w:lang w:val="en-US" w:eastAsia="pl-PL"/>
              </w:rPr>
            </w:pPr>
            <w:r w:rsidRPr="006741A7">
              <w:rPr>
                <w:rFonts w:ascii="Arial" w:eastAsia="Times New Roman" w:hAnsi="Arial" w:cs="Arial"/>
                <w:lang w:val="en-US" w:eastAsia="pl-PL"/>
              </w:rPr>
              <w:t>Windows 7, Windows 10, MAC OS X 10.6</w:t>
            </w:r>
          </w:p>
        </w:tc>
      </w:tr>
      <w:tr w:rsidR="007D7DA3" w:rsidRPr="006741A7" w:rsidTr="006F2725">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7DA3" w:rsidRPr="006741A7" w:rsidRDefault="007D7DA3" w:rsidP="0086054E">
            <w:pPr>
              <w:autoSpaceDE w:val="0"/>
              <w:autoSpaceDN w:val="0"/>
              <w:spacing w:after="0" w:line="240" w:lineRule="auto"/>
              <w:rPr>
                <w:rFonts w:ascii="Arial" w:eastAsia="Times New Roman" w:hAnsi="Arial" w:cs="Arial"/>
                <w:lang w:eastAsia="pl-PL"/>
              </w:rPr>
            </w:pPr>
            <w:r w:rsidRPr="006741A7">
              <w:rPr>
                <w:rFonts w:ascii="Arial" w:eastAsia="Times New Roman" w:hAnsi="Arial" w:cs="Arial"/>
                <w:lang w:eastAsia="pl-PL"/>
              </w:rPr>
              <w:t>Interfejsy</w:t>
            </w:r>
          </w:p>
        </w:tc>
        <w:tc>
          <w:tcPr>
            <w:tcW w:w="6410" w:type="dxa"/>
            <w:tcBorders>
              <w:top w:val="nil"/>
              <w:left w:val="nil"/>
              <w:bottom w:val="single" w:sz="8" w:space="0" w:color="auto"/>
              <w:right w:val="single" w:sz="8" w:space="0" w:color="auto"/>
            </w:tcBorders>
            <w:tcMar>
              <w:top w:w="0" w:type="dxa"/>
              <w:left w:w="108" w:type="dxa"/>
              <w:bottom w:w="0" w:type="dxa"/>
              <w:right w:w="108" w:type="dxa"/>
            </w:tcMar>
            <w:hideMark/>
          </w:tcPr>
          <w:p w:rsidR="007D7DA3" w:rsidRPr="006741A7" w:rsidRDefault="007D7DA3" w:rsidP="0086054E">
            <w:pPr>
              <w:autoSpaceDE w:val="0"/>
              <w:autoSpaceDN w:val="0"/>
              <w:spacing w:after="0" w:line="240" w:lineRule="auto"/>
              <w:rPr>
                <w:rFonts w:ascii="Arial" w:eastAsia="Times New Roman" w:hAnsi="Arial" w:cs="Arial"/>
                <w:lang w:eastAsia="pl-PL"/>
              </w:rPr>
            </w:pPr>
            <w:r w:rsidRPr="006741A7">
              <w:rPr>
                <w:rFonts w:ascii="Arial" w:eastAsia="Times New Roman" w:hAnsi="Arial" w:cs="Arial"/>
                <w:lang w:eastAsia="pl-PL"/>
              </w:rPr>
              <w:t>Złącze micro USB</w:t>
            </w:r>
          </w:p>
        </w:tc>
      </w:tr>
      <w:tr w:rsidR="007D7DA3" w:rsidRPr="006741A7" w:rsidTr="006F2725">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7DA3" w:rsidRPr="006741A7" w:rsidRDefault="007D7DA3" w:rsidP="0086054E">
            <w:pPr>
              <w:autoSpaceDE w:val="0"/>
              <w:autoSpaceDN w:val="0"/>
              <w:spacing w:after="0" w:line="240" w:lineRule="auto"/>
              <w:rPr>
                <w:rFonts w:ascii="Arial" w:eastAsia="Times New Roman" w:hAnsi="Arial" w:cs="Arial"/>
                <w:lang w:eastAsia="pl-PL"/>
              </w:rPr>
            </w:pPr>
            <w:r w:rsidRPr="006741A7">
              <w:rPr>
                <w:rFonts w:ascii="Arial" w:eastAsia="Times New Roman" w:hAnsi="Arial" w:cs="Arial"/>
                <w:lang w:eastAsia="pl-PL"/>
              </w:rPr>
              <w:t>Zasilanie</w:t>
            </w:r>
          </w:p>
        </w:tc>
        <w:tc>
          <w:tcPr>
            <w:tcW w:w="6410" w:type="dxa"/>
            <w:tcBorders>
              <w:top w:val="nil"/>
              <w:left w:val="nil"/>
              <w:bottom w:val="single" w:sz="8" w:space="0" w:color="auto"/>
              <w:right w:val="single" w:sz="8" w:space="0" w:color="auto"/>
            </w:tcBorders>
            <w:tcMar>
              <w:top w:w="0" w:type="dxa"/>
              <w:left w:w="108" w:type="dxa"/>
              <w:bottom w:w="0" w:type="dxa"/>
              <w:right w:w="108" w:type="dxa"/>
            </w:tcMar>
            <w:hideMark/>
          </w:tcPr>
          <w:p w:rsidR="007D7DA3" w:rsidRPr="006741A7" w:rsidRDefault="007D7DA3" w:rsidP="0086054E">
            <w:pPr>
              <w:autoSpaceDE w:val="0"/>
              <w:autoSpaceDN w:val="0"/>
              <w:spacing w:after="0" w:line="240" w:lineRule="auto"/>
              <w:rPr>
                <w:rFonts w:ascii="Arial" w:eastAsia="Times New Roman" w:hAnsi="Arial" w:cs="Arial"/>
                <w:lang w:eastAsia="pl-PL"/>
              </w:rPr>
            </w:pPr>
            <w:r w:rsidRPr="006741A7">
              <w:rPr>
                <w:rFonts w:ascii="Arial" w:eastAsia="Times New Roman" w:hAnsi="Arial" w:cs="Arial"/>
                <w:lang w:eastAsia="pl-PL"/>
              </w:rPr>
              <w:t>Z wbudowanego akumulatora ładowanego poprzez micro USB</w:t>
            </w:r>
          </w:p>
        </w:tc>
      </w:tr>
    </w:tbl>
    <w:p w:rsidR="007D7DA3" w:rsidRPr="006741A7" w:rsidRDefault="007D7DA3" w:rsidP="0086054E">
      <w:pPr>
        <w:spacing w:after="0" w:line="240" w:lineRule="auto"/>
        <w:jc w:val="both"/>
        <w:rPr>
          <w:rFonts w:ascii="Arial" w:eastAsiaTheme="minorEastAsia" w:hAnsi="Arial" w:cs="Arial"/>
          <w:b/>
          <w:u w:val="single"/>
          <w:lang w:eastAsia="pl-PL"/>
        </w:rPr>
      </w:pPr>
      <w:r w:rsidRPr="006741A7">
        <w:rPr>
          <w:rFonts w:ascii="Arial" w:eastAsiaTheme="minorEastAsia" w:hAnsi="Arial" w:cs="Arial"/>
          <w:b/>
          <w:u w:val="single"/>
          <w:lang w:eastAsia="pl-PL"/>
        </w:rPr>
        <w:t>po zmianie jest:</w:t>
      </w:r>
    </w:p>
    <w:p w:rsidR="00904B65" w:rsidRPr="006741A7" w:rsidRDefault="00904B65" w:rsidP="0086054E">
      <w:pPr>
        <w:autoSpaceDE w:val="0"/>
        <w:autoSpaceDN w:val="0"/>
        <w:spacing w:after="0" w:line="240" w:lineRule="auto"/>
        <w:rPr>
          <w:rFonts w:ascii="Arial" w:eastAsia="Times New Roman" w:hAnsi="Arial" w:cs="Arial"/>
          <w:lang w:eastAsia="pl-PL"/>
        </w:rPr>
      </w:pPr>
      <w:r w:rsidRPr="006741A7">
        <w:rPr>
          <w:rFonts w:ascii="Arial" w:eastAsia="Times New Roman" w:hAnsi="Arial" w:cs="Arial"/>
          <w:lang w:eastAsia="pl-PL"/>
        </w:rPr>
        <w:t xml:space="preserve">Modem z wbudowanym AP (punktem dostępowym) i wyświetlaczem graficznym </w:t>
      </w:r>
      <w:r w:rsidRPr="006741A7">
        <w:rPr>
          <w:rFonts w:ascii="Arial" w:eastAsiaTheme="minorEastAsia" w:hAnsi="Arial" w:cs="Arial"/>
          <w:lang w:eastAsia="pl-PL"/>
        </w:rPr>
        <w:t>lub diodą LED</w:t>
      </w:r>
      <w:r w:rsidRPr="006741A7">
        <w:rPr>
          <w:rFonts w:ascii="Arial" w:eastAsia="Times New Roman" w:hAnsi="Arial" w:cs="Arial"/>
          <w:lang w:eastAsia="pl-PL"/>
        </w:rPr>
        <w:t xml:space="preserve"> spełniający następujące wymagania:</w:t>
      </w:r>
    </w:p>
    <w:tbl>
      <w:tblPr>
        <w:tblW w:w="0" w:type="auto"/>
        <w:tblCellMar>
          <w:left w:w="0" w:type="dxa"/>
          <w:right w:w="0" w:type="dxa"/>
        </w:tblCellMar>
        <w:tblLook w:val="04A0" w:firstRow="1" w:lastRow="0" w:firstColumn="1" w:lastColumn="0" w:noHBand="0" w:noVBand="1"/>
      </w:tblPr>
      <w:tblGrid>
        <w:gridCol w:w="2802"/>
        <w:gridCol w:w="6410"/>
      </w:tblGrid>
      <w:tr w:rsidR="00904B65" w:rsidRPr="006741A7" w:rsidTr="00E14CBD">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4B65" w:rsidRPr="006741A7" w:rsidRDefault="00904B65" w:rsidP="0086054E">
            <w:pPr>
              <w:autoSpaceDE w:val="0"/>
              <w:autoSpaceDN w:val="0"/>
              <w:spacing w:after="0" w:line="240" w:lineRule="auto"/>
              <w:rPr>
                <w:rFonts w:ascii="Arial" w:eastAsia="Times New Roman" w:hAnsi="Arial" w:cs="Arial"/>
                <w:lang w:eastAsia="pl-PL"/>
              </w:rPr>
            </w:pPr>
            <w:r w:rsidRPr="006741A7">
              <w:rPr>
                <w:rFonts w:ascii="Arial" w:eastAsia="Times New Roman" w:hAnsi="Arial" w:cs="Arial"/>
                <w:lang w:eastAsia="pl-PL"/>
              </w:rPr>
              <w:t>Obsługiwane pasma</w:t>
            </w:r>
          </w:p>
        </w:tc>
        <w:tc>
          <w:tcPr>
            <w:tcW w:w="6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4B65" w:rsidRPr="006741A7" w:rsidRDefault="00904B65" w:rsidP="0086054E">
            <w:pPr>
              <w:autoSpaceDE w:val="0"/>
              <w:autoSpaceDN w:val="0"/>
              <w:spacing w:after="0" w:line="240" w:lineRule="auto"/>
              <w:rPr>
                <w:rFonts w:ascii="Arial" w:eastAsia="Times New Roman" w:hAnsi="Arial" w:cs="Arial"/>
                <w:lang w:eastAsia="pl-PL"/>
              </w:rPr>
            </w:pPr>
            <w:r w:rsidRPr="006741A7">
              <w:rPr>
                <w:rFonts w:ascii="Arial" w:eastAsia="Times New Roman" w:hAnsi="Arial" w:cs="Arial"/>
                <w:lang w:eastAsia="pl-PL"/>
              </w:rPr>
              <w:t>HSPA+/HSPA/UMTS (3G) 2100 MHz</w:t>
            </w:r>
          </w:p>
        </w:tc>
      </w:tr>
      <w:tr w:rsidR="00904B65" w:rsidRPr="006741A7" w:rsidTr="00E14CBD">
        <w:trPr>
          <w:trHeight w:val="1015"/>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04B65" w:rsidRPr="006741A7" w:rsidRDefault="00904B65" w:rsidP="0086054E">
            <w:pPr>
              <w:autoSpaceDE w:val="0"/>
              <w:autoSpaceDN w:val="0"/>
              <w:spacing w:after="0" w:line="240" w:lineRule="auto"/>
              <w:rPr>
                <w:rFonts w:ascii="Arial" w:eastAsia="Times New Roman" w:hAnsi="Arial" w:cs="Arial"/>
                <w:lang w:eastAsia="pl-PL"/>
              </w:rPr>
            </w:pPr>
            <w:r w:rsidRPr="006741A7">
              <w:rPr>
                <w:rFonts w:ascii="Arial" w:eastAsia="Times New Roman" w:hAnsi="Arial" w:cs="Arial"/>
                <w:lang w:eastAsia="pl-PL"/>
              </w:rPr>
              <w:t xml:space="preserve">Protokoły i standardy sieciowe </w:t>
            </w:r>
          </w:p>
        </w:tc>
        <w:tc>
          <w:tcPr>
            <w:tcW w:w="6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4B65" w:rsidRPr="006741A7" w:rsidRDefault="00904B65" w:rsidP="0086054E">
            <w:pPr>
              <w:autoSpaceDE w:val="0"/>
              <w:autoSpaceDN w:val="0"/>
              <w:spacing w:after="0" w:line="240" w:lineRule="auto"/>
              <w:rPr>
                <w:rFonts w:ascii="Arial" w:eastAsia="Times New Roman" w:hAnsi="Arial" w:cs="Arial"/>
                <w:lang w:eastAsia="pl-PL"/>
              </w:rPr>
            </w:pPr>
            <w:r w:rsidRPr="006741A7">
              <w:rPr>
                <w:rFonts w:ascii="Arial" w:eastAsia="Times New Roman" w:hAnsi="Arial" w:cs="Arial"/>
                <w:lang w:eastAsia="pl-PL"/>
              </w:rPr>
              <w:t xml:space="preserve">HSDPA HSPA+ HSUPA LTE UMTS </w:t>
            </w:r>
          </w:p>
        </w:tc>
      </w:tr>
      <w:tr w:rsidR="00904B65" w:rsidRPr="006741A7" w:rsidTr="00E14CBD">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4B65" w:rsidRPr="006741A7" w:rsidRDefault="00904B65" w:rsidP="0086054E">
            <w:pPr>
              <w:autoSpaceDE w:val="0"/>
              <w:autoSpaceDN w:val="0"/>
              <w:spacing w:after="0" w:line="240" w:lineRule="auto"/>
              <w:rPr>
                <w:rFonts w:ascii="Arial" w:eastAsia="Times New Roman" w:hAnsi="Arial" w:cs="Arial"/>
                <w:lang w:eastAsia="pl-PL"/>
              </w:rPr>
            </w:pPr>
            <w:r w:rsidRPr="006741A7">
              <w:rPr>
                <w:rFonts w:ascii="Arial" w:eastAsia="Times New Roman" w:hAnsi="Arial" w:cs="Arial"/>
                <w:lang w:eastAsia="pl-PL"/>
              </w:rPr>
              <w:t>Wi-Fi</w:t>
            </w:r>
          </w:p>
        </w:tc>
        <w:tc>
          <w:tcPr>
            <w:tcW w:w="6410" w:type="dxa"/>
            <w:tcBorders>
              <w:top w:val="nil"/>
              <w:left w:val="nil"/>
              <w:bottom w:val="single" w:sz="8" w:space="0" w:color="auto"/>
              <w:right w:val="single" w:sz="8" w:space="0" w:color="auto"/>
            </w:tcBorders>
            <w:tcMar>
              <w:top w:w="0" w:type="dxa"/>
              <w:left w:w="108" w:type="dxa"/>
              <w:bottom w:w="0" w:type="dxa"/>
              <w:right w:w="108" w:type="dxa"/>
            </w:tcMar>
            <w:hideMark/>
          </w:tcPr>
          <w:p w:rsidR="00904B65" w:rsidRPr="006741A7" w:rsidRDefault="00904B65" w:rsidP="0086054E">
            <w:pPr>
              <w:autoSpaceDE w:val="0"/>
              <w:autoSpaceDN w:val="0"/>
              <w:spacing w:after="0" w:line="240" w:lineRule="auto"/>
              <w:rPr>
                <w:rFonts w:ascii="Arial" w:eastAsia="Times New Roman" w:hAnsi="Arial" w:cs="Arial"/>
                <w:lang w:eastAsia="pl-PL"/>
              </w:rPr>
            </w:pPr>
            <w:r w:rsidRPr="006741A7">
              <w:rPr>
                <w:rFonts w:ascii="Arial" w:eastAsia="Times New Roman" w:hAnsi="Arial" w:cs="Arial"/>
                <w:lang w:eastAsia="pl-PL"/>
              </w:rPr>
              <w:t>Wbudowany AP (punkt dostępowy) zgodny z IEEE 802.11 b/g/n/</w:t>
            </w:r>
            <w:proofErr w:type="spellStart"/>
            <w:r w:rsidRPr="006741A7">
              <w:rPr>
                <w:rFonts w:ascii="Arial" w:eastAsia="Times New Roman" w:hAnsi="Arial" w:cs="Arial"/>
                <w:lang w:eastAsia="pl-PL"/>
              </w:rPr>
              <w:t>ac</w:t>
            </w:r>
            <w:proofErr w:type="spellEnd"/>
            <w:r w:rsidRPr="006741A7">
              <w:rPr>
                <w:rFonts w:ascii="Arial" w:eastAsia="Times New Roman" w:hAnsi="Arial" w:cs="Arial"/>
                <w:lang w:eastAsia="pl-PL"/>
              </w:rPr>
              <w:t>,</w:t>
            </w:r>
          </w:p>
          <w:p w:rsidR="00904B65" w:rsidRPr="006741A7" w:rsidRDefault="00904B65" w:rsidP="0086054E">
            <w:pPr>
              <w:autoSpaceDE w:val="0"/>
              <w:autoSpaceDN w:val="0"/>
              <w:spacing w:after="0" w:line="240" w:lineRule="auto"/>
              <w:rPr>
                <w:rFonts w:ascii="Arial" w:eastAsia="Times New Roman" w:hAnsi="Arial" w:cs="Arial"/>
                <w:lang w:eastAsia="pl-PL"/>
              </w:rPr>
            </w:pPr>
            <w:r w:rsidRPr="006741A7">
              <w:rPr>
                <w:rFonts w:ascii="Arial" w:eastAsia="Times New Roman" w:hAnsi="Arial" w:cs="Arial"/>
                <w:lang w:eastAsia="pl-PL"/>
              </w:rPr>
              <w:t>obsługa zabezpieczeń WPA,WPA2</w:t>
            </w:r>
          </w:p>
        </w:tc>
      </w:tr>
      <w:tr w:rsidR="00904B65" w:rsidRPr="006741A7" w:rsidTr="00E14CBD">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4B65" w:rsidRPr="006741A7" w:rsidRDefault="00904B65" w:rsidP="0086054E">
            <w:pPr>
              <w:autoSpaceDE w:val="0"/>
              <w:autoSpaceDN w:val="0"/>
              <w:spacing w:after="0" w:line="240" w:lineRule="auto"/>
              <w:rPr>
                <w:rFonts w:ascii="Arial" w:eastAsia="Times New Roman" w:hAnsi="Arial" w:cs="Arial"/>
                <w:lang w:eastAsia="pl-PL"/>
              </w:rPr>
            </w:pPr>
            <w:r w:rsidRPr="006741A7">
              <w:rPr>
                <w:rFonts w:ascii="Arial" w:eastAsia="Times New Roman" w:hAnsi="Arial" w:cs="Arial"/>
                <w:lang w:eastAsia="pl-PL"/>
              </w:rPr>
              <w:t>Antena</w:t>
            </w:r>
          </w:p>
        </w:tc>
        <w:tc>
          <w:tcPr>
            <w:tcW w:w="6410" w:type="dxa"/>
            <w:tcBorders>
              <w:top w:val="nil"/>
              <w:left w:val="nil"/>
              <w:bottom w:val="single" w:sz="8" w:space="0" w:color="auto"/>
              <w:right w:val="single" w:sz="8" w:space="0" w:color="auto"/>
            </w:tcBorders>
            <w:tcMar>
              <w:top w:w="0" w:type="dxa"/>
              <w:left w:w="108" w:type="dxa"/>
              <w:bottom w:w="0" w:type="dxa"/>
              <w:right w:w="108" w:type="dxa"/>
            </w:tcMar>
            <w:hideMark/>
          </w:tcPr>
          <w:p w:rsidR="00904B65" w:rsidRPr="006741A7" w:rsidRDefault="00904B65" w:rsidP="0086054E">
            <w:pPr>
              <w:autoSpaceDE w:val="0"/>
              <w:autoSpaceDN w:val="0"/>
              <w:spacing w:after="0" w:line="240" w:lineRule="auto"/>
              <w:rPr>
                <w:rFonts w:ascii="Arial" w:eastAsia="Times New Roman" w:hAnsi="Arial" w:cs="Arial"/>
                <w:lang w:eastAsia="pl-PL"/>
              </w:rPr>
            </w:pPr>
            <w:r w:rsidRPr="006741A7">
              <w:rPr>
                <w:rFonts w:ascii="Arial" w:eastAsia="Times New Roman" w:hAnsi="Arial" w:cs="Arial"/>
                <w:lang w:eastAsia="pl-PL"/>
              </w:rPr>
              <w:t>Wbudowana Wi-Fi i GSM</w:t>
            </w:r>
          </w:p>
        </w:tc>
      </w:tr>
      <w:tr w:rsidR="00904B65" w:rsidRPr="006741A7" w:rsidTr="00E14CBD">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4B65" w:rsidRPr="006741A7" w:rsidRDefault="00904B65" w:rsidP="0086054E">
            <w:pPr>
              <w:autoSpaceDE w:val="0"/>
              <w:autoSpaceDN w:val="0"/>
              <w:spacing w:after="0" w:line="240" w:lineRule="auto"/>
              <w:rPr>
                <w:rFonts w:ascii="Arial" w:eastAsia="Times New Roman" w:hAnsi="Arial" w:cs="Arial"/>
                <w:lang w:eastAsia="pl-PL"/>
              </w:rPr>
            </w:pPr>
            <w:r w:rsidRPr="006741A7">
              <w:rPr>
                <w:rFonts w:ascii="Arial" w:eastAsia="Times New Roman" w:hAnsi="Arial" w:cs="Arial"/>
                <w:lang w:eastAsia="pl-PL"/>
              </w:rPr>
              <w:t>Poprawna praca z:</w:t>
            </w:r>
          </w:p>
        </w:tc>
        <w:tc>
          <w:tcPr>
            <w:tcW w:w="6410" w:type="dxa"/>
            <w:tcBorders>
              <w:top w:val="nil"/>
              <w:left w:val="nil"/>
              <w:bottom w:val="single" w:sz="8" w:space="0" w:color="auto"/>
              <w:right w:val="single" w:sz="8" w:space="0" w:color="auto"/>
            </w:tcBorders>
            <w:tcMar>
              <w:top w:w="0" w:type="dxa"/>
              <w:left w:w="108" w:type="dxa"/>
              <w:bottom w:w="0" w:type="dxa"/>
              <w:right w:w="108" w:type="dxa"/>
            </w:tcMar>
            <w:hideMark/>
          </w:tcPr>
          <w:p w:rsidR="00904B65" w:rsidRPr="006741A7" w:rsidRDefault="00904B65" w:rsidP="0086054E">
            <w:pPr>
              <w:autoSpaceDE w:val="0"/>
              <w:autoSpaceDN w:val="0"/>
              <w:spacing w:after="0" w:line="240" w:lineRule="auto"/>
              <w:rPr>
                <w:rFonts w:ascii="Arial" w:eastAsia="Times New Roman" w:hAnsi="Arial" w:cs="Arial"/>
                <w:lang w:val="en-US" w:eastAsia="pl-PL"/>
              </w:rPr>
            </w:pPr>
            <w:r w:rsidRPr="006741A7">
              <w:rPr>
                <w:rFonts w:ascii="Arial" w:eastAsia="Times New Roman" w:hAnsi="Arial" w:cs="Arial"/>
                <w:lang w:val="en-US" w:eastAsia="pl-PL"/>
              </w:rPr>
              <w:t>Windows 7, Windows 10, MAC OS X 10.6</w:t>
            </w:r>
          </w:p>
        </w:tc>
      </w:tr>
      <w:tr w:rsidR="00904B65" w:rsidRPr="006741A7" w:rsidTr="00E14CBD">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4B65" w:rsidRPr="006741A7" w:rsidRDefault="00904B65" w:rsidP="0086054E">
            <w:pPr>
              <w:autoSpaceDE w:val="0"/>
              <w:autoSpaceDN w:val="0"/>
              <w:spacing w:after="0" w:line="240" w:lineRule="auto"/>
              <w:rPr>
                <w:rFonts w:ascii="Arial" w:eastAsia="Times New Roman" w:hAnsi="Arial" w:cs="Arial"/>
                <w:lang w:eastAsia="pl-PL"/>
              </w:rPr>
            </w:pPr>
            <w:r w:rsidRPr="006741A7">
              <w:rPr>
                <w:rFonts w:ascii="Arial" w:eastAsia="Times New Roman" w:hAnsi="Arial" w:cs="Arial"/>
                <w:lang w:eastAsia="pl-PL"/>
              </w:rPr>
              <w:t>Interfejsy</w:t>
            </w:r>
          </w:p>
        </w:tc>
        <w:tc>
          <w:tcPr>
            <w:tcW w:w="6410" w:type="dxa"/>
            <w:tcBorders>
              <w:top w:val="nil"/>
              <w:left w:val="nil"/>
              <w:bottom w:val="single" w:sz="8" w:space="0" w:color="auto"/>
              <w:right w:val="single" w:sz="8" w:space="0" w:color="auto"/>
            </w:tcBorders>
            <w:tcMar>
              <w:top w:w="0" w:type="dxa"/>
              <w:left w:w="108" w:type="dxa"/>
              <w:bottom w:w="0" w:type="dxa"/>
              <w:right w:w="108" w:type="dxa"/>
            </w:tcMar>
            <w:hideMark/>
          </w:tcPr>
          <w:p w:rsidR="00904B65" w:rsidRPr="006741A7" w:rsidRDefault="00904B65" w:rsidP="0086054E">
            <w:pPr>
              <w:autoSpaceDE w:val="0"/>
              <w:autoSpaceDN w:val="0"/>
              <w:spacing w:after="0" w:line="240" w:lineRule="auto"/>
              <w:rPr>
                <w:rFonts w:ascii="Arial" w:eastAsia="Times New Roman" w:hAnsi="Arial" w:cs="Arial"/>
                <w:lang w:eastAsia="pl-PL"/>
              </w:rPr>
            </w:pPr>
            <w:r w:rsidRPr="006741A7">
              <w:rPr>
                <w:rFonts w:ascii="Arial" w:eastAsia="Times New Roman" w:hAnsi="Arial" w:cs="Arial"/>
                <w:lang w:eastAsia="pl-PL"/>
              </w:rPr>
              <w:t xml:space="preserve">Złącze micro USB lub </w:t>
            </w:r>
            <w:r w:rsidRPr="006741A7">
              <w:rPr>
                <w:rFonts w:ascii="Arial" w:eastAsiaTheme="minorEastAsia" w:hAnsi="Arial" w:cs="Arial"/>
                <w:lang w:eastAsia="pl-PL"/>
              </w:rPr>
              <w:t>USB-C</w:t>
            </w:r>
          </w:p>
        </w:tc>
      </w:tr>
      <w:tr w:rsidR="00904B65" w:rsidRPr="006741A7" w:rsidTr="00E14CBD">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4B65" w:rsidRPr="006741A7" w:rsidRDefault="00904B65" w:rsidP="0086054E">
            <w:pPr>
              <w:autoSpaceDE w:val="0"/>
              <w:autoSpaceDN w:val="0"/>
              <w:spacing w:after="0" w:line="240" w:lineRule="auto"/>
              <w:rPr>
                <w:rFonts w:ascii="Arial" w:eastAsia="Times New Roman" w:hAnsi="Arial" w:cs="Arial"/>
                <w:lang w:eastAsia="pl-PL"/>
              </w:rPr>
            </w:pPr>
            <w:r w:rsidRPr="006741A7">
              <w:rPr>
                <w:rFonts w:ascii="Arial" w:eastAsia="Times New Roman" w:hAnsi="Arial" w:cs="Arial"/>
                <w:lang w:eastAsia="pl-PL"/>
              </w:rPr>
              <w:t>Zasilanie</w:t>
            </w:r>
          </w:p>
        </w:tc>
        <w:tc>
          <w:tcPr>
            <w:tcW w:w="6410" w:type="dxa"/>
            <w:tcBorders>
              <w:top w:val="nil"/>
              <w:left w:val="nil"/>
              <w:bottom w:val="single" w:sz="8" w:space="0" w:color="auto"/>
              <w:right w:val="single" w:sz="8" w:space="0" w:color="auto"/>
            </w:tcBorders>
            <w:tcMar>
              <w:top w:w="0" w:type="dxa"/>
              <w:left w:w="108" w:type="dxa"/>
              <w:bottom w:w="0" w:type="dxa"/>
              <w:right w:w="108" w:type="dxa"/>
            </w:tcMar>
            <w:hideMark/>
          </w:tcPr>
          <w:p w:rsidR="00904B65" w:rsidRPr="006741A7" w:rsidRDefault="00904B65" w:rsidP="0086054E">
            <w:pPr>
              <w:autoSpaceDE w:val="0"/>
              <w:autoSpaceDN w:val="0"/>
              <w:spacing w:after="0" w:line="240" w:lineRule="auto"/>
              <w:rPr>
                <w:rFonts w:ascii="Arial" w:eastAsia="Times New Roman" w:hAnsi="Arial" w:cs="Arial"/>
                <w:lang w:eastAsia="pl-PL"/>
              </w:rPr>
            </w:pPr>
            <w:r w:rsidRPr="006741A7">
              <w:rPr>
                <w:rFonts w:ascii="Arial" w:eastAsia="Times New Roman" w:hAnsi="Arial" w:cs="Arial"/>
                <w:lang w:eastAsia="pl-PL"/>
              </w:rPr>
              <w:t>Z wbudowanego akumulatora ładowanego poprzez micro USB/ USB-C</w:t>
            </w:r>
          </w:p>
        </w:tc>
      </w:tr>
    </w:tbl>
    <w:p w:rsidR="00904B65" w:rsidRPr="006741A7" w:rsidRDefault="00904B65" w:rsidP="0086054E">
      <w:pPr>
        <w:spacing w:after="0" w:line="240" w:lineRule="auto"/>
        <w:jc w:val="both"/>
        <w:rPr>
          <w:rFonts w:ascii="Arial" w:eastAsiaTheme="minorEastAsia" w:hAnsi="Arial" w:cs="Arial"/>
          <w:b/>
          <w:lang w:eastAsia="pl-PL"/>
        </w:rPr>
      </w:pPr>
    </w:p>
    <w:p w:rsidR="00904B65" w:rsidRPr="006741A7" w:rsidRDefault="00904B65" w:rsidP="0086054E">
      <w:pPr>
        <w:spacing w:after="0" w:line="240" w:lineRule="auto"/>
        <w:jc w:val="both"/>
        <w:rPr>
          <w:rFonts w:ascii="Arial" w:hAnsi="Arial" w:cs="Arial"/>
          <w:b/>
          <w:color w:val="FF0000"/>
        </w:rPr>
      </w:pPr>
    </w:p>
    <w:p w:rsidR="00904B65" w:rsidRPr="006741A7" w:rsidRDefault="00904B65" w:rsidP="0086054E">
      <w:pPr>
        <w:spacing w:after="0" w:line="240" w:lineRule="auto"/>
        <w:jc w:val="both"/>
        <w:rPr>
          <w:rFonts w:ascii="Arial" w:hAnsi="Arial" w:cs="Arial"/>
          <w:b/>
          <w:color w:val="FF0000"/>
        </w:rPr>
      </w:pPr>
    </w:p>
    <w:p w:rsidR="00904B65" w:rsidRPr="006741A7" w:rsidRDefault="00904B65" w:rsidP="0086054E">
      <w:pPr>
        <w:spacing w:after="0" w:line="240" w:lineRule="auto"/>
        <w:jc w:val="both"/>
        <w:rPr>
          <w:rFonts w:ascii="Arial" w:hAnsi="Arial" w:cs="Arial"/>
          <w:b/>
          <w:color w:val="FF0000"/>
        </w:rPr>
      </w:pPr>
    </w:p>
    <w:p w:rsidR="00904B65" w:rsidRPr="006741A7" w:rsidRDefault="00904B65" w:rsidP="0086054E">
      <w:pPr>
        <w:spacing w:after="0" w:line="240" w:lineRule="auto"/>
        <w:jc w:val="both"/>
        <w:rPr>
          <w:rFonts w:ascii="Arial" w:hAnsi="Arial" w:cs="Arial"/>
          <w:b/>
          <w:color w:val="FF0000"/>
        </w:rPr>
      </w:pPr>
    </w:p>
    <w:p w:rsidR="007476F4" w:rsidRPr="006741A7" w:rsidRDefault="007476F4" w:rsidP="0086054E">
      <w:pPr>
        <w:pStyle w:val="Akapitzlist"/>
        <w:numPr>
          <w:ilvl w:val="0"/>
          <w:numId w:val="6"/>
        </w:numPr>
        <w:spacing w:after="0" w:line="240" w:lineRule="auto"/>
        <w:rPr>
          <w:rFonts w:ascii="Arial" w:hAnsi="Arial" w:cs="Arial"/>
          <w:b/>
        </w:rPr>
      </w:pPr>
      <w:r w:rsidRPr="006741A7">
        <w:rPr>
          <w:rFonts w:ascii="Arial" w:hAnsi="Arial" w:cs="Arial"/>
        </w:rPr>
        <w:lastRenderedPageBreak/>
        <w:t>W Załączniku nr 1 do SWZ-Załącznik nr 1 do umowy- Opis przedmiotu zamówienia część II Telefon komórkowy grupa nr 3</w:t>
      </w:r>
      <w:r w:rsidRPr="006741A7">
        <w:rPr>
          <w:rFonts w:ascii="Arial" w:hAnsi="Arial" w:cs="Arial"/>
          <w:b/>
        </w:rPr>
        <w:t xml:space="preserve">  </w:t>
      </w:r>
      <w:r w:rsidRPr="006741A7">
        <w:rPr>
          <w:rFonts w:ascii="Arial" w:hAnsi="Arial" w:cs="Arial"/>
          <w:b/>
          <w:u w:val="single"/>
        </w:rPr>
        <w:t>było:</w:t>
      </w:r>
      <w:r w:rsidRPr="006741A7">
        <w:rPr>
          <w:rFonts w:ascii="Arial" w:hAnsi="Arial" w:cs="Arial"/>
          <w:b/>
        </w:rPr>
        <w:t xml:space="preserve"> </w:t>
      </w:r>
    </w:p>
    <w:p w:rsidR="00AD1D59" w:rsidRPr="006741A7" w:rsidRDefault="00AD1D59" w:rsidP="0086054E">
      <w:pPr>
        <w:pStyle w:val="Akapitzlist"/>
        <w:spacing w:after="0" w:line="240" w:lineRule="auto"/>
        <w:jc w:val="both"/>
        <w:rPr>
          <w:rFonts w:ascii="Arial" w:hAnsi="Arial" w:cs="Arial"/>
          <w:b/>
        </w:rPr>
      </w:pPr>
    </w:p>
    <w:p w:rsidR="007476F4" w:rsidRPr="006741A7" w:rsidRDefault="007476F4" w:rsidP="0086054E">
      <w:pPr>
        <w:autoSpaceDE w:val="0"/>
        <w:autoSpaceDN w:val="0"/>
        <w:adjustRightInd w:val="0"/>
        <w:spacing w:after="0" w:line="240" w:lineRule="auto"/>
        <w:jc w:val="both"/>
        <w:rPr>
          <w:rFonts w:ascii="Arial" w:hAnsi="Arial" w:cs="Arial"/>
          <w:b/>
        </w:rPr>
      </w:pPr>
      <w:r w:rsidRPr="006741A7">
        <w:rPr>
          <w:rFonts w:ascii="Arial" w:hAnsi="Arial" w:cs="Arial"/>
          <w:b/>
        </w:rPr>
        <w:t xml:space="preserve">Telefon komórkowy grupa nr 3 </w:t>
      </w:r>
    </w:p>
    <w:tbl>
      <w:tblPr>
        <w:tblStyle w:val="Tabela-Siatka"/>
        <w:tblW w:w="0" w:type="auto"/>
        <w:tblLook w:val="04A0" w:firstRow="1" w:lastRow="0" w:firstColumn="1" w:lastColumn="0" w:noHBand="0" w:noVBand="1"/>
      </w:tblPr>
      <w:tblGrid>
        <w:gridCol w:w="2802"/>
        <w:gridCol w:w="6410"/>
      </w:tblGrid>
      <w:tr w:rsidR="007476F4" w:rsidRPr="006741A7" w:rsidTr="006F2725">
        <w:tc>
          <w:tcPr>
            <w:tcW w:w="2802" w:type="dxa"/>
            <w:tcBorders>
              <w:top w:val="single" w:sz="4" w:space="0" w:color="auto"/>
              <w:left w:val="single" w:sz="4" w:space="0" w:color="auto"/>
              <w:bottom w:val="single" w:sz="4" w:space="0" w:color="auto"/>
              <w:right w:val="single" w:sz="4" w:space="0" w:color="auto"/>
            </w:tcBorders>
            <w:hideMark/>
          </w:tcPr>
          <w:p w:rsidR="007476F4" w:rsidRPr="006741A7" w:rsidRDefault="007476F4" w:rsidP="0086054E">
            <w:pPr>
              <w:autoSpaceDE w:val="0"/>
              <w:autoSpaceDN w:val="0"/>
              <w:adjustRightInd w:val="0"/>
              <w:jc w:val="both"/>
              <w:rPr>
                <w:rFonts w:ascii="Arial" w:hAnsi="Arial" w:cs="Arial"/>
              </w:rPr>
            </w:pPr>
            <w:r w:rsidRPr="006741A7">
              <w:rPr>
                <w:rFonts w:ascii="Arial" w:hAnsi="Arial" w:cs="Arial"/>
              </w:rPr>
              <w:t>System operacyjny</w:t>
            </w:r>
          </w:p>
        </w:tc>
        <w:tc>
          <w:tcPr>
            <w:tcW w:w="6410" w:type="dxa"/>
            <w:tcBorders>
              <w:top w:val="single" w:sz="4" w:space="0" w:color="auto"/>
              <w:left w:val="single" w:sz="4" w:space="0" w:color="auto"/>
              <w:bottom w:val="single" w:sz="4" w:space="0" w:color="auto"/>
              <w:right w:val="single" w:sz="4" w:space="0" w:color="auto"/>
            </w:tcBorders>
            <w:hideMark/>
          </w:tcPr>
          <w:p w:rsidR="007476F4" w:rsidRPr="006741A7" w:rsidRDefault="007476F4" w:rsidP="0086054E">
            <w:pPr>
              <w:autoSpaceDE w:val="0"/>
              <w:autoSpaceDN w:val="0"/>
              <w:adjustRightInd w:val="0"/>
              <w:jc w:val="both"/>
              <w:rPr>
                <w:rFonts w:ascii="Arial" w:hAnsi="Arial" w:cs="Arial"/>
              </w:rPr>
            </w:pPr>
            <w:r w:rsidRPr="006741A7">
              <w:rPr>
                <w:rFonts w:ascii="Arial" w:hAnsi="Arial" w:cs="Arial"/>
              </w:rPr>
              <w:t xml:space="preserve">Android w wersji, co najmniej 13 </w:t>
            </w:r>
          </w:p>
        </w:tc>
      </w:tr>
      <w:tr w:rsidR="007476F4" w:rsidRPr="006741A7" w:rsidTr="006F2725">
        <w:tc>
          <w:tcPr>
            <w:tcW w:w="2802" w:type="dxa"/>
            <w:tcBorders>
              <w:top w:val="single" w:sz="4" w:space="0" w:color="auto"/>
              <w:left w:val="single" w:sz="4" w:space="0" w:color="auto"/>
              <w:bottom w:val="single" w:sz="4" w:space="0" w:color="auto"/>
              <w:right w:val="single" w:sz="4" w:space="0" w:color="auto"/>
            </w:tcBorders>
          </w:tcPr>
          <w:p w:rsidR="007476F4" w:rsidRPr="006741A7" w:rsidRDefault="007476F4" w:rsidP="0086054E">
            <w:pPr>
              <w:autoSpaceDE w:val="0"/>
              <w:autoSpaceDN w:val="0"/>
              <w:adjustRightInd w:val="0"/>
              <w:jc w:val="both"/>
              <w:rPr>
                <w:rFonts w:ascii="Arial" w:hAnsi="Arial" w:cs="Arial"/>
              </w:rPr>
            </w:pPr>
            <w:r w:rsidRPr="006741A7">
              <w:rPr>
                <w:rFonts w:ascii="Arial" w:hAnsi="Arial" w:cs="Arial"/>
              </w:rPr>
              <w:t>Obsługiwane Pasma (MHz)</w:t>
            </w:r>
          </w:p>
          <w:p w:rsidR="007476F4" w:rsidRPr="006741A7" w:rsidRDefault="007476F4" w:rsidP="0086054E">
            <w:pPr>
              <w:autoSpaceDE w:val="0"/>
              <w:autoSpaceDN w:val="0"/>
              <w:adjustRightInd w:val="0"/>
              <w:jc w:val="both"/>
              <w:rPr>
                <w:rFonts w:ascii="Arial" w:hAnsi="Arial" w:cs="Arial"/>
              </w:rPr>
            </w:pPr>
          </w:p>
        </w:tc>
        <w:tc>
          <w:tcPr>
            <w:tcW w:w="6410" w:type="dxa"/>
            <w:tcBorders>
              <w:top w:val="single" w:sz="4" w:space="0" w:color="auto"/>
              <w:left w:val="single" w:sz="4" w:space="0" w:color="auto"/>
              <w:bottom w:val="single" w:sz="4" w:space="0" w:color="auto"/>
              <w:right w:val="single" w:sz="4" w:space="0" w:color="auto"/>
            </w:tcBorders>
            <w:hideMark/>
          </w:tcPr>
          <w:p w:rsidR="007476F4" w:rsidRPr="006741A7" w:rsidRDefault="007476F4" w:rsidP="0086054E">
            <w:pPr>
              <w:autoSpaceDE w:val="0"/>
              <w:autoSpaceDN w:val="0"/>
              <w:adjustRightInd w:val="0"/>
              <w:jc w:val="both"/>
              <w:rPr>
                <w:rFonts w:ascii="Arial" w:hAnsi="Arial" w:cs="Arial"/>
                <w:lang w:val="de-DE"/>
              </w:rPr>
            </w:pPr>
            <w:r w:rsidRPr="006741A7">
              <w:rPr>
                <w:rFonts w:ascii="Arial" w:hAnsi="Arial" w:cs="Arial"/>
                <w:lang w:val="de-DE"/>
              </w:rPr>
              <w:t>GSM, UMTS, LTE, 5G, CDMA</w:t>
            </w:r>
          </w:p>
        </w:tc>
      </w:tr>
      <w:tr w:rsidR="007476F4" w:rsidRPr="006741A7" w:rsidTr="006F2725">
        <w:tc>
          <w:tcPr>
            <w:tcW w:w="2802" w:type="dxa"/>
            <w:tcBorders>
              <w:top w:val="single" w:sz="4" w:space="0" w:color="auto"/>
              <w:left w:val="single" w:sz="4" w:space="0" w:color="auto"/>
              <w:bottom w:val="single" w:sz="4" w:space="0" w:color="auto"/>
              <w:right w:val="single" w:sz="4" w:space="0" w:color="auto"/>
            </w:tcBorders>
          </w:tcPr>
          <w:p w:rsidR="007476F4" w:rsidRPr="006741A7" w:rsidRDefault="007476F4" w:rsidP="0086054E">
            <w:pPr>
              <w:autoSpaceDE w:val="0"/>
              <w:autoSpaceDN w:val="0"/>
              <w:adjustRightInd w:val="0"/>
              <w:jc w:val="both"/>
              <w:rPr>
                <w:rFonts w:ascii="Arial" w:hAnsi="Arial" w:cs="Arial"/>
              </w:rPr>
            </w:pPr>
            <w:r w:rsidRPr="006741A7">
              <w:rPr>
                <w:rFonts w:ascii="Arial" w:hAnsi="Arial" w:cs="Arial"/>
              </w:rPr>
              <w:t>Procesor</w:t>
            </w:r>
          </w:p>
        </w:tc>
        <w:tc>
          <w:tcPr>
            <w:tcW w:w="6410" w:type="dxa"/>
            <w:tcBorders>
              <w:top w:val="single" w:sz="4" w:space="0" w:color="auto"/>
              <w:left w:val="single" w:sz="4" w:space="0" w:color="auto"/>
              <w:bottom w:val="single" w:sz="4" w:space="0" w:color="auto"/>
              <w:right w:val="single" w:sz="4" w:space="0" w:color="auto"/>
            </w:tcBorders>
          </w:tcPr>
          <w:p w:rsidR="007476F4" w:rsidRPr="006741A7" w:rsidRDefault="007476F4" w:rsidP="0086054E">
            <w:pPr>
              <w:autoSpaceDE w:val="0"/>
              <w:autoSpaceDN w:val="0"/>
              <w:adjustRightInd w:val="0"/>
              <w:jc w:val="both"/>
              <w:rPr>
                <w:rFonts w:ascii="Arial" w:hAnsi="Arial" w:cs="Arial"/>
              </w:rPr>
            </w:pPr>
            <w:r w:rsidRPr="006741A7">
              <w:rPr>
                <w:rFonts w:ascii="Arial" w:hAnsi="Arial" w:cs="Arial"/>
              </w:rPr>
              <w:t>Procesor min. 8 rdzeniowy, najwydajniejszy rdzeń min. 2,0 GHz</w:t>
            </w:r>
          </w:p>
        </w:tc>
      </w:tr>
      <w:tr w:rsidR="007476F4" w:rsidRPr="006741A7" w:rsidTr="006F2725">
        <w:tc>
          <w:tcPr>
            <w:tcW w:w="2802" w:type="dxa"/>
            <w:tcBorders>
              <w:top w:val="single" w:sz="4" w:space="0" w:color="auto"/>
              <w:left w:val="single" w:sz="4" w:space="0" w:color="auto"/>
              <w:bottom w:val="single" w:sz="4" w:space="0" w:color="auto"/>
              <w:right w:val="single" w:sz="4" w:space="0" w:color="auto"/>
            </w:tcBorders>
            <w:hideMark/>
          </w:tcPr>
          <w:p w:rsidR="007476F4" w:rsidRPr="006741A7" w:rsidRDefault="007476F4" w:rsidP="0086054E">
            <w:pPr>
              <w:autoSpaceDE w:val="0"/>
              <w:autoSpaceDN w:val="0"/>
              <w:adjustRightInd w:val="0"/>
              <w:jc w:val="both"/>
              <w:rPr>
                <w:rFonts w:ascii="Arial" w:hAnsi="Arial" w:cs="Arial"/>
              </w:rPr>
            </w:pPr>
            <w:r w:rsidRPr="006741A7">
              <w:rPr>
                <w:rFonts w:ascii="Arial" w:hAnsi="Arial" w:cs="Arial"/>
              </w:rPr>
              <w:t>Pamięć zewnętrzna</w:t>
            </w:r>
          </w:p>
        </w:tc>
        <w:tc>
          <w:tcPr>
            <w:tcW w:w="6410" w:type="dxa"/>
            <w:tcBorders>
              <w:top w:val="single" w:sz="4" w:space="0" w:color="auto"/>
              <w:left w:val="single" w:sz="4" w:space="0" w:color="auto"/>
              <w:bottom w:val="single" w:sz="4" w:space="0" w:color="auto"/>
              <w:right w:val="single" w:sz="4" w:space="0" w:color="auto"/>
            </w:tcBorders>
            <w:hideMark/>
          </w:tcPr>
          <w:p w:rsidR="007476F4" w:rsidRPr="006741A7" w:rsidRDefault="007476F4" w:rsidP="0086054E">
            <w:pPr>
              <w:autoSpaceDE w:val="0"/>
              <w:autoSpaceDN w:val="0"/>
              <w:adjustRightInd w:val="0"/>
              <w:jc w:val="both"/>
              <w:rPr>
                <w:rFonts w:ascii="Arial" w:hAnsi="Arial" w:cs="Arial"/>
              </w:rPr>
            </w:pPr>
            <w:r w:rsidRPr="006741A7">
              <w:rPr>
                <w:rFonts w:ascii="Arial" w:hAnsi="Arial" w:cs="Arial"/>
              </w:rPr>
              <w:t xml:space="preserve">Czytnik karty pamięci Nano Memory </w:t>
            </w:r>
            <w:r w:rsidRPr="006741A7">
              <w:rPr>
                <w:rFonts w:ascii="Arial" w:hAnsi="Arial" w:cs="Arial"/>
              </w:rPr>
              <w:br/>
              <w:t xml:space="preserve">(NM </w:t>
            </w:r>
            <w:proofErr w:type="spellStart"/>
            <w:r w:rsidRPr="006741A7">
              <w:rPr>
                <w:rFonts w:ascii="Arial" w:hAnsi="Arial" w:cs="Arial"/>
              </w:rPr>
              <w:t>card</w:t>
            </w:r>
            <w:proofErr w:type="spellEnd"/>
            <w:r w:rsidRPr="006741A7">
              <w:rPr>
                <w:rFonts w:ascii="Arial" w:hAnsi="Arial" w:cs="Arial"/>
              </w:rPr>
              <w:t>)</w:t>
            </w:r>
          </w:p>
        </w:tc>
      </w:tr>
      <w:tr w:rsidR="007476F4" w:rsidRPr="006741A7" w:rsidTr="006F2725">
        <w:tc>
          <w:tcPr>
            <w:tcW w:w="2802" w:type="dxa"/>
            <w:tcBorders>
              <w:top w:val="single" w:sz="4" w:space="0" w:color="auto"/>
              <w:left w:val="single" w:sz="4" w:space="0" w:color="auto"/>
              <w:bottom w:val="single" w:sz="4" w:space="0" w:color="auto"/>
              <w:right w:val="single" w:sz="4" w:space="0" w:color="auto"/>
            </w:tcBorders>
          </w:tcPr>
          <w:p w:rsidR="007476F4" w:rsidRPr="006741A7" w:rsidRDefault="007476F4" w:rsidP="0086054E">
            <w:pPr>
              <w:autoSpaceDE w:val="0"/>
              <w:autoSpaceDN w:val="0"/>
              <w:adjustRightInd w:val="0"/>
              <w:jc w:val="both"/>
              <w:rPr>
                <w:rFonts w:ascii="Arial" w:hAnsi="Arial" w:cs="Arial"/>
              </w:rPr>
            </w:pPr>
            <w:r w:rsidRPr="006741A7">
              <w:rPr>
                <w:rFonts w:ascii="Arial" w:hAnsi="Arial" w:cs="Arial"/>
              </w:rPr>
              <w:t xml:space="preserve">Karta SIM </w:t>
            </w:r>
          </w:p>
        </w:tc>
        <w:tc>
          <w:tcPr>
            <w:tcW w:w="6410" w:type="dxa"/>
            <w:tcBorders>
              <w:top w:val="single" w:sz="4" w:space="0" w:color="auto"/>
              <w:left w:val="single" w:sz="4" w:space="0" w:color="auto"/>
              <w:bottom w:val="single" w:sz="4" w:space="0" w:color="auto"/>
              <w:right w:val="single" w:sz="4" w:space="0" w:color="auto"/>
            </w:tcBorders>
          </w:tcPr>
          <w:p w:rsidR="007476F4" w:rsidRPr="006741A7" w:rsidRDefault="007476F4" w:rsidP="0086054E">
            <w:pPr>
              <w:autoSpaceDE w:val="0"/>
              <w:autoSpaceDN w:val="0"/>
              <w:adjustRightInd w:val="0"/>
              <w:jc w:val="both"/>
              <w:rPr>
                <w:rFonts w:ascii="Arial" w:hAnsi="Arial" w:cs="Arial"/>
              </w:rPr>
            </w:pPr>
            <w:r w:rsidRPr="006741A7">
              <w:rPr>
                <w:rFonts w:ascii="Arial" w:hAnsi="Arial" w:cs="Arial"/>
              </w:rPr>
              <w:t>Nano-SIM</w:t>
            </w:r>
          </w:p>
        </w:tc>
      </w:tr>
      <w:tr w:rsidR="007476F4" w:rsidRPr="006741A7" w:rsidTr="006F2725">
        <w:tc>
          <w:tcPr>
            <w:tcW w:w="2802" w:type="dxa"/>
            <w:tcBorders>
              <w:top w:val="single" w:sz="4" w:space="0" w:color="auto"/>
              <w:left w:val="single" w:sz="4" w:space="0" w:color="auto"/>
              <w:bottom w:val="single" w:sz="4" w:space="0" w:color="auto"/>
              <w:right w:val="single" w:sz="4" w:space="0" w:color="auto"/>
            </w:tcBorders>
            <w:hideMark/>
          </w:tcPr>
          <w:p w:rsidR="007476F4" w:rsidRPr="006741A7" w:rsidRDefault="007476F4" w:rsidP="0086054E">
            <w:pPr>
              <w:autoSpaceDE w:val="0"/>
              <w:autoSpaceDN w:val="0"/>
              <w:adjustRightInd w:val="0"/>
              <w:jc w:val="both"/>
              <w:rPr>
                <w:rFonts w:ascii="Arial" w:hAnsi="Arial" w:cs="Arial"/>
              </w:rPr>
            </w:pPr>
            <w:r w:rsidRPr="006741A7">
              <w:rPr>
                <w:rFonts w:ascii="Arial" w:hAnsi="Arial" w:cs="Arial"/>
              </w:rPr>
              <w:t>Pamięć wewnętrzna</w:t>
            </w:r>
          </w:p>
        </w:tc>
        <w:tc>
          <w:tcPr>
            <w:tcW w:w="6410" w:type="dxa"/>
            <w:tcBorders>
              <w:top w:val="single" w:sz="4" w:space="0" w:color="auto"/>
              <w:left w:val="single" w:sz="4" w:space="0" w:color="auto"/>
              <w:bottom w:val="single" w:sz="4" w:space="0" w:color="auto"/>
              <w:right w:val="single" w:sz="4" w:space="0" w:color="auto"/>
            </w:tcBorders>
            <w:hideMark/>
          </w:tcPr>
          <w:p w:rsidR="007476F4" w:rsidRPr="006741A7" w:rsidRDefault="007476F4" w:rsidP="0086054E">
            <w:pPr>
              <w:autoSpaceDE w:val="0"/>
              <w:autoSpaceDN w:val="0"/>
              <w:adjustRightInd w:val="0"/>
              <w:jc w:val="both"/>
              <w:rPr>
                <w:rFonts w:ascii="Arial" w:hAnsi="Arial" w:cs="Arial"/>
              </w:rPr>
            </w:pPr>
            <w:r w:rsidRPr="006741A7">
              <w:rPr>
                <w:rFonts w:ascii="Arial" w:hAnsi="Arial" w:cs="Arial"/>
              </w:rPr>
              <w:t>min. 128 GB pamięci na dane, min. 8GB RAM</w:t>
            </w:r>
          </w:p>
        </w:tc>
      </w:tr>
      <w:tr w:rsidR="007476F4" w:rsidRPr="006741A7" w:rsidTr="006F2725">
        <w:tc>
          <w:tcPr>
            <w:tcW w:w="2802" w:type="dxa"/>
            <w:tcBorders>
              <w:top w:val="single" w:sz="4" w:space="0" w:color="auto"/>
              <w:left w:val="single" w:sz="4" w:space="0" w:color="auto"/>
              <w:bottom w:val="single" w:sz="4" w:space="0" w:color="auto"/>
              <w:right w:val="single" w:sz="4" w:space="0" w:color="auto"/>
            </w:tcBorders>
          </w:tcPr>
          <w:p w:rsidR="007476F4" w:rsidRPr="006741A7" w:rsidRDefault="007476F4" w:rsidP="0086054E">
            <w:pPr>
              <w:autoSpaceDE w:val="0"/>
              <w:autoSpaceDN w:val="0"/>
              <w:adjustRightInd w:val="0"/>
              <w:jc w:val="both"/>
              <w:rPr>
                <w:rFonts w:ascii="Arial" w:hAnsi="Arial" w:cs="Arial"/>
              </w:rPr>
            </w:pPr>
            <w:r w:rsidRPr="006741A7">
              <w:rPr>
                <w:rFonts w:ascii="Arial" w:hAnsi="Arial" w:cs="Arial"/>
              </w:rPr>
              <w:t>Wyświetlacz</w:t>
            </w:r>
          </w:p>
          <w:p w:rsidR="007476F4" w:rsidRPr="006741A7" w:rsidRDefault="007476F4" w:rsidP="0086054E">
            <w:pPr>
              <w:autoSpaceDE w:val="0"/>
              <w:autoSpaceDN w:val="0"/>
              <w:adjustRightInd w:val="0"/>
              <w:jc w:val="both"/>
              <w:rPr>
                <w:rFonts w:ascii="Arial" w:hAnsi="Arial" w:cs="Arial"/>
              </w:rPr>
            </w:pPr>
          </w:p>
        </w:tc>
        <w:tc>
          <w:tcPr>
            <w:tcW w:w="6410" w:type="dxa"/>
            <w:tcBorders>
              <w:top w:val="single" w:sz="4" w:space="0" w:color="auto"/>
              <w:left w:val="single" w:sz="4" w:space="0" w:color="auto"/>
              <w:bottom w:val="single" w:sz="4" w:space="0" w:color="auto"/>
              <w:right w:val="single" w:sz="4" w:space="0" w:color="auto"/>
            </w:tcBorders>
            <w:hideMark/>
          </w:tcPr>
          <w:p w:rsidR="007476F4" w:rsidRPr="006741A7" w:rsidRDefault="007476F4" w:rsidP="0086054E">
            <w:pPr>
              <w:autoSpaceDE w:val="0"/>
              <w:autoSpaceDN w:val="0"/>
              <w:adjustRightInd w:val="0"/>
              <w:jc w:val="both"/>
              <w:rPr>
                <w:rFonts w:ascii="Arial" w:hAnsi="Arial" w:cs="Arial"/>
              </w:rPr>
            </w:pPr>
            <w:r w:rsidRPr="006741A7">
              <w:rPr>
                <w:rFonts w:ascii="Arial" w:hAnsi="Arial" w:cs="Arial"/>
              </w:rPr>
              <w:t>Kolorowy / AMOLED</w:t>
            </w:r>
          </w:p>
          <w:p w:rsidR="007476F4" w:rsidRPr="006741A7" w:rsidRDefault="007476F4" w:rsidP="0086054E">
            <w:pPr>
              <w:autoSpaceDE w:val="0"/>
              <w:autoSpaceDN w:val="0"/>
              <w:adjustRightInd w:val="0"/>
              <w:jc w:val="both"/>
              <w:rPr>
                <w:rFonts w:ascii="Arial" w:hAnsi="Arial" w:cs="Arial"/>
              </w:rPr>
            </w:pPr>
            <w:r w:rsidRPr="006741A7">
              <w:rPr>
                <w:rFonts w:ascii="Arial" w:hAnsi="Arial" w:cs="Arial"/>
              </w:rPr>
              <w:t xml:space="preserve">Odświeżanie 90 </w:t>
            </w:r>
            <w:proofErr w:type="spellStart"/>
            <w:r w:rsidRPr="006741A7">
              <w:rPr>
                <w:rFonts w:ascii="Arial" w:hAnsi="Arial" w:cs="Arial"/>
              </w:rPr>
              <w:t>Hz</w:t>
            </w:r>
            <w:proofErr w:type="spellEnd"/>
          </w:p>
          <w:p w:rsidR="007476F4" w:rsidRPr="006741A7" w:rsidRDefault="007476F4" w:rsidP="0086054E">
            <w:pPr>
              <w:autoSpaceDE w:val="0"/>
              <w:autoSpaceDN w:val="0"/>
              <w:adjustRightInd w:val="0"/>
              <w:jc w:val="both"/>
              <w:rPr>
                <w:rFonts w:ascii="Arial" w:hAnsi="Arial" w:cs="Arial"/>
              </w:rPr>
            </w:pPr>
            <w:r w:rsidRPr="006741A7">
              <w:rPr>
                <w:rFonts w:ascii="Arial" w:hAnsi="Arial" w:cs="Arial"/>
              </w:rPr>
              <w:t xml:space="preserve">Rozdzielczość min.1080 x 2400 </w:t>
            </w:r>
            <w:proofErr w:type="spellStart"/>
            <w:r w:rsidRPr="006741A7">
              <w:rPr>
                <w:rFonts w:ascii="Arial" w:hAnsi="Arial" w:cs="Arial"/>
              </w:rPr>
              <w:t>px</w:t>
            </w:r>
            <w:proofErr w:type="spellEnd"/>
            <w:r w:rsidRPr="006741A7">
              <w:rPr>
                <w:rFonts w:ascii="Arial" w:hAnsi="Arial" w:cs="Arial"/>
              </w:rPr>
              <w:t xml:space="preserve"> (6.43")</w:t>
            </w:r>
          </w:p>
          <w:p w:rsidR="007476F4" w:rsidRPr="006741A7" w:rsidRDefault="007476F4" w:rsidP="0086054E">
            <w:pPr>
              <w:autoSpaceDE w:val="0"/>
              <w:autoSpaceDN w:val="0"/>
              <w:adjustRightInd w:val="0"/>
              <w:jc w:val="both"/>
              <w:rPr>
                <w:rFonts w:ascii="Arial" w:hAnsi="Arial" w:cs="Arial"/>
              </w:rPr>
            </w:pPr>
            <w:r w:rsidRPr="006741A7">
              <w:rPr>
                <w:rFonts w:ascii="Arial" w:hAnsi="Arial" w:cs="Arial"/>
              </w:rPr>
              <w:t>Wsparcie HDR10+</w:t>
            </w:r>
          </w:p>
          <w:p w:rsidR="007476F4" w:rsidRPr="006741A7" w:rsidRDefault="007476F4" w:rsidP="0086054E">
            <w:pPr>
              <w:autoSpaceDE w:val="0"/>
              <w:autoSpaceDN w:val="0"/>
              <w:adjustRightInd w:val="0"/>
              <w:jc w:val="both"/>
              <w:rPr>
                <w:rFonts w:ascii="Arial" w:hAnsi="Arial" w:cs="Arial"/>
              </w:rPr>
            </w:pPr>
          </w:p>
        </w:tc>
      </w:tr>
      <w:tr w:rsidR="007476F4" w:rsidRPr="006741A7" w:rsidTr="006F2725">
        <w:tc>
          <w:tcPr>
            <w:tcW w:w="2802" w:type="dxa"/>
            <w:tcBorders>
              <w:top w:val="single" w:sz="4" w:space="0" w:color="auto"/>
              <w:left w:val="single" w:sz="4" w:space="0" w:color="auto"/>
              <w:bottom w:val="single" w:sz="4" w:space="0" w:color="auto"/>
              <w:right w:val="single" w:sz="4" w:space="0" w:color="auto"/>
            </w:tcBorders>
            <w:hideMark/>
          </w:tcPr>
          <w:p w:rsidR="007476F4" w:rsidRPr="006741A7" w:rsidRDefault="007476F4" w:rsidP="0086054E">
            <w:pPr>
              <w:autoSpaceDE w:val="0"/>
              <w:autoSpaceDN w:val="0"/>
              <w:adjustRightInd w:val="0"/>
              <w:jc w:val="both"/>
              <w:rPr>
                <w:rFonts w:ascii="Arial" w:hAnsi="Arial" w:cs="Arial"/>
              </w:rPr>
            </w:pPr>
            <w:r w:rsidRPr="006741A7">
              <w:rPr>
                <w:rFonts w:ascii="Arial" w:hAnsi="Arial" w:cs="Arial"/>
              </w:rPr>
              <w:t>Karty pamięci</w:t>
            </w:r>
          </w:p>
        </w:tc>
        <w:tc>
          <w:tcPr>
            <w:tcW w:w="6410" w:type="dxa"/>
            <w:tcBorders>
              <w:top w:val="single" w:sz="4" w:space="0" w:color="auto"/>
              <w:left w:val="single" w:sz="4" w:space="0" w:color="auto"/>
              <w:bottom w:val="single" w:sz="4" w:space="0" w:color="auto"/>
              <w:right w:val="single" w:sz="4" w:space="0" w:color="auto"/>
            </w:tcBorders>
            <w:hideMark/>
          </w:tcPr>
          <w:p w:rsidR="007476F4" w:rsidRPr="006741A7" w:rsidRDefault="007476F4" w:rsidP="0086054E">
            <w:pPr>
              <w:autoSpaceDE w:val="0"/>
              <w:autoSpaceDN w:val="0"/>
              <w:adjustRightInd w:val="0"/>
              <w:jc w:val="both"/>
              <w:rPr>
                <w:rFonts w:ascii="Arial" w:hAnsi="Arial" w:cs="Arial"/>
              </w:rPr>
            </w:pPr>
            <w:proofErr w:type="spellStart"/>
            <w:r w:rsidRPr="006741A7">
              <w:rPr>
                <w:rFonts w:ascii="Arial" w:hAnsi="Arial" w:cs="Arial"/>
              </w:rPr>
              <w:t>microSD</w:t>
            </w:r>
            <w:proofErr w:type="spellEnd"/>
          </w:p>
        </w:tc>
      </w:tr>
      <w:tr w:rsidR="007476F4" w:rsidRPr="006741A7" w:rsidTr="006F2725">
        <w:tc>
          <w:tcPr>
            <w:tcW w:w="2802" w:type="dxa"/>
            <w:tcBorders>
              <w:top w:val="single" w:sz="4" w:space="0" w:color="auto"/>
              <w:left w:val="single" w:sz="4" w:space="0" w:color="auto"/>
              <w:bottom w:val="single" w:sz="4" w:space="0" w:color="auto"/>
              <w:right w:val="single" w:sz="4" w:space="0" w:color="auto"/>
            </w:tcBorders>
            <w:hideMark/>
          </w:tcPr>
          <w:p w:rsidR="007476F4" w:rsidRPr="006741A7" w:rsidRDefault="007476F4" w:rsidP="0086054E">
            <w:pPr>
              <w:autoSpaceDE w:val="0"/>
              <w:autoSpaceDN w:val="0"/>
              <w:adjustRightInd w:val="0"/>
              <w:jc w:val="both"/>
              <w:rPr>
                <w:rFonts w:ascii="Arial" w:hAnsi="Arial" w:cs="Arial"/>
              </w:rPr>
            </w:pPr>
            <w:r w:rsidRPr="006741A7">
              <w:rPr>
                <w:rFonts w:ascii="Arial" w:hAnsi="Arial" w:cs="Arial"/>
              </w:rPr>
              <w:t>Bateria</w:t>
            </w:r>
          </w:p>
        </w:tc>
        <w:tc>
          <w:tcPr>
            <w:tcW w:w="6410" w:type="dxa"/>
            <w:tcBorders>
              <w:top w:val="single" w:sz="4" w:space="0" w:color="auto"/>
              <w:left w:val="single" w:sz="4" w:space="0" w:color="auto"/>
              <w:bottom w:val="single" w:sz="4" w:space="0" w:color="auto"/>
              <w:right w:val="single" w:sz="4" w:space="0" w:color="auto"/>
            </w:tcBorders>
            <w:hideMark/>
          </w:tcPr>
          <w:p w:rsidR="007476F4" w:rsidRPr="006741A7" w:rsidRDefault="007476F4" w:rsidP="0086054E">
            <w:pPr>
              <w:autoSpaceDE w:val="0"/>
              <w:autoSpaceDN w:val="0"/>
              <w:adjustRightInd w:val="0"/>
              <w:jc w:val="both"/>
              <w:rPr>
                <w:rFonts w:ascii="Arial" w:hAnsi="Arial" w:cs="Arial"/>
              </w:rPr>
            </w:pPr>
            <w:r w:rsidRPr="006741A7">
              <w:rPr>
                <w:rFonts w:ascii="Arial" w:hAnsi="Arial" w:cs="Arial"/>
              </w:rPr>
              <w:t>wielokrotnego ładowania o pojemności min. Li-</w:t>
            </w:r>
            <w:proofErr w:type="spellStart"/>
            <w:r w:rsidRPr="006741A7">
              <w:rPr>
                <w:rFonts w:ascii="Arial" w:hAnsi="Arial" w:cs="Arial"/>
              </w:rPr>
              <w:t>ion</w:t>
            </w:r>
            <w:proofErr w:type="spellEnd"/>
            <w:r w:rsidRPr="006741A7">
              <w:rPr>
                <w:rFonts w:ascii="Arial" w:hAnsi="Arial" w:cs="Arial"/>
              </w:rPr>
              <w:t xml:space="preserve"> 5000 </w:t>
            </w:r>
            <w:proofErr w:type="spellStart"/>
            <w:r w:rsidRPr="006741A7">
              <w:rPr>
                <w:rFonts w:ascii="Arial" w:hAnsi="Arial" w:cs="Arial"/>
              </w:rPr>
              <w:t>mAh</w:t>
            </w:r>
            <w:proofErr w:type="spellEnd"/>
            <w:r w:rsidRPr="006741A7">
              <w:rPr>
                <w:rFonts w:ascii="Arial" w:hAnsi="Arial" w:cs="Arial"/>
              </w:rPr>
              <w:t>, szybkie ładowanie</w:t>
            </w:r>
          </w:p>
        </w:tc>
      </w:tr>
      <w:tr w:rsidR="007476F4" w:rsidRPr="006741A7" w:rsidTr="006F2725">
        <w:tc>
          <w:tcPr>
            <w:tcW w:w="2802" w:type="dxa"/>
            <w:tcBorders>
              <w:top w:val="single" w:sz="4" w:space="0" w:color="auto"/>
              <w:left w:val="single" w:sz="4" w:space="0" w:color="auto"/>
              <w:bottom w:val="single" w:sz="4" w:space="0" w:color="auto"/>
              <w:right w:val="single" w:sz="4" w:space="0" w:color="auto"/>
            </w:tcBorders>
            <w:hideMark/>
          </w:tcPr>
          <w:p w:rsidR="007476F4" w:rsidRPr="006741A7" w:rsidRDefault="007476F4" w:rsidP="0086054E">
            <w:pPr>
              <w:autoSpaceDE w:val="0"/>
              <w:autoSpaceDN w:val="0"/>
              <w:adjustRightInd w:val="0"/>
              <w:jc w:val="both"/>
              <w:rPr>
                <w:rFonts w:ascii="Arial" w:hAnsi="Arial" w:cs="Arial"/>
              </w:rPr>
            </w:pPr>
            <w:r w:rsidRPr="006741A7">
              <w:rPr>
                <w:rFonts w:ascii="Arial" w:hAnsi="Arial" w:cs="Arial"/>
              </w:rPr>
              <w:t>Aparat/kamera</w:t>
            </w:r>
          </w:p>
        </w:tc>
        <w:tc>
          <w:tcPr>
            <w:tcW w:w="6410" w:type="dxa"/>
            <w:tcBorders>
              <w:top w:val="single" w:sz="4" w:space="0" w:color="auto"/>
              <w:left w:val="single" w:sz="4" w:space="0" w:color="auto"/>
              <w:bottom w:val="single" w:sz="4" w:space="0" w:color="auto"/>
              <w:right w:val="single" w:sz="4" w:space="0" w:color="auto"/>
            </w:tcBorders>
            <w:hideMark/>
          </w:tcPr>
          <w:p w:rsidR="007476F4" w:rsidRPr="006741A7" w:rsidRDefault="007476F4" w:rsidP="0086054E">
            <w:pPr>
              <w:jc w:val="both"/>
              <w:rPr>
                <w:rFonts w:ascii="Arial" w:hAnsi="Arial" w:cs="Arial"/>
              </w:rPr>
            </w:pPr>
            <w:r w:rsidRPr="006741A7">
              <w:rPr>
                <w:rFonts w:ascii="Arial" w:hAnsi="Arial" w:cs="Arial"/>
              </w:rPr>
              <w:t xml:space="preserve">Rozdzielczość aparatu tył 100.0 </w:t>
            </w:r>
            <w:proofErr w:type="spellStart"/>
            <w:r w:rsidRPr="006741A7">
              <w:rPr>
                <w:rFonts w:ascii="Arial" w:hAnsi="Arial" w:cs="Arial"/>
              </w:rPr>
              <w:t>Mpix</w:t>
            </w:r>
            <w:proofErr w:type="spellEnd"/>
          </w:p>
          <w:p w:rsidR="007476F4" w:rsidRPr="006741A7" w:rsidRDefault="007476F4" w:rsidP="0086054E">
            <w:pPr>
              <w:jc w:val="both"/>
              <w:rPr>
                <w:rFonts w:ascii="Arial" w:hAnsi="Arial" w:cs="Arial"/>
              </w:rPr>
            </w:pPr>
            <w:r w:rsidRPr="006741A7">
              <w:rPr>
                <w:rFonts w:ascii="Arial" w:hAnsi="Arial" w:cs="Arial"/>
              </w:rPr>
              <w:t xml:space="preserve">2.0 </w:t>
            </w:r>
            <w:proofErr w:type="spellStart"/>
            <w:r w:rsidRPr="006741A7">
              <w:rPr>
                <w:rFonts w:ascii="Arial" w:hAnsi="Arial" w:cs="Arial"/>
              </w:rPr>
              <w:t>Mpix</w:t>
            </w:r>
            <w:proofErr w:type="spellEnd"/>
            <w:r w:rsidRPr="006741A7">
              <w:rPr>
                <w:rFonts w:ascii="Arial" w:hAnsi="Arial" w:cs="Arial"/>
              </w:rPr>
              <w:t xml:space="preserve"> - monochromatyczny</w:t>
            </w:r>
          </w:p>
          <w:p w:rsidR="007476F4" w:rsidRPr="006741A7" w:rsidRDefault="007476F4" w:rsidP="0086054E">
            <w:pPr>
              <w:jc w:val="both"/>
              <w:rPr>
                <w:rFonts w:ascii="Arial" w:hAnsi="Arial" w:cs="Arial"/>
              </w:rPr>
            </w:pPr>
            <w:r w:rsidRPr="006741A7">
              <w:rPr>
                <w:rFonts w:ascii="Arial" w:hAnsi="Arial" w:cs="Arial"/>
              </w:rPr>
              <w:t xml:space="preserve">2.0 </w:t>
            </w:r>
            <w:proofErr w:type="spellStart"/>
            <w:r w:rsidRPr="006741A7">
              <w:rPr>
                <w:rFonts w:ascii="Arial" w:hAnsi="Arial" w:cs="Arial"/>
              </w:rPr>
              <w:t>Mpix</w:t>
            </w:r>
            <w:proofErr w:type="spellEnd"/>
            <w:r w:rsidRPr="006741A7">
              <w:rPr>
                <w:rFonts w:ascii="Arial" w:hAnsi="Arial" w:cs="Arial"/>
              </w:rPr>
              <w:t xml:space="preserve"> – makro</w:t>
            </w:r>
          </w:p>
          <w:p w:rsidR="007476F4" w:rsidRPr="006741A7" w:rsidRDefault="007476F4" w:rsidP="0086054E">
            <w:pPr>
              <w:jc w:val="both"/>
              <w:rPr>
                <w:rFonts w:ascii="Arial" w:hAnsi="Arial" w:cs="Arial"/>
              </w:rPr>
            </w:pPr>
            <w:r w:rsidRPr="006741A7">
              <w:rPr>
                <w:rFonts w:ascii="Arial" w:hAnsi="Arial" w:cs="Arial"/>
              </w:rPr>
              <w:t xml:space="preserve">Rozdzielczość aparatu przód 32.0 </w:t>
            </w:r>
            <w:proofErr w:type="spellStart"/>
            <w:r w:rsidRPr="006741A7">
              <w:rPr>
                <w:rFonts w:ascii="Arial" w:hAnsi="Arial" w:cs="Arial"/>
              </w:rPr>
              <w:t>Mpix</w:t>
            </w:r>
            <w:proofErr w:type="spellEnd"/>
            <w:r w:rsidRPr="006741A7">
              <w:rPr>
                <w:rFonts w:ascii="Arial" w:hAnsi="Arial" w:cs="Arial"/>
              </w:rPr>
              <w:t xml:space="preserve"> </w:t>
            </w:r>
          </w:p>
          <w:p w:rsidR="007476F4" w:rsidRPr="006741A7" w:rsidRDefault="007476F4" w:rsidP="0086054E">
            <w:pPr>
              <w:jc w:val="both"/>
              <w:rPr>
                <w:rFonts w:ascii="Arial" w:hAnsi="Arial" w:cs="Arial"/>
              </w:rPr>
            </w:pPr>
            <w:r w:rsidRPr="006741A7">
              <w:rPr>
                <w:rFonts w:ascii="Arial" w:hAnsi="Arial" w:cs="Arial"/>
              </w:rPr>
              <w:br/>
            </w:r>
            <w:r w:rsidRPr="006741A7">
              <w:rPr>
                <w:rFonts w:ascii="Arial" w:hAnsi="Arial" w:cs="Arial"/>
              </w:rPr>
              <w:br/>
            </w:r>
          </w:p>
          <w:p w:rsidR="007476F4" w:rsidRPr="006741A7" w:rsidRDefault="007476F4" w:rsidP="0086054E">
            <w:pPr>
              <w:jc w:val="both"/>
              <w:rPr>
                <w:rFonts w:ascii="Arial" w:hAnsi="Arial" w:cs="Arial"/>
              </w:rPr>
            </w:pPr>
            <w:r w:rsidRPr="006741A7">
              <w:rPr>
                <w:rFonts w:ascii="Arial" w:hAnsi="Arial" w:cs="Arial"/>
              </w:rPr>
              <w:t>Przysłona obiektywu f/1.7 - tylny obiektyw</w:t>
            </w:r>
          </w:p>
          <w:p w:rsidR="007476F4" w:rsidRPr="006741A7" w:rsidRDefault="007476F4" w:rsidP="0086054E">
            <w:pPr>
              <w:jc w:val="both"/>
              <w:rPr>
                <w:rFonts w:ascii="Arial" w:hAnsi="Arial" w:cs="Arial"/>
              </w:rPr>
            </w:pPr>
            <w:r w:rsidRPr="006741A7">
              <w:rPr>
                <w:rFonts w:ascii="Arial" w:hAnsi="Arial" w:cs="Arial"/>
              </w:rPr>
              <w:t>f/3.3 - tylny obiektyw makro</w:t>
            </w:r>
          </w:p>
          <w:p w:rsidR="007476F4" w:rsidRPr="006741A7" w:rsidRDefault="007476F4" w:rsidP="0086054E">
            <w:pPr>
              <w:jc w:val="both"/>
              <w:rPr>
                <w:rFonts w:ascii="Arial" w:hAnsi="Arial" w:cs="Arial"/>
              </w:rPr>
            </w:pPr>
            <w:r w:rsidRPr="006741A7">
              <w:rPr>
                <w:rFonts w:ascii="Arial" w:hAnsi="Arial" w:cs="Arial"/>
              </w:rPr>
              <w:t>f/2.4 - tylny obiektyw monochromatyczny</w:t>
            </w:r>
          </w:p>
          <w:p w:rsidR="007476F4" w:rsidRPr="006741A7" w:rsidRDefault="007476F4" w:rsidP="0086054E">
            <w:pPr>
              <w:jc w:val="both"/>
              <w:rPr>
                <w:rFonts w:ascii="Arial" w:hAnsi="Arial" w:cs="Arial"/>
              </w:rPr>
            </w:pPr>
          </w:p>
          <w:p w:rsidR="007476F4" w:rsidRPr="006741A7" w:rsidRDefault="007476F4" w:rsidP="0086054E">
            <w:pPr>
              <w:autoSpaceDE w:val="0"/>
              <w:autoSpaceDN w:val="0"/>
              <w:adjustRightInd w:val="0"/>
              <w:jc w:val="both"/>
              <w:rPr>
                <w:rFonts w:ascii="Arial" w:hAnsi="Arial" w:cs="Arial"/>
              </w:rPr>
            </w:pPr>
          </w:p>
        </w:tc>
      </w:tr>
      <w:tr w:rsidR="007476F4" w:rsidRPr="006741A7" w:rsidTr="006F2725">
        <w:tc>
          <w:tcPr>
            <w:tcW w:w="2802" w:type="dxa"/>
            <w:tcBorders>
              <w:top w:val="single" w:sz="4" w:space="0" w:color="auto"/>
              <w:left w:val="single" w:sz="4" w:space="0" w:color="auto"/>
              <w:bottom w:val="single" w:sz="4" w:space="0" w:color="auto"/>
              <w:right w:val="single" w:sz="4" w:space="0" w:color="auto"/>
            </w:tcBorders>
          </w:tcPr>
          <w:p w:rsidR="007476F4" w:rsidRPr="006741A7" w:rsidRDefault="007476F4" w:rsidP="0086054E">
            <w:pPr>
              <w:autoSpaceDE w:val="0"/>
              <w:autoSpaceDN w:val="0"/>
              <w:adjustRightInd w:val="0"/>
              <w:jc w:val="both"/>
              <w:rPr>
                <w:rFonts w:ascii="Arial" w:hAnsi="Arial" w:cs="Arial"/>
              </w:rPr>
            </w:pPr>
            <w:r w:rsidRPr="006741A7">
              <w:rPr>
                <w:rFonts w:ascii="Arial" w:hAnsi="Arial" w:cs="Arial"/>
              </w:rPr>
              <w:t>Czujniki</w:t>
            </w:r>
          </w:p>
          <w:p w:rsidR="007476F4" w:rsidRPr="006741A7" w:rsidRDefault="007476F4" w:rsidP="0086054E">
            <w:pPr>
              <w:autoSpaceDE w:val="0"/>
              <w:autoSpaceDN w:val="0"/>
              <w:adjustRightInd w:val="0"/>
              <w:jc w:val="both"/>
              <w:rPr>
                <w:rFonts w:ascii="Arial" w:hAnsi="Arial" w:cs="Arial"/>
              </w:rPr>
            </w:pPr>
          </w:p>
        </w:tc>
        <w:tc>
          <w:tcPr>
            <w:tcW w:w="6410" w:type="dxa"/>
            <w:tcBorders>
              <w:top w:val="single" w:sz="4" w:space="0" w:color="auto"/>
              <w:left w:val="single" w:sz="4" w:space="0" w:color="auto"/>
              <w:bottom w:val="single" w:sz="4" w:space="0" w:color="auto"/>
              <w:right w:val="single" w:sz="4" w:space="0" w:color="auto"/>
            </w:tcBorders>
            <w:hideMark/>
          </w:tcPr>
          <w:p w:rsidR="007476F4" w:rsidRPr="006741A7" w:rsidRDefault="007476F4" w:rsidP="0086054E">
            <w:pPr>
              <w:autoSpaceDE w:val="0"/>
              <w:autoSpaceDN w:val="0"/>
              <w:adjustRightInd w:val="0"/>
              <w:jc w:val="both"/>
              <w:rPr>
                <w:rFonts w:ascii="Arial" w:hAnsi="Arial" w:cs="Arial"/>
              </w:rPr>
            </w:pPr>
            <w:r w:rsidRPr="006741A7">
              <w:rPr>
                <w:rFonts w:ascii="Arial" w:hAnsi="Arial" w:cs="Arial"/>
              </w:rPr>
              <w:t>Akcelerometr</w:t>
            </w:r>
          </w:p>
          <w:p w:rsidR="007476F4" w:rsidRPr="006741A7" w:rsidRDefault="007476F4" w:rsidP="0086054E">
            <w:pPr>
              <w:autoSpaceDE w:val="0"/>
              <w:autoSpaceDN w:val="0"/>
              <w:adjustRightInd w:val="0"/>
              <w:jc w:val="both"/>
              <w:rPr>
                <w:rFonts w:ascii="Arial" w:hAnsi="Arial" w:cs="Arial"/>
              </w:rPr>
            </w:pPr>
            <w:r w:rsidRPr="006741A7">
              <w:rPr>
                <w:rFonts w:ascii="Arial" w:hAnsi="Arial" w:cs="Arial"/>
              </w:rPr>
              <w:t>Czujnik światła</w:t>
            </w:r>
          </w:p>
          <w:p w:rsidR="007476F4" w:rsidRPr="006741A7" w:rsidRDefault="007476F4" w:rsidP="0086054E">
            <w:pPr>
              <w:autoSpaceDE w:val="0"/>
              <w:autoSpaceDN w:val="0"/>
              <w:adjustRightInd w:val="0"/>
              <w:jc w:val="both"/>
              <w:rPr>
                <w:rFonts w:ascii="Arial" w:hAnsi="Arial" w:cs="Arial"/>
              </w:rPr>
            </w:pPr>
            <w:r w:rsidRPr="006741A7">
              <w:rPr>
                <w:rFonts w:ascii="Arial" w:hAnsi="Arial" w:cs="Arial"/>
              </w:rPr>
              <w:t>Czujnik zbliżeniowy</w:t>
            </w:r>
          </w:p>
          <w:p w:rsidR="007476F4" w:rsidRPr="006741A7" w:rsidRDefault="007476F4" w:rsidP="0086054E">
            <w:pPr>
              <w:autoSpaceDE w:val="0"/>
              <w:autoSpaceDN w:val="0"/>
              <w:adjustRightInd w:val="0"/>
              <w:jc w:val="both"/>
              <w:rPr>
                <w:rFonts w:ascii="Arial" w:hAnsi="Arial" w:cs="Arial"/>
              </w:rPr>
            </w:pPr>
            <w:r w:rsidRPr="006741A7">
              <w:rPr>
                <w:rFonts w:ascii="Arial" w:hAnsi="Arial" w:cs="Arial"/>
              </w:rPr>
              <w:t>Dual SIM</w:t>
            </w:r>
          </w:p>
          <w:p w:rsidR="007476F4" w:rsidRPr="006741A7" w:rsidRDefault="007476F4" w:rsidP="0086054E">
            <w:pPr>
              <w:autoSpaceDE w:val="0"/>
              <w:autoSpaceDN w:val="0"/>
              <w:adjustRightInd w:val="0"/>
              <w:jc w:val="both"/>
              <w:rPr>
                <w:rFonts w:ascii="Arial" w:hAnsi="Arial" w:cs="Arial"/>
              </w:rPr>
            </w:pPr>
            <w:r w:rsidRPr="006741A7">
              <w:rPr>
                <w:rFonts w:ascii="Arial" w:hAnsi="Arial" w:cs="Arial"/>
              </w:rPr>
              <w:t>Kompas cyfrowy</w:t>
            </w:r>
          </w:p>
          <w:p w:rsidR="007476F4" w:rsidRPr="006741A7" w:rsidRDefault="007476F4" w:rsidP="0086054E">
            <w:pPr>
              <w:autoSpaceDE w:val="0"/>
              <w:autoSpaceDN w:val="0"/>
              <w:adjustRightInd w:val="0"/>
              <w:jc w:val="both"/>
              <w:rPr>
                <w:rFonts w:ascii="Arial" w:hAnsi="Arial" w:cs="Arial"/>
              </w:rPr>
            </w:pPr>
            <w:r w:rsidRPr="006741A7">
              <w:rPr>
                <w:rFonts w:ascii="Arial" w:hAnsi="Arial" w:cs="Arial"/>
              </w:rPr>
              <w:t>Pilot na podczerwień</w:t>
            </w:r>
          </w:p>
          <w:p w:rsidR="007476F4" w:rsidRPr="006741A7" w:rsidRDefault="007476F4" w:rsidP="0086054E">
            <w:pPr>
              <w:autoSpaceDE w:val="0"/>
              <w:autoSpaceDN w:val="0"/>
              <w:adjustRightInd w:val="0"/>
              <w:jc w:val="both"/>
              <w:rPr>
                <w:rFonts w:ascii="Arial" w:hAnsi="Arial" w:cs="Arial"/>
              </w:rPr>
            </w:pPr>
            <w:r w:rsidRPr="006741A7">
              <w:rPr>
                <w:rFonts w:ascii="Arial" w:hAnsi="Arial" w:cs="Arial"/>
              </w:rPr>
              <w:t>Czujnik światła otoczenia 360°</w:t>
            </w:r>
          </w:p>
          <w:p w:rsidR="007476F4" w:rsidRPr="006741A7" w:rsidRDefault="007476F4" w:rsidP="0086054E">
            <w:pPr>
              <w:autoSpaceDE w:val="0"/>
              <w:autoSpaceDN w:val="0"/>
              <w:adjustRightInd w:val="0"/>
              <w:jc w:val="both"/>
              <w:rPr>
                <w:rFonts w:ascii="Arial" w:hAnsi="Arial" w:cs="Arial"/>
              </w:rPr>
            </w:pPr>
            <w:r w:rsidRPr="006741A7">
              <w:rPr>
                <w:rFonts w:ascii="Arial" w:hAnsi="Arial" w:cs="Arial"/>
              </w:rPr>
              <w:t>Wbudowane głośniki stereo</w:t>
            </w:r>
          </w:p>
          <w:p w:rsidR="007476F4" w:rsidRPr="006741A7" w:rsidRDefault="007476F4" w:rsidP="0086054E">
            <w:pPr>
              <w:autoSpaceDE w:val="0"/>
              <w:autoSpaceDN w:val="0"/>
              <w:adjustRightInd w:val="0"/>
              <w:jc w:val="both"/>
              <w:rPr>
                <w:rFonts w:ascii="Arial" w:hAnsi="Arial" w:cs="Arial"/>
              </w:rPr>
            </w:pPr>
            <w:r w:rsidRPr="006741A7">
              <w:rPr>
                <w:rFonts w:ascii="Arial" w:hAnsi="Arial" w:cs="Arial"/>
              </w:rPr>
              <w:t>Żyroskop</w:t>
            </w:r>
          </w:p>
        </w:tc>
      </w:tr>
      <w:tr w:rsidR="007476F4" w:rsidRPr="006741A7" w:rsidTr="006F2725">
        <w:tc>
          <w:tcPr>
            <w:tcW w:w="2802" w:type="dxa"/>
            <w:tcBorders>
              <w:top w:val="single" w:sz="4" w:space="0" w:color="auto"/>
              <w:left w:val="single" w:sz="4" w:space="0" w:color="auto"/>
              <w:bottom w:val="single" w:sz="4" w:space="0" w:color="auto"/>
              <w:right w:val="single" w:sz="4" w:space="0" w:color="auto"/>
            </w:tcBorders>
          </w:tcPr>
          <w:p w:rsidR="007476F4" w:rsidRPr="006741A7" w:rsidRDefault="007476F4" w:rsidP="0086054E">
            <w:pPr>
              <w:autoSpaceDE w:val="0"/>
              <w:autoSpaceDN w:val="0"/>
              <w:adjustRightInd w:val="0"/>
              <w:jc w:val="both"/>
              <w:rPr>
                <w:rFonts w:ascii="Arial" w:hAnsi="Arial" w:cs="Arial"/>
              </w:rPr>
            </w:pPr>
            <w:r w:rsidRPr="006741A7">
              <w:rPr>
                <w:rFonts w:ascii="Arial" w:hAnsi="Arial" w:cs="Arial"/>
              </w:rPr>
              <w:t>Obsługiwane formaty wideo</w:t>
            </w:r>
          </w:p>
          <w:p w:rsidR="007476F4" w:rsidRPr="006741A7" w:rsidRDefault="007476F4" w:rsidP="0086054E">
            <w:pPr>
              <w:autoSpaceDE w:val="0"/>
              <w:autoSpaceDN w:val="0"/>
              <w:adjustRightInd w:val="0"/>
              <w:jc w:val="both"/>
              <w:rPr>
                <w:rFonts w:ascii="Arial" w:hAnsi="Arial" w:cs="Arial"/>
              </w:rPr>
            </w:pPr>
          </w:p>
        </w:tc>
        <w:tc>
          <w:tcPr>
            <w:tcW w:w="6410" w:type="dxa"/>
            <w:tcBorders>
              <w:top w:val="single" w:sz="4" w:space="0" w:color="auto"/>
              <w:left w:val="single" w:sz="4" w:space="0" w:color="auto"/>
              <w:bottom w:val="single" w:sz="4" w:space="0" w:color="auto"/>
              <w:right w:val="single" w:sz="4" w:space="0" w:color="auto"/>
            </w:tcBorders>
            <w:hideMark/>
          </w:tcPr>
          <w:p w:rsidR="007476F4" w:rsidRPr="006741A7" w:rsidRDefault="007476F4" w:rsidP="0086054E">
            <w:pPr>
              <w:autoSpaceDE w:val="0"/>
              <w:autoSpaceDN w:val="0"/>
              <w:adjustRightInd w:val="0"/>
              <w:jc w:val="both"/>
              <w:rPr>
                <w:rFonts w:ascii="Arial" w:hAnsi="Arial" w:cs="Arial"/>
                <w:lang w:val="en-US"/>
              </w:rPr>
            </w:pPr>
            <w:r w:rsidRPr="006741A7">
              <w:rPr>
                <w:rFonts w:ascii="Arial" w:hAnsi="Arial" w:cs="Arial"/>
                <w:lang w:val="en-US"/>
              </w:rPr>
              <w:t>MPEG4, H.263, H.264, H.265, DivX, DivX3.11, VC-1, VP8, WMV7 / 8, Sorenson Spark, HEVC</w:t>
            </w:r>
          </w:p>
        </w:tc>
      </w:tr>
      <w:tr w:rsidR="007476F4" w:rsidRPr="006741A7" w:rsidTr="006F2725">
        <w:tc>
          <w:tcPr>
            <w:tcW w:w="2802" w:type="dxa"/>
            <w:tcBorders>
              <w:top w:val="single" w:sz="4" w:space="0" w:color="auto"/>
              <w:left w:val="single" w:sz="4" w:space="0" w:color="auto"/>
              <w:bottom w:val="single" w:sz="4" w:space="0" w:color="auto"/>
              <w:right w:val="single" w:sz="4" w:space="0" w:color="auto"/>
            </w:tcBorders>
          </w:tcPr>
          <w:p w:rsidR="007476F4" w:rsidRPr="006741A7" w:rsidRDefault="007476F4" w:rsidP="0086054E">
            <w:pPr>
              <w:autoSpaceDE w:val="0"/>
              <w:autoSpaceDN w:val="0"/>
              <w:adjustRightInd w:val="0"/>
              <w:jc w:val="both"/>
              <w:rPr>
                <w:rFonts w:ascii="Arial" w:hAnsi="Arial" w:cs="Arial"/>
              </w:rPr>
            </w:pPr>
            <w:r w:rsidRPr="006741A7">
              <w:rPr>
                <w:rFonts w:ascii="Arial" w:hAnsi="Arial" w:cs="Arial"/>
              </w:rPr>
              <w:t>Wi-Fi</w:t>
            </w:r>
          </w:p>
          <w:p w:rsidR="007476F4" w:rsidRPr="006741A7" w:rsidRDefault="007476F4" w:rsidP="0086054E">
            <w:pPr>
              <w:autoSpaceDE w:val="0"/>
              <w:autoSpaceDN w:val="0"/>
              <w:adjustRightInd w:val="0"/>
              <w:jc w:val="both"/>
              <w:rPr>
                <w:rFonts w:ascii="Arial" w:hAnsi="Arial" w:cs="Arial"/>
              </w:rPr>
            </w:pPr>
          </w:p>
        </w:tc>
        <w:tc>
          <w:tcPr>
            <w:tcW w:w="6410" w:type="dxa"/>
            <w:tcBorders>
              <w:top w:val="single" w:sz="4" w:space="0" w:color="auto"/>
              <w:left w:val="single" w:sz="4" w:space="0" w:color="auto"/>
              <w:bottom w:val="single" w:sz="4" w:space="0" w:color="auto"/>
              <w:right w:val="single" w:sz="4" w:space="0" w:color="auto"/>
            </w:tcBorders>
            <w:hideMark/>
          </w:tcPr>
          <w:p w:rsidR="007476F4" w:rsidRPr="006741A7" w:rsidRDefault="007476F4" w:rsidP="0086054E">
            <w:pPr>
              <w:autoSpaceDE w:val="0"/>
              <w:autoSpaceDN w:val="0"/>
              <w:adjustRightInd w:val="0"/>
              <w:jc w:val="both"/>
              <w:rPr>
                <w:rFonts w:ascii="Arial" w:hAnsi="Arial" w:cs="Arial"/>
                <w:lang w:val="en-US"/>
              </w:rPr>
            </w:pPr>
            <w:r w:rsidRPr="006741A7">
              <w:rPr>
                <w:rFonts w:ascii="Arial" w:hAnsi="Arial" w:cs="Arial"/>
                <w:lang w:val="en-US"/>
              </w:rPr>
              <w:t>IEEE 802.11 a/b/g/n/</w:t>
            </w:r>
            <w:proofErr w:type="spellStart"/>
            <w:r w:rsidRPr="006741A7">
              <w:rPr>
                <w:rFonts w:ascii="Arial" w:hAnsi="Arial" w:cs="Arial"/>
                <w:lang w:val="en-US"/>
              </w:rPr>
              <w:t>ac,ax</w:t>
            </w:r>
            <w:proofErr w:type="spellEnd"/>
          </w:p>
        </w:tc>
      </w:tr>
      <w:tr w:rsidR="007476F4" w:rsidRPr="006741A7" w:rsidTr="006F2725">
        <w:tc>
          <w:tcPr>
            <w:tcW w:w="2802" w:type="dxa"/>
            <w:tcBorders>
              <w:top w:val="single" w:sz="4" w:space="0" w:color="auto"/>
              <w:left w:val="single" w:sz="4" w:space="0" w:color="auto"/>
              <w:bottom w:val="single" w:sz="4" w:space="0" w:color="auto"/>
              <w:right w:val="single" w:sz="4" w:space="0" w:color="auto"/>
            </w:tcBorders>
            <w:hideMark/>
          </w:tcPr>
          <w:p w:rsidR="007476F4" w:rsidRPr="006741A7" w:rsidRDefault="007476F4" w:rsidP="0086054E">
            <w:pPr>
              <w:autoSpaceDE w:val="0"/>
              <w:autoSpaceDN w:val="0"/>
              <w:adjustRightInd w:val="0"/>
              <w:jc w:val="both"/>
              <w:rPr>
                <w:rFonts w:ascii="Arial" w:hAnsi="Arial" w:cs="Arial"/>
              </w:rPr>
            </w:pPr>
            <w:r w:rsidRPr="006741A7">
              <w:rPr>
                <w:rFonts w:ascii="Arial" w:hAnsi="Arial" w:cs="Arial"/>
              </w:rPr>
              <w:t>Bluetooth</w:t>
            </w:r>
          </w:p>
        </w:tc>
        <w:tc>
          <w:tcPr>
            <w:tcW w:w="6410" w:type="dxa"/>
            <w:tcBorders>
              <w:top w:val="single" w:sz="4" w:space="0" w:color="auto"/>
              <w:left w:val="single" w:sz="4" w:space="0" w:color="auto"/>
              <w:bottom w:val="single" w:sz="4" w:space="0" w:color="auto"/>
              <w:right w:val="single" w:sz="4" w:space="0" w:color="auto"/>
            </w:tcBorders>
            <w:hideMark/>
          </w:tcPr>
          <w:p w:rsidR="007476F4" w:rsidRPr="006741A7" w:rsidRDefault="007476F4" w:rsidP="0086054E">
            <w:pPr>
              <w:autoSpaceDE w:val="0"/>
              <w:autoSpaceDN w:val="0"/>
              <w:adjustRightInd w:val="0"/>
              <w:jc w:val="both"/>
              <w:rPr>
                <w:rFonts w:ascii="Arial" w:hAnsi="Arial" w:cs="Arial"/>
              </w:rPr>
            </w:pPr>
            <w:r w:rsidRPr="006741A7">
              <w:rPr>
                <w:rFonts w:ascii="Arial" w:hAnsi="Arial" w:cs="Arial"/>
              </w:rPr>
              <w:t>Bluetooth® 5.3</w:t>
            </w:r>
          </w:p>
        </w:tc>
      </w:tr>
      <w:tr w:rsidR="007476F4" w:rsidRPr="006741A7" w:rsidTr="006F2725">
        <w:tc>
          <w:tcPr>
            <w:tcW w:w="2802" w:type="dxa"/>
            <w:tcBorders>
              <w:top w:val="single" w:sz="4" w:space="0" w:color="auto"/>
              <w:left w:val="single" w:sz="4" w:space="0" w:color="auto"/>
              <w:bottom w:val="single" w:sz="4" w:space="0" w:color="auto"/>
              <w:right w:val="single" w:sz="4" w:space="0" w:color="auto"/>
            </w:tcBorders>
            <w:hideMark/>
          </w:tcPr>
          <w:p w:rsidR="007476F4" w:rsidRPr="006741A7" w:rsidRDefault="007476F4" w:rsidP="0086054E">
            <w:pPr>
              <w:autoSpaceDE w:val="0"/>
              <w:autoSpaceDN w:val="0"/>
              <w:adjustRightInd w:val="0"/>
              <w:jc w:val="both"/>
              <w:rPr>
                <w:rFonts w:ascii="Arial" w:hAnsi="Arial" w:cs="Arial"/>
              </w:rPr>
            </w:pPr>
            <w:r w:rsidRPr="006741A7">
              <w:rPr>
                <w:rFonts w:ascii="Arial" w:hAnsi="Arial" w:cs="Arial"/>
              </w:rPr>
              <w:t>GPS</w:t>
            </w:r>
          </w:p>
        </w:tc>
        <w:tc>
          <w:tcPr>
            <w:tcW w:w="6410" w:type="dxa"/>
            <w:tcBorders>
              <w:top w:val="single" w:sz="4" w:space="0" w:color="auto"/>
              <w:left w:val="single" w:sz="4" w:space="0" w:color="auto"/>
              <w:bottom w:val="single" w:sz="4" w:space="0" w:color="auto"/>
              <w:right w:val="single" w:sz="4" w:space="0" w:color="auto"/>
            </w:tcBorders>
            <w:hideMark/>
          </w:tcPr>
          <w:p w:rsidR="007476F4" w:rsidRPr="006741A7" w:rsidRDefault="007476F4" w:rsidP="0086054E">
            <w:pPr>
              <w:autoSpaceDE w:val="0"/>
              <w:autoSpaceDN w:val="0"/>
              <w:adjustRightInd w:val="0"/>
              <w:jc w:val="both"/>
              <w:rPr>
                <w:rFonts w:ascii="Arial" w:hAnsi="Arial" w:cs="Arial"/>
              </w:rPr>
            </w:pPr>
            <w:r w:rsidRPr="006741A7">
              <w:rPr>
                <w:rFonts w:ascii="Arial" w:hAnsi="Arial" w:cs="Arial"/>
              </w:rPr>
              <w:t>Wbudowany wraz z wbudowaną anteną GPS, obsługa AGPS, GLONASS</w:t>
            </w:r>
          </w:p>
        </w:tc>
      </w:tr>
      <w:tr w:rsidR="007476F4" w:rsidRPr="006741A7" w:rsidTr="006F2725">
        <w:tc>
          <w:tcPr>
            <w:tcW w:w="2802" w:type="dxa"/>
            <w:tcBorders>
              <w:top w:val="single" w:sz="4" w:space="0" w:color="auto"/>
              <w:left w:val="single" w:sz="4" w:space="0" w:color="auto"/>
              <w:bottom w:val="single" w:sz="4" w:space="0" w:color="auto"/>
              <w:right w:val="single" w:sz="4" w:space="0" w:color="auto"/>
            </w:tcBorders>
            <w:hideMark/>
          </w:tcPr>
          <w:p w:rsidR="007476F4" w:rsidRPr="006741A7" w:rsidRDefault="007476F4" w:rsidP="0086054E">
            <w:pPr>
              <w:autoSpaceDE w:val="0"/>
              <w:autoSpaceDN w:val="0"/>
              <w:adjustRightInd w:val="0"/>
              <w:jc w:val="both"/>
              <w:rPr>
                <w:rFonts w:ascii="Arial" w:hAnsi="Arial" w:cs="Arial"/>
              </w:rPr>
            </w:pPr>
            <w:r w:rsidRPr="006741A7">
              <w:rPr>
                <w:rFonts w:ascii="Arial" w:hAnsi="Arial" w:cs="Arial"/>
              </w:rPr>
              <w:t>Transmisja danych (wartości minimalne)</w:t>
            </w:r>
          </w:p>
        </w:tc>
        <w:tc>
          <w:tcPr>
            <w:tcW w:w="6410" w:type="dxa"/>
            <w:tcBorders>
              <w:top w:val="single" w:sz="4" w:space="0" w:color="auto"/>
              <w:left w:val="single" w:sz="4" w:space="0" w:color="auto"/>
              <w:bottom w:val="single" w:sz="4" w:space="0" w:color="auto"/>
              <w:right w:val="single" w:sz="4" w:space="0" w:color="auto"/>
            </w:tcBorders>
            <w:hideMark/>
          </w:tcPr>
          <w:p w:rsidR="007476F4" w:rsidRPr="006741A7" w:rsidRDefault="007476F4" w:rsidP="0086054E">
            <w:pPr>
              <w:autoSpaceDE w:val="0"/>
              <w:autoSpaceDN w:val="0"/>
              <w:adjustRightInd w:val="0"/>
              <w:jc w:val="both"/>
              <w:rPr>
                <w:rFonts w:ascii="Arial" w:hAnsi="Arial" w:cs="Arial"/>
              </w:rPr>
            </w:pPr>
            <w:r w:rsidRPr="006741A7">
              <w:rPr>
                <w:rFonts w:ascii="Arial" w:hAnsi="Arial" w:cs="Arial"/>
              </w:rPr>
              <w:t>GPRS/EDGE – klasa 12, klasa B</w:t>
            </w:r>
          </w:p>
          <w:p w:rsidR="007476F4" w:rsidRPr="006741A7" w:rsidRDefault="007476F4" w:rsidP="0086054E">
            <w:pPr>
              <w:autoSpaceDE w:val="0"/>
              <w:autoSpaceDN w:val="0"/>
              <w:adjustRightInd w:val="0"/>
              <w:jc w:val="both"/>
              <w:rPr>
                <w:rFonts w:ascii="Arial" w:hAnsi="Arial" w:cs="Arial"/>
              </w:rPr>
            </w:pPr>
            <w:r w:rsidRPr="006741A7">
              <w:rPr>
                <w:rFonts w:ascii="Arial" w:hAnsi="Arial" w:cs="Arial"/>
              </w:rPr>
              <w:t>HSDPA/HSUPA – 42,2Mbps/5,76Mbps</w:t>
            </w:r>
          </w:p>
          <w:p w:rsidR="007476F4" w:rsidRPr="006741A7" w:rsidRDefault="007476F4" w:rsidP="0086054E">
            <w:pPr>
              <w:autoSpaceDE w:val="0"/>
              <w:autoSpaceDN w:val="0"/>
              <w:adjustRightInd w:val="0"/>
              <w:jc w:val="both"/>
              <w:rPr>
                <w:rFonts w:ascii="Arial" w:hAnsi="Arial" w:cs="Arial"/>
              </w:rPr>
            </w:pPr>
            <w:r w:rsidRPr="006741A7">
              <w:rPr>
                <w:rFonts w:ascii="Arial" w:hAnsi="Arial" w:cs="Arial"/>
              </w:rPr>
              <w:t>LTE UP, LTE DL</w:t>
            </w:r>
          </w:p>
        </w:tc>
      </w:tr>
      <w:tr w:rsidR="007476F4" w:rsidRPr="006741A7" w:rsidTr="006F2725">
        <w:tc>
          <w:tcPr>
            <w:tcW w:w="2802" w:type="dxa"/>
            <w:tcBorders>
              <w:top w:val="single" w:sz="4" w:space="0" w:color="auto"/>
              <w:left w:val="single" w:sz="4" w:space="0" w:color="auto"/>
              <w:bottom w:val="single" w:sz="4" w:space="0" w:color="auto"/>
              <w:right w:val="single" w:sz="4" w:space="0" w:color="auto"/>
            </w:tcBorders>
            <w:hideMark/>
          </w:tcPr>
          <w:p w:rsidR="007476F4" w:rsidRPr="006741A7" w:rsidRDefault="007476F4" w:rsidP="0086054E">
            <w:pPr>
              <w:autoSpaceDE w:val="0"/>
              <w:autoSpaceDN w:val="0"/>
              <w:adjustRightInd w:val="0"/>
              <w:jc w:val="both"/>
              <w:rPr>
                <w:rFonts w:ascii="Arial" w:hAnsi="Arial" w:cs="Arial"/>
              </w:rPr>
            </w:pPr>
            <w:r w:rsidRPr="006741A7">
              <w:rPr>
                <w:rFonts w:ascii="Arial" w:hAnsi="Arial" w:cs="Arial"/>
              </w:rPr>
              <w:t>Inne</w:t>
            </w:r>
          </w:p>
        </w:tc>
        <w:tc>
          <w:tcPr>
            <w:tcW w:w="6410" w:type="dxa"/>
            <w:tcBorders>
              <w:top w:val="single" w:sz="4" w:space="0" w:color="auto"/>
              <w:left w:val="single" w:sz="4" w:space="0" w:color="auto"/>
              <w:bottom w:val="single" w:sz="4" w:space="0" w:color="auto"/>
              <w:right w:val="single" w:sz="4" w:space="0" w:color="auto"/>
            </w:tcBorders>
            <w:hideMark/>
          </w:tcPr>
          <w:p w:rsidR="007476F4" w:rsidRPr="006741A7" w:rsidRDefault="007476F4" w:rsidP="0086054E">
            <w:pPr>
              <w:autoSpaceDE w:val="0"/>
              <w:autoSpaceDN w:val="0"/>
              <w:adjustRightInd w:val="0"/>
              <w:jc w:val="both"/>
              <w:rPr>
                <w:rFonts w:ascii="Arial" w:hAnsi="Arial" w:cs="Arial"/>
              </w:rPr>
            </w:pPr>
            <w:r w:rsidRPr="006741A7">
              <w:rPr>
                <w:rFonts w:ascii="Arial" w:hAnsi="Arial" w:cs="Arial"/>
              </w:rPr>
              <w:t>Możliwość sterowania gestem</w:t>
            </w:r>
          </w:p>
          <w:p w:rsidR="007476F4" w:rsidRPr="006741A7" w:rsidRDefault="007476F4" w:rsidP="0086054E">
            <w:pPr>
              <w:autoSpaceDE w:val="0"/>
              <w:autoSpaceDN w:val="0"/>
              <w:adjustRightInd w:val="0"/>
              <w:jc w:val="both"/>
              <w:rPr>
                <w:rFonts w:ascii="Arial" w:hAnsi="Arial" w:cs="Arial"/>
              </w:rPr>
            </w:pPr>
            <w:r w:rsidRPr="006741A7">
              <w:rPr>
                <w:rFonts w:ascii="Arial" w:hAnsi="Arial" w:cs="Arial"/>
              </w:rPr>
              <w:lastRenderedPageBreak/>
              <w:t xml:space="preserve">NFC, </w:t>
            </w:r>
            <w:proofErr w:type="spellStart"/>
            <w:r w:rsidRPr="006741A7">
              <w:rPr>
                <w:rFonts w:ascii="Arial" w:hAnsi="Arial" w:cs="Arial"/>
              </w:rPr>
              <w:t>WiFi</w:t>
            </w:r>
            <w:proofErr w:type="spellEnd"/>
            <w:r w:rsidRPr="006741A7">
              <w:rPr>
                <w:rFonts w:ascii="Arial" w:hAnsi="Arial" w:cs="Arial"/>
              </w:rPr>
              <w:t xml:space="preserve"> Direct,</w:t>
            </w:r>
          </w:p>
          <w:p w:rsidR="007476F4" w:rsidRPr="006741A7" w:rsidRDefault="007476F4" w:rsidP="0086054E">
            <w:pPr>
              <w:autoSpaceDE w:val="0"/>
              <w:autoSpaceDN w:val="0"/>
              <w:adjustRightInd w:val="0"/>
              <w:jc w:val="both"/>
              <w:rPr>
                <w:rFonts w:ascii="Arial" w:hAnsi="Arial" w:cs="Arial"/>
              </w:rPr>
            </w:pPr>
            <w:r w:rsidRPr="006741A7">
              <w:rPr>
                <w:rFonts w:ascii="Arial" w:hAnsi="Arial" w:cs="Arial"/>
              </w:rPr>
              <w:t>Jednoczesna obsługa 2 kart SIM</w:t>
            </w:r>
          </w:p>
        </w:tc>
      </w:tr>
      <w:tr w:rsidR="007476F4" w:rsidRPr="006741A7" w:rsidTr="006F2725">
        <w:tc>
          <w:tcPr>
            <w:tcW w:w="2802" w:type="dxa"/>
            <w:tcBorders>
              <w:top w:val="single" w:sz="4" w:space="0" w:color="auto"/>
              <w:left w:val="single" w:sz="4" w:space="0" w:color="auto"/>
              <w:bottom w:val="single" w:sz="4" w:space="0" w:color="auto"/>
              <w:right w:val="single" w:sz="4" w:space="0" w:color="auto"/>
            </w:tcBorders>
          </w:tcPr>
          <w:p w:rsidR="007476F4" w:rsidRPr="006741A7" w:rsidRDefault="007476F4" w:rsidP="0086054E">
            <w:pPr>
              <w:autoSpaceDE w:val="0"/>
              <w:autoSpaceDN w:val="0"/>
              <w:adjustRightInd w:val="0"/>
              <w:jc w:val="both"/>
              <w:rPr>
                <w:rFonts w:ascii="Arial" w:hAnsi="Arial" w:cs="Arial"/>
              </w:rPr>
            </w:pPr>
            <w:r w:rsidRPr="006741A7">
              <w:rPr>
                <w:rFonts w:ascii="Arial" w:hAnsi="Arial" w:cs="Arial"/>
              </w:rPr>
              <w:lastRenderedPageBreak/>
              <w:t>Kolor obudowy</w:t>
            </w:r>
          </w:p>
          <w:p w:rsidR="007476F4" w:rsidRPr="006741A7" w:rsidRDefault="007476F4" w:rsidP="0086054E">
            <w:pPr>
              <w:autoSpaceDE w:val="0"/>
              <w:autoSpaceDN w:val="0"/>
              <w:adjustRightInd w:val="0"/>
              <w:jc w:val="both"/>
              <w:rPr>
                <w:rFonts w:ascii="Arial" w:hAnsi="Arial" w:cs="Arial"/>
              </w:rPr>
            </w:pPr>
          </w:p>
        </w:tc>
        <w:tc>
          <w:tcPr>
            <w:tcW w:w="6410" w:type="dxa"/>
            <w:tcBorders>
              <w:top w:val="single" w:sz="4" w:space="0" w:color="auto"/>
              <w:left w:val="single" w:sz="4" w:space="0" w:color="auto"/>
              <w:bottom w:val="single" w:sz="4" w:space="0" w:color="auto"/>
              <w:right w:val="single" w:sz="4" w:space="0" w:color="auto"/>
            </w:tcBorders>
            <w:hideMark/>
          </w:tcPr>
          <w:p w:rsidR="007476F4" w:rsidRPr="006741A7" w:rsidRDefault="007476F4" w:rsidP="0086054E">
            <w:pPr>
              <w:autoSpaceDE w:val="0"/>
              <w:autoSpaceDN w:val="0"/>
              <w:adjustRightInd w:val="0"/>
              <w:jc w:val="both"/>
              <w:rPr>
                <w:rFonts w:ascii="Arial" w:hAnsi="Arial" w:cs="Arial"/>
              </w:rPr>
            </w:pPr>
            <w:r w:rsidRPr="006741A7">
              <w:rPr>
                <w:rFonts w:ascii="Arial" w:hAnsi="Arial" w:cs="Arial"/>
              </w:rPr>
              <w:t>Kolor obudowy telefonów Wykonawca musi uzgodnić z</w:t>
            </w:r>
          </w:p>
          <w:p w:rsidR="007476F4" w:rsidRPr="006741A7" w:rsidRDefault="007476F4" w:rsidP="0086054E">
            <w:pPr>
              <w:autoSpaceDE w:val="0"/>
              <w:autoSpaceDN w:val="0"/>
              <w:adjustRightInd w:val="0"/>
              <w:jc w:val="both"/>
              <w:rPr>
                <w:rFonts w:ascii="Arial" w:hAnsi="Arial" w:cs="Arial"/>
              </w:rPr>
            </w:pPr>
            <w:r w:rsidRPr="006741A7">
              <w:rPr>
                <w:rFonts w:ascii="Arial" w:hAnsi="Arial" w:cs="Arial"/>
              </w:rPr>
              <w:t>Zamawiającym przed ich dostarczeniem.</w:t>
            </w:r>
          </w:p>
          <w:p w:rsidR="007476F4" w:rsidRPr="006741A7" w:rsidRDefault="007476F4" w:rsidP="0086054E">
            <w:pPr>
              <w:autoSpaceDE w:val="0"/>
              <w:autoSpaceDN w:val="0"/>
              <w:adjustRightInd w:val="0"/>
              <w:jc w:val="both"/>
              <w:rPr>
                <w:rFonts w:ascii="Arial" w:hAnsi="Arial" w:cs="Arial"/>
              </w:rPr>
            </w:pPr>
            <w:r w:rsidRPr="006741A7">
              <w:rPr>
                <w:rFonts w:ascii="Arial" w:hAnsi="Arial" w:cs="Arial"/>
              </w:rPr>
              <w:t>Zamawiający dopuszcza wybór kolorów telefonów z oferty posiadanej przez Wykonawcę. Tym samym Wykonawca nie może odmówić dostarczenia wybranego przez Zamawiającego koloru telefonu powołując się np. na chwilową niedostępność telefonu lub jego braki w bieżącej</w:t>
            </w:r>
          </w:p>
          <w:p w:rsidR="007476F4" w:rsidRPr="006741A7" w:rsidRDefault="007476F4" w:rsidP="0086054E">
            <w:pPr>
              <w:autoSpaceDE w:val="0"/>
              <w:autoSpaceDN w:val="0"/>
              <w:adjustRightInd w:val="0"/>
              <w:jc w:val="both"/>
              <w:rPr>
                <w:rFonts w:ascii="Arial" w:hAnsi="Arial" w:cs="Arial"/>
              </w:rPr>
            </w:pPr>
            <w:r w:rsidRPr="006741A7">
              <w:rPr>
                <w:rFonts w:ascii="Arial" w:hAnsi="Arial" w:cs="Arial"/>
              </w:rPr>
              <w:t>ofercie.</w:t>
            </w:r>
          </w:p>
        </w:tc>
      </w:tr>
    </w:tbl>
    <w:p w:rsidR="007476F4" w:rsidRPr="006741A7" w:rsidRDefault="007476F4" w:rsidP="0086054E">
      <w:pPr>
        <w:autoSpaceDE w:val="0"/>
        <w:autoSpaceDN w:val="0"/>
        <w:adjustRightInd w:val="0"/>
        <w:spacing w:after="0" w:line="240" w:lineRule="auto"/>
        <w:jc w:val="both"/>
        <w:rPr>
          <w:rFonts w:ascii="Arial" w:hAnsi="Arial" w:cs="Arial"/>
          <w:b/>
        </w:rPr>
      </w:pPr>
    </w:p>
    <w:p w:rsidR="00AD1D59" w:rsidRPr="006741A7" w:rsidRDefault="00AD1D59" w:rsidP="0086054E">
      <w:pPr>
        <w:spacing w:after="0" w:line="240" w:lineRule="auto"/>
        <w:jc w:val="both"/>
        <w:rPr>
          <w:rFonts w:ascii="Arial" w:hAnsi="Arial" w:cs="Arial"/>
          <w:b/>
          <w:color w:val="FF0000"/>
        </w:rPr>
      </w:pPr>
    </w:p>
    <w:p w:rsidR="00AD1D59" w:rsidRPr="006741A7" w:rsidRDefault="007476F4" w:rsidP="0086054E">
      <w:pPr>
        <w:spacing w:after="0" w:line="240" w:lineRule="auto"/>
        <w:jc w:val="both"/>
        <w:rPr>
          <w:rFonts w:ascii="Arial" w:hAnsi="Arial" w:cs="Arial"/>
          <w:b/>
          <w:u w:val="single"/>
        </w:rPr>
      </w:pPr>
      <w:r w:rsidRPr="006741A7">
        <w:rPr>
          <w:rFonts w:ascii="Arial" w:hAnsi="Arial" w:cs="Arial"/>
          <w:b/>
          <w:u w:val="single"/>
        </w:rPr>
        <w:t>p</w:t>
      </w:r>
      <w:r w:rsidR="00AD1D59" w:rsidRPr="006741A7">
        <w:rPr>
          <w:rFonts w:ascii="Arial" w:hAnsi="Arial" w:cs="Arial"/>
          <w:b/>
          <w:u w:val="single"/>
        </w:rPr>
        <w:t>o zmianie jest:</w:t>
      </w:r>
    </w:p>
    <w:p w:rsidR="00AD1D59" w:rsidRPr="006741A7" w:rsidRDefault="00AD1D59" w:rsidP="0086054E">
      <w:pPr>
        <w:spacing w:after="0" w:line="240" w:lineRule="auto"/>
        <w:jc w:val="both"/>
        <w:rPr>
          <w:rFonts w:ascii="Arial" w:hAnsi="Arial" w:cs="Arial"/>
          <w:b/>
          <w:color w:val="FF0000"/>
        </w:rPr>
      </w:pPr>
    </w:p>
    <w:p w:rsidR="00AD1D59" w:rsidRPr="006741A7" w:rsidRDefault="007476F4" w:rsidP="0086054E">
      <w:pPr>
        <w:autoSpaceDE w:val="0"/>
        <w:autoSpaceDN w:val="0"/>
        <w:spacing w:after="0" w:line="240" w:lineRule="auto"/>
        <w:jc w:val="both"/>
        <w:rPr>
          <w:rFonts w:ascii="Arial" w:hAnsi="Arial" w:cs="Arial"/>
          <w:b/>
          <w:bCs/>
        </w:rPr>
      </w:pPr>
      <w:r w:rsidRPr="006741A7">
        <w:rPr>
          <w:rFonts w:ascii="Arial" w:hAnsi="Arial" w:cs="Arial"/>
          <w:b/>
          <w:bCs/>
        </w:rPr>
        <w:t xml:space="preserve">3. </w:t>
      </w:r>
      <w:r w:rsidR="00AD1D59" w:rsidRPr="006741A7">
        <w:rPr>
          <w:rFonts w:ascii="Arial" w:hAnsi="Arial" w:cs="Arial"/>
          <w:b/>
          <w:bCs/>
        </w:rPr>
        <w:t xml:space="preserve">Telefon komórkowy grupa nr 3 </w:t>
      </w:r>
    </w:p>
    <w:tbl>
      <w:tblPr>
        <w:tblW w:w="0" w:type="auto"/>
        <w:tblCellMar>
          <w:left w:w="0" w:type="dxa"/>
          <w:right w:w="0" w:type="dxa"/>
        </w:tblCellMar>
        <w:tblLook w:val="04A0" w:firstRow="1" w:lastRow="0" w:firstColumn="1" w:lastColumn="0" w:noHBand="0" w:noVBand="1"/>
      </w:tblPr>
      <w:tblGrid>
        <w:gridCol w:w="2802"/>
        <w:gridCol w:w="6410"/>
      </w:tblGrid>
      <w:tr w:rsidR="00AD1D59" w:rsidRPr="006741A7" w:rsidTr="006F2725">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D1D59" w:rsidRPr="006741A7" w:rsidRDefault="00AD1D59" w:rsidP="0086054E">
            <w:pPr>
              <w:autoSpaceDE w:val="0"/>
              <w:autoSpaceDN w:val="0"/>
              <w:spacing w:after="0" w:line="240" w:lineRule="auto"/>
              <w:jc w:val="both"/>
              <w:rPr>
                <w:rFonts w:ascii="Arial" w:hAnsi="Arial" w:cs="Arial"/>
              </w:rPr>
            </w:pPr>
            <w:r w:rsidRPr="006741A7">
              <w:rPr>
                <w:rFonts w:ascii="Arial" w:hAnsi="Arial" w:cs="Arial"/>
              </w:rPr>
              <w:t>System operacyjny</w:t>
            </w:r>
          </w:p>
        </w:tc>
        <w:tc>
          <w:tcPr>
            <w:tcW w:w="6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1D59" w:rsidRPr="006741A7" w:rsidRDefault="00AD1D59" w:rsidP="0086054E">
            <w:pPr>
              <w:autoSpaceDE w:val="0"/>
              <w:autoSpaceDN w:val="0"/>
              <w:spacing w:after="0" w:line="240" w:lineRule="auto"/>
              <w:jc w:val="both"/>
              <w:rPr>
                <w:rFonts w:ascii="Arial" w:hAnsi="Arial" w:cs="Arial"/>
              </w:rPr>
            </w:pPr>
            <w:r w:rsidRPr="006741A7">
              <w:rPr>
                <w:rFonts w:ascii="Arial" w:hAnsi="Arial" w:cs="Arial"/>
              </w:rPr>
              <w:t xml:space="preserve">Android w wersji, co najmniej 13 </w:t>
            </w:r>
          </w:p>
        </w:tc>
      </w:tr>
      <w:tr w:rsidR="00AD1D59" w:rsidRPr="006741A7" w:rsidTr="006F2725">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1D59" w:rsidRPr="006741A7" w:rsidRDefault="00AD1D59" w:rsidP="0086054E">
            <w:pPr>
              <w:autoSpaceDE w:val="0"/>
              <w:autoSpaceDN w:val="0"/>
              <w:spacing w:after="0" w:line="240" w:lineRule="auto"/>
              <w:jc w:val="both"/>
              <w:rPr>
                <w:rFonts w:ascii="Arial" w:hAnsi="Arial" w:cs="Arial"/>
              </w:rPr>
            </w:pPr>
            <w:r w:rsidRPr="006741A7">
              <w:rPr>
                <w:rFonts w:ascii="Arial" w:hAnsi="Arial" w:cs="Arial"/>
              </w:rPr>
              <w:t>Obsługiwane Pasma (MHz)</w:t>
            </w:r>
          </w:p>
          <w:p w:rsidR="00AD1D59" w:rsidRPr="006741A7" w:rsidRDefault="00AD1D59" w:rsidP="0086054E">
            <w:pPr>
              <w:autoSpaceDE w:val="0"/>
              <w:autoSpaceDN w:val="0"/>
              <w:spacing w:after="0" w:line="240" w:lineRule="auto"/>
              <w:jc w:val="both"/>
              <w:rPr>
                <w:rFonts w:ascii="Arial" w:hAnsi="Arial" w:cs="Arial"/>
              </w:rPr>
            </w:pPr>
          </w:p>
        </w:tc>
        <w:tc>
          <w:tcPr>
            <w:tcW w:w="6410" w:type="dxa"/>
            <w:tcBorders>
              <w:top w:val="nil"/>
              <w:left w:val="nil"/>
              <w:bottom w:val="single" w:sz="8" w:space="0" w:color="auto"/>
              <w:right w:val="single" w:sz="8" w:space="0" w:color="auto"/>
            </w:tcBorders>
            <w:tcMar>
              <w:top w:w="0" w:type="dxa"/>
              <w:left w:w="108" w:type="dxa"/>
              <w:bottom w:w="0" w:type="dxa"/>
              <w:right w:w="108" w:type="dxa"/>
            </w:tcMar>
            <w:hideMark/>
          </w:tcPr>
          <w:p w:rsidR="00AD1D59" w:rsidRPr="006741A7" w:rsidRDefault="00AD1D59" w:rsidP="0086054E">
            <w:pPr>
              <w:autoSpaceDE w:val="0"/>
              <w:autoSpaceDN w:val="0"/>
              <w:spacing w:after="0" w:line="240" w:lineRule="auto"/>
              <w:jc w:val="both"/>
              <w:rPr>
                <w:rFonts w:ascii="Arial" w:hAnsi="Arial" w:cs="Arial"/>
                <w:lang w:val="de-DE"/>
              </w:rPr>
            </w:pPr>
            <w:r w:rsidRPr="006741A7">
              <w:rPr>
                <w:rFonts w:ascii="Arial" w:hAnsi="Arial" w:cs="Arial"/>
                <w:lang w:val="de-DE"/>
              </w:rPr>
              <w:t>GSM, UMTS, LTE, 5G, CDMA</w:t>
            </w:r>
          </w:p>
        </w:tc>
      </w:tr>
      <w:tr w:rsidR="00AD1D59" w:rsidRPr="006741A7" w:rsidTr="006F2725">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59" w:rsidRPr="006741A7" w:rsidRDefault="00AD1D59" w:rsidP="0086054E">
            <w:pPr>
              <w:autoSpaceDE w:val="0"/>
              <w:autoSpaceDN w:val="0"/>
              <w:spacing w:after="0" w:line="240" w:lineRule="auto"/>
              <w:jc w:val="both"/>
              <w:rPr>
                <w:rFonts w:ascii="Arial" w:hAnsi="Arial" w:cs="Arial"/>
              </w:rPr>
            </w:pPr>
            <w:r w:rsidRPr="006741A7">
              <w:rPr>
                <w:rFonts w:ascii="Arial" w:hAnsi="Arial" w:cs="Arial"/>
              </w:rPr>
              <w:t>Procesor</w:t>
            </w:r>
          </w:p>
        </w:tc>
        <w:tc>
          <w:tcPr>
            <w:tcW w:w="6410" w:type="dxa"/>
            <w:tcBorders>
              <w:top w:val="nil"/>
              <w:left w:val="nil"/>
              <w:bottom w:val="single" w:sz="8" w:space="0" w:color="auto"/>
              <w:right w:val="single" w:sz="8" w:space="0" w:color="auto"/>
            </w:tcBorders>
            <w:tcMar>
              <w:top w:w="0" w:type="dxa"/>
              <w:left w:w="108" w:type="dxa"/>
              <w:bottom w:w="0" w:type="dxa"/>
              <w:right w:w="108" w:type="dxa"/>
            </w:tcMar>
            <w:hideMark/>
          </w:tcPr>
          <w:p w:rsidR="00AD1D59" w:rsidRPr="006741A7" w:rsidRDefault="00AD1D59" w:rsidP="0086054E">
            <w:pPr>
              <w:autoSpaceDE w:val="0"/>
              <w:autoSpaceDN w:val="0"/>
              <w:spacing w:after="0" w:line="240" w:lineRule="auto"/>
              <w:jc w:val="both"/>
              <w:rPr>
                <w:rFonts w:ascii="Arial" w:hAnsi="Arial" w:cs="Arial"/>
              </w:rPr>
            </w:pPr>
            <w:r w:rsidRPr="006741A7">
              <w:rPr>
                <w:rFonts w:ascii="Arial" w:hAnsi="Arial" w:cs="Arial"/>
              </w:rPr>
              <w:t>Procesor min. 8 rdzeniowy, najwydajniejszy rdzeń min. 2,0 GHz</w:t>
            </w:r>
          </w:p>
        </w:tc>
      </w:tr>
      <w:tr w:rsidR="00AD1D59" w:rsidRPr="006741A7" w:rsidTr="006F2725">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59" w:rsidRPr="006741A7" w:rsidRDefault="00AD1D59" w:rsidP="0086054E">
            <w:pPr>
              <w:autoSpaceDE w:val="0"/>
              <w:autoSpaceDN w:val="0"/>
              <w:spacing w:after="0" w:line="240" w:lineRule="auto"/>
              <w:jc w:val="both"/>
              <w:rPr>
                <w:rFonts w:ascii="Arial" w:hAnsi="Arial" w:cs="Arial"/>
              </w:rPr>
            </w:pPr>
            <w:r w:rsidRPr="006741A7">
              <w:rPr>
                <w:rFonts w:ascii="Arial" w:hAnsi="Arial" w:cs="Arial"/>
              </w:rPr>
              <w:t xml:space="preserve">Karta SIM </w:t>
            </w:r>
          </w:p>
        </w:tc>
        <w:tc>
          <w:tcPr>
            <w:tcW w:w="6410" w:type="dxa"/>
            <w:tcBorders>
              <w:top w:val="nil"/>
              <w:left w:val="nil"/>
              <w:bottom w:val="single" w:sz="8" w:space="0" w:color="auto"/>
              <w:right w:val="single" w:sz="8" w:space="0" w:color="auto"/>
            </w:tcBorders>
            <w:tcMar>
              <w:top w:w="0" w:type="dxa"/>
              <w:left w:w="108" w:type="dxa"/>
              <w:bottom w:w="0" w:type="dxa"/>
              <w:right w:w="108" w:type="dxa"/>
            </w:tcMar>
            <w:hideMark/>
          </w:tcPr>
          <w:p w:rsidR="00AD1D59" w:rsidRPr="006741A7" w:rsidRDefault="00AD1D59" w:rsidP="0086054E">
            <w:pPr>
              <w:autoSpaceDE w:val="0"/>
              <w:autoSpaceDN w:val="0"/>
              <w:spacing w:after="0" w:line="240" w:lineRule="auto"/>
              <w:jc w:val="both"/>
              <w:rPr>
                <w:rFonts w:ascii="Arial" w:hAnsi="Arial" w:cs="Arial"/>
              </w:rPr>
            </w:pPr>
            <w:r w:rsidRPr="006741A7">
              <w:rPr>
                <w:rFonts w:ascii="Arial" w:hAnsi="Arial" w:cs="Arial"/>
              </w:rPr>
              <w:t>Nano-SIM</w:t>
            </w:r>
          </w:p>
        </w:tc>
      </w:tr>
      <w:tr w:rsidR="00AD1D59" w:rsidRPr="006741A7" w:rsidTr="006F2725">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59" w:rsidRPr="006741A7" w:rsidRDefault="00AD1D59" w:rsidP="0086054E">
            <w:pPr>
              <w:autoSpaceDE w:val="0"/>
              <w:autoSpaceDN w:val="0"/>
              <w:spacing w:after="0" w:line="240" w:lineRule="auto"/>
              <w:jc w:val="both"/>
              <w:rPr>
                <w:rFonts w:ascii="Arial" w:hAnsi="Arial" w:cs="Arial"/>
              </w:rPr>
            </w:pPr>
            <w:r w:rsidRPr="006741A7">
              <w:rPr>
                <w:rFonts w:ascii="Arial" w:hAnsi="Arial" w:cs="Arial"/>
              </w:rPr>
              <w:t>Pamięć wewnętrzna</w:t>
            </w:r>
          </w:p>
        </w:tc>
        <w:tc>
          <w:tcPr>
            <w:tcW w:w="6410" w:type="dxa"/>
            <w:tcBorders>
              <w:top w:val="nil"/>
              <w:left w:val="nil"/>
              <w:bottom w:val="single" w:sz="8" w:space="0" w:color="auto"/>
              <w:right w:val="single" w:sz="8" w:space="0" w:color="auto"/>
            </w:tcBorders>
            <w:tcMar>
              <w:top w:w="0" w:type="dxa"/>
              <w:left w:w="108" w:type="dxa"/>
              <w:bottom w:w="0" w:type="dxa"/>
              <w:right w:w="108" w:type="dxa"/>
            </w:tcMar>
            <w:hideMark/>
          </w:tcPr>
          <w:p w:rsidR="00AD1D59" w:rsidRPr="006741A7" w:rsidRDefault="00AD1D59" w:rsidP="0086054E">
            <w:pPr>
              <w:autoSpaceDE w:val="0"/>
              <w:autoSpaceDN w:val="0"/>
              <w:spacing w:after="0" w:line="240" w:lineRule="auto"/>
              <w:jc w:val="both"/>
              <w:rPr>
                <w:rFonts w:ascii="Arial" w:hAnsi="Arial" w:cs="Arial"/>
              </w:rPr>
            </w:pPr>
            <w:r w:rsidRPr="006741A7">
              <w:rPr>
                <w:rFonts w:ascii="Arial" w:hAnsi="Arial" w:cs="Arial"/>
              </w:rPr>
              <w:t>min. 128 GB pamięci na dane, min. 8GB RAM</w:t>
            </w:r>
          </w:p>
        </w:tc>
      </w:tr>
      <w:tr w:rsidR="00AD1D59" w:rsidRPr="006741A7" w:rsidTr="006F2725">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1D59" w:rsidRPr="006741A7" w:rsidRDefault="00AD1D59" w:rsidP="0086054E">
            <w:pPr>
              <w:autoSpaceDE w:val="0"/>
              <w:autoSpaceDN w:val="0"/>
              <w:spacing w:after="0" w:line="240" w:lineRule="auto"/>
              <w:jc w:val="both"/>
              <w:rPr>
                <w:rFonts w:ascii="Arial" w:hAnsi="Arial" w:cs="Arial"/>
              </w:rPr>
            </w:pPr>
            <w:r w:rsidRPr="006741A7">
              <w:rPr>
                <w:rFonts w:ascii="Arial" w:hAnsi="Arial" w:cs="Arial"/>
              </w:rPr>
              <w:t>Wyświetlacz</w:t>
            </w:r>
          </w:p>
          <w:p w:rsidR="00AD1D59" w:rsidRPr="006741A7" w:rsidRDefault="00AD1D59" w:rsidP="0086054E">
            <w:pPr>
              <w:autoSpaceDE w:val="0"/>
              <w:autoSpaceDN w:val="0"/>
              <w:spacing w:after="0" w:line="240" w:lineRule="auto"/>
              <w:jc w:val="both"/>
              <w:rPr>
                <w:rFonts w:ascii="Arial" w:hAnsi="Arial" w:cs="Arial"/>
              </w:rPr>
            </w:pPr>
          </w:p>
        </w:tc>
        <w:tc>
          <w:tcPr>
            <w:tcW w:w="6410" w:type="dxa"/>
            <w:tcBorders>
              <w:top w:val="nil"/>
              <w:left w:val="nil"/>
              <w:bottom w:val="single" w:sz="8" w:space="0" w:color="auto"/>
              <w:right w:val="single" w:sz="8" w:space="0" w:color="auto"/>
            </w:tcBorders>
            <w:tcMar>
              <w:top w:w="0" w:type="dxa"/>
              <w:left w:w="108" w:type="dxa"/>
              <w:bottom w:w="0" w:type="dxa"/>
              <w:right w:w="108" w:type="dxa"/>
            </w:tcMar>
            <w:hideMark/>
          </w:tcPr>
          <w:p w:rsidR="00AD1D59" w:rsidRPr="006741A7" w:rsidRDefault="00AD1D59" w:rsidP="0086054E">
            <w:pPr>
              <w:autoSpaceDE w:val="0"/>
              <w:autoSpaceDN w:val="0"/>
              <w:spacing w:after="0" w:line="240" w:lineRule="auto"/>
              <w:jc w:val="both"/>
              <w:rPr>
                <w:rFonts w:ascii="Arial" w:hAnsi="Arial" w:cs="Arial"/>
              </w:rPr>
            </w:pPr>
            <w:r w:rsidRPr="006741A7">
              <w:rPr>
                <w:rFonts w:ascii="Arial" w:hAnsi="Arial" w:cs="Arial"/>
              </w:rPr>
              <w:t>Kolorowy / AMOLED</w:t>
            </w:r>
          </w:p>
          <w:p w:rsidR="00AD1D59" w:rsidRPr="006741A7" w:rsidRDefault="00AD1D59" w:rsidP="0086054E">
            <w:pPr>
              <w:autoSpaceDE w:val="0"/>
              <w:autoSpaceDN w:val="0"/>
              <w:spacing w:after="0" w:line="240" w:lineRule="auto"/>
              <w:jc w:val="both"/>
              <w:rPr>
                <w:rFonts w:ascii="Arial" w:hAnsi="Arial" w:cs="Arial"/>
              </w:rPr>
            </w:pPr>
            <w:r w:rsidRPr="006741A7">
              <w:rPr>
                <w:rFonts w:ascii="Arial" w:hAnsi="Arial" w:cs="Arial"/>
              </w:rPr>
              <w:t xml:space="preserve">Odświeżanie 90 </w:t>
            </w:r>
            <w:proofErr w:type="spellStart"/>
            <w:r w:rsidRPr="006741A7">
              <w:rPr>
                <w:rFonts w:ascii="Arial" w:hAnsi="Arial" w:cs="Arial"/>
              </w:rPr>
              <w:t>Hz</w:t>
            </w:r>
            <w:proofErr w:type="spellEnd"/>
          </w:p>
          <w:p w:rsidR="00AD1D59" w:rsidRPr="006741A7" w:rsidRDefault="00AD1D59" w:rsidP="0086054E">
            <w:pPr>
              <w:autoSpaceDE w:val="0"/>
              <w:autoSpaceDN w:val="0"/>
              <w:spacing w:after="0" w:line="240" w:lineRule="auto"/>
              <w:jc w:val="both"/>
              <w:rPr>
                <w:rFonts w:ascii="Arial" w:hAnsi="Arial" w:cs="Arial"/>
              </w:rPr>
            </w:pPr>
            <w:r w:rsidRPr="006741A7">
              <w:rPr>
                <w:rFonts w:ascii="Arial" w:hAnsi="Arial" w:cs="Arial"/>
              </w:rPr>
              <w:t xml:space="preserve">Rozdzielczość min.1080 x 2400 </w:t>
            </w:r>
            <w:proofErr w:type="spellStart"/>
            <w:r w:rsidRPr="006741A7">
              <w:rPr>
                <w:rFonts w:ascii="Arial" w:hAnsi="Arial" w:cs="Arial"/>
              </w:rPr>
              <w:t>px</w:t>
            </w:r>
            <w:proofErr w:type="spellEnd"/>
            <w:r w:rsidRPr="006741A7">
              <w:rPr>
                <w:rFonts w:ascii="Arial" w:hAnsi="Arial" w:cs="Arial"/>
              </w:rPr>
              <w:t xml:space="preserve"> (6.43")</w:t>
            </w:r>
          </w:p>
          <w:p w:rsidR="00AD1D59" w:rsidRPr="006741A7" w:rsidRDefault="00AD1D59" w:rsidP="0086054E">
            <w:pPr>
              <w:autoSpaceDE w:val="0"/>
              <w:autoSpaceDN w:val="0"/>
              <w:spacing w:after="0" w:line="240" w:lineRule="auto"/>
              <w:jc w:val="both"/>
              <w:rPr>
                <w:rFonts w:ascii="Arial" w:hAnsi="Arial" w:cs="Arial"/>
              </w:rPr>
            </w:pPr>
            <w:r w:rsidRPr="006741A7">
              <w:rPr>
                <w:rFonts w:ascii="Arial" w:hAnsi="Arial" w:cs="Arial"/>
              </w:rPr>
              <w:t>Wsparcie HDR10+</w:t>
            </w:r>
          </w:p>
        </w:tc>
      </w:tr>
      <w:tr w:rsidR="00AD1D59" w:rsidRPr="006741A7" w:rsidTr="006F2725">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59" w:rsidRPr="006741A7" w:rsidRDefault="00AD1D59" w:rsidP="0086054E">
            <w:pPr>
              <w:autoSpaceDE w:val="0"/>
              <w:autoSpaceDN w:val="0"/>
              <w:spacing w:after="0" w:line="240" w:lineRule="auto"/>
              <w:jc w:val="both"/>
              <w:rPr>
                <w:rFonts w:ascii="Arial" w:hAnsi="Arial" w:cs="Arial"/>
              </w:rPr>
            </w:pPr>
            <w:r w:rsidRPr="006741A7">
              <w:rPr>
                <w:rFonts w:ascii="Arial" w:hAnsi="Arial" w:cs="Arial"/>
              </w:rPr>
              <w:t>Karty pamięci</w:t>
            </w:r>
          </w:p>
        </w:tc>
        <w:tc>
          <w:tcPr>
            <w:tcW w:w="6410" w:type="dxa"/>
            <w:tcBorders>
              <w:top w:val="nil"/>
              <w:left w:val="nil"/>
              <w:bottom w:val="single" w:sz="8" w:space="0" w:color="auto"/>
              <w:right w:val="single" w:sz="8" w:space="0" w:color="auto"/>
            </w:tcBorders>
            <w:tcMar>
              <w:top w:w="0" w:type="dxa"/>
              <w:left w:w="108" w:type="dxa"/>
              <w:bottom w:w="0" w:type="dxa"/>
              <w:right w:w="108" w:type="dxa"/>
            </w:tcMar>
            <w:hideMark/>
          </w:tcPr>
          <w:p w:rsidR="00AD1D59" w:rsidRPr="006741A7" w:rsidRDefault="00AD1D59" w:rsidP="0086054E">
            <w:pPr>
              <w:autoSpaceDE w:val="0"/>
              <w:autoSpaceDN w:val="0"/>
              <w:spacing w:after="0" w:line="240" w:lineRule="auto"/>
              <w:jc w:val="both"/>
              <w:rPr>
                <w:rFonts w:ascii="Arial" w:hAnsi="Arial" w:cs="Arial"/>
              </w:rPr>
            </w:pPr>
            <w:proofErr w:type="spellStart"/>
            <w:r w:rsidRPr="006741A7">
              <w:rPr>
                <w:rFonts w:ascii="Arial" w:hAnsi="Arial" w:cs="Arial"/>
              </w:rPr>
              <w:t>microSD</w:t>
            </w:r>
            <w:proofErr w:type="spellEnd"/>
          </w:p>
        </w:tc>
      </w:tr>
      <w:tr w:rsidR="00AD1D59" w:rsidRPr="006741A7" w:rsidTr="006F2725">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59" w:rsidRPr="006741A7" w:rsidRDefault="00AD1D59" w:rsidP="0086054E">
            <w:pPr>
              <w:autoSpaceDE w:val="0"/>
              <w:autoSpaceDN w:val="0"/>
              <w:spacing w:after="0" w:line="240" w:lineRule="auto"/>
              <w:jc w:val="both"/>
              <w:rPr>
                <w:rFonts w:ascii="Arial" w:hAnsi="Arial" w:cs="Arial"/>
              </w:rPr>
            </w:pPr>
            <w:r w:rsidRPr="006741A7">
              <w:rPr>
                <w:rFonts w:ascii="Arial" w:hAnsi="Arial" w:cs="Arial"/>
              </w:rPr>
              <w:t>Bateria</w:t>
            </w:r>
          </w:p>
        </w:tc>
        <w:tc>
          <w:tcPr>
            <w:tcW w:w="6410" w:type="dxa"/>
            <w:tcBorders>
              <w:top w:val="nil"/>
              <w:left w:val="nil"/>
              <w:bottom w:val="single" w:sz="8" w:space="0" w:color="auto"/>
              <w:right w:val="single" w:sz="8" w:space="0" w:color="auto"/>
            </w:tcBorders>
            <w:tcMar>
              <w:top w:w="0" w:type="dxa"/>
              <w:left w:w="108" w:type="dxa"/>
              <w:bottom w:w="0" w:type="dxa"/>
              <w:right w:w="108" w:type="dxa"/>
            </w:tcMar>
            <w:hideMark/>
          </w:tcPr>
          <w:p w:rsidR="00AD1D59" w:rsidRPr="006741A7" w:rsidRDefault="00AD1D59" w:rsidP="0086054E">
            <w:pPr>
              <w:autoSpaceDE w:val="0"/>
              <w:autoSpaceDN w:val="0"/>
              <w:spacing w:after="0" w:line="240" w:lineRule="auto"/>
              <w:jc w:val="both"/>
              <w:rPr>
                <w:rFonts w:ascii="Arial" w:hAnsi="Arial" w:cs="Arial"/>
              </w:rPr>
            </w:pPr>
            <w:r w:rsidRPr="006741A7">
              <w:rPr>
                <w:rFonts w:ascii="Arial" w:hAnsi="Arial" w:cs="Arial"/>
              </w:rPr>
              <w:t>wielokrotnego ładowania o pojemności min. Li-</w:t>
            </w:r>
            <w:proofErr w:type="spellStart"/>
            <w:r w:rsidRPr="006741A7">
              <w:rPr>
                <w:rFonts w:ascii="Arial" w:hAnsi="Arial" w:cs="Arial"/>
              </w:rPr>
              <w:t>ion</w:t>
            </w:r>
            <w:proofErr w:type="spellEnd"/>
            <w:r w:rsidRPr="006741A7">
              <w:rPr>
                <w:rFonts w:ascii="Arial" w:hAnsi="Arial" w:cs="Arial"/>
              </w:rPr>
              <w:t xml:space="preserve"> 5000 </w:t>
            </w:r>
            <w:proofErr w:type="spellStart"/>
            <w:r w:rsidRPr="006741A7">
              <w:rPr>
                <w:rFonts w:ascii="Arial" w:hAnsi="Arial" w:cs="Arial"/>
              </w:rPr>
              <w:t>mAh</w:t>
            </w:r>
            <w:proofErr w:type="spellEnd"/>
            <w:r w:rsidRPr="006741A7">
              <w:rPr>
                <w:rFonts w:ascii="Arial" w:hAnsi="Arial" w:cs="Arial"/>
              </w:rPr>
              <w:t>, szybkie ładowanie</w:t>
            </w:r>
          </w:p>
        </w:tc>
      </w:tr>
      <w:tr w:rsidR="00AD1D59" w:rsidRPr="006741A7" w:rsidTr="006F2725">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59" w:rsidRPr="006741A7" w:rsidRDefault="00AD1D59" w:rsidP="0086054E">
            <w:pPr>
              <w:autoSpaceDE w:val="0"/>
              <w:autoSpaceDN w:val="0"/>
              <w:spacing w:after="0" w:line="240" w:lineRule="auto"/>
              <w:jc w:val="both"/>
              <w:rPr>
                <w:rFonts w:ascii="Arial" w:hAnsi="Arial" w:cs="Arial"/>
              </w:rPr>
            </w:pPr>
            <w:r w:rsidRPr="006741A7">
              <w:rPr>
                <w:rFonts w:ascii="Arial" w:hAnsi="Arial" w:cs="Arial"/>
              </w:rPr>
              <w:t>Aparat/kamera</w:t>
            </w:r>
          </w:p>
        </w:tc>
        <w:tc>
          <w:tcPr>
            <w:tcW w:w="6410" w:type="dxa"/>
            <w:tcBorders>
              <w:top w:val="nil"/>
              <w:left w:val="nil"/>
              <w:bottom w:val="single" w:sz="8" w:space="0" w:color="auto"/>
              <w:right w:val="single" w:sz="8" w:space="0" w:color="auto"/>
            </w:tcBorders>
            <w:tcMar>
              <w:top w:w="0" w:type="dxa"/>
              <w:left w:w="108" w:type="dxa"/>
              <w:bottom w:w="0" w:type="dxa"/>
              <w:right w:w="108" w:type="dxa"/>
            </w:tcMar>
          </w:tcPr>
          <w:p w:rsidR="00AD1D59" w:rsidRPr="006741A7" w:rsidRDefault="00AD1D59" w:rsidP="0086054E">
            <w:pPr>
              <w:spacing w:after="0" w:line="240" w:lineRule="auto"/>
              <w:jc w:val="both"/>
              <w:rPr>
                <w:rFonts w:ascii="Arial" w:hAnsi="Arial" w:cs="Arial"/>
              </w:rPr>
            </w:pPr>
            <w:r w:rsidRPr="006741A7">
              <w:rPr>
                <w:rFonts w:ascii="Arial" w:hAnsi="Arial" w:cs="Arial"/>
              </w:rPr>
              <w:t xml:space="preserve">Rozdzielczość aparatu tył 100.0 </w:t>
            </w:r>
            <w:proofErr w:type="spellStart"/>
            <w:r w:rsidRPr="006741A7">
              <w:rPr>
                <w:rFonts w:ascii="Arial" w:hAnsi="Arial" w:cs="Arial"/>
              </w:rPr>
              <w:t>Mpix</w:t>
            </w:r>
            <w:proofErr w:type="spellEnd"/>
          </w:p>
          <w:p w:rsidR="00AD1D59" w:rsidRPr="006741A7" w:rsidRDefault="00AD1D59" w:rsidP="0086054E">
            <w:pPr>
              <w:spacing w:after="0" w:line="240" w:lineRule="auto"/>
              <w:jc w:val="both"/>
              <w:rPr>
                <w:rFonts w:ascii="Arial" w:hAnsi="Arial" w:cs="Arial"/>
              </w:rPr>
            </w:pPr>
            <w:r w:rsidRPr="006741A7">
              <w:rPr>
                <w:rFonts w:ascii="Arial" w:hAnsi="Arial" w:cs="Arial"/>
              </w:rPr>
              <w:t xml:space="preserve">2.0 </w:t>
            </w:r>
            <w:proofErr w:type="spellStart"/>
            <w:r w:rsidRPr="006741A7">
              <w:rPr>
                <w:rFonts w:ascii="Arial" w:hAnsi="Arial" w:cs="Arial"/>
              </w:rPr>
              <w:t>Mpix</w:t>
            </w:r>
            <w:proofErr w:type="spellEnd"/>
            <w:r w:rsidRPr="006741A7">
              <w:rPr>
                <w:rFonts w:ascii="Arial" w:hAnsi="Arial" w:cs="Arial"/>
              </w:rPr>
              <w:t xml:space="preserve"> - monochromatyczny</w:t>
            </w:r>
          </w:p>
          <w:p w:rsidR="00AD1D59" w:rsidRPr="006741A7" w:rsidRDefault="00AD1D59" w:rsidP="0086054E">
            <w:pPr>
              <w:spacing w:after="0" w:line="240" w:lineRule="auto"/>
              <w:jc w:val="both"/>
              <w:rPr>
                <w:rFonts w:ascii="Arial" w:hAnsi="Arial" w:cs="Arial"/>
              </w:rPr>
            </w:pPr>
            <w:r w:rsidRPr="006741A7">
              <w:rPr>
                <w:rFonts w:ascii="Arial" w:hAnsi="Arial" w:cs="Arial"/>
              </w:rPr>
              <w:t xml:space="preserve">2.0 </w:t>
            </w:r>
            <w:proofErr w:type="spellStart"/>
            <w:r w:rsidRPr="006741A7">
              <w:rPr>
                <w:rFonts w:ascii="Arial" w:hAnsi="Arial" w:cs="Arial"/>
              </w:rPr>
              <w:t>Mpix</w:t>
            </w:r>
            <w:proofErr w:type="spellEnd"/>
            <w:r w:rsidRPr="006741A7">
              <w:rPr>
                <w:rFonts w:ascii="Arial" w:hAnsi="Arial" w:cs="Arial"/>
              </w:rPr>
              <w:t xml:space="preserve"> – makro</w:t>
            </w:r>
          </w:p>
          <w:p w:rsidR="00AD1D59" w:rsidRPr="006741A7" w:rsidRDefault="00AD1D59" w:rsidP="0086054E">
            <w:pPr>
              <w:spacing w:after="0" w:line="240" w:lineRule="auto"/>
              <w:jc w:val="both"/>
              <w:rPr>
                <w:rFonts w:ascii="Arial" w:hAnsi="Arial" w:cs="Arial"/>
              </w:rPr>
            </w:pPr>
            <w:r w:rsidRPr="006741A7">
              <w:rPr>
                <w:rFonts w:ascii="Arial" w:hAnsi="Arial" w:cs="Arial"/>
              </w:rPr>
              <w:t xml:space="preserve">Rozdzielczość aparatu przód 32.0 </w:t>
            </w:r>
            <w:proofErr w:type="spellStart"/>
            <w:r w:rsidRPr="006741A7">
              <w:rPr>
                <w:rFonts w:ascii="Arial" w:hAnsi="Arial" w:cs="Arial"/>
              </w:rPr>
              <w:t>Mpix</w:t>
            </w:r>
            <w:proofErr w:type="spellEnd"/>
            <w:r w:rsidRPr="006741A7">
              <w:rPr>
                <w:rFonts w:ascii="Arial" w:hAnsi="Arial" w:cs="Arial"/>
              </w:rPr>
              <w:t xml:space="preserve"> </w:t>
            </w:r>
          </w:p>
          <w:p w:rsidR="00AD1D59" w:rsidRPr="006741A7" w:rsidRDefault="00AD1D59" w:rsidP="0086054E">
            <w:pPr>
              <w:spacing w:after="0" w:line="240" w:lineRule="auto"/>
              <w:jc w:val="both"/>
              <w:rPr>
                <w:rFonts w:ascii="Arial" w:hAnsi="Arial" w:cs="Arial"/>
              </w:rPr>
            </w:pPr>
            <w:r w:rsidRPr="006741A7">
              <w:rPr>
                <w:rFonts w:ascii="Arial" w:hAnsi="Arial" w:cs="Arial"/>
              </w:rPr>
              <w:br/>
            </w:r>
          </w:p>
          <w:p w:rsidR="00AD1D59" w:rsidRPr="006741A7" w:rsidRDefault="00AD1D59" w:rsidP="0086054E">
            <w:pPr>
              <w:spacing w:after="0" w:line="240" w:lineRule="auto"/>
              <w:jc w:val="both"/>
              <w:rPr>
                <w:rFonts w:ascii="Arial" w:hAnsi="Arial" w:cs="Arial"/>
              </w:rPr>
            </w:pPr>
            <w:r w:rsidRPr="006741A7">
              <w:rPr>
                <w:rFonts w:ascii="Arial" w:hAnsi="Arial" w:cs="Arial"/>
              </w:rPr>
              <w:t>Przysłona obiektywu f/1.7 - tylny obiektyw</w:t>
            </w:r>
          </w:p>
          <w:p w:rsidR="00AD1D59" w:rsidRPr="006741A7" w:rsidRDefault="00AD1D59" w:rsidP="0086054E">
            <w:pPr>
              <w:spacing w:after="0" w:line="240" w:lineRule="auto"/>
              <w:jc w:val="both"/>
              <w:rPr>
                <w:rFonts w:ascii="Arial" w:hAnsi="Arial" w:cs="Arial"/>
              </w:rPr>
            </w:pPr>
            <w:r w:rsidRPr="006741A7">
              <w:rPr>
                <w:rFonts w:ascii="Arial" w:hAnsi="Arial" w:cs="Arial"/>
              </w:rPr>
              <w:t>f/3.3 - tylny obiektyw makro</w:t>
            </w:r>
          </w:p>
          <w:p w:rsidR="00AD1D59" w:rsidRPr="006741A7" w:rsidRDefault="00AD1D59" w:rsidP="0086054E">
            <w:pPr>
              <w:spacing w:after="0" w:line="240" w:lineRule="auto"/>
              <w:jc w:val="both"/>
              <w:rPr>
                <w:rFonts w:ascii="Arial" w:hAnsi="Arial" w:cs="Arial"/>
              </w:rPr>
            </w:pPr>
            <w:r w:rsidRPr="006741A7">
              <w:rPr>
                <w:rFonts w:ascii="Arial" w:hAnsi="Arial" w:cs="Arial"/>
              </w:rPr>
              <w:t>f/2.4 - tylny obiektyw monochromatyczny</w:t>
            </w:r>
          </w:p>
          <w:p w:rsidR="00AD1D59" w:rsidRPr="006741A7" w:rsidRDefault="00AD1D59" w:rsidP="0086054E">
            <w:pPr>
              <w:spacing w:after="0" w:line="240" w:lineRule="auto"/>
              <w:jc w:val="both"/>
              <w:rPr>
                <w:rFonts w:ascii="Arial" w:hAnsi="Arial" w:cs="Arial"/>
              </w:rPr>
            </w:pPr>
          </w:p>
        </w:tc>
      </w:tr>
      <w:tr w:rsidR="00AD1D59" w:rsidRPr="006741A7" w:rsidTr="006F2725">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1D59" w:rsidRPr="006741A7" w:rsidRDefault="00AD1D59" w:rsidP="0086054E">
            <w:pPr>
              <w:autoSpaceDE w:val="0"/>
              <w:autoSpaceDN w:val="0"/>
              <w:spacing w:after="0" w:line="240" w:lineRule="auto"/>
              <w:jc w:val="both"/>
              <w:rPr>
                <w:rFonts w:ascii="Arial" w:hAnsi="Arial" w:cs="Arial"/>
              </w:rPr>
            </w:pPr>
            <w:r w:rsidRPr="006741A7">
              <w:rPr>
                <w:rFonts w:ascii="Arial" w:hAnsi="Arial" w:cs="Arial"/>
              </w:rPr>
              <w:t>Czujniki</w:t>
            </w:r>
          </w:p>
          <w:p w:rsidR="00AD1D59" w:rsidRPr="006741A7" w:rsidRDefault="00AD1D59" w:rsidP="0086054E">
            <w:pPr>
              <w:autoSpaceDE w:val="0"/>
              <w:autoSpaceDN w:val="0"/>
              <w:spacing w:after="0" w:line="240" w:lineRule="auto"/>
              <w:jc w:val="both"/>
              <w:rPr>
                <w:rFonts w:ascii="Arial" w:hAnsi="Arial" w:cs="Arial"/>
              </w:rPr>
            </w:pPr>
          </w:p>
        </w:tc>
        <w:tc>
          <w:tcPr>
            <w:tcW w:w="6410" w:type="dxa"/>
            <w:tcBorders>
              <w:top w:val="nil"/>
              <w:left w:val="nil"/>
              <w:bottom w:val="single" w:sz="8" w:space="0" w:color="auto"/>
              <w:right w:val="single" w:sz="8" w:space="0" w:color="auto"/>
            </w:tcBorders>
            <w:tcMar>
              <w:top w:w="0" w:type="dxa"/>
              <w:left w:w="108" w:type="dxa"/>
              <w:bottom w:w="0" w:type="dxa"/>
              <w:right w:w="108" w:type="dxa"/>
            </w:tcMar>
            <w:hideMark/>
          </w:tcPr>
          <w:p w:rsidR="00AD1D59" w:rsidRPr="006741A7" w:rsidRDefault="00AD1D59" w:rsidP="0086054E">
            <w:pPr>
              <w:autoSpaceDE w:val="0"/>
              <w:autoSpaceDN w:val="0"/>
              <w:spacing w:after="0" w:line="240" w:lineRule="auto"/>
              <w:jc w:val="both"/>
              <w:rPr>
                <w:rFonts w:ascii="Arial" w:hAnsi="Arial" w:cs="Arial"/>
              </w:rPr>
            </w:pPr>
            <w:r w:rsidRPr="006741A7">
              <w:rPr>
                <w:rFonts w:ascii="Arial" w:hAnsi="Arial" w:cs="Arial"/>
              </w:rPr>
              <w:t>Akcelerometr</w:t>
            </w:r>
          </w:p>
          <w:p w:rsidR="00AD1D59" w:rsidRPr="006741A7" w:rsidRDefault="00AD1D59" w:rsidP="0086054E">
            <w:pPr>
              <w:autoSpaceDE w:val="0"/>
              <w:autoSpaceDN w:val="0"/>
              <w:spacing w:after="0" w:line="240" w:lineRule="auto"/>
              <w:jc w:val="both"/>
              <w:rPr>
                <w:rFonts w:ascii="Arial" w:hAnsi="Arial" w:cs="Arial"/>
              </w:rPr>
            </w:pPr>
            <w:r w:rsidRPr="006741A7">
              <w:rPr>
                <w:rFonts w:ascii="Arial" w:hAnsi="Arial" w:cs="Arial"/>
              </w:rPr>
              <w:t>Czujnik światła</w:t>
            </w:r>
          </w:p>
          <w:p w:rsidR="00AD1D59" w:rsidRPr="006741A7" w:rsidRDefault="00AD1D59" w:rsidP="0086054E">
            <w:pPr>
              <w:autoSpaceDE w:val="0"/>
              <w:autoSpaceDN w:val="0"/>
              <w:spacing w:after="0" w:line="240" w:lineRule="auto"/>
              <w:jc w:val="both"/>
              <w:rPr>
                <w:rFonts w:ascii="Arial" w:hAnsi="Arial" w:cs="Arial"/>
              </w:rPr>
            </w:pPr>
            <w:r w:rsidRPr="006741A7">
              <w:rPr>
                <w:rFonts w:ascii="Arial" w:hAnsi="Arial" w:cs="Arial"/>
              </w:rPr>
              <w:t>Czujnik zbliżeniowy</w:t>
            </w:r>
          </w:p>
          <w:p w:rsidR="00AD1D59" w:rsidRPr="006741A7" w:rsidRDefault="00AD1D59" w:rsidP="0086054E">
            <w:pPr>
              <w:autoSpaceDE w:val="0"/>
              <w:autoSpaceDN w:val="0"/>
              <w:spacing w:after="0" w:line="240" w:lineRule="auto"/>
              <w:jc w:val="both"/>
              <w:rPr>
                <w:rFonts w:ascii="Arial" w:hAnsi="Arial" w:cs="Arial"/>
              </w:rPr>
            </w:pPr>
            <w:r w:rsidRPr="006741A7">
              <w:rPr>
                <w:rFonts w:ascii="Arial" w:hAnsi="Arial" w:cs="Arial"/>
              </w:rPr>
              <w:t>Dual SIM</w:t>
            </w:r>
          </w:p>
          <w:p w:rsidR="00AD1D59" w:rsidRPr="006741A7" w:rsidRDefault="00AD1D59" w:rsidP="0086054E">
            <w:pPr>
              <w:autoSpaceDE w:val="0"/>
              <w:autoSpaceDN w:val="0"/>
              <w:spacing w:after="0" w:line="240" w:lineRule="auto"/>
              <w:jc w:val="both"/>
              <w:rPr>
                <w:rFonts w:ascii="Arial" w:hAnsi="Arial" w:cs="Arial"/>
              </w:rPr>
            </w:pPr>
            <w:r w:rsidRPr="006741A7">
              <w:rPr>
                <w:rFonts w:ascii="Arial" w:hAnsi="Arial" w:cs="Arial"/>
              </w:rPr>
              <w:t>Kompas cyfrowy</w:t>
            </w:r>
          </w:p>
          <w:p w:rsidR="00AD1D59" w:rsidRPr="006741A7" w:rsidRDefault="00AD1D59" w:rsidP="0086054E">
            <w:pPr>
              <w:autoSpaceDE w:val="0"/>
              <w:autoSpaceDN w:val="0"/>
              <w:spacing w:after="0" w:line="240" w:lineRule="auto"/>
              <w:jc w:val="both"/>
              <w:rPr>
                <w:rFonts w:ascii="Arial" w:hAnsi="Arial" w:cs="Arial"/>
              </w:rPr>
            </w:pPr>
            <w:r w:rsidRPr="006741A7">
              <w:rPr>
                <w:rFonts w:ascii="Arial" w:hAnsi="Arial" w:cs="Arial"/>
              </w:rPr>
              <w:t>Czujnik światła otoczenia 360°</w:t>
            </w:r>
          </w:p>
          <w:p w:rsidR="00AD1D59" w:rsidRPr="006741A7" w:rsidRDefault="00AD1D59" w:rsidP="0086054E">
            <w:pPr>
              <w:autoSpaceDE w:val="0"/>
              <w:autoSpaceDN w:val="0"/>
              <w:spacing w:after="0" w:line="240" w:lineRule="auto"/>
              <w:jc w:val="both"/>
              <w:rPr>
                <w:rFonts w:ascii="Arial" w:hAnsi="Arial" w:cs="Arial"/>
              </w:rPr>
            </w:pPr>
            <w:r w:rsidRPr="006741A7">
              <w:rPr>
                <w:rFonts w:ascii="Arial" w:hAnsi="Arial" w:cs="Arial"/>
              </w:rPr>
              <w:t>Wbudowane głośniki stereo</w:t>
            </w:r>
          </w:p>
          <w:p w:rsidR="00AD1D59" w:rsidRPr="006741A7" w:rsidRDefault="00AD1D59" w:rsidP="0086054E">
            <w:pPr>
              <w:autoSpaceDE w:val="0"/>
              <w:autoSpaceDN w:val="0"/>
              <w:spacing w:after="0" w:line="240" w:lineRule="auto"/>
              <w:jc w:val="both"/>
              <w:rPr>
                <w:rFonts w:ascii="Arial" w:hAnsi="Arial" w:cs="Arial"/>
              </w:rPr>
            </w:pPr>
            <w:r w:rsidRPr="006741A7">
              <w:rPr>
                <w:rFonts w:ascii="Arial" w:hAnsi="Arial" w:cs="Arial"/>
              </w:rPr>
              <w:t>Żyroskop</w:t>
            </w:r>
          </w:p>
        </w:tc>
      </w:tr>
      <w:tr w:rsidR="00AD1D59" w:rsidRPr="006741A7" w:rsidTr="006F2725">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1D59" w:rsidRPr="006741A7" w:rsidRDefault="00AD1D59" w:rsidP="0086054E">
            <w:pPr>
              <w:autoSpaceDE w:val="0"/>
              <w:autoSpaceDN w:val="0"/>
              <w:spacing w:after="0" w:line="240" w:lineRule="auto"/>
              <w:jc w:val="both"/>
              <w:rPr>
                <w:rFonts w:ascii="Arial" w:hAnsi="Arial" w:cs="Arial"/>
              </w:rPr>
            </w:pPr>
            <w:r w:rsidRPr="006741A7">
              <w:rPr>
                <w:rFonts w:ascii="Arial" w:hAnsi="Arial" w:cs="Arial"/>
              </w:rPr>
              <w:t>Obsługiwane formaty wideo</w:t>
            </w:r>
          </w:p>
          <w:p w:rsidR="00AD1D59" w:rsidRPr="006741A7" w:rsidRDefault="00AD1D59" w:rsidP="0086054E">
            <w:pPr>
              <w:autoSpaceDE w:val="0"/>
              <w:autoSpaceDN w:val="0"/>
              <w:spacing w:after="0" w:line="240" w:lineRule="auto"/>
              <w:jc w:val="both"/>
              <w:rPr>
                <w:rFonts w:ascii="Arial" w:hAnsi="Arial" w:cs="Arial"/>
              </w:rPr>
            </w:pPr>
          </w:p>
        </w:tc>
        <w:tc>
          <w:tcPr>
            <w:tcW w:w="6410" w:type="dxa"/>
            <w:tcBorders>
              <w:top w:val="nil"/>
              <w:left w:val="nil"/>
              <w:bottom w:val="single" w:sz="8" w:space="0" w:color="auto"/>
              <w:right w:val="single" w:sz="8" w:space="0" w:color="auto"/>
            </w:tcBorders>
            <w:tcMar>
              <w:top w:w="0" w:type="dxa"/>
              <w:left w:w="108" w:type="dxa"/>
              <w:bottom w:w="0" w:type="dxa"/>
              <w:right w:w="108" w:type="dxa"/>
            </w:tcMar>
            <w:hideMark/>
          </w:tcPr>
          <w:p w:rsidR="00AD1D59" w:rsidRPr="006741A7" w:rsidRDefault="00AD1D59" w:rsidP="0086054E">
            <w:pPr>
              <w:autoSpaceDE w:val="0"/>
              <w:autoSpaceDN w:val="0"/>
              <w:spacing w:after="0" w:line="240" w:lineRule="auto"/>
              <w:jc w:val="both"/>
              <w:rPr>
                <w:rFonts w:ascii="Arial" w:hAnsi="Arial" w:cs="Arial"/>
                <w:lang w:val="en-US"/>
              </w:rPr>
            </w:pPr>
            <w:r w:rsidRPr="006741A7">
              <w:rPr>
                <w:rFonts w:ascii="Arial" w:hAnsi="Arial" w:cs="Arial"/>
                <w:lang w:val="en-US"/>
              </w:rPr>
              <w:t>MPEG4, H.263, H.264, H.265, DivX, DivX3.11, VC-1, VP8, WMV7 / 8, Sorenson Spark, HEVC</w:t>
            </w:r>
          </w:p>
        </w:tc>
      </w:tr>
      <w:tr w:rsidR="00AD1D59" w:rsidRPr="006741A7" w:rsidTr="006F2725">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1D59" w:rsidRPr="006741A7" w:rsidRDefault="00AD1D59" w:rsidP="0086054E">
            <w:pPr>
              <w:autoSpaceDE w:val="0"/>
              <w:autoSpaceDN w:val="0"/>
              <w:spacing w:after="0" w:line="240" w:lineRule="auto"/>
              <w:jc w:val="both"/>
              <w:rPr>
                <w:rFonts w:ascii="Arial" w:hAnsi="Arial" w:cs="Arial"/>
              </w:rPr>
            </w:pPr>
            <w:r w:rsidRPr="006741A7">
              <w:rPr>
                <w:rFonts w:ascii="Arial" w:hAnsi="Arial" w:cs="Arial"/>
              </w:rPr>
              <w:t>Wi-Fi</w:t>
            </w:r>
          </w:p>
          <w:p w:rsidR="00AD1D59" w:rsidRPr="006741A7" w:rsidRDefault="00AD1D59" w:rsidP="0086054E">
            <w:pPr>
              <w:autoSpaceDE w:val="0"/>
              <w:autoSpaceDN w:val="0"/>
              <w:spacing w:after="0" w:line="240" w:lineRule="auto"/>
              <w:jc w:val="both"/>
              <w:rPr>
                <w:rFonts w:ascii="Arial" w:hAnsi="Arial" w:cs="Arial"/>
              </w:rPr>
            </w:pPr>
          </w:p>
        </w:tc>
        <w:tc>
          <w:tcPr>
            <w:tcW w:w="6410" w:type="dxa"/>
            <w:tcBorders>
              <w:top w:val="nil"/>
              <w:left w:val="nil"/>
              <w:bottom w:val="single" w:sz="8" w:space="0" w:color="auto"/>
              <w:right w:val="single" w:sz="8" w:space="0" w:color="auto"/>
            </w:tcBorders>
            <w:tcMar>
              <w:top w:w="0" w:type="dxa"/>
              <w:left w:w="108" w:type="dxa"/>
              <w:bottom w:w="0" w:type="dxa"/>
              <w:right w:w="108" w:type="dxa"/>
            </w:tcMar>
            <w:hideMark/>
          </w:tcPr>
          <w:p w:rsidR="00AD1D59" w:rsidRPr="006741A7" w:rsidRDefault="00AD1D59" w:rsidP="0086054E">
            <w:pPr>
              <w:autoSpaceDE w:val="0"/>
              <w:autoSpaceDN w:val="0"/>
              <w:spacing w:after="0" w:line="240" w:lineRule="auto"/>
              <w:jc w:val="both"/>
              <w:rPr>
                <w:rFonts w:ascii="Arial" w:hAnsi="Arial" w:cs="Arial"/>
                <w:lang w:val="en-US"/>
              </w:rPr>
            </w:pPr>
            <w:r w:rsidRPr="006741A7">
              <w:rPr>
                <w:rFonts w:ascii="Arial" w:hAnsi="Arial" w:cs="Arial"/>
                <w:lang w:val="en-US"/>
              </w:rPr>
              <w:t>IEEE 802.11 a/b/g/n/</w:t>
            </w:r>
            <w:proofErr w:type="spellStart"/>
            <w:r w:rsidRPr="006741A7">
              <w:rPr>
                <w:rFonts w:ascii="Arial" w:hAnsi="Arial" w:cs="Arial"/>
                <w:lang w:val="en-US"/>
              </w:rPr>
              <w:t>ac,ax</w:t>
            </w:r>
            <w:proofErr w:type="spellEnd"/>
          </w:p>
        </w:tc>
      </w:tr>
      <w:tr w:rsidR="00AD1D59" w:rsidRPr="006741A7" w:rsidTr="006F2725">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59" w:rsidRPr="006741A7" w:rsidRDefault="00AD1D59" w:rsidP="0086054E">
            <w:pPr>
              <w:autoSpaceDE w:val="0"/>
              <w:autoSpaceDN w:val="0"/>
              <w:spacing w:after="0" w:line="240" w:lineRule="auto"/>
              <w:jc w:val="both"/>
              <w:rPr>
                <w:rFonts w:ascii="Arial" w:hAnsi="Arial" w:cs="Arial"/>
              </w:rPr>
            </w:pPr>
            <w:r w:rsidRPr="006741A7">
              <w:rPr>
                <w:rFonts w:ascii="Arial" w:hAnsi="Arial" w:cs="Arial"/>
              </w:rPr>
              <w:t>Bluetooth</w:t>
            </w:r>
          </w:p>
        </w:tc>
        <w:tc>
          <w:tcPr>
            <w:tcW w:w="6410" w:type="dxa"/>
            <w:tcBorders>
              <w:top w:val="nil"/>
              <w:left w:val="nil"/>
              <w:bottom w:val="single" w:sz="8" w:space="0" w:color="auto"/>
              <w:right w:val="single" w:sz="8" w:space="0" w:color="auto"/>
            </w:tcBorders>
            <w:tcMar>
              <w:top w:w="0" w:type="dxa"/>
              <w:left w:w="108" w:type="dxa"/>
              <w:bottom w:w="0" w:type="dxa"/>
              <w:right w:w="108" w:type="dxa"/>
            </w:tcMar>
            <w:hideMark/>
          </w:tcPr>
          <w:p w:rsidR="00AD1D59" w:rsidRPr="006741A7" w:rsidRDefault="00AD1D59" w:rsidP="0086054E">
            <w:pPr>
              <w:autoSpaceDE w:val="0"/>
              <w:autoSpaceDN w:val="0"/>
              <w:spacing w:after="0" w:line="240" w:lineRule="auto"/>
              <w:jc w:val="both"/>
              <w:rPr>
                <w:rFonts w:ascii="Arial" w:hAnsi="Arial" w:cs="Arial"/>
              </w:rPr>
            </w:pPr>
            <w:r w:rsidRPr="006741A7">
              <w:rPr>
                <w:rFonts w:ascii="Arial" w:hAnsi="Arial" w:cs="Arial"/>
              </w:rPr>
              <w:t>Bluetooth® 5.3</w:t>
            </w:r>
          </w:p>
        </w:tc>
      </w:tr>
      <w:tr w:rsidR="00AD1D59" w:rsidRPr="006741A7" w:rsidTr="006F2725">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59" w:rsidRPr="006741A7" w:rsidRDefault="00AD1D59" w:rsidP="0086054E">
            <w:pPr>
              <w:autoSpaceDE w:val="0"/>
              <w:autoSpaceDN w:val="0"/>
              <w:spacing w:after="0" w:line="240" w:lineRule="auto"/>
              <w:jc w:val="both"/>
              <w:rPr>
                <w:rFonts w:ascii="Arial" w:hAnsi="Arial" w:cs="Arial"/>
              </w:rPr>
            </w:pPr>
            <w:r w:rsidRPr="006741A7">
              <w:rPr>
                <w:rFonts w:ascii="Arial" w:hAnsi="Arial" w:cs="Arial"/>
              </w:rPr>
              <w:t>GPS</w:t>
            </w:r>
          </w:p>
        </w:tc>
        <w:tc>
          <w:tcPr>
            <w:tcW w:w="6410" w:type="dxa"/>
            <w:tcBorders>
              <w:top w:val="nil"/>
              <w:left w:val="nil"/>
              <w:bottom w:val="single" w:sz="8" w:space="0" w:color="auto"/>
              <w:right w:val="single" w:sz="8" w:space="0" w:color="auto"/>
            </w:tcBorders>
            <w:tcMar>
              <w:top w:w="0" w:type="dxa"/>
              <w:left w:w="108" w:type="dxa"/>
              <w:bottom w:w="0" w:type="dxa"/>
              <w:right w:w="108" w:type="dxa"/>
            </w:tcMar>
            <w:hideMark/>
          </w:tcPr>
          <w:p w:rsidR="00AD1D59" w:rsidRPr="006741A7" w:rsidRDefault="00AD1D59" w:rsidP="0086054E">
            <w:pPr>
              <w:autoSpaceDE w:val="0"/>
              <w:autoSpaceDN w:val="0"/>
              <w:spacing w:after="0" w:line="240" w:lineRule="auto"/>
              <w:jc w:val="both"/>
              <w:rPr>
                <w:rFonts w:ascii="Arial" w:hAnsi="Arial" w:cs="Arial"/>
              </w:rPr>
            </w:pPr>
            <w:r w:rsidRPr="006741A7">
              <w:rPr>
                <w:rFonts w:ascii="Arial" w:hAnsi="Arial" w:cs="Arial"/>
              </w:rPr>
              <w:t xml:space="preserve">Wbudowany wraz z wbudowaną anteną GPS, obsługa AGPS, </w:t>
            </w:r>
            <w:r w:rsidRPr="006741A7">
              <w:rPr>
                <w:rFonts w:ascii="Arial" w:hAnsi="Arial" w:cs="Arial"/>
              </w:rPr>
              <w:lastRenderedPageBreak/>
              <w:t>GLONASS</w:t>
            </w:r>
          </w:p>
        </w:tc>
      </w:tr>
      <w:tr w:rsidR="00AD1D59" w:rsidRPr="006741A7" w:rsidTr="006F2725">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59" w:rsidRPr="006741A7" w:rsidRDefault="00AD1D59" w:rsidP="0086054E">
            <w:pPr>
              <w:autoSpaceDE w:val="0"/>
              <w:autoSpaceDN w:val="0"/>
              <w:spacing w:after="0" w:line="240" w:lineRule="auto"/>
              <w:jc w:val="both"/>
              <w:rPr>
                <w:rFonts w:ascii="Arial" w:hAnsi="Arial" w:cs="Arial"/>
              </w:rPr>
            </w:pPr>
            <w:r w:rsidRPr="006741A7">
              <w:rPr>
                <w:rFonts w:ascii="Arial" w:hAnsi="Arial" w:cs="Arial"/>
              </w:rPr>
              <w:lastRenderedPageBreak/>
              <w:t>Transmisja danych (wartości minimalne)</w:t>
            </w:r>
          </w:p>
        </w:tc>
        <w:tc>
          <w:tcPr>
            <w:tcW w:w="6410" w:type="dxa"/>
            <w:tcBorders>
              <w:top w:val="nil"/>
              <w:left w:val="nil"/>
              <w:bottom w:val="single" w:sz="8" w:space="0" w:color="auto"/>
              <w:right w:val="single" w:sz="8" w:space="0" w:color="auto"/>
            </w:tcBorders>
            <w:tcMar>
              <w:top w:w="0" w:type="dxa"/>
              <w:left w:w="108" w:type="dxa"/>
              <w:bottom w:w="0" w:type="dxa"/>
              <w:right w:w="108" w:type="dxa"/>
            </w:tcMar>
            <w:hideMark/>
          </w:tcPr>
          <w:p w:rsidR="00AD1D59" w:rsidRPr="006741A7" w:rsidRDefault="00AD1D59" w:rsidP="0086054E">
            <w:pPr>
              <w:autoSpaceDE w:val="0"/>
              <w:autoSpaceDN w:val="0"/>
              <w:spacing w:after="0" w:line="240" w:lineRule="auto"/>
              <w:jc w:val="both"/>
              <w:rPr>
                <w:rFonts w:ascii="Arial" w:hAnsi="Arial" w:cs="Arial"/>
              </w:rPr>
            </w:pPr>
            <w:r w:rsidRPr="006741A7">
              <w:rPr>
                <w:rFonts w:ascii="Arial" w:hAnsi="Arial" w:cs="Arial"/>
              </w:rPr>
              <w:t>GPRS/EDGE – klasa 12, klasa B</w:t>
            </w:r>
          </w:p>
          <w:p w:rsidR="00AD1D59" w:rsidRPr="006741A7" w:rsidRDefault="00AD1D59" w:rsidP="0086054E">
            <w:pPr>
              <w:autoSpaceDE w:val="0"/>
              <w:autoSpaceDN w:val="0"/>
              <w:spacing w:after="0" w:line="240" w:lineRule="auto"/>
              <w:jc w:val="both"/>
              <w:rPr>
                <w:rFonts w:ascii="Arial" w:hAnsi="Arial" w:cs="Arial"/>
              </w:rPr>
            </w:pPr>
            <w:r w:rsidRPr="006741A7">
              <w:rPr>
                <w:rFonts w:ascii="Arial" w:hAnsi="Arial" w:cs="Arial"/>
              </w:rPr>
              <w:t>HSDPA/HSUPA – 42,2Mbps/5,76Mbps</w:t>
            </w:r>
          </w:p>
          <w:p w:rsidR="00AD1D59" w:rsidRPr="006741A7" w:rsidRDefault="00AD1D59" w:rsidP="0086054E">
            <w:pPr>
              <w:autoSpaceDE w:val="0"/>
              <w:autoSpaceDN w:val="0"/>
              <w:spacing w:after="0" w:line="240" w:lineRule="auto"/>
              <w:jc w:val="both"/>
              <w:rPr>
                <w:rFonts w:ascii="Arial" w:hAnsi="Arial" w:cs="Arial"/>
              </w:rPr>
            </w:pPr>
            <w:r w:rsidRPr="006741A7">
              <w:rPr>
                <w:rFonts w:ascii="Arial" w:hAnsi="Arial" w:cs="Arial"/>
              </w:rPr>
              <w:t>LTE UP, LTE DL</w:t>
            </w:r>
          </w:p>
        </w:tc>
      </w:tr>
      <w:tr w:rsidR="00AD1D59" w:rsidRPr="006741A7" w:rsidTr="006F2725">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59" w:rsidRPr="006741A7" w:rsidRDefault="00AD1D59" w:rsidP="0086054E">
            <w:pPr>
              <w:autoSpaceDE w:val="0"/>
              <w:autoSpaceDN w:val="0"/>
              <w:spacing w:after="0" w:line="240" w:lineRule="auto"/>
              <w:jc w:val="both"/>
              <w:rPr>
                <w:rFonts w:ascii="Arial" w:hAnsi="Arial" w:cs="Arial"/>
              </w:rPr>
            </w:pPr>
            <w:r w:rsidRPr="006741A7">
              <w:rPr>
                <w:rFonts w:ascii="Arial" w:hAnsi="Arial" w:cs="Arial"/>
              </w:rPr>
              <w:t>Inne</w:t>
            </w:r>
          </w:p>
        </w:tc>
        <w:tc>
          <w:tcPr>
            <w:tcW w:w="6410" w:type="dxa"/>
            <w:tcBorders>
              <w:top w:val="nil"/>
              <w:left w:val="nil"/>
              <w:bottom w:val="single" w:sz="8" w:space="0" w:color="auto"/>
              <w:right w:val="single" w:sz="8" w:space="0" w:color="auto"/>
            </w:tcBorders>
            <w:tcMar>
              <w:top w:w="0" w:type="dxa"/>
              <w:left w:w="108" w:type="dxa"/>
              <w:bottom w:w="0" w:type="dxa"/>
              <w:right w:w="108" w:type="dxa"/>
            </w:tcMar>
            <w:hideMark/>
          </w:tcPr>
          <w:p w:rsidR="00AD1D59" w:rsidRPr="006741A7" w:rsidRDefault="00AD1D59" w:rsidP="0086054E">
            <w:pPr>
              <w:autoSpaceDE w:val="0"/>
              <w:autoSpaceDN w:val="0"/>
              <w:spacing w:after="0" w:line="240" w:lineRule="auto"/>
              <w:jc w:val="both"/>
              <w:rPr>
                <w:rFonts w:ascii="Arial" w:hAnsi="Arial" w:cs="Arial"/>
              </w:rPr>
            </w:pPr>
            <w:r w:rsidRPr="006741A7">
              <w:rPr>
                <w:rFonts w:ascii="Arial" w:hAnsi="Arial" w:cs="Arial"/>
              </w:rPr>
              <w:t>Możliwość sterowania gestem</w:t>
            </w:r>
          </w:p>
          <w:p w:rsidR="00AD1D59" w:rsidRPr="006741A7" w:rsidRDefault="00AD1D59" w:rsidP="0086054E">
            <w:pPr>
              <w:autoSpaceDE w:val="0"/>
              <w:autoSpaceDN w:val="0"/>
              <w:spacing w:after="0" w:line="240" w:lineRule="auto"/>
              <w:jc w:val="both"/>
              <w:rPr>
                <w:rFonts w:ascii="Arial" w:hAnsi="Arial" w:cs="Arial"/>
              </w:rPr>
            </w:pPr>
            <w:r w:rsidRPr="006741A7">
              <w:rPr>
                <w:rFonts w:ascii="Arial" w:hAnsi="Arial" w:cs="Arial"/>
              </w:rPr>
              <w:t xml:space="preserve">NFC, </w:t>
            </w:r>
            <w:proofErr w:type="spellStart"/>
            <w:r w:rsidRPr="006741A7">
              <w:rPr>
                <w:rFonts w:ascii="Arial" w:hAnsi="Arial" w:cs="Arial"/>
              </w:rPr>
              <w:t>WiFi</w:t>
            </w:r>
            <w:proofErr w:type="spellEnd"/>
            <w:r w:rsidRPr="006741A7">
              <w:rPr>
                <w:rFonts w:ascii="Arial" w:hAnsi="Arial" w:cs="Arial"/>
              </w:rPr>
              <w:t xml:space="preserve"> Direct,</w:t>
            </w:r>
          </w:p>
          <w:p w:rsidR="00AD1D59" w:rsidRPr="006741A7" w:rsidRDefault="00AD1D59" w:rsidP="0086054E">
            <w:pPr>
              <w:autoSpaceDE w:val="0"/>
              <w:autoSpaceDN w:val="0"/>
              <w:spacing w:after="0" w:line="240" w:lineRule="auto"/>
              <w:jc w:val="both"/>
              <w:rPr>
                <w:rFonts w:ascii="Arial" w:hAnsi="Arial" w:cs="Arial"/>
              </w:rPr>
            </w:pPr>
            <w:r w:rsidRPr="006741A7">
              <w:rPr>
                <w:rFonts w:ascii="Arial" w:hAnsi="Arial" w:cs="Arial"/>
              </w:rPr>
              <w:t>Jednoczesna obsługa 2 kart SIM</w:t>
            </w:r>
          </w:p>
        </w:tc>
      </w:tr>
      <w:tr w:rsidR="00AD1D59" w:rsidRPr="006741A7" w:rsidTr="006F2725">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1D59" w:rsidRPr="006741A7" w:rsidRDefault="00AD1D59" w:rsidP="0086054E">
            <w:pPr>
              <w:autoSpaceDE w:val="0"/>
              <w:autoSpaceDN w:val="0"/>
              <w:spacing w:after="0" w:line="240" w:lineRule="auto"/>
              <w:jc w:val="both"/>
              <w:rPr>
                <w:rFonts w:ascii="Arial" w:hAnsi="Arial" w:cs="Arial"/>
              </w:rPr>
            </w:pPr>
            <w:r w:rsidRPr="006741A7">
              <w:rPr>
                <w:rFonts w:ascii="Arial" w:hAnsi="Arial" w:cs="Arial"/>
              </w:rPr>
              <w:t>Kolor obudowy</w:t>
            </w:r>
          </w:p>
          <w:p w:rsidR="00AD1D59" w:rsidRPr="006741A7" w:rsidRDefault="00AD1D59" w:rsidP="0086054E">
            <w:pPr>
              <w:autoSpaceDE w:val="0"/>
              <w:autoSpaceDN w:val="0"/>
              <w:spacing w:after="0" w:line="240" w:lineRule="auto"/>
              <w:jc w:val="both"/>
              <w:rPr>
                <w:rFonts w:ascii="Arial" w:hAnsi="Arial" w:cs="Arial"/>
              </w:rPr>
            </w:pPr>
          </w:p>
        </w:tc>
        <w:tc>
          <w:tcPr>
            <w:tcW w:w="6410" w:type="dxa"/>
            <w:tcBorders>
              <w:top w:val="nil"/>
              <w:left w:val="nil"/>
              <w:bottom w:val="single" w:sz="8" w:space="0" w:color="auto"/>
              <w:right w:val="single" w:sz="8" w:space="0" w:color="auto"/>
            </w:tcBorders>
            <w:tcMar>
              <w:top w:w="0" w:type="dxa"/>
              <w:left w:w="108" w:type="dxa"/>
              <w:bottom w:w="0" w:type="dxa"/>
              <w:right w:w="108" w:type="dxa"/>
            </w:tcMar>
            <w:hideMark/>
          </w:tcPr>
          <w:p w:rsidR="00AD1D59" w:rsidRPr="006741A7" w:rsidRDefault="00AD1D59" w:rsidP="0086054E">
            <w:pPr>
              <w:autoSpaceDE w:val="0"/>
              <w:autoSpaceDN w:val="0"/>
              <w:spacing w:after="0" w:line="240" w:lineRule="auto"/>
              <w:jc w:val="both"/>
              <w:rPr>
                <w:rFonts w:ascii="Arial" w:hAnsi="Arial" w:cs="Arial"/>
              </w:rPr>
            </w:pPr>
            <w:r w:rsidRPr="006741A7">
              <w:rPr>
                <w:rFonts w:ascii="Arial" w:hAnsi="Arial" w:cs="Arial"/>
              </w:rPr>
              <w:t>Kolor obudowy telefonów Wykonawca musi uzgodnić z</w:t>
            </w:r>
          </w:p>
          <w:p w:rsidR="00AD1D59" w:rsidRPr="006741A7" w:rsidRDefault="00AD1D59" w:rsidP="0086054E">
            <w:pPr>
              <w:autoSpaceDE w:val="0"/>
              <w:autoSpaceDN w:val="0"/>
              <w:spacing w:after="0" w:line="240" w:lineRule="auto"/>
              <w:jc w:val="both"/>
              <w:rPr>
                <w:rFonts w:ascii="Arial" w:hAnsi="Arial" w:cs="Arial"/>
              </w:rPr>
            </w:pPr>
            <w:r w:rsidRPr="006741A7">
              <w:rPr>
                <w:rFonts w:ascii="Arial" w:hAnsi="Arial" w:cs="Arial"/>
              </w:rPr>
              <w:t>Zamawiającym przed ich dostarczeniem.</w:t>
            </w:r>
          </w:p>
          <w:p w:rsidR="00AD1D59" w:rsidRPr="006741A7" w:rsidRDefault="00AD1D59" w:rsidP="0086054E">
            <w:pPr>
              <w:autoSpaceDE w:val="0"/>
              <w:autoSpaceDN w:val="0"/>
              <w:spacing w:after="0" w:line="240" w:lineRule="auto"/>
              <w:jc w:val="both"/>
              <w:rPr>
                <w:rFonts w:ascii="Arial" w:hAnsi="Arial" w:cs="Arial"/>
              </w:rPr>
            </w:pPr>
            <w:r w:rsidRPr="006741A7">
              <w:rPr>
                <w:rFonts w:ascii="Arial" w:hAnsi="Arial" w:cs="Arial"/>
              </w:rPr>
              <w:t>Zamawiający dopuszcza wybór kolorów telefonów z oferty posiadanej przez Wykonawcę. Tym samym Wykonawca nie może odmówić dostarczenia wybranego przez Zamawiającego koloru telefonu powołując się np. na chwilową niedostępność telefonu lub jego braki w bieżącej</w:t>
            </w:r>
          </w:p>
          <w:p w:rsidR="00AD1D59" w:rsidRPr="006741A7" w:rsidRDefault="00AD1D59" w:rsidP="0086054E">
            <w:pPr>
              <w:autoSpaceDE w:val="0"/>
              <w:autoSpaceDN w:val="0"/>
              <w:spacing w:after="0" w:line="240" w:lineRule="auto"/>
              <w:jc w:val="both"/>
              <w:rPr>
                <w:rFonts w:ascii="Arial" w:hAnsi="Arial" w:cs="Arial"/>
              </w:rPr>
            </w:pPr>
            <w:r w:rsidRPr="006741A7">
              <w:rPr>
                <w:rFonts w:ascii="Arial" w:hAnsi="Arial" w:cs="Arial"/>
              </w:rPr>
              <w:t>ofercie.</w:t>
            </w:r>
          </w:p>
        </w:tc>
      </w:tr>
    </w:tbl>
    <w:p w:rsidR="00AD1D59" w:rsidRPr="006741A7" w:rsidRDefault="00AD1D59" w:rsidP="0086054E">
      <w:pPr>
        <w:spacing w:after="0" w:line="240" w:lineRule="auto"/>
        <w:rPr>
          <w:rFonts w:ascii="Arial" w:hAnsi="Arial" w:cs="Arial"/>
        </w:rPr>
      </w:pPr>
    </w:p>
    <w:p w:rsidR="00904B65" w:rsidRPr="006741A7" w:rsidRDefault="00904B65" w:rsidP="0086054E">
      <w:pPr>
        <w:spacing w:after="0" w:line="240" w:lineRule="auto"/>
        <w:jc w:val="both"/>
        <w:rPr>
          <w:rFonts w:ascii="Arial" w:hAnsi="Arial" w:cs="Arial"/>
          <w:b/>
          <w:color w:val="FF0000"/>
        </w:rPr>
      </w:pPr>
    </w:p>
    <w:p w:rsidR="00904B65" w:rsidRPr="006741A7" w:rsidRDefault="0065600C" w:rsidP="0086054E">
      <w:pPr>
        <w:spacing w:after="0" w:line="240" w:lineRule="auto"/>
        <w:jc w:val="both"/>
        <w:rPr>
          <w:rFonts w:ascii="Arial" w:hAnsi="Arial" w:cs="Arial"/>
          <w:b/>
        </w:rPr>
      </w:pPr>
      <w:r w:rsidRPr="006741A7">
        <w:rPr>
          <w:rFonts w:ascii="Arial" w:hAnsi="Arial" w:cs="Arial"/>
          <w:b/>
        </w:rPr>
        <w:t xml:space="preserve">5. </w:t>
      </w:r>
      <w:r w:rsidRPr="006741A7">
        <w:rPr>
          <w:rFonts w:ascii="Arial" w:hAnsi="Arial" w:cs="Arial"/>
        </w:rPr>
        <w:t xml:space="preserve">W Załączniku nr 4 do SWZ- Projektowane postanowienia umowy w par 7 ust. 8 </w:t>
      </w:r>
      <w:r w:rsidRPr="006741A7">
        <w:rPr>
          <w:rFonts w:ascii="Arial" w:hAnsi="Arial" w:cs="Arial"/>
          <w:b/>
          <w:u w:val="single"/>
        </w:rPr>
        <w:t>było:</w:t>
      </w:r>
      <w:r w:rsidRPr="006741A7">
        <w:rPr>
          <w:rFonts w:ascii="Arial" w:hAnsi="Arial" w:cs="Arial"/>
          <w:b/>
        </w:rPr>
        <w:t xml:space="preserve"> </w:t>
      </w:r>
    </w:p>
    <w:p w:rsidR="0065600C" w:rsidRPr="006741A7" w:rsidRDefault="0065600C" w:rsidP="0086054E">
      <w:pPr>
        <w:autoSpaceDE w:val="0"/>
        <w:autoSpaceDN w:val="0"/>
        <w:adjustRightInd w:val="0"/>
        <w:spacing w:after="0" w:line="240" w:lineRule="auto"/>
        <w:jc w:val="both"/>
        <w:rPr>
          <w:rFonts w:ascii="Arial" w:hAnsi="Arial" w:cs="Arial"/>
        </w:rPr>
      </w:pPr>
      <w:r w:rsidRPr="006741A7">
        <w:rPr>
          <w:rFonts w:ascii="Arial" w:hAnsi="Arial" w:cs="Arial"/>
        </w:rPr>
        <w:t>8. Za rażące naruszenie warunków umowy uważa się w szczególności:</w:t>
      </w:r>
    </w:p>
    <w:p w:rsidR="0065600C" w:rsidRPr="006741A7" w:rsidRDefault="0065600C" w:rsidP="0086054E">
      <w:pPr>
        <w:numPr>
          <w:ilvl w:val="0"/>
          <w:numId w:val="8"/>
        </w:numPr>
        <w:autoSpaceDE w:val="0"/>
        <w:autoSpaceDN w:val="0"/>
        <w:adjustRightInd w:val="0"/>
        <w:spacing w:after="0" w:line="240" w:lineRule="auto"/>
        <w:jc w:val="both"/>
        <w:rPr>
          <w:rFonts w:ascii="Arial" w:hAnsi="Arial" w:cs="Arial"/>
        </w:rPr>
      </w:pPr>
      <w:r w:rsidRPr="006741A7">
        <w:rPr>
          <w:rFonts w:ascii="Arial" w:hAnsi="Arial" w:cs="Arial"/>
        </w:rPr>
        <w:t>wynikające z winy Wykonawcy naruszenia terminów w realizacji umowy w stopniu zagrażającym terminowej realizacji umowy, bądź przekroczenia limitów braku dostępności usługi na okres 5 dni kalendarzowych,</w:t>
      </w:r>
    </w:p>
    <w:p w:rsidR="0065600C" w:rsidRPr="006741A7" w:rsidRDefault="0065600C" w:rsidP="0086054E">
      <w:pPr>
        <w:numPr>
          <w:ilvl w:val="0"/>
          <w:numId w:val="8"/>
        </w:numPr>
        <w:autoSpaceDE w:val="0"/>
        <w:autoSpaceDN w:val="0"/>
        <w:adjustRightInd w:val="0"/>
        <w:spacing w:after="0" w:line="240" w:lineRule="auto"/>
        <w:jc w:val="both"/>
        <w:rPr>
          <w:rFonts w:ascii="Arial" w:hAnsi="Arial" w:cs="Arial"/>
        </w:rPr>
      </w:pPr>
      <w:r w:rsidRPr="006741A7">
        <w:rPr>
          <w:rFonts w:ascii="Arial" w:hAnsi="Arial" w:cs="Arial"/>
        </w:rPr>
        <w:t>wykonawca nie świadczy lub nienależycie świadczy usługę objętą niniejszą umową, w szczególności nie przestrzega jej postanowień wyszczególnionych w załączniku nr 1 do umowy,</w:t>
      </w:r>
    </w:p>
    <w:p w:rsidR="0065600C" w:rsidRPr="006741A7" w:rsidRDefault="0065600C" w:rsidP="0086054E">
      <w:pPr>
        <w:numPr>
          <w:ilvl w:val="0"/>
          <w:numId w:val="8"/>
        </w:numPr>
        <w:autoSpaceDE w:val="0"/>
        <w:autoSpaceDN w:val="0"/>
        <w:adjustRightInd w:val="0"/>
        <w:spacing w:after="0" w:line="240" w:lineRule="auto"/>
        <w:jc w:val="both"/>
        <w:rPr>
          <w:rFonts w:ascii="Arial" w:hAnsi="Arial" w:cs="Arial"/>
        </w:rPr>
      </w:pPr>
      <w:r w:rsidRPr="006741A7">
        <w:rPr>
          <w:rFonts w:ascii="Arial" w:hAnsi="Arial" w:cs="Arial"/>
        </w:rPr>
        <w:t xml:space="preserve">Wykonawca zaprzestał prowadzenia działalności, </w:t>
      </w:r>
    </w:p>
    <w:p w:rsidR="0065600C" w:rsidRPr="006741A7" w:rsidRDefault="0065600C" w:rsidP="0086054E">
      <w:pPr>
        <w:numPr>
          <w:ilvl w:val="0"/>
          <w:numId w:val="8"/>
        </w:numPr>
        <w:autoSpaceDE w:val="0"/>
        <w:autoSpaceDN w:val="0"/>
        <w:adjustRightInd w:val="0"/>
        <w:spacing w:after="0" w:line="240" w:lineRule="auto"/>
        <w:jc w:val="both"/>
        <w:rPr>
          <w:rFonts w:ascii="Arial" w:hAnsi="Arial" w:cs="Arial"/>
        </w:rPr>
      </w:pPr>
      <w:r w:rsidRPr="006741A7">
        <w:rPr>
          <w:rFonts w:ascii="Arial" w:hAnsi="Arial" w:cs="Arial"/>
        </w:rPr>
        <w:t>wykonywanie przedmiotu umowy określonego w § 1 przy użyciu materiałów niezgodnych z obowiązującymi normami, wymaganiami Zamawiającego określonymi w szczegółowym opisie przedmiotu zamówienia stanowiącym załącznik nr 1 do umowy i złożoną ofertą oraz obowiązujących w tej materii  przepisach  prawa,</w:t>
      </w:r>
    </w:p>
    <w:p w:rsidR="0065600C" w:rsidRPr="006741A7" w:rsidRDefault="0065600C" w:rsidP="0086054E">
      <w:pPr>
        <w:numPr>
          <w:ilvl w:val="0"/>
          <w:numId w:val="8"/>
        </w:numPr>
        <w:autoSpaceDE w:val="0"/>
        <w:autoSpaceDN w:val="0"/>
        <w:adjustRightInd w:val="0"/>
        <w:spacing w:after="0" w:line="240" w:lineRule="auto"/>
        <w:jc w:val="both"/>
        <w:rPr>
          <w:rFonts w:ascii="Arial" w:hAnsi="Arial" w:cs="Arial"/>
        </w:rPr>
      </w:pPr>
      <w:r w:rsidRPr="006741A7">
        <w:rPr>
          <w:rFonts w:ascii="Arial" w:hAnsi="Arial" w:cs="Arial"/>
        </w:rPr>
        <w:t>w przypadku zajęcia majątku Wykonawcy uniemożliwiającego mu realizację niniejszej  umowy.</w:t>
      </w:r>
    </w:p>
    <w:p w:rsidR="00904B65" w:rsidRPr="006741A7" w:rsidRDefault="0065600C" w:rsidP="0086054E">
      <w:pPr>
        <w:spacing w:after="0" w:line="240" w:lineRule="auto"/>
        <w:jc w:val="both"/>
        <w:rPr>
          <w:rFonts w:ascii="Arial" w:hAnsi="Arial" w:cs="Arial"/>
          <w:b/>
          <w:u w:val="single"/>
        </w:rPr>
      </w:pPr>
      <w:r w:rsidRPr="006741A7">
        <w:rPr>
          <w:rFonts w:ascii="Arial" w:hAnsi="Arial" w:cs="Arial"/>
          <w:b/>
          <w:u w:val="single"/>
        </w:rPr>
        <w:t>po zmianie jest:</w:t>
      </w:r>
    </w:p>
    <w:p w:rsidR="0065600C" w:rsidRPr="006741A7" w:rsidRDefault="0065600C" w:rsidP="0086054E">
      <w:pPr>
        <w:autoSpaceDE w:val="0"/>
        <w:autoSpaceDN w:val="0"/>
        <w:adjustRightInd w:val="0"/>
        <w:spacing w:after="0" w:line="240" w:lineRule="auto"/>
        <w:jc w:val="both"/>
        <w:rPr>
          <w:rFonts w:ascii="Arial" w:hAnsi="Arial" w:cs="Arial"/>
          <w:color w:val="000000"/>
        </w:rPr>
      </w:pPr>
      <w:r w:rsidRPr="006741A7">
        <w:rPr>
          <w:rFonts w:ascii="Arial" w:hAnsi="Arial" w:cs="Arial"/>
          <w:color w:val="000000"/>
        </w:rPr>
        <w:t>8. Za rażące naruszenie warunków umowy uważa się:</w:t>
      </w:r>
    </w:p>
    <w:p w:rsidR="0065600C" w:rsidRPr="006741A7" w:rsidRDefault="0065600C" w:rsidP="0086054E">
      <w:pPr>
        <w:numPr>
          <w:ilvl w:val="0"/>
          <w:numId w:val="9"/>
        </w:numPr>
        <w:autoSpaceDE w:val="0"/>
        <w:autoSpaceDN w:val="0"/>
        <w:adjustRightInd w:val="0"/>
        <w:spacing w:after="0" w:line="240" w:lineRule="auto"/>
        <w:jc w:val="both"/>
        <w:rPr>
          <w:rFonts w:ascii="Arial" w:hAnsi="Arial" w:cs="Arial"/>
          <w:color w:val="000000"/>
        </w:rPr>
      </w:pPr>
      <w:r w:rsidRPr="006741A7">
        <w:rPr>
          <w:rFonts w:ascii="Arial" w:hAnsi="Arial" w:cs="Arial"/>
          <w:color w:val="000000"/>
        </w:rPr>
        <w:t>wynikające z winy Wykonawcy naruszenia terminów w realizacji umowy w stopniu zagrażającym terminowej realizacji umowy, bądź przekroczenia limitów braku dostępności usługi na okres 5 dni kalendarzowych,</w:t>
      </w:r>
    </w:p>
    <w:p w:rsidR="0065600C" w:rsidRPr="006741A7" w:rsidRDefault="0065600C" w:rsidP="0086054E">
      <w:pPr>
        <w:numPr>
          <w:ilvl w:val="0"/>
          <w:numId w:val="9"/>
        </w:numPr>
        <w:autoSpaceDE w:val="0"/>
        <w:autoSpaceDN w:val="0"/>
        <w:adjustRightInd w:val="0"/>
        <w:spacing w:after="0" w:line="240" w:lineRule="auto"/>
        <w:jc w:val="both"/>
        <w:rPr>
          <w:rFonts w:ascii="Arial" w:hAnsi="Arial" w:cs="Arial"/>
          <w:color w:val="000000"/>
        </w:rPr>
      </w:pPr>
      <w:r w:rsidRPr="006741A7">
        <w:rPr>
          <w:rFonts w:ascii="Arial" w:hAnsi="Arial" w:cs="Arial"/>
          <w:color w:val="000000"/>
        </w:rPr>
        <w:t>wykonawca nie świadczy lub nienależycie świadczy usługę objętą niniejszą umową, w szczególności nie przestrzega jej postanowień wyszczególnionych w załączniku nr 1 do umowy,</w:t>
      </w:r>
    </w:p>
    <w:p w:rsidR="0065600C" w:rsidRPr="006741A7" w:rsidRDefault="0065600C" w:rsidP="0086054E">
      <w:pPr>
        <w:numPr>
          <w:ilvl w:val="0"/>
          <w:numId w:val="9"/>
        </w:numPr>
        <w:autoSpaceDE w:val="0"/>
        <w:autoSpaceDN w:val="0"/>
        <w:adjustRightInd w:val="0"/>
        <w:spacing w:after="0" w:line="240" w:lineRule="auto"/>
        <w:jc w:val="both"/>
        <w:rPr>
          <w:rFonts w:ascii="Arial" w:hAnsi="Arial" w:cs="Arial"/>
          <w:color w:val="000000"/>
        </w:rPr>
      </w:pPr>
      <w:r w:rsidRPr="006741A7">
        <w:rPr>
          <w:rFonts w:ascii="Arial" w:hAnsi="Arial" w:cs="Arial"/>
          <w:color w:val="000000"/>
        </w:rPr>
        <w:t xml:space="preserve">Wykonawca zaprzestał prowadzenia działalności, </w:t>
      </w:r>
    </w:p>
    <w:p w:rsidR="0065600C" w:rsidRPr="006741A7" w:rsidRDefault="0065600C" w:rsidP="0086054E">
      <w:pPr>
        <w:numPr>
          <w:ilvl w:val="0"/>
          <w:numId w:val="9"/>
        </w:numPr>
        <w:autoSpaceDE w:val="0"/>
        <w:autoSpaceDN w:val="0"/>
        <w:adjustRightInd w:val="0"/>
        <w:spacing w:after="0" w:line="240" w:lineRule="auto"/>
        <w:jc w:val="both"/>
        <w:rPr>
          <w:rFonts w:ascii="Arial" w:hAnsi="Arial" w:cs="Arial"/>
          <w:color w:val="000000"/>
        </w:rPr>
      </w:pPr>
      <w:r w:rsidRPr="006741A7">
        <w:rPr>
          <w:rFonts w:ascii="Arial" w:hAnsi="Arial" w:cs="Arial"/>
          <w:color w:val="000000"/>
        </w:rPr>
        <w:t>wykonywanie przedmiotu umowy określonego w § 1 przy użyciu materiałów niezgodnych z obowiązującymi normami, wymaganiami Zamawiającego określonymi w szczegółowym opisie przedmiotu zamówienia stanowiącym załącznik nr 1 do umowy i złożoną ofertą oraz obowiązujących w tej materii  przepisach  prawa,</w:t>
      </w:r>
    </w:p>
    <w:p w:rsidR="0065600C" w:rsidRPr="006741A7" w:rsidRDefault="0065600C" w:rsidP="0086054E">
      <w:pPr>
        <w:numPr>
          <w:ilvl w:val="0"/>
          <w:numId w:val="9"/>
        </w:numPr>
        <w:autoSpaceDE w:val="0"/>
        <w:autoSpaceDN w:val="0"/>
        <w:adjustRightInd w:val="0"/>
        <w:spacing w:after="0" w:line="240" w:lineRule="auto"/>
        <w:jc w:val="both"/>
        <w:rPr>
          <w:rFonts w:ascii="Arial" w:hAnsi="Arial" w:cs="Arial"/>
          <w:color w:val="000000"/>
        </w:rPr>
      </w:pPr>
      <w:r w:rsidRPr="006741A7">
        <w:rPr>
          <w:rFonts w:ascii="Arial" w:hAnsi="Arial" w:cs="Arial"/>
          <w:color w:val="000000"/>
        </w:rPr>
        <w:t>w przypadku zajęcia majątku Wykonawcy uniemożliwiającego mu realizację niniejszej  umowy.</w:t>
      </w:r>
    </w:p>
    <w:p w:rsidR="00904B65" w:rsidRPr="006741A7" w:rsidRDefault="00904B65" w:rsidP="0086054E">
      <w:pPr>
        <w:spacing w:after="0" w:line="240" w:lineRule="auto"/>
        <w:jc w:val="both"/>
        <w:rPr>
          <w:rFonts w:ascii="Arial" w:hAnsi="Arial" w:cs="Arial"/>
          <w:b/>
          <w:color w:val="FF0000"/>
        </w:rPr>
      </w:pPr>
    </w:p>
    <w:p w:rsidR="00904B65" w:rsidRPr="006741A7" w:rsidRDefault="00904B65" w:rsidP="0086054E">
      <w:pPr>
        <w:spacing w:after="0" w:line="240" w:lineRule="auto"/>
        <w:jc w:val="both"/>
        <w:rPr>
          <w:rFonts w:ascii="Arial" w:hAnsi="Arial" w:cs="Arial"/>
          <w:b/>
          <w:color w:val="FF0000"/>
        </w:rPr>
      </w:pPr>
    </w:p>
    <w:p w:rsidR="00904B65" w:rsidRPr="006741A7" w:rsidRDefault="00904B65" w:rsidP="0086054E">
      <w:pPr>
        <w:spacing w:after="0" w:line="240" w:lineRule="auto"/>
        <w:jc w:val="both"/>
        <w:rPr>
          <w:rFonts w:ascii="Arial" w:hAnsi="Arial" w:cs="Arial"/>
          <w:b/>
          <w:color w:val="FF0000"/>
        </w:rPr>
      </w:pPr>
    </w:p>
    <w:p w:rsidR="00904B65" w:rsidRPr="006741A7" w:rsidRDefault="00904B65" w:rsidP="0086054E">
      <w:pPr>
        <w:spacing w:after="0" w:line="240" w:lineRule="auto"/>
        <w:jc w:val="both"/>
        <w:rPr>
          <w:rFonts w:ascii="Arial" w:hAnsi="Arial" w:cs="Arial"/>
          <w:b/>
          <w:color w:val="FF0000"/>
        </w:rPr>
      </w:pPr>
    </w:p>
    <w:p w:rsidR="00354A10" w:rsidRPr="006741A7" w:rsidRDefault="00354A10" w:rsidP="0086054E">
      <w:pPr>
        <w:spacing w:after="0" w:line="240" w:lineRule="auto"/>
        <w:jc w:val="both"/>
        <w:rPr>
          <w:rFonts w:ascii="Arial" w:hAnsi="Arial" w:cs="Arial"/>
          <w:b/>
          <w:color w:val="FF0000"/>
        </w:rPr>
      </w:pPr>
    </w:p>
    <w:p w:rsidR="00354A10" w:rsidRPr="006741A7" w:rsidRDefault="00354A10" w:rsidP="0086054E">
      <w:pPr>
        <w:spacing w:after="0" w:line="240" w:lineRule="auto"/>
        <w:jc w:val="both"/>
        <w:rPr>
          <w:rFonts w:ascii="Arial" w:hAnsi="Arial" w:cs="Arial"/>
          <w:b/>
          <w:color w:val="FF0000"/>
        </w:rPr>
      </w:pPr>
    </w:p>
    <w:p w:rsidR="00354A10" w:rsidRPr="006741A7" w:rsidRDefault="00354A10" w:rsidP="0086054E">
      <w:pPr>
        <w:spacing w:after="0" w:line="240" w:lineRule="auto"/>
        <w:jc w:val="both"/>
        <w:rPr>
          <w:rFonts w:ascii="Arial" w:hAnsi="Arial" w:cs="Arial"/>
          <w:b/>
          <w:color w:val="FF0000"/>
        </w:rPr>
      </w:pPr>
    </w:p>
    <w:p w:rsidR="00354A10" w:rsidRPr="006741A7" w:rsidRDefault="00354A10" w:rsidP="0086054E">
      <w:pPr>
        <w:spacing w:after="0" w:line="240" w:lineRule="auto"/>
        <w:jc w:val="both"/>
        <w:rPr>
          <w:rFonts w:ascii="Arial" w:hAnsi="Arial" w:cs="Arial"/>
          <w:b/>
          <w:color w:val="FF0000"/>
        </w:rPr>
      </w:pPr>
    </w:p>
    <w:sectPr w:rsidR="00354A10" w:rsidRPr="006741A7" w:rsidSect="00C46AA4">
      <w:headerReference w:type="default" r:id="rId9"/>
      <w:footerReference w:type="default" r:id="rId10"/>
      <w:pgSz w:w="11906" w:h="16838"/>
      <w:pgMar w:top="431" w:right="1417" w:bottom="1417" w:left="1417"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FC8" w:rsidRDefault="00C60FC8" w:rsidP="00EA6818">
      <w:pPr>
        <w:spacing w:after="0" w:line="240" w:lineRule="auto"/>
      </w:pPr>
      <w:r>
        <w:separator/>
      </w:r>
    </w:p>
  </w:endnote>
  <w:endnote w:type="continuationSeparator" w:id="0">
    <w:p w:rsidR="00C60FC8" w:rsidRDefault="00C60FC8" w:rsidP="00EA6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818" w:rsidRDefault="00EA6818">
    <w:pPr>
      <w:pStyle w:val="Stopka"/>
    </w:pPr>
  </w:p>
  <w:p w:rsidR="00EA6818" w:rsidRDefault="00EA681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FC8" w:rsidRDefault="00C60FC8" w:rsidP="00EA6818">
      <w:pPr>
        <w:spacing w:after="0" w:line="240" w:lineRule="auto"/>
      </w:pPr>
      <w:r>
        <w:separator/>
      </w:r>
    </w:p>
  </w:footnote>
  <w:footnote w:type="continuationSeparator" w:id="0">
    <w:p w:rsidR="00C60FC8" w:rsidRDefault="00C60FC8" w:rsidP="00EA6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F62" w:rsidRPr="00AF5F62" w:rsidRDefault="00AF5F62" w:rsidP="00C46AA4">
    <w:pPr>
      <w:tabs>
        <w:tab w:val="center" w:pos="4536"/>
        <w:tab w:val="right" w:pos="9356"/>
      </w:tabs>
      <w:spacing w:after="0" w:line="240" w:lineRule="auto"/>
      <w:ind w:right="-284"/>
      <w:rPr>
        <w:rFonts w:ascii="Calibri" w:eastAsia="Calibri" w:hAnsi="Calibri" w:cs="Times New Roman"/>
      </w:rPr>
    </w:pPr>
  </w:p>
  <w:p w:rsidR="009B5C5D" w:rsidRDefault="00C46AA4">
    <w:pPr>
      <w:pStyle w:val="Nagwek"/>
    </w:pPr>
    <w:r>
      <w:rPr>
        <w:noProof/>
        <w:lang w:eastAsia="pl-PL"/>
      </w:rPr>
      <w:drawing>
        <wp:inline distT="0" distB="0" distL="0" distR="0" wp14:anchorId="004A8269" wp14:editId="45799DEE">
          <wp:extent cx="2933065" cy="3238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3065" cy="323850"/>
                  </a:xfrm>
                  <a:prstGeom prst="rect">
                    <a:avLst/>
                  </a:prstGeom>
                  <a:noFill/>
                </pic:spPr>
              </pic:pic>
            </a:graphicData>
          </a:graphic>
        </wp:inline>
      </w:drawing>
    </w:r>
    <w:r>
      <w:t xml:space="preserve">                                          </w:t>
    </w:r>
    <w:r>
      <w:rPr>
        <w:noProof/>
        <w:lang w:eastAsia="pl-PL"/>
      </w:rPr>
      <w:drawing>
        <wp:inline distT="0" distB="0" distL="0" distR="0" wp14:anchorId="65AC9E9C" wp14:editId="2A4DA528">
          <wp:extent cx="1304925" cy="43815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4925" cy="4381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451F"/>
    <w:multiLevelType w:val="hybridMultilevel"/>
    <w:tmpl w:val="0DF600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E10617"/>
    <w:multiLevelType w:val="hybridMultilevel"/>
    <w:tmpl w:val="A380EC20"/>
    <w:lvl w:ilvl="0" w:tplc="6E6480E0">
      <w:start w:val="4"/>
      <w:numFmt w:val="decimal"/>
      <w:lvlText w:val="%1."/>
      <w:lvlJc w:val="left"/>
      <w:pPr>
        <w:ind w:left="720" w:hanging="360"/>
      </w:pPr>
      <w:rPr>
        <w:rFonts w:ascii="Arial" w:hAnsi="Arial" w:cs="Arial"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157616F2"/>
    <w:multiLevelType w:val="hybridMultilevel"/>
    <w:tmpl w:val="C5E45A36"/>
    <w:lvl w:ilvl="0" w:tplc="068A42D2">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3">
    <w:nsid w:val="214A58A7"/>
    <w:multiLevelType w:val="hybridMultilevel"/>
    <w:tmpl w:val="64E88DCA"/>
    <w:lvl w:ilvl="0" w:tplc="0415000F">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nsid w:val="21810CC0"/>
    <w:multiLevelType w:val="hybridMultilevel"/>
    <w:tmpl w:val="895CF4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67A6EAB"/>
    <w:multiLevelType w:val="hybridMultilevel"/>
    <w:tmpl w:val="9AE00AEE"/>
    <w:lvl w:ilvl="0" w:tplc="0415000F">
      <w:start w:val="1"/>
      <w:numFmt w:val="decimal"/>
      <w:lvlText w:val="%1."/>
      <w:lvlJc w:val="left"/>
      <w:pPr>
        <w:ind w:left="720" w:hanging="360"/>
      </w:pPr>
    </w:lvl>
    <w:lvl w:ilvl="1" w:tplc="1188D730">
      <w:start w:val="1"/>
      <w:numFmt w:val="decimal"/>
      <w:lvlText w:val="%2)"/>
      <w:lvlJc w:val="left"/>
      <w:pPr>
        <w:ind w:left="1440" w:hanging="360"/>
      </w:pPr>
      <w:rPr>
        <w:rFonts w:ascii="Arial" w:eastAsiaTheme="minorHAnsi" w:hAnsi="Arial" w:cs="Arial"/>
      </w:rPr>
    </w:lvl>
    <w:lvl w:ilvl="2" w:tplc="6EA8A3FE">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666C1456"/>
    <w:multiLevelType w:val="hybridMultilevel"/>
    <w:tmpl w:val="0DF600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DE255E4"/>
    <w:multiLevelType w:val="hybridMultilevel"/>
    <w:tmpl w:val="ABBCC5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7B6C"/>
    <w:rsid w:val="000071E2"/>
    <w:rsid w:val="00012B07"/>
    <w:rsid w:val="0002412F"/>
    <w:rsid w:val="00030B99"/>
    <w:rsid w:val="000412EB"/>
    <w:rsid w:val="00041FE7"/>
    <w:rsid w:val="000434B5"/>
    <w:rsid w:val="00054115"/>
    <w:rsid w:val="00055024"/>
    <w:rsid w:val="00060B42"/>
    <w:rsid w:val="000647C1"/>
    <w:rsid w:val="000722FD"/>
    <w:rsid w:val="001023F1"/>
    <w:rsid w:val="001618F3"/>
    <w:rsid w:val="00187B6C"/>
    <w:rsid w:val="00190579"/>
    <w:rsid w:val="001937A2"/>
    <w:rsid w:val="001A3731"/>
    <w:rsid w:val="001E13DE"/>
    <w:rsid w:val="001F1C04"/>
    <w:rsid w:val="001F2B2E"/>
    <w:rsid w:val="002123E8"/>
    <w:rsid w:val="00215B3A"/>
    <w:rsid w:val="00241BD4"/>
    <w:rsid w:val="00247EBB"/>
    <w:rsid w:val="002664EA"/>
    <w:rsid w:val="002A33FF"/>
    <w:rsid w:val="002E411D"/>
    <w:rsid w:val="00311CA5"/>
    <w:rsid w:val="0033059B"/>
    <w:rsid w:val="003375CE"/>
    <w:rsid w:val="00354A10"/>
    <w:rsid w:val="003568B5"/>
    <w:rsid w:val="003943DF"/>
    <w:rsid w:val="00396569"/>
    <w:rsid w:val="003A1053"/>
    <w:rsid w:val="004248A1"/>
    <w:rsid w:val="00427B99"/>
    <w:rsid w:val="00430B80"/>
    <w:rsid w:val="004E32B8"/>
    <w:rsid w:val="004E3363"/>
    <w:rsid w:val="004E371D"/>
    <w:rsid w:val="00523CD7"/>
    <w:rsid w:val="005565BA"/>
    <w:rsid w:val="0056220D"/>
    <w:rsid w:val="005626F9"/>
    <w:rsid w:val="00582848"/>
    <w:rsid w:val="00595225"/>
    <w:rsid w:val="00597226"/>
    <w:rsid w:val="005A60A0"/>
    <w:rsid w:val="005A666F"/>
    <w:rsid w:val="005E0D3C"/>
    <w:rsid w:val="005F4357"/>
    <w:rsid w:val="00603E39"/>
    <w:rsid w:val="006371C1"/>
    <w:rsid w:val="00640B7D"/>
    <w:rsid w:val="00642E7B"/>
    <w:rsid w:val="00643031"/>
    <w:rsid w:val="0065600C"/>
    <w:rsid w:val="00667707"/>
    <w:rsid w:val="006741A7"/>
    <w:rsid w:val="00676D94"/>
    <w:rsid w:val="00680F9E"/>
    <w:rsid w:val="0068782A"/>
    <w:rsid w:val="0069019C"/>
    <w:rsid w:val="006B0F1A"/>
    <w:rsid w:val="006B3760"/>
    <w:rsid w:val="006C1227"/>
    <w:rsid w:val="006C55EC"/>
    <w:rsid w:val="00703BF4"/>
    <w:rsid w:val="007169B9"/>
    <w:rsid w:val="007476F4"/>
    <w:rsid w:val="00760630"/>
    <w:rsid w:val="007754D5"/>
    <w:rsid w:val="0079217F"/>
    <w:rsid w:val="00794C39"/>
    <w:rsid w:val="007A38ED"/>
    <w:rsid w:val="007D7D7E"/>
    <w:rsid w:val="007D7DA3"/>
    <w:rsid w:val="00832E3B"/>
    <w:rsid w:val="00832F83"/>
    <w:rsid w:val="0086054E"/>
    <w:rsid w:val="00862DA1"/>
    <w:rsid w:val="008700CF"/>
    <w:rsid w:val="008722C7"/>
    <w:rsid w:val="00874867"/>
    <w:rsid w:val="008B4CEA"/>
    <w:rsid w:val="008C306E"/>
    <w:rsid w:val="008E23BF"/>
    <w:rsid w:val="00904B65"/>
    <w:rsid w:val="00913593"/>
    <w:rsid w:val="009336B9"/>
    <w:rsid w:val="00937D91"/>
    <w:rsid w:val="00965F6A"/>
    <w:rsid w:val="009673BA"/>
    <w:rsid w:val="009A1EF2"/>
    <w:rsid w:val="009B4ED1"/>
    <w:rsid w:val="009B5C5D"/>
    <w:rsid w:val="009C7BE6"/>
    <w:rsid w:val="009D78BC"/>
    <w:rsid w:val="00A14884"/>
    <w:rsid w:val="00A33A29"/>
    <w:rsid w:val="00A95276"/>
    <w:rsid w:val="00A97ED4"/>
    <w:rsid w:val="00AC1AED"/>
    <w:rsid w:val="00AC318E"/>
    <w:rsid w:val="00AD1D59"/>
    <w:rsid w:val="00AD24A5"/>
    <w:rsid w:val="00AF4D4F"/>
    <w:rsid w:val="00AF5F62"/>
    <w:rsid w:val="00B016BA"/>
    <w:rsid w:val="00B0754A"/>
    <w:rsid w:val="00B462A5"/>
    <w:rsid w:val="00B5137D"/>
    <w:rsid w:val="00B51DE7"/>
    <w:rsid w:val="00B6316F"/>
    <w:rsid w:val="00B66430"/>
    <w:rsid w:val="00B764B0"/>
    <w:rsid w:val="00BA3D75"/>
    <w:rsid w:val="00BB0790"/>
    <w:rsid w:val="00BE0F2C"/>
    <w:rsid w:val="00BF12B8"/>
    <w:rsid w:val="00C04450"/>
    <w:rsid w:val="00C130B5"/>
    <w:rsid w:val="00C2177B"/>
    <w:rsid w:val="00C26330"/>
    <w:rsid w:val="00C30CC9"/>
    <w:rsid w:val="00C46212"/>
    <w:rsid w:val="00C46AA4"/>
    <w:rsid w:val="00C60FC8"/>
    <w:rsid w:val="00C64FCF"/>
    <w:rsid w:val="00C72600"/>
    <w:rsid w:val="00CC047D"/>
    <w:rsid w:val="00CE26DD"/>
    <w:rsid w:val="00CE3DC2"/>
    <w:rsid w:val="00D01959"/>
    <w:rsid w:val="00D146F6"/>
    <w:rsid w:val="00D62837"/>
    <w:rsid w:val="00DD0F87"/>
    <w:rsid w:val="00E1054D"/>
    <w:rsid w:val="00E10DCE"/>
    <w:rsid w:val="00E32508"/>
    <w:rsid w:val="00E60CAB"/>
    <w:rsid w:val="00E96C0C"/>
    <w:rsid w:val="00EA6818"/>
    <w:rsid w:val="00EB040D"/>
    <w:rsid w:val="00EB4452"/>
    <w:rsid w:val="00EC6C15"/>
    <w:rsid w:val="00EE759A"/>
    <w:rsid w:val="00EF1B29"/>
    <w:rsid w:val="00EF52DE"/>
    <w:rsid w:val="00F01FB9"/>
    <w:rsid w:val="00F312BB"/>
    <w:rsid w:val="00F4063B"/>
    <w:rsid w:val="00F526FD"/>
    <w:rsid w:val="00F56879"/>
    <w:rsid w:val="00F602BA"/>
    <w:rsid w:val="00F91D9C"/>
    <w:rsid w:val="00F9377D"/>
    <w:rsid w:val="00FC2B1E"/>
    <w:rsid w:val="00FD4E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62A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EA6818"/>
    <w:pPr>
      <w:spacing w:before="100" w:beforeAutospacing="1" w:after="119"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EA68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6818"/>
  </w:style>
  <w:style w:type="paragraph" w:styleId="Stopka">
    <w:name w:val="footer"/>
    <w:basedOn w:val="Normalny"/>
    <w:link w:val="StopkaZnak"/>
    <w:uiPriority w:val="99"/>
    <w:unhideWhenUsed/>
    <w:rsid w:val="00EA68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6818"/>
  </w:style>
  <w:style w:type="paragraph" w:styleId="Tekstdymka">
    <w:name w:val="Balloon Text"/>
    <w:basedOn w:val="Normalny"/>
    <w:link w:val="TekstdymkaZnak"/>
    <w:uiPriority w:val="99"/>
    <w:semiHidden/>
    <w:unhideWhenUsed/>
    <w:rsid w:val="00EA681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A6818"/>
    <w:rPr>
      <w:rFonts w:ascii="Tahoma" w:hAnsi="Tahoma" w:cs="Tahoma"/>
      <w:sz w:val="16"/>
      <w:szCs w:val="16"/>
    </w:rPr>
  </w:style>
  <w:style w:type="paragraph" w:styleId="Tekstpodstawowy">
    <w:name w:val="Body Text"/>
    <w:basedOn w:val="Normalny"/>
    <w:link w:val="TekstpodstawowyZnak"/>
    <w:semiHidden/>
    <w:rsid w:val="009B5C5D"/>
    <w:pPr>
      <w:suppressAutoHyphens/>
      <w:spacing w:after="0" w:line="240" w:lineRule="auto"/>
    </w:pPr>
    <w:rPr>
      <w:rFonts w:ascii="Times New Roman" w:eastAsia="Times New Roman" w:hAnsi="Times New Roman" w:cs="Times New Roman"/>
      <w:color w:val="000000"/>
      <w:sz w:val="24"/>
      <w:szCs w:val="20"/>
      <w:lang w:val="cs-CZ" w:eastAsia="ar-SA"/>
    </w:rPr>
  </w:style>
  <w:style w:type="character" w:customStyle="1" w:styleId="TekstpodstawowyZnak">
    <w:name w:val="Tekst podstawowy Znak"/>
    <w:basedOn w:val="Domylnaczcionkaakapitu"/>
    <w:link w:val="Tekstpodstawowy"/>
    <w:semiHidden/>
    <w:rsid w:val="009B5C5D"/>
    <w:rPr>
      <w:rFonts w:ascii="Times New Roman" w:eastAsia="Times New Roman" w:hAnsi="Times New Roman" w:cs="Times New Roman"/>
      <w:color w:val="000000"/>
      <w:sz w:val="24"/>
      <w:szCs w:val="20"/>
      <w:lang w:val="cs-CZ" w:eastAsia="ar-SA"/>
    </w:rPr>
  </w:style>
  <w:style w:type="paragraph" w:styleId="Akapitzlist">
    <w:name w:val="List Paragraph"/>
    <w:aliases w:val="T_SZ_List Paragraph,Numerowanie,List Paragraph,L1,Akapit z listą5,maz_wyliczenie,opis dzialania,K-P_odwolanie,A_wyliczenie,Akapit z listą 1,Obiekt,normalny tekst,Kolorowa lista — akcent 11,Liste à puces retrait droite,BulletC,Wyliczanie"/>
    <w:basedOn w:val="Normalny"/>
    <w:link w:val="AkapitzlistZnak"/>
    <w:uiPriority w:val="34"/>
    <w:qFormat/>
    <w:rsid w:val="00643031"/>
    <w:pPr>
      <w:ind w:left="720"/>
      <w:contextualSpacing/>
    </w:p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Obiekt Znak,normalny tekst Znak"/>
    <w:link w:val="Akapitzlist"/>
    <w:uiPriority w:val="34"/>
    <w:qFormat/>
    <w:locked/>
    <w:rsid w:val="00E96C0C"/>
  </w:style>
  <w:style w:type="character" w:styleId="Hipercze">
    <w:name w:val="Hyperlink"/>
    <w:basedOn w:val="Domylnaczcionkaakapitu"/>
    <w:uiPriority w:val="99"/>
    <w:unhideWhenUsed/>
    <w:rsid w:val="00E96C0C"/>
    <w:rPr>
      <w:color w:val="0000FF" w:themeColor="hyperlink"/>
      <w:u w:val="single"/>
    </w:rPr>
  </w:style>
  <w:style w:type="table" w:styleId="Tabela-Siatka">
    <w:name w:val="Table Grid"/>
    <w:basedOn w:val="Standardowy"/>
    <w:uiPriority w:val="59"/>
    <w:rsid w:val="00747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714312">
      <w:bodyDiv w:val="1"/>
      <w:marLeft w:val="0"/>
      <w:marRight w:val="0"/>
      <w:marTop w:val="0"/>
      <w:marBottom w:val="0"/>
      <w:divBdr>
        <w:top w:val="none" w:sz="0" w:space="0" w:color="auto"/>
        <w:left w:val="none" w:sz="0" w:space="0" w:color="auto"/>
        <w:bottom w:val="none" w:sz="0" w:space="0" w:color="auto"/>
        <w:right w:val="none" w:sz="0" w:space="0" w:color="auto"/>
      </w:divBdr>
    </w:div>
    <w:div w:id="797456528">
      <w:bodyDiv w:val="1"/>
      <w:marLeft w:val="0"/>
      <w:marRight w:val="0"/>
      <w:marTop w:val="0"/>
      <w:marBottom w:val="0"/>
      <w:divBdr>
        <w:top w:val="none" w:sz="0" w:space="0" w:color="auto"/>
        <w:left w:val="none" w:sz="0" w:space="0" w:color="auto"/>
        <w:bottom w:val="none" w:sz="0" w:space="0" w:color="auto"/>
        <w:right w:val="none" w:sz="0" w:space="0" w:color="auto"/>
      </w:divBdr>
    </w:div>
    <w:div w:id="931550990">
      <w:bodyDiv w:val="1"/>
      <w:marLeft w:val="0"/>
      <w:marRight w:val="0"/>
      <w:marTop w:val="0"/>
      <w:marBottom w:val="0"/>
      <w:divBdr>
        <w:top w:val="none" w:sz="0" w:space="0" w:color="auto"/>
        <w:left w:val="none" w:sz="0" w:space="0" w:color="auto"/>
        <w:bottom w:val="none" w:sz="0" w:space="0" w:color="auto"/>
        <w:right w:val="none" w:sz="0" w:space="0" w:color="auto"/>
      </w:divBdr>
    </w:div>
    <w:div w:id="1147236734">
      <w:bodyDiv w:val="1"/>
      <w:marLeft w:val="0"/>
      <w:marRight w:val="0"/>
      <w:marTop w:val="0"/>
      <w:marBottom w:val="0"/>
      <w:divBdr>
        <w:top w:val="none" w:sz="0" w:space="0" w:color="auto"/>
        <w:left w:val="none" w:sz="0" w:space="0" w:color="auto"/>
        <w:bottom w:val="none" w:sz="0" w:space="0" w:color="auto"/>
        <w:right w:val="none" w:sz="0" w:space="0" w:color="auto"/>
      </w:divBdr>
    </w:div>
    <w:div w:id="1168785198">
      <w:bodyDiv w:val="1"/>
      <w:marLeft w:val="0"/>
      <w:marRight w:val="0"/>
      <w:marTop w:val="0"/>
      <w:marBottom w:val="0"/>
      <w:divBdr>
        <w:top w:val="none" w:sz="0" w:space="0" w:color="auto"/>
        <w:left w:val="none" w:sz="0" w:space="0" w:color="auto"/>
        <w:bottom w:val="none" w:sz="0" w:space="0" w:color="auto"/>
        <w:right w:val="none" w:sz="0" w:space="0" w:color="auto"/>
      </w:divBdr>
    </w:div>
    <w:div w:id="1302806818">
      <w:bodyDiv w:val="1"/>
      <w:marLeft w:val="0"/>
      <w:marRight w:val="0"/>
      <w:marTop w:val="0"/>
      <w:marBottom w:val="0"/>
      <w:divBdr>
        <w:top w:val="none" w:sz="0" w:space="0" w:color="auto"/>
        <w:left w:val="none" w:sz="0" w:space="0" w:color="auto"/>
        <w:bottom w:val="none" w:sz="0" w:space="0" w:color="auto"/>
        <w:right w:val="none" w:sz="0" w:space="0" w:color="auto"/>
      </w:divBdr>
      <w:divsChild>
        <w:div w:id="1839614663">
          <w:marLeft w:val="0"/>
          <w:marRight w:val="0"/>
          <w:marTop w:val="0"/>
          <w:marBottom w:val="0"/>
          <w:divBdr>
            <w:top w:val="none" w:sz="0" w:space="0" w:color="auto"/>
            <w:left w:val="none" w:sz="0" w:space="0" w:color="auto"/>
            <w:bottom w:val="none" w:sz="0" w:space="0" w:color="auto"/>
            <w:right w:val="none" w:sz="0" w:space="0" w:color="auto"/>
          </w:divBdr>
          <w:divsChild>
            <w:div w:id="986784730">
              <w:marLeft w:val="0"/>
              <w:marRight w:val="0"/>
              <w:marTop w:val="0"/>
              <w:marBottom w:val="0"/>
              <w:divBdr>
                <w:top w:val="none" w:sz="0" w:space="0" w:color="auto"/>
                <w:left w:val="none" w:sz="0" w:space="0" w:color="auto"/>
                <w:bottom w:val="none" w:sz="0" w:space="0" w:color="auto"/>
                <w:right w:val="none" w:sz="0" w:space="0" w:color="auto"/>
              </w:divBdr>
            </w:div>
          </w:divsChild>
        </w:div>
        <w:div w:id="1452551183">
          <w:marLeft w:val="0"/>
          <w:marRight w:val="0"/>
          <w:marTop w:val="0"/>
          <w:marBottom w:val="0"/>
          <w:divBdr>
            <w:top w:val="none" w:sz="0" w:space="0" w:color="auto"/>
            <w:left w:val="none" w:sz="0" w:space="0" w:color="auto"/>
            <w:bottom w:val="none" w:sz="0" w:space="0" w:color="auto"/>
            <w:right w:val="none" w:sz="0" w:space="0" w:color="auto"/>
          </w:divBdr>
        </w:div>
        <w:div w:id="1543860497">
          <w:marLeft w:val="0"/>
          <w:marRight w:val="0"/>
          <w:marTop w:val="0"/>
          <w:marBottom w:val="0"/>
          <w:divBdr>
            <w:top w:val="none" w:sz="0" w:space="0" w:color="auto"/>
            <w:left w:val="none" w:sz="0" w:space="0" w:color="auto"/>
            <w:bottom w:val="none" w:sz="0" w:space="0" w:color="auto"/>
            <w:right w:val="none" w:sz="0" w:space="0" w:color="auto"/>
          </w:divBdr>
        </w:div>
        <w:div w:id="1122577357">
          <w:marLeft w:val="0"/>
          <w:marRight w:val="0"/>
          <w:marTop w:val="0"/>
          <w:marBottom w:val="0"/>
          <w:divBdr>
            <w:top w:val="none" w:sz="0" w:space="0" w:color="auto"/>
            <w:left w:val="none" w:sz="0" w:space="0" w:color="auto"/>
            <w:bottom w:val="none" w:sz="0" w:space="0" w:color="auto"/>
            <w:right w:val="none" w:sz="0" w:space="0" w:color="auto"/>
          </w:divBdr>
        </w:div>
        <w:div w:id="1832793034">
          <w:marLeft w:val="0"/>
          <w:marRight w:val="0"/>
          <w:marTop w:val="0"/>
          <w:marBottom w:val="0"/>
          <w:divBdr>
            <w:top w:val="none" w:sz="0" w:space="0" w:color="auto"/>
            <w:left w:val="none" w:sz="0" w:space="0" w:color="auto"/>
            <w:bottom w:val="none" w:sz="0" w:space="0" w:color="auto"/>
            <w:right w:val="none" w:sz="0" w:space="0" w:color="auto"/>
          </w:divBdr>
        </w:div>
        <w:div w:id="704135141">
          <w:marLeft w:val="0"/>
          <w:marRight w:val="0"/>
          <w:marTop w:val="0"/>
          <w:marBottom w:val="0"/>
          <w:divBdr>
            <w:top w:val="none" w:sz="0" w:space="0" w:color="auto"/>
            <w:left w:val="none" w:sz="0" w:space="0" w:color="auto"/>
            <w:bottom w:val="none" w:sz="0" w:space="0" w:color="auto"/>
            <w:right w:val="none" w:sz="0" w:space="0" w:color="auto"/>
          </w:divBdr>
          <w:divsChild>
            <w:div w:id="1824932310">
              <w:marLeft w:val="0"/>
              <w:marRight w:val="0"/>
              <w:marTop w:val="0"/>
              <w:marBottom w:val="0"/>
              <w:divBdr>
                <w:top w:val="none" w:sz="0" w:space="0" w:color="auto"/>
                <w:left w:val="none" w:sz="0" w:space="0" w:color="auto"/>
                <w:bottom w:val="none" w:sz="0" w:space="0" w:color="auto"/>
                <w:right w:val="none" w:sz="0" w:space="0" w:color="auto"/>
              </w:divBdr>
            </w:div>
            <w:div w:id="1462773400">
              <w:marLeft w:val="0"/>
              <w:marRight w:val="0"/>
              <w:marTop w:val="0"/>
              <w:marBottom w:val="0"/>
              <w:divBdr>
                <w:top w:val="none" w:sz="0" w:space="0" w:color="auto"/>
                <w:left w:val="none" w:sz="0" w:space="0" w:color="auto"/>
                <w:bottom w:val="none" w:sz="0" w:space="0" w:color="auto"/>
                <w:right w:val="none" w:sz="0" w:space="0" w:color="auto"/>
              </w:divBdr>
            </w:div>
          </w:divsChild>
        </w:div>
        <w:div w:id="379325804">
          <w:marLeft w:val="0"/>
          <w:marRight w:val="0"/>
          <w:marTop w:val="0"/>
          <w:marBottom w:val="0"/>
          <w:divBdr>
            <w:top w:val="none" w:sz="0" w:space="0" w:color="auto"/>
            <w:left w:val="none" w:sz="0" w:space="0" w:color="auto"/>
            <w:bottom w:val="none" w:sz="0" w:space="0" w:color="auto"/>
            <w:right w:val="none" w:sz="0" w:space="0" w:color="auto"/>
          </w:divBdr>
          <w:divsChild>
            <w:div w:id="1274557888">
              <w:marLeft w:val="0"/>
              <w:marRight w:val="0"/>
              <w:marTop w:val="0"/>
              <w:marBottom w:val="0"/>
              <w:divBdr>
                <w:top w:val="none" w:sz="0" w:space="0" w:color="auto"/>
                <w:left w:val="none" w:sz="0" w:space="0" w:color="auto"/>
                <w:bottom w:val="none" w:sz="0" w:space="0" w:color="auto"/>
                <w:right w:val="none" w:sz="0" w:space="0" w:color="auto"/>
              </w:divBdr>
            </w:div>
            <w:div w:id="415975313">
              <w:marLeft w:val="0"/>
              <w:marRight w:val="0"/>
              <w:marTop w:val="0"/>
              <w:marBottom w:val="0"/>
              <w:divBdr>
                <w:top w:val="none" w:sz="0" w:space="0" w:color="auto"/>
                <w:left w:val="none" w:sz="0" w:space="0" w:color="auto"/>
                <w:bottom w:val="none" w:sz="0" w:space="0" w:color="auto"/>
                <w:right w:val="none" w:sz="0" w:space="0" w:color="auto"/>
              </w:divBdr>
            </w:div>
            <w:div w:id="622079767">
              <w:marLeft w:val="0"/>
              <w:marRight w:val="0"/>
              <w:marTop w:val="0"/>
              <w:marBottom w:val="0"/>
              <w:divBdr>
                <w:top w:val="none" w:sz="0" w:space="0" w:color="auto"/>
                <w:left w:val="none" w:sz="0" w:space="0" w:color="auto"/>
                <w:bottom w:val="none" w:sz="0" w:space="0" w:color="auto"/>
                <w:right w:val="none" w:sz="0" w:space="0" w:color="auto"/>
              </w:divBdr>
            </w:div>
          </w:divsChild>
        </w:div>
        <w:div w:id="2056349795">
          <w:marLeft w:val="0"/>
          <w:marRight w:val="0"/>
          <w:marTop w:val="0"/>
          <w:marBottom w:val="0"/>
          <w:divBdr>
            <w:top w:val="none" w:sz="0" w:space="0" w:color="auto"/>
            <w:left w:val="none" w:sz="0" w:space="0" w:color="auto"/>
            <w:bottom w:val="none" w:sz="0" w:space="0" w:color="auto"/>
            <w:right w:val="none" w:sz="0" w:space="0" w:color="auto"/>
          </w:divBdr>
        </w:div>
        <w:div w:id="1037194289">
          <w:marLeft w:val="0"/>
          <w:marRight w:val="0"/>
          <w:marTop w:val="0"/>
          <w:marBottom w:val="0"/>
          <w:divBdr>
            <w:top w:val="none" w:sz="0" w:space="0" w:color="auto"/>
            <w:left w:val="none" w:sz="0" w:space="0" w:color="auto"/>
            <w:bottom w:val="none" w:sz="0" w:space="0" w:color="auto"/>
            <w:right w:val="none" w:sz="0" w:space="0" w:color="auto"/>
          </w:divBdr>
        </w:div>
        <w:div w:id="2036079255">
          <w:marLeft w:val="0"/>
          <w:marRight w:val="0"/>
          <w:marTop w:val="0"/>
          <w:marBottom w:val="0"/>
          <w:divBdr>
            <w:top w:val="none" w:sz="0" w:space="0" w:color="auto"/>
            <w:left w:val="none" w:sz="0" w:space="0" w:color="auto"/>
            <w:bottom w:val="none" w:sz="0" w:space="0" w:color="auto"/>
            <w:right w:val="none" w:sz="0" w:space="0" w:color="auto"/>
          </w:divBdr>
        </w:div>
        <w:div w:id="734201471">
          <w:marLeft w:val="0"/>
          <w:marRight w:val="0"/>
          <w:marTop w:val="0"/>
          <w:marBottom w:val="0"/>
          <w:divBdr>
            <w:top w:val="none" w:sz="0" w:space="0" w:color="auto"/>
            <w:left w:val="none" w:sz="0" w:space="0" w:color="auto"/>
            <w:bottom w:val="none" w:sz="0" w:space="0" w:color="auto"/>
            <w:right w:val="none" w:sz="0" w:space="0" w:color="auto"/>
          </w:divBdr>
          <w:divsChild>
            <w:div w:id="669909101">
              <w:marLeft w:val="0"/>
              <w:marRight w:val="0"/>
              <w:marTop w:val="0"/>
              <w:marBottom w:val="0"/>
              <w:divBdr>
                <w:top w:val="none" w:sz="0" w:space="0" w:color="auto"/>
                <w:left w:val="none" w:sz="0" w:space="0" w:color="auto"/>
                <w:bottom w:val="none" w:sz="0" w:space="0" w:color="auto"/>
                <w:right w:val="none" w:sz="0" w:space="0" w:color="auto"/>
              </w:divBdr>
            </w:div>
            <w:div w:id="1677341487">
              <w:marLeft w:val="0"/>
              <w:marRight w:val="0"/>
              <w:marTop w:val="0"/>
              <w:marBottom w:val="0"/>
              <w:divBdr>
                <w:top w:val="none" w:sz="0" w:space="0" w:color="auto"/>
                <w:left w:val="none" w:sz="0" w:space="0" w:color="auto"/>
                <w:bottom w:val="none" w:sz="0" w:space="0" w:color="auto"/>
                <w:right w:val="none" w:sz="0" w:space="0" w:color="auto"/>
              </w:divBdr>
            </w:div>
            <w:div w:id="491916054">
              <w:marLeft w:val="0"/>
              <w:marRight w:val="0"/>
              <w:marTop w:val="0"/>
              <w:marBottom w:val="0"/>
              <w:divBdr>
                <w:top w:val="none" w:sz="0" w:space="0" w:color="auto"/>
                <w:left w:val="none" w:sz="0" w:space="0" w:color="auto"/>
                <w:bottom w:val="none" w:sz="0" w:space="0" w:color="auto"/>
                <w:right w:val="none" w:sz="0" w:space="0" w:color="auto"/>
              </w:divBdr>
            </w:div>
            <w:div w:id="1743527264">
              <w:marLeft w:val="0"/>
              <w:marRight w:val="0"/>
              <w:marTop w:val="0"/>
              <w:marBottom w:val="0"/>
              <w:divBdr>
                <w:top w:val="none" w:sz="0" w:space="0" w:color="auto"/>
                <w:left w:val="none" w:sz="0" w:space="0" w:color="auto"/>
                <w:bottom w:val="none" w:sz="0" w:space="0" w:color="auto"/>
                <w:right w:val="none" w:sz="0" w:space="0" w:color="auto"/>
              </w:divBdr>
            </w:div>
            <w:div w:id="79568783">
              <w:marLeft w:val="0"/>
              <w:marRight w:val="0"/>
              <w:marTop w:val="0"/>
              <w:marBottom w:val="0"/>
              <w:divBdr>
                <w:top w:val="none" w:sz="0" w:space="0" w:color="auto"/>
                <w:left w:val="none" w:sz="0" w:space="0" w:color="auto"/>
                <w:bottom w:val="none" w:sz="0" w:space="0" w:color="auto"/>
                <w:right w:val="none" w:sz="0" w:space="0" w:color="auto"/>
              </w:divBdr>
            </w:div>
            <w:div w:id="1866401004">
              <w:marLeft w:val="0"/>
              <w:marRight w:val="0"/>
              <w:marTop w:val="0"/>
              <w:marBottom w:val="0"/>
              <w:divBdr>
                <w:top w:val="none" w:sz="0" w:space="0" w:color="auto"/>
                <w:left w:val="none" w:sz="0" w:space="0" w:color="auto"/>
                <w:bottom w:val="none" w:sz="0" w:space="0" w:color="auto"/>
                <w:right w:val="none" w:sz="0" w:space="0" w:color="auto"/>
              </w:divBdr>
              <w:divsChild>
                <w:div w:id="800540831">
                  <w:marLeft w:val="0"/>
                  <w:marRight w:val="0"/>
                  <w:marTop w:val="0"/>
                  <w:marBottom w:val="0"/>
                  <w:divBdr>
                    <w:top w:val="none" w:sz="0" w:space="0" w:color="auto"/>
                    <w:left w:val="none" w:sz="0" w:space="0" w:color="auto"/>
                    <w:bottom w:val="none" w:sz="0" w:space="0" w:color="auto"/>
                    <w:right w:val="none" w:sz="0" w:space="0" w:color="auto"/>
                  </w:divBdr>
                </w:div>
                <w:div w:id="444665626">
                  <w:marLeft w:val="0"/>
                  <w:marRight w:val="0"/>
                  <w:marTop w:val="0"/>
                  <w:marBottom w:val="0"/>
                  <w:divBdr>
                    <w:top w:val="none" w:sz="0" w:space="0" w:color="auto"/>
                    <w:left w:val="none" w:sz="0" w:space="0" w:color="auto"/>
                    <w:bottom w:val="none" w:sz="0" w:space="0" w:color="auto"/>
                    <w:right w:val="none" w:sz="0" w:space="0" w:color="auto"/>
                  </w:divBdr>
                </w:div>
              </w:divsChild>
            </w:div>
            <w:div w:id="1768308794">
              <w:marLeft w:val="0"/>
              <w:marRight w:val="0"/>
              <w:marTop w:val="0"/>
              <w:marBottom w:val="0"/>
              <w:divBdr>
                <w:top w:val="none" w:sz="0" w:space="0" w:color="auto"/>
                <w:left w:val="none" w:sz="0" w:space="0" w:color="auto"/>
                <w:bottom w:val="none" w:sz="0" w:space="0" w:color="auto"/>
                <w:right w:val="none" w:sz="0" w:space="0" w:color="auto"/>
              </w:divBdr>
            </w:div>
            <w:div w:id="409815993">
              <w:marLeft w:val="0"/>
              <w:marRight w:val="0"/>
              <w:marTop w:val="0"/>
              <w:marBottom w:val="0"/>
              <w:divBdr>
                <w:top w:val="none" w:sz="0" w:space="0" w:color="auto"/>
                <w:left w:val="none" w:sz="0" w:space="0" w:color="auto"/>
                <w:bottom w:val="none" w:sz="0" w:space="0" w:color="auto"/>
                <w:right w:val="none" w:sz="0" w:space="0" w:color="auto"/>
              </w:divBdr>
            </w:div>
            <w:div w:id="97605163">
              <w:marLeft w:val="0"/>
              <w:marRight w:val="0"/>
              <w:marTop w:val="0"/>
              <w:marBottom w:val="0"/>
              <w:divBdr>
                <w:top w:val="none" w:sz="0" w:space="0" w:color="auto"/>
                <w:left w:val="none" w:sz="0" w:space="0" w:color="auto"/>
                <w:bottom w:val="none" w:sz="0" w:space="0" w:color="auto"/>
                <w:right w:val="none" w:sz="0" w:space="0" w:color="auto"/>
              </w:divBdr>
            </w:div>
            <w:div w:id="94593432">
              <w:marLeft w:val="0"/>
              <w:marRight w:val="0"/>
              <w:marTop w:val="0"/>
              <w:marBottom w:val="0"/>
              <w:divBdr>
                <w:top w:val="none" w:sz="0" w:space="0" w:color="auto"/>
                <w:left w:val="none" w:sz="0" w:space="0" w:color="auto"/>
                <w:bottom w:val="none" w:sz="0" w:space="0" w:color="auto"/>
                <w:right w:val="none" w:sz="0" w:space="0" w:color="auto"/>
              </w:divBdr>
              <w:divsChild>
                <w:div w:id="1204060141">
                  <w:marLeft w:val="0"/>
                  <w:marRight w:val="0"/>
                  <w:marTop w:val="0"/>
                  <w:marBottom w:val="0"/>
                  <w:divBdr>
                    <w:top w:val="none" w:sz="0" w:space="0" w:color="auto"/>
                    <w:left w:val="none" w:sz="0" w:space="0" w:color="auto"/>
                    <w:bottom w:val="none" w:sz="0" w:space="0" w:color="auto"/>
                    <w:right w:val="none" w:sz="0" w:space="0" w:color="auto"/>
                  </w:divBdr>
                </w:div>
                <w:div w:id="1182931709">
                  <w:marLeft w:val="0"/>
                  <w:marRight w:val="0"/>
                  <w:marTop w:val="0"/>
                  <w:marBottom w:val="0"/>
                  <w:divBdr>
                    <w:top w:val="none" w:sz="0" w:space="0" w:color="auto"/>
                    <w:left w:val="none" w:sz="0" w:space="0" w:color="auto"/>
                    <w:bottom w:val="none" w:sz="0" w:space="0" w:color="auto"/>
                    <w:right w:val="none" w:sz="0" w:space="0" w:color="auto"/>
                  </w:divBdr>
                </w:div>
                <w:div w:id="2079788807">
                  <w:marLeft w:val="0"/>
                  <w:marRight w:val="0"/>
                  <w:marTop w:val="0"/>
                  <w:marBottom w:val="0"/>
                  <w:divBdr>
                    <w:top w:val="none" w:sz="0" w:space="0" w:color="auto"/>
                    <w:left w:val="none" w:sz="0" w:space="0" w:color="auto"/>
                    <w:bottom w:val="none" w:sz="0" w:space="0" w:color="auto"/>
                    <w:right w:val="none" w:sz="0" w:space="0" w:color="auto"/>
                  </w:divBdr>
                </w:div>
                <w:div w:id="158152945">
                  <w:marLeft w:val="0"/>
                  <w:marRight w:val="0"/>
                  <w:marTop w:val="0"/>
                  <w:marBottom w:val="0"/>
                  <w:divBdr>
                    <w:top w:val="none" w:sz="0" w:space="0" w:color="auto"/>
                    <w:left w:val="none" w:sz="0" w:space="0" w:color="auto"/>
                    <w:bottom w:val="none" w:sz="0" w:space="0" w:color="auto"/>
                    <w:right w:val="none" w:sz="0" w:space="0" w:color="auto"/>
                  </w:divBdr>
                </w:div>
              </w:divsChild>
            </w:div>
            <w:div w:id="754326704">
              <w:marLeft w:val="0"/>
              <w:marRight w:val="0"/>
              <w:marTop w:val="0"/>
              <w:marBottom w:val="0"/>
              <w:divBdr>
                <w:top w:val="none" w:sz="0" w:space="0" w:color="auto"/>
                <w:left w:val="none" w:sz="0" w:space="0" w:color="auto"/>
                <w:bottom w:val="none" w:sz="0" w:space="0" w:color="auto"/>
                <w:right w:val="none" w:sz="0" w:space="0" w:color="auto"/>
              </w:divBdr>
            </w:div>
            <w:div w:id="774786528">
              <w:marLeft w:val="0"/>
              <w:marRight w:val="0"/>
              <w:marTop w:val="0"/>
              <w:marBottom w:val="0"/>
              <w:divBdr>
                <w:top w:val="none" w:sz="0" w:space="0" w:color="auto"/>
                <w:left w:val="none" w:sz="0" w:space="0" w:color="auto"/>
                <w:bottom w:val="none" w:sz="0" w:space="0" w:color="auto"/>
                <w:right w:val="none" w:sz="0" w:space="0" w:color="auto"/>
              </w:divBdr>
            </w:div>
            <w:div w:id="448089950">
              <w:marLeft w:val="0"/>
              <w:marRight w:val="0"/>
              <w:marTop w:val="0"/>
              <w:marBottom w:val="0"/>
              <w:divBdr>
                <w:top w:val="none" w:sz="0" w:space="0" w:color="auto"/>
                <w:left w:val="none" w:sz="0" w:space="0" w:color="auto"/>
                <w:bottom w:val="none" w:sz="0" w:space="0" w:color="auto"/>
                <w:right w:val="none" w:sz="0" w:space="0" w:color="auto"/>
              </w:divBdr>
            </w:div>
            <w:div w:id="1480852414">
              <w:marLeft w:val="0"/>
              <w:marRight w:val="0"/>
              <w:marTop w:val="0"/>
              <w:marBottom w:val="0"/>
              <w:divBdr>
                <w:top w:val="none" w:sz="0" w:space="0" w:color="auto"/>
                <w:left w:val="none" w:sz="0" w:space="0" w:color="auto"/>
                <w:bottom w:val="none" w:sz="0" w:space="0" w:color="auto"/>
                <w:right w:val="none" w:sz="0" w:space="0" w:color="auto"/>
              </w:divBdr>
            </w:div>
            <w:div w:id="658078764">
              <w:marLeft w:val="0"/>
              <w:marRight w:val="0"/>
              <w:marTop w:val="0"/>
              <w:marBottom w:val="0"/>
              <w:divBdr>
                <w:top w:val="none" w:sz="0" w:space="0" w:color="auto"/>
                <w:left w:val="none" w:sz="0" w:space="0" w:color="auto"/>
                <w:bottom w:val="none" w:sz="0" w:space="0" w:color="auto"/>
                <w:right w:val="none" w:sz="0" w:space="0" w:color="auto"/>
              </w:divBdr>
            </w:div>
            <w:div w:id="1373529787">
              <w:marLeft w:val="0"/>
              <w:marRight w:val="0"/>
              <w:marTop w:val="0"/>
              <w:marBottom w:val="0"/>
              <w:divBdr>
                <w:top w:val="none" w:sz="0" w:space="0" w:color="auto"/>
                <w:left w:val="none" w:sz="0" w:space="0" w:color="auto"/>
                <w:bottom w:val="none" w:sz="0" w:space="0" w:color="auto"/>
                <w:right w:val="none" w:sz="0" w:space="0" w:color="auto"/>
              </w:divBdr>
            </w:div>
            <w:div w:id="896740483">
              <w:marLeft w:val="0"/>
              <w:marRight w:val="0"/>
              <w:marTop w:val="0"/>
              <w:marBottom w:val="0"/>
              <w:divBdr>
                <w:top w:val="none" w:sz="0" w:space="0" w:color="auto"/>
                <w:left w:val="none" w:sz="0" w:space="0" w:color="auto"/>
                <w:bottom w:val="none" w:sz="0" w:space="0" w:color="auto"/>
                <w:right w:val="none" w:sz="0" w:space="0" w:color="auto"/>
              </w:divBdr>
            </w:div>
            <w:div w:id="972759864">
              <w:marLeft w:val="0"/>
              <w:marRight w:val="0"/>
              <w:marTop w:val="0"/>
              <w:marBottom w:val="0"/>
              <w:divBdr>
                <w:top w:val="none" w:sz="0" w:space="0" w:color="auto"/>
                <w:left w:val="none" w:sz="0" w:space="0" w:color="auto"/>
                <w:bottom w:val="none" w:sz="0" w:space="0" w:color="auto"/>
                <w:right w:val="none" w:sz="0" w:space="0" w:color="auto"/>
              </w:divBdr>
            </w:div>
            <w:div w:id="779178484">
              <w:marLeft w:val="0"/>
              <w:marRight w:val="0"/>
              <w:marTop w:val="0"/>
              <w:marBottom w:val="0"/>
              <w:divBdr>
                <w:top w:val="none" w:sz="0" w:space="0" w:color="auto"/>
                <w:left w:val="none" w:sz="0" w:space="0" w:color="auto"/>
                <w:bottom w:val="none" w:sz="0" w:space="0" w:color="auto"/>
                <w:right w:val="none" w:sz="0" w:space="0" w:color="auto"/>
              </w:divBdr>
            </w:div>
            <w:div w:id="61448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2468">
      <w:bodyDiv w:val="1"/>
      <w:marLeft w:val="0"/>
      <w:marRight w:val="0"/>
      <w:marTop w:val="0"/>
      <w:marBottom w:val="0"/>
      <w:divBdr>
        <w:top w:val="none" w:sz="0" w:space="0" w:color="auto"/>
        <w:left w:val="none" w:sz="0" w:space="0" w:color="auto"/>
        <w:bottom w:val="none" w:sz="0" w:space="0" w:color="auto"/>
        <w:right w:val="none" w:sz="0" w:space="0" w:color="auto"/>
      </w:divBdr>
    </w:div>
    <w:div w:id="211840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o@zdtm.lublin.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14</Pages>
  <Words>5901</Words>
  <Characters>35412</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ksiwy</cp:lastModifiedBy>
  <cp:revision>76</cp:revision>
  <cp:lastPrinted>2024-06-04T11:16:00Z</cp:lastPrinted>
  <dcterms:created xsi:type="dcterms:W3CDTF">2013-01-24T14:28:00Z</dcterms:created>
  <dcterms:modified xsi:type="dcterms:W3CDTF">2024-07-03T11:45:00Z</dcterms:modified>
</cp:coreProperties>
</file>