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12F98" w:rsidRDefault="00012F98" w:rsidP="00FF5B79">
      <w:pPr>
        <w:spacing w:line="240" w:lineRule="auto"/>
        <w:ind w:left="0" w:firstLine="0"/>
        <w:rPr>
          <w:rFonts w:ascii="Times New Roman" w:hAnsi="Times New Roman" w:cs="Times New Roman"/>
          <w:i/>
          <w:iCs/>
          <w:sz w:val="24"/>
          <w:szCs w:val="24"/>
        </w:rPr>
      </w:pPr>
    </w:p>
    <w:p w:rsidR="00B7648A" w:rsidRDefault="00B7648A" w:rsidP="00FF5B79">
      <w:pPr>
        <w:spacing w:line="240" w:lineRule="auto"/>
        <w:ind w:left="0" w:firstLine="0"/>
        <w:rPr>
          <w:rFonts w:ascii="Times New Roman" w:hAnsi="Times New Roman" w:cs="Times New Roman"/>
          <w:i/>
          <w:iCs/>
          <w:sz w:val="24"/>
          <w:szCs w:val="24"/>
        </w:rPr>
      </w:pPr>
    </w:p>
    <w:p w:rsidR="00B7648A" w:rsidRDefault="00B7648A" w:rsidP="00B7648A">
      <w:pPr>
        <w:spacing w:line="240" w:lineRule="auto"/>
        <w:ind w:left="0" w:firstLine="0"/>
        <w:jc w:val="center"/>
        <w:rPr>
          <w:rFonts w:ascii="Times New Roman" w:hAnsi="Times New Roman" w:cs="Times New Roman"/>
          <w:i/>
          <w:iCs/>
          <w:sz w:val="24"/>
          <w:szCs w:val="24"/>
        </w:rPr>
      </w:pPr>
      <w:r w:rsidRPr="00B7648A">
        <w:rPr>
          <w:rFonts w:ascii="Times New Roman" w:hAnsi="Times New Roman" w:cs="Times New Roman"/>
          <w:i/>
          <w:iCs/>
          <w:noProof/>
          <w:sz w:val="24"/>
          <w:szCs w:val="24"/>
        </w:rPr>
        <w:drawing>
          <wp:inline distT="0" distB="0" distL="0" distR="0">
            <wp:extent cx="554348" cy="550168"/>
            <wp:effectExtent l="19050" t="0" r="0" b="0"/>
            <wp:docPr id="14" name="Obraz 2" descr="C:\Users\UM Bobolice\AppData\Local\Microsoft\Windows\INetCache\Content.Outlook\6LA6F0BZ\OSP BOBOL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 Bobolice\AppData\Local\Microsoft\Windows\INetCache\Content.Outlook\6LA6F0BZ\OSP BOBOLCIE.jpg"/>
                    <pic:cNvPicPr>
                      <a:picLocks noChangeAspect="1" noChangeArrowheads="1"/>
                    </pic:cNvPicPr>
                  </pic:nvPicPr>
                  <pic:blipFill>
                    <a:blip r:embed="rId8" cstate="print"/>
                    <a:srcRect/>
                    <a:stretch>
                      <a:fillRect/>
                    </a:stretch>
                  </pic:blipFill>
                  <pic:spPr bwMode="auto">
                    <a:xfrm>
                      <a:off x="0" y="0"/>
                      <a:ext cx="554348" cy="550168"/>
                    </a:xfrm>
                    <a:prstGeom prst="rect">
                      <a:avLst/>
                    </a:prstGeom>
                    <a:noFill/>
                    <a:ln w="9525">
                      <a:noFill/>
                      <a:miter lim="800000"/>
                      <a:headEnd/>
                      <a:tailEnd/>
                    </a:ln>
                  </pic:spPr>
                </pic:pic>
              </a:graphicData>
            </a:graphic>
          </wp:inline>
        </w:drawing>
      </w:r>
    </w:p>
    <w:p w:rsidR="00012F98" w:rsidRDefault="00FF5B79" w:rsidP="00FF5B79">
      <w:pPr>
        <w:spacing w:line="240" w:lineRule="auto"/>
        <w:jc w:val="center"/>
        <w:rPr>
          <w:rFonts w:ascii="Times New Roman" w:hAnsi="Times New Roman" w:cs="Times New Roman"/>
          <w:i/>
          <w:iCs/>
          <w:sz w:val="24"/>
          <w:szCs w:val="24"/>
        </w:rPr>
      </w:pPr>
      <w:r w:rsidRPr="00FF5B79">
        <w:rPr>
          <w:rFonts w:ascii="Times New Roman" w:hAnsi="Times New Roman" w:cs="Times New Roman"/>
          <w:i/>
          <w:iCs/>
          <w:noProof/>
          <w:sz w:val="24"/>
          <w:szCs w:val="24"/>
        </w:rPr>
        <w:drawing>
          <wp:inline distT="0" distB="0" distL="0" distR="0">
            <wp:extent cx="3112770" cy="563880"/>
            <wp:effectExtent l="1905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cstate="print"/>
                    <a:stretch>
                      <a:fillRect/>
                    </a:stretch>
                  </pic:blipFill>
                  <pic:spPr>
                    <a:xfrm>
                      <a:off x="0" y="0"/>
                      <a:ext cx="3112770" cy="563880"/>
                    </a:xfrm>
                    <a:prstGeom prst="rect">
                      <a:avLst/>
                    </a:prstGeom>
                  </pic:spPr>
                </pic:pic>
              </a:graphicData>
            </a:graphic>
          </wp:inline>
        </w:drawing>
      </w:r>
    </w:p>
    <w:p w:rsidR="00012F98" w:rsidRDefault="00012F98" w:rsidP="00FF5B79">
      <w:pPr>
        <w:spacing w:line="240" w:lineRule="auto"/>
        <w:jc w:val="center"/>
        <w:rPr>
          <w:rFonts w:ascii="Times New Roman" w:hAnsi="Times New Roman" w:cs="Times New Roman"/>
          <w:i/>
          <w:iCs/>
          <w:sz w:val="24"/>
          <w:szCs w:val="24"/>
        </w:rPr>
      </w:pPr>
    </w:p>
    <w:p w:rsidR="00FF5B79" w:rsidRDefault="00FF5B79" w:rsidP="00FF5B79">
      <w:pPr>
        <w:tabs>
          <w:tab w:val="right" w:pos="7567"/>
        </w:tabs>
        <w:ind w:left="1872"/>
        <w:rPr>
          <w:b/>
          <w:color w:val="000000"/>
          <w:spacing w:val="-8"/>
          <w:sz w:val="19"/>
        </w:rPr>
      </w:pPr>
      <w:r>
        <w:rPr>
          <w:b/>
          <w:color w:val="000000"/>
          <w:spacing w:val="-8"/>
          <w:sz w:val="19"/>
        </w:rPr>
        <w:t xml:space="preserve">              Ministerstwo</w:t>
      </w:r>
      <w:r>
        <w:rPr>
          <w:b/>
          <w:color w:val="000000"/>
          <w:spacing w:val="-8"/>
          <w:sz w:val="19"/>
        </w:rPr>
        <w:tab/>
        <w:t xml:space="preserve">          </w:t>
      </w:r>
      <w:r>
        <w:rPr>
          <w:b/>
          <w:color w:val="000000"/>
          <w:sz w:val="19"/>
        </w:rPr>
        <w:t>Komenda Główna</w:t>
      </w:r>
    </w:p>
    <w:p w:rsidR="00FF5B79" w:rsidRDefault="00FF5B79" w:rsidP="00FF5B79">
      <w:pPr>
        <w:tabs>
          <w:tab w:val="right" w:pos="8064"/>
        </w:tabs>
        <w:ind w:left="1800" w:right="1008" w:hanging="360"/>
        <w:jc w:val="center"/>
        <w:rPr>
          <w:b/>
          <w:color w:val="000000"/>
          <w:spacing w:val="4"/>
          <w:sz w:val="19"/>
        </w:rPr>
      </w:pPr>
      <w:r>
        <w:rPr>
          <w:b/>
          <w:color w:val="000000"/>
          <w:sz w:val="19"/>
        </w:rPr>
        <w:t>Spraw Wewnętrznych</w:t>
      </w:r>
      <w:r>
        <w:rPr>
          <w:b/>
          <w:color w:val="000000"/>
          <w:sz w:val="19"/>
        </w:rPr>
        <w:tab/>
      </w:r>
      <w:r>
        <w:rPr>
          <w:b/>
          <w:color w:val="000000"/>
          <w:spacing w:val="4"/>
          <w:sz w:val="19"/>
        </w:rPr>
        <w:t xml:space="preserve">Państwowej Straży Pożarnej </w:t>
      </w:r>
    </w:p>
    <w:p w:rsidR="00FF5B79" w:rsidRDefault="00FF5B79" w:rsidP="00FF5B79">
      <w:pPr>
        <w:tabs>
          <w:tab w:val="right" w:pos="8064"/>
        </w:tabs>
        <w:ind w:left="1800" w:right="1008" w:hanging="360"/>
        <w:rPr>
          <w:b/>
          <w:color w:val="000000"/>
          <w:sz w:val="19"/>
        </w:rPr>
      </w:pPr>
      <w:r>
        <w:rPr>
          <w:b/>
          <w:color w:val="000000"/>
          <w:spacing w:val="4"/>
          <w:sz w:val="19"/>
        </w:rPr>
        <w:t xml:space="preserve">         </w:t>
      </w:r>
      <w:r>
        <w:rPr>
          <w:b/>
          <w:color w:val="000000"/>
          <w:spacing w:val="2"/>
          <w:sz w:val="19"/>
        </w:rPr>
        <w:t>i Administracji</w:t>
      </w:r>
    </w:p>
    <w:p w:rsidR="00012F98" w:rsidRDefault="00012F98" w:rsidP="00FF5B79">
      <w:pPr>
        <w:spacing w:line="240" w:lineRule="auto"/>
        <w:jc w:val="center"/>
        <w:rPr>
          <w:rFonts w:ascii="Times New Roman" w:hAnsi="Times New Roman" w:cs="Times New Roman"/>
          <w:i/>
          <w:iCs/>
          <w:sz w:val="24"/>
          <w:szCs w:val="24"/>
        </w:rPr>
      </w:pPr>
    </w:p>
    <w:p w:rsidR="00FF5B79" w:rsidRPr="0093454B" w:rsidRDefault="0093454B" w:rsidP="0093454B">
      <w:pPr>
        <w:spacing w:line="240" w:lineRule="auto"/>
        <w:jc w:val="center"/>
        <w:rPr>
          <w:rFonts w:ascii="Times New Roman" w:hAnsi="Times New Roman" w:cs="Times New Roman"/>
          <w:iCs/>
        </w:rPr>
      </w:pPr>
      <w:r w:rsidRPr="0093454B">
        <w:rPr>
          <w:rFonts w:ascii="Times New Roman" w:hAnsi="Times New Roman" w:cs="Times New Roman"/>
          <w:iCs/>
        </w:rPr>
        <w:t xml:space="preserve">Zadanie publiczne „Zapewnienie gotowości bojowej jednostki ochrony przeciwpożarowej włączonej </w:t>
      </w:r>
      <w:r>
        <w:rPr>
          <w:rFonts w:ascii="Times New Roman" w:hAnsi="Times New Roman" w:cs="Times New Roman"/>
          <w:iCs/>
        </w:rPr>
        <w:br/>
      </w:r>
      <w:r w:rsidRPr="0093454B">
        <w:rPr>
          <w:rFonts w:ascii="Times New Roman" w:hAnsi="Times New Roman" w:cs="Times New Roman"/>
          <w:iCs/>
        </w:rPr>
        <w:t xml:space="preserve">do krajowego systemu ratowniczo – gaśniczego” </w:t>
      </w:r>
      <w:r>
        <w:rPr>
          <w:rFonts w:ascii="Times New Roman" w:hAnsi="Times New Roman" w:cs="Times New Roman"/>
          <w:iCs/>
        </w:rPr>
        <w:t xml:space="preserve">realizowane </w:t>
      </w:r>
      <w:r w:rsidRPr="0093454B">
        <w:rPr>
          <w:rFonts w:ascii="Times New Roman" w:hAnsi="Times New Roman" w:cs="Times New Roman"/>
          <w:iCs/>
        </w:rPr>
        <w:t xml:space="preserve">z dotacji budżetowej </w:t>
      </w:r>
      <w:r w:rsidRPr="0093454B">
        <w:rPr>
          <w:rStyle w:val="hgkelc"/>
          <w:rFonts w:ascii="Times New Roman" w:hAnsi="Times New Roman" w:cs="Times New Roman"/>
        </w:rPr>
        <w:t>Krajowego</w:t>
      </w:r>
      <w:r w:rsidR="00FF5B79" w:rsidRPr="0093454B">
        <w:rPr>
          <w:rStyle w:val="hgkelc"/>
          <w:rFonts w:ascii="Times New Roman" w:hAnsi="Times New Roman" w:cs="Times New Roman"/>
        </w:rPr>
        <w:t xml:space="preserve"> System</w:t>
      </w:r>
      <w:r w:rsidRPr="0093454B">
        <w:rPr>
          <w:rStyle w:val="hgkelc"/>
          <w:rFonts w:ascii="Times New Roman" w:hAnsi="Times New Roman" w:cs="Times New Roman"/>
        </w:rPr>
        <w:t>u</w:t>
      </w:r>
      <w:r w:rsidR="00FF5B79" w:rsidRPr="0093454B">
        <w:rPr>
          <w:rStyle w:val="hgkelc"/>
          <w:rFonts w:ascii="Times New Roman" w:hAnsi="Times New Roman" w:cs="Times New Roman"/>
        </w:rPr>
        <w:t xml:space="preserve"> Ratowniczo-Gaśnicz</w:t>
      </w:r>
      <w:r w:rsidRPr="0093454B">
        <w:rPr>
          <w:rStyle w:val="hgkelc"/>
          <w:rFonts w:ascii="Times New Roman" w:hAnsi="Times New Roman" w:cs="Times New Roman"/>
        </w:rPr>
        <w:t>ego/</w:t>
      </w:r>
      <w:hyperlink r:id="rId10" w:history="1">
        <w:r w:rsidR="00FF5B79" w:rsidRPr="0093454B">
          <w:rPr>
            <w:rStyle w:val="Hipercze"/>
            <w:rFonts w:ascii="Times New Roman" w:hAnsi="Times New Roman"/>
            <w:color w:val="auto"/>
            <w:u w:val="none"/>
          </w:rPr>
          <w:t>Ministerstwo Spraw</w:t>
        </w:r>
        <w:r w:rsidR="00FF5B79" w:rsidRPr="0093454B">
          <w:rPr>
            <w:rFonts w:ascii="Times New Roman" w:hAnsi="Times New Roman" w:cs="Times New Roman"/>
          </w:rPr>
          <w:br/>
        </w:r>
        <w:r w:rsidR="00FF5B79" w:rsidRPr="0093454B">
          <w:rPr>
            <w:rStyle w:val="Hipercze"/>
            <w:rFonts w:ascii="Times New Roman" w:hAnsi="Times New Roman"/>
            <w:color w:val="auto"/>
            <w:u w:val="none"/>
          </w:rPr>
          <w:t>Wewnętrznych i Administracji</w:t>
        </w:r>
      </w:hyperlink>
    </w:p>
    <w:p w:rsidR="00012F98" w:rsidRPr="0093454B" w:rsidRDefault="00012F98" w:rsidP="0093454B">
      <w:pPr>
        <w:spacing w:line="240" w:lineRule="auto"/>
        <w:jc w:val="center"/>
        <w:rPr>
          <w:rFonts w:ascii="Times New Roman" w:hAnsi="Times New Roman" w:cs="Times New Roman"/>
          <w:iCs/>
        </w:rPr>
      </w:pPr>
    </w:p>
    <w:p w:rsidR="00012F98" w:rsidRDefault="00012F98" w:rsidP="00B7648A">
      <w:pPr>
        <w:spacing w:line="240" w:lineRule="auto"/>
        <w:ind w:left="0" w:firstLine="0"/>
        <w:jc w:val="center"/>
        <w:rPr>
          <w:rFonts w:ascii="Times New Roman" w:hAnsi="Times New Roman" w:cs="Times New Roman"/>
          <w:i/>
          <w:iCs/>
          <w:sz w:val="24"/>
          <w:szCs w:val="24"/>
        </w:rPr>
      </w:pPr>
    </w:p>
    <w:p w:rsidR="00012F98" w:rsidRDefault="00012F98" w:rsidP="00800901">
      <w:pPr>
        <w:spacing w:line="240" w:lineRule="auto"/>
        <w:jc w:val="center"/>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DC197D" w:rsidRDefault="00950EC7" w:rsidP="00641FF6">
      <w:pPr>
        <w:spacing w:line="240" w:lineRule="auto"/>
        <w:jc w:val="center"/>
        <w:rPr>
          <w:rFonts w:ascii="Times New Roman" w:hAnsi="Times New Roman" w:cs="Times New Roman"/>
          <w:i/>
          <w:iCs/>
        </w:rPr>
      </w:pPr>
      <w:r>
        <w:rPr>
          <w:rFonts w:ascii="Times New Roman" w:hAnsi="Times New Roman" w:cs="Times New Roman"/>
          <w:i/>
          <w:iCs/>
        </w:rPr>
        <w:t>(t</w:t>
      </w:r>
      <w:r w:rsidR="00800901" w:rsidRPr="00AA3C20">
        <w:rPr>
          <w:rFonts w:ascii="Times New Roman" w:hAnsi="Times New Roman" w:cs="Times New Roman"/>
          <w:i/>
          <w:iCs/>
        </w:rPr>
        <w:t xml:space="preserve">j. Dz. U. z 2019 r. poz. </w:t>
      </w:r>
      <w:r>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41FF6" w:rsidRDefault="00641FF6" w:rsidP="00641FF6">
      <w:pPr>
        <w:spacing w:line="240" w:lineRule="auto"/>
        <w:jc w:val="center"/>
        <w:rPr>
          <w:rFonts w:ascii="Times New Roman" w:hAnsi="Times New Roman" w:cs="Times New Roman"/>
          <w:i/>
          <w:iCs/>
        </w:rPr>
      </w:pPr>
    </w:p>
    <w:p w:rsidR="00012F98" w:rsidRDefault="00012F98" w:rsidP="0093454B">
      <w:pPr>
        <w:pStyle w:val="Tekstpodstawowy"/>
        <w:rPr>
          <w:rFonts w:ascii="Times New Roman" w:hAnsi="Times New Roman" w:cs="Times New Roman"/>
          <w:b/>
          <w:sz w:val="36"/>
          <w:szCs w:val="36"/>
        </w:rPr>
      </w:pPr>
    </w:p>
    <w:p w:rsidR="0057406A" w:rsidRPr="0057406A" w:rsidRDefault="0057406A" w:rsidP="0057406A">
      <w:pPr>
        <w:pStyle w:val="Tekstpodstawowy"/>
        <w:jc w:val="center"/>
        <w:rPr>
          <w:rFonts w:ascii="Times New Roman" w:hAnsi="Times New Roman" w:cs="Times New Roman"/>
          <w:b/>
          <w:bCs/>
          <w:iCs/>
          <w:sz w:val="36"/>
          <w:szCs w:val="36"/>
          <w:lang w:eastAsia="ar-SA"/>
        </w:rPr>
      </w:pPr>
      <w:r w:rsidRPr="0057406A">
        <w:rPr>
          <w:rFonts w:ascii="Times New Roman" w:hAnsi="Times New Roman" w:cs="Times New Roman"/>
          <w:b/>
          <w:sz w:val="36"/>
          <w:szCs w:val="36"/>
        </w:rPr>
        <w:t>„Zapewnienie gotowości bojowej jednostki ochrony przeciwpożarowej włączonej do krajowego sys</w:t>
      </w:r>
      <w:r>
        <w:rPr>
          <w:rFonts w:ascii="Times New Roman" w:hAnsi="Times New Roman" w:cs="Times New Roman"/>
          <w:b/>
          <w:sz w:val="36"/>
          <w:szCs w:val="36"/>
        </w:rPr>
        <w:t xml:space="preserve">temu ratowniczo – gaśniczego - </w:t>
      </w:r>
      <w:r w:rsidRPr="0057406A">
        <w:rPr>
          <w:rFonts w:ascii="Times New Roman" w:hAnsi="Times New Roman" w:cs="Times New Roman"/>
          <w:b/>
          <w:sz w:val="36"/>
          <w:szCs w:val="36"/>
        </w:rPr>
        <w:t>zakup średniego samochodu ratowniczo – gaśniczego z układem napędowym 4x4</w:t>
      </w:r>
      <w:r w:rsidRPr="0057406A">
        <w:rPr>
          <w:rFonts w:ascii="Times New Roman" w:hAnsi="Times New Roman" w:cs="Times New Roman"/>
          <w:b/>
          <w:bCs/>
          <w:iCs/>
          <w:sz w:val="36"/>
          <w:szCs w:val="36"/>
          <w:lang w:eastAsia="ar-SA"/>
        </w:rPr>
        <w:t>"</w:t>
      </w: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012F98" w:rsidRDefault="00012F98" w:rsidP="00A91E8D">
      <w:pPr>
        <w:pStyle w:val="Tekstpodstawowy"/>
        <w:spacing w:line="276" w:lineRule="auto"/>
        <w:rPr>
          <w:rFonts w:ascii="Times New Roman" w:hAnsi="Times New Roman" w:cs="Times New Roman"/>
          <w:bCs/>
          <w:iCs/>
          <w:sz w:val="22"/>
          <w:szCs w:val="22"/>
          <w:u w:val="single"/>
        </w:rPr>
      </w:pPr>
    </w:p>
    <w:p w:rsidR="00FA6911" w:rsidRPr="000828E2" w:rsidRDefault="00FA6911" w:rsidP="00A91E8D">
      <w:pPr>
        <w:pStyle w:val="Tekstpodstawowy"/>
        <w:spacing w:line="276" w:lineRule="auto"/>
        <w:rPr>
          <w:rFonts w:ascii="Times New Roman" w:hAnsi="Times New Roman" w:cs="Times New Roman"/>
          <w:bCs/>
          <w:iCs/>
          <w:sz w:val="22"/>
          <w:szCs w:val="22"/>
          <w:u w:val="single"/>
        </w:rPr>
      </w:pPr>
      <w:r w:rsidRPr="000828E2">
        <w:rPr>
          <w:rFonts w:ascii="Times New Roman" w:hAnsi="Times New Roman" w:cs="Times New Roman"/>
          <w:bCs/>
          <w:iCs/>
          <w:sz w:val="22"/>
          <w:szCs w:val="22"/>
          <w:u w:val="single"/>
        </w:rPr>
        <w:t>kod CPV:</w:t>
      </w:r>
    </w:p>
    <w:p w:rsidR="00A42D98" w:rsidRPr="009C3B7F" w:rsidRDefault="000E17C0" w:rsidP="00A42D98">
      <w:pPr>
        <w:spacing w:line="240" w:lineRule="auto"/>
        <w:ind w:left="1134" w:hanging="1134"/>
        <w:jc w:val="both"/>
        <w:rPr>
          <w:rFonts w:ascii="Times New Roman" w:hAnsi="Times New Roman" w:cs="Times New Roman"/>
        </w:rPr>
      </w:pPr>
      <w:r w:rsidRPr="009C3B7F">
        <w:rPr>
          <w:rFonts w:ascii="Times New Roman" w:hAnsi="Times New Roman" w:cs="Times New Roman"/>
        </w:rPr>
        <w:t xml:space="preserve">34144210 – 3 </w:t>
      </w:r>
      <w:r w:rsidR="00847971" w:rsidRPr="009C3B7F">
        <w:rPr>
          <w:rFonts w:ascii="Times New Roman" w:hAnsi="Times New Roman" w:cs="Times New Roman"/>
        </w:rPr>
        <w:t xml:space="preserve"> </w:t>
      </w:r>
      <w:r w:rsidRPr="009C3B7F">
        <w:rPr>
          <w:rFonts w:ascii="Times New Roman" w:hAnsi="Times New Roman" w:cs="Times New Roman"/>
        </w:rPr>
        <w:t>Wozy strażackie</w:t>
      </w:r>
      <w:r w:rsidR="00A42D98" w:rsidRPr="009C3B7F">
        <w:rPr>
          <w:rFonts w:ascii="Times New Roman" w:hAnsi="Times New Roman" w:cs="Times New Roman"/>
        </w:rPr>
        <w:t xml:space="preserve"> </w:t>
      </w:r>
    </w:p>
    <w:p w:rsidR="00A42D98" w:rsidRPr="009C3B7F" w:rsidRDefault="000E17C0" w:rsidP="00A42D98">
      <w:pPr>
        <w:spacing w:line="240" w:lineRule="auto"/>
        <w:jc w:val="both"/>
        <w:rPr>
          <w:rFonts w:ascii="Times New Roman" w:hAnsi="Times New Roman" w:cs="Times New Roman"/>
        </w:rPr>
      </w:pPr>
      <w:r w:rsidRPr="009C3B7F">
        <w:rPr>
          <w:rFonts w:ascii="Times New Roman" w:hAnsi="Times New Roman" w:cs="Times New Roman"/>
        </w:rPr>
        <w:t xml:space="preserve">34113000 – 2 </w:t>
      </w:r>
      <w:r w:rsidR="00A42D98" w:rsidRPr="009C3B7F">
        <w:rPr>
          <w:rFonts w:ascii="Times New Roman" w:hAnsi="Times New Roman" w:cs="Times New Roman"/>
        </w:rPr>
        <w:t xml:space="preserve"> </w:t>
      </w:r>
      <w:r w:rsidRPr="009C3B7F">
        <w:rPr>
          <w:rFonts w:ascii="Times New Roman" w:hAnsi="Times New Roman" w:cs="Times New Roman"/>
        </w:rPr>
        <w:t>Pojazdy z napędem na 4 koła</w:t>
      </w:r>
    </w:p>
    <w:p w:rsidR="009C3B7F" w:rsidRPr="009C3B7F" w:rsidRDefault="009C3B7F" w:rsidP="00A42D98">
      <w:pPr>
        <w:spacing w:line="240" w:lineRule="auto"/>
        <w:jc w:val="both"/>
        <w:rPr>
          <w:rFonts w:ascii="Times New Roman" w:hAnsi="Times New Roman" w:cs="Times New Roman"/>
        </w:rPr>
      </w:pPr>
      <w:r w:rsidRPr="009C3B7F">
        <w:rPr>
          <w:rFonts w:ascii="Times New Roman" w:hAnsi="Times New Roman" w:cs="Times New Roman"/>
        </w:rPr>
        <w:t>34114000-9 - Pojazdy specjalne</w:t>
      </w:r>
    </w:p>
    <w:p w:rsidR="0089739F" w:rsidRPr="009C3B7F" w:rsidRDefault="0089739F" w:rsidP="0090089E">
      <w:pPr>
        <w:shd w:val="clear" w:color="auto" w:fill="FFFFFF"/>
        <w:spacing w:line="240" w:lineRule="auto"/>
        <w:ind w:left="0" w:firstLine="0"/>
        <w:jc w:val="both"/>
        <w:rPr>
          <w:rFonts w:ascii="Times New Roman" w:hAnsi="Times New Roman" w:cs="Times New Roman"/>
        </w:rPr>
      </w:pP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11"/>
          <w:footerReference w:type="default" r:id="rId12"/>
          <w:headerReference w:type="first" r:id="rId13"/>
          <w:footerReference w:type="first" r:id="rId14"/>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Pr="00A7484B" w:rsidRDefault="00027601" w:rsidP="00027601">
      <w:pPr>
        <w:shd w:val="clear" w:color="auto" w:fill="FFFFFF"/>
        <w:spacing w:line="240" w:lineRule="auto"/>
        <w:ind w:left="0" w:firstLine="0"/>
        <w:jc w:val="both"/>
        <w:rPr>
          <w:rFonts w:ascii="Times New Roman" w:hAnsi="Times New Roman" w:cs="Times New Roman"/>
        </w:rPr>
        <w:sectPr w:rsidR="00027601" w:rsidRPr="00A7484B"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A7484B">
        <w:rPr>
          <w:rFonts w:ascii="Times New Roman" w:hAnsi="Times New Roman" w:cs="Times New Roman"/>
        </w:rPr>
        <w:lastRenderedPageBreak/>
        <w:t>Bobolice,</w:t>
      </w:r>
      <w:r w:rsidRPr="00A7484B">
        <w:rPr>
          <w:rFonts w:ascii="Times New Roman" w:hAnsi="Times New Roman" w:cs="Times New Roman"/>
          <w:b/>
          <w:bCs/>
        </w:rPr>
        <w:t>202</w:t>
      </w:r>
      <w:r w:rsidR="00847971" w:rsidRPr="00A7484B">
        <w:rPr>
          <w:rFonts w:ascii="Times New Roman" w:hAnsi="Times New Roman" w:cs="Times New Roman"/>
          <w:b/>
          <w:bCs/>
        </w:rPr>
        <w:t>2-0</w:t>
      </w:r>
      <w:r w:rsidR="00D96938" w:rsidRPr="00A7484B">
        <w:rPr>
          <w:rFonts w:ascii="Times New Roman" w:hAnsi="Times New Roman" w:cs="Times New Roman"/>
          <w:b/>
          <w:bCs/>
        </w:rPr>
        <w:t>4-28</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A7484B">
        <w:rPr>
          <w:rFonts w:ascii="Times New Roman" w:hAnsi="Times New Roman" w:cs="Times New Roman"/>
          <w:b/>
          <w:bCs/>
        </w:rPr>
        <w:lastRenderedPageBreak/>
        <w:t>Nr sprawy: ZP.</w:t>
      </w:r>
      <w:r w:rsidR="00847971" w:rsidRPr="00A7484B">
        <w:rPr>
          <w:rFonts w:ascii="Times New Roman" w:hAnsi="Times New Roman" w:cs="Times New Roman"/>
          <w:b/>
          <w:bCs/>
        </w:rPr>
        <w:t>042</w:t>
      </w:r>
      <w:r w:rsidRPr="00A7484B">
        <w:rPr>
          <w:rFonts w:ascii="Times New Roman" w:hAnsi="Times New Roman" w:cs="Times New Roman"/>
          <w:b/>
          <w:bCs/>
        </w:rPr>
        <w:t>.</w:t>
      </w:r>
      <w:r w:rsidR="00A7484B" w:rsidRPr="00A7484B">
        <w:rPr>
          <w:rFonts w:ascii="Times New Roman" w:hAnsi="Times New Roman" w:cs="Times New Roman"/>
          <w:b/>
          <w:bCs/>
        </w:rPr>
        <w:t>6</w:t>
      </w:r>
      <w:r w:rsidR="00847971" w:rsidRPr="00A7484B">
        <w:rPr>
          <w:rFonts w:ascii="Times New Roman" w:hAnsi="Times New Roman" w:cs="Times New Roman"/>
          <w:b/>
          <w:bCs/>
        </w:rPr>
        <w:t>.</w:t>
      </w:r>
      <w:r w:rsidRPr="00A7484B">
        <w:rPr>
          <w:rFonts w:ascii="Times New Roman" w:hAnsi="Times New Roman" w:cs="Times New Roman"/>
          <w:b/>
          <w:bCs/>
        </w:rPr>
        <w:t>20</w:t>
      </w:r>
      <w:r w:rsidR="00847971" w:rsidRPr="00A7484B">
        <w:rPr>
          <w:rFonts w:ascii="Times New Roman" w:hAnsi="Times New Roman" w:cs="Times New Roman"/>
          <w:b/>
          <w:bCs/>
        </w:rPr>
        <w:t>22</w:t>
      </w:r>
      <w:r w:rsidRPr="00A7484B">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012F98" w:rsidRDefault="00012F98" w:rsidP="00531CBA">
      <w:pPr>
        <w:shd w:val="clear" w:color="auto" w:fill="FFFFFF"/>
        <w:spacing w:line="240" w:lineRule="auto"/>
        <w:ind w:left="0" w:firstLine="0"/>
        <w:rPr>
          <w:rFonts w:ascii="Times New Roman" w:hAnsi="Times New Roman" w:cs="Times New Roman"/>
          <w:b/>
          <w:bCs/>
          <w:sz w:val="18"/>
          <w:szCs w:val="18"/>
          <w:u w:val="single"/>
        </w:rPr>
      </w:pPr>
    </w:p>
    <w:p w:rsidR="00B7648A" w:rsidRDefault="00B7648A"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B01226" w:rsidRPr="00B6431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sidR="00B64315">
        <w:rPr>
          <w:rFonts w:ascii="Times New Roman" w:hAnsi="Times New Roman" w:cs="Times New Roman"/>
          <w:sz w:val="18"/>
          <w:szCs w:val="18"/>
        </w:rPr>
        <w:t>es Zamawiającego</w:t>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E375A7" w:rsidRPr="00B64315">
        <w:rPr>
          <w:rFonts w:ascii="Times New Roman" w:hAnsi="Times New Roman" w:cs="Times New Roman"/>
          <w:sz w:val="18"/>
          <w:szCs w:val="18"/>
        </w:rPr>
        <w:t xml:space="preserve">strona </w:t>
      </w:r>
      <w:r w:rsidR="00A13E14">
        <w:rPr>
          <w:rFonts w:ascii="Times New Roman" w:hAnsi="Times New Roman" w:cs="Times New Roman"/>
          <w:sz w:val="18"/>
          <w:szCs w:val="18"/>
        </w:rPr>
        <w:t>3</w:t>
      </w:r>
    </w:p>
    <w:p w:rsidR="00B01226" w:rsidRPr="00B64315" w:rsidRDefault="00B64315"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w:t>
      </w:r>
      <w:r w:rsidR="00C449BA">
        <w:rPr>
          <w:rFonts w:ascii="Times New Roman" w:hAnsi="Times New Roman" w:cs="Times New Roman"/>
          <w:sz w:val="18"/>
          <w:szCs w:val="18"/>
        </w:rPr>
        <w:t>h</w:t>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45430E" w:rsidRPr="00B64315">
        <w:rPr>
          <w:rFonts w:ascii="Times New Roman" w:hAnsi="Times New Roman" w:cs="Times New Roman"/>
          <w:sz w:val="18"/>
          <w:szCs w:val="18"/>
        </w:rPr>
        <w:t>st</w:t>
      </w:r>
      <w:r w:rsidR="00E375A7" w:rsidRPr="00B64315">
        <w:rPr>
          <w:rFonts w:ascii="Times New Roman" w:hAnsi="Times New Roman" w:cs="Times New Roman"/>
          <w:sz w:val="18"/>
          <w:szCs w:val="18"/>
        </w:rPr>
        <w:t xml:space="preserve">rona </w:t>
      </w:r>
      <w:r w:rsidR="00A13E14">
        <w:rPr>
          <w:rFonts w:ascii="Times New Roman" w:hAnsi="Times New Roman" w:cs="Times New Roman"/>
          <w:sz w:val="18"/>
          <w:szCs w:val="18"/>
        </w:rPr>
        <w:t>3</w:t>
      </w:r>
    </w:p>
    <w:p w:rsidR="009A1230" w:rsidRPr="00965762" w:rsidRDefault="009A1230" w:rsidP="00B64315">
      <w:pPr>
        <w:numPr>
          <w:ilvl w:val="0"/>
          <w:numId w:val="3"/>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w:t>
      </w:r>
      <w:r w:rsidR="00965762" w:rsidRPr="00965762">
        <w:rPr>
          <w:rFonts w:ascii="Times New Roman" w:hAnsi="Times New Roman" w:cs="Times New Roman"/>
          <w:sz w:val="18"/>
          <w:szCs w:val="18"/>
        </w:rPr>
        <w:t>zielenia zamówieni</w:t>
      </w:r>
      <w:r w:rsidR="00AA4CE7">
        <w:rPr>
          <w:rFonts w:ascii="Times New Roman" w:hAnsi="Times New Roman" w:cs="Times New Roman"/>
          <w:sz w:val="18"/>
          <w:szCs w:val="18"/>
        </w:rPr>
        <w:t>a</w:t>
      </w:r>
      <w:r w:rsidR="00AA4CE7">
        <w:rPr>
          <w:rFonts w:ascii="Times New Roman" w:hAnsi="Times New Roman" w:cs="Times New Roman"/>
          <w:sz w:val="18"/>
          <w:szCs w:val="18"/>
        </w:rPr>
        <w:tab/>
      </w:r>
      <w:r w:rsidR="00A13E14">
        <w:rPr>
          <w:rFonts w:ascii="Times New Roman" w:hAnsi="Times New Roman" w:cs="Times New Roman"/>
          <w:sz w:val="18"/>
          <w:szCs w:val="18"/>
        </w:rPr>
        <w:t>strona 4</w:t>
      </w:r>
    </w:p>
    <w:p w:rsidR="00B01226" w:rsidRPr="008A5B82" w:rsidRDefault="00B01226" w:rsidP="000340D2">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w:t>
      </w:r>
      <w:r w:rsidR="0045430E" w:rsidRPr="008A5B82">
        <w:rPr>
          <w:rFonts w:ascii="Times New Roman" w:hAnsi="Times New Roman" w:cs="Times New Roman"/>
          <w:sz w:val="18"/>
          <w:szCs w:val="18"/>
        </w:rPr>
        <w:t>iotu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E375A7" w:rsidRPr="008A5B82">
        <w:rPr>
          <w:rFonts w:ascii="Times New Roman" w:hAnsi="Times New Roman" w:cs="Times New Roman"/>
          <w:sz w:val="18"/>
          <w:szCs w:val="18"/>
        </w:rPr>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w:t>
      </w:r>
      <w:r w:rsidR="0045430E" w:rsidRPr="008A5B82">
        <w:rPr>
          <w:rFonts w:ascii="Times New Roman" w:hAnsi="Times New Roman" w:cs="Times New Roman"/>
          <w:sz w:val="18"/>
          <w:szCs w:val="18"/>
        </w:rPr>
        <w:t>ęści zamówienia</w:t>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zamówieniach</w:t>
      </w:r>
      <w:r w:rsidR="00BF611C" w:rsidRPr="008A5B82">
        <w:rPr>
          <w:rFonts w:ascii="Times New Roman" w:hAnsi="Times New Roman" w:cs="Times New Roman"/>
          <w:sz w:val="18"/>
          <w:szCs w:val="18"/>
        </w:rPr>
        <w:t>, o których mowa w art. 67 ust. 1 pkt</w:t>
      </w:r>
      <w:r w:rsidR="004737EE">
        <w:rPr>
          <w:rFonts w:ascii="Times New Roman" w:hAnsi="Times New Roman" w:cs="Times New Roman"/>
          <w:sz w:val="18"/>
          <w:szCs w:val="18"/>
        </w:rPr>
        <w:t>.</w:t>
      </w:r>
      <w:r w:rsidR="00BF611C" w:rsidRPr="008A5B82">
        <w:rPr>
          <w:rFonts w:ascii="Times New Roman" w:hAnsi="Times New Roman" w:cs="Times New Roman"/>
          <w:sz w:val="18"/>
          <w:szCs w:val="18"/>
        </w:rPr>
        <w:t xml:space="preserve"> 6</w:t>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t xml:space="preserve">strona </w:t>
      </w:r>
      <w:r w:rsidR="00A13E14">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sidR="00AA4CE7">
        <w:rPr>
          <w:rFonts w:ascii="Times New Roman" w:hAnsi="Times New Roman" w:cs="Times New Roman"/>
          <w:sz w:val="18"/>
          <w:szCs w:val="18"/>
        </w:rPr>
        <w:t>in wykonania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Pr="008A5B82">
        <w:rPr>
          <w:rFonts w:ascii="Times New Roman" w:hAnsi="Times New Roman" w:cs="Times New Roman"/>
          <w:sz w:val="18"/>
          <w:szCs w:val="18"/>
        </w:rPr>
        <w:t xml:space="preserve">strona </w:t>
      </w:r>
      <w:r w:rsidR="00A13E14">
        <w:rPr>
          <w:rFonts w:ascii="Times New Roman" w:hAnsi="Times New Roman" w:cs="Times New Roman"/>
          <w:sz w:val="18"/>
          <w:szCs w:val="18"/>
        </w:rPr>
        <w:t>5</w:t>
      </w:r>
    </w:p>
    <w:p w:rsidR="003D7B63" w:rsidRPr="009427D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4737EE">
        <w:rPr>
          <w:rFonts w:ascii="Times New Roman" w:hAnsi="Times New Roman" w:cs="Times New Roman"/>
          <w:sz w:val="18"/>
          <w:szCs w:val="18"/>
        </w:rPr>
        <w:t xml:space="preserve">postępowaniu </w:t>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t>strona 5</w:t>
      </w:r>
    </w:p>
    <w:p w:rsidR="003D7B63" w:rsidRPr="009427D9" w:rsidRDefault="003D7B63"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3D7B63" w:rsidRPr="009427D9" w:rsidRDefault="003D7B63" w:rsidP="003D7B63">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00464718" w:rsidRPr="009427D9">
        <w:rPr>
          <w:rFonts w:ascii="Times New Roman" w:hAnsi="Times New Roman" w:cs="Times New Roman"/>
          <w:sz w:val="18"/>
          <w:szCs w:val="18"/>
        </w:rPr>
        <w:tab/>
      </w:r>
      <w:r w:rsidR="009427D9" w:rsidRPr="009427D9">
        <w:rPr>
          <w:rFonts w:ascii="Times New Roman" w:hAnsi="Times New Roman" w:cs="Times New Roman"/>
          <w:sz w:val="18"/>
          <w:szCs w:val="18"/>
        </w:rPr>
        <w:t>udz</w:t>
      </w:r>
      <w:r w:rsidRPr="009427D9">
        <w:rPr>
          <w:rFonts w:ascii="Times New Roman" w:hAnsi="Times New Roman" w:cs="Times New Roman"/>
          <w:sz w:val="18"/>
          <w:szCs w:val="18"/>
        </w:rPr>
        <w:t>i</w:t>
      </w:r>
      <w:r w:rsidR="009427D9" w:rsidRPr="009427D9">
        <w:rPr>
          <w:rFonts w:ascii="Times New Roman" w:hAnsi="Times New Roman" w:cs="Times New Roman"/>
          <w:sz w:val="18"/>
          <w:szCs w:val="18"/>
        </w:rPr>
        <w:t>ał</w:t>
      </w:r>
      <w:r w:rsidRPr="009427D9">
        <w:rPr>
          <w:rFonts w:ascii="Times New Roman" w:hAnsi="Times New Roman" w:cs="Times New Roman"/>
          <w:sz w:val="18"/>
          <w:szCs w:val="18"/>
        </w:rPr>
        <w:t>u w postępowaniu oraz wykazania braku podstaw wyk</w:t>
      </w:r>
      <w:r w:rsidR="009427D9" w:rsidRPr="009427D9">
        <w:rPr>
          <w:rFonts w:ascii="Times New Roman" w:hAnsi="Times New Roman" w:cs="Times New Roman"/>
          <w:sz w:val="18"/>
          <w:szCs w:val="18"/>
        </w:rPr>
        <w:t>luczenia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023232">
        <w:rPr>
          <w:rFonts w:ascii="Times New Roman" w:hAnsi="Times New Roman" w:cs="Times New Roman"/>
          <w:sz w:val="18"/>
          <w:szCs w:val="18"/>
        </w:rPr>
        <w:t>strona 8</w:t>
      </w:r>
    </w:p>
    <w:p w:rsidR="003D7B63" w:rsidRPr="009427D9" w:rsidRDefault="003D7B63" w:rsidP="003D7B63">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3D7B63" w:rsidRPr="009427D9" w:rsidRDefault="003D7B63" w:rsidP="003D7B63">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B01226" w:rsidRPr="009427D9" w:rsidRDefault="00AA4CE7" w:rsidP="00F91AB4">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01226" w:rsidRPr="009427D9">
        <w:rPr>
          <w:rFonts w:ascii="Times New Roman" w:hAnsi="Times New Roman"/>
          <w:sz w:val="18"/>
          <w:szCs w:val="18"/>
        </w:rPr>
        <w:t xml:space="preserve">strona </w:t>
      </w:r>
      <w:r w:rsidR="0007799D">
        <w:rPr>
          <w:rFonts w:ascii="Times New Roman" w:hAnsi="Times New Roman"/>
          <w:sz w:val="18"/>
          <w:szCs w:val="18"/>
        </w:rPr>
        <w:t>10</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t>strona 1</w:t>
      </w:r>
      <w:r w:rsidR="00FF3EE8">
        <w:rPr>
          <w:rFonts w:ascii="Times New Roman" w:hAnsi="Times New Roman" w:cs="Times New Roman"/>
          <w:sz w:val="18"/>
          <w:szCs w:val="18"/>
        </w:rPr>
        <w:t>2</w:t>
      </w:r>
    </w:p>
    <w:p w:rsidR="00B01226" w:rsidRDefault="00AA4CE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4737EE">
        <w:rPr>
          <w:rFonts w:ascii="Times New Roman" w:hAnsi="Times New Roman" w:cs="Times New Roman"/>
          <w:sz w:val="18"/>
          <w:szCs w:val="18"/>
        </w:rPr>
        <w:t>2</w:t>
      </w:r>
    </w:p>
    <w:p w:rsidR="00C9359A" w:rsidRPr="009427D9" w:rsidRDefault="00C9359A"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w:t>
      </w:r>
      <w:r w:rsidR="0007799D">
        <w:rPr>
          <w:rFonts w:ascii="Times New Roman" w:hAnsi="Times New Roman" w:cs="Times New Roman"/>
          <w:sz w:val="18"/>
          <w:szCs w:val="18"/>
        </w:rPr>
        <w:t>z z negocjacjami</w:t>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t>strona 12</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sidR="00AA4CE7">
        <w:rPr>
          <w:rFonts w:ascii="Times New Roman" w:hAnsi="Times New Roman" w:cs="Times New Roman"/>
          <w:sz w:val="18"/>
          <w:szCs w:val="18"/>
        </w:rPr>
        <w:t>is sposobu przygotowania oferty</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5E561B" w:rsidRPr="009427D9">
        <w:rPr>
          <w:rFonts w:ascii="Times New Roman" w:hAnsi="Times New Roman" w:cs="Times New Roman"/>
          <w:sz w:val="18"/>
          <w:szCs w:val="18"/>
        </w:rPr>
        <w:t>strona 1</w:t>
      </w:r>
      <w:r w:rsidR="0007799D">
        <w:rPr>
          <w:rFonts w:ascii="Times New Roman" w:hAnsi="Times New Roman" w:cs="Times New Roman"/>
          <w:sz w:val="18"/>
          <w:szCs w:val="18"/>
        </w:rPr>
        <w:t>3</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023232">
        <w:rPr>
          <w:rFonts w:ascii="Times New Roman" w:hAnsi="Times New Roman" w:cs="Times New Roman"/>
          <w:sz w:val="18"/>
          <w:szCs w:val="18"/>
        </w:rPr>
        <w:t>5</w:t>
      </w:r>
    </w:p>
    <w:p w:rsidR="00B01226" w:rsidRPr="009427D9" w:rsidRDefault="00F91AB4" w:rsidP="00F91AB4">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sidR="00AA4CE7">
        <w:rPr>
          <w:rFonts w:ascii="Times New Roman" w:hAnsi="Times New Roman"/>
          <w:sz w:val="18"/>
          <w:szCs w:val="18"/>
        </w:rPr>
        <w:t>iczania ceny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B01226" w:rsidRPr="009427D9">
        <w:rPr>
          <w:rFonts w:ascii="Times New Roman" w:hAnsi="Times New Roman"/>
          <w:sz w:val="18"/>
          <w:szCs w:val="18"/>
        </w:rPr>
        <w:t>strona 1</w:t>
      </w:r>
      <w:r w:rsidR="0007799D">
        <w:rPr>
          <w:rFonts w:ascii="Times New Roman" w:hAnsi="Times New Roman"/>
          <w:sz w:val="18"/>
          <w:szCs w:val="18"/>
        </w:rPr>
        <w:t>5</w:t>
      </w:r>
    </w:p>
    <w:p w:rsidR="00AA4CE7"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sidR="00AA4CE7">
        <w:rPr>
          <w:rFonts w:ascii="Times New Roman" w:hAnsi="Times New Roman"/>
          <w:sz w:val="18"/>
          <w:szCs w:val="18"/>
        </w:rPr>
        <w:tab/>
      </w:r>
      <w:r w:rsidR="00AA4CE7">
        <w:rPr>
          <w:rFonts w:ascii="Times New Roman" w:hAnsi="Times New Roman"/>
          <w:sz w:val="18"/>
          <w:szCs w:val="18"/>
        </w:rPr>
        <w:tab/>
      </w:r>
    </w:p>
    <w:p w:rsidR="00B01226" w:rsidRPr="009427D9" w:rsidRDefault="00F91AB4" w:rsidP="00AA4CE7">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sidR="00AA4CE7">
        <w:rPr>
          <w:rFonts w:ascii="Times New Roman" w:hAnsi="Times New Roman"/>
          <w:sz w:val="18"/>
          <w:szCs w:val="18"/>
        </w:rPr>
        <w:t xml:space="preserve"> kryteriów i sposobu oceny oferty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07799D">
        <w:rPr>
          <w:rFonts w:ascii="Times New Roman" w:hAnsi="Times New Roman"/>
          <w:sz w:val="18"/>
          <w:szCs w:val="18"/>
        </w:rPr>
        <w:t>strona 16</w:t>
      </w:r>
    </w:p>
    <w:p w:rsidR="00F91AB4"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B01226" w:rsidRPr="009427D9" w:rsidRDefault="00F91AB4" w:rsidP="00F91AB4">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5338AB" w:rsidRPr="009427D9">
        <w:rPr>
          <w:rFonts w:ascii="Times New Roman" w:hAnsi="Times New Roman" w:cs="Times New Roman"/>
          <w:sz w:val="18"/>
          <w:szCs w:val="18"/>
        </w:rPr>
        <w:t xml:space="preserve">strona </w:t>
      </w:r>
      <w:r w:rsidR="00AA348C">
        <w:rPr>
          <w:rFonts w:ascii="Times New Roman" w:hAnsi="Times New Roman" w:cs="Times New Roman"/>
          <w:sz w:val="18"/>
          <w:szCs w:val="18"/>
        </w:rPr>
        <w:t>18</w:t>
      </w:r>
    </w:p>
    <w:p w:rsidR="00B01226" w:rsidRPr="009427D9"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005E59A7" w:rsidRPr="009427D9">
        <w:rPr>
          <w:rFonts w:ascii="Times New Roman" w:hAnsi="Times New Roman"/>
          <w:sz w:val="18"/>
          <w:szCs w:val="18"/>
        </w:rPr>
        <w:tab/>
      </w:r>
      <w:r w:rsidR="005E59A7" w:rsidRPr="009427D9">
        <w:rPr>
          <w:rFonts w:ascii="Times New Roman" w:hAnsi="Times New Roman"/>
          <w:sz w:val="18"/>
          <w:szCs w:val="18"/>
        </w:rPr>
        <w:tab/>
      </w:r>
      <w:r w:rsidR="005E59A7" w:rsidRPr="009427D9">
        <w:rPr>
          <w:rFonts w:ascii="Times New Roman" w:hAnsi="Times New Roman"/>
          <w:sz w:val="18"/>
          <w:szCs w:val="18"/>
        </w:rPr>
        <w:tab/>
      </w:r>
      <w:r w:rsidRPr="009427D9">
        <w:rPr>
          <w:rFonts w:ascii="Times New Roman" w:hAnsi="Times New Roman"/>
          <w:sz w:val="18"/>
          <w:szCs w:val="18"/>
        </w:rPr>
        <w:t xml:space="preserve">               </w:t>
      </w:r>
      <w:r w:rsidR="009427D9" w:rsidRPr="009427D9">
        <w:rPr>
          <w:rFonts w:ascii="Times New Roman" w:hAnsi="Times New Roman"/>
          <w:sz w:val="18"/>
          <w:szCs w:val="18"/>
        </w:rPr>
        <w:t xml:space="preserve">              </w:t>
      </w:r>
      <w:r w:rsidR="00AA4CE7">
        <w:rPr>
          <w:rFonts w:ascii="Times New Roman" w:hAnsi="Times New Roman"/>
          <w:sz w:val="18"/>
          <w:szCs w:val="18"/>
        </w:rPr>
        <w:tab/>
      </w:r>
      <w:r w:rsidR="0007799D">
        <w:rPr>
          <w:rFonts w:ascii="Times New Roman" w:hAnsi="Times New Roman"/>
          <w:sz w:val="18"/>
          <w:szCs w:val="18"/>
        </w:rPr>
        <w:t>strona 19</w:t>
      </w:r>
    </w:p>
    <w:p w:rsidR="00C60727" w:rsidRPr="009427D9" w:rsidRDefault="00023232" w:rsidP="00C60727">
      <w:pPr>
        <w:pStyle w:val="Akapitzlist"/>
        <w:numPr>
          <w:ilvl w:val="0"/>
          <w:numId w:val="3"/>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00F91AB4" w:rsidRPr="009427D9">
        <w:rPr>
          <w:rFonts w:ascii="Times New Roman" w:hAnsi="Times New Roman"/>
          <w:sz w:val="18"/>
          <w:szCs w:val="18"/>
        </w:rPr>
        <w:t xml:space="preserve"> postanowienia, które zostaną wprowadzone do treści zawartej umowy w sprawie </w:t>
      </w:r>
    </w:p>
    <w:p w:rsidR="00B01226" w:rsidRPr="00A36E26" w:rsidRDefault="00C60727" w:rsidP="00C60727">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023232">
        <w:rPr>
          <w:rFonts w:ascii="Times New Roman" w:hAnsi="Times New Roman"/>
          <w:sz w:val="18"/>
          <w:szCs w:val="18"/>
        </w:rPr>
        <w:t>strona 19</w:t>
      </w:r>
      <w:r w:rsidRPr="009427D9">
        <w:rPr>
          <w:rFonts w:ascii="Times New Roman" w:hAnsi="Times New Roman"/>
          <w:sz w:val="18"/>
          <w:szCs w:val="18"/>
        </w:rPr>
        <w:t xml:space="preserve">         </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B01226"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00A1486D"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B01226" w:rsidRPr="009427D9">
        <w:rPr>
          <w:rFonts w:ascii="Times New Roman" w:hAnsi="Times New Roman" w:cs="Times New Roman"/>
          <w:sz w:val="18"/>
          <w:szCs w:val="18"/>
        </w:rPr>
        <w:t xml:space="preserve">strona </w:t>
      </w:r>
      <w:r w:rsidR="005E59A7" w:rsidRPr="009427D9">
        <w:rPr>
          <w:rFonts w:ascii="Times New Roman" w:hAnsi="Times New Roman" w:cs="Times New Roman"/>
          <w:sz w:val="18"/>
          <w:szCs w:val="18"/>
        </w:rPr>
        <w:t>2</w:t>
      </w:r>
      <w:r w:rsidR="001667FC">
        <w:rPr>
          <w:rFonts w:ascii="Times New Roman" w:hAnsi="Times New Roman" w:cs="Times New Roman"/>
          <w:sz w:val="18"/>
          <w:szCs w:val="18"/>
        </w:rPr>
        <w:t>0</w:t>
      </w:r>
    </w:p>
    <w:p w:rsidR="004C596E" w:rsidRPr="009427D9" w:rsidRDefault="00C60727"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00B01226" w:rsidRPr="009427D9">
        <w:rPr>
          <w:rFonts w:ascii="Times New Roman" w:hAnsi="Times New Roman"/>
          <w:sz w:val="18"/>
          <w:szCs w:val="18"/>
        </w:rPr>
        <w:tab/>
      </w:r>
      <w:r w:rsidRPr="009427D9">
        <w:rPr>
          <w:rFonts w:ascii="Times New Roman" w:hAnsi="Times New Roman"/>
          <w:sz w:val="18"/>
          <w:szCs w:val="18"/>
        </w:rPr>
        <w:t xml:space="preserve">                                                                                         </w:t>
      </w:r>
      <w:r w:rsidR="00AA4CE7">
        <w:rPr>
          <w:rFonts w:ascii="Times New Roman" w:hAnsi="Times New Roman"/>
          <w:sz w:val="18"/>
          <w:szCs w:val="18"/>
        </w:rPr>
        <w:tab/>
      </w:r>
      <w:r w:rsidR="00B01226" w:rsidRPr="009427D9">
        <w:rPr>
          <w:rFonts w:ascii="Times New Roman" w:hAnsi="Times New Roman"/>
          <w:sz w:val="18"/>
          <w:szCs w:val="18"/>
        </w:rPr>
        <w:t xml:space="preserve">strona </w:t>
      </w:r>
      <w:r w:rsidR="009435E4" w:rsidRPr="009427D9">
        <w:rPr>
          <w:rFonts w:ascii="Times New Roman" w:hAnsi="Times New Roman"/>
          <w:sz w:val="18"/>
          <w:szCs w:val="18"/>
        </w:rPr>
        <w:t>2</w:t>
      </w:r>
      <w:r w:rsidR="001667FC">
        <w:rPr>
          <w:rFonts w:ascii="Times New Roman" w:hAnsi="Times New Roman"/>
          <w:sz w:val="18"/>
          <w:szCs w:val="18"/>
        </w:rPr>
        <w:t>0</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4C596E"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009435E4"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9435E4" w:rsidRPr="009427D9">
        <w:rPr>
          <w:rFonts w:ascii="Times New Roman" w:hAnsi="Times New Roman" w:cs="Times New Roman"/>
          <w:sz w:val="18"/>
          <w:szCs w:val="18"/>
        </w:rPr>
        <w:t>strona 2</w:t>
      </w:r>
      <w:r w:rsidR="0007799D">
        <w:rPr>
          <w:rFonts w:ascii="Times New Roman" w:hAnsi="Times New Roman" w:cs="Times New Roman"/>
          <w:sz w:val="18"/>
          <w:szCs w:val="18"/>
        </w:rPr>
        <w:t>1</w:t>
      </w:r>
    </w:p>
    <w:p w:rsidR="00C60727" w:rsidRPr="009427D9" w:rsidRDefault="00C60727" w:rsidP="00205945">
      <w:pPr>
        <w:pStyle w:val="Akapitzlist"/>
        <w:numPr>
          <w:ilvl w:val="0"/>
          <w:numId w:val="3"/>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 z</w:t>
      </w:r>
      <w:r w:rsidR="009427D9" w:rsidRPr="009427D9">
        <w:rPr>
          <w:rFonts w:ascii="Times New Roman" w:hAnsi="Times New Roman"/>
          <w:bCs/>
          <w:sz w:val="18"/>
          <w:szCs w:val="18"/>
        </w:rPr>
        <w:t xml:space="preserve">amówienia.             </w:t>
      </w:r>
      <w:r w:rsidR="00AA4CE7">
        <w:rPr>
          <w:rFonts w:ascii="Times New Roman" w:hAnsi="Times New Roman"/>
          <w:bCs/>
          <w:sz w:val="18"/>
          <w:szCs w:val="18"/>
        </w:rPr>
        <w:tab/>
      </w:r>
      <w:r w:rsidR="0007799D">
        <w:rPr>
          <w:rFonts w:ascii="Times New Roman" w:hAnsi="Times New Roman"/>
          <w:bCs/>
          <w:sz w:val="18"/>
          <w:szCs w:val="18"/>
        </w:rPr>
        <w:t>strona 22</w:t>
      </w:r>
    </w:p>
    <w:p w:rsidR="00C60727" w:rsidRPr="00A36E2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E14FCC" w:rsidRPr="004737EE" w:rsidRDefault="001C2B6F" w:rsidP="0020594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DB7E29" w:rsidRPr="004737EE">
        <w:rPr>
          <w:rFonts w:ascii="Times New Roman" w:hAnsi="Times New Roman" w:cs="Times New Roman"/>
          <w:bCs/>
          <w:sz w:val="18"/>
          <w:szCs w:val="18"/>
        </w:rPr>
        <w:t>strona 2</w:t>
      </w:r>
      <w:r w:rsidR="0007799D">
        <w:rPr>
          <w:rFonts w:ascii="Times New Roman" w:hAnsi="Times New Roman" w:cs="Times New Roman"/>
          <w:bCs/>
          <w:sz w:val="18"/>
          <w:szCs w:val="18"/>
        </w:rPr>
        <w:t>3</w:t>
      </w:r>
    </w:p>
    <w:p w:rsidR="00CD39CE" w:rsidRPr="004737EE" w:rsidRDefault="00CD39CE" w:rsidP="00CD39CE">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sidR="00866B42">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07799D">
        <w:rPr>
          <w:rFonts w:ascii="Times New Roman" w:hAnsi="Times New Roman" w:cs="Times New Roman"/>
          <w:sz w:val="18"/>
          <w:szCs w:val="18"/>
        </w:rPr>
        <w:t xml:space="preserve"> </w:t>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t>strona 3</w:t>
      </w:r>
      <w:r w:rsidR="00AA348C">
        <w:rPr>
          <w:rFonts w:ascii="Times New Roman" w:hAnsi="Times New Roman" w:cs="Times New Roman"/>
          <w:sz w:val="18"/>
          <w:szCs w:val="18"/>
        </w:rPr>
        <w:t>3</w:t>
      </w:r>
    </w:p>
    <w:p w:rsidR="00EE7E3F" w:rsidRPr="004737EE" w:rsidRDefault="00EE7E3F" w:rsidP="00CD39CE">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Oświadczenie Wykonawcy dotyczące o spełniania warunków udziału</w:t>
      </w:r>
      <w:r w:rsidR="004737EE" w:rsidRPr="004737EE">
        <w:rPr>
          <w:rFonts w:ascii="Times New Roman" w:hAnsi="Times New Roman" w:cs="Times New Roman"/>
          <w:sz w:val="18"/>
          <w:szCs w:val="18"/>
        </w:rPr>
        <w:t xml:space="preserve"> w postępowaniu – Z</w:t>
      </w:r>
      <w:r w:rsidR="00ED612C" w:rsidRPr="004737EE">
        <w:rPr>
          <w:rFonts w:ascii="Times New Roman" w:hAnsi="Times New Roman" w:cs="Times New Roman"/>
          <w:sz w:val="18"/>
          <w:szCs w:val="18"/>
        </w:rPr>
        <w:t>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t xml:space="preserve">strona </w:t>
      </w:r>
      <w:r w:rsidR="0007799D">
        <w:rPr>
          <w:rFonts w:ascii="Times New Roman" w:hAnsi="Times New Roman" w:cs="Times New Roman"/>
          <w:sz w:val="18"/>
          <w:szCs w:val="18"/>
        </w:rPr>
        <w:t>3</w:t>
      </w:r>
      <w:r w:rsidR="00AA348C">
        <w:rPr>
          <w:rFonts w:ascii="Times New Roman" w:hAnsi="Times New Roman" w:cs="Times New Roman"/>
          <w:sz w:val="18"/>
          <w:szCs w:val="18"/>
        </w:rPr>
        <w:t>7</w:t>
      </w:r>
    </w:p>
    <w:p w:rsidR="00ED612C" w:rsidRPr="00845710" w:rsidRDefault="00ED612C" w:rsidP="00AA4CE7">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sidR="00845710">
        <w:rPr>
          <w:rFonts w:ascii="Times New Roman" w:hAnsi="Times New Roman" w:cs="Times New Roman"/>
          <w:sz w:val="18"/>
          <w:szCs w:val="18"/>
        </w:rPr>
        <w:t>k wykluczenia z postępowania – Z</w:t>
      </w:r>
      <w:r w:rsidRPr="00845710">
        <w:rPr>
          <w:rFonts w:ascii="Times New Roman" w:hAnsi="Times New Roman" w:cs="Times New Roman"/>
          <w:sz w:val="18"/>
          <w:szCs w:val="18"/>
        </w:rPr>
        <w:t xml:space="preserve">ałącznik nr </w:t>
      </w:r>
      <w:r w:rsidR="00AA4CE7" w:rsidRPr="00845710">
        <w:rPr>
          <w:rFonts w:ascii="Times New Roman" w:hAnsi="Times New Roman" w:cs="Times New Roman"/>
          <w:sz w:val="18"/>
          <w:szCs w:val="18"/>
        </w:rPr>
        <w:t>1</w:t>
      </w:r>
      <w:r w:rsidR="00AA4CE7" w:rsidRPr="00845710">
        <w:rPr>
          <w:rFonts w:ascii="Times New Roman" w:hAnsi="Times New Roman" w:cs="Times New Roman"/>
          <w:sz w:val="18"/>
          <w:szCs w:val="18"/>
        </w:rPr>
        <w:tab/>
      </w:r>
      <w:r w:rsidR="00845710">
        <w:rPr>
          <w:rFonts w:ascii="Times New Roman" w:hAnsi="Times New Roman" w:cs="Times New Roman"/>
          <w:sz w:val="18"/>
          <w:szCs w:val="18"/>
        </w:rPr>
        <w:t>strona</w:t>
      </w:r>
      <w:r w:rsidR="0007799D">
        <w:rPr>
          <w:rFonts w:ascii="Times New Roman" w:hAnsi="Times New Roman" w:cs="Times New Roman"/>
          <w:sz w:val="18"/>
          <w:szCs w:val="18"/>
        </w:rPr>
        <w:t xml:space="preserve"> 3</w:t>
      </w:r>
      <w:r w:rsidR="00AA348C">
        <w:rPr>
          <w:rFonts w:ascii="Times New Roman" w:hAnsi="Times New Roman" w:cs="Times New Roman"/>
          <w:sz w:val="18"/>
          <w:szCs w:val="18"/>
        </w:rPr>
        <w:t>8</w:t>
      </w:r>
    </w:p>
    <w:p w:rsidR="00067ECA" w:rsidRPr="00845710" w:rsidRDefault="00ED612C" w:rsidP="000D7FD6">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w:t>
      </w:r>
      <w:r w:rsidR="00845710" w:rsidRPr="00845710">
        <w:rPr>
          <w:rFonts w:ascii="Times New Roman" w:hAnsi="Times New Roman" w:cs="Times New Roman"/>
          <w:bCs/>
          <w:sz w:val="18"/>
          <w:szCs w:val="18"/>
        </w:rPr>
        <w:t xml:space="preserve"> Z</w:t>
      </w:r>
      <w:r w:rsidR="009427D9" w:rsidRPr="00845710">
        <w:rPr>
          <w:rFonts w:ascii="Times New Roman" w:hAnsi="Times New Roman" w:cs="Times New Roman"/>
          <w:bCs/>
          <w:sz w:val="18"/>
          <w:szCs w:val="18"/>
        </w:rPr>
        <w:t>ałącznik nr 2</w:t>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07799D">
        <w:rPr>
          <w:rFonts w:ascii="Times New Roman" w:hAnsi="Times New Roman" w:cs="Times New Roman"/>
          <w:sz w:val="18"/>
          <w:szCs w:val="18"/>
        </w:rPr>
        <w:t>strona 3</w:t>
      </w:r>
      <w:r w:rsidR="00AA348C">
        <w:rPr>
          <w:rFonts w:ascii="Times New Roman" w:hAnsi="Times New Roman" w:cs="Times New Roman"/>
          <w:sz w:val="18"/>
          <w:szCs w:val="18"/>
        </w:rPr>
        <w:t>9</w:t>
      </w:r>
    </w:p>
    <w:p w:rsidR="00AA4CE7" w:rsidRPr="00845710" w:rsidRDefault="000D7FD6"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w:t>
      </w:r>
      <w:r w:rsidR="00AA4CE7" w:rsidRPr="00845710">
        <w:rPr>
          <w:rFonts w:ascii="Times New Roman" w:hAnsi="Times New Roman" w:cs="Times New Roman"/>
          <w:sz w:val="18"/>
          <w:szCs w:val="18"/>
        </w:rPr>
        <w:t>iającego z</w:t>
      </w:r>
      <w:r w:rsidR="0007799D">
        <w:rPr>
          <w:rFonts w:ascii="Times New Roman" w:hAnsi="Times New Roman" w:cs="Times New Roman"/>
          <w:sz w:val="18"/>
          <w:szCs w:val="18"/>
        </w:rPr>
        <w:t>asoby – Załącznik nr 3</w:t>
      </w:r>
      <w:r w:rsidR="0007799D">
        <w:rPr>
          <w:rFonts w:ascii="Times New Roman" w:hAnsi="Times New Roman" w:cs="Times New Roman"/>
          <w:sz w:val="18"/>
          <w:szCs w:val="18"/>
        </w:rPr>
        <w:tab/>
        <w:t>strona 4</w:t>
      </w:r>
      <w:r w:rsidR="00AA348C">
        <w:rPr>
          <w:rFonts w:ascii="Times New Roman" w:hAnsi="Times New Roman" w:cs="Times New Roman"/>
          <w:sz w:val="18"/>
          <w:szCs w:val="18"/>
        </w:rPr>
        <w:t>0</w:t>
      </w:r>
    </w:p>
    <w:p w:rsidR="009C5049" w:rsidRPr="00845710" w:rsidRDefault="00EE7E3F"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 xml:space="preserve">Zobowiązanie </w:t>
      </w:r>
      <w:r w:rsidR="009C5049" w:rsidRPr="00845710">
        <w:rPr>
          <w:rFonts w:ascii="Times New Roman" w:hAnsi="Times New Roman" w:cs="Times New Roman"/>
          <w:sz w:val="18"/>
          <w:szCs w:val="18"/>
        </w:rPr>
        <w:t>podmiotu do oddania</w:t>
      </w:r>
      <w:r w:rsidRPr="00845710">
        <w:rPr>
          <w:rFonts w:ascii="Times New Roman" w:hAnsi="Times New Roman" w:cs="Times New Roman"/>
          <w:sz w:val="18"/>
          <w:szCs w:val="18"/>
        </w:rPr>
        <w:t xml:space="preserve"> do dyspozycji </w:t>
      </w:r>
      <w:r w:rsidR="009C5049" w:rsidRPr="00845710">
        <w:rPr>
          <w:rFonts w:ascii="Times New Roman" w:hAnsi="Times New Roman" w:cs="Times New Roman"/>
          <w:sz w:val="18"/>
          <w:szCs w:val="18"/>
        </w:rPr>
        <w:t xml:space="preserve">Wykonawcy </w:t>
      </w:r>
      <w:r w:rsidRPr="00845710">
        <w:rPr>
          <w:rFonts w:ascii="Times New Roman" w:hAnsi="Times New Roman" w:cs="Times New Roman"/>
          <w:sz w:val="18"/>
          <w:szCs w:val="18"/>
        </w:rPr>
        <w:t xml:space="preserve">niezbędnych zasobów </w:t>
      </w:r>
      <w:r w:rsidR="009C5049" w:rsidRPr="00845710">
        <w:rPr>
          <w:rFonts w:ascii="Times New Roman" w:hAnsi="Times New Roman" w:cs="Times New Roman"/>
          <w:sz w:val="18"/>
          <w:szCs w:val="18"/>
        </w:rPr>
        <w:t>na potrzeby realizacji zamówienia</w:t>
      </w:r>
    </w:p>
    <w:p w:rsidR="009427D9" w:rsidRPr="00845710" w:rsidRDefault="00845710"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w:t>
      </w:r>
      <w:r w:rsidR="009C5049" w:rsidRPr="00845710">
        <w:rPr>
          <w:rFonts w:ascii="Times New Roman" w:hAnsi="Times New Roman" w:cs="Times New Roman"/>
          <w:sz w:val="18"/>
          <w:szCs w:val="18"/>
        </w:rPr>
        <w:t>ałącznik nr 4</w:t>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348C">
        <w:rPr>
          <w:rFonts w:ascii="Times New Roman" w:hAnsi="Times New Roman" w:cs="Times New Roman"/>
          <w:sz w:val="18"/>
          <w:szCs w:val="18"/>
        </w:rPr>
        <w:t xml:space="preserve">strona </w:t>
      </w:r>
      <w:r w:rsidR="0007799D">
        <w:rPr>
          <w:rFonts w:ascii="Times New Roman" w:hAnsi="Times New Roman" w:cs="Times New Roman"/>
          <w:sz w:val="18"/>
          <w:szCs w:val="18"/>
        </w:rPr>
        <w:t>4</w:t>
      </w:r>
      <w:r w:rsidR="00AA348C">
        <w:rPr>
          <w:rFonts w:ascii="Times New Roman" w:hAnsi="Times New Roman" w:cs="Times New Roman"/>
          <w:sz w:val="18"/>
          <w:szCs w:val="18"/>
        </w:rPr>
        <w:t>2</w:t>
      </w:r>
    </w:p>
    <w:p w:rsidR="00F90F21" w:rsidRPr="00845710" w:rsidRDefault="009C5049"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07799D">
        <w:rPr>
          <w:rFonts w:ascii="Times New Roman" w:hAnsi="Times New Roman" w:cs="Times New Roman"/>
          <w:sz w:val="18"/>
          <w:szCs w:val="18"/>
        </w:rPr>
        <w:t xml:space="preserve">– Załącznik nr 5 </w:t>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r>
      <w:r w:rsidR="0007799D">
        <w:rPr>
          <w:rFonts w:ascii="Times New Roman" w:hAnsi="Times New Roman" w:cs="Times New Roman"/>
          <w:sz w:val="18"/>
          <w:szCs w:val="18"/>
        </w:rPr>
        <w:tab/>
        <w:t>strona 4</w:t>
      </w:r>
      <w:r w:rsidR="00AA348C">
        <w:rPr>
          <w:rFonts w:ascii="Times New Roman" w:hAnsi="Times New Roman" w:cs="Times New Roman"/>
          <w:sz w:val="18"/>
          <w:szCs w:val="18"/>
        </w:rPr>
        <w:t>4</w:t>
      </w:r>
    </w:p>
    <w:p w:rsidR="006B17B1" w:rsidRDefault="00455DA4" w:rsidP="00023232">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sidR="00387351">
        <w:rPr>
          <w:rFonts w:ascii="Times New Roman" w:hAnsi="Times New Roman" w:cs="Times New Roman"/>
          <w:bCs/>
          <w:sz w:val="18"/>
          <w:szCs w:val="18"/>
        </w:rPr>
        <w:t>Wykaz dostaw</w:t>
      </w:r>
      <w:r w:rsidR="00384569" w:rsidRPr="00B03A9D">
        <w:rPr>
          <w:rFonts w:ascii="Times New Roman" w:hAnsi="Times New Roman" w:cs="Times New Roman"/>
          <w:bCs/>
          <w:sz w:val="18"/>
          <w:szCs w:val="18"/>
        </w:rPr>
        <w:t xml:space="preserve"> – Załącznik nr 6</w:t>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023232">
        <w:rPr>
          <w:rFonts w:ascii="Times New Roman" w:hAnsi="Times New Roman" w:cs="Times New Roman"/>
          <w:bCs/>
          <w:sz w:val="18"/>
          <w:szCs w:val="18"/>
        </w:rPr>
        <w:tab/>
        <w:t>s</w:t>
      </w:r>
      <w:r w:rsidR="0007799D">
        <w:rPr>
          <w:rFonts w:ascii="Times New Roman" w:hAnsi="Times New Roman" w:cs="Times New Roman"/>
          <w:bCs/>
          <w:sz w:val="18"/>
          <w:szCs w:val="18"/>
        </w:rPr>
        <w:t>trona 4</w:t>
      </w:r>
      <w:r w:rsidR="00AA348C">
        <w:rPr>
          <w:rFonts w:ascii="Times New Roman" w:hAnsi="Times New Roman" w:cs="Times New Roman"/>
          <w:bCs/>
          <w:sz w:val="18"/>
          <w:szCs w:val="18"/>
        </w:rPr>
        <w:t>5</w:t>
      </w:r>
      <w:r w:rsidR="00712CF3">
        <w:rPr>
          <w:rFonts w:ascii="Times New Roman" w:hAnsi="Times New Roman" w:cs="Times New Roman"/>
          <w:bCs/>
          <w:sz w:val="18"/>
          <w:szCs w:val="18"/>
        </w:rPr>
        <w:tab/>
      </w:r>
      <w:r w:rsidR="00712CF3">
        <w:rPr>
          <w:rFonts w:ascii="Times New Roman" w:hAnsi="Times New Roman" w:cs="Times New Roman"/>
          <w:bCs/>
          <w:sz w:val="18"/>
          <w:szCs w:val="18"/>
        </w:rPr>
        <w:tab/>
      </w:r>
      <w:r w:rsidR="003F7BF9">
        <w:rPr>
          <w:rFonts w:ascii="Times New Roman" w:hAnsi="Times New Roman" w:cs="Times New Roman"/>
          <w:bCs/>
          <w:sz w:val="18"/>
          <w:szCs w:val="18"/>
        </w:rPr>
        <w:t xml:space="preserve">Opis techniczny </w:t>
      </w:r>
      <w:r w:rsidR="00CF1622">
        <w:rPr>
          <w:rFonts w:ascii="Times New Roman" w:hAnsi="Times New Roman" w:cs="Times New Roman"/>
          <w:bCs/>
          <w:sz w:val="18"/>
          <w:szCs w:val="18"/>
        </w:rPr>
        <w:t xml:space="preserve"> – Załącznik nr </w:t>
      </w:r>
      <w:r w:rsidR="006B17B1">
        <w:rPr>
          <w:rFonts w:ascii="Times New Roman" w:hAnsi="Times New Roman" w:cs="Times New Roman"/>
          <w:bCs/>
          <w:sz w:val="18"/>
          <w:szCs w:val="18"/>
        </w:rPr>
        <w:t>7</w:t>
      </w:r>
      <w:r w:rsidR="003F7BF9">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r>
      <w:r w:rsidR="0007799D">
        <w:rPr>
          <w:rFonts w:ascii="Times New Roman" w:hAnsi="Times New Roman" w:cs="Times New Roman"/>
          <w:bCs/>
          <w:sz w:val="18"/>
          <w:szCs w:val="18"/>
        </w:rPr>
        <w:tab/>
        <w:t>strona 4</w:t>
      </w:r>
      <w:r w:rsidR="00AA348C">
        <w:rPr>
          <w:rFonts w:ascii="Times New Roman" w:hAnsi="Times New Roman" w:cs="Times New Roman"/>
          <w:bCs/>
          <w:sz w:val="18"/>
          <w:szCs w:val="18"/>
        </w:rPr>
        <w:t>6</w:t>
      </w:r>
      <w:r w:rsidR="00023232">
        <w:rPr>
          <w:rFonts w:ascii="Times New Roman" w:hAnsi="Times New Roman" w:cs="Times New Roman"/>
          <w:bCs/>
          <w:sz w:val="18"/>
          <w:szCs w:val="18"/>
        </w:rPr>
        <w:tab/>
      </w:r>
      <w:r w:rsidR="00023232">
        <w:rPr>
          <w:rFonts w:ascii="Times New Roman" w:hAnsi="Times New Roman" w:cs="Times New Roman"/>
          <w:bCs/>
          <w:sz w:val="18"/>
          <w:szCs w:val="18"/>
        </w:rPr>
        <w:tab/>
      </w:r>
      <w:r w:rsidR="006B17B1" w:rsidRPr="00B03A9D">
        <w:rPr>
          <w:rFonts w:ascii="Times New Roman" w:hAnsi="Times New Roman" w:cs="Times New Roman"/>
          <w:bCs/>
          <w:sz w:val="18"/>
          <w:szCs w:val="18"/>
        </w:rPr>
        <w:t>Wzór Umowy</w:t>
      </w:r>
      <w:r w:rsidR="006B17B1">
        <w:rPr>
          <w:rFonts w:ascii="Times New Roman" w:hAnsi="Times New Roman" w:cs="Times New Roman"/>
          <w:bCs/>
          <w:sz w:val="18"/>
          <w:szCs w:val="18"/>
        </w:rPr>
        <w:t>– Załącznik nr 8</w:t>
      </w:r>
    </w:p>
    <w:p w:rsidR="00BF52DA" w:rsidRDefault="00BF52DA" w:rsidP="006B17B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r>
    </w:p>
    <w:p w:rsidR="00CA565F" w:rsidRPr="00950EC7"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8A7459" w:rsidP="00EA7BAF">
      <w:pPr>
        <w:spacing w:line="240" w:lineRule="auto"/>
        <w:ind w:left="0" w:firstLine="400"/>
        <w:jc w:val="both"/>
        <w:rPr>
          <w:rFonts w:ascii="Times New Roman" w:hAnsi="Times New Roman" w:cs="Times New Roman"/>
          <w:bCs/>
          <w:iCs/>
        </w:rPr>
      </w:pPr>
      <w:r>
        <w:rPr>
          <w:rFonts w:ascii="Times New Roman" w:hAnsi="Times New Roman" w:cs="Times New Roman"/>
          <w:bCs/>
          <w:iCs/>
        </w:rPr>
        <w:t xml:space="preserve">Ochotnicza Straż Pożarna w Bobolicach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w:t>
      </w:r>
      <w:r w:rsidR="008A7459">
        <w:rPr>
          <w:rFonts w:ascii="Times New Roman" w:hAnsi="Times New Roman" w:cs="Times New Roman"/>
          <w:bCs/>
          <w:iCs/>
        </w:rPr>
        <w:t>Warszawska 12A</w:t>
      </w:r>
      <w:r w:rsidRPr="00BB143D">
        <w:rPr>
          <w:rFonts w:ascii="Times New Roman" w:hAnsi="Times New Roman" w:cs="Times New Roman"/>
          <w:bCs/>
          <w:iCs/>
        </w:rPr>
        <w:t xml:space="preserv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tel. (094) </w:t>
      </w:r>
      <w:r w:rsidR="008A7459">
        <w:rPr>
          <w:rFonts w:ascii="Times New Roman" w:hAnsi="Times New Roman" w:cs="Times New Roman"/>
          <w:bCs/>
          <w:iCs/>
        </w:rPr>
        <w:t>3 187 308</w:t>
      </w:r>
    </w:p>
    <w:p w:rsidR="008A7459" w:rsidRDefault="008A7459" w:rsidP="00EA7BAF">
      <w:pPr>
        <w:spacing w:line="240" w:lineRule="auto"/>
        <w:ind w:firstLine="26"/>
        <w:jc w:val="both"/>
        <w:rPr>
          <w:rFonts w:ascii="Times New Roman" w:hAnsi="Times New Roman" w:cs="Times New Roman"/>
          <w:bCs/>
          <w:iCs/>
        </w:rPr>
      </w:pPr>
      <w:r>
        <w:rPr>
          <w:rFonts w:ascii="Times New Roman" w:hAnsi="Times New Roman" w:cs="Times New Roman"/>
          <w:bCs/>
          <w:iCs/>
        </w:rPr>
        <w:t>NIP 4990252374</w:t>
      </w:r>
    </w:p>
    <w:p w:rsidR="00503B34" w:rsidRDefault="008A7459" w:rsidP="00EA7BAF">
      <w:pPr>
        <w:spacing w:line="240" w:lineRule="auto"/>
        <w:ind w:firstLine="26"/>
        <w:jc w:val="both"/>
        <w:rPr>
          <w:rFonts w:ascii="Times New Roman" w:hAnsi="Times New Roman" w:cs="Times New Roman"/>
          <w:bCs/>
          <w:iCs/>
        </w:rPr>
      </w:pPr>
      <w:r>
        <w:rPr>
          <w:rFonts w:ascii="Times New Roman" w:hAnsi="Times New Roman" w:cs="Times New Roman"/>
          <w:bCs/>
          <w:iCs/>
        </w:rPr>
        <w:t>REGON 331018222</w:t>
      </w:r>
    </w:p>
    <w:p w:rsidR="00EA7BAF" w:rsidRPr="00BB143D" w:rsidRDefault="00503B34" w:rsidP="00EA7BAF">
      <w:pPr>
        <w:spacing w:line="240" w:lineRule="auto"/>
        <w:ind w:firstLine="26"/>
        <w:jc w:val="both"/>
        <w:rPr>
          <w:rFonts w:ascii="Times New Roman" w:hAnsi="Times New Roman" w:cs="Times New Roman"/>
          <w:bCs/>
          <w:iCs/>
        </w:rPr>
      </w:pPr>
      <w:r>
        <w:rPr>
          <w:rFonts w:ascii="Times New Roman" w:hAnsi="Times New Roman" w:cs="Times New Roman"/>
          <w:bCs/>
          <w:iCs/>
        </w:rPr>
        <w:t>KRS 0000023337</w:t>
      </w:r>
      <w:r w:rsidR="00EA7BAF" w:rsidRPr="00BB143D">
        <w:rPr>
          <w:rFonts w:ascii="Times New Roman" w:hAnsi="Times New Roman" w:cs="Times New Roman"/>
          <w:bCs/>
          <w:iCs/>
          <w:vertAlign w:val="superscript"/>
        </w:rPr>
        <w:tab/>
      </w:r>
    </w:p>
    <w:p w:rsidR="00EA7BAF" w:rsidRDefault="00EA7BAF" w:rsidP="00EA7BAF">
      <w:pPr>
        <w:pStyle w:val="Tekstpodstawowy"/>
        <w:widowControl/>
        <w:ind w:right="29" w:firstLine="400"/>
        <w:rPr>
          <w:rFonts w:ascii="Times New Roman" w:hAnsi="Times New Roman" w:cs="Times New Roman"/>
          <w:sz w:val="22"/>
          <w:szCs w:val="22"/>
          <w:lang w:val="en-US"/>
        </w:rPr>
      </w:pPr>
      <w:r w:rsidRPr="00BB143D">
        <w:rPr>
          <w:rFonts w:ascii="Times New Roman" w:hAnsi="Times New Roman" w:cs="Times New Roman"/>
          <w:sz w:val="22"/>
          <w:szCs w:val="22"/>
          <w:lang w:val="en-US"/>
        </w:rPr>
        <w:t>Adres e–mail</w:t>
      </w:r>
      <w:r w:rsidRPr="008A7459">
        <w:rPr>
          <w:rFonts w:ascii="Times New Roman" w:hAnsi="Times New Roman" w:cs="Times New Roman"/>
          <w:sz w:val="22"/>
          <w:szCs w:val="22"/>
          <w:lang w:val="en-US"/>
        </w:rPr>
        <w:t xml:space="preserve">: </w:t>
      </w:r>
      <w:hyperlink r:id="rId15" w:history="1">
        <w:r w:rsidR="008A7459" w:rsidRPr="00D07FCE">
          <w:rPr>
            <w:rStyle w:val="Hipercze"/>
            <w:rFonts w:ascii="Times New Roman" w:hAnsi="Times New Roman"/>
            <w:sz w:val="22"/>
            <w:szCs w:val="22"/>
          </w:rPr>
          <w:t>c.s1994@wp.pl</w:t>
        </w:r>
      </w:hyperlink>
      <w:r w:rsidR="008A7459">
        <w:rPr>
          <w:rFonts w:ascii="Times New Roman" w:hAnsi="Times New Roman" w:cs="Times New Roman"/>
          <w:sz w:val="22"/>
          <w:szCs w:val="22"/>
          <w:lang w:val="en-US"/>
        </w:rPr>
        <w:t xml:space="preserve"> </w:t>
      </w:r>
    </w:p>
    <w:p w:rsidR="00503B34" w:rsidRDefault="00503B34" w:rsidP="00EA7BAF">
      <w:pPr>
        <w:pStyle w:val="Tekstpodstawowy"/>
        <w:widowControl/>
        <w:ind w:right="29" w:firstLine="400"/>
        <w:rPr>
          <w:rFonts w:ascii="Times New Roman" w:hAnsi="Times New Roman" w:cs="Times New Roman"/>
          <w:sz w:val="22"/>
          <w:szCs w:val="22"/>
          <w:lang w:val="en-US"/>
        </w:rPr>
      </w:pPr>
    </w:p>
    <w:p w:rsidR="00503B34" w:rsidRDefault="00503B34" w:rsidP="00503B34">
      <w:pPr>
        <w:pStyle w:val="Style11"/>
        <w:tabs>
          <w:tab w:val="left" w:pos="426"/>
        </w:tabs>
        <w:spacing w:line="360" w:lineRule="auto"/>
        <w:ind w:firstLine="0"/>
        <w:jc w:val="left"/>
        <w:rPr>
          <w:b/>
          <w:sz w:val="22"/>
          <w:szCs w:val="22"/>
          <w:u w:val="single"/>
        </w:rPr>
      </w:pPr>
      <w:r>
        <w:rPr>
          <w:b/>
          <w:sz w:val="22"/>
          <w:szCs w:val="22"/>
        </w:rPr>
        <w:tab/>
      </w:r>
      <w:r w:rsidRPr="00503B34">
        <w:rPr>
          <w:b/>
          <w:sz w:val="22"/>
          <w:szCs w:val="22"/>
          <w:u w:val="single"/>
        </w:rPr>
        <w:t>Prowadzący postępowanie:</w:t>
      </w:r>
    </w:p>
    <w:p w:rsidR="00503B34" w:rsidRPr="00BB143D" w:rsidRDefault="00503B34" w:rsidP="00503B34">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503B34" w:rsidRPr="00BB143D" w:rsidRDefault="00503B34" w:rsidP="0024636A">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503B34" w:rsidRPr="00BB143D" w:rsidRDefault="00503B34" w:rsidP="00503B34">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6"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24636A" w:rsidRDefault="0024636A" w:rsidP="00E97934">
      <w:pPr>
        <w:pStyle w:val="Tekstpodstawowy"/>
        <w:widowControl/>
        <w:ind w:left="372" w:right="29"/>
        <w:rPr>
          <w:rFonts w:ascii="Times New Roman" w:hAnsi="Times New Roman" w:cs="Times New Roman"/>
          <w:sz w:val="22"/>
          <w:szCs w:val="22"/>
        </w:rPr>
      </w:pPr>
    </w:p>
    <w:p w:rsidR="00E97934" w:rsidRPr="00E97934" w:rsidRDefault="00503B34" w:rsidP="0024636A">
      <w:pPr>
        <w:pStyle w:val="Tekstpodstawowy"/>
        <w:widowControl/>
        <w:ind w:left="372" w:right="29"/>
        <w:jc w:val="left"/>
        <w:rPr>
          <w:rFonts w:ascii="Times New Roman" w:hAnsi="Times New Roman" w:cs="Times New Roman"/>
          <w:sz w:val="22"/>
          <w:szCs w:val="22"/>
        </w:rPr>
      </w:pPr>
      <w:r w:rsidRPr="00E97934">
        <w:rPr>
          <w:rFonts w:ascii="Times New Roman" w:hAnsi="Times New Roman" w:cs="Times New Roman"/>
          <w:sz w:val="22"/>
          <w:szCs w:val="22"/>
        </w:rPr>
        <w:t xml:space="preserve">Na podstawie art. 37 ust. 2 i 3 </w:t>
      </w:r>
      <w:r w:rsidR="00E97934" w:rsidRPr="00E97934">
        <w:rPr>
          <w:rFonts w:ascii="Times New Roman" w:hAnsi="Times New Roman" w:cs="Times New Roman"/>
          <w:sz w:val="22"/>
          <w:szCs w:val="22"/>
        </w:rPr>
        <w:t>ustawy z dnia  11 września 2019 r. Prawo zamówień publicznych (</w:t>
      </w:r>
      <w:r w:rsidR="00E97934" w:rsidRPr="00E97934">
        <w:rPr>
          <w:rFonts w:ascii="Times New Roman" w:hAnsi="Times New Roman" w:cs="Times New Roman"/>
          <w:iCs/>
          <w:sz w:val="22"/>
          <w:szCs w:val="22"/>
        </w:rPr>
        <w:t>tj. Dz. U. z 2021 r. poz. 1129 ze zm.</w:t>
      </w:r>
      <w:r w:rsidR="00E97934">
        <w:rPr>
          <w:rFonts w:ascii="Times New Roman" w:hAnsi="Times New Roman" w:cs="Times New Roman"/>
          <w:sz w:val="22"/>
          <w:szCs w:val="22"/>
        </w:rPr>
        <w:t>).</w:t>
      </w:r>
    </w:p>
    <w:p w:rsidR="0024636A" w:rsidRDefault="0024636A" w:rsidP="00E97934">
      <w:pPr>
        <w:pStyle w:val="Tekstpodstawowy"/>
        <w:widowControl/>
        <w:ind w:left="372" w:right="29"/>
        <w:rPr>
          <w:rFonts w:ascii="Times New Roman" w:hAnsi="Times New Roman" w:cs="Times New Roman"/>
          <w:sz w:val="22"/>
          <w:szCs w:val="22"/>
        </w:rPr>
      </w:pPr>
    </w:p>
    <w:p w:rsidR="00EA7BAF" w:rsidRPr="00E97934" w:rsidRDefault="00EA7BAF" w:rsidP="00E97934">
      <w:pPr>
        <w:pStyle w:val="Tekstpodstawowy"/>
        <w:widowControl/>
        <w:ind w:left="372" w:right="29"/>
        <w:rPr>
          <w:rFonts w:ascii="Times New Roman" w:hAnsi="Times New Roman" w:cs="Times New Roman"/>
          <w:sz w:val="22"/>
          <w:szCs w:val="22"/>
        </w:rPr>
      </w:pPr>
      <w:r w:rsidRPr="00E97934">
        <w:rPr>
          <w:rFonts w:ascii="Times New Roman" w:hAnsi="Times New Roman" w:cs="Times New Roman"/>
          <w:sz w:val="22"/>
          <w:szCs w:val="22"/>
        </w:rPr>
        <w:t xml:space="preserve">Adres strony internetowej, na której jest prowadzone postępowanie i na której będą dostępne wszelkie dokumenty związane z prowadzoną procedurą: </w:t>
      </w:r>
      <w:hyperlink r:id="rId17" w:history="1">
        <w:r w:rsidRPr="00E97934">
          <w:rPr>
            <w:rStyle w:val="Hipercze"/>
            <w:rFonts w:ascii="Times New Roman" w:hAnsi="Times New Roman"/>
            <w:color w:val="5A6378" w:themeColor="text2"/>
            <w:sz w:val="22"/>
            <w:szCs w:val="22"/>
          </w:rPr>
          <w:t>https://platformazakupowa.pl/pn/bobolice</w:t>
        </w:r>
      </w:hyperlink>
      <w:r w:rsidRPr="00E97934">
        <w:rPr>
          <w:rFonts w:ascii="Times New Roman" w:hAnsi="Times New Roman" w:cs="Times New Roman"/>
          <w:sz w:val="22"/>
          <w:szCs w:val="22"/>
        </w:rPr>
        <w:t>  </w:t>
      </w:r>
    </w:p>
    <w:p w:rsidR="00EA7BAF" w:rsidRPr="00E9793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Default="00EA7BAF"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EA7BAF" w:rsidRPr="009A2FDC" w:rsidRDefault="00EA7BAF" w:rsidP="00E97934">
      <w:pPr>
        <w:shd w:val="clear" w:color="auto" w:fill="FFFFFF"/>
        <w:tabs>
          <w:tab w:val="left" w:pos="0"/>
        </w:tabs>
        <w:spacing w:line="240" w:lineRule="auto"/>
        <w:ind w:left="0" w:right="-233" w:firstLine="0"/>
        <w:jc w:val="both"/>
        <w:rPr>
          <w:rFonts w:ascii="Times New Roman" w:hAnsi="Times New Roman" w:cs="Times New Roman"/>
          <w:b/>
          <w:bCs/>
        </w:rPr>
      </w:pPr>
    </w:p>
    <w:p w:rsidR="00EA7BAF" w:rsidRPr="009A2FDC" w:rsidRDefault="00EA7BAF" w:rsidP="009147C4">
      <w:pPr>
        <w:pStyle w:val="normal"/>
        <w:numPr>
          <w:ilvl w:val="0"/>
          <w:numId w:val="23"/>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EA7BAF" w:rsidRPr="00837ACB" w:rsidRDefault="00EA7BAF" w:rsidP="009147C4">
      <w:pPr>
        <w:pStyle w:val="normal"/>
        <w:numPr>
          <w:ilvl w:val="0"/>
          <w:numId w:val="21"/>
        </w:numPr>
        <w:spacing w:line="240" w:lineRule="auto"/>
        <w:ind w:left="1418" w:hanging="401"/>
        <w:jc w:val="both"/>
        <w:rPr>
          <w:rFonts w:ascii="Times New Roman" w:hAnsi="Times New Roman" w:cs="Times New Roman"/>
        </w:rPr>
      </w:pPr>
      <w:r w:rsidRPr="00837ACB">
        <w:rPr>
          <w:rFonts w:ascii="Times New Roman" w:hAnsi="Times New Roman" w:cs="Times New Roman"/>
          <w:w w:val="105"/>
        </w:rPr>
        <w:t>administratorem Pani/Pana danych osobowych jest Gmina Bobolice z siedzibą  – Urząd Miejski w Bobolicach, ul. Ratuszowa 1, 76 – 020 Bobolice,</w:t>
      </w:r>
    </w:p>
    <w:p w:rsidR="00EA7BAF" w:rsidRPr="00D179E5" w:rsidRDefault="00EA7BAF" w:rsidP="009147C4">
      <w:pPr>
        <w:pStyle w:val="normal"/>
        <w:numPr>
          <w:ilvl w:val="0"/>
          <w:numId w:val="21"/>
        </w:numPr>
        <w:spacing w:line="240" w:lineRule="auto"/>
        <w:ind w:left="1418" w:hanging="401"/>
        <w:jc w:val="both"/>
        <w:rPr>
          <w:rFonts w:ascii="Times New Roman" w:hAnsi="Times New Roman" w:cs="Times New Roman"/>
        </w:rPr>
      </w:pPr>
      <w:r w:rsidRPr="00837ACB">
        <w:rPr>
          <w:rFonts w:ascii="Times New Roman" w:hAnsi="Times New Roman" w:cs="Times New Roman"/>
          <w:w w:val="105"/>
        </w:rPr>
        <w:t xml:space="preserve">inspektorem ochrony danych osobowych w Gminie Bobolice jest Przemysław Chojnowski,           e-mail: </w:t>
      </w:r>
      <w:hyperlink r:id="rId18" w:history="1">
        <w:r w:rsidRPr="00837ACB">
          <w:rPr>
            <w:rStyle w:val="Hipercze"/>
            <w:rFonts w:ascii="Times New Roman" w:hAnsi="Times New Roman"/>
            <w:color w:val="auto"/>
            <w:w w:val="105"/>
            <w:u w:val="none"/>
          </w:rPr>
          <w:t>iod@bobolice.pl</w:t>
        </w:r>
      </w:hyperlink>
      <w:r w:rsidRPr="00837ACB">
        <w:rPr>
          <w:rFonts w:ascii="Times New Roman" w:hAnsi="Times New Roman" w:cs="Times New Roman"/>
        </w:rPr>
        <w:t>,</w:t>
      </w:r>
      <w:r w:rsidR="00A36E26" w:rsidRPr="00837ACB">
        <w:rPr>
          <w:rFonts w:ascii="Times New Roman" w:hAnsi="Times New Roman" w:cs="Times New Roman"/>
        </w:rPr>
        <w:t xml:space="preserve"> </w:t>
      </w:r>
      <w:r w:rsidRPr="00837ACB">
        <w:rPr>
          <w:rFonts w:ascii="Times New Roman" w:hAnsi="Times New Roman" w:cs="Times New Roman"/>
        </w:rPr>
        <w:t xml:space="preserve">Pani/Pana dane osobowe przetwarzane będą na podstawie art. 6 ust. 1 </w:t>
      </w:r>
      <w:r w:rsidR="00F7396E" w:rsidRPr="00837ACB">
        <w:rPr>
          <w:rFonts w:ascii="Times New Roman" w:hAnsi="Times New Roman" w:cs="Times New Roman"/>
        </w:rPr>
        <w:br/>
      </w:r>
      <w:r w:rsidRPr="00837ACB">
        <w:rPr>
          <w:rFonts w:ascii="Times New Roman" w:hAnsi="Times New Roman" w:cs="Times New Roman"/>
        </w:rPr>
        <w:t>lit. c RODO w celu związanym z przedmiotowym</w:t>
      </w:r>
      <w:r w:rsidRPr="00A36E26">
        <w:rPr>
          <w:rFonts w:ascii="Times New Roman" w:hAnsi="Times New Roman" w:cs="Times New Roman"/>
        </w:rPr>
        <w:t xml:space="preserve"> postępowaniem o udzielenie zamówienia publicznego pn</w:t>
      </w:r>
      <w:r w:rsidR="00A36E26" w:rsidRPr="00A36E26">
        <w:rPr>
          <w:rFonts w:ascii="Times New Roman" w:hAnsi="Times New Roman" w:cs="Times New Roman"/>
        </w:rPr>
        <w:t xml:space="preserve"> </w:t>
      </w:r>
      <w:r w:rsidR="00E97934" w:rsidRPr="00E97934">
        <w:rPr>
          <w:rFonts w:ascii="Times New Roman" w:hAnsi="Times New Roman" w:cs="Times New Roman"/>
          <w:b/>
        </w:rPr>
        <w:t xml:space="preserve">„Zapewnienie gotowości bojowej jednostki ochrony przeciwpożarowej włączonej </w:t>
      </w:r>
      <w:r w:rsidR="00E97934" w:rsidRPr="00E97934">
        <w:rPr>
          <w:rFonts w:ascii="Times New Roman" w:hAnsi="Times New Roman" w:cs="Times New Roman"/>
          <w:b/>
        </w:rPr>
        <w:br/>
        <w:t>do krajowego systemu ratowniczo – gaśniczego -  zakup średniego sam</w:t>
      </w:r>
      <w:r w:rsidR="00E97934">
        <w:rPr>
          <w:rFonts w:ascii="Times New Roman" w:hAnsi="Times New Roman" w:cs="Times New Roman"/>
          <w:b/>
        </w:rPr>
        <w:t xml:space="preserve">ochodu ratowniczo – gaśniczego </w:t>
      </w:r>
      <w:r w:rsidR="00E97934" w:rsidRPr="00E97934">
        <w:rPr>
          <w:rFonts w:ascii="Times New Roman" w:hAnsi="Times New Roman" w:cs="Times New Roman"/>
          <w:b/>
        </w:rPr>
        <w:t>z układem napędowym 4x4</w:t>
      </w:r>
      <w:r w:rsidR="00E97934" w:rsidRPr="00E97934">
        <w:rPr>
          <w:rFonts w:ascii="Times New Roman" w:hAnsi="Times New Roman" w:cs="Times New Roman"/>
          <w:b/>
          <w:bCs/>
          <w:iCs/>
          <w:lang w:eastAsia="ar-SA"/>
        </w:rPr>
        <w:t>"</w:t>
      </w:r>
      <w:r w:rsidR="00D179E5">
        <w:rPr>
          <w:rFonts w:ascii="Times New Roman" w:hAnsi="Times New Roman" w:cs="Times New Roman"/>
        </w:rPr>
        <w:t xml:space="preserve"> </w:t>
      </w:r>
      <w:r w:rsidRPr="00D179E5">
        <w:rPr>
          <w:rFonts w:ascii="Times New Roman" w:hAnsi="Times New Roman" w:cs="Times New Roman"/>
        </w:rPr>
        <w:t>nr </w:t>
      </w:r>
      <w:r w:rsidRPr="0024636A">
        <w:rPr>
          <w:rFonts w:ascii="Times New Roman" w:hAnsi="Times New Roman" w:cs="Times New Roman"/>
        </w:rPr>
        <w:t xml:space="preserve">postępowania </w:t>
      </w:r>
      <w:r w:rsidR="00A36E26" w:rsidRPr="0024636A">
        <w:rPr>
          <w:rFonts w:ascii="Times New Roman" w:hAnsi="Times New Roman" w:cs="Times New Roman"/>
          <w:b/>
        </w:rPr>
        <w:t>ZP.</w:t>
      </w:r>
      <w:r w:rsidR="0024636A" w:rsidRPr="0024636A">
        <w:rPr>
          <w:rFonts w:ascii="Times New Roman" w:hAnsi="Times New Roman" w:cs="Times New Roman"/>
          <w:b/>
        </w:rPr>
        <w:t>042.6</w:t>
      </w:r>
      <w:r w:rsidR="00793FA1" w:rsidRPr="0024636A">
        <w:rPr>
          <w:rFonts w:ascii="Times New Roman" w:hAnsi="Times New Roman" w:cs="Times New Roman"/>
          <w:b/>
        </w:rPr>
        <w:t>.</w:t>
      </w:r>
      <w:r w:rsidR="00532E7A" w:rsidRPr="0024636A">
        <w:rPr>
          <w:rFonts w:ascii="Times New Roman" w:hAnsi="Times New Roman" w:cs="Times New Roman"/>
          <w:b/>
        </w:rPr>
        <w:t>2022</w:t>
      </w:r>
      <w:r w:rsidRPr="0024636A">
        <w:rPr>
          <w:rFonts w:ascii="Times New Roman" w:hAnsi="Times New Roman" w:cs="Times New Roman"/>
          <w:b/>
        </w:rPr>
        <w:t>.SZ</w:t>
      </w:r>
      <w:r w:rsidR="00A36E26" w:rsidRPr="0024636A">
        <w:rPr>
          <w:rFonts w:ascii="Times New Roman" w:hAnsi="Times New Roman" w:cs="Times New Roman"/>
        </w:rPr>
        <w:t xml:space="preserve">. </w:t>
      </w:r>
      <w:r w:rsidRPr="0024636A">
        <w:rPr>
          <w:rFonts w:ascii="Times New Roman" w:hAnsi="Times New Roman" w:cs="Times New Roman"/>
        </w:rPr>
        <w:t>prowadzonym</w:t>
      </w:r>
      <w:r w:rsidRPr="00D179E5">
        <w:rPr>
          <w:rFonts w:ascii="Times New Roman" w:hAnsi="Times New Roman" w:cs="Times New Roman"/>
        </w:rPr>
        <w:t xml:space="preserve"> w trybie podstawowym </w:t>
      </w:r>
      <w:r w:rsidR="00532E7A">
        <w:rPr>
          <w:rFonts w:ascii="Times New Roman" w:hAnsi="Times New Roman" w:cs="Times New Roman"/>
        </w:rPr>
        <w:t xml:space="preserve">z możliwością </w:t>
      </w:r>
      <w:r w:rsidRPr="00D179E5">
        <w:rPr>
          <w:rFonts w:ascii="Times New Roman" w:hAnsi="Times New Roman" w:cs="Times New Roman"/>
        </w:rPr>
        <w:t>negocjacji (art. 275 pkt</w:t>
      </w:r>
      <w:r w:rsidR="00950EC7" w:rsidRPr="00D179E5">
        <w:rPr>
          <w:rFonts w:ascii="Times New Roman" w:hAnsi="Times New Roman" w:cs="Times New Roman"/>
        </w:rPr>
        <w:t>.</w:t>
      </w:r>
      <w:r w:rsidR="00532E7A">
        <w:rPr>
          <w:rFonts w:ascii="Times New Roman" w:hAnsi="Times New Roman" w:cs="Times New Roman"/>
        </w:rPr>
        <w:t xml:space="preserve"> 2</w:t>
      </w:r>
      <w:r w:rsidRPr="00D179E5">
        <w:rPr>
          <w:rFonts w:ascii="Times New Roman" w:hAnsi="Times New Roman" w:cs="Times New Roman"/>
        </w:rPr>
        <w:t xml:space="preserve">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Pr>
          <w:rFonts w:ascii="Times New Roman" w:hAnsi="Times New Roman" w:cs="Times New Roman"/>
        </w:rPr>
        <w:br/>
      </w:r>
      <w:r w:rsidRPr="009A2FDC">
        <w:rPr>
          <w:rFonts w:ascii="Times New Roman" w:hAnsi="Times New Roman" w:cs="Times New Roman"/>
        </w:rPr>
        <w:t>w postępowaniu o udzielenie zamówienia publicznego.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lastRenderedPageBreak/>
        <w:t>w odniesieniu do Pani/Pana danych osobowych decyzje nie będą podejmowane w sposób zautomatyzowany, stosownie do art. 22 RODO.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Pr>
          <w:rFonts w:ascii="Times New Roman" w:hAnsi="Times New Roman" w:cs="Times New Roman"/>
          <w:i/>
        </w:rPr>
        <w:t>skorzystanie z </w:t>
      </w:r>
      <w:r w:rsidRPr="009A2FDC">
        <w:rPr>
          <w:rFonts w:ascii="Times New Roman" w:hAnsi="Times New Roman" w:cs="Times New Roman"/>
          <w:i/>
        </w:rPr>
        <w:t>prawa do sprostowania nie może skutkować zmianą wyniku postępowania o udzielenie 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2FD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7B5354" w:rsidRPr="00503B34" w:rsidRDefault="007B5354" w:rsidP="00E97934">
      <w:pPr>
        <w:shd w:val="clear" w:color="auto" w:fill="FFFFFF"/>
        <w:tabs>
          <w:tab w:val="left" w:pos="0"/>
        </w:tabs>
        <w:spacing w:line="240" w:lineRule="auto"/>
        <w:ind w:left="0" w:right="-233" w:firstLine="0"/>
        <w:jc w:val="both"/>
        <w:rPr>
          <w:rFonts w:ascii="Times New Roman" w:hAnsi="Times New Roman"/>
          <w:b/>
          <w:bCs/>
        </w:rPr>
      </w:pPr>
    </w:p>
    <w:p w:rsidR="0036549E" w:rsidRPr="00576D23" w:rsidRDefault="00666FF6"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    </w:t>
      </w:r>
      <w:r w:rsidR="0036549E" w:rsidRPr="00576D23">
        <w:rPr>
          <w:rFonts w:ascii="Times New Roman" w:hAnsi="Times New Roman" w:cs="Times New Roman"/>
        </w:rPr>
        <w:t>Postępowanie o udzielanie zamówienia publicznego prowadzone jest w trybie podstawowym  o jakim stanowi art. 275 pkt</w:t>
      </w:r>
      <w:r w:rsidR="00205AEE">
        <w:rPr>
          <w:rFonts w:ascii="Times New Roman" w:hAnsi="Times New Roman" w:cs="Times New Roman"/>
        </w:rPr>
        <w:t>.</w:t>
      </w:r>
      <w:r w:rsidR="0075098C">
        <w:rPr>
          <w:rFonts w:ascii="Times New Roman" w:hAnsi="Times New Roman" w:cs="Times New Roman"/>
        </w:rPr>
        <w:t xml:space="preserve"> </w:t>
      </w:r>
      <w:r w:rsidR="0075098C" w:rsidRPr="0024636A">
        <w:rPr>
          <w:rFonts w:ascii="Times New Roman" w:hAnsi="Times New Roman" w:cs="Times New Roman"/>
        </w:rPr>
        <w:t>2</w:t>
      </w:r>
      <w:r w:rsidR="00D9653B" w:rsidRPr="0024636A">
        <w:rPr>
          <w:rFonts w:ascii="Times New Roman" w:hAnsi="Times New Roman" w:cs="Times New Roman"/>
        </w:rPr>
        <w:t xml:space="preserve"> ustawy z dnia  11 września 2019</w:t>
      </w:r>
      <w:r w:rsidR="0036549E" w:rsidRPr="0024636A">
        <w:rPr>
          <w:rFonts w:ascii="Times New Roman" w:hAnsi="Times New Roman" w:cs="Times New Roman"/>
        </w:rPr>
        <w:t xml:space="preserve"> r. Prawo zamówień publicznych (</w:t>
      </w:r>
      <w:r w:rsidR="00205AEE" w:rsidRPr="0024636A">
        <w:rPr>
          <w:rFonts w:ascii="Times New Roman" w:hAnsi="Times New Roman" w:cs="Times New Roman"/>
          <w:iCs/>
        </w:rPr>
        <w:t>t</w:t>
      </w:r>
      <w:r w:rsidR="00D9653B" w:rsidRPr="0024636A">
        <w:rPr>
          <w:rFonts w:ascii="Times New Roman" w:hAnsi="Times New Roman" w:cs="Times New Roman"/>
          <w:iCs/>
        </w:rPr>
        <w:t>j. Dz. U. z 2021</w:t>
      </w:r>
      <w:r w:rsidR="0036549E" w:rsidRPr="0024636A">
        <w:rPr>
          <w:rFonts w:ascii="Times New Roman" w:hAnsi="Times New Roman" w:cs="Times New Roman"/>
          <w:iCs/>
        </w:rPr>
        <w:t xml:space="preserve"> r.</w:t>
      </w:r>
      <w:r w:rsidR="00950EC7" w:rsidRPr="0024636A">
        <w:rPr>
          <w:rFonts w:ascii="Times New Roman" w:hAnsi="Times New Roman" w:cs="Times New Roman"/>
          <w:iCs/>
        </w:rPr>
        <w:t xml:space="preserve"> poz. 1129</w:t>
      </w:r>
      <w:r w:rsidR="0036549E" w:rsidRPr="0024636A">
        <w:rPr>
          <w:rFonts w:ascii="Times New Roman" w:hAnsi="Times New Roman" w:cs="Times New Roman"/>
          <w:iCs/>
        </w:rPr>
        <w:t xml:space="preserve"> ze zm.</w:t>
      </w:r>
      <w:r w:rsidR="0036549E" w:rsidRPr="0024636A">
        <w:rPr>
          <w:rFonts w:ascii="Times New Roman" w:hAnsi="Times New Roman" w:cs="Times New Roman"/>
        </w:rPr>
        <w:t>), zwanej dalej „ustawą Pzp”, aktów wykonawczych do ustawy oraz niniejszej Specyfikacji Warunków Zamówienia zwanej</w:t>
      </w:r>
      <w:r w:rsidR="0036549E" w:rsidRPr="00576D23">
        <w:rPr>
          <w:rFonts w:ascii="Times New Roman" w:hAnsi="Times New Roman" w:cs="Times New Roman"/>
        </w:rPr>
        <w:t xml:space="preserve"> dalej „SWZ”.</w:t>
      </w:r>
    </w:p>
    <w:p w:rsidR="0018557D" w:rsidRDefault="00666FF6" w:rsidP="0018557D">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b/>
        </w:rPr>
        <w:t xml:space="preserve">    </w:t>
      </w:r>
      <w:r w:rsidR="00460869" w:rsidRPr="009D56C5">
        <w:rPr>
          <w:rFonts w:ascii="Times New Roman" w:hAnsi="Times New Roman" w:cs="Times New Roman"/>
          <w:b/>
        </w:rPr>
        <w:t xml:space="preserve">Na podstawie </w:t>
      </w:r>
      <w:r w:rsidR="00B8461E" w:rsidRPr="009D56C5">
        <w:rPr>
          <w:rFonts w:ascii="Times New Roman" w:hAnsi="Times New Roman" w:cs="Times New Roman"/>
          <w:b/>
        </w:rPr>
        <w:t xml:space="preserve">art. </w:t>
      </w:r>
      <w:r w:rsidR="009D56C5" w:rsidRPr="009D56C5">
        <w:rPr>
          <w:rFonts w:ascii="Times New Roman" w:hAnsi="Times New Roman" w:cs="Times New Roman"/>
          <w:b/>
        </w:rPr>
        <w:t>310</w:t>
      </w:r>
      <w:r w:rsidR="00460869" w:rsidRPr="009D56C5">
        <w:rPr>
          <w:rFonts w:ascii="Times New Roman" w:hAnsi="Times New Roman" w:cs="Times New Roman"/>
          <w:b/>
        </w:rPr>
        <w:t xml:space="preserve"> </w:t>
      </w:r>
      <w:r w:rsidR="00126EF7" w:rsidRPr="009D56C5">
        <w:rPr>
          <w:rFonts w:ascii="Times New Roman" w:hAnsi="Times New Roman" w:cs="Times New Roman"/>
          <w:b/>
        </w:rPr>
        <w:t>ustawy „Pzp</w:t>
      </w:r>
      <w:r w:rsidR="00B8461E" w:rsidRPr="009D56C5">
        <w:rPr>
          <w:rFonts w:ascii="Times New Roman" w:hAnsi="Times New Roman" w:cs="Times New Roman"/>
          <w:b/>
        </w:rPr>
        <w:t>”</w:t>
      </w:r>
      <w:r w:rsidR="00460869" w:rsidRPr="009D56C5">
        <w:rPr>
          <w:rFonts w:ascii="Times New Roman" w:hAnsi="Times New Roman" w:cs="Times New Roman"/>
        </w:rPr>
        <w:t xml:space="preserve"> </w:t>
      </w:r>
      <w:r w:rsidR="00460869" w:rsidRPr="009D56C5">
        <w:rPr>
          <w:rFonts w:ascii="Times New Roman" w:hAnsi="Times New Roman" w:cs="Times New Roman"/>
          <w:b/>
          <w:bCs/>
        </w:rPr>
        <w:t xml:space="preserve">Zamawiający może unieważnić postępowanie o udzielenie zamówienia, jeżeli środki, które Zamawiający zamierzał przeznaczyć na sfinansowanie całości </w:t>
      </w:r>
      <w:r w:rsidR="00F7396E">
        <w:rPr>
          <w:rFonts w:ascii="Times New Roman" w:hAnsi="Times New Roman" w:cs="Times New Roman"/>
          <w:b/>
          <w:bCs/>
        </w:rPr>
        <w:br/>
      </w:r>
      <w:r w:rsidR="00460869" w:rsidRPr="009D56C5">
        <w:rPr>
          <w:rFonts w:ascii="Times New Roman" w:hAnsi="Times New Roman" w:cs="Times New Roman"/>
          <w:b/>
          <w:bCs/>
        </w:rPr>
        <w:t xml:space="preserve">lub części zamówienia, nie zostały mu przyznane, a możliwość unieważnienia postępowania </w:t>
      </w:r>
      <w:r w:rsidR="00F7396E">
        <w:rPr>
          <w:rFonts w:ascii="Times New Roman" w:hAnsi="Times New Roman" w:cs="Times New Roman"/>
          <w:b/>
          <w:bCs/>
        </w:rPr>
        <w:br/>
      </w:r>
      <w:r w:rsidR="00460869" w:rsidRPr="009D56C5">
        <w:rPr>
          <w:rFonts w:ascii="Times New Roman" w:hAnsi="Times New Roman" w:cs="Times New Roman"/>
          <w:b/>
          <w:bCs/>
        </w:rPr>
        <w:t>na tej podstawie została przewidziana w ogłoszeniu o zamówieniu</w:t>
      </w:r>
      <w:r w:rsidR="00460869" w:rsidRPr="009D56C5">
        <w:rPr>
          <w:rFonts w:ascii="Times New Roman" w:hAnsi="Times New Roman" w:cs="Times New Roman"/>
        </w:rPr>
        <w:t xml:space="preserve"> </w:t>
      </w:r>
      <w:r w:rsidR="00460869" w:rsidRPr="009D56C5">
        <w:rPr>
          <w:rFonts w:ascii="Times New Roman" w:hAnsi="Times New Roman" w:cs="Times New Roman"/>
          <w:b/>
        </w:rPr>
        <w:t>w postępowaniu</w:t>
      </w:r>
      <w:r w:rsidR="009D56C5" w:rsidRPr="009D56C5">
        <w:rPr>
          <w:rFonts w:ascii="Times New Roman" w:hAnsi="Times New Roman" w:cs="Times New Roman"/>
          <w:b/>
        </w:rPr>
        <w:t xml:space="preserve"> prowadzonym </w:t>
      </w:r>
      <w:r w:rsidR="00F7396E">
        <w:rPr>
          <w:rFonts w:ascii="Times New Roman" w:hAnsi="Times New Roman" w:cs="Times New Roman"/>
          <w:b/>
        </w:rPr>
        <w:br/>
      </w:r>
      <w:r w:rsidR="009D56C5" w:rsidRPr="009D56C5">
        <w:rPr>
          <w:rFonts w:ascii="Times New Roman" w:hAnsi="Times New Roman" w:cs="Times New Roman"/>
          <w:b/>
        </w:rPr>
        <w:t>w trybie podstawowym.</w:t>
      </w:r>
    </w:p>
    <w:p w:rsidR="0018557D" w:rsidRPr="0018557D" w:rsidRDefault="0018557D" w:rsidP="0018557D">
      <w:pPr>
        <w:widowControl/>
        <w:numPr>
          <w:ilvl w:val="0"/>
          <w:numId w:val="14"/>
        </w:numPr>
        <w:tabs>
          <w:tab w:val="clear" w:pos="786"/>
          <w:tab w:val="num" w:pos="-709"/>
          <w:tab w:val="num" w:pos="993"/>
        </w:tabs>
        <w:spacing w:line="240" w:lineRule="auto"/>
        <w:ind w:left="993" w:right="28" w:hanging="425"/>
        <w:jc w:val="both"/>
        <w:rPr>
          <w:rFonts w:ascii="Times New Roman" w:hAnsi="Times New Roman" w:cs="Times New Roman"/>
          <w:b/>
        </w:rPr>
      </w:pPr>
      <w:r w:rsidRPr="0018557D">
        <w:rPr>
          <w:rFonts w:ascii="Times New Roman" w:hAnsi="Times New Roman" w:cs="Times New Roman"/>
        </w:rPr>
        <w:t xml:space="preserve">Szacunkowa wartość przedmiotowego zamówienia nie przekracza progów unijnych </w:t>
      </w:r>
      <w:r w:rsidRPr="0018557D">
        <w:rPr>
          <w:rFonts w:ascii="Times New Roman" w:hAnsi="Times New Roman" w:cs="Times New Roman"/>
        </w:rPr>
        <w:br/>
        <w:t xml:space="preserve">o jakich mowa w art. 3 ustawy </w:t>
      </w:r>
      <w:r>
        <w:rPr>
          <w:rFonts w:ascii="Times New Roman" w:hAnsi="Times New Roman" w:cs="Times New Roman"/>
        </w:rPr>
        <w:t>Pzp</w:t>
      </w:r>
      <w:r w:rsidRPr="0018557D">
        <w:rPr>
          <w:rFonts w:ascii="Times New Roman" w:hAnsi="Times New Roman" w:cs="Times New Roman"/>
        </w:rPr>
        <w:t xml:space="preserve">.  </w:t>
      </w:r>
    </w:p>
    <w:p w:rsidR="0075098C" w:rsidRPr="0075098C" w:rsidRDefault="0075098C" w:rsidP="009147C4">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Pr="0075098C">
        <w:rPr>
          <w:rFonts w:ascii="Times New Roman" w:hAnsi="Times New Roman" w:cs="Times New Roman"/>
          <w:w w:val="105"/>
        </w:rPr>
        <w:t>Negocjacje treści ofert:</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1"/>
          <w:w w:val="105"/>
        </w:rPr>
        <w:t>nie mogą prowadzić do zmiany treści SWZ;</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8"/>
          <w:w w:val="105"/>
        </w:rPr>
        <w:t xml:space="preserve">dotyczą wyłącznie tych elementów treści ofert, które podlegają ocenie w ramach </w:t>
      </w:r>
      <w:r w:rsidRPr="0075098C">
        <w:rPr>
          <w:rFonts w:ascii="Times New Roman" w:hAnsi="Times New Roman" w:cs="Times New Roman"/>
          <w:w w:val="105"/>
        </w:rPr>
        <w:t>kryteriów oceny ofert;</w:t>
      </w:r>
    </w:p>
    <w:p w:rsidR="0075098C" w:rsidRP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2"/>
          <w:w w:val="105"/>
        </w:rPr>
        <w:t>mają charakter poufny.</w:t>
      </w:r>
    </w:p>
    <w:p w:rsidR="0075098C" w:rsidRPr="0075098C" w:rsidRDefault="0075098C" w:rsidP="009147C4">
      <w:pPr>
        <w:pStyle w:val="Bezodstpw"/>
        <w:numPr>
          <w:ilvl w:val="0"/>
          <w:numId w:val="14"/>
        </w:numPr>
        <w:tabs>
          <w:tab w:val="clear" w:pos="786"/>
          <w:tab w:val="num" w:pos="993"/>
        </w:tabs>
        <w:ind w:hanging="216"/>
        <w:jc w:val="both"/>
        <w:rPr>
          <w:rFonts w:ascii="Times New Roman" w:hAnsi="Times New Roman" w:cs="Times New Roman"/>
          <w:spacing w:val="5"/>
          <w:w w:val="105"/>
        </w:rPr>
      </w:pPr>
      <w:r>
        <w:rPr>
          <w:rFonts w:ascii="Times New Roman" w:hAnsi="Times New Roman" w:cs="Times New Roman"/>
          <w:spacing w:val="5"/>
          <w:w w:val="105"/>
        </w:rPr>
        <w:t xml:space="preserve">   </w:t>
      </w:r>
      <w:r w:rsidRPr="0075098C">
        <w:rPr>
          <w:rFonts w:ascii="Times New Roman" w:hAnsi="Times New Roman" w:cs="Times New Roman"/>
          <w:spacing w:val="5"/>
          <w:w w:val="105"/>
        </w:rPr>
        <w:t xml:space="preserve">W przypadku skorzystania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z możliwości prowadzenia</w:t>
      </w:r>
      <w:r w:rsidRPr="0075098C">
        <w:rPr>
          <w:rFonts w:ascii="Times New Roman" w:hAnsi="Times New Roman" w:cs="Times New Roman"/>
          <w:spacing w:val="5"/>
        </w:rPr>
        <w:t xml:space="preserve"> </w:t>
      </w:r>
      <w:r w:rsidRPr="0075098C">
        <w:rPr>
          <w:rFonts w:ascii="Times New Roman" w:hAnsi="Times New Roman" w:cs="Times New Roman"/>
          <w:w w:val="105"/>
        </w:rPr>
        <w:t>negocjacji:</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3"/>
          <w:w w:val="105"/>
        </w:rPr>
        <w:t xml:space="preserve">może on zaprosić jednocześnie </w:t>
      </w:r>
      <w:r w:rsidRPr="00811EF7">
        <w:rPr>
          <w:rFonts w:ascii="Times New Roman" w:hAnsi="Times New Roman" w:cs="Times New Roman"/>
          <w:b/>
          <w:spacing w:val="3"/>
          <w:w w:val="105"/>
        </w:rPr>
        <w:t>Wykonawców</w:t>
      </w:r>
      <w:r w:rsidRPr="0075098C">
        <w:rPr>
          <w:rFonts w:ascii="Times New Roman" w:hAnsi="Times New Roman" w:cs="Times New Roman"/>
          <w:spacing w:val="3"/>
          <w:w w:val="105"/>
        </w:rPr>
        <w:t xml:space="preserve"> do negocjacji ofert złożonych</w:t>
      </w:r>
      <w:r w:rsidRPr="0075098C">
        <w:rPr>
          <w:rFonts w:ascii="Times New Roman" w:hAnsi="Times New Roman" w:cs="Times New Roman"/>
          <w:spacing w:val="3"/>
        </w:rPr>
        <w:t xml:space="preserve"> </w:t>
      </w:r>
      <w:r w:rsidRPr="0075098C">
        <w:rPr>
          <w:rFonts w:ascii="Times New Roman" w:hAnsi="Times New Roman" w:cs="Times New Roman"/>
          <w:w w:val="105"/>
        </w:rPr>
        <w:t xml:space="preserve">w odpowiedzi </w:t>
      </w:r>
      <w:r w:rsidR="00E97934">
        <w:rPr>
          <w:rFonts w:ascii="Times New Roman" w:hAnsi="Times New Roman" w:cs="Times New Roman"/>
          <w:w w:val="105"/>
        </w:rPr>
        <w:br/>
      </w:r>
      <w:r w:rsidRPr="0075098C">
        <w:rPr>
          <w:rFonts w:ascii="Times New Roman" w:hAnsi="Times New Roman" w:cs="Times New Roman"/>
          <w:w w:val="105"/>
        </w:rPr>
        <w:t>na    ogłoszenie o zamówieniu, jeżeli nie podlegały one odrzuceniu;</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7"/>
          <w:w w:val="105"/>
        </w:rPr>
        <w:t>w zaproszeniu do negocjacji wskazuje on miejsce, termin i sposób prowadzenia</w:t>
      </w:r>
      <w:r w:rsidRPr="0075098C">
        <w:rPr>
          <w:rFonts w:ascii="Times New Roman" w:hAnsi="Times New Roman" w:cs="Times New Roman"/>
          <w:spacing w:val="-7"/>
        </w:rPr>
        <w:t xml:space="preserve"> </w:t>
      </w:r>
      <w:r w:rsidR="00E97934">
        <w:rPr>
          <w:rFonts w:ascii="Times New Roman" w:hAnsi="Times New Roman" w:cs="Times New Roman"/>
          <w:spacing w:val="-3"/>
          <w:w w:val="105"/>
        </w:rPr>
        <w:t xml:space="preserve">negocjacji, a także </w:t>
      </w:r>
      <w:r w:rsidRPr="0075098C">
        <w:rPr>
          <w:rFonts w:ascii="Times New Roman" w:hAnsi="Times New Roman" w:cs="Times New Roman"/>
          <w:spacing w:val="-3"/>
          <w:w w:val="105"/>
        </w:rPr>
        <w:t>kryteria oceny ofert, w ramach których będą prowadzone</w:t>
      </w:r>
      <w:r w:rsidRPr="0075098C">
        <w:rPr>
          <w:rFonts w:ascii="Times New Roman" w:hAnsi="Times New Roman" w:cs="Times New Roman"/>
          <w:spacing w:val="-3"/>
        </w:rPr>
        <w:t xml:space="preserve"> </w:t>
      </w:r>
      <w:r w:rsidRPr="0075098C">
        <w:rPr>
          <w:rFonts w:ascii="Times New Roman" w:hAnsi="Times New Roman" w:cs="Times New Roman"/>
          <w:w w:val="105"/>
        </w:rPr>
        <w:t>negocjacje w celu ulepszenia treści ofert;</w:t>
      </w:r>
    </w:p>
    <w:p w:rsidR="0075098C" w:rsidRP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w w:val="105"/>
        </w:rPr>
        <w:t xml:space="preserve">informuje on równocześnie wszystkich </w:t>
      </w:r>
      <w:r w:rsidRPr="00811EF7">
        <w:rPr>
          <w:rFonts w:ascii="Times New Roman" w:hAnsi="Times New Roman" w:cs="Times New Roman"/>
          <w:b/>
          <w:w w:val="105"/>
        </w:rPr>
        <w:t>Wykonawców,</w:t>
      </w:r>
      <w:r w:rsidRPr="0075098C">
        <w:rPr>
          <w:rFonts w:ascii="Times New Roman" w:hAnsi="Times New Roman" w:cs="Times New Roman"/>
          <w:w w:val="105"/>
        </w:rPr>
        <w:t xml:space="preserve"> których oferty złożone</w:t>
      </w:r>
      <w:r w:rsidRPr="0075098C">
        <w:rPr>
          <w:rFonts w:ascii="Times New Roman" w:hAnsi="Times New Roman" w:cs="Times New Roman"/>
        </w:rPr>
        <w:t xml:space="preserve"> </w:t>
      </w:r>
      <w:r w:rsidRPr="0075098C">
        <w:rPr>
          <w:rFonts w:ascii="Times New Roman" w:hAnsi="Times New Roman" w:cs="Times New Roman"/>
          <w:spacing w:val="-9"/>
          <w:w w:val="105"/>
        </w:rPr>
        <w:t xml:space="preserve">w odpowiedzi </w:t>
      </w:r>
      <w:r w:rsidR="00E97934">
        <w:rPr>
          <w:rFonts w:ascii="Times New Roman" w:hAnsi="Times New Roman" w:cs="Times New Roman"/>
          <w:spacing w:val="-9"/>
          <w:w w:val="105"/>
        </w:rPr>
        <w:br/>
      </w:r>
      <w:r w:rsidRPr="0075098C">
        <w:rPr>
          <w:rFonts w:ascii="Times New Roman" w:hAnsi="Times New Roman" w:cs="Times New Roman"/>
          <w:spacing w:val="-9"/>
          <w:w w:val="105"/>
        </w:rPr>
        <w:t>na ogłoszenie o zamówieniu nie zostały odrzucone, o zakończeniu</w:t>
      </w:r>
      <w:r w:rsidRPr="0075098C">
        <w:rPr>
          <w:rFonts w:ascii="Times New Roman" w:hAnsi="Times New Roman" w:cs="Times New Roman"/>
          <w:spacing w:val="-9"/>
        </w:rPr>
        <w:t xml:space="preserve"> </w:t>
      </w:r>
      <w:r w:rsidRPr="0075098C">
        <w:rPr>
          <w:rFonts w:ascii="Times New Roman" w:hAnsi="Times New Roman" w:cs="Times New Roman"/>
          <w:w w:val="105"/>
        </w:rPr>
        <w:t>negocjacji oraz zaprasza ich do składania ofert dodatkowych.</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9"/>
          <w:w w:val="105"/>
        </w:rPr>
        <w:lastRenderedPageBreak/>
        <w:t>Wykonawca</w:t>
      </w:r>
      <w:r w:rsidRPr="0075098C">
        <w:rPr>
          <w:rFonts w:ascii="Times New Roman" w:hAnsi="Times New Roman" w:cs="Times New Roman"/>
          <w:spacing w:val="9"/>
          <w:w w:val="105"/>
        </w:rPr>
        <w:t xml:space="preserve"> może złożyć ofertę dodatkową, która zawiera nowe propozycje</w:t>
      </w:r>
      <w:r w:rsidRPr="0075098C">
        <w:rPr>
          <w:rFonts w:ascii="Times New Roman" w:hAnsi="Times New Roman" w:cs="Times New Roman"/>
          <w:spacing w:val="9"/>
        </w:rPr>
        <w:t xml:space="preserve"> </w:t>
      </w:r>
      <w:r w:rsidRPr="0075098C">
        <w:rPr>
          <w:rFonts w:ascii="Times New Roman" w:hAnsi="Times New Roman" w:cs="Times New Roman"/>
          <w:spacing w:val="4"/>
          <w:w w:val="105"/>
        </w:rPr>
        <w:t>w zakresie treści oferty podlegające ocenie w ramach kryteriów oceny ofert</w:t>
      </w:r>
      <w:r w:rsidRPr="0075098C">
        <w:rPr>
          <w:rFonts w:ascii="Times New Roman" w:hAnsi="Times New Roman" w:cs="Times New Roman"/>
          <w:spacing w:val="4"/>
        </w:rPr>
        <w:t xml:space="preserve"> </w:t>
      </w:r>
      <w:r w:rsidRPr="0075098C">
        <w:rPr>
          <w:rFonts w:ascii="Times New Roman" w:hAnsi="Times New Roman" w:cs="Times New Roman"/>
          <w:spacing w:val="-5"/>
          <w:w w:val="105"/>
        </w:rPr>
        <w:t xml:space="preserve">wskazanych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w:t>
      </w:r>
      <w:r w:rsidR="00E97934">
        <w:rPr>
          <w:rFonts w:ascii="Times New Roman" w:hAnsi="Times New Roman" w:cs="Times New Roman"/>
          <w:spacing w:val="-5"/>
          <w:w w:val="105"/>
        </w:rPr>
        <w:br/>
      </w:r>
      <w:r w:rsidRPr="0075098C">
        <w:rPr>
          <w:rFonts w:ascii="Times New Roman" w:hAnsi="Times New Roman" w:cs="Times New Roman"/>
          <w:spacing w:val="-5"/>
          <w:w w:val="105"/>
        </w:rPr>
        <w:t>w zaproszeniu 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Oferta dodatkowa nie może być mniej korzystna w żadnym z kryteriów oceny ofert</w:t>
      </w:r>
      <w:r w:rsidRPr="000175D4">
        <w:rPr>
          <w:rFonts w:ascii="Times New Roman" w:hAnsi="Times New Roman" w:cs="Times New Roman"/>
          <w:spacing w:val="-5"/>
        </w:rPr>
        <w:t xml:space="preserve"> </w:t>
      </w:r>
      <w:r w:rsidRPr="000175D4">
        <w:rPr>
          <w:rFonts w:ascii="Times New Roman" w:hAnsi="Times New Roman" w:cs="Times New Roman"/>
          <w:spacing w:val="11"/>
          <w:w w:val="105"/>
        </w:rPr>
        <w:t xml:space="preserve">wskazanych </w:t>
      </w:r>
      <w:r w:rsidR="00E97934">
        <w:rPr>
          <w:rFonts w:ascii="Times New Roman" w:hAnsi="Times New Roman" w:cs="Times New Roman"/>
          <w:spacing w:val="11"/>
          <w:w w:val="105"/>
        </w:rPr>
        <w:br/>
      </w:r>
      <w:r w:rsidRPr="000175D4">
        <w:rPr>
          <w:rFonts w:ascii="Times New Roman" w:hAnsi="Times New Roman" w:cs="Times New Roman"/>
          <w:spacing w:val="11"/>
          <w:w w:val="105"/>
        </w:rPr>
        <w:t>w zaproszeniu do negocjacji niż oferta złożona w odpowiedzi</w:t>
      </w:r>
      <w:r w:rsidR="000175D4">
        <w:rPr>
          <w:rFonts w:ascii="Times New Roman" w:hAnsi="Times New Roman" w:cs="Times New Roman"/>
          <w:spacing w:val="11"/>
          <w:w w:val="105"/>
        </w:rPr>
        <w:t xml:space="preserve"> </w:t>
      </w:r>
      <w:r w:rsidRPr="000175D4">
        <w:rPr>
          <w:rFonts w:ascii="Times New Roman" w:hAnsi="Times New Roman" w:cs="Times New Roman"/>
          <w:w w:val="105"/>
        </w:rPr>
        <w:t>na ogłoszenie o zamówieniu.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Oferta przestaje wiązać </w:t>
      </w:r>
      <w:r w:rsidRPr="00811EF7">
        <w:rPr>
          <w:rFonts w:ascii="Times New Roman" w:hAnsi="Times New Roman" w:cs="Times New Roman"/>
          <w:b/>
          <w:spacing w:val="-5"/>
          <w:w w:val="105"/>
        </w:rPr>
        <w:t>Wykonawcę</w:t>
      </w:r>
      <w:r w:rsidRPr="000175D4">
        <w:rPr>
          <w:rFonts w:ascii="Times New Roman" w:hAnsi="Times New Roman" w:cs="Times New Roman"/>
          <w:spacing w:val="-5"/>
          <w:w w:val="105"/>
        </w:rPr>
        <w:t xml:space="preserve"> w zakresie, w jakim złoży on ofertę dodatkową</w:t>
      </w:r>
      <w:r w:rsidRPr="000175D4">
        <w:rPr>
          <w:rFonts w:ascii="Times New Roman" w:hAnsi="Times New Roman" w:cs="Times New Roman"/>
          <w:spacing w:val="-5"/>
        </w:rPr>
        <w:t xml:space="preserve"> </w:t>
      </w:r>
      <w:r w:rsidRPr="000175D4">
        <w:rPr>
          <w:rFonts w:ascii="Times New Roman" w:hAnsi="Times New Roman" w:cs="Times New Roman"/>
          <w:w w:val="105"/>
        </w:rPr>
        <w:t>zawierającą korzystniejsze propozycje w ramach każdego z kryteriów oceny ofert</w:t>
      </w:r>
      <w:r w:rsidRPr="000175D4">
        <w:rPr>
          <w:rFonts w:ascii="Times New Roman" w:hAnsi="Times New Roman" w:cs="Times New Roman"/>
        </w:rPr>
        <w:t xml:space="preserve"> </w:t>
      </w:r>
      <w:r w:rsidRPr="000175D4">
        <w:rPr>
          <w:rFonts w:ascii="Times New Roman" w:hAnsi="Times New Roman" w:cs="Times New Roman"/>
          <w:spacing w:val="-11"/>
          <w:w w:val="105"/>
        </w:rPr>
        <w:t xml:space="preserve">wskazanych w zaproszeniu </w:t>
      </w:r>
      <w:r w:rsidR="00AE5806">
        <w:rPr>
          <w:rFonts w:ascii="Times New Roman" w:hAnsi="Times New Roman" w:cs="Times New Roman"/>
          <w:spacing w:val="-11"/>
          <w:w w:val="105"/>
        </w:rPr>
        <w:br/>
      </w:r>
      <w:r w:rsidRPr="000175D4">
        <w:rPr>
          <w:rFonts w:ascii="Times New Roman" w:hAnsi="Times New Roman" w:cs="Times New Roman"/>
          <w:spacing w:val="-11"/>
          <w:w w:val="105"/>
        </w:rPr>
        <w:t>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2"/>
          <w:w w:val="105"/>
        </w:rPr>
        <w:t>Oferta dodatkowa, która jest mniej korzystna w którymkolwiek z kryteriów oceny</w:t>
      </w:r>
      <w:r w:rsidRPr="000175D4">
        <w:rPr>
          <w:rFonts w:ascii="Times New Roman" w:hAnsi="Times New Roman" w:cs="Times New Roman"/>
          <w:spacing w:val="-2"/>
        </w:rPr>
        <w:t xml:space="preserve"> </w:t>
      </w:r>
      <w:r w:rsidRPr="000175D4">
        <w:rPr>
          <w:rFonts w:ascii="Times New Roman" w:hAnsi="Times New Roman" w:cs="Times New Roman"/>
          <w:spacing w:val="2"/>
          <w:w w:val="105"/>
        </w:rPr>
        <w:t xml:space="preserve">ofert wskazanych </w:t>
      </w:r>
      <w:r w:rsidR="00AE5806">
        <w:rPr>
          <w:rFonts w:ascii="Times New Roman" w:hAnsi="Times New Roman" w:cs="Times New Roman"/>
          <w:spacing w:val="2"/>
          <w:w w:val="105"/>
        </w:rPr>
        <w:br/>
      </w:r>
      <w:r w:rsidRPr="000175D4">
        <w:rPr>
          <w:rFonts w:ascii="Times New Roman" w:hAnsi="Times New Roman" w:cs="Times New Roman"/>
          <w:spacing w:val="2"/>
          <w:w w:val="105"/>
        </w:rPr>
        <w:t>w zaproszeniu do negocjacji niż oferta złożona w odpowiedzi</w:t>
      </w:r>
      <w:r w:rsidRPr="000175D4">
        <w:rPr>
          <w:rFonts w:ascii="Times New Roman" w:hAnsi="Times New Roman" w:cs="Times New Roman"/>
          <w:spacing w:val="2"/>
        </w:rPr>
        <w:t xml:space="preserve"> </w:t>
      </w:r>
      <w:r w:rsidRPr="000175D4">
        <w:rPr>
          <w:rFonts w:ascii="Times New Roman" w:hAnsi="Times New Roman" w:cs="Times New Roman"/>
          <w:w w:val="105"/>
        </w:rPr>
        <w:t>na ogłoszenie o zamówieniu, podlega odrzuceniu.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2"/>
          <w:w w:val="105"/>
        </w:rPr>
        <w:t>Zamawiający</w:t>
      </w:r>
      <w:r w:rsidRPr="000175D4">
        <w:rPr>
          <w:rFonts w:ascii="Times New Roman" w:hAnsi="Times New Roman" w:cs="Times New Roman"/>
          <w:b/>
          <w:spacing w:val="-2"/>
          <w:w w:val="105"/>
        </w:rPr>
        <w:t xml:space="preserve"> nie przewiduje możliwości ograniczenia liczby Wykonawców</w:t>
      </w:r>
      <w:r w:rsidRPr="000175D4">
        <w:rPr>
          <w:rFonts w:ascii="Times New Roman" w:hAnsi="Times New Roman" w:cs="Times New Roman"/>
          <w:spacing w:val="-2"/>
          <w:w w:val="105"/>
        </w:rPr>
        <w:t xml:space="preserve">, </w:t>
      </w:r>
      <w:r w:rsidRPr="000175D4">
        <w:rPr>
          <w:rFonts w:ascii="Times New Roman" w:hAnsi="Times New Roman" w:cs="Times New Roman"/>
          <w:spacing w:val="-5"/>
          <w:w w:val="105"/>
        </w:rPr>
        <w:t xml:space="preserve">których zaprosi </w:t>
      </w:r>
      <w:r w:rsidR="00AE5806">
        <w:rPr>
          <w:rFonts w:ascii="Times New Roman" w:hAnsi="Times New Roman" w:cs="Times New Roman"/>
          <w:spacing w:val="-5"/>
          <w:w w:val="105"/>
        </w:rPr>
        <w:br/>
      </w:r>
      <w:r w:rsidRPr="000175D4">
        <w:rPr>
          <w:rFonts w:ascii="Times New Roman" w:hAnsi="Times New Roman" w:cs="Times New Roman"/>
          <w:spacing w:val="-5"/>
          <w:w w:val="105"/>
        </w:rPr>
        <w:t>do negocjacji ofert.</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W przypadku, gdy </w:t>
      </w:r>
      <w:r w:rsidRPr="00811EF7">
        <w:rPr>
          <w:rFonts w:ascii="Times New Roman" w:hAnsi="Times New Roman" w:cs="Times New Roman"/>
          <w:b/>
          <w:spacing w:val="5"/>
          <w:w w:val="105"/>
        </w:rPr>
        <w:t>Zamawiający</w:t>
      </w:r>
      <w:r w:rsidRPr="000175D4">
        <w:rPr>
          <w:rFonts w:ascii="Times New Roman" w:hAnsi="Times New Roman" w:cs="Times New Roman"/>
          <w:spacing w:val="5"/>
          <w:w w:val="105"/>
        </w:rPr>
        <w:t xml:space="preserve"> nie prowadzi negocjacji, dokonuje wyboru</w:t>
      </w:r>
      <w:r w:rsidRPr="000175D4">
        <w:rPr>
          <w:rFonts w:ascii="Times New Roman" w:hAnsi="Times New Roman" w:cs="Times New Roman"/>
          <w:spacing w:val="5"/>
        </w:rPr>
        <w:t xml:space="preserve"> </w:t>
      </w:r>
      <w:r w:rsidRPr="000175D4">
        <w:rPr>
          <w:rFonts w:ascii="Times New Roman" w:hAnsi="Times New Roman" w:cs="Times New Roman"/>
          <w:spacing w:val="3"/>
          <w:w w:val="105"/>
        </w:rPr>
        <w:t>najkorzystniejszej oferty spośród niepodlegających odrzuceniu ofert złożonych</w:t>
      </w:r>
      <w:r w:rsidRPr="000175D4">
        <w:rPr>
          <w:rFonts w:ascii="Times New Roman" w:hAnsi="Times New Roman" w:cs="Times New Roman"/>
          <w:spacing w:val="3"/>
        </w:rPr>
        <w:t xml:space="preserve"> </w:t>
      </w:r>
      <w:r w:rsidRPr="000175D4">
        <w:rPr>
          <w:rFonts w:ascii="Times New Roman" w:hAnsi="Times New Roman" w:cs="Times New Roman"/>
          <w:spacing w:val="-5"/>
          <w:w w:val="105"/>
        </w:rPr>
        <w:t xml:space="preserve">w odpowiedzi na ogłoszenie </w:t>
      </w:r>
      <w:r w:rsidR="00AE5806">
        <w:rPr>
          <w:rFonts w:ascii="Times New Roman" w:hAnsi="Times New Roman" w:cs="Times New Roman"/>
          <w:spacing w:val="-5"/>
          <w:w w:val="105"/>
        </w:rPr>
        <w:br/>
      </w:r>
      <w:r w:rsidRPr="000175D4">
        <w:rPr>
          <w:rFonts w:ascii="Times New Roman" w:hAnsi="Times New Roman" w:cs="Times New Roman"/>
          <w:spacing w:val="-5"/>
          <w:w w:val="105"/>
        </w:rPr>
        <w:t>o zamówieniu.</w:t>
      </w:r>
    </w:p>
    <w:p w:rsidR="0075098C" w:rsidRP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rPr>
        <w:t>Zamawiający</w:t>
      </w:r>
      <w:r w:rsidRPr="000175D4">
        <w:rPr>
          <w:rFonts w:ascii="Times New Roman" w:hAnsi="Times New Roman" w:cs="Times New Roman"/>
        </w:rPr>
        <w:t xml:space="preserve"> przewiduje wybór najkorzystniejszej oferty z możliwością przeprowadzenia negocjacji, </w:t>
      </w:r>
      <w:r w:rsidR="00811EF7">
        <w:rPr>
          <w:rFonts w:ascii="Times New Roman" w:hAnsi="Times New Roman" w:cs="Times New Roman"/>
        </w:rPr>
        <w:br/>
      </w:r>
      <w:r w:rsidRPr="000175D4">
        <w:rPr>
          <w:rFonts w:ascii="Times New Roman" w:hAnsi="Times New Roman" w:cs="Times New Roman"/>
        </w:rPr>
        <w:t>w celu ulepszenia treści ofert.</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 </w:t>
      </w:r>
      <w:r w:rsidR="00647B76" w:rsidRPr="00576D23">
        <w:rPr>
          <w:rFonts w:ascii="Times New Roman" w:hAnsi="Times New Roman" w:cs="Times New Roman"/>
        </w:rPr>
        <w:t>Wartość zamówienia nie przekracza progów unijnych o jakich stanowi art. 3 ustawy Pzp.</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Zamawiający</w:t>
      </w:r>
      <w:r w:rsidR="00647B76" w:rsidRPr="00576D23">
        <w:rPr>
          <w:rFonts w:ascii="Times New Roman" w:hAnsi="Times New Roman"/>
        </w:rPr>
        <w:t xml:space="preserve"> nie dopuszcza składania ofert wariantowych.</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 xml:space="preserve">Zamawiający </w:t>
      </w:r>
      <w:r w:rsidR="00647B76" w:rsidRPr="00576D23">
        <w:rPr>
          <w:rFonts w:ascii="Times New Roman" w:hAnsi="Times New Roman"/>
          <w:bCs/>
        </w:rPr>
        <w:t>nie przewiduje aukcji elektronicznej.</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przewiduje złożenia oferty w postaci katalogów elektronicznych.</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prowadzi postępowania w celu zawarcia umowy ramowej.</w:t>
      </w:r>
    </w:p>
    <w:p w:rsidR="00647B76"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zastrzega możliwości ubiegania się o udzielenie zamówienia wyłącznie przez</w:t>
      </w:r>
      <w:r w:rsidR="00647B76">
        <w:rPr>
          <w:rFonts w:ascii="Times New Roman" w:hAnsi="Times New Roman" w:cs="Times New Roman"/>
        </w:rPr>
        <w:t> </w:t>
      </w:r>
      <w:r w:rsidR="00647B76" w:rsidRPr="00576D23">
        <w:rPr>
          <w:rFonts w:ascii="Times New Roman" w:hAnsi="Times New Roman" w:cs="Times New Roman"/>
          <w:b/>
        </w:rPr>
        <w:t>Wykonawców</w:t>
      </w:r>
      <w:r w:rsidR="00647B76">
        <w:rPr>
          <w:rFonts w:ascii="Times New Roman" w:hAnsi="Times New Roman" w:cs="Times New Roman"/>
        </w:rPr>
        <w:t>, o których mowa w art. 94 Pzp.</w:t>
      </w:r>
    </w:p>
    <w:p w:rsidR="00647B76" w:rsidRDefault="00647B76" w:rsidP="009147C4">
      <w:pPr>
        <w:pStyle w:val="normal"/>
        <w:numPr>
          <w:ilvl w:val="0"/>
          <w:numId w:val="14"/>
        </w:numPr>
        <w:tabs>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96 ust. 2 pkt</w:t>
      </w:r>
      <w:r w:rsidR="00205AEE">
        <w:rPr>
          <w:rFonts w:ascii="Times New Roman" w:hAnsi="Times New Roman" w:cs="Times New Roman"/>
        </w:rPr>
        <w:t>.</w:t>
      </w:r>
      <w:r>
        <w:rPr>
          <w:rFonts w:ascii="Times New Roman" w:hAnsi="Times New Roman" w:cs="Times New Roman"/>
        </w:rPr>
        <w:t xml:space="preserve"> 2 Pzp.</w:t>
      </w:r>
    </w:p>
    <w:p w:rsidR="00647B76" w:rsidRDefault="00647B76"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Default="00F31F8E"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AE5806" w:rsidRPr="00E97934" w:rsidRDefault="00AE5806" w:rsidP="00E97934">
      <w:pPr>
        <w:shd w:val="clear" w:color="auto" w:fill="FFFFFF"/>
        <w:tabs>
          <w:tab w:val="left" w:pos="0"/>
        </w:tabs>
        <w:spacing w:line="240" w:lineRule="auto"/>
        <w:ind w:left="0" w:right="-233" w:firstLine="0"/>
        <w:jc w:val="both"/>
        <w:rPr>
          <w:rFonts w:ascii="Times New Roman" w:hAnsi="Times New Roman"/>
          <w:b/>
          <w:bCs/>
        </w:rPr>
      </w:pPr>
    </w:p>
    <w:p w:rsidR="00A13E14" w:rsidRPr="00B60878" w:rsidRDefault="0074047B" w:rsidP="009147C4">
      <w:pPr>
        <w:pStyle w:val="NormalnyWeb"/>
        <w:numPr>
          <w:ilvl w:val="0"/>
          <w:numId w:val="42"/>
        </w:numPr>
        <w:spacing w:before="0" w:beforeAutospacing="0" w:after="0"/>
        <w:jc w:val="both"/>
        <w:rPr>
          <w:rFonts w:ascii="Times New Roman" w:hAnsi="Times New Roman" w:cs="Times New Roman"/>
          <w:bCs/>
          <w:iCs/>
          <w:sz w:val="22"/>
          <w:szCs w:val="22"/>
          <w:u w:val="single"/>
        </w:rPr>
      </w:pPr>
      <w:r w:rsidRPr="00B60878">
        <w:rPr>
          <w:rFonts w:ascii="Times New Roman" w:hAnsi="Times New Roman" w:cs="Times New Roman"/>
          <w:sz w:val="22"/>
          <w:szCs w:val="22"/>
        </w:rPr>
        <w:t xml:space="preserve">Przedmiotem zamówienia jest </w:t>
      </w:r>
      <w:r w:rsidR="00E97934">
        <w:rPr>
          <w:rFonts w:ascii="Times New Roman" w:hAnsi="Times New Roman"/>
          <w:sz w:val="22"/>
          <w:szCs w:val="22"/>
        </w:rPr>
        <w:t>dostawa fabrycznie nowego średniego samochodu ratowniczo – gaśniczego z napędem 4x4 dla Ochotniczej Straży Pożarnej w Bobolicach</w:t>
      </w:r>
      <w:r w:rsidR="00E97934">
        <w:rPr>
          <w:rFonts w:ascii="Times New Roman" w:hAnsi="Times New Roman" w:cs="Times New Roman"/>
          <w:sz w:val="22"/>
          <w:szCs w:val="22"/>
        </w:rPr>
        <w:t xml:space="preserve">. </w:t>
      </w:r>
      <w:r w:rsidR="00932995">
        <w:rPr>
          <w:rFonts w:ascii="Times New Roman" w:hAnsi="Times New Roman" w:cs="Times New Roman"/>
          <w:sz w:val="22"/>
          <w:szCs w:val="22"/>
        </w:rPr>
        <w:t>„Opis przedmiotu zamówienia”</w:t>
      </w:r>
      <w:r w:rsidR="00E97934">
        <w:rPr>
          <w:rFonts w:ascii="Times New Roman" w:hAnsi="Times New Roman" w:cs="Times New Roman"/>
          <w:sz w:val="22"/>
          <w:szCs w:val="22"/>
        </w:rPr>
        <w:t xml:space="preserve"> stanowi Rozdział B zawarty w SWZ.</w:t>
      </w:r>
      <w:r w:rsidR="00AE5806">
        <w:rPr>
          <w:rFonts w:ascii="Times New Roman" w:hAnsi="Times New Roman" w:cs="Times New Roman"/>
          <w:sz w:val="22"/>
          <w:szCs w:val="22"/>
        </w:rPr>
        <w:t xml:space="preserve"> </w:t>
      </w:r>
      <w:r w:rsidR="00647B76" w:rsidRPr="00B60878">
        <w:rPr>
          <w:rFonts w:ascii="Times New Roman" w:hAnsi="Times New Roman" w:cs="Times New Roman"/>
          <w:b/>
          <w:bCs/>
          <w:sz w:val="22"/>
          <w:szCs w:val="22"/>
        </w:rPr>
        <w:t>Wszystkie zapisy S</w:t>
      </w:r>
      <w:r w:rsidR="00B02707" w:rsidRPr="00B60878">
        <w:rPr>
          <w:rFonts w:ascii="Times New Roman" w:hAnsi="Times New Roman" w:cs="Times New Roman"/>
          <w:b/>
          <w:bCs/>
          <w:sz w:val="22"/>
          <w:szCs w:val="22"/>
        </w:rPr>
        <w:t>WZ i załączniki dotyczące przedmiotu zamówienia rozpatrywać należy łącznie – wraz z wsz</w:t>
      </w:r>
      <w:r w:rsidR="00AE5806">
        <w:rPr>
          <w:rFonts w:ascii="Times New Roman" w:hAnsi="Times New Roman" w:cs="Times New Roman"/>
          <w:b/>
          <w:bCs/>
          <w:sz w:val="22"/>
          <w:szCs w:val="22"/>
        </w:rPr>
        <w:t xml:space="preserve">ystkimi załączonymi dokumentami </w:t>
      </w:r>
      <w:r w:rsidR="00B02707" w:rsidRPr="00B60878">
        <w:rPr>
          <w:rFonts w:ascii="Times New Roman" w:hAnsi="Times New Roman" w:cs="Times New Roman"/>
          <w:b/>
          <w:bCs/>
          <w:sz w:val="22"/>
          <w:szCs w:val="22"/>
        </w:rPr>
        <w:t>(kompleksowo)</w:t>
      </w:r>
      <w:r w:rsidR="00B02707" w:rsidRPr="00B60878">
        <w:rPr>
          <w:rFonts w:ascii="Times New Roman" w:hAnsi="Times New Roman" w:cs="Times New Roman"/>
          <w:b/>
          <w:bCs/>
          <w:color w:val="000000"/>
          <w:sz w:val="22"/>
          <w:szCs w:val="22"/>
        </w:rPr>
        <w:t>.</w:t>
      </w:r>
      <w:r w:rsidR="00B02707" w:rsidRPr="00B60878">
        <w:rPr>
          <w:rFonts w:ascii="Times New Roman" w:hAnsi="Times New Roman" w:cs="Times New Roman"/>
          <w:b/>
          <w:color w:val="000000"/>
          <w:sz w:val="22"/>
          <w:szCs w:val="22"/>
        </w:rPr>
        <w:t xml:space="preserve"> </w:t>
      </w:r>
    </w:p>
    <w:p w:rsidR="00723016" w:rsidRPr="00723016" w:rsidRDefault="00723016" w:rsidP="00723016">
      <w:pPr>
        <w:pStyle w:val="NormalnyWeb"/>
        <w:spacing w:before="0" w:beforeAutospacing="0" w:after="0"/>
        <w:ind w:left="1068"/>
        <w:jc w:val="both"/>
        <w:rPr>
          <w:rFonts w:ascii="Times New Roman" w:hAnsi="Times New Roman" w:cs="Times New Roman"/>
          <w:bCs/>
          <w:iCs/>
          <w:sz w:val="22"/>
          <w:szCs w:val="22"/>
          <w:u w:val="single"/>
        </w:rPr>
      </w:pPr>
    </w:p>
    <w:p w:rsidR="004801AF" w:rsidRDefault="00B01226" w:rsidP="009147C4">
      <w:pPr>
        <w:pStyle w:val="Stopka"/>
        <w:numPr>
          <w:ilvl w:val="0"/>
          <w:numId w:val="13"/>
        </w:numPr>
        <w:tabs>
          <w:tab w:val="clear" w:pos="4536"/>
          <w:tab w:val="clear" w:pos="9072"/>
        </w:tabs>
        <w:spacing w:line="240" w:lineRule="auto"/>
        <w:jc w:val="both"/>
        <w:rPr>
          <w:rFonts w:ascii="Times New Roman" w:hAnsi="Times New Roman"/>
          <w:b/>
          <w:bCs/>
          <w:szCs w:val="22"/>
        </w:rPr>
      </w:pPr>
      <w:r w:rsidRPr="000E112A">
        <w:rPr>
          <w:rFonts w:ascii="Times New Roman" w:hAnsi="Times New Roman"/>
          <w:b/>
          <w:bCs/>
          <w:szCs w:val="22"/>
        </w:rPr>
        <w:t>Opis części zamówienia</w:t>
      </w:r>
      <w:r w:rsidR="00FB580E" w:rsidRPr="000E112A">
        <w:rPr>
          <w:rFonts w:ascii="Times New Roman" w:hAnsi="Times New Roman"/>
          <w:b/>
          <w:bCs/>
          <w:szCs w:val="22"/>
        </w:rPr>
        <w:t>.</w:t>
      </w:r>
    </w:p>
    <w:p w:rsidR="00AE5806" w:rsidRPr="00B0302C" w:rsidRDefault="00AE5806" w:rsidP="00B0302C">
      <w:pPr>
        <w:shd w:val="clear" w:color="auto" w:fill="FFFFFF"/>
        <w:tabs>
          <w:tab w:val="left" w:pos="0"/>
        </w:tabs>
        <w:spacing w:line="240" w:lineRule="auto"/>
        <w:ind w:left="0" w:right="-233" w:firstLine="0"/>
        <w:jc w:val="both"/>
        <w:rPr>
          <w:rFonts w:ascii="Times New Roman" w:hAnsi="Times New Roman"/>
          <w:b/>
          <w:bCs/>
        </w:rPr>
      </w:pPr>
    </w:p>
    <w:p w:rsidR="002C30AE" w:rsidRDefault="00AE78CF" w:rsidP="002C30AE">
      <w:pPr>
        <w:pStyle w:val="Stopka"/>
        <w:numPr>
          <w:ilvl w:val="6"/>
          <w:numId w:val="13"/>
        </w:numPr>
        <w:tabs>
          <w:tab w:val="clear" w:pos="4536"/>
          <w:tab w:val="clear" w:pos="9072"/>
        </w:tabs>
        <w:spacing w:line="240" w:lineRule="auto"/>
        <w:ind w:left="993" w:hanging="426"/>
        <w:jc w:val="both"/>
        <w:rPr>
          <w:rFonts w:ascii="Times New Roman" w:hAnsi="Times New Roman"/>
        </w:rPr>
      </w:pPr>
      <w:r w:rsidRPr="000E112A">
        <w:rPr>
          <w:rFonts w:ascii="Times New Roman" w:hAnsi="Times New Roman"/>
          <w:b/>
          <w:bCs/>
        </w:rPr>
        <w:t>Zamawiający</w:t>
      </w:r>
      <w:r w:rsidR="00E97934">
        <w:rPr>
          <w:rFonts w:ascii="Times New Roman" w:hAnsi="Times New Roman"/>
          <w:b/>
          <w:bCs/>
        </w:rPr>
        <w:t xml:space="preserve"> </w:t>
      </w:r>
      <w:r w:rsidR="00E97934" w:rsidRPr="00E97934">
        <w:rPr>
          <w:rFonts w:ascii="Times New Roman" w:hAnsi="Times New Roman"/>
          <w:bCs/>
        </w:rPr>
        <w:t xml:space="preserve">nie </w:t>
      </w:r>
      <w:r w:rsidRPr="000E112A">
        <w:rPr>
          <w:rFonts w:ascii="Times New Roman" w:hAnsi="Times New Roman"/>
        </w:rPr>
        <w:t>dopuszcza składanie ofert częściowych.</w:t>
      </w:r>
    </w:p>
    <w:p w:rsidR="00973D05" w:rsidRPr="002C30AE" w:rsidRDefault="00AE78CF" w:rsidP="002C30AE">
      <w:pPr>
        <w:pStyle w:val="Stopka"/>
        <w:numPr>
          <w:ilvl w:val="6"/>
          <w:numId w:val="13"/>
        </w:numPr>
        <w:tabs>
          <w:tab w:val="clear" w:pos="4536"/>
          <w:tab w:val="clear" w:pos="9072"/>
        </w:tabs>
        <w:spacing w:line="240" w:lineRule="auto"/>
        <w:ind w:left="993" w:hanging="426"/>
        <w:jc w:val="both"/>
        <w:rPr>
          <w:rFonts w:ascii="Times New Roman" w:hAnsi="Times New Roman"/>
        </w:rPr>
      </w:pPr>
      <w:r w:rsidRPr="002C30AE">
        <w:rPr>
          <w:rFonts w:ascii="Times New Roman" w:hAnsi="Times New Roman"/>
          <w:b/>
        </w:rPr>
        <w:t>Zamawiający</w:t>
      </w:r>
      <w:r w:rsidR="001571CB" w:rsidRPr="002C30AE">
        <w:rPr>
          <w:rFonts w:ascii="Times New Roman" w:hAnsi="Times New Roman"/>
        </w:rPr>
        <w:t xml:space="preserve"> </w:t>
      </w:r>
      <w:r w:rsidR="00E97934" w:rsidRPr="002C30AE">
        <w:rPr>
          <w:rFonts w:ascii="Times New Roman" w:hAnsi="Times New Roman"/>
        </w:rPr>
        <w:t xml:space="preserve"> nie </w:t>
      </w:r>
      <w:r w:rsidRPr="002C30AE">
        <w:rPr>
          <w:rFonts w:ascii="Times New Roman" w:hAnsi="Times New Roman"/>
        </w:rPr>
        <w:t>dokonał podziału zamówienia na</w:t>
      </w:r>
      <w:r w:rsidR="001571CB" w:rsidRPr="002C30AE">
        <w:rPr>
          <w:rFonts w:ascii="Times New Roman" w:hAnsi="Times New Roman"/>
        </w:rPr>
        <w:t xml:space="preserve"> </w:t>
      </w:r>
      <w:r w:rsidRPr="002C30AE">
        <w:rPr>
          <w:rFonts w:ascii="Times New Roman" w:hAnsi="Times New Roman"/>
        </w:rPr>
        <w:t>części</w:t>
      </w:r>
      <w:r w:rsidR="0018557D" w:rsidRPr="002C30AE">
        <w:rPr>
          <w:rFonts w:ascii="Times New Roman" w:hAnsi="Times New Roman"/>
        </w:rPr>
        <w:t xml:space="preserve">, ponieważ przedmiot stanowi spójną całość. </w:t>
      </w:r>
      <w:r w:rsidR="002C30AE" w:rsidRPr="002C30AE">
        <w:rPr>
          <w:rFonts w:ascii="Times New Roman" w:hAnsi="Times New Roman"/>
        </w:rPr>
        <w:t>Podział zamówienia na części spowodowałaby trudności organizacyjne, techniczne a także problemy związane z udzieleniem gwarancji na całość zadania. Przedmiot zamówienia obejmuje zakup jednego nowego średniego samochodu ratowniczo gaśniczego, wobec czego nie ma możliwości podziału zamówienia na części z przyczyn oczywistych i obiektywnych.</w:t>
      </w:r>
      <w:r w:rsidR="002C30AE">
        <w:rPr>
          <w:rFonts w:ascii="Times New Roman" w:hAnsi="Times New Roman"/>
        </w:rPr>
        <w:t xml:space="preserve"> </w:t>
      </w:r>
      <w:r w:rsidR="002C30AE" w:rsidRPr="002C30AE">
        <w:rPr>
          <w:rFonts w:ascii="Times New Roman" w:hAnsi="Times New Roman"/>
        </w:rPr>
        <w:t>Podzielenie zamówienia na części mogłoby skutkować nieprawidłowym wykonaniem zadania.</w:t>
      </w:r>
    </w:p>
    <w:p w:rsidR="00B40BFA" w:rsidRPr="004926DD" w:rsidRDefault="00B40BFA" w:rsidP="00B40BFA">
      <w:pPr>
        <w:pStyle w:val="Stopka"/>
        <w:tabs>
          <w:tab w:val="clear" w:pos="4536"/>
          <w:tab w:val="clear" w:pos="9072"/>
          <w:tab w:val="left" w:pos="1843"/>
        </w:tabs>
        <w:spacing w:line="240" w:lineRule="auto"/>
        <w:ind w:left="993" w:firstLine="0"/>
        <w:jc w:val="both"/>
        <w:rPr>
          <w:rFonts w:ascii="Times New Roman" w:hAnsi="Times New Roman"/>
          <w:b/>
          <w:bCs/>
          <w:i/>
          <w:szCs w:val="22"/>
        </w:rPr>
      </w:pPr>
    </w:p>
    <w:p w:rsidR="00AE78CF" w:rsidRDefault="00AE78CF" w:rsidP="009147C4">
      <w:pPr>
        <w:pStyle w:val="Stopka"/>
        <w:widowControl/>
        <w:numPr>
          <w:ilvl w:val="0"/>
          <w:numId w:val="13"/>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w:t>
      </w:r>
      <w:r w:rsidR="00205AEE">
        <w:rPr>
          <w:rFonts w:ascii="Times New Roman" w:hAnsi="Times New Roman"/>
          <w:b/>
          <w:bCs/>
        </w:rPr>
        <w:t>.</w:t>
      </w:r>
      <w:r w:rsidR="00126EF7">
        <w:rPr>
          <w:rFonts w:ascii="Times New Roman" w:hAnsi="Times New Roman"/>
          <w:b/>
          <w:bCs/>
        </w:rPr>
        <w:t xml:space="preserve"> 7</w:t>
      </w:r>
      <w:r w:rsidRPr="00765D40">
        <w:rPr>
          <w:rFonts w:ascii="Times New Roman" w:hAnsi="Times New Roman"/>
          <w:b/>
          <w:bCs/>
        </w:rPr>
        <w:t>.</w:t>
      </w:r>
    </w:p>
    <w:p w:rsidR="003D5D38" w:rsidRPr="006204F0" w:rsidRDefault="003D5D38" w:rsidP="006204F0">
      <w:pPr>
        <w:shd w:val="clear" w:color="auto" w:fill="FFFFFF"/>
        <w:tabs>
          <w:tab w:val="left" w:pos="0"/>
          <w:tab w:val="left" w:pos="1418"/>
        </w:tabs>
        <w:spacing w:line="240" w:lineRule="auto"/>
        <w:ind w:left="0" w:right="-233" w:firstLine="0"/>
        <w:jc w:val="both"/>
        <w:rPr>
          <w:rFonts w:ascii="Times New Roman" w:hAnsi="Times New Roman"/>
          <w:b/>
          <w:bCs/>
        </w:rPr>
      </w:pPr>
    </w:p>
    <w:p w:rsidR="00B0133A" w:rsidRDefault="00AE78CF" w:rsidP="009147C4">
      <w:pPr>
        <w:pStyle w:val="Akapitzlist"/>
        <w:widowControl/>
        <w:numPr>
          <w:ilvl w:val="6"/>
          <w:numId w:val="13"/>
        </w:numPr>
        <w:autoSpaceDE w:val="0"/>
        <w:autoSpaceDN w:val="0"/>
        <w:adjustRightInd w:val="0"/>
        <w:spacing w:line="240" w:lineRule="auto"/>
        <w:ind w:left="993" w:hanging="426"/>
        <w:jc w:val="both"/>
        <w:rPr>
          <w:rFonts w:ascii="Times New Roman" w:hAnsi="Times New Roman"/>
          <w:szCs w:val="22"/>
        </w:rPr>
      </w:pPr>
      <w:r w:rsidRPr="00FF3197">
        <w:rPr>
          <w:rFonts w:ascii="Times New Roman" w:hAnsi="Times New Roman"/>
          <w:b/>
          <w:bCs/>
          <w:szCs w:val="22"/>
        </w:rPr>
        <w:t>Zamawiający</w:t>
      </w:r>
      <w:r w:rsidRPr="00FF3197">
        <w:rPr>
          <w:rFonts w:ascii="Times New Roman" w:hAnsi="Times New Roman"/>
          <w:szCs w:val="22"/>
        </w:rPr>
        <w:t xml:space="preserve">  </w:t>
      </w:r>
      <w:r w:rsidR="00FF3197" w:rsidRPr="00FF3197">
        <w:rPr>
          <w:rFonts w:ascii="Times New Roman" w:hAnsi="Times New Roman"/>
          <w:szCs w:val="22"/>
        </w:rPr>
        <w:t xml:space="preserve">nie </w:t>
      </w:r>
      <w:r w:rsidRPr="00FF3197">
        <w:rPr>
          <w:rFonts w:ascii="Times New Roman" w:hAnsi="Times New Roman"/>
          <w:szCs w:val="22"/>
        </w:rPr>
        <w:t>przewiduje udzielenia zamówień, o których mowa w art. 214 ust. 1 pkt</w:t>
      </w:r>
      <w:r w:rsidR="00205AEE" w:rsidRPr="00FF3197">
        <w:rPr>
          <w:rFonts w:ascii="Times New Roman" w:hAnsi="Times New Roman"/>
          <w:szCs w:val="22"/>
        </w:rPr>
        <w:t>.</w:t>
      </w:r>
      <w:r w:rsidRPr="00FF3197">
        <w:rPr>
          <w:rFonts w:ascii="Times New Roman" w:hAnsi="Times New Roman"/>
          <w:szCs w:val="22"/>
        </w:rPr>
        <w:t xml:space="preserve"> </w:t>
      </w:r>
      <w:r w:rsidR="00126EF7" w:rsidRPr="00FF3197">
        <w:rPr>
          <w:rFonts w:ascii="Times New Roman" w:hAnsi="Times New Roman"/>
          <w:szCs w:val="22"/>
        </w:rPr>
        <w:t>7</w:t>
      </w:r>
      <w:r w:rsidRPr="00FF3197">
        <w:rPr>
          <w:rFonts w:ascii="Times New Roman" w:hAnsi="Times New Roman"/>
          <w:szCs w:val="22"/>
        </w:rPr>
        <w:t xml:space="preserve"> ustawy Pzp.</w:t>
      </w:r>
      <w:r w:rsidR="00C65998" w:rsidRPr="00FF3197">
        <w:rPr>
          <w:rFonts w:ascii="Times New Roman" w:hAnsi="Times New Roman"/>
          <w:szCs w:val="22"/>
        </w:rPr>
        <w:t xml:space="preserve"> </w:t>
      </w:r>
    </w:p>
    <w:p w:rsidR="00FF3197" w:rsidRPr="00C65998" w:rsidRDefault="00FF3197" w:rsidP="00FF3197">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C62F0D" w:rsidRPr="006204F0" w:rsidRDefault="00C62F0D" w:rsidP="006204F0">
      <w:pPr>
        <w:shd w:val="clear" w:color="auto" w:fill="FFFFFF"/>
        <w:tabs>
          <w:tab w:val="left" w:pos="0"/>
        </w:tabs>
        <w:spacing w:line="240" w:lineRule="auto"/>
        <w:ind w:left="0" w:right="-233" w:firstLine="0"/>
        <w:jc w:val="both"/>
        <w:rPr>
          <w:rFonts w:ascii="Times New Roman" w:hAnsi="Times New Roman"/>
          <w:b/>
          <w:bCs/>
        </w:rPr>
      </w:pPr>
    </w:p>
    <w:p w:rsidR="00FF3197" w:rsidRPr="006204F0" w:rsidRDefault="00D35F16" w:rsidP="00C62F0D">
      <w:pPr>
        <w:widowControl/>
        <w:numPr>
          <w:ilvl w:val="6"/>
          <w:numId w:val="13"/>
        </w:numPr>
        <w:suppressAutoHyphens/>
        <w:spacing w:line="240" w:lineRule="auto"/>
        <w:ind w:left="993" w:hanging="426"/>
        <w:jc w:val="both"/>
        <w:rPr>
          <w:rFonts w:ascii="Times New Roman" w:hAnsi="Times New Roman" w:cs="Times New Roman"/>
          <w:b/>
        </w:rPr>
      </w:pPr>
      <w:r w:rsidRPr="008333F3">
        <w:rPr>
          <w:rFonts w:ascii="Times New Roman" w:hAnsi="Times New Roman" w:cs="Times New Roman"/>
          <w:color w:val="000000"/>
        </w:rPr>
        <w:t>Termin wykonania zamówienia</w:t>
      </w:r>
      <w:r w:rsidR="006204F0">
        <w:rPr>
          <w:rFonts w:ascii="Times New Roman" w:hAnsi="Times New Roman" w:cs="Times New Roman"/>
          <w:color w:val="000000"/>
        </w:rPr>
        <w:t xml:space="preserve">: od podpisania Umowy </w:t>
      </w:r>
      <w:r w:rsidR="0024636A">
        <w:rPr>
          <w:rFonts w:ascii="Times New Roman" w:hAnsi="Times New Roman" w:cs="Times New Roman"/>
          <w:b/>
          <w:color w:val="000000"/>
        </w:rPr>
        <w:t>do 10</w:t>
      </w:r>
      <w:r w:rsidR="006204F0" w:rsidRPr="006204F0">
        <w:rPr>
          <w:rFonts w:ascii="Times New Roman" w:hAnsi="Times New Roman" w:cs="Times New Roman"/>
          <w:b/>
          <w:color w:val="000000"/>
        </w:rPr>
        <w:t>.11.2022 r.</w:t>
      </w:r>
    </w:p>
    <w:p w:rsidR="009B555F" w:rsidRPr="009629F0" w:rsidRDefault="009B555F" w:rsidP="009B555F">
      <w:pPr>
        <w:widowControl/>
        <w:suppressAutoHyphens/>
        <w:spacing w:line="240" w:lineRule="auto"/>
        <w:ind w:left="0" w:firstLine="0"/>
        <w:jc w:val="both"/>
        <w:rPr>
          <w:rFonts w:ascii="Times New Roman" w:hAnsi="Times New Roman" w:cs="Times New Roman"/>
        </w:rPr>
      </w:pPr>
    </w:p>
    <w:p w:rsidR="00B01226" w:rsidRPr="00FE2748" w:rsidRDefault="00B01226" w:rsidP="009147C4">
      <w:pPr>
        <w:numPr>
          <w:ilvl w:val="0"/>
          <w:numId w:val="13"/>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FF3197" w:rsidRPr="006204F0" w:rsidRDefault="00FF3197" w:rsidP="006204F0">
      <w:pPr>
        <w:shd w:val="clear" w:color="auto" w:fill="FFFFFF"/>
        <w:tabs>
          <w:tab w:val="left" w:pos="0"/>
        </w:tabs>
        <w:spacing w:line="240" w:lineRule="auto"/>
        <w:ind w:left="0" w:right="-233" w:firstLine="0"/>
        <w:jc w:val="both"/>
        <w:rPr>
          <w:rFonts w:ascii="Times New Roman" w:hAnsi="Times New Roman"/>
          <w:b/>
          <w:bCs/>
        </w:rPr>
      </w:pPr>
    </w:p>
    <w:p w:rsidR="00E823F2" w:rsidRPr="00292079" w:rsidRDefault="00E823F2" w:rsidP="00826A6E">
      <w:pPr>
        <w:widowControl/>
        <w:numPr>
          <w:ilvl w:val="1"/>
          <w:numId w:val="6"/>
        </w:numPr>
        <w:tabs>
          <w:tab w:val="clear" w:pos="1364"/>
          <w:tab w:val="num" w:pos="993"/>
        </w:tabs>
        <w:spacing w:line="240" w:lineRule="auto"/>
        <w:ind w:left="709" w:right="28" w:hanging="142"/>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Default="00E823F2" w:rsidP="00826A6E">
      <w:pPr>
        <w:widowControl/>
        <w:numPr>
          <w:ilvl w:val="0"/>
          <w:numId w:val="7"/>
        </w:numPr>
        <w:autoSpaceDE w:val="0"/>
        <w:autoSpaceDN w:val="0"/>
        <w:adjustRightInd w:val="0"/>
        <w:spacing w:line="240" w:lineRule="auto"/>
        <w:ind w:left="1418" w:right="28" w:hanging="284"/>
        <w:jc w:val="both"/>
        <w:rPr>
          <w:rFonts w:ascii="Times New Roman" w:hAnsi="Times New Roman" w:cs="Times New Roman"/>
        </w:rPr>
      </w:pPr>
      <w:r w:rsidRPr="004A4C6C">
        <w:rPr>
          <w:rFonts w:ascii="Times New Roman" w:hAnsi="Times New Roman" w:cs="Times New Roman"/>
          <w:b/>
          <w:u w:val="single"/>
        </w:rPr>
        <w:lastRenderedPageBreak/>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9147C4">
      <w:pPr>
        <w:pStyle w:val="Akapitzlist"/>
        <w:widowControl/>
        <w:numPr>
          <w:ilvl w:val="0"/>
          <w:numId w:val="25"/>
        </w:numPr>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9147C4">
      <w:pPr>
        <w:pStyle w:val="Akapitzlist"/>
        <w:widowControl/>
        <w:numPr>
          <w:ilvl w:val="0"/>
          <w:numId w:val="26"/>
        </w:numPr>
        <w:tabs>
          <w:tab w:val="left" w:pos="1843"/>
        </w:tabs>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205AEE">
        <w:rPr>
          <w:rFonts w:ascii="Times New Roman" w:hAnsi="Times New Roman"/>
          <w:szCs w:val="22"/>
        </w:rPr>
        <w:br/>
      </w:r>
      <w:r w:rsidRPr="00C56708">
        <w:rPr>
          <w:rFonts w:ascii="Times New Roman" w:hAnsi="Times New Roman"/>
          <w:szCs w:val="22"/>
        </w:rPr>
        <w:t>lub przestępstwo skarbowe,</w:t>
      </w:r>
    </w:p>
    <w:p w:rsidR="00E823F2" w:rsidRPr="00A0368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o skutkach powierzania wykonywania pracy cudzoziemcom przebywającym wbrew przepisom </w:t>
      </w:r>
      <w:r w:rsidR="009A1230">
        <w:rPr>
          <w:rFonts w:ascii="Times New Roman" w:hAnsi="Times New Roman"/>
          <w:szCs w:val="22"/>
        </w:rPr>
        <w:br/>
      </w:r>
      <w:r w:rsidRPr="00C56708">
        <w:rPr>
          <w:rFonts w:ascii="Times New Roman" w:hAnsi="Times New Roman"/>
          <w:szCs w:val="22"/>
        </w:rPr>
        <w:t>na terytorium Rzeczypospolitej Polskiej</w:t>
      </w:r>
    </w:p>
    <w:p w:rsidR="00E823F2" w:rsidRPr="00A12F42"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C56708">
        <w:rPr>
          <w:rFonts w:ascii="Times New Roman" w:hAnsi="Times New Roman"/>
          <w:szCs w:val="22"/>
        </w:rPr>
        <w:t>-</w:t>
      </w:r>
      <w:r>
        <w:rPr>
          <w:rFonts w:ascii="Times New Roman" w:hAnsi="Times New Roman"/>
          <w:szCs w:val="22"/>
        </w:rPr>
        <w:t xml:space="preserve"> </w:t>
      </w:r>
      <w:r w:rsidRPr="00C56708">
        <w:rPr>
          <w:rFonts w:ascii="Times New Roman" w:hAnsi="Times New Roman"/>
          <w:szCs w:val="22"/>
        </w:rPr>
        <w:t>lub za odpowiedni czyn zabroniony określony w przepisach prawa obcego;</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w:t>
      </w:r>
      <w:r w:rsidR="00205AEE">
        <w:rPr>
          <w:rFonts w:ascii="Times New Roman" w:hAnsi="Times New Roman"/>
          <w:szCs w:val="22"/>
        </w:rPr>
        <w:br/>
      </w:r>
      <w:r>
        <w:rPr>
          <w:rFonts w:ascii="Times New Roman" w:hAnsi="Times New Roman"/>
          <w:szCs w:val="22"/>
        </w:rPr>
        <w:t xml:space="preserve">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za przestępstwo, o którym mowa w pkt</w:t>
      </w:r>
      <w:r w:rsidR="00205AEE">
        <w:rPr>
          <w:rFonts w:ascii="Times New Roman" w:hAnsi="Times New Roman"/>
          <w:szCs w:val="22"/>
        </w:rPr>
        <w:t>.</w:t>
      </w:r>
      <w:r w:rsidRPr="00C56708">
        <w:rPr>
          <w:rFonts w:ascii="Times New Roman" w:hAnsi="Times New Roman"/>
          <w:szCs w:val="22"/>
        </w:rPr>
        <w:t xml:space="preserve"> 1;</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ołeczne lub zdrowotne, chyba że </w:t>
      </w:r>
      <w:r w:rsidRPr="00A14D89">
        <w:rPr>
          <w:rFonts w:ascii="Times New Roman" w:hAnsi="Times New Roman"/>
          <w:b/>
          <w:szCs w:val="22"/>
        </w:rPr>
        <w:t>Wykonawca</w:t>
      </w:r>
      <w:r w:rsidR="000A1C5F">
        <w:rPr>
          <w:rFonts w:ascii="Times New Roman" w:hAnsi="Times New Roman"/>
          <w:szCs w:val="22"/>
        </w:rPr>
        <w:t xml:space="preserve"> </w:t>
      </w:r>
      <w:r w:rsidRPr="00C56708">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sidR="000A1C5F">
        <w:rPr>
          <w:rFonts w:ascii="Times New Roman" w:hAnsi="Times New Roman"/>
          <w:szCs w:val="22"/>
        </w:rPr>
        <w:t xml:space="preserve">, że </w:t>
      </w:r>
      <w:r w:rsidR="000A1C5F" w:rsidRPr="000A1C5F">
        <w:rPr>
          <w:rFonts w:ascii="Times New Roman" w:hAnsi="Times New Roman"/>
          <w:b/>
          <w:szCs w:val="22"/>
        </w:rPr>
        <w:t>W</w:t>
      </w:r>
      <w:r w:rsidRPr="000A1C5F">
        <w:rPr>
          <w:rFonts w:ascii="Times New Roman" w:hAnsi="Times New Roman"/>
          <w:b/>
          <w:szCs w:val="22"/>
        </w:rPr>
        <w:t xml:space="preserve">ykonawca </w:t>
      </w:r>
      <w:r>
        <w:rPr>
          <w:rFonts w:ascii="Times New Roman" w:hAnsi="Times New Roman"/>
          <w:szCs w:val="22"/>
        </w:rPr>
        <w:t xml:space="preserve">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t>
      </w:r>
      <w:r w:rsidR="009A1230">
        <w:rPr>
          <w:rFonts w:ascii="Times New Roman" w:hAnsi="Times New Roman"/>
          <w:szCs w:val="22"/>
        </w:rPr>
        <w:br/>
      </w:r>
      <w:r w:rsidRPr="00C56708">
        <w:rPr>
          <w:rFonts w:ascii="Times New Roman" w:hAnsi="Times New Roman"/>
          <w:szCs w:val="22"/>
        </w:rPr>
        <w:t xml:space="preserve">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dopuszczenie do udziału w postępowaniu, chyba że wykażą, że przygotowali te oferty lub wnioski niezależnie od siebie;</w:t>
      </w:r>
    </w:p>
    <w:p w:rsidR="00E823F2" w:rsidRPr="00C56708"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w:t>
      </w:r>
      <w:r w:rsidR="000A1C5F">
        <w:rPr>
          <w:rFonts w:ascii="Times New Roman" w:hAnsi="Times New Roman"/>
          <w:szCs w:val="22"/>
        </w:rPr>
        <w:t xml:space="preserve"> </w:t>
      </w:r>
      <w:r w:rsidRPr="00C56708">
        <w:rPr>
          <w:rFonts w:ascii="Times New Roman" w:hAnsi="Times New Roman"/>
          <w:szCs w:val="22"/>
        </w:rPr>
        <w:t>ustawy, doszło do zakłócenia konkurencji wynikającego z wcześniejszego zaangażowania tego wykonaw</w:t>
      </w:r>
      <w:r>
        <w:rPr>
          <w:rFonts w:ascii="Times New Roman" w:hAnsi="Times New Roman"/>
          <w:szCs w:val="22"/>
        </w:rPr>
        <w:t>cy 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inny sposób niż przez wykluczenie wykon</w:t>
      </w:r>
      <w:r>
        <w:rPr>
          <w:rFonts w:ascii="Times New Roman" w:hAnsi="Times New Roman"/>
          <w:szCs w:val="22"/>
        </w:rPr>
        <w:t>awcy z udziału w postępowaniu o </w:t>
      </w:r>
      <w:r w:rsidRPr="00C56708">
        <w:rPr>
          <w:rFonts w:ascii="Times New Roman" w:hAnsi="Times New Roman"/>
          <w:szCs w:val="22"/>
        </w:rPr>
        <w:t>udzielenie zamówienia.</w:t>
      </w:r>
    </w:p>
    <w:p w:rsidR="00E823F2" w:rsidRPr="008333F3" w:rsidRDefault="00E823F2" w:rsidP="009147C4">
      <w:pPr>
        <w:pStyle w:val="Akapitzlist"/>
        <w:widowControl/>
        <w:numPr>
          <w:ilvl w:val="0"/>
          <w:numId w:val="25"/>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w:t>
      </w:r>
      <w:r w:rsidR="001026CE">
        <w:rPr>
          <w:rFonts w:ascii="Times New Roman" w:hAnsi="Times New Roman"/>
          <w:szCs w:val="22"/>
        </w:rPr>
        <w:t>.</w:t>
      </w:r>
      <w:r w:rsidRPr="00C56708">
        <w:rPr>
          <w:rFonts w:ascii="Times New Roman" w:hAnsi="Times New Roman"/>
          <w:szCs w:val="22"/>
        </w:rPr>
        <w:t xml:space="preserve">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w:t>
      </w:r>
      <w:r w:rsidR="004D5C56">
        <w:rPr>
          <w:rFonts w:ascii="Times New Roman" w:hAnsi="Times New Roman"/>
          <w:szCs w:val="22"/>
        </w:rPr>
        <w:t>,</w:t>
      </w:r>
      <w:r w:rsidRPr="00C56708">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8333F3"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8333F3">
        <w:rPr>
          <w:rFonts w:ascii="Times New Roman" w:hAnsi="Times New Roman" w:cs="Times New Roman"/>
          <w:b/>
          <w:u w:val="single"/>
        </w:rPr>
        <w:t>spełniają warunki udziału w postępowaniu dotyczące</w:t>
      </w:r>
      <w:r w:rsidRPr="008333F3">
        <w:rPr>
          <w:rFonts w:ascii="Times New Roman" w:hAnsi="Times New Roman" w:cs="Times New Roman"/>
        </w:rPr>
        <w:t>:</w:t>
      </w:r>
    </w:p>
    <w:p w:rsidR="00E90439"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rPr>
        <w:lastRenderedPageBreak/>
        <w:t>zdolności do występowania w obrocie gospodarczym</w:t>
      </w:r>
      <w:r w:rsidRPr="008333F3">
        <w:rPr>
          <w:rFonts w:ascii="Times New Roman" w:hAnsi="Times New Roman"/>
        </w:rPr>
        <w:t xml:space="preserve">: </w:t>
      </w:r>
      <w:r w:rsidRPr="008333F3">
        <w:rPr>
          <w:rFonts w:ascii="Times New Roman" w:hAnsi="Times New Roman" w:cs="Times New Roman"/>
          <w:b/>
          <w:bCs/>
        </w:rPr>
        <w:t>Zamawiający</w:t>
      </w:r>
      <w:r w:rsidRPr="008333F3">
        <w:rPr>
          <w:rFonts w:ascii="Times New Roman" w:hAnsi="Times New Roman" w:cs="Times New Roman"/>
        </w:rPr>
        <w:t xml:space="preserve"> nie wyznacza szczegółowego warunku w tym zakresie;</w:t>
      </w:r>
    </w:p>
    <w:p w:rsidR="00AC5A64" w:rsidRDefault="00E823F2" w:rsidP="00AC5A64">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cs="Times New Roman"/>
          <w:b/>
        </w:rPr>
        <w:t>sytuacji ekonomicznej lub finansowej</w:t>
      </w:r>
      <w:r w:rsidRPr="008333F3">
        <w:rPr>
          <w:rFonts w:ascii="Times New Roman" w:hAnsi="Times New Roman" w:cs="Times New Roman"/>
        </w:rPr>
        <w:t>:</w:t>
      </w:r>
      <w:r w:rsidR="003C3036" w:rsidRPr="008333F3">
        <w:rPr>
          <w:rFonts w:ascii="Times New Roman" w:hAnsi="Times New Roman" w:cs="Times New Roman"/>
        </w:rPr>
        <w:t xml:space="preserve"> </w:t>
      </w:r>
      <w:r w:rsidR="00E90439" w:rsidRPr="008333F3">
        <w:rPr>
          <w:rFonts w:ascii="Times New Roman" w:hAnsi="Times New Roman"/>
          <w:b/>
        </w:rPr>
        <w:t>Zamawiający</w:t>
      </w:r>
      <w:r w:rsidR="00E90439" w:rsidRPr="008333F3">
        <w:rPr>
          <w:rFonts w:ascii="Times New Roman" w:hAnsi="Times New Roman"/>
        </w:rPr>
        <w:t xml:space="preserve"> uzna ten warunek za spełniony, </w:t>
      </w:r>
      <w:r w:rsidR="008333F3">
        <w:rPr>
          <w:rFonts w:ascii="Times New Roman" w:hAnsi="Times New Roman"/>
        </w:rPr>
        <w:br/>
      </w:r>
      <w:r w:rsidR="00E90439" w:rsidRPr="008333F3">
        <w:rPr>
          <w:rFonts w:ascii="Times New Roman" w:hAnsi="Times New Roman"/>
        </w:rPr>
        <w:t xml:space="preserve">gdy </w:t>
      </w:r>
      <w:r w:rsidR="00E90439" w:rsidRPr="008333F3">
        <w:rPr>
          <w:rFonts w:ascii="Times New Roman" w:hAnsi="Times New Roman"/>
          <w:b/>
        </w:rPr>
        <w:t>Wykonawca</w:t>
      </w:r>
      <w:r w:rsidR="00E90439" w:rsidRPr="008333F3">
        <w:rPr>
          <w:rFonts w:ascii="Times New Roman" w:hAnsi="Times New Roman"/>
        </w:rPr>
        <w:t xml:space="preserve"> posiada aktualną – opłaconą polisę</w:t>
      </w:r>
      <w:r w:rsidR="00E90439" w:rsidRPr="008333F3">
        <w:rPr>
          <w:rFonts w:ascii="Times New Roman" w:hAnsi="Times New Roman"/>
          <w:b/>
        </w:rPr>
        <w:t>,</w:t>
      </w:r>
      <w:r w:rsidR="00E90439" w:rsidRPr="008333F3">
        <w:rPr>
          <w:rFonts w:ascii="Times New Roman" w:hAnsi="Times New Roman"/>
        </w:rPr>
        <w:t xml:space="preserve"> a w przypadku jej braku inny dokument na sumę ubezpieczenia OC nie niższą niż </w:t>
      </w:r>
      <w:r w:rsidR="0024636A" w:rsidRPr="0024636A">
        <w:rPr>
          <w:rFonts w:ascii="Times New Roman" w:hAnsi="Times New Roman"/>
          <w:b/>
        </w:rPr>
        <w:t>9</w:t>
      </w:r>
      <w:r w:rsidR="0064727A" w:rsidRPr="0024636A">
        <w:rPr>
          <w:rFonts w:ascii="Times New Roman" w:hAnsi="Times New Roman"/>
          <w:b/>
        </w:rPr>
        <w:t>0</w:t>
      </w:r>
      <w:r w:rsidR="00215003" w:rsidRPr="0024636A">
        <w:rPr>
          <w:rFonts w:ascii="Times New Roman" w:hAnsi="Times New Roman"/>
          <w:b/>
        </w:rPr>
        <w:t>0</w:t>
      </w:r>
      <w:r w:rsidR="00E90439" w:rsidRPr="008333F3">
        <w:rPr>
          <w:rFonts w:ascii="Times New Roman" w:hAnsi="Times New Roman"/>
          <w:b/>
        </w:rPr>
        <w:t xml:space="preserve">.000,00 </w:t>
      </w:r>
      <w:r w:rsidR="0025656A" w:rsidRPr="008333F3">
        <w:rPr>
          <w:rFonts w:ascii="Times New Roman" w:hAnsi="Times New Roman"/>
          <w:b/>
        </w:rPr>
        <w:t>zł</w:t>
      </w:r>
      <w:r w:rsidR="00B60878" w:rsidRPr="008333F3">
        <w:rPr>
          <w:rFonts w:ascii="Times New Roman" w:hAnsi="Times New Roman"/>
        </w:rPr>
        <w:t xml:space="preserve"> (słownie: </w:t>
      </w:r>
      <w:r w:rsidR="0024636A">
        <w:rPr>
          <w:rFonts w:ascii="Times New Roman" w:hAnsi="Times New Roman"/>
        </w:rPr>
        <w:t>dziewięćset tysięcy</w:t>
      </w:r>
      <w:r w:rsidR="00EC1701">
        <w:rPr>
          <w:rFonts w:ascii="Times New Roman" w:hAnsi="Times New Roman"/>
        </w:rPr>
        <w:t xml:space="preserve"> </w:t>
      </w:r>
      <w:r w:rsidR="00E90439" w:rsidRPr="008333F3">
        <w:rPr>
          <w:rFonts w:ascii="Times New Roman" w:hAnsi="Times New Roman"/>
        </w:rPr>
        <w:t xml:space="preserve">złotych 00/100) </w:t>
      </w:r>
      <w:r w:rsidR="008333F3">
        <w:rPr>
          <w:rFonts w:ascii="Times New Roman" w:hAnsi="Times New Roman"/>
        </w:rPr>
        <w:br/>
      </w:r>
      <w:r w:rsidR="00E90439" w:rsidRPr="008333F3">
        <w:rPr>
          <w:rFonts w:ascii="Times New Roman" w:hAnsi="Times New Roman"/>
        </w:rPr>
        <w:t>W przypadku gdy z treści polisy</w:t>
      </w:r>
      <w:r w:rsidR="003C3036" w:rsidRPr="008333F3">
        <w:rPr>
          <w:rFonts w:ascii="Times New Roman" w:hAnsi="Times New Roman"/>
        </w:rPr>
        <w:t xml:space="preserve"> </w:t>
      </w:r>
      <w:r w:rsidR="00E90439" w:rsidRPr="008333F3">
        <w:rPr>
          <w:rFonts w:ascii="Times New Roman" w:hAnsi="Times New Roman"/>
        </w:rPr>
        <w:t xml:space="preserve">lub dokumentu ubezpieczenia nie będzie wynikało, że ubezpieczenie jest opłacone, </w:t>
      </w:r>
      <w:r w:rsidR="00E90439" w:rsidRPr="008333F3">
        <w:rPr>
          <w:rFonts w:ascii="Times New Roman" w:hAnsi="Times New Roman"/>
          <w:b/>
        </w:rPr>
        <w:t xml:space="preserve">Wykonawca </w:t>
      </w:r>
      <w:r w:rsidR="00E90439"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E90439" w:rsidRPr="008333F3">
        <w:rPr>
          <w:rFonts w:ascii="Times New Roman" w:hAnsi="Times New Roman"/>
          <w:b/>
        </w:rPr>
        <w:t xml:space="preserve">Wykonawca </w:t>
      </w:r>
      <w:r w:rsidR="00E90439" w:rsidRPr="008333F3">
        <w:rPr>
          <w:rFonts w:ascii="Times New Roman" w:hAnsi="Times New Roman"/>
        </w:rPr>
        <w:t>zobowiązany jest złożyć odrębne oświadczenie, potwierdzające, że ubezpieczenie zostało opłacone.</w:t>
      </w:r>
    </w:p>
    <w:p w:rsidR="00AA036B" w:rsidRPr="00AC5A64" w:rsidRDefault="003D29E8" w:rsidP="00AC5A64">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AC5A64">
        <w:rPr>
          <w:rFonts w:ascii="Times New Roman" w:hAnsi="Times New Roman"/>
          <w:b/>
          <w:bCs/>
        </w:rPr>
        <w:t xml:space="preserve">zdolności technicznej lub zawodowej </w:t>
      </w:r>
      <w:r w:rsidRPr="00AC5A64">
        <w:rPr>
          <w:rFonts w:ascii="Times New Roman" w:hAnsi="Times New Roman"/>
        </w:rPr>
        <w:t xml:space="preserve">– </w:t>
      </w:r>
      <w:r w:rsidR="00A11175" w:rsidRPr="00AC5A64">
        <w:rPr>
          <w:rFonts w:ascii="Times New Roman" w:hAnsi="Times New Roman"/>
        </w:rPr>
        <w:t xml:space="preserve">gdy </w:t>
      </w:r>
      <w:r w:rsidR="00A11175" w:rsidRPr="00AC5A64">
        <w:rPr>
          <w:rFonts w:ascii="Times New Roman" w:hAnsi="Times New Roman"/>
          <w:b/>
          <w:bCs/>
        </w:rPr>
        <w:t xml:space="preserve">Wykonawca </w:t>
      </w:r>
      <w:r w:rsidR="00A11175" w:rsidRPr="00AC5A64">
        <w:rPr>
          <w:rFonts w:ascii="Times New Roman" w:hAnsi="Times New Roman"/>
        </w:rPr>
        <w:t xml:space="preserve">wykaże, że w okresie ostatnich </w:t>
      </w:r>
      <w:r w:rsidR="00E90439" w:rsidRPr="00AC5A64">
        <w:rPr>
          <w:rFonts w:ascii="Times New Roman" w:hAnsi="Times New Roman"/>
        </w:rPr>
        <w:t>trzech</w:t>
      </w:r>
      <w:r w:rsidR="00A11175" w:rsidRPr="00AC5A64">
        <w:rPr>
          <w:rFonts w:ascii="Times New Roman" w:hAnsi="Times New Roman"/>
        </w:rPr>
        <w:t xml:space="preserve"> lat przed upływem terminu składania ofert, a jeżeli okres prowadzenia działalności jest krótszy – w tym okresie wykonał </w:t>
      </w:r>
      <w:r w:rsidR="00E90439" w:rsidRPr="00AC5A64">
        <w:rPr>
          <w:rFonts w:ascii="Times New Roman" w:hAnsi="Times New Roman"/>
        </w:rPr>
        <w:t>taką sam</w:t>
      </w:r>
      <w:r w:rsidR="00D6207E" w:rsidRPr="00AC5A64">
        <w:rPr>
          <w:rFonts w:ascii="Times New Roman" w:hAnsi="Times New Roman"/>
        </w:rPr>
        <w:t>ą</w:t>
      </w:r>
      <w:r w:rsidR="00E90439" w:rsidRPr="00AC5A64">
        <w:rPr>
          <w:rFonts w:ascii="Times New Roman" w:hAnsi="Times New Roman"/>
        </w:rPr>
        <w:t xml:space="preserve"> lub podobną co przedmiot zamówienia, </w:t>
      </w:r>
      <w:r w:rsidR="00A11175" w:rsidRPr="00AC5A64">
        <w:rPr>
          <w:rFonts w:ascii="Times New Roman" w:hAnsi="Times New Roman"/>
        </w:rPr>
        <w:t xml:space="preserve">co najmniej 1 (jedną) </w:t>
      </w:r>
      <w:r w:rsidR="00E90439" w:rsidRPr="00AC5A64">
        <w:rPr>
          <w:rFonts w:ascii="Times New Roman" w:hAnsi="Times New Roman"/>
        </w:rPr>
        <w:t xml:space="preserve">dostawę </w:t>
      </w:r>
      <w:r w:rsidR="00A11175" w:rsidRPr="00AC5A64">
        <w:rPr>
          <w:rFonts w:ascii="Times New Roman" w:hAnsi="Times New Roman"/>
        </w:rPr>
        <w:t xml:space="preserve"> o łącznej wartości nie mniejszej niż </w:t>
      </w:r>
      <w:r w:rsidR="00EC1701" w:rsidRPr="00AC5A64">
        <w:rPr>
          <w:rFonts w:ascii="Times New Roman" w:hAnsi="Times New Roman"/>
          <w:b/>
          <w:bCs/>
        </w:rPr>
        <w:t>600.000,00</w:t>
      </w:r>
      <w:r w:rsidR="00A11175" w:rsidRPr="00AC5A64">
        <w:rPr>
          <w:rFonts w:ascii="Times New Roman" w:hAnsi="Times New Roman"/>
          <w:b/>
          <w:bCs/>
        </w:rPr>
        <w:t xml:space="preserve"> zł brutto </w:t>
      </w:r>
      <w:r w:rsidR="00A11175" w:rsidRPr="00AC5A64">
        <w:rPr>
          <w:rFonts w:ascii="Times New Roman" w:hAnsi="Times New Roman"/>
        </w:rPr>
        <w:t xml:space="preserve">(słownie: </w:t>
      </w:r>
      <w:r w:rsidR="00EC1701" w:rsidRPr="00AC5A64">
        <w:rPr>
          <w:rFonts w:ascii="Times New Roman" w:hAnsi="Times New Roman"/>
        </w:rPr>
        <w:t>sześćset</w:t>
      </w:r>
      <w:r w:rsidR="00A11175" w:rsidRPr="00AC5A64">
        <w:rPr>
          <w:rFonts w:ascii="Times New Roman" w:hAnsi="Times New Roman"/>
        </w:rPr>
        <w:t xml:space="preserve"> tysięcy złotych 00/100 brutto)</w:t>
      </w:r>
      <w:r w:rsidR="00EC1701" w:rsidRPr="00AC5A64">
        <w:rPr>
          <w:rFonts w:ascii="Times New Roman" w:hAnsi="Times New Roman"/>
        </w:rPr>
        <w:t xml:space="preserve">. </w:t>
      </w:r>
    </w:p>
    <w:p w:rsidR="00A11175" w:rsidRPr="00AA036B" w:rsidRDefault="00A11175" w:rsidP="00AA036B">
      <w:pPr>
        <w:widowControl/>
        <w:autoSpaceDE w:val="0"/>
        <w:autoSpaceDN w:val="0"/>
        <w:adjustRightInd w:val="0"/>
        <w:spacing w:line="240" w:lineRule="auto"/>
        <w:ind w:left="1364" w:right="28" w:firstLine="0"/>
        <w:jc w:val="both"/>
        <w:rPr>
          <w:rFonts w:ascii="Times New Roman" w:hAnsi="Times New Roman"/>
          <w:i/>
          <w:iCs/>
          <w:color w:val="000000"/>
        </w:rPr>
      </w:pPr>
      <w:r w:rsidRPr="00AA036B">
        <w:rPr>
          <w:rFonts w:ascii="Times New Roman" w:hAnsi="Times New Roman"/>
          <w:i/>
          <w:iCs/>
        </w:rPr>
        <w:t xml:space="preserve">W przypadku składania oferty wspólnej ww. warunek musi spełniać co najmniej jeden z </w:t>
      </w:r>
      <w:r w:rsidRPr="00AA036B">
        <w:rPr>
          <w:rFonts w:ascii="Times New Roman" w:hAnsi="Times New Roman"/>
          <w:b/>
          <w:bCs/>
          <w:i/>
          <w:iCs/>
        </w:rPr>
        <w:t xml:space="preserve">Wykonawców </w:t>
      </w:r>
      <w:r w:rsidR="00AA036B">
        <w:rPr>
          <w:rFonts w:ascii="Times New Roman" w:hAnsi="Times New Roman"/>
          <w:b/>
          <w:bCs/>
          <w:i/>
          <w:iCs/>
        </w:rPr>
        <w:br/>
      </w:r>
      <w:r w:rsidRPr="00AA036B">
        <w:rPr>
          <w:rFonts w:ascii="Times New Roman" w:hAnsi="Times New Roman"/>
          <w:i/>
          <w:iCs/>
        </w:rPr>
        <w:t xml:space="preserve">w całości. W przypadku, gdy jakakolwiek wartość dotycząca ww. warunku wyrażona będzie w walucie obcej, </w:t>
      </w:r>
      <w:r w:rsidRPr="00AA036B">
        <w:rPr>
          <w:rFonts w:ascii="Times New Roman" w:hAnsi="Times New Roman"/>
          <w:b/>
          <w:bCs/>
          <w:i/>
          <w:iCs/>
        </w:rPr>
        <w:t xml:space="preserve">Zamawiający </w:t>
      </w:r>
      <w:r w:rsidRPr="00AA036B">
        <w:rPr>
          <w:rFonts w:ascii="Times New Roman" w:hAnsi="Times New Roman"/>
          <w:i/>
          <w:iCs/>
        </w:rPr>
        <w:t>przeliczy tę wartość na walutę polską na podstawie średniego</w:t>
      </w:r>
      <w:r w:rsidR="00AA036B">
        <w:rPr>
          <w:rFonts w:ascii="Times New Roman" w:hAnsi="Times New Roman"/>
          <w:i/>
          <w:iCs/>
          <w:color w:val="000000"/>
        </w:rPr>
        <w:t xml:space="preserve"> kursu złotego </w:t>
      </w:r>
      <w:r w:rsidR="00AA036B">
        <w:rPr>
          <w:rFonts w:ascii="Times New Roman" w:hAnsi="Times New Roman"/>
          <w:i/>
          <w:iCs/>
          <w:color w:val="000000"/>
        </w:rPr>
        <w:br/>
      </w:r>
      <w:r w:rsidRPr="00AA036B">
        <w:rPr>
          <w:rFonts w:ascii="Times New Roman" w:hAnsi="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AA036B">
        <w:rPr>
          <w:rFonts w:ascii="Times New Roman" w:hAnsi="Times New Roman"/>
          <w:b/>
          <w:bCs/>
          <w:i/>
          <w:iCs/>
          <w:color w:val="000000"/>
        </w:rPr>
        <w:t xml:space="preserve">Zamawiający </w:t>
      </w:r>
      <w:r w:rsidRPr="00AA036B">
        <w:rPr>
          <w:rFonts w:ascii="Times New Roman" w:hAnsi="Times New Roman"/>
          <w:i/>
          <w:iCs/>
          <w:color w:val="000000"/>
        </w:rPr>
        <w:t xml:space="preserve">uznaje datę umieszczenia ogłoszenia o zamówieniu w miejscu publicznie dostępnym w swojej siedzibie oraz na stronie internetowej). Jeżeli w tym dniu nie będzie opublikowany średni kurs NBP, </w:t>
      </w:r>
      <w:r w:rsidRPr="00AA036B">
        <w:rPr>
          <w:rFonts w:ascii="Times New Roman" w:hAnsi="Times New Roman"/>
          <w:b/>
          <w:bCs/>
          <w:i/>
          <w:iCs/>
          <w:color w:val="000000"/>
        </w:rPr>
        <w:t xml:space="preserve">Zamawiający </w:t>
      </w:r>
      <w:r w:rsidRPr="00AA036B">
        <w:rPr>
          <w:rFonts w:ascii="Times New Roman" w:hAnsi="Times New Roman"/>
          <w:i/>
          <w:iCs/>
          <w:color w:val="000000"/>
        </w:rPr>
        <w:t>przyjmie kurs średni z ostatniej tabeli przed wszczęciem postępowania.</w:t>
      </w:r>
    </w:p>
    <w:p w:rsidR="005D73A0" w:rsidRPr="000F2AA7" w:rsidRDefault="00761A3D" w:rsidP="005D73A0">
      <w:pPr>
        <w:widowControl/>
        <w:numPr>
          <w:ilvl w:val="1"/>
          <w:numId w:val="6"/>
        </w:numPr>
        <w:tabs>
          <w:tab w:val="clear" w:pos="1364"/>
          <w:tab w:val="left" w:pos="993"/>
          <w:tab w:val="num" w:pos="2204"/>
        </w:tabs>
        <w:autoSpaceDE w:val="0"/>
        <w:autoSpaceDN w:val="0"/>
        <w:adjustRightInd w:val="0"/>
        <w:spacing w:after="21" w:line="240" w:lineRule="auto"/>
        <w:ind w:left="993" w:right="28"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może, na każdym etapie postępowania, uznać, że </w:t>
      </w:r>
      <w:r w:rsidRPr="000F2AA7">
        <w:rPr>
          <w:rFonts w:ascii="Times New Roman" w:hAnsi="Times New Roman"/>
          <w:b/>
          <w:bCs/>
          <w:color w:val="000000"/>
        </w:rPr>
        <w:t xml:space="preserve">Wykonawca </w:t>
      </w:r>
      <w:r w:rsidR="00285E46" w:rsidRPr="000F2AA7">
        <w:rPr>
          <w:rFonts w:ascii="Times New Roman" w:hAnsi="Times New Roman"/>
          <w:color w:val="000000"/>
        </w:rPr>
        <w:t xml:space="preserve">nie posiada </w:t>
      </w:r>
      <w:r w:rsidRPr="000F2AA7">
        <w:rPr>
          <w:rFonts w:ascii="Times New Roman" w:hAnsi="Times New Roman"/>
          <w:color w:val="000000"/>
        </w:rPr>
        <w:t>wymaganych zdolności, jeżeli zaangaż</w:t>
      </w:r>
      <w:r w:rsidR="00285E46" w:rsidRPr="000F2AA7">
        <w:rPr>
          <w:rFonts w:ascii="Times New Roman" w:hAnsi="Times New Roman"/>
          <w:color w:val="000000"/>
        </w:rPr>
        <w:t xml:space="preserve">owanie zasobów technicznych lub </w:t>
      </w:r>
      <w:r w:rsidRPr="000F2AA7">
        <w:rPr>
          <w:rFonts w:ascii="Times New Roman" w:hAnsi="Times New Roman"/>
          <w:color w:val="000000"/>
        </w:rPr>
        <w:t>zawodowych</w:t>
      </w:r>
      <w:r w:rsidR="00285E46" w:rsidRPr="000F2AA7">
        <w:rPr>
          <w:rFonts w:ascii="Times New Roman" w:hAnsi="Times New Roman"/>
          <w:color w:val="000000"/>
        </w:rPr>
        <w:t xml:space="preserve"> </w:t>
      </w:r>
      <w:r w:rsidRPr="000F2AA7">
        <w:rPr>
          <w:rFonts w:ascii="Times New Roman" w:hAnsi="Times New Roman"/>
          <w:b/>
          <w:bCs/>
          <w:color w:val="000000"/>
        </w:rPr>
        <w:t xml:space="preserve">Wykonawcy </w:t>
      </w:r>
      <w:r w:rsidR="00285E46" w:rsidRPr="000F2AA7">
        <w:rPr>
          <w:rFonts w:ascii="Times New Roman" w:hAnsi="Times New Roman"/>
          <w:b/>
          <w:bCs/>
          <w:color w:val="000000"/>
        </w:rPr>
        <w:br/>
      </w:r>
      <w:r w:rsidRPr="000F2AA7">
        <w:rPr>
          <w:rFonts w:ascii="Times New Roman" w:hAnsi="Times New Roman"/>
          <w:color w:val="000000"/>
        </w:rPr>
        <w:t xml:space="preserve">w inne przedsięwzięcia gospodarcze </w:t>
      </w:r>
      <w:r w:rsidRPr="000F2AA7">
        <w:rPr>
          <w:rFonts w:ascii="Times New Roman" w:hAnsi="Times New Roman"/>
          <w:b/>
          <w:bCs/>
          <w:color w:val="000000"/>
        </w:rPr>
        <w:t xml:space="preserve">Wykonawcy </w:t>
      </w:r>
      <w:r w:rsidRPr="000F2AA7">
        <w:rPr>
          <w:rFonts w:ascii="Times New Roman" w:hAnsi="Times New Roman"/>
          <w:color w:val="000000"/>
        </w:rPr>
        <w:t>m</w:t>
      </w:r>
      <w:r w:rsidR="00285E46" w:rsidRPr="000F2AA7">
        <w:rPr>
          <w:rFonts w:ascii="Times New Roman" w:hAnsi="Times New Roman"/>
          <w:color w:val="000000"/>
        </w:rPr>
        <w:t xml:space="preserve">oże mieć negatywny </w:t>
      </w:r>
      <w:r w:rsidRPr="000F2AA7">
        <w:rPr>
          <w:rFonts w:ascii="Times New Roman" w:hAnsi="Times New Roman"/>
          <w:color w:val="000000"/>
        </w:rPr>
        <w:t xml:space="preserve">wpływ na realizację zamówienia. </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Wykonawca </w:t>
      </w:r>
      <w:r w:rsidRPr="000F2AA7">
        <w:rPr>
          <w:rFonts w:ascii="Times New Roman" w:hAnsi="Times New Roman"/>
          <w:color w:val="000000"/>
        </w:rPr>
        <w:t xml:space="preserve">może w celu potwierdzenia spełniania warunków udziału w postępowaniu, </w:t>
      </w:r>
      <w:r w:rsidR="009A1230" w:rsidRPr="000F2AA7">
        <w:rPr>
          <w:rFonts w:ascii="Times New Roman" w:hAnsi="Times New Roman"/>
          <w:color w:val="000000"/>
        </w:rPr>
        <w:br/>
      </w:r>
      <w:r w:rsidRPr="000F2AA7">
        <w:rPr>
          <w:rFonts w:ascii="Times New Roman" w:hAnsi="Times New Roman"/>
          <w:color w:val="000000"/>
        </w:rPr>
        <w:t xml:space="preserve">w stosownych sytuacjach oraz w odniesieniu do konkretnego zamówienia, polegać na zdolnościach technicznych lub zawodowych innych podmiotów, niezależnie od charakteru prawnego łączących </w:t>
      </w:r>
      <w:r w:rsidR="001A392C" w:rsidRPr="000F2AA7">
        <w:rPr>
          <w:rFonts w:ascii="Times New Roman" w:hAnsi="Times New Roman"/>
          <w:color w:val="000000"/>
        </w:rPr>
        <w:br/>
      </w:r>
      <w:r w:rsidRPr="000F2AA7">
        <w:rPr>
          <w:rFonts w:ascii="Times New Roman" w:hAnsi="Times New Roman"/>
          <w:color w:val="000000"/>
        </w:rPr>
        <w:t xml:space="preserve">go z nim stosunków </w:t>
      </w:r>
      <w:r w:rsidR="00910A20" w:rsidRPr="000F2AA7">
        <w:rPr>
          <w:rFonts w:ascii="Times New Roman" w:hAnsi="Times New Roman"/>
          <w:color w:val="000000"/>
        </w:rPr>
        <w:t>prawnych.</w:t>
      </w:r>
      <w:r w:rsidRPr="000F2AA7">
        <w:rPr>
          <w:rFonts w:ascii="Times New Roman" w:hAnsi="Times New Roman"/>
          <w:color w:val="000000"/>
        </w:rPr>
        <w:t xml:space="preserve"> </w:t>
      </w:r>
    </w:p>
    <w:p w:rsidR="005D73A0" w:rsidRPr="00C62F0D"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C62F0D">
        <w:rPr>
          <w:rFonts w:ascii="Times New Roman" w:hAnsi="Times New Roman"/>
          <w:b/>
          <w:bCs/>
          <w:color w:val="000000"/>
        </w:rPr>
        <w:t>Wykonawca</w:t>
      </w:r>
      <w:r w:rsidRPr="00C62F0D">
        <w:rPr>
          <w:rFonts w:ascii="Times New Roman" w:hAnsi="Times New Roman"/>
          <w:color w:val="000000"/>
        </w:rPr>
        <w:t xml:space="preserve">, który polega na zdolnościach lub sytuacji innych podmiotów, musi udowodnić </w:t>
      </w:r>
      <w:r w:rsidRPr="00C62F0D">
        <w:rPr>
          <w:rFonts w:ascii="Times New Roman" w:hAnsi="Times New Roman"/>
          <w:b/>
          <w:bCs/>
          <w:color w:val="000000"/>
        </w:rPr>
        <w:t>Zamawiającemu</w:t>
      </w:r>
      <w:r w:rsidRPr="00C62F0D">
        <w:rPr>
          <w:rFonts w:ascii="Times New Roman" w:hAnsi="Times New Roman"/>
          <w:color w:val="000000"/>
        </w:rPr>
        <w:t xml:space="preserve">, że realizując zamówienie, będzie dysponował niezbędnymi zasobami tych podmiotów, </w:t>
      </w:r>
      <w:r w:rsidR="00165A96" w:rsidRPr="00C62F0D">
        <w:rPr>
          <w:rFonts w:ascii="Times New Roman" w:hAnsi="Times New Roman"/>
          <w:color w:val="000000"/>
        </w:rPr>
        <w:br/>
      </w:r>
      <w:r w:rsidRPr="00C62F0D">
        <w:rPr>
          <w:rFonts w:ascii="Times New Roman" w:hAnsi="Times New Roman"/>
          <w:color w:val="000000"/>
        </w:rPr>
        <w:t xml:space="preserve">w szczególności przedstawiając (wraz z ofertą) zobowiązanie tych podmiotów do oddania mu do dyspozycji niezbędnych zasobów na potrzeby realizacji zamówienia – </w:t>
      </w:r>
      <w:r w:rsidR="0056308B" w:rsidRPr="00C62F0D">
        <w:rPr>
          <w:rFonts w:ascii="Times New Roman" w:hAnsi="Times New Roman"/>
          <w:b/>
          <w:bCs/>
          <w:color w:val="000000"/>
        </w:rPr>
        <w:t>Z</w:t>
      </w:r>
      <w:r w:rsidR="00205AEE" w:rsidRPr="00C62F0D">
        <w:rPr>
          <w:rFonts w:ascii="Times New Roman" w:hAnsi="Times New Roman"/>
          <w:b/>
          <w:bCs/>
          <w:color w:val="000000"/>
        </w:rPr>
        <w:t>ałącznik nr 4</w:t>
      </w:r>
      <w:r w:rsidR="00910A20" w:rsidRPr="00C62F0D">
        <w:rPr>
          <w:rFonts w:ascii="Times New Roman" w:hAnsi="Times New Roman"/>
          <w:b/>
          <w:bCs/>
          <w:color w:val="000000"/>
        </w:rPr>
        <w:t xml:space="preserve"> do S</w:t>
      </w:r>
      <w:r w:rsidRPr="00C62F0D">
        <w:rPr>
          <w:rFonts w:ascii="Times New Roman" w:hAnsi="Times New Roman"/>
          <w:b/>
          <w:bCs/>
          <w:color w:val="000000"/>
        </w:rPr>
        <w:t>WZ</w:t>
      </w:r>
      <w:r w:rsidRPr="00C62F0D">
        <w:rPr>
          <w:rFonts w:ascii="Times New Roman" w:hAnsi="Times New Roman"/>
          <w:color w:val="000000"/>
        </w:rPr>
        <w:t>.</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ocenia, czy udostępniane </w:t>
      </w:r>
      <w:r w:rsidRPr="000F2AA7">
        <w:rPr>
          <w:rFonts w:ascii="Times New Roman" w:hAnsi="Times New Roman"/>
          <w:b/>
          <w:bCs/>
          <w:color w:val="000000"/>
        </w:rPr>
        <w:t xml:space="preserve">Wykonawcy </w:t>
      </w:r>
      <w:r w:rsidRPr="000F2AA7">
        <w:rPr>
          <w:rFonts w:ascii="Times New Roman" w:hAnsi="Times New Roman"/>
          <w:color w:val="000000"/>
        </w:rPr>
        <w:t>przez inne po</w:t>
      </w:r>
      <w:r w:rsidR="00910A20" w:rsidRPr="000F2AA7">
        <w:rPr>
          <w:rFonts w:ascii="Times New Roman" w:hAnsi="Times New Roman"/>
          <w:color w:val="000000"/>
        </w:rPr>
        <w:t xml:space="preserve">dmioty zdolności techniczne </w:t>
      </w:r>
      <w:r w:rsidR="001A392C" w:rsidRPr="000F2AA7">
        <w:rPr>
          <w:rFonts w:ascii="Times New Roman" w:hAnsi="Times New Roman"/>
          <w:color w:val="000000"/>
        </w:rPr>
        <w:br/>
      </w:r>
      <w:r w:rsidR="00910A20" w:rsidRPr="000F2AA7">
        <w:rPr>
          <w:rFonts w:ascii="Times New Roman" w:hAnsi="Times New Roman"/>
          <w:color w:val="000000"/>
        </w:rPr>
        <w:t xml:space="preserve">lub </w:t>
      </w:r>
      <w:r w:rsidRPr="000F2AA7">
        <w:rPr>
          <w:rFonts w:ascii="Times New Roman" w:hAnsi="Times New Roman"/>
          <w:color w:val="000000"/>
        </w:rPr>
        <w:t xml:space="preserve">zawodowe, pozwalają na wykazanie przez </w:t>
      </w:r>
      <w:r w:rsidRPr="000F2AA7">
        <w:rPr>
          <w:rFonts w:ascii="Times New Roman" w:hAnsi="Times New Roman"/>
          <w:b/>
          <w:bCs/>
          <w:color w:val="000000"/>
        </w:rPr>
        <w:t xml:space="preserve">Wykonawcę </w:t>
      </w:r>
      <w:r w:rsidRPr="000F2AA7">
        <w:rPr>
          <w:rFonts w:ascii="Times New Roman" w:hAnsi="Times New Roman"/>
          <w:color w:val="000000"/>
        </w:rPr>
        <w:t xml:space="preserve">spełniania warunków udziału </w:t>
      </w:r>
      <w:r w:rsidR="001A392C" w:rsidRPr="000F2AA7">
        <w:rPr>
          <w:rFonts w:ascii="Times New Roman" w:hAnsi="Times New Roman"/>
          <w:color w:val="000000"/>
        </w:rPr>
        <w:br/>
      </w:r>
      <w:r w:rsidRPr="000F2AA7">
        <w:rPr>
          <w:rFonts w:ascii="Times New Roman" w:hAnsi="Times New Roman"/>
          <w:color w:val="000000"/>
        </w:rPr>
        <w:t xml:space="preserve">w postępowaniu oraz bada, czy nie zachodzą wobec tego podmiotu podstawy wykluczenia, o których mowa w art. </w:t>
      </w:r>
      <w:r w:rsidR="00A84D30" w:rsidRPr="000F2AA7">
        <w:rPr>
          <w:rFonts w:ascii="Times New Roman" w:hAnsi="Times New Roman"/>
          <w:color w:val="000000"/>
        </w:rPr>
        <w:t>108</w:t>
      </w:r>
      <w:r w:rsidRPr="000F2AA7">
        <w:rPr>
          <w:rFonts w:ascii="Times New Roman" w:hAnsi="Times New Roman"/>
          <w:color w:val="000000"/>
        </w:rPr>
        <w:t xml:space="preserve"> oraz </w:t>
      </w:r>
      <w:r w:rsidR="00A84D30" w:rsidRPr="000F2AA7">
        <w:rPr>
          <w:rFonts w:ascii="Times New Roman" w:hAnsi="Times New Roman"/>
          <w:color w:val="000000"/>
        </w:rPr>
        <w:t>109</w:t>
      </w:r>
      <w:r w:rsidRPr="000F2AA7">
        <w:rPr>
          <w:rFonts w:ascii="Times New Roman" w:hAnsi="Times New Roman"/>
          <w:color w:val="000000"/>
        </w:rPr>
        <w:t xml:space="preserve">. </w:t>
      </w:r>
    </w:p>
    <w:p w:rsidR="00761A3D"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color w:val="000000"/>
        </w:rPr>
        <w:t xml:space="preserve">Jeżeli zdolności techniczne lub zawodowe lub sytuacja ekonomiczna lub finansowa, podmiotu, </w:t>
      </w:r>
      <w:r w:rsidR="009A1230" w:rsidRPr="000F2AA7">
        <w:rPr>
          <w:rFonts w:ascii="Times New Roman" w:hAnsi="Times New Roman"/>
          <w:color w:val="000000"/>
        </w:rPr>
        <w:br/>
      </w:r>
      <w:r w:rsidRPr="000F2AA7">
        <w:rPr>
          <w:rFonts w:ascii="Times New Roman" w:hAnsi="Times New Roman"/>
          <w:color w:val="000000"/>
        </w:rPr>
        <w:t>o którym mowa w SWZ, Rozdział A pkt</w:t>
      </w:r>
      <w:r w:rsidR="00A37532" w:rsidRPr="000F2AA7">
        <w:rPr>
          <w:rFonts w:ascii="Times New Roman" w:hAnsi="Times New Roman"/>
          <w:color w:val="000000"/>
        </w:rPr>
        <w:t xml:space="preserve">. </w:t>
      </w:r>
      <w:r w:rsidR="00AA036B">
        <w:rPr>
          <w:rFonts w:ascii="Times New Roman" w:hAnsi="Times New Roman"/>
          <w:color w:val="000000"/>
        </w:rPr>
        <w:t>VIII.3</w:t>
      </w:r>
      <w:r w:rsidRPr="000F2AA7">
        <w:rPr>
          <w:rFonts w:ascii="Times New Roman" w:hAnsi="Times New Roman"/>
          <w:color w:val="000000"/>
        </w:rPr>
        <w:t xml:space="preserve">, nie potwierdzają spełnienia przez </w:t>
      </w:r>
      <w:r w:rsidRPr="000F2AA7">
        <w:rPr>
          <w:rFonts w:ascii="Times New Roman" w:hAnsi="Times New Roman"/>
          <w:b/>
          <w:bCs/>
          <w:color w:val="000000"/>
        </w:rPr>
        <w:t xml:space="preserve">Wykonawcę </w:t>
      </w:r>
      <w:r w:rsidRPr="000F2AA7">
        <w:rPr>
          <w:rFonts w:ascii="Times New Roman" w:hAnsi="Times New Roman"/>
          <w:color w:val="000000"/>
        </w:rPr>
        <w:t xml:space="preserve">warunków udziału w postępowaniu lub zachodzą wobec tych podmiotów podstawy wykluczenia, </w:t>
      </w:r>
      <w:r w:rsidRPr="000F2AA7">
        <w:rPr>
          <w:rFonts w:ascii="Times New Roman" w:hAnsi="Times New Roman"/>
          <w:b/>
          <w:bCs/>
          <w:color w:val="000000"/>
        </w:rPr>
        <w:t xml:space="preserve">Zamawiający </w:t>
      </w:r>
      <w:r w:rsidRPr="000F2AA7">
        <w:rPr>
          <w:rFonts w:ascii="Times New Roman" w:hAnsi="Times New Roman"/>
          <w:color w:val="000000"/>
        </w:rPr>
        <w:t xml:space="preserve">żąda, aby </w:t>
      </w:r>
      <w:r w:rsidRPr="000F2AA7">
        <w:rPr>
          <w:rFonts w:ascii="Times New Roman" w:hAnsi="Times New Roman"/>
          <w:b/>
          <w:bCs/>
          <w:color w:val="000000"/>
        </w:rPr>
        <w:t xml:space="preserve">Wykonawca </w:t>
      </w:r>
      <w:r w:rsidRPr="000F2AA7">
        <w:rPr>
          <w:rFonts w:ascii="Times New Roman" w:hAnsi="Times New Roman"/>
          <w:color w:val="000000"/>
        </w:rPr>
        <w:t xml:space="preserve">w terminie określonym przez </w:t>
      </w:r>
      <w:r w:rsidRPr="000F2AA7">
        <w:rPr>
          <w:rFonts w:ascii="Times New Roman" w:hAnsi="Times New Roman"/>
          <w:b/>
          <w:bCs/>
          <w:color w:val="000000"/>
        </w:rPr>
        <w:t>Zamawiającego</w:t>
      </w:r>
      <w:r w:rsidRPr="000F2AA7">
        <w:rPr>
          <w:rFonts w:ascii="Times New Roman" w:hAnsi="Times New Roman"/>
          <w:color w:val="000000"/>
        </w:rPr>
        <w:t xml:space="preserve">: </w:t>
      </w:r>
    </w:p>
    <w:p w:rsidR="00761A3D" w:rsidRPr="000F2AA7" w:rsidRDefault="00761A3D" w:rsidP="005D73A0">
      <w:pPr>
        <w:widowControl/>
        <w:autoSpaceDE w:val="0"/>
        <w:autoSpaceDN w:val="0"/>
        <w:adjustRightInd w:val="0"/>
        <w:spacing w:after="21" w:line="240" w:lineRule="auto"/>
        <w:ind w:left="656" w:firstLine="337"/>
        <w:jc w:val="both"/>
        <w:rPr>
          <w:rFonts w:ascii="Times New Roman" w:hAnsi="Times New Roman" w:cs="Times New Roman"/>
          <w:color w:val="000000"/>
        </w:rPr>
      </w:pPr>
      <w:r w:rsidRPr="0075098C">
        <w:rPr>
          <w:rFonts w:ascii="Times New Roman" w:hAnsi="Times New Roman" w:cs="Times New Roman"/>
          <w:b/>
          <w:color w:val="000000"/>
        </w:rPr>
        <w:t>1)</w:t>
      </w:r>
      <w:r w:rsidRPr="000F2AA7">
        <w:rPr>
          <w:rFonts w:ascii="Times New Roman" w:hAnsi="Times New Roman" w:cs="Times New Roman"/>
          <w:color w:val="000000"/>
        </w:rPr>
        <w:t xml:space="preserve"> zastąpił ten podmiot innym podmiotem lub podmiotami lub </w:t>
      </w:r>
    </w:p>
    <w:p w:rsidR="00C751A6" w:rsidRPr="0004692B" w:rsidRDefault="00761A3D" w:rsidP="005D73A0">
      <w:pPr>
        <w:widowControl/>
        <w:autoSpaceDE w:val="0"/>
        <w:autoSpaceDN w:val="0"/>
        <w:adjustRightInd w:val="0"/>
        <w:spacing w:line="240" w:lineRule="auto"/>
        <w:ind w:left="1364" w:hanging="371"/>
        <w:jc w:val="both"/>
        <w:rPr>
          <w:rFonts w:ascii="Times New Roman" w:hAnsi="Times New Roman" w:cs="Times New Roman"/>
          <w:color w:val="000000"/>
        </w:rPr>
      </w:pPr>
      <w:r w:rsidRPr="0075098C">
        <w:rPr>
          <w:rFonts w:ascii="Times New Roman" w:hAnsi="Times New Roman" w:cs="Times New Roman"/>
          <w:b/>
          <w:color w:val="000000"/>
        </w:rPr>
        <w:t>2)</w:t>
      </w:r>
      <w:r w:rsidRPr="000F2AA7">
        <w:rPr>
          <w:rFonts w:ascii="Times New Roman" w:hAnsi="Times New Roman" w:cs="Times New Roman"/>
          <w:color w:val="000000"/>
        </w:rPr>
        <w:t xml:space="preserve"> zobowiązał się do osobistego wykonania odpowiedniej części zamówienia, jeżeli wykaże zdolności techniczne lub zawodowe, o których </w:t>
      </w:r>
      <w:r w:rsidRPr="0004692B">
        <w:rPr>
          <w:rFonts w:ascii="Times New Roman" w:hAnsi="Times New Roman" w:cs="Times New Roman"/>
          <w:color w:val="000000"/>
        </w:rPr>
        <w:t>mowa w SWZ, Rozdział A pkt</w:t>
      </w:r>
      <w:r w:rsidR="00A37532" w:rsidRPr="0004692B">
        <w:rPr>
          <w:rFonts w:ascii="Times New Roman" w:hAnsi="Times New Roman" w:cs="Times New Roman"/>
          <w:color w:val="000000"/>
        </w:rPr>
        <w:t>.</w:t>
      </w:r>
      <w:r w:rsidRPr="0004692B">
        <w:rPr>
          <w:rFonts w:ascii="Times New Roman" w:hAnsi="Times New Roman" w:cs="Times New Roman"/>
          <w:color w:val="000000"/>
        </w:rPr>
        <w:t xml:space="preserve"> VIII.1.2) lit. c).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2E541D">
        <w:rPr>
          <w:rFonts w:ascii="Times New Roman" w:hAnsi="Times New Roman"/>
          <w:b/>
          <w:bCs/>
          <w:color w:val="000000"/>
        </w:rPr>
        <w:t xml:space="preserve">Zamawiający </w:t>
      </w:r>
      <w:r w:rsidRPr="002E541D">
        <w:rPr>
          <w:rFonts w:ascii="Times New Roman" w:hAnsi="Times New Roman"/>
          <w:color w:val="000000"/>
        </w:rPr>
        <w:t xml:space="preserve">żąda, aby </w:t>
      </w:r>
      <w:r w:rsidRPr="002E541D">
        <w:rPr>
          <w:rFonts w:ascii="Times New Roman" w:hAnsi="Times New Roman"/>
          <w:b/>
          <w:bCs/>
          <w:color w:val="000000"/>
        </w:rPr>
        <w:t xml:space="preserve">Wykonawca </w:t>
      </w:r>
      <w:r w:rsidRPr="00C62F0D">
        <w:rPr>
          <w:rFonts w:ascii="Times New Roman" w:hAnsi="Times New Roman"/>
          <w:color w:val="000000"/>
        </w:rPr>
        <w:t xml:space="preserve">w </w:t>
      </w:r>
      <w:r w:rsidR="00205AEE" w:rsidRPr="00C62F0D">
        <w:rPr>
          <w:rFonts w:ascii="Times New Roman" w:hAnsi="Times New Roman"/>
          <w:color w:val="000000"/>
        </w:rPr>
        <w:t>F</w:t>
      </w:r>
      <w:r w:rsidRPr="00C62F0D">
        <w:rPr>
          <w:rFonts w:ascii="Times New Roman" w:hAnsi="Times New Roman"/>
          <w:color w:val="000000"/>
        </w:rPr>
        <w:t>ormularzu oferty pkt</w:t>
      </w:r>
      <w:r w:rsidR="00205AEE" w:rsidRPr="00C62F0D">
        <w:rPr>
          <w:rFonts w:ascii="Times New Roman" w:hAnsi="Times New Roman"/>
          <w:color w:val="000000"/>
        </w:rPr>
        <w:t>.</w:t>
      </w:r>
      <w:r w:rsidR="00741E3D" w:rsidRPr="00C62F0D">
        <w:rPr>
          <w:rFonts w:ascii="Times New Roman" w:hAnsi="Times New Roman"/>
          <w:color w:val="000000"/>
        </w:rPr>
        <w:t xml:space="preserve"> IV</w:t>
      </w:r>
      <w:r w:rsidRPr="00C62F0D">
        <w:rPr>
          <w:rFonts w:ascii="Times New Roman" w:hAnsi="Times New Roman"/>
          <w:color w:val="000000"/>
        </w:rPr>
        <w:t>, wskazał</w:t>
      </w:r>
      <w:r w:rsidRPr="000F2AA7">
        <w:rPr>
          <w:rFonts w:ascii="Times New Roman" w:hAnsi="Times New Roman"/>
          <w:color w:val="000000"/>
        </w:rPr>
        <w:t xml:space="preserve"> części zamówienia, których wykonanie zamierza powierzyć podwykonawcom i podanie firm podwykonawców.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zmiana albo rezygnacja z podwykonawcy dotyczy podmiotu,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na zasadach określonych w </w:t>
      </w:r>
      <w:r w:rsidR="00C648C9" w:rsidRPr="000F2AA7">
        <w:rPr>
          <w:rFonts w:ascii="Times New Roman" w:hAnsi="Times New Roman"/>
          <w:color w:val="000000"/>
        </w:rPr>
        <w:t>art. 118 ust. 1</w:t>
      </w:r>
      <w:r w:rsidRPr="000F2AA7">
        <w:rPr>
          <w:rFonts w:ascii="Times New Roman" w:hAnsi="Times New Roman"/>
          <w:color w:val="000000"/>
        </w:rPr>
        <w:t xml:space="preserve"> ustawy Pzp, w celu wykazania spełniania warunków udziału w postępowaniu, </w:t>
      </w:r>
      <w:r w:rsidRPr="000F2AA7">
        <w:rPr>
          <w:rFonts w:ascii="Times New Roman" w:hAnsi="Times New Roman"/>
          <w:b/>
          <w:bCs/>
          <w:color w:val="000000"/>
        </w:rPr>
        <w:t xml:space="preserve">Wykonawca </w:t>
      </w:r>
      <w:r w:rsidRPr="000F2AA7">
        <w:rPr>
          <w:rFonts w:ascii="Times New Roman" w:hAnsi="Times New Roman"/>
          <w:color w:val="000000"/>
        </w:rPr>
        <w:t xml:space="preserve">jest obowiązany wykazać </w:t>
      </w:r>
      <w:r w:rsidRPr="000F2AA7">
        <w:rPr>
          <w:rFonts w:ascii="Times New Roman" w:hAnsi="Times New Roman"/>
          <w:b/>
          <w:bCs/>
          <w:color w:val="000000"/>
        </w:rPr>
        <w:t>Zamawiającemu</w:t>
      </w:r>
      <w:r w:rsidRPr="000F2AA7">
        <w:rPr>
          <w:rFonts w:ascii="Times New Roman" w:hAnsi="Times New Roman"/>
          <w:color w:val="000000"/>
        </w:rPr>
        <w:t xml:space="preserve">, </w:t>
      </w:r>
      <w:r w:rsidR="001A392C" w:rsidRPr="000F2AA7">
        <w:rPr>
          <w:rFonts w:ascii="Times New Roman" w:hAnsi="Times New Roman"/>
          <w:color w:val="000000"/>
        </w:rPr>
        <w:br/>
      </w:r>
      <w:r w:rsidRPr="000F2AA7">
        <w:rPr>
          <w:rFonts w:ascii="Times New Roman" w:hAnsi="Times New Roman"/>
          <w:color w:val="000000"/>
        </w:rPr>
        <w:t xml:space="preserve">że proponowany inny podwykonawca lub </w:t>
      </w:r>
      <w:r w:rsidRPr="000F2AA7">
        <w:rPr>
          <w:rFonts w:ascii="Times New Roman" w:hAnsi="Times New Roman"/>
          <w:b/>
          <w:bCs/>
          <w:color w:val="000000"/>
        </w:rPr>
        <w:t xml:space="preserve">Wykonawca </w:t>
      </w:r>
      <w:r w:rsidRPr="000F2AA7">
        <w:rPr>
          <w:rFonts w:ascii="Times New Roman" w:hAnsi="Times New Roman"/>
          <w:color w:val="000000"/>
        </w:rPr>
        <w:t xml:space="preserve">samodzielnie spełnia je w stopniu </w:t>
      </w:r>
      <w:r w:rsidR="001A392C" w:rsidRPr="000F2AA7">
        <w:rPr>
          <w:rFonts w:ascii="Times New Roman" w:hAnsi="Times New Roman"/>
          <w:color w:val="000000"/>
        </w:rPr>
        <w:br/>
      </w:r>
      <w:r w:rsidRPr="000F2AA7">
        <w:rPr>
          <w:rFonts w:ascii="Times New Roman" w:hAnsi="Times New Roman"/>
          <w:color w:val="000000"/>
        </w:rPr>
        <w:t xml:space="preserve">nie mniejszym niż podwykonawca,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w trakcie postępowania </w:t>
      </w:r>
      <w:r w:rsidR="000F2AA7" w:rsidRPr="000F2AA7">
        <w:rPr>
          <w:rFonts w:ascii="Times New Roman" w:hAnsi="Times New Roman"/>
          <w:color w:val="000000"/>
        </w:rPr>
        <w:br/>
      </w:r>
      <w:r w:rsidRPr="000F2AA7">
        <w:rPr>
          <w:rFonts w:ascii="Times New Roman" w:hAnsi="Times New Roman"/>
          <w:color w:val="000000"/>
        </w:rPr>
        <w:t xml:space="preserve">o udzielenie zamówienia.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lastRenderedPageBreak/>
        <w:t xml:space="preserve">Jeżeli powierzenie podwykonawcy wykonania części zamówienia na </w:t>
      </w:r>
      <w:r w:rsidR="000F2AA7" w:rsidRPr="000F2AA7">
        <w:rPr>
          <w:rFonts w:ascii="Times New Roman" w:hAnsi="Times New Roman"/>
          <w:color w:val="000000"/>
        </w:rPr>
        <w:t>dostawy</w:t>
      </w:r>
      <w:r w:rsidRPr="000F2AA7">
        <w:rPr>
          <w:rFonts w:ascii="Times New Roman" w:hAnsi="Times New Roman"/>
          <w:color w:val="000000"/>
        </w:rPr>
        <w:t xml:space="preserve"> następuje w trakcie jego realizacji, </w:t>
      </w:r>
      <w:r w:rsidRPr="000F2AA7">
        <w:rPr>
          <w:rFonts w:ascii="Times New Roman" w:hAnsi="Times New Roman"/>
          <w:b/>
          <w:bCs/>
          <w:color w:val="000000"/>
        </w:rPr>
        <w:t xml:space="preserve">Wykonawca </w:t>
      </w:r>
      <w:r w:rsidRPr="000F2AA7">
        <w:rPr>
          <w:rFonts w:ascii="Times New Roman" w:hAnsi="Times New Roman"/>
          <w:color w:val="000000"/>
        </w:rPr>
        <w:t xml:space="preserve">na żądanie </w:t>
      </w:r>
      <w:r w:rsidRPr="000F2AA7">
        <w:rPr>
          <w:rFonts w:ascii="Times New Roman" w:hAnsi="Times New Roman"/>
          <w:b/>
          <w:bCs/>
          <w:color w:val="000000"/>
        </w:rPr>
        <w:t xml:space="preserve">Zamawiającego </w:t>
      </w:r>
      <w:r w:rsidRPr="000F2AA7">
        <w:rPr>
          <w:rFonts w:ascii="Times New Roman" w:hAnsi="Times New Roman"/>
          <w:color w:val="000000"/>
        </w:rPr>
        <w:t xml:space="preserve">przedstawia oświadczenie, o którym mowa w art. </w:t>
      </w:r>
      <w:r w:rsidR="00C648C9" w:rsidRPr="000F2AA7">
        <w:rPr>
          <w:rFonts w:ascii="Times New Roman" w:hAnsi="Times New Roman"/>
          <w:color w:val="000000"/>
        </w:rPr>
        <w:t>125</w:t>
      </w:r>
      <w:r w:rsidRPr="000F2AA7">
        <w:rPr>
          <w:rFonts w:ascii="Times New Roman" w:hAnsi="Times New Roman"/>
          <w:color w:val="000000"/>
        </w:rPr>
        <w:t xml:space="preserve"> ust. 1 ustawy Pzp, lub oświadczenia lub dokumenty potwierdzające brak podstaw wykluczenia wobec tego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w:t>
      </w:r>
      <w:r w:rsidRPr="000F2AA7">
        <w:rPr>
          <w:rFonts w:ascii="Times New Roman" w:hAnsi="Times New Roman"/>
          <w:b/>
          <w:bCs/>
          <w:color w:val="000000"/>
        </w:rPr>
        <w:t xml:space="preserve">Zamawiający </w:t>
      </w:r>
      <w:r w:rsidRPr="000F2AA7">
        <w:rPr>
          <w:rFonts w:ascii="Times New Roman" w:hAnsi="Times New Roman"/>
          <w:color w:val="000000"/>
        </w:rPr>
        <w:t xml:space="preserve">stwierdzi, że wobec danego podwykonawcy zachodzą podstawy wykluczenia, </w:t>
      </w:r>
      <w:r w:rsidRPr="000F2AA7">
        <w:rPr>
          <w:rFonts w:ascii="Times New Roman" w:hAnsi="Times New Roman"/>
          <w:b/>
          <w:bCs/>
          <w:color w:val="000000"/>
        </w:rPr>
        <w:t xml:space="preserve">Wykonawca </w:t>
      </w:r>
      <w:r w:rsidRPr="000F2AA7">
        <w:rPr>
          <w:rFonts w:ascii="Times New Roman" w:hAnsi="Times New Roman"/>
          <w:color w:val="000000"/>
        </w:rPr>
        <w:t xml:space="preserve">obowiązany jest zastąpić tego podwykonawcę lub zrezygnować z powierzenia wykonania części zamówienia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Przepisy SWZ, Rozdziału A pkt</w:t>
      </w:r>
      <w:r w:rsidR="001026CE" w:rsidRPr="000F2AA7">
        <w:rPr>
          <w:rFonts w:ascii="Times New Roman" w:hAnsi="Times New Roman"/>
          <w:color w:val="000000"/>
        </w:rPr>
        <w:t>.</w:t>
      </w:r>
      <w:r w:rsidR="000F2AA7" w:rsidRPr="000F2AA7">
        <w:rPr>
          <w:rFonts w:ascii="Times New Roman" w:hAnsi="Times New Roman"/>
          <w:color w:val="000000"/>
        </w:rPr>
        <w:t xml:space="preserve"> VIII.9 – 10</w:t>
      </w:r>
      <w:r w:rsidRPr="000F2AA7">
        <w:rPr>
          <w:rFonts w:ascii="Times New Roman" w:hAnsi="Times New Roman"/>
          <w:color w:val="000000"/>
        </w:rPr>
        <w:t xml:space="preserve"> stosuje się wobec dalszych podwykonawców. </w:t>
      </w:r>
    </w:p>
    <w:p w:rsidR="00575317"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Powierzenie wykonania części zamówienia podwykonawcom nie zwalnia </w:t>
      </w:r>
      <w:r w:rsidRPr="000F2AA7">
        <w:rPr>
          <w:rFonts w:ascii="Times New Roman" w:hAnsi="Times New Roman"/>
          <w:b/>
          <w:bCs/>
          <w:color w:val="000000"/>
        </w:rPr>
        <w:t xml:space="preserve">Wykonawcy </w:t>
      </w:r>
      <w:r w:rsidR="009A1230" w:rsidRPr="000F2AA7">
        <w:rPr>
          <w:rFonts w:ascii="Times New Roman" w:hAnsi="Times New Roman"/>
          <w:b/>
          <w:bCs/>
          <w:color w:val="000000"/>
        </w:rPr>
        <w:br/>
      </w:r>
      <w:r w:rsidRPr="000F2AA7">
        <w:rPr>
          <w:rFonts w:ascii="Times New Roman" w:hAnsi="Times New Roman"/>
          <w:color w:val="000000"/>
        </w:rPr>
        <w:t>z odpowiedzialności za nale</w:t>
      </w:r>
      <w:r w:rsidR="001A392C" w:rsidRPr="000F2AA7">
        <w:rPr>
          <w:rFonts w:ascii="Times New Roman" w:hAnsi="Times New Roman"/>
          <w:color w:val="000000"/>
        </w:rPr>
        <w:t>żyte wykonanie tego zamówienia.</w:t>
      </w:r>
      <w:r w:rsidR="00205AEE" w:rsidRPr="000F2AA7">
        <w:rPr>
          <w:rFonts w:ascii="Times New Roman" w:hAnsi="Times New Roman"/>
          <w:color w:val="000000"/>
        </w:rPr>
        <w:t xml:space="preserve"> </w:t>
      </w:r>
      <w:r w:rsidRPr="000F2AA7">
        <w:rPr>
          <w:rFonts w:ascii="Times New Roman" w:hAnsi="Times New Roman"/>
          <w:color w:val="000000"/>
        </w:rPr>
        <w:t xml:space="preserve">Warunki udziału w postępowaniu mają </w:t>
      </w:r>
      <w:r w:rsidR="000F2AA7">
        <w:rPr>
          <w:rFonts w:ascii="Times New Roman" w:hAnsi="Times New Roman"/>
          <w:color w:val="000000"/>
        </w:rPr>
        <w:br/>
      </w:r>
      <w:r w:rsidRPr="000F2AA7">
        <w:rPr>
          <w:rFonts w:ascii="Times New Roman" w:hAnsi="Times New Roman"/>
          <w:color w:val="000000"/>
        </w:rPr>
        <w:t xml:space="preserve">na celu zweryfikowanie zdolności </w:t>
      </w:r>
      <w:r w:rsidRPr="000F2AA7">
        <w:rPr>
          <w:rFonts w:ascii="Times New Roman" w:hAnsi="Times New Roman"/>
          <w:b/>
          <w:bCs/>
          <w:color w:val="000000"/>
        </w:rPr>
        <w:t xml:space="preserve">Wykonawcy </w:t>
      </w:r>
      <w:r w:rsidRPr="000F2AA7">
        <w:rPr>
          <w:rFonts w:ascii="Times New Roman" w:hAnsi="Times New Roman"/>
          <w:color w:val="000000"/>
        </w:rPr>
        <w:t xml:space="preserve">do należytego wykonania udzielanego zamówienia. </w:t>
      </w:r>
      <w:r w:rsidRPr="000F2AA7">
        <w:rPr>
          <w:rFonts w:ascii="Times New Roman" w:hAnsi="Times New Roman"/>
          <w:b/>
          <w:bCs/>
          <w:color w:val="000000"/>
        </w:rPr>
        <w:t xml:space="preserve">Zamawiający </w:t>
      </w:r>
      <w:r w:rsidRPr="000F2AA7">
        <w:rPr>
          <w:rFonts w:ascii="Times New Roman" w:hAnsi="Times New Roman"/>
          <w:color w:val="000000"/>
        </w:rPr>
        <w:t xml:space="preserve">dokona oceny spełniania przez </w:t>
      </w:r>
      <w:r w:rsidRPr="000F2AA7">
        <w:rPr>
          <w:rFonts w:ascii="Times New Roman" w:hAnsi="Times New Roman"/>
          <w:b/>
          <w:bCs/>
          <w:color w:val="000000"/>
        </w:rPr>
        <w:t xml:space="preserve">Wykonawców </w:t>
      </w:r>
      <w:r w:rsidRPr="000F2AA7">
        <w:rPr>
          <w:rFonts w:ascii="Times New Roman" w:hAnsi="Times New Roman"/>
          <w:color w:val="000000"/>
        </w:rPr>
        <w:t xml:space="preserve">warunków określonych w SWZ </w:t>
      </w:r>
      <w:r w:rsidR="001A392C" w:rsidRPr="000F2AA7">
        <w:rPr>
          <w:rFonts w:ascii="Times New Roman" w:hAnsi="Times New Roman"/>
          <w:color w:val="000000"/>
        </w:rPr>
        <w:br/>
      </w:r>
      <w:r w:rsidRPr="000F2AA7">
        <w:rPr>
          <w:rFonts w:ascii="Times New Roman" w:hAnsi="Times New Roman"/>
          <w:color w:val="000000"/>
        </w:rPr>
        <w:t xml:space="preserve">wg formuły „spełnia - nie spełnia”, na podstawie oświadczeń i dokumentów określonych w SWZ. Niespełnienie któregokolwiek z warunków spowoduje wykluczenie </w:t>
      </w:r>
      <w:r w:rsidRPr="000F2AA7">
        <w:rPr>
          <w:rFonts w:ascii="Times New Roman" w:hAnsi="Times New Roman"/>
          <w:b/>
          <w:bCs/>
          <w:color w:val="000000"/>
        </w:rPr>
        <w:t xml:space="preserve">Wykonawcy </w:t>
      </w:r>
      <w:r w:rsidRPr="000F2AA7">
        <w:rPr>
          <w:rFonts w:ascii="Times New Roman" w:hAnsi="Times New Roman"/>
          <w:color w:val="000000"/>
        </w:rPr>
        <w:t xml:space="preserve">z postępowania. </w:t>
      </w:r>
    </w:p>
    <w:p w:rsidR="004737EE"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3031D" w:rsidRDefault="00E22DE0" w:rsidP="009147C4">
      <w:pPr>
        <w:pStyle w:val="Akapitzlist"/>
        <w:numPr>
          <w:ilvl w:val="0"/>
          <w:numId w:val="13"/>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4926DD" w:rsidRPr="00AA036B" w:rsidRDefault="004926DD" w:rsidP="00AA036B">
      <w:pPr>
        <w:shd w:val="clear" w:color="auto" w:fill="FFFFFF"/>
        <w:tabs>
          <w:tab w:val="left" w:pos="0"/>
        </w:tabs>
        <w:spacing w:line="240" w:lineRule="auto"/>
        <w:ind w:left="0" w:right="-233" w:firstLine="0"/>
        <w:jc w:val="both"/>
        <w:rPr>
          <w:rFonts w:ascii="Times New Roman" w:hAnsi="Times New Roman"/>
          <w:b/>
          <w:bCs/>
        </w:rPr>
      </w:pPr>
    </w:p>
    <w:p w:rsidR="005D73A0" w:rsidRDefault="005933C9" w:rsidP="005D73A0">
      <w:pPr>
        <w:widowControl/>
        <w:numPr>
          <w:ilvl w:val="0"/>
          <w:numId w:val="8"/>
        </w:numPr>
        <w:tabs>
          <w:tab w:val="left" w:pos="993"/>
        </w:tabs>
        <w:autoSpaceDE w:val="0"/>
        <w:autoSpaceDN w:val="0"/>
        <w:adjustRightInd w:val="0"/>
        <w:spacing w:line="240" w:lineRule="auto"/>
        <w:ind w:left="993" w:right="28" w:hanging="426"/>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501F2F">
        <w:rPr>
          <w:rStyle w:val="markedcontent"/>
          <w:rFonts w:ascii="Times New Roman" w:hAnsi="Times New Roman" w:cs="Times New Roman"/>
          <w:b/>
        </w:rPr>
        <w:t>zgodnie z art.</w:t>
      </w:r>
      <w:r w:rsidR="002E541D">
        <w:rPr>
          <w:rStyle w:val="markedcontent"/>
          <w:rFonts w:ascii="Times New Roman" w:hAnsi="Times New Roman" w:cs="Times New Roman"/>
          <w:b/>
        </w:rPr>
        <w:t xml:space="preserve"> </w:t>
      </w:r>
      <w:r w:rsidR="00B3031D" w:rsidRPr="00501F2F">
        <w:rPr>
          <w:rStyle w:val="markedcontent"/>
          <w:rFonts w:ascii="Times New Roman" w:hAnsi="Times New Roman" w:cs="Times New Roman"/>
          <w:b/>
        </w:rPr>
        <w:t xml:space="preserve">139.1. </w:t>
      </w:r>
      <w:r w:rsidRPr="00501F2F">
        <w:rPr>
          <w:rStyle w:val="markedcontent"/>
          <w:rFonts w:ascii="Times New Roman" w:hAnsi="Times New Roman" w:cs="Times New Roman"/>
          <w:b/>
        </w:rPr>
        <w:t>może najpierw dokonać badania i oceny ofert, a następnie do</w:t>
      </w:r>
      <w:r w:rsidR="000A1C5F">
        <w:rPr>
          <w:rStyle w:val="markedcontent"/>
          <w:rFonts w:ascii="Times New Roman" w:hAnsi="Times New Roman" w:cs="Times New Roman"/>
          <w:b/>
        </w:rPr>
        <w:t>konać kwalifikacji podmiotowej W</w:t>
      </w:r>
      <w:r w:rsidRPr="00501F2F">
        <w:rPr>
          <w:rStyle w:val="markedcontent"/>
          <w:rFonts w:ascii="Times New Roman" w:hAnsi="Times New Roman" w:cs="Times New Roman"/>
          <w:b/>
        </w:rPr>
        <w:t xml:space="preserve">ykonawcy, którego oferta została najwyżej oceniona, w zakresie braku podstaw wykluczenia oraz spełniania warunków udziału w postępowaniu, o ile taka możliwość została przewidziana w SWZ lub w ogłoszeniu o zamówieniu. </w:t>
      </w:r>
    </w:p>
    <w:p w:rsidR="005D73A0" w:rsidRDefault="00CF765A"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cs="Times New Roman"/>
          <w:b/>
        </w:rPr>
        <w:t>Jeżeli Wykonawca, o którym mowa w pkt</w:t>
      </w:r>
      <w:r w:rsidR="001026CE" w:rsidRPr="005D73A0">
        <w:rPr>
          <w:rFonts w:ascii="Times New Roman" w:hAnsi="Times New Roman" w:cs="Times New Roman"/>
          <w:b/>
        </w:rPr>
        <w:t>.</w:t>
      </w:r>
      <w:r w:rsidRPr="005D73A0">
        <w:rPr>
          <w:rFonts w:ascii="Times New Roman" w:hAnsi="Times New Roman" w:cs="Times New Roman"/>
          <w:b/>
        </w:rPr>
        <w:t xml:space="preserve"> IX.1. uchyla się od zawarcia umowy lub nie wnosi wymaganego zabezpieczenia należytego wykonania umowy, Zamawiający</w:t>
      </w:r>
      <w:r w:rsidR="009B1455" w:rsidRPr="005D73A0">
        <w:rPr>
          <w:rFonts w:ascii="Times New Roman" w:hAnsi="Times New Roman" w:cs="Times New Roman"/>
          <w:b/>
        </w:rPr>
        <w:t xml:space="preserve"> może zbadać, czy nie podlega wykluczeniu oraz czy spełnia warunki udziału w postępowaniu</w:t>
      </w:r>
      <w:r w:rsidR="000A1C5F">
        <w:rPr>
          <w:rFonts w:ascii="Times New Roman" w:hAnsi="Times New Roman" w:cs="Times New Roman"/>
          <w:b/>
        </w:rPr>
        <w:t xml:space="preserve"> </w:t>
      </w:r>
      <w:r w:rsidR="009B1455" w:rsidRPr="005D73A0">
        <w:rPr>
          <w:rFonts w:ascii="Times New Roman" w:hAnsi="Times New Roman" w:cs="Times New Roman"/>
          <w:b/>
        </w:rPr>
        <w:t>Wykonawca, który złożył ofertę najwyżej ocenioną spośród pozostałych ofert</w:t>
      </w:r>
      <w:r w:rsidR="005D73A0">
        <w:rPr>
          <w:rFonts w:ascii="Times New Roman" w:hAnsi="Times New Roman" w:cs="Times New Roman"/>
          <w:b/>
        </w:rPr>
        <w:t>.</w:t>
      </w:r>
    </w:p>
    <w:p w:rsidR="009A352E" w:rsidRPr="005D73A0" w:rsidRDefault="009A352E"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b/>
          <w:u w:val="single"/>
        </w:rPr>
        <w:t xml:space="preserve">Dokumenty wymagane przez </w:t>
      </w:r>
      <w:r w:rsidRPr="005D73A0">
        <w:rPr>
          <w:rFonts w:ascii="Times New Roman" w:hAnsi="Times New Roman"/>
          <w:b/>
          <w:bCs/>
          <w:u w:val="single"/>
        </w:rPr>
        <w:t>Zamawiającego, które</w:t>
      </w:r>
      <w:r w:rsidRPr="005D73A0">
        <w:rPr>
          <w:rFonts w:ascii="Times New Roman" w:hAnsi="Times New Roman"/>
          <w:b/>
          <w:u w:val="single"/>
        </w:rPr>
        <w:t xml:space="preserve"> należy dołączyć do oferty: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Formularz oferty – </w:t>
      </w:r>
      <w:r w:rsidR="00595B70" w:rsidRPr="00C62F0D">
        <w:rPr>
          <w:rFonts w:ascii="Times New Roman" w:hAnsi="Times New Roman"/>
          <w:b/>
        </w:rPr>
        <w:t>Rozdział C</w:t>
      </w:r>
      <w:r w:rsidR="001548A2"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9A352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6849FB">
        <w:rPr>
          <w:rFonts w:ascii="Times New Roman" w:hAnsi="Times New Roman"/>
          <w:i/>
        </w:rPr>
        <w:t xml:space="preserve">W przypadku składania oferty wspólnej </w:t>
      </w:r>
      <w:r>
        <w:rPr>
          <w:rFonts w:ascii="Times New Roman" w:hAnsi="Times New Roman"/>
          <w:i/>
        </w:rPr>
        <w:t>należy złożyć jeden wspólny formularz.</w:t>
      </w:r>
    </w:p>
    <w:p w:rsidR="003D6CC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8C6527">
        <w:rPr>
          <w:rFonts w:ascii="Times New Roman" w:hAnsi="Times New Roman"/>
          <w:szCs w:val="22"/>
        </w:rPr>
        <w:t>Odpis lub informacja z Krajowego Rejestru Sądowego, Centralnej Ewidencji i Informacji o Działalności Gospodarczej lub innego właściwego rejestru, w celu potwierdzenia, że osoba działająca w imieniu (odpowiednio:</w:t>
      </w:r>
      <w:r w:rsidR="00747A89">
        <w:rPr>
          <w:rFonts w:ascii="Times New Roman" w:hAnsi="Times New Roman"/>
          <w:szCs w:val="22"/>
        </w:rPr>
        <w:t xml:space="preserve"> </w:t>
      </w:r>
      <w:r w:rsidRPr="008C6527">
        <w:rPr>
          <w:rFonts w:ascii="Times New Roman" w:hAnsi="Times New Roman"/>
          <w:b/>
          <w:szCs w:val="22"/>
        </w:rPr>
        <w:t>Wykonawcy</w:t>
      </w:r>
      <w:r w:rsidRPr="008C6527">
        <w:rPr>
          <w:rFonts w:ascii="Times New Roman" w:hAnsi="Times New Roman"/>
          <w:szCs w:val="22"/>
        </w:rPr>
        <w:t xml:space="preserve"> lub podmiotu udostępniającego zasoby) jest umocowa</w:t>
      </w:r>
      <w:r w:rsidR="00747A89">
        <w:rPr>
          <w:rFonts w:ascii="Times New Roman" w:hAnsi="Times New Roman"/>
          <w:szCs w:val="22"/>
        </w:rPr>
        <w:t xml:space="preserve">na </w:t>
      </w:r>
      <w:r>
        <w:rPr>
          <w:rFonts w:ascii="Times New Roman" w:hAnsi="Times New Roman"/>
          <w:szCs w:val="22"/>
        </w:rPr>
        <w:t>do jego </w:t>
      </w:r>
      <w:r w:rsidRPr="008C6527">
        <w:rPr>
          <w:rFonts w:ascii="Times New Roman" w:hAnsi="Times New Roman"/>
          <w:szCs w:val="22"/>
        </w:rPr>
        <w:t xml:space="preserve">reprezentowania. </w:t>
      </w:r>
      <w:r w:rsidRPr="008C6527">
        <w:rPr>
          <w:rFonts w:ascii="Times New Roman" w:hAnsi="Times New Roman"/>
          <w:b/>
          <w:szCs w:val="22"/>
        </w:rPr>
        <w:t>Wykonawca</w:t>
      </w:r>
      <w:r w:rsidRPr="008C6527">
        <w:rPr>
          <w:rFonts w:ascii="Times New Roman" w:hAnsi="Times New Roman"/>
          <w:szCs w:val="22"/>
        </w:rPr>
        <w:t xml:space="preserve"> nie jest zobowiąz</w:t>
      </w:r>
      <w:r w:rsidR="00747A89">
        <w:rPr>
          <w:rFonts w:ascii="Times New Roman" w:hAnsi="Times New Roman"/>
          <w:szCs w:val="22"/>
        </w:rPr>
        <w:t xml:space="preserve">any do złożenie ww. dokumentów, </w:t>
      </w:r>
      <w:r w:rsidRPr="008C6527">
        <w:rPr>
          <w:rFonts w:ascii="Times New Roman" w:hAnsi="Times New Roman"/>
          <w:szCs w:val="22"/>
        </w:rPr>
        <w:t>jeżeli</w:t>
      </w:r>
      <w:r>
        <w:rPr>
          <w:rFonts w:ascii="Times New Roman" w:hAnsi="Times New Roman"/>
          <w:szCs w:val="22"/>
        </w:rPr>
        <w:t> </w:t>
      </w:r>
      <w:r w:rsidRPr="008C6527">
        <w:rPr>
          <w:rFonts w:ascii="Times New Roman" w:hAnsi="Times New Roman"/>
          <w:b/>
          <w:szCs w:val="22"/>
        </w:rPr>
        <w:t>Zamawiający</w:t>
      </w:r>
      <w:r w:rsidRPr="008C6527">
        <w:rPr>
          <w:rFonts w:ascii="Times New Roman" w:hAnsi="Times New Roman"/>
          <w:szCs w:val="22"/>
        </w:rPr>
        <w:t xml:space="preserve"> może je uzyskać za pomocą bezpłatnych i ogólnodostępnych baz danych</w:t>
      </w:r>
      <w:r w:rsidR="00747A89">
        <w:rPr>
          <w:rFonts w:ascii="Times New Roman" w:hAnsi="Times New Roman"/>
          <w:szCs w:val="22"/>
        </w:rPr>
        <w:t xml:space="preserve">, </w:t>
      </w:r>
      <w:r>
        <w:rPr>
          <w:rFonts w:ascii="Times New Roman" w:hAnsi="Times New Roman"/>
          <w:szCs w:val="22"/>
        </w:rPr>
        <w:t>o </w:t>
      </w:r>
      <w:r w:rsidRPr="008C6527">
        <w:rPr>
          <w:rFonts w:ascii="Times New Roman" w:hAnsi="Times New Roman"/>
          <w:szCs w:val="22"/>
        </w:rPr>
        <w:t>ile</w:t>
      </w:r>
      <w:r>
        <w:rPr>
          <w:rFonts w:ascii="Times New Roman" w:hAnsi="Times New Roman"/>
          <w:szCs w:val="22"/>
        </w:rPr>
        <w:t> </w:t>
      </w:r>
      <w:r w:rsidRPr="008C6527">
        <w:rPr>
          <w:rFonts w:ascii="Times New Roman" w:hAnsi="Times New Roman"/>
          <w:b/>
          <w:szCs w:val="22"/>
        </w:rPr>
        <w:t>Wykonawca</w:t>
      </w:r>
      <w:r w:rsidRPr="008C6527">
        <w:rPr>
          <w:rFonts w:ascii="Times New Roman" w:hAnsi="Times New Roman"/>
          <w:szCs w:val="22"/>
        </w:rPr>
        <w:t xml:space="preserve"> wskazał </w:t>
      </w:r>
      <w:r w:rsidRPr="004C5390">
        <w:rPr>
          <w:rFonts w:ascii="Times New Roman" w:hAnsi="Times New Roman"/>
          <w:szCs w:val="22"/>
        </w:rPr>
        <w:t>w </w:t>
      </w:r>
      <w:r w:rsidR="00595B70" w:rsidRPr="00C62F0D">
        <w:rPr>
          <w:rFonts w:ascii="Times New Roman" w:hAnsi="Times New Roman"/>
          <w:b/>
          <w:szCs w:val="22"/>
        </w:rPr>
        <w:t>Rozdziale C</w:t>
      </w:r>
      <w:r w:rsidRPr="00C62F0D">
        <w:rPr>
          <w:rFonts w:ascii="Times New Roman" w:hAnsi="Times New Roman"/>
          <w:b/>
          <w:szCs w:val="22"/>
        </w:rPr>
        <w:t xml:space="preserve"> do SWZ</w:t>
      </w:r>
      <w:r w:rsidR="000004F1" w:rsidRPr="00C62F0D">
        <w:rPr>
          <w:rFonts w:ascii="Times New Roman" w:hAnsi="Times New Roman"/>
          <w:szCs w:val="22"/>
        </w:rPr>
        <w:t xml:space="preserve"> (F</w:t>
      </w:r>
      <w:r w:rsidRPr="00C62F0D">
        <w:rPr>
          <w:rFonts w:ascii="Times New Roman" w:hAnsi="Times New Roman"/>
          <w:szCs w:val="22"/>
        </w:rPr>
        <w:t xml:space="preserve">ormularz oferty) </w:t>
      </w:r>
      <w:r w:rsidRPr="00C62F0D">
        <w:rPr>
          <w:rFonts w:ascii="Times New Roman" w:hAnsi="Times New Roman"/>
        </w:rPr>
        <w:t>dane umożliwiające dostęp do tych dokumentów.</w:t>
      </w:r>
    </w:p>
    <w:p w:rsidR="003D6CC7" w:rsidRPr="00C62F0D" w:rsidRDefault="003D6CC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color w:val="000000"/>
        </w:rPr>
        <w:t xml:space="preserve">Zobowiązanie innego podmiotu do oddania do dyspozycji niezbędnych zasobów na potrzeby realizacji zamówienia, jeżeli </w:t>
      </w:r>
      <w:r w:rsidRPr="00C62F0D">
        <w:rPr>
          <w:rFonts w:ascii="Times New Roman" w:hAnsi="Times New Roman"/>
          <w:b/>
          <w:bCs/>
          <w:color w:val="000000"/>
        </w:rPr>
        <w:t xml:space="preserve">Wykonawca </w:t>
      </w:r>
      <w:r w:rsidRPr="00C62F0D">
        <w:rPr>
          <w:rFonts w:ascii="Times New Roman" w:hAnsi="Times New Roman"/>
          <w:color w:val="000000"/>
        </w:rPr>
        <w:t xml:space="preserve">polega na zdolnościach lub sytuacjach innych podmiotów na zasadach określonych w art. 118 Ustawy Pzp (jeżeli dotyczy) – </w:t>
      </w:r>
      <w:r w:rsidR="004C5390" w:rsidRPr="00C62F0D">
        <w:rPr>
          <w:rFonts w:ascii="Times New Roman" w:hAnsi="Times New Roman"/>
          <w:b/>
          <w:bCs/>
          <w:color w:val="000000"/>
        </w:rPr>
        <w:t>Z</w:t>
      </w:r>
      <w:r w:rsidR="000004F1" w:rsidRPr="00C62F0D">
        <w:rPr>
          <w:rFonts w:ascii="Times New Roman" w:hAnsi="Times New Roman"/>
          <w:b/>
          <w:bCs/>
          <w:color w:val="000000"/>
        </w:rPr>
        <w:t>ałącznik nr 4</w:t>
      </w:r>
      <w:r w:rsidRPr="00C62F0D">
        <w:rPr>
          <w:rFonts w:ascii="Times New Roman" w:hAnsi="Times New Roman"/>
          <w:b/>
          <w:bCs/>
          <w:color w:val="000000"/>
        </w:rPr>
        <w:t xml:space="preserve"> do SWZ</w:t>
      </w:r>
      <w:r w:rsidRPr="00C62F0D">
        <w:rPr>
          <w:rFonts w:ascii="Times New Roman" w:hAnsi="Times New Roman"/>
          <w:color w:val="000000"/>
        </w:rPr>
        <w:t xml:space="preserve">.  </w:t>
      </w:r>
    </w:p>
    <w:p w:rsidR="00AC5A64" w:rsidRDefault="003D6CC7" w:rsidP="00AC5A64">
      <w:pPr>
        <w:widowControl/>
        <w:autoSpaceDE w:val="0"/>
        <w:autoSpaceDN w:val="0"/>
        <w:adjustRightInd w:val="0"/>
        <w:spacing w:line="240" w:lineRule="auto"/>
        <w:ind w:left="826" w:right="28" w:firstLine="308"/>
        <w:jc w:val="both"/>
        <w:rPr>
          <w:rFonts w:ascii="Times New Roman" w:hAnsi="Times New Roman"/>
          <w:i/>
          <w:iCs/>
          <w:color w:val="000000"/>
        </w:rPr>
      </w:pPr>
      <w:r w:rsidRPr="00C62F0D">
        <w:rPr>
          <w:rFonts w:ascii="Times New Roman" w:hAnsi="Times New Roman"/>
          <w:i/>
          <w:iCs/>
          <w:color w:val="000000"/>
        </w:rPr>
        <w:t>Ww. dokument należy złożyć w oryginale lub kopii notarialnie potwierdzonej.</w:t>
      </w:r>
    </w:p>
    <w:p w:rsidR="006630D0" w:rsidRPr="00AC5A64" w:rsidRDefault="00AC5A64" w:rsidP="00AC5A64">
      <w:pPr>
        <w:pStyle w:val="Akapitzlist"/>
        <w:widowControl/>
        <w:numPr>
          <w:ilvl w:val="0"/>
          <w:numId w:val="27"/>
        </w:numPr>
        <w:tabs>
          <w:tab w:val="clear" w:pos="3228"/>
          <w:tab w:val="num" w:pos="1134"/>
        </w:tabs>
        <w:autoSpaceDE w:val="0"/>
        <w:autoSpaceDN w:val="0"/>
        <w:adjustRightInd w:val="0"/>
        <w:spacing w:line="240" w:lineRule="auto"/>
        <w:ind w:left="1134" w:right="28" w:hanging="425"/>
        <w:jc w:val="both"/>
        <w:rPr>
          <w:rFonts w:ascii="Times New Roman" w:hAnsi="Times New Roman" w:cs="Arial"/>
          <w:i/>
          <w:iCs/>
          <w:color w:val="000000"/>
        </w:rPr>
      </w:pPr>
      <w:r>
        <w:rPr>
          <w:rFonts w:ascii="Times New Roman" w:hAnsi="Times New Roman"/>
          <w:color w:val="000000"/>
        </w:rPr>
        <w:t>O</w:t>
      </w:r>
      <w:r w:rsidRPr="00AC5A64">
        <w:rPr>
          <w:rFonts w:ascii="Times New Roman" w:hAnsi="Times New Roman"/>
          <w:color w:val="000000"/>
        </w:rPr>
        <w:t>pis techniczny</w:t>
      </w:r>
      <w:r>
        <w:rPr>
          <w:rFonts w:ascii="Times New Roman" w:hAnsi="Times New Roman"/>
          <w:color w:val="000000"/>
        </w:rPr>
        <w:t xml:space="preserve"> </w:t>
      </w:r>
      <w:r w:rsidRPr="00AC5A64">
        <w:rPr>
          <w:rFonts w:ascii="Times New Roman" w:hAnsi="Times New Roman"/>
          <w:color w:val="000000"/>
          <w:szCs w:val="22"/>
        </w:rPr>
        <w:t>dla fabrycznie nowego średniego samochodu ratowniczo – gaśniczego z napędem 4x4</w:t>
      </w:r>
      <w:r>
        <w:rPr>
          <w:rFonts w:ascii="Arial Narrow" w:hAnsi="Arial Narrow" w:cs="Calibri"/>
          <w:b/>
          <w:color w:val="000000"/>
          <w:sz w:val="20"/>
        </w:rPr>
        <w:t xml:space="preserve">, </w:t>
      </w:r>
      <w:r w:rsidR="000A1C5F" w:rsidRPr="00AC5A64">
        <w:rPr>
          <w:rFonts w:ascii="Times New Roman" w:hAnsi="Times New Roman"/>
        </w:rPr>
        <w:t>który</w:t>
      </w:r>
      <w:r w:rsidR="006630D0" w:rsidRPr="00AC5A64">
        <w:rPr>
          <w:rFonts w:ascii="Times New Roman" w:hAnsi="Times New Roman"/>
        </w:rPr>
        <w:t xml:space="preserve"> będzie podstawą m.in.</w:t>
      </w:r>
      <w:r w:rsidR="00D15342" w:rsidRPr="00AC5A64">
        <w:rPr>
          <w:rFonts w:ascii="Times New Roman" w:hAnsi="Times New Roman"/>
        </w:rPr>
        <w:t xml:space="preserve"> ewentualnego </w:t>
      </w:r>
      <w:r w:rsidR="002E541D" w:rsidRPr="00AC5A64">
        <w:rPr>
          <w:rFonts w:ascii="Times New Roman" w:hAnsi="Times New Roman"/>
        </w:rPr>
        <w:t>aneksowania U</w:t>
      </w:r>
      <w:r w:rsidR="00872BC8" w:rsidRPr="00AC5A64">
        <w:rPr>
          <w:rFonts w:ascii="Times New Roman" w:hAnsi="Times New Roman"/>
        </w:rPr>
        <w:t xml:space="preserve">mowy </w:t>
      </w:r>
      <w:r w:rsidR="00D15342" w:rsidRPr="0024636A">
        <w:rPr>
          <w:rFonts w:ascii="Times New Roman" w:hAnsi="Times New Roman"/>
        </w:rPr>
        <w:t>wedłu</w:t>
      </w:r>
      <w:r w:rsidR="00872BC8" w:rsidRPr="0024636A">
        <w:rPr>
          <w:rFonts w:ascii="Times New Roman" w:hAnsi="Times New Roman"/>
        </w:rPr>
        <w:t xml:space="preserve">g </w:t>
      </w:r>
      <w:r w:rsidR="00595B70" w:rsidRPr="0024636A">
        <w:rPr>
          <w:rFonts w:ascii="Times New Roman" w:hAnsi="Times New Roman"/>
          <w:b/>
        </w:rPr>
        <w:t>Załącznika nr 7</w:t>
      </w:r>
      <w:r w:rsidR="00D15342" w:rsidRPr="0024636A">
        <w:rPr>
          <w:rFonts w:ascii="Times New Roman" w:hAnsi="Times New Roman"/>
          <w:b/>
        </w:rPr>
        <w:t xml:space="preserve"> do S</w:t>
      </w:r>
      <w:r w:rsidR="006630D0" w:rsidRPr="0024636A">
        <w:rPr>
          <w:rFonts w:ascii="Times New Roman" w:hAnsi="Times New Roman"/>
          <w:b/>
        </w:rPr>
        <w:t>WZ</w:t>
      </w:r>
      <w:r w:rsidR="006630D0" w:rsidRPr="00AC5A64">
        <w:rPr>
          <w:rFonts w:ascii="Times New Roman" w:hAnsi="Times New Roman"/>
        </w:rPr>
        <w:t>.</w:t>
      </w:r>
    </w:p>
    <w:p w:rsidR="006630D0" w:rsidRPr="00C62F0D" w:rsidRDefault="006630D0" w:rsidP="006630D0">
      <w:pPr>
        <w:pStyle w:val="Akapitzlist"/>
        <w:widowControl/>
        <w:autoSpaceDE w:val="0"/>
        <w:autoSpaceDN w:val="0"/>
        <w:adjustRightInd w:val="0"/>
        <w:spacing w:line="240" w:lineRule="auto"/>
        <w:ind w:left="1276" w:right="29" w:firstLine="0"/>
        <w:jc w:val="both"/>
        <w:rPr>
          <w:rFonts w:ascii="Times New Roman" w:hAnsi="Times New Roman"/>
          <w:i/>
          <w:iCs/>
        </w:rPr>
      </w:pPr>
      <w:r w:rsidRPr="00C62F0D">
        <w:rPr>
          <w:rFonts w:ascii="Times New Roman" w:hAnsi="Times New Roman"/>
          <w:i/>
          <w:iCs/>
        </w:rPr>
        <w:t xml:space="preserve">W przypadku składania oferty wspólnej </w:t>
      </w:r>
      <w:r w:rsidRPr="00C62F0D">
        <w:rPr>
          <w:rFonts w:ascii="Times New Roman" w:hAnsi="Times New Roman"/>
          <w:b/>
          <w:bCs/>
          <w:i/>
          <w:iCs/>
        </w:rPr>
        <w:t xml:space="preserve">Wykonawcy </w:t>
      </w:r>
      <w:r w:rsidRPr="00C62F0D">
        <w:rPr>
          <w:rFonts w:ascii="Times New Roman" w:hAnsi="Times New Roman"/>
          <w:i/>
          <w:iCs/>
        </w:rPr>
        <w:t>składający ofertę wspólną składają jeden wspólny dokument.</w:t>
      </w:r>
      <w:r w:rsidRPr="00C62F0D">
        <w:rPr>
          <w:rFonts w:ascii="Times New Roman" w:hAnsi="Times New Roman"/>
          <w:b/>
          <w:i/>
          <w:iCs/>
        </w:rPr>
        <w:t xml:space="preserve"> </w:t>
      </w:r>
      <w:r w:rsidRPr="00C62F0D">
        <w:rPr>
          <w:rFonts w:ascii="Times New Roman" w:hAnsi="Times New Roman"/>
          <w:i/>
          <w:iCs/>
        </w:rPr>
        <w:t>Dokument należy złożyć w oryginale.</w:t>
      </w:r>
    </w:p>
    <w:p w:rsidR="003D6CC7" w:rsidRPr="00D15342" w:rsidRDefault="006630D0" w:rsidP="00D15342">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C62F0D">
        <w:rPr>
          <w:rFonts w:ascii="Times New Roman" w:hAnsi="Times New Roman"/>
          <w:bCs/>
          <w:i/>
          <w:szCs w:val="22"/>
        </w:rPr>
        <w:t xml:space="preserve">W przypadku składania oferty w postaci elektronicznej dokument wymaga kwalifikowanego podpisu elektronicznego osób </w:t>
      </w:r>
      <w:r w:rsidRPr="00C62F0D">
        <w:rPr>
          <w:rFonts w:ascii="Times New Roman" w:hAnsi="Times New Roman"/>
          <w:i/>
          <w:szCs w:val="22"/>
        </w:rPr>
        <w:t xml:space="preserve">uprawnionych do reprezentacji </w:t>
      </w:r>
      <w:r w:rsidRPr="00C62F0D">
        <w:rPr>
          <w:rFonts w:ascii="Times New Roman" w:hAnsi="Times New Roman"/>
          <w:b/>
          <w:i/>
          <w:szCs w:val="22"/>
        </w:rPr>
        <w:t>Wykonawcy</w:t>
      </w:r>
      <w:r w:rsidRPr="00C62F0D">
        <w:rPr>
          <w:rFonts w:ascii="Times New Roman" w:hAnsi="Times New Roman"/>
          <w:i/>
          <w:szCs w:val="22"/>
        </w:rPr>
        <w:t>.</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Oświadczenie o spełnianiu warunków udziału w postępowaniu – </w:t>
      </w:r>
      <w:r w:rsidR="00673DAB" w:rsidRPr="00C62F0D">
        <w:rPr>
          <w:rFonts w:ascii="Times New Roman" w:hAnsi="Times New Roman"/>
          <w:b/>
        </w:rPr>
        <w:t>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Oświadczenie o braku podstaw do wykluczenia z postępowania</w:t>
      </w:r>
      <w:r w:rsidR="00673DAB" w:rsidRPr="00C62F0D">
        <w:rPr>
          <w:rFonts w:ascii="Times New Roman" w:hAnsi="Times New Roman"/>
          <w:b/>
        </w:rPr>
        <w:t xml:space="preserve"> – 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CD41B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bCs/>
        </w:rPr>
        <w:t xml:space="preserve">Oświadczenie </w:t>
      </w:r>
      <w:r w:rsidRPr="00C62F0D">
        <w:rPr>
          <w:rFonts w:ascii="Times New Roman" w:hAnsi="Times New Roman"/>
          <w:b/>
          <w:bCs/>
        </w:rPr>
        <w:t>Wykonawcy</w:t>
      </w:r>
      <w:r w:rsidRPr="00C62F0D">
        <w:rPr>
          <w:rFonts w:ascii="Times New Roman" w:hAnsi="Times New Roman"/>
          <w:bCs/>
        </w:rPr>
        <w:t xml:space="preserve"> o </w:t>
      </w:r>
      <w:r w:rsidRPr="00C62F0D">
        <w:rPr>
          <w:rFonts w:ascii="Times New Roman" w:hAnsi="Times New Roman"/>
          <w:szCs w:val="22"/>
        </w:rPr>
        <w:t xml:space="preserve">powierzeniu podwykonawcom wykonania wskazanych części (zakresu) zamówienia (jeżeli są już znani), </w:t>
      </w:r>
      <w:r w:rsidR="000004F1" w:rsidRPr="00C62F0D">
        <w:rPr>
          <w:rFonts w:ascii="Times New Roman" w:hAnsi="Times New Roman"/>
        </w:rPr>
        <w:t>zawarte  w F</w:t>
      </w:r>
      <w:r w:rsidRPr="00C62F0D">
        <w:rPr>
          <w:rFonts w:ascii="Times New Roman" w:hAnsi="Times New Roman"/>
        </w:rPr>
        <w:t>ormularzu oferty pkt</w:t>
      </w:r>
      <w:r w:rsidR="000004F1" w:rsidRPr="00C62F0D">
        <w:rPr>
          <w:rFonts w:ascii="Times New Roman" w:hAnsi="Times New Roman"/>
        </w:rPr>
        <w:t>.</w:t>
      </w:r>
      <w:r w:rsidR="00741E3D" w:rsidRPr="00C62F0D">
        <w:rPr>
          <w:rFonts w:ascii="Times New Roman" w:hAnsi="Times New Roman"/>
        </w:rPr>
        <w:t xml:space="preserve"> IV</w:t>
      </w:r>
      <w:r w:rsidRPr="00C62F0D">
        <w:rPr>
          <w:rFonts w:ascii="Times New Roman" w:hAnsi="Times New Roman"/>
        </w:rPr>
        <w:t xml:space="preserve">, stanowiącym </w:t>
      </w:r>
      <w:r w:rsidR="00595B70" w:rsidRPr="00C62F0D">
        <w:rPr>
          <w:rFonts w:ascii="Times New Roman" w:hAnsi="Times New Roman"/>
          <w:b/>
        </w:rPr>
        <w:t>Rozdział C</w:t>
      </w:r>
      <w:r w:rsidR="00666BB0"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CD41B7" w:rsidRPr="003E7B80"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CD41B7" w:rsidRPr="003E7B80" w:rsidRDefault="00CD41B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szCs w:val="22"/>
        </w:rPr>
        <w:lastRenderedPageBreak/>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w:t>
      </w:r>
      <w:r w:rsidR="00F17008" w:rsidRPr="003E7B80">
        <w:rPr>
          <w:rFonts w:ascii="Times New Roman" w:hAnsi="Times New Roman"/>
          <w:szCs w:val="22"/>
        </w:rPr>
        <w:t>no z przedstawionych dokumentów.</w:t>
      </w:r>
    </w:p>
    <w:p w:rsidR="00CD41B7" w:rsidRPr="003E7B80" w:rsidRDefault="00CD41B7" w:rsidP="003E7B80">
      <w:pPr>
        <w:pStyle w:val="Stopka"/>
        <w:widowControl/>
        <w:tabs>
          <w:tab w:val="clear" w:pos="4536"/>
          <w:tab w:val="clear" w:pos="9072"/>
        </w:tabs>
        <w:suppressAutoHyphens/>
        <w:spacing w:line="240" w:lineRule="auto"/>
        <w:ind w:left="1134"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E336C" w:rsidRPr="003E7B80"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rPr>
        <w:t>Podmiotowe środki dowodowe, tj.:</w:t>
      </w:r>
      <w:r w:rsidR="00CE336C" w:rsidRPr="003E7B80">
        <w:rPr>
          <w:rFonts w:ascii="Times New Roman" w:hAnsi="Times New Roman"/>
        </w:rPr>
        <w:t xml:space="preserve">  </w:t>
      </w:r>
    </w:p>
    <w:p w:rsidR="00CE336C" w:rsidRPr="003E7B80" w:rsidRDefault="00CE336C" w:rsidP="009147C4">
      <w:pPr>
        <w:pStyle w:val="Stopka"/>
        <w:widowControl/>
        <w:numPr>
          <w:ilvl w:val="2"/>
          <w:numId w:val="13"/>
        </w:numPr>
        <w:tabs>
          <w:tab w:val="clear" w:pos="4536"/>
          <w:tab w:val="clear" w:pos="9072"/>
        </w:tabs>
        <w:suppressAutoHyphens/>
        <w:spacing w:line="240" w:lineRule="auto"/>
        <w:ind w:left="1418" w:right="28"/>
        <w:jc w:val="both"/>
        <w:rPr>
          <w:rFonts w:ascii="Times New Roman" w:hAnsi="Times New Roman"/>
        </w:rPr>
      </w:pPr>
      <w:r w:rsidRPr="003E7B80">
        <w:rPr>
          <w:rFonts w:ascii="Times New Roman" w:hAnsi="Times New Roman"/>
        </w:rPr>
        <w:t xml:space="preserve">Zobowiązanie podmiotu udostępniającego zasoby do oddania </w:t>
      </w:r>
      <w:r w:rsidRPr="003E7B80">
        <w:rPr>
          <w:rFonts w:ascii="Times New Roman" w:hAnsi="Times New Roman"/>
          <w:b/>
        </w:rPr>
        <w:t>Wykonawcy</w:t>
      </w:r>
      <w:r w:rsidRPr="003E7B80">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3E7B80">
        <w:rPr>
          <w:rFonts w:ascii="Times New Roman" w:hAnsi="Times New Roman"/>
          <w:b/>
        </w:rPr>
        <w:t>Wykonawca</w:t>
      </w:r>
      <w:r w:rsidRPr="003E7B80">
        <w:rPr>
          <w:rFonts w:ascii="Times New Roman" w:hAnsi="Times New Roman"/>
        </w:rPr>
        <w:t xml:space="preserve"> powołuje się na jego </w:t>
      </w:r>
      <w:r w:rsidRPr="00C62F0D">
        <w:rPr>
          <w:rFonts w:ascii="Times New Roman" w:hAnsi="Times New Roman"/>
        </w:rPr>
        <w:t xml:space="preserve">zasoby – </w:t>
      </w:r>
      <w:r w:rsidR="000831F8" w:rsidRPr="00C62F0D">
        <w:rPr>
          <w:rFonts w:ascii="Times New Roman" w:hAnsi="Times New Roman"/>
          <w:b/>
        </w:rPr>
        <w:t>Z</w:t>
      </w:r>
      <w:r w:rsidR="00F17008" w:rsidRPr="00C62F0D">
        <w:rPr>
          <w:rFonts w:ascii="Times New Roman" w:hAnsi="Times New Roman"/>
          <w:b/>
        </w:rPr>
        <w:t>ałącznik nr 4</w:t>
      </w:r>
      <w:r w:rsidRPr="00C62F0D">
        <w:rPr>
          <w:rFonts w:ascii="Times New Roman" w:hAnsi="Times New Roman"/>
          <w:b/>
        </w:rPr>
        <w:t xml:space="preserve"> do SWZ</w:t>
      </w:r>
      <w:r w:rsidRPr="00C62F0D">
        <w:rPr>
          <w:rFonts w:ascii="Times New Roman" w:hAnsi="Times New Roman"/>
        </w:rPr>
        <w:t>. Zobowiązanie podmiotu udostępniającego zasoby może być zastąpione innym podmiotowym</w:t>
      </w:r>
      <w:r w:rsidRPr="003E7B80">
        <w:rPr>
          <w:rFonts w:ascii="Times New Roman" w:hAnsi="Times New Roman"/>
        </w:rPr>
        <w:t xml:space="preserve"> środkiem dowodowym potwierdzającym, że </w:t>
      </w:r>
      <w:r w:rsidRPr="003E7B80">
        <w:rPr>
          <w:rFonts w:ascii="Times New Roman" w:hAnsi="Times New Roman"/>
          <w:b/>
        </w:rPr>
        <w:t>Wykonawca</w:t>
      </w:r>
      <w:r w:rsidRPr="003E7B80">
        <w:rPr>
          <w:rFonts w:ascii="Times New Roman" w:hAnsi="Times New Roman"/>
        </w:rPr>
        <w:t xml:space="preserve"> realizując zamówienie, będzie dysponował niezbędnymi zasobami tego podmiotu,</w:t>
      </w:r>
    </w:p>
    <w:p w:rsidR="00CE336C" w:rsidRPr="003E7B80"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3E7B80">
        <w:rPr>
          <w:rFonts w:ascii="Times New Roman" w:hAnsi="Times New Roman"/>
          <w:i/>
        </w:rPr>
        <w:t xml:space="preserve">Ww. dokument należy złożyć  tylko wtedy, gdy </w:t>
      </w:r>
      <w:r w:rsidRPr="003E7B80">
        <w:rPr>
          <w:rFonts w:ascii="Times New Roman" w:hAnsi="Times New Roman"/>
          <w:b/>
          <w:i/>
        </w:rPr>
        <w:t>Wykonawca</w:t>
      </w:r>
      <w:r w:rsidRPr="003E7B80">
        <w:rPr>
          <w:rFonts w:ascii="Times New Roman" w:hAnsi="Times New Roman"/>
          <w:i/>
        </w:rPr>
        <w:t xml:space="preserve"> polega na zdolnościach lub sytuacji podmiotu udostępniającego zasoby.</w:t>
      </w:r>
    </w:p>
    <w:p w:rsidR="00FD0F6A" w:rsidRPr="003E7B80" w:rsidRDefault="00FD0F6A"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b/>
        </w:rPr>
        <w:t xml:space="preserve">Wykonawca </w:t>
      </w:r>
      <w:r w:rsidRPr="003E7B80">
        <w:rPr>
          <w:rFonts w:ascii="Times New Roman" w:hAnsi="Times New Roman"/>
        </w:rPr>
        <w:t>spełnia warunki udziału w postępowaniu, tj.:</w:t>
      </w:r>
    </w:p>
    <w:p w:rsidR="00A7410E" w:rsidRPr="008333F3" w:rsidRDefault="00A7410E"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spełnienia przez </w:t>
      </w:r>
      <w:r w:rsidRPr="008333F3">
        <w:rPr>
          <w:rFonts w:ascii="Times New Roman" w:hAnsi="Times New Roman"/>
          <w:b/>
        </w:rPr>
        <w:t>Wykonawcę</w:t>
      </w:r>
      <w:r w:rsidRPr="008333F3">
        <w:rPr>
          <w:rFonts w:ascii="Times New Roman" w:hAnsi="Times New Roman"/>
        </w:rPr>
        <w:t xml:space="preserve"> warunku udziału w postępowaniu,</w:t>
      </w:r>
      <w:r w:rsidR="002D15BB" w:rsidRPr="008333F3">
        <w:rPr>
          <w:rFonts w:ascii="Times New Roman" w:hAnsi="Times New Roman"/>
        </w:rPr>
        <w:t xml:space="preserve"> określonego w SWZ, Rozdział A pkt. VIII.1.2) b), </w:t>
      </w:r>
      <w:r w:rsidRPr="008333F3">
        <w:rPr>
          <w:rFonts w:ascii="Times New Roman" w:hAnsi="Times New Roman"/>
        </w:rPr>
        <w:t xml:space="preserve"> Wykonawca przedłoży opłaconą polisę, </w:t>
      </w:r>
      <w:r w:rsidR="00ED2B82" w:rsidRPr="008333F3">
        <w:rPr>
          <w:rFonts w:ascii="Times New Roman" w:hAnsi="Times New Roman"/>
        </w:rPr>
        <w:br/>
      </w:r>
      <w:r w:rsidRPr="008333F3">
        <w:rPr>
          <w:rFonts w:ascii="Times New Roman" w:hAnsi="Times New Roman"/>
        </w:rPr>
        <w:t xml:space="preserve">a w przypadku jej braku inny dokument potwierdzający, że </w:t>
      </w:r>
      <w:r w:rsidRPr="008333F3">
        <w:rPr>
          <w:rFonts w:ascii="Times New Roman" w:hAnsi="Times New Roman"/>
          <w:b/>
        </w:rPr>
        <w:t xml:space="preserve">Wykonawca </w:t>
      </w:r>
      <w:r w:rsidRPr="008333F3">
        <w:rPr>
          <w:rFonts w:ascii="Times New Roman" w:hAnsi="Times New Roman"/>
        </w:rPr>
        <w:t xml:space="preserve">jest ubezpieczony </w:t>
      </w:r>
      <w:r w:rsidR="00ED2B82" w:rsidRPr="008333F3">
        <w:rPr>
          <w:rFonts w:ascii="Times New Roman" w:hAnsi="Times New Roman"/>
        </w:rPr>
        <w:br/>
      </w:r>
      <w:r w:rsidRPr="008333F3">
        <w:rPr>
          <w:rFonts w:ascii="Times New Roman" w:hAnsi="Times New Roman"/>
        </w:rPr>
        <w:t xml:space="preserve">od odpowiedzialności cywilnej w zakresie prowadzonej działalności związanej z przedmiotem zamówienia. </w:t>
      </w:r>
      <w:r w:rsidRPr="008333F3">
        <w:rPr>
          <w:rFonts w:ascii="Times New Roman" w:hAnsi="Times New Roman"/>
          <w:b/>
        </w:rPr>
        <w:t>Zamawiający</w:t>
      </w:r>
      <w:r w:rsidRPr="008333F3">
        <w:rPr>
          <w:rFonts w:ascii="Times New Roman" w:hAnsi="Times New Roman"/>
        </w:rPr>
        <w:t xml:space="preserve"> uzna ten warunek za spełniony, gdy </w:t>
      </w:r>
      <w:r w:rsidRPr="008333F3">
        <w:rPr>
          <w:rFonts w:ascii="Times New Roman" w:hAnsi="Times New Roman"/>
          <w:b/>
        </w:rPr>
        <w:t>Wykonawca</w:t>
      </w:r>
      <w:r w:rsidRPr="008333F3">
        <w:rPr>
          <w:rFonts w:ascii="Times New Roman" w:hAnsi="Times New Roman"/>
        </w:rPr>
        <w:t xml:space="preserve"> posiada aktualną – opłaconą polisę</w:t>
      </w:r>
      <w:r w:rsidRPr="008333F3">
        <w:rPr>
          <w:rFonts w:ascii="Times New Roman" w:hAnsi="Times New Roman"/>
          <w:b/>
        </w:rPr>
        <w:t>,</w:t>
      </w:r>
      <w:r w:rsidRPr="008333F3">
        <w:rPr>
          <w:rFonts w:ascii="Times New Roman" w:hAnsi="Times New Roman"/>
        </w:rPr>
        <w:t xml:space="preserve"> a w przypadku jej braku inny dokument na sumę ubezpieczenia OC nie niższą </w:t>
      </w:r>
      <w:r w:rsidR="00ED2B82" w:rsidRPr="008333F3">
        <w:rPr>
          <w:rFonts w:ascii="Times New Roman" w:hAnsi="Times New Roman"/>
        </w:rPr>
        <w:br/>
      </w:r>
      <w:r w:rsidRPr="008333F3">
        <w:rPr>
          <w:rFonts w:ascii="Times New Roman" w:hAnsi="Times New Roman"/>
        </w:rPr>
        <w:t xml:space="preserve">niż </w:t>
      </w:r>
      <w:r w:rsidR="0024636A">
        <w:rPr>
          <w:rFonts w:ascii="Times New Roman" w:hAnsi="Times New Roman"/>
          <w:b/>
        </w:rPr>
        <w:t>9</w:t>
      </w:r>
      <w:r w:rsidR="006A0B35">
        <w:rPr>
          <w:rFonts w:ascii="Times New Roman" w:hAnsi="Times New Roman"/>
          <w:b/>
        </w:rPr>
        <w:t>0</w:t>
      </w:r>
      <w:r w:rsidR="006A0B35" w:rsidRPr="008333F3">
        <w:rPr>
          <w:rFonts w:ascii="Times New Roman" w:hAnsi="Times New Roman"/>
          <w:b/>
        </w:rPr>
        <w:t>0.000,00 zł</w:t>
      </w:r>
      <w:r w:rsidR="006A0B35" w:rsidRPr="008333F3">
        <w:rPr>
          <w:rFonts w:ascii="Times New Roman" w:hAnsi="Times New Roman"/>
        </w:rPr>
        <w:t xml:space="preserve"> (słownie: </w:t>
      </w:r>
      <w:r w:rsidR="0024636A">
        <w:rPr>
          <w:rFonts w:ascii="Times New Roman" w:hAnsi="Times New Roman"/>
        </w:rPr>
        <w:t>dziewięćset tysięcy</w:t>
      </w:r>
      <w:r w:rsidR="006A0B35" w:rsidRPr="008333F3">
        <w:rPr>
          <w:rFonts w:ascii="Times New Roman" w:hAnsi="Times New Roman"/>
        </w:rPr>
        <w:t xml:space="preserve"> złotych 00/100)</w:t>
      </w:r>
      <w:r w:rsidR="00AC5A64">
        <w:rPr>
          <w:rFonts w:ascii="Times New Roman" w:hAnsi="Times New Roman"/>
        </w:rPr>
        <w:t xml:space="preserve">. </w:t>
      </w:r>
      <w:r w:rsidRPr="008333F3">
        <w:rPr>
          <w:rFonts w:ascii="Times New Roman" w:hAnsi="Times New Roman"/>
        </w:rPr>
        <w:t xml:space="preserve">W przypadku gdy z treści polisy </w:t>
      </w:r>
      <w:r w:rsidR="00AC5A64">
        <w:rPr>
          <w:rFonts w:ascii="Times New Roman" w:hAnsi="Times New Roman"/>
        </w:rPr>
        <w:br/>
      </w:r>
      <w:r w:rsidRPr="008333F3">
        <w:rPr>
          <w:rFonts w:ascii="Times New Roman" w:hAnsi="Times New Roman"/>
        </w:rPr>
        <w:t xml:space="preserve">lub dokumentu ubezpieczenia nie będzie wynikało, że ubezpieczenie jest opłacone, </w:t>
      </w:r>
      <w:r w:rsidRPr="008333F3">
        <w:rPr>
          <w:rFonts w:ascii="Times New Roman" w:hAnsi="Times New Roman"/>
          <w:b/>
        </w:rPr>
        <w:t xml:space="preserve">Wykonawca </w:t>
      </w:r>
      <w:r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Pr="008333F3">
        <w:rPr>
          <w:rFonts w:ascii="Times New Roman" w:hAnsi="Times New Roman"/>
          <w:b/>
        </w:rPr>
        <w:t xml:space="preserve">Wykonawca </w:t>
      </w:r>
      <w:r w:rsidRPr="008333F3">
        <w:rPr>
          <w:rFonts w:ascii="Times New Roman" w:hAnsi="Times New Roman"/>
        </w:rPr>
        <w:t xml:space="preserve">zobowiązany jest złożyć odrębne oświadczenie, potwierdzające, </w:t>
      </w:r>
      <w:r w:rsidR="00AC5A64">
        <w:rPr>
          <w:rFonts w:ascii="Times New Roman" w:hAnsi="Times New Roman"/>
        </w:rPr>
        <w:br/>
      </w:r>
      <w:r w:rsidRPr="008333F3">
        <w:rPr>
          <w:rFonts w:ascii="Times New Roman" w:hAnsi="Times New Roman"/>
        </w:rPr>
        <w:t>że ubezpieczenie zostało opłacone.</w:t>
      </w:r>
    </w:p>
    <w:p w:rsidR="00FD0F6A" w:rsidRPr="008333F3" w:rsidRDefault="00FD0F6A"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spełniania przez </w:t>
      </w:r>
      <w:r w:rsidRPr="008333F3">
        <w:rPr>
          <w:rFonts w:ascii="Times New Roman" w:hAnsi="Times New Roman"/>
          <w:b/>
        </w:rPr>
        <w:t>Wykonawcę</w:t>
      </w:r>
      <w:r w:rsidRPr="008333F3">
        <w:rPr>
          <w:rFonts w:ascii="Times New Roman" w:hAnsi="Times New Roman"/>
        </w:rPr>
        <w:t xml:space="preserve"> warunku udziału w postępowaniu określonego w SWZ, Rozdział A pkt</w:t>
      </w:r>
      <w:r w:rsidR="00F17008" w:rsidRPr="008333F3">
        <w:rPr>
          <w:rFonts w:ascii="Times New Roman" w:hAnsi="Times New Roman"/>
        </w:rPr>
        <w:t>.</w:t>
      </w:r>
      <w:r w:rsidR="000831F8" w:rsidRPr="008333F3">
        <w:rPr>
          <w:rFonts w:ascii="Times New Roman" w:hAnsi="Times New Roman"/>
        </w:rPr>
        <w:t xml:space="preserve"> VIII.1.2) c</w:t>
      </w:r>
      <w:r w:rsidRPr="008333F3">
        <w:rPr>
          <w:rFonts w:ascii="Times New Roman" w:hAnsi="Times New Roman"/>
        </w:rPr>
        <w:t xml:space="preserve">), </w:t>
      </w:r>
      <w:r w:rsidR="00AC5A64">
        <w:rPr>
          <w:rFonts w:ascii="Times New Roman" w:hAnsi="Times New Roman"/>
        </w:rPr>
        <w:t>wykaże</w:t>
      </w:r>
      <w:r w:rsidRPr="008333F3">
        <w:rPr>
          <w:rFonts w:ascii="Times New Roman" w:hAnsi="Times New Roman"/>
        </w:rPr>
        <w:t xml:space="preserve"> </w:t>
      </w:r>
      <w:r w:rsidR="000831F8" w:rsidRPr="008333F3">
        <w:rPr>
          <w:rFonts w:ascii="Times New Roman" w:hAnsi="Times New Roman"/>
          <w:color w:val="000000"/>
        </w:rPr>
        <w:t xml:space="preserve">że w okresie ostatnich trzech lat przed upływem terminu składania ofert, a jeżeli okres prowadzenia działalności jest krótszy – w tym okresie wykonał taką samą lub </w:t>
      </w:r>
      <w:r w:rsidR="000831F8" w:rsidRPr="008333F3">
        <w:rPr>
          <w:rFonts w:ascii="Times New Roman" w:hAnsi="Times New Roman"/>
        </w:rPr>
        <w:t xml:space="preserve">podobną co przedmiot zamówienia, </w:t>
      </w:r>
      <w:r w:rsidR="006A0B35" w:rsidRPr="008333F3">
        <w:rPr>
          <w:rFonts w:ascii="Times New Roman" w:hAnsi="Times New Roman"/>
        </w:rPr>
        <w:t xml:space="preserve">co najmniej 1 (jedną) dostawę  </w:t>
      </w:r>
      <w:r w:rsidR="006A0B35" w:rsidRPr="008333F3">
        <w:rPr>
          <w:rFonts w:ascii="Times New Roman" w:hAnsi="Times New Roman"/>
        </w:rPr>
        <w:br/>
        <w:t xml:space="preserve">o łącznej wartości nie mniejszej niż </w:t>
      </w:r>
      <w:r w:rsidR="00AC5A64">
        <w:rPr>
          <w:rFonts w:ascii="Times New Roman" w:hAnsi="Times New Roman"/>
          <w:b/>
          <w:bCs/>
        </w:rPr>
        <w:t>60</w:t>
      </w:r>
      <w:r w:rsidR="006A0B35" w:rsidRPr="008333F3">
        <w:rPr>
          <w:rFonts w:ascii="Times New Roman" w:hAnsi="Times New Roman"/>
          <w:b/>
          <w:bCs/>
        </w:rPr>
        <w:t xml:space="preserve">0.000,00 zł brutto </w:t>
      </w:r>
      <w:r w:rsidR="006A0B35" w:rsidRPr="008333F3">
        <w:rPr>
          <w:rFonts w:ascii="Times New Roman" w:hAnsi="Times New Roman"/>
        </w:rPr>
        <w:t xml:space="preserve">(słownie: </w:t>
      </w:r>
      <w:r w:rsidR="00AC5A64">
        <w:rPr>
          <w:rFonts w:ascii="Times New Roman" w:hAnsi="Times New Roman"/>
        </w:rPr>
        <w:t>sześćset</w:t>
      </w:r>
      <w:r w:rsidR="006A0B35" w:rsidRPr="008333F3">
        <w:rPr>
          <w:rFonts w:ascii="Times New Roman" w:hAnsi="Times New Roman"/>
        </w:rPr>
        <w:t xml:space="preserve"> tysięcy złotych 00/100 brutto)</w:t>
      </w:r>
      <w:r w:rsidR="00AC5A64">
        <w:rPr>
          <w:rFonts w:ascii="Times New Roman" w:hAnsi="Times New Roman"/>
        </w:rPr>
        <w:t xml:space="preserve">, </w:t>
      </w:r>
      <w:r w:rsidR="00C62F0D">
        <w:rPr>
          <w:rFonts w:ascii="Times New Roman" w:hAnsi="Times New Roman"/>
        </w:rPr>
        <w:t xml:space="preserve">w ramach jednej umowy </w:t>
      </w:r>
      <w:r w:rsidRPr="00C62F0D">
        <w:rPr>
          <w:rFonts w:ascii="Times New Roman" w:hAnsi="Times New Roman"/>
        </w:rPr>
        <w:t xml:space="preserve">– </w:t>
      </w:r>
      <w:r w:rsidR="000831F8" w:rsidRPr="00C62F0D">
        <w:rPr>
          <w:rFonts w:ascii="Times New Roman" w:hAnsi="Times New Roman"/>
          <w:b/>
          <w:bCs/>
        </w:rPr>
        <w:t>Z</w:t>
      </w:r>
      <w:r w:rsidR="006F3336" w:rsidRPr="00C62F0D">
        <w:rPr>
          <w:rFonts w:ascii="Times New Roman" w:hAnsi="Times New Roman"/>
          <w:b/>
          <w:bCs/>
        </w:rPr>
        <w:t xml:space="preserve">ałącznik nr 6 </w:t>
      </w:r>
      <w:r w:rsidRPr="00C62F0D">
        <w:rPr>
          <w:rFonts w:ascii="Times New Roman" w:hAnsi="Times New Roman"/>
          <w:b/>
          <w:bCs/>
        </w:rPr>
        <w:t>do SWZ</w:t>
      </w:r>
      <w:r w:rsidRPr="008333F3">
        <w:rPr>
          <w:rFonts w:ascii="Times New Roman" w:hAnsi="Times New Roman"/>
          <w:b/>
          <w:bCs/>
        </w:rPr>
        <w:t xml:space="preserve"> </w:t>
      </w:r>
      <w:r w:rsidRPr="008333F3">
        <w:rPr>
          <w:rFonts w:ascii="Times New Roman" w:hAnsi="Times New Roman"/>
        </w:rPr>
        <w:t>(druk do wypełnienia). Do wykazu należy zał</w:t>
      </w:r>
      <w:r w:rsidR="000831F8" w:rsidRPr="008333F3">
        <w:rPr>
          <w:rFonts w:ascii="Times New Roman" w:hAnsi="Times New Roman"/>
        </w:rPr>
        <w:t>ączyć dowody określające czy ta dostawa została wykonana</w:t>
      </w:r>
      <w:r w:rsidRPr="008333F3">
        <w:rPr>
          <w:rFonts w:ascii="Times New Roman" w:hAnsi="Times New Roman"/>
        </w:rPr>
        <w:t xml:space="preserve"> należycie, w szcz</w:t>
      </w:r>
      <w:r w:rsidR="000831F8" w:rsidRPr="008333F3">
        <w:rPr>
          <w:rFonts w:ascii="Times New Roman" w:hAnsi="Times New Roman"/>
        </w:rPr>
        <w:t>ególności podanie informacji o ich wartości, przedmiocie, datach wykonania, przy czym dowodami,</w:t>
      </w:r>
      <w:r w:rsidRPr="008333F3">
        <w:rPr>
          <w:rFonts w:ascii="Times New Roman" w:hAnsi="Times New Roman"/>
        </w:rPr>
        <w:t xml:space="preserve"> </w:t>
      </w:r>
      <w:r w:rsidR="00AC5A64">
        <w:rPr>
          <w:rFonts w:ascii="Times New Roman" w:hAnsi="Times New Roman"/>
        </w:rPr>
        <w:br/>
      </w:r>
      <w:r w:rsidRPr="008333F3">
        <w:rPr>
          <w:rFonts w:ascii="Times New Roman" w:hAnsi="Times New Roman"/>
        </w:rPr>
        <w:t xml:space="preserve">o których mowa, są referencje bądź inne dokumenty wystawione przez podmiot, na rzecz którego </w:t>
      </w:r>
      <w:r w:rsidR="000831F8" w:rsidRPr="008333F3">
        <w:rPr>
          <w:rFonts w:ascii="Times New Roman" w:hAnsi="Times New Roman"/>
        </w:rPr>
        <w:t>dostawa była wykonywana</w:t>
      </w:r>
      <w:r w:rsidRPr="008333F3">
        <w:rPr>
          <w:rFonts w:ascii="Times New Roman" w:hAnsi="Times New Roman"/>
        </w:rPr>
        <w:t xml:space="preserve">, a jeżeli z uzasadnionej przyczyny o obiektywnym charakterze </w:t>
      </w:r>
      <w:r w:rsidRPr="008333F3">
        <w:rPr>
          <w:rFonts w:ascii="Times New Roman" w:hAnsi="Times New Roman"/>
          <w:b/>
        </w:rPr>
        <w:t>Wykonawca</w:t>
      </w:r>
      <w:r w:rsidRPr="008333F3">
        <w:rPr>
          <w:rFonts w:ascii="Times New Roman" w:hAnsi="Times New Roman"/>
        </w:rPr>
        <w:t xml:space="preserve"> nie jest w stanie uzyskać tych dokumentów – inne dokumenty.</w:t>
      </w:r>
    </w:p>
    <w:p w:rsidR="00FD0F6A" w:rsidRPr="003E7B80" w:rsidRDefault="00FD0F6A" w:rsidP="00FD0F6A">
      <w:pPr>
        <w:widowControl/>
        <w:autoSpaceDE w:val="0"/>
        <w:autoSpaceDN w:val="0"/>
        <w:adjustRightInd w:val="0"/>
        <w:spacing w:line="240" w:lineRule="auto"/>
        <w:ind w:left="1416" w:right="29" w:firstLine="0"/>
        <w:jc w:val="both"/>
        <w:rPr>
          <w:rFonts w:ascii="Times New Roman" w:hAnsi="Times New Roman"/>
        </w:rPr>
      </w:pPr>
      <w:r w:rsidRPr="003E7B80">
        <w:rPr>
          <w:rFonts w:ascii="Times New Roman" w:hAnsi="Times New Roman" w:cs="Times New Roman"/>
          <w:i/>
          <w:iCs/>
        </w:rPr>
        <w:t xml:space="preserve">W przypadku składania oferty wspólnej </w:t>
      </w:r>
      <w:r w:rsidRPr="003E7B80">
        <w:rPr>
          <w:rFonts w:ascii="Times New Roman" w:hAnsi="Times New Roman" w:cs="Times New Roman"/>
          <w:b/>
          <w:bCs/>
          <w:i/>
          <w:iCs/>
        </w:rPr>
        <w:t xml:space="preserve">Wykonawcy </w:t>
      </w:r>
      <w:r w:rsidRPr="003E7B80">
        <w:rPr>
          <w:rFonts w:ascii="Times New Roman" w:hAnsi="Times New Roman" w:cs="Times New Roman"/>
          <w:i/>
          <w:iCs/>
        </w:rPr>
        <w:t>składający ofertę wspólną składają jeden wspólny ww. wykaz za zgodność z oryginałem.</w:t>
      </w:r>
      <w:r w:rsidRPr="003E7B80">
        <w:rPr>
          <w:rFonts w:ascii="Times New Roman" w:hAnsi="Times New Roman" w:cs="Times New Roman"/>
          <w:i/>
          <w:iCs/>
        </w:rPr>
        <w:tab/>
      </w:r>
    </w:p>
    <w:p w:rsidR="009A3B0B"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3E7B80">
        <w:rPr>
          <w:rFonts w:ascii="Times New Roman" w:hAnsi="Times New Roman"/>
        </w:rPr>
        <w:t xml:space="preserve">W celu potwierdzenia, </w:t>
      </w:r>
      <w:r w:rsidRPr="003E7B80">
        <w:rPr>
          <w:rFonts w:ascii="TimesNewRoman" w:eastAsia="TimesNewRoman" w:hAnsi="Times New Roman" w:cs="TimesNewRoman"/>
        </w:rPr>
        <w:t>ż</w:t>
      </w:r>
      <w:r w:rsidRPr="003E7B80">
        <w:rPr>
          <w:rFonts w:ascii="Times New Roman" w:hAnsi="Times New Roman"/>
        </w:rPr>
        <w:t xml:space="preserve">e oferowane </w:t>
      </w:r>
      <w:r w:rsidR="007E6A3B">
        <w:rPr>
          <w:rFonts w:ascii="Times New Roman" w:hAnsi="Times New Roman"/>
        </w:rPr>
        <w:t>dostawy</w:t>
      </w:r>
      <w:r w:rsidRPr="003E7B80">
        <w:rPr>
          <w:rFonts w:ascii="Times New Roman" w:hAnsi="Times New Roman"/>
        </w:rPr>
        <w:t xml:space="preserve"> odpowiadaj</w:t>
      </w:r>
      <w:r w:rsidRPr="003E7B80">
        <w:rPr>
          <w:rFonts w:ascii="TimesNewRoman" w:eastAsia="TimesNewRoman" w:hAnsi="Times New Roman" w:cs="TimesNewRoman" w:hint="eastAsia"/>
        </w:rPr>
        <w:t>ą</w:t>
      </w:r>
      <w:r w:rsidRPr="003E7B80">
        <w:rPr>
          <w:rFonts w:ascii="TimesNewRoman" w:eastAsia="TimesNewRoman" w:hAnsi="Times New Roman" w:cs="TimesNewRoman"/>
        </w:rPr>
        <w:t xml:space="preserve"> </w:t>
      </w:r>
      <w:r w:rsidRPr="003E7B80">
        <w:rPr>
          <w:rFonts w:ascii="Times New Roman" w:hAnsi="Times New Roman"/>
        </w:rPr>
        <w:t>okre</w:t>
      </w:r>
      <w:r w:rsidRPr="003E7B80">
        <w:rPr>
          <w:rFonts w:ascii="TimesNewRoman" w:eastAsia="TimesNewRoman" w:hAnsi="Times New Roman" w:cs="TimesNewRoman" w:hint="eastAsia"/>
        </w:rPr>
        <w:t>ś</w:t>
      </w:r>
      <w:r w:rsidRPr="003E7B80">
        <w:rPr>
          <w:rFonts w:ascii="Times New Roman" w:hAnsi="Times New Roman"/>
        </w:rPr>
        <w:t xml:space="preserve">lonym wymaganiom, </w:t>
      </w:r>
      <w:r w:rsidRPr="003E7B80">
        <w:rPr>
          <w:rFonts w:ascii="Times New Roman" w:hAnsi="Times New Roman"/>
          <w:b/>
        </w:rPr>
        <w:t>Wykonawca</w:t>
      </w:r>
      <w:r w:rsidRPr="003E7B80">
        <w:rPr>
          <w:rFonts w:ascii="Times New Roman" w:hAnsi="Times New Roman"/>
        </w:rPr>
        <w:t xml:space="preserve"> składa </w:t>
      </w:r>
      <w:r w:rsidRPr="003E7B80">
        <w:rPr>
          <w:rFonts w:ascii="Times New Roman" w:hAnsi="Times New Roman"/>
          <w:b/>
          <w:bCs/>
        </w:rPr>
        <w:t>opis rozwi</w:t>
      </w:r>
      <w:r w:rsidRPr="003E7B80">
        <w:rPr>
          <w:rFonts w:ascii="TimesNewRoman" w:eastAsia="TimesNewRoman" w:hAnsi="Times New Roman" w:cs="TimesNewRoman" w:hint="eastAsia"/>
          <w:b/>
        </w:rPr>
        <w:t>ą</w:t>
      </w:r>
      <w:r w:rsidRPr="003E7B80">
        <w:rPr>
          <w:rFonts w:ascii="Times New Roman" w:hAnsi="Times New Roman"/>
          <w:b/>
          <w:bCs/>
        </w:rPr>
        <w:t>za</w:t>
      </w:r>
      <w:r w:rsidRPr="003E7B80">
        <w:rPr>
          <w:rFonts w:ascii="TimesNewRoman" w:eastAsia="TimesNewRoman" w:hAnsi="Times New Roman" w:cs="TimesNewRoman" w:hint="eastAsia"/>
          <w:b/>
        </w:rPr>
        <w:t>ń</w:t>
      </w:r>
      <w:r w:rsidRPr="003E7B80">
        <w:rPr>
          <w:rFonts w:ascii="TimesNewRoman" w:eastAsia="TimesNewRoman" w:hAnsi="Times New Roman" w:cs="TimesNewRoman"/>
        </w:rPr>
        <w:t xml:space="preserve"> </w:t>
      </w:r>
      <w:r w:rsidRPr="003E7B80">
        <w:rPr>
          <w:rFonts w:ascii="Times New Roman" w:hAnsi="Times New Roman"/>
          <w:b/>
          <w:bCs/>
        </w:rPr>
        <w:t>równowa</w:t>
      </w:r>
      <w:r w:rsidRPr="003E7B80">
        <w:rPr>
          <w:rFonts w:ascii="TimesNewRoman" w:eastAsia="TimesNewRoman" w:hAnsi="Times New Roman" w:cs="TimesNewRoman"/>
          <w:b/>
        </w:rPr>
        <w:t>ż</w:t>
      </w:r>
      <w:r w:rsidRPr="003E7B80">
        <w:rPr>
          <w:rFonts w:ascii="Times New Roman" w:hAnsi="Times New Roman"/>
          <w:b/>
          <w:bCs/>
        </w:rPr>
        <w:t xml:space="preserve">nych </w:t>
      </w:r>
      <w:r w:rsidRPr="003E7B80">
        <w:rPr>
          <w:rFonts w:ascii="Times New Roman" w:hAnsi="Times New Roman"/>
        </w:rPr>
        <w:t>– je</w:t>
      </w:r>
      <w:r w:rsidRPr="003E7B80">
        <w:rPr>
          <w:rFonts w:ascii="TimesNewRoman" w:eastAsia="TimesNewRoman" w:hAnsi="Times New Roman" w:cs="TimesNewRoman"/>
        </w:rPr>
        <w:t>ż</w:t>
      </w:r>
      <w:r w:rsidRPr="003E7B80">
        <w:rPr>
          <w:rFonts w:ascii="Times New Roman" w:hAnsi="Times New Roman"/>
        </w:rPr>
        <w:t xml:space="preserve">eli </w:t>
      </w:r>
      <w:r w:rsidRPr="003E7B80">
        <w:rPr>
          <w:rFonts w:ascii="Times New Roman" w:hAnsi="Times New Roman"/>
          <w:b/>
        </w:rPr>
        <w:t>Wykonawca</w:t>
      </w:r>
      <w:r w:rsidRPr="003E7B80">
        <w:rPr>
          <w:rFonts w:ascii="Times New Roman" w:hAnsi="Times New Roman"/>
        </w:rPr>
        <w:t xml:space="preserve"> przewiduje ich zastosowanie</w:t>
      </w:r>
      <w:r w:rsidR="00E33961">
        <w:rPr>
          <w:rFonts w:ascii="Times New Roman" w:hAnsi="Times New Roman"/>
        </w:rPr>
        <w:t>.</w:t>
      </w:r>
      <w:r w:rsidR="005C5C48" w:rsidRPr="003E7B80">
        <w:rPr>
          <w:rFonts w:ascii="Times New Roman" w:hAnsi="Times New Roman"/>
        </w:rPr>
        <w:t xml:space="preserve"> </w:t>
      </w:r>
      <w:r w:rsidRPr="003E7B80">
        <w:rPr>
          <w:rFonts w:ascii="Times New Roman" w:hAnsi="Times New Roman"/>
        </w:rPr>
        <w:t>Brak opisu rozwi</w:t>
      </w:r>
      <w:r w:rsidRPr="003E7B80">
        <w:rPr>
          <w:rFonts w:ascii="Times New Roman" w:eastAsia="TimesNewRoman" w:hAnsi="Times New Roman"/>
        </w:rPr>
        <w:t>ą</w:t>
      </w:r>
      <w:r w:rsidRPr="003E7B80">
        <w:rPr>
          <w:rFonts w:ascii="Times New Roman" w:hAnsi="Times New Roman"/>
        </w:rPr>
        <w:t>za</w:t>
      </w:r>
      <w:r w:rsidRPr="003E7B80">
        <w:rPr>
          <w:rFonts w:ascii="Times New Roman" w:eastAsia="TimesNewRoman" w:hAnsi="Times New Roman"/>
        </w:rPr>
        <w:t xml:space="preserve">ń </w:t>
      </w:r>
      <w:r w:rsidRPr="003E7B80">
        <w:rPr>
          <w:rFonts w:ascii="Times New Roman" w:hAnsi="Times New Roman"/>
        </w:rPr>
        <w:t>równowa</w:t>
      </w:r>
      <w:r w:rsidRPr="003E7B80">
        <w:rPr>
          <w:rFonts w:ascii="Times New Roman" w:eastAsia="TimesNewRoman" w:hAnsi="Times New Roman"/>
        </w:rPr>
        <w:t>ż</w:t>
      </w:r>
      <w:r w:rsidR="005C5C48" w:rsidRPr="003E7B80">
        <w:rPr>
          <w:rFonts w:ascii="Times New Roman" w:hAnsi="Times New Roman"/>
        </w:rPr>
        <w:t xml:space="preserve">nych będzie traktowane </w:t>
      </w:r>
      <w:r w:rsidRPr="003E7B80">
        <w:rPr>
          <w:rFonts w:ascii="Times New Roman" w:hAnsi="Times New Roman"/>
        </w:rPr>
        <w:t>tak, jakby </w:t>
      </w:r>
      <w:r w:rsidRPr="003E7B80">
        <w:rPr>
          <w:rFonts w:ascii="Times New Roman" w:hAnsi="Times New Roman"/>
          <w:b/>
        </w:rPr>
        <w:t>Wykonawca</w:t>
      </w:r>
      <w:r w:rsidRPr="003E7B80">
        <w:rPr>
          <w:rFonts w:ascii="Times New Roman" w:hAnsi="Times New Roman"/>
        </w:rPr>
        <w:t xml:space="preserve"> oferował materiały o</w:t>
      </w:r>
      <w:r w:rsidR="009E4419" w:rsidRPr="003E7B80">
        <w:rPr>
          <w:rFonts w:ascii="Times New Roman" w:hAnsi="Times New Roman"/>
        </w:rPr>
        <w:t>pisan</w:t>
      </w:r>
      <w:r w:rsidR="00F64369" w:rsidRPr="003E7B80">
        <w:rPr>
          <w:rFonts w:ascii="Times New Roman" w:hAnsi="Times New Roman"/>
        </w:rPr>
        <w:t>e w S</w:t>
      </w:r>
      <w:r w:rsidR="009E4419" w:rsidRPr="003E7B80">
        <w:rPr>
          <w:rFonts w:ascii="Times New Roman" w:hAnsi="Times New Roman"/>
        </w:rPr>
        <w:t xml:space="preserve">WZ. Zgodnie </w:t>
      </w:r>
      <w:r w:rsidR="00E33961">
        <w:rPr>
          <w:rFonts w:ascii="Times New Roman" w:hAnsi="Times New Roman"/>
        </w:rPr>
        <w:br/>
      </w:r>
      <w:r w:rsidR="009E4419" w:rsidRPr="003E7B80">
        <w:rPr>
          <w:rFonts w:ascii="Times New Roman" w:hAnsi="Times New Roman"/>
        </w:rPr>
        <w:t>z art. 99</w:t>
      </w:r>
      <w:r w:rsidRPr="003E7B80">
        <w:rPr>
          <w:rFonts w:ascii="Times New Roman" w:hAnsi="Times New Roman"/>
        </w:rPr>
        <w:t xml:space="preserve"> ust. 5 ustawy Pzp </w:t>
      </w:r>
      <w:r w:rsidRPr="003E7B80">
        <w:rPr>
          <w:rFonts w:ascii="Times New Roman" w:hAnsi="Times New Roman"/>
          <w:b/>
        </w:rPr>
        <w:t>Wykonawca</w:t>
      </w:r>
      <w:r w:rsidRPr="003E7B80">
        <w:rPr>
          <w:rFonts w:ascii="Times New Roman" w:hAnsi="Times New Roman"/>
        </w:rPr>
        <w:t xml:space="preserve">, który powołuje się na rozwiązania równoważne opisywanym przez </w:t>
      </w:r>
      <w:r w:rsidRPr="003E7B80">
        <w:rPr>
          <w:rFonts w:ascii="Times New Roman" w:hAnsi="Times New Roman"/>
          <w:b/>
        </w:rPr>
        <w:t>Zamawiającego</w:t>
      </w:r>
      <w:r w:rsidRPr="003E7B80">
        <w:rPr>
          <w:rFonts w:ascii="Times New Roman" w:hAnsi="Times New Roman"/>
        </w:rPr>
        <w:t xml:space="preserve">, jest obowiązany wykazać, że oferowane przez niego </w:t>
      </w:r>
      <w:r w:rsidR="007E6A3B">
        <w:rPr>
          <w:rFonts w:ascii="Times New Roman" w:hAnsi="Times New Roman"/>
        </w:rPr>
        <w:t>dostawy</w:t>
      </w:r>
      <w:r w:rsidRPr="003E7B80">
        <w:rPr>
          <w:rFonts w:ascii="Times New Roman" w:hAnsi="Times New Roman"/>
        </w:rPr>
        <w:t xml:space="preserve"> spełniają wymagania określone przez </w:t>
      </w:r>
      <w:r w:rsidRPr="003E7B80">
        <w:rPr>
          <w:rFonts w:ascii="Times New Roman" w:hAnsi="Times New Roman"/>
          <w:b/>
        </w:rPr>
        <w:t>Zamawiającego</w:t>
      </w:r>
      <w:r w:rsidRPr="003E7B80">
        <w:rPr>
          <w:rFonts w:ascii="Times New Roman" w:hAnsi="Times New Roman"/>
        </w:rPr>
        <w:t>.</w:t>
      </w:r>
    </w:p>
    <w:p w:rsidR="009A3B0B"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rPr>
        <w:t xml:space="preserve">Na podstawie art. 274 ust. 1 ustawy Pzp </w:t>
      </w:r>
      <w:r w:rsidRPr="009A3B0B">
        <w:rPr>
          <w:rFonts w:ascii="Times New Roman" w:hAnsi="Times New Roman"/>
          <w:b/>
        </w:rPr>
        <w:t>Zamawiający</w:t>
      </w:r>
      <w:r w:rsidRPr="009A3B0B">
        <w:rPr>
          <w:rFonts w:ascii="Times New Roman" w:hAnsi="Times New Roman"/>
        </w:rPr>
        <w:t xml:space="preserve"> wzywa </w:t>
      </w:r>
      <w:r w:rsidRPr="009A3B0B">
        <w:rPr>
          <w:rFonts w:ascii="Times New Roman" w:hAnsi="Times New Roman"/>
          <w:b/>
        </w:rPr>
        <w:t>Wykonawcę</w:t>
      </w:r>
      <w:r w:rsidRPr="009A3B0B">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w:t>
      </w:r>
      <w:r w:rsidR="00A47277">
        <w:rPr>
          <w:rFonts w:ascii="Times New Roman" w:hAnsi="Times New Roman"/>
        </w:rPr>
        <w:br/>
      </w:r>
      <w:r w:rsidRPr="009A3B0B">
        <w:rPr>
          <w:rFonts w:ascii="Times New Roman" w:hAnsi="Times New Roman"/>
        </w:rPr>
        <w:t>lub dokumentach zamówienia, aktualnych na dzień złożenia podmiotowych środków dowodowych.</w:t>
      </w:r>
    </w:p>
    <w:p w:rsid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Wykonawcy</w:t>
      </w:r>
      <w:r w:rsidRPr="009A3B0B">
        <w:rPr>
          <w:rFonts w:ascii="Times New Roman" w:hAnsi="Times New Roman"/>
        </w:rPr>
        <w:t xml:space="preserve"> zagraniczni – </w:t>
      </w:r>
      <w:r w:rsidRPr="009A3B0B">
        <w:rPr>
          <w:rFonts w:ascii="Times New Roman" w:hAnsi="Times New Roman"/>
          <w:b/>
        </w:rPr>
        <w:t>Zamawiający</w:t>
      </w:r>
      <w:r w:rsidRPr="009A3B0B">
        <w:rPr>
          <w:rFonts w:ascii="Times New Roman" w:hAnsi="Times New Roman"/>
        </w:rPr>
        <w:t xml:space="preserve"> nie wymaga złożenia dokumentów, o których mowa w §4 Rozporządzenia Ministra Rozwoju, Pracy i Technologii z dnia 23 grudnia 2020 r. w sprawie </w:t>
      </w:r>
      <w:r w:rsidRPr="009A3B0B">
        <w:rPr>
          <w:rFonts w:ascii="Times New Roman" w:hAnsi="Times New Roman"/>
        </w:rPr>
        <w:lastRenderedPageBreak/>
        <w:t xml:space="preserve">podmiotowych środków dowodowych oraz innych dokumentów lub oświadczeń, jakich może żądać </w:t>
      </w:r>
      <w:r w:rsidRPr="009A3B0B">
        <w:rPr>
          <w:rFonts w:ascii="Times New Roman" w:hAnsi="Times New Roman"/>
          <w:b/>
        </w:rPr>
        <w:t>Zamawiający</w:t>
      </w:r>
      <w:r w:rsidRPr="009A3B0B">
        <w:rPr>
          <w:rFonts w:ascii="Times New Roman" w:hAnsi="Times New Roman"/>
        </w:rPr>
        <w:t xml:space="preserve"> od </w:t>
      </w:r>
      <w:r w:rsidRPr="009A3B0B">
        <w:rPr>
          <w:rFonts w:ascii="Times New Roman" w:hAnsi="Times New Roman"/>
          <w:b/>
        </w:rPr>
        <w:t>Wykonawcy</w:t>
      </w:r>
      <w:r w:rsidRPr="009A3B0B">
        <w:rPr>
          <w:rFonts w:ascii="Times New Roman" w:hAnsi="Times New Roman"/>
        </w:rPr>
        <w:t>.</w:t>
      </w:r>
    </w:p>
    <w:p w:rsidR="009A352E" w:rsidRP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Zamawiający</w:t>
      </w:r>
      <w:r w:rsidRPr="009A3B0B">
        <w:rPr>
          <w:rFonts w:ascii="Times New Roman" w:hAnsi="Times New Roman"/>
        </w:rPr>
        <w:t xml:space="preserve"> nie wzywa do złożenia podmiotowych środków dowodowych, jeżeli:</w:t>
      </w:r>
    </w:p>
    <w:p w:rsid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01754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01754C">
        <w:rPr>
          <w:rFonts w:ascii="Times New Roman" w:hAnsi="Times New Roman" w:cs="Times New Roman"/>
          <w:b/>
        </w:rPr>
        <w:t xml:space="preserve">Wykonawca </w:t>
      </w:r>
      <w:r w:rsidRPr="0001754C">
        <w:rPr>
          <w:rFonts w:ascii="Times New Roman" w:hAnsi="Times New Roman" w:cs="Times New Roman"/>
        </w:rPr>
        <w:t xml:space="preserve">wskazał w oświadczeniu, o którym mowa </w:t>
      </w:r>
      <w:r w:rsidR="005C5C48">
        <w:rPr>
          <w:rFonts w:ascii="Times New Roman" w:hAnsi="Times New Roman" w:cs="Times New Roman"/>
        </w:rPr>
        <w:br/>
      </w:r>
      <w:r w:rsidRPr="0001754C">
        <w:rPr>
          <w:rFonts w:ascii="Times New Roman" w:hAnsi="Times New Roman" w:cs="Times New Roman"/>
        </w:rPr>
        <w:t>w art. 125 ust. 1 Pzp dane umożliwiające dostęp do tych środków;</w:t>
      </w:r>
    </w:p>
    <w:p w:rsidR="009A352E" w:rsidRP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C021C6">
        <w:rPr>
          <w:rFonts w:ascii="Times New Roman" w:hAnsi="Times New Roman" w:cs="Times New Roman"/>
        </w:rPr>
        <w:t xml:space="preserve">podmiotowym środkiem dowodowym jest oświadczenie, którego treść odpowiada zakresowi </w:t>
      </w:r>
      <w:r w:rsidR="00673DAB" w:rsidRPr="00C021C6">
        <w:rPr>
          <w:rFonts w:ascii="Times New Roman" w:hAnsi="Times New Roman" w:cs="Times New Roman"/>
        </w:rPr>
        <w:t xml:space="preserve">  </w:t>
      </w:r>
      <w:r w:rsidRPr="00C021C6">
        <w:rPr>
          <w:rFonts w:ascii="Times New Roman" w:hAnsi="Times New Roman" w:cs="Times New Roman"/>
        </w:rPr>
        <w:t>oświadczenia, o którym mowa w art. 125 ust. 1 ustawy Pzp.</w:t>
      </w:r>
    </w:p>
    <w:p w:rsid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i aktualność.</w:t>
      </w:r>
    </w:p>
    <w:p w:rsidR="009A352E" w:rsidRP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t>Pełnomocnictwo powinno być opatrzone podpisem elektronicznym przez mocodawców, czyli osoby upoważnione do reprezentowania poszczególnych członków konsorcjum lub przez wspólników spółki cywilnej.</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9A352E" w:rsidRPr="00302DB1" w:rsidRDefault="009A352E" w:rsidP="009A352E">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9A352E" w:rsidRPr="00DF77AC" w:rsidRDefault="009A352E" w:rsidP="009A352E">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9A352E" w:rsidRPr="003A759E" w:rsidRDefault="009A352E" w:rsidP="005C5C48">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ć zgodna 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53D2E">
        <w:rPr>
          <w:rFonts w:ascii="Times New Roman" w:hAnsi="Times New Roman" w:cs="Times New Roman"/>
          <w:b/>
          <w:bCs/>
        </w:rPr>
        <w:tab/>
      </w:r>
    </w:p>
    <w:p w:rsidR="00C3743B" w:rsidRDefault="00C3743B" w:rsidP="009147C4">
      <w:pPr>
        <w:pStyle w:val="Akapitzlist"/>
        <w:numPr>
          <w:ilvl w:val="0"/>
          <w:numId w:val="13"/>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6A0B35" w:rsidRPr="00E33961" w:rsidRDefault="006A0B35" w:rsidP="00E33961">
      <w:pPr>
        <w:shd w:val="clear" w:color="auto" w:fill="FFFFFF"/>
        <w:tabs>
          <w:tab w:val="left" w:pos="0"/>
        </w:tabs>
        <w:spacing w:line="240" w:lineRule="auto"/>
        <w:ind w:left="0" w:right="-233" w:firstLine="0"/>
        <w:jc w:val="both"/>
        <w:rPr>
          <w:rFonts w:ascii="Times New Roman" w:hAnsi="Times New Roman"/>
          <w:b/>
          <w:bCs/>
        </w:rPr>
      </w:pPr>
    </w:p>
    <w:p w:rsidR="00E33961" w:rsidRDefault="00E33961" w:rsidP="00837ACB">
      <w:pPr>
        <w:pStyle w:val="Akapitzlist"/>
        <w:widowControl/>
        <w:numPr>
          <w:ilvl w:val="0"/>
          <w:numId w:val="29"/>
        </w:numPr>
        <w:tabs>
          <w:tab w:val="left" w:pos="1134"/>
        </w:tabs>
        <w:spacing w:line="240" w:lineRule="auto"/>
        <w:ind w:left="709" w:right="29" w:firstLine="0"/>
        <w:jc w:val="both"/>
        <w:rPr>
          <w:rFonts w:ascii="Times New Roman" w:hAnsi="Times New Roman"/>
        </w:rPr>
      </w:pPr>
      <w:r>
        <w:rPr>
          <w:rFonts w:ascii="Times New Roman" w:hAnsi="Times New Roman"/>
        </w:rPr>
        <w:t>Osobami uprawnionymi</w:t>
      </w:r>
      <w:r w:rsidR="00C3743B" w:rsidRPr="0092378D">
        <w:rPr>
          <w:rFonts w:ascii="Times New Roman" w:hAnsi="Times New Roman"/>
        </w:rPr>
        <w:t xml:space="preserve"> do kontaktu z </w:t>
      </w:r>
      <w:r w:rsidR="00C3743B" w:rsidRPr="0092378D">
        <w:rPr>
          <w:rFonts w:ascii="Times New Roman" w:hAnsi="Times New Roman"/>
          <w:b/>
        </w:rPr>
        <w:t>Wykonawcami</w:t>
      </w:r>
      <w:r>
        <w:rPr>
          <w:rFonts w:ascii="Times New Roman" w:hAnsi="Times New Roman"/>
        </w:rPr>
        <w:t xml:space="preserve"> są</w:t>
      </w:r>
      <w:r w:rsidR="00C3743B" w:rsidRPr="0092378D">
        <w:rPr>
          <w:rFonts w:ascii="Times New Roman" w:hAnsi="Times New Roman"/>
        </w:rPr>
        <w:t xml:space="preserve">: </w:t>
      </w:r>
    </w:p>
    <w:p w:rsidR="00E33961" w:rsidRPr="00E33961" w:rsidRDefault="002407AD" w:rsidP="00E33961">
      <w:pPr>
        <w:pStyle w:val="Akapitzlist"/>
        <w:widowControl/>
        <w:numPr>
          <w:ilvl w:val="1"/>
          <w:numId w:val="42"/>
        </w:numPr>
        <w:spacing w:line="240" w:lineRule="auto"/>
        <w:ind w:right="29"/>
        <w:jc w:val="both"/>
        <w:rPr>
          <w:rFonts w:ascii="Times New Roman" w:hAnsi="Times New Roman"/>
        </w:rPr>
      </w:pPr>
      <w:r>
        <w:rPr>
          <w:rFonts w:ascii="Times New Roman" w:hAnsi="Times New Roman"/>
        </w:rPr>
        <w:t xml:space="preserve"> </w:t>
      </w:r>
      <w:r w:rsidR="00E33961">
        <w:rPr>
          <w:rFonts w:ascii="Times New Roman" w:hAnsi="Times New Roman"/>
        </w:rPr>
        <w:t xml:space="preserve">w zakresie dotyczącym procedury </w:t>
      </w:r>
      <w:r w:rsidR="00C3743B" w:rsidRPr="00EE7EF5">
        <w:rPr>
          <w:rFonts w:ascii="Times New Roman" w:hAnsi="Times New Roman"/>
        </w:rPr>
        <w:t xml:space="preserve">p. </w:t>
      </w:r>
      <w:r w:rsidR="00E04F8E">
        <w:rPr>
          <w:rFonts w:ascii="Times New Roman" w:hAnsi="Times New Roman"/>
          <w:bCs/>
        </w:rPr>
        <w:t>Sylwia Zadubiec</w:t>
      </w:r>
      <w:r w:rsidR="00C3743B" w:rsidRPr="00EE7EF5">
        <w:rPr>
          <w:rFonts w:ascii="Times New Roman" w:hAnsi="Times New Roman"/>
          <w:bCs/>
        </w:rPr>
        <w:t>,</w:t>
      </w:r>
      <w:r w:rsidR="00C3743B" w:rsidRPr="0092378D">
        <w:rPr>
          <w:rFonts w:ascii="Times New Roman" w:hAnsi="Times New Roman"/>
          <w:bCs/>
        </w:rPr>
        <w:t xml:space="preserve"> tel. 94-345 84 19</w:t>
      </w:r>
      <w:r w:rsidR="00E33961">
        <w:rPr>
          <w:rFonts w:ascii="Times New Roman" w:hAnsi="Times New Roman"/>
        </w:rPr>
        <w:t xml:space="preserve">, </w:t>
      </w:r>
      <w:r w:rsidR="00E01B47">
        <w:rPr>
          <w:rFonts w:ascii="Times New Roman" w:hAnsi="Times New Roman"/>
        </w:rPr>
        <w:t>e</w:t>
      </w:r>
      <w:r w:rsidR="00C3743B" w:rsidRPr="0092378D">
        <w:rPr>
          <w:rFonts w:ascii="Times New Roman" w:hAnsi="Times New Roman"/>
        </w:rPr>
        <w:t>mail: </w:t>
      </w:r>
      <w:hyperlink r:id="rId19" w:history="1">
        <w:r w:rsidR="00232EC1" w:rsidRPr="00D07FCE">
          <w:rPr>
            <w:rStyle w:val="Hipercze"/>
            <w:rFonts w:ascii="Times New Roman" w:hAnsi="Times New Roman"/>
          </w:rPr>
          <w:t>zamowieniapubliczne@bobolice.pl</w:t>
        </w:r>
      </w:hyperlink>
      <w:r w:rsidR="00232EC1">
        <w:rPr>
          <w:rFonts w:ascii="Times New Roman" w:hAnsi="Times New Roman"/>
        </w:rPr>
        <w:t xml:space="preserve">. </w:t>
      </w:r>
      <w:r w:rsidR="00E33961">
        <w:t xml:space="preserve"> </w:t>
      </w:r>
    </w:p>
    <w:p w:rsidR="00C3743B" w:rsidRPr="00232EC1" w:rsidRDefault="002407AD" w:rsidP="00E33961">
      <w:pPr>
        <w:pStyle w:val="Akapitzlist"/>
        <w:widowControl/>
        <w:numPr>
          <w:ilvl w:val="1"/>
          <w:numId w:val="42"/>
        </w:numPr>
        <w:spacing w:line="240" w:lineRule="auto"/>
        <w:ind w:right="29"/>
        <w:jc w:val="both"/>
        <w:rPr>
          <w:rFonts w:ascii="Times New Roman" w:hAnsi="Times New Roman"/>
          <w:u w:val="single"/>
        </w:rPr>
      </w:pPr>
      <w:r>
        <w:rPr>
          <w:rFonts w:ascii="Times New Roman" w:hAnsi="Times New Roman"/>
          <w:szCs w:val="22"/>
        </w:rPr>
        <w:t xml:space="preserve"> </w:t>
      </w:r>
      <w:r w:rsidR="00E33961" w:rsidRPr="00E33961">
        <w:rPr>
          <w:rFonts w:ascii="Times New Roman" w:hAnsi="Times New Roman"/>
          <w:szCs w:val="22"/>
        </w:rPr>
        <w:t>w zakresie dotyczącym przedmiotu zamówienia</w:t>
      </w:r>
      <w:r w:rsidR="00E33961">
        <w:t xml:space="preserve"> </w:t>
      </w:r>
      <w:r w:rsidR="00E33961" w:rsidRPr="00E33961">
        <w:rPr>
          <w:rFonts w:ascii="Times New Roman" w:hAnsi="Times New Roman"/>
        </w:rPr>
        <w:t xml:space="preserve"> </w:t>
      </w:r>
      <w:r w:rsidR="00E33961">
        <w:rPr>
          <w:rFonts w:ascii="Times New Roman" w:hAnsi="Times New Roman"/>
        </w:rPr>
        <w:t xml:space="preserve">p. Krystian Kowalczyk, </w:t>
      </w:r>
      <w:r w:rsidR="00E01B47">
        <w:rPr>
          <w:rFonts w:ascii="Times New Roman" w:hAnsi="Times New Roman"/>
        </w:rPr>
        <w:t>t</w:t>
      </w:r>
      <w:r w:rsidR="00E33961">
        <w:rPr>
          <w:rFonts w:ascii="Times New Roman" w:hAnsi="Times New Roman"/>
        </w:rPr>
        <w:t>el.</w:t>
      </w:r>
      <w:r>
        <w:rPr>
          <w:rFonts w:ascii="Times New Roman" w:hAnsi="Times New Roman"/>
        </w:rPr>
        <w:t xml:space="preserve"> 538 100 656, </w:t>
      </w:r>
      <w:r>
        <w:rPr>
          <w:rFonts w:ascii="Times New Roman" w:hAnsi="Times New Roman"/>
        </w:rPr>
        <w:br/>
        <w:t xml:space="preserve">email: </w:t>
      </w:r>
      <w:hyperlink r:id="rId20" w:history="1">
        <w:r w:rsidR="00232EC1" w:rsidRPr="00D07FCE">
          <w:rPr>
            <w:rStyle w:val="Hipercze"/>
            <w:rFonts w:ascii="Times New Roman" w:hAnsi="Times New Roman"/>
          </w:rPr>
          <w:t>c.s1994@wp.pl</w:t>
        </w:r>
      </w:hyperlink>
      <w:r w:rsidRPr="00232EC1">
        <w:rPr>
          <w:rFonts w:ascii="Times New Roman" w:hAnsi="Times New Roman"/>
          <w:u w:val="single"/>
        </w:rPr>
        <w:t>.</w:t>
      </w:r>
      <w:r w:rsidR="00232EC1">
        <w:rPr>
          <w:rFonts w:ascii="Times New Roman" w:hAnsi="Times New Roman"/>
          <w:u w:val="single"/>
        </w:rPr>
        <w:t xml:space="preserve"> </w:t>
      </w:r>
    </w:p>
    <w:p w:rsidR="00837ACB" w:rsidRDefault="00C3743B" w:rsidP="00837ACB">
      <w:pPr>
        <w:pStyle w:val="normal"/>
        <w:numPr>
          <w:ilvl w:val="0"/>
          <w:numId w:val="29"/>
        </w:numPr>
        <w:pBdr>
          <w:top w:val="nil"/>
          <w:left w:val="nil"/>
          <w:bottom w:val="nil"/>
          <w:right w:val="nil"/>
          <w:between w:val="nil"/>
        </w:pBdr>
        <w:tabs>
          <w:tab w:val="left" w:pos="1134"/>
        </w:tabs>
        <w:spacing w:line="240" w:lineRule="auto"/>
        <w:ind w:left="1134" w:hanging="425"/>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21">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22"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837ACB" w:rsidRDefault="00C3743B" w:rsidP="00837ACB">
      <w:pPr>
        <w:pStyle w:val="normal"/>
        <w:numPr>
          <w:ilvl w:val="0"/>
          <w:numId w:val="29"/>
        </w:numPr>
        <w:pBdr>
          <w:top w:val="nil"/>
          <w:left w:val="nil"/>
          <w:bottom w:val="nil"/>
          <w:right w:val="nil"/>
          <w:between w:val="nil"/>
        </w:pBdr>
        <w:tabs>
          <w:tab w:val="left" w:pos="1134"/>
        </w:tabs>
        <w:spacing w:line="240" w:lineRule="auto"/>
        <w:ind w:hanging="11"/>
        <w:jc w:val="both"/>
        <w:rPr>
          <w:rFonts w:ascii="Times New Roman" w:hAnsi="Times New Roman" w:cs="Times New Roman"/>
        </w:rPr>
      </w:pPr>
      <w:r w:rsidRPr="00837ACB">
        <w:rPr>
          <w:rFonts w:ascii="Times New Roman" w:hAnsi="Times New Roman" w:cs="Times New Roman"/>
        </w:rPr>
        <w:t xml:space="preserve">Korzystanie z platformy zakupowej przez </w:t>
      </w:r>
      <w:r w:rsidRPr="00837ACB">
        <w:rPr>
          <w:rFonts w:ascii="Times New Roman" w:hAnsi="Times New Roman" w:cs="Times New Roman"/>
          <w:b/>
        </w:rPr>
        <w:t xml:space="preserve">Wykonawcę </w:t>
      </w:r>
      <w:r w:rsidRPr="00837ACB">
        <w:rPr>
          <w:rFonts w:ascii="Times New Roman" w:hAnsi="Times New Roman" w:cs="Times New Roman"/>
        </w:rPr>
        <w:t>jest bezpłatne.</w:t>
      </w:r>
    </w:p>
    <w:p w:rsidR="00C3743B" w:rsidRPr="00837ACB" w:rsidRDefault="00C3743B" w:rsidP="00837ACB">
      <w:pPr>
        <w:pStyle w:val="normal"/>
        <w:numPr>
          <w:ilvl w:val="0"/>
          <w:numId w:val="29"/>
        </w:numPr>
        <w:pBdr>
          <w:top w:val="nil"/>
          <w:left w:val="nil"/>
          <w:bottom w:val="nil"/>
          <w:right w:val="nil"/>
          <w:between w:val="nil"/>
        </w:pBdr>
        <w:tabs>
          <w:tab w:val="left" w:pos="1134"/>
        </w:tabs>
        <w:spacing w:line="240" w:lineRule="auto"/>
        <w:ind w:left="1134" w:hanging="425"/>
        <w:jc w:val="both"/>
        <w:rPr>
          <w:rFonts w:ascii="Times New Roman" w:hAnsi="Times New Roman" w:cs="Times New Roman"/>
        </w:rPr>
      </w:pPr>
      <w:r w:rsidRPr="00837ACB">
        <w:rPr>
          <w:rFonts w:ascii="Times New Roman" w:hAnsi="Times New Roman" w:cs="Times New Roman"/>
        </w:rPr>
        <w:t xml:space="preserve">W celu skrócenia czasu udzielenia odpowiedzi na pytania preferuje się, aby komunikacja między </w:t>
      </w:r>
      <w:r w:rsidRPr="00837ACB">
        <w:rPr>
          <w:rFonts w:ascii="Times New Roman" w:hAnsi="Times New Roman" w:cs="Times New Roman"/>
          <w:b/>
        </w:rPr>
        <w:t>Zamawiającym</w:t>
      </w:r>
      <w:r w:rsidRPr="00837ACB">
        <w:rPr>
          <w:rFonts w:ascii="Times New Roman" w:hAnsi="Times New Roman" w:cs="Times New Roman"/>
        </w:rPr>
        <w:t xml:space="preserve"> a </w:t>
      </w:r>
      <w:r w:rsidRPr="00837ACB">
        <w:rPr>
          <w:rFonts w:ascii="Times New Roman" w:hAnsi="Times New Roman" w:cs="Times New Roman"/>
          <w:b/>
        </w:rPr>
        <w:t>Wykonawcami</w:t>
      </w:r>
      <w:r w:rsidRPr="00837ACB">
        <w:rPr>
          <w:rFonts w:ascii="Times New Roman" w:hAnsi="Times New Roman" w:cs="Times New Roman"/>
        </w:rPr>
        <w:t xml:space="preserve"> w zakresie:</w:t>
      </w:r>
    </w:p>
    <w:p w:rsidR="00C3743B" w:rsidRDefault="00C3743B" w:rsidP="00837ACB">
      <w:pPr>
        <w:pStyle w:val="normal"/>
        <w:numPr>
          <w:ilvl w:val="0"/>
          <w:numId w:val="31"/>
        </w:numPr>
        <w:pBdr>
          <w:top w:val="nil"/>
          <w:left w:val="nil"/>
          <w:bottom w:val="nil"/>
          <w:right w:val="nil"/>
          <w:between w:val="nil"/>
        </w:pBdr>
        <w:spacing w:line="240" w:lineRule="auto"/>
        <w:ind w:left="993" w:firstLine="141"/>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837ACB">
      <w:pPr>
        <w:pStyle w:val="Akapitzlist"/>
        <w:widowControl/>
        <w:numPr>
          <w:ilvl w:val="0"/>
          <w:numId w:val="31"/>
        </w:numPr>
        <w:spacing w:line="240" w:lineRule="auto"/>
        <w:ind w:left="1418" w:firstLine="141"/>
        <w:jc w:val="both"/>
        <w:rPr>
          <w:rFonts w:ascii="Times New Roman" w:hAnsi="Times New Roman"/>
          <w:sz w:val="24"/>
          <w:szCs w:val="24"/>
        </w:rPr>
      </w:pPr>
      <w:r w:rsidRPr="00940CFD">
        <w:rPr>
          <w:rFonts w:ascii="Times New Roman" w:hAnsi="Times New Roman"/>
          <w:color w:val="000000"/>
          <w:shd w:val="clear" w:color="auto" w:fill="FFFFFF"/>
        </w:rPr>
        <w:lastRenderedPageBreak/>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przesyłania odwołania/inne</w:t>
      </w:r>
      <w:r>
        <w:rPr>
          <w:rFonts w:ascii="Times New Roman" w:hAnsi="Times New Roman"/>
          <w:color w:val="000000"/>
          <w:shd w:val="clear" w:color="auto" w:fill="FFFFFF"/>
        </w:rPr>
        <w:t>,</w:t>
      </w:r>
    </w:p>
    <w:p w:rsidR="00C3743B" w:rsidRPr="0092378D" w:rsidRDefault="00C3743B" w:rsidP="006F3336">
      <w:pPr>
        <w:pStyle w:val="normal"/>
        <w:pBdr>
          <w:top w:val="nil"/>
          <w:left w:val="nil"/>
          <w:bottom w:val="nil"/>
          <w:right w:val="nil"/>
          <w:between w:val="nil"/>
        </w:pBdr>
        <w:spacing w:line="240" w:lineRule="auto"/>
        <w:ind w:firstLine="633"/>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23">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24">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00232EC1">
        <w:rPr>
          <w:rFonts w:ascii="Times New Roman" w:hAnsi="Times New Roman" w:cs="Times New Roman"/>
        </w:rPr>
        <w:t>nicznej osób uprawnionych</w:t>
      </w:r>
      <w:r w:rsidRPr="0092378D">
        <w:rPr>
          <w:rFonts w:ascii="Times New Roman" w:hAnsi="Times New Roman" w:cs="Times New Roman"/>
        </w:rPr>
        <w:t xml:space="preserve">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5" w:history="1">
        <w:r w:rsidR="00232EC1" w:rsidRPr="00D07FCE">
          <w:rPr>
            <w:rStyle w:val="Hipercze"/>
            <w:rFonts w:ascii="Times New Roman" w:hAnsi="Times New Roman"/>
          </w:rPr>
          <w:t>zamowieniapubliczne@bobolice.pl</w:t>
        </w:r>
      </w:hyperlink>
      <w:r w:rsidR="00232EC1">
        <w:t xml:space="preserve"> </w:t>
      </w:r>
      <w:r w:rsidR="00232EC1">
        <w:rPr>
          <w:rFonts w:ascii="Times New Roman" w:hAnsi="Times New Roman" w:cs="Times New Roman"/>
        </w:rPr>
        <w:t xml:space="preserve">oraz </w:t>
      </w:r>
      <w:hyperlink r:id="rId26" w:history="1">
        <w:r w:rsidR="00232EC1" w:rsidRPr="00D07FCE">
          <w:rPr>
            <w:rStyle w:val="Hipercze"/>
            <w:rFonts w:ascii="Times New Roman" w:hAnsi="Times New Roman"/>
          </w:rPr>
          <w:t>c.s1994@wp.pl</w:t>
        </w:r>
      </w:hyperlink>
      <w:r w:rsidR="00232EC1">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za pośrednictwem </w:t>
      </w:r>
      <w:hyperlink r:id="rId27">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8">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w:t>
      </w:r>
      <w:r>
        <w:rPr>
          <w:rFonts w:ascii="Times New Roman" w:hAnsi="Times New Roman" w:cs="Times New Roman"/>
        </w:rPr>
        <w:t xml:space="preserve"> zamieszcza wymagania dotyczące specyfikacji połączenia, formatu przesyłanych danych oraz szyfrowania i oznaczania czasu przekazania i odbioru danych za pośrednictwem </w:t>
      </w:r>
      <w:r w:rsidRPr="0092378D">
        <w:rPr>
          <w:rFonts w:ascii="Times New Roman" w:hAnsi="Times New Roman" w:cs="Times New Roman"/>
        </w:rPr>
        <w:t xml:space="preserve"> </w:t>
      </w:r>
      <w:hyperlink r:id="rId29">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2021,ze względu </w:t>
      </w:r>
      <w:r w:rsidR="00A47277">
        <w:rPr>
          <w:rFonts w:ascii="Times New Roman" w:hAnsi="Times New Roman" w:cs="Times New Roman"/>
          <w:color w:val="000000"/>
        </w:rPr>
        <w:br/>
      </w:r>
      <w:r w:rsidRPr="000271EA">
        <w:rPr>
          <w:rFonts w:ascii="Times New Roman" w:hAnsi="Times New Roman" w:cs="Times New Roman"/>
          <w:color w:val="000000"/>
        </w:rPr>
        <w:t>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30">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31">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A47277"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zapoznał i stosuje się do Instrukcji składania ofert/wniosków dostępnej</w:t>
      </w:r>
      <w:r w:rsidR="00A47277">
        <w:rPr>
          <w:rFonts w:ascii="Times New Roman" w:hAnsi="Times New Roman" w:cs="Times New Roman"/>
        </w:rPr>
        <w:t xml:space="preserve"> </w:t>
      </w:r>
      <w:hyperlink r:id="rId32" w:history="1">
        <w:r w:rsidR="00A47277" w:rsidRPr="00A47277">
          <w:rPr>
            <w:rStyle w:val="Hipercze"/>
            <w:rFonts w:ascii="Times New Roman" w:hAnsi="Times New Roman"/>
            <w:color w:val="auto"/>
            <w:u w:val="none"/>
          </w:rPr>
          <w:t>pod linkiem</w:t>
        </w:r>
      </w:hyperlink>
      <w:r w:rsidRPr="00A47277">
        <w:rPr>
          <w:rFonts w:ascii="Times New Roman" w:hAnsi="Times New Roman" w:cs="Times New Roman"/>
        </w:rPr>
        <w:t xml:space="preserve"> https://drive.google.com/file/d/1Kd1DttbBeiNWt4q4slS4t76lZVKPbkyD/view.</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33">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się z treścią oferty przed upływem terminu składania ofert (np. złożenie oferty w zakładce „Wyślij wiadomość </w:t>
      </w:r>
      <w:r w:rsidRPr="0092378D">
        <w:rPr>
          <w:rFonts w:ascii="Times New Roman" w:hAnsi="Times New Roman" w:cs="Times New Roman"/>
        </w:rPr>
        <w:lastRenderedPageBreak/>
        <w:t>do </w:t>
      </w:r>
      <w:r w:rsidRPr="0092378D">
        <w:rPr>
          <w:rFonts w:ascii="Times New Roman" w:hAnsi="Times New Roman" w:cs="Times New Roman"/>
          <w:b/>
        </w:rPr>
        <w:t>Zamawiającego</w:t>
      </w:r>
      <w:r w:rsidR="00E71AC1">
        <w:rPr>
          <w:rFonts w:ascii="Times New Roman" w:hAnsi="Times New Roman" w:cs="Times New Roman"/>
        </w:rPr>
        <w:t xml:space="preserve">”). </w:t>
      </w:r>
      <w:r w:rsidRPr="0092378D">
        <w:rPr>
          <w:rFonts w:ascii="Times New Roman" w:hAnsi="Times New Roman" w:cs="Times New Roman"/>
        </w:rP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t>
      </w:r>
      <w:r w:rsidR="00A47277">
        <w:rPr>
          <w:rFonts w:ascii="Times New Roman" w:hAnsi="Times New Roman" w:cs="Times New Roman"/>
        </w:rPr>
        <w:br/>
      </w:r>
      <w:r w:rsidRPr="0092378D">
        <w:rPr>
          <w:rFonts w:ascii="Times New Roman" w:hAnsi="Times New Roman" w:cs="Times New Roman"/>
        </w:rPr>
        <w:t>w art. 221 Ustawy Prawo Zamówień Publicznych.</w:t>
      </w:r>
    </w:p>
    <w:p w:rsidR="00C3743B" w:rsidRPr="00E77030" w:rsidRDefault="00E71AC1"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Pr>
          <w:rFonts w:ascii="Times New Roman" w:hAnsi="Times New Roman" w:cs="Times New Roman"/>
          <w:b/>
        </w:rPr>
        <w:t xml:space="preserve"> </w:t>
      </w:r>
      <w:r w:rsidR="00C3743B" w:rsidRPr="0092378D">
        <w:rPr>
          <w:rFonts w:ascii="Times New Roman" w:hAnsi="Times New Roman" w:cs="Times New Roman"/>
          <w:b/>
        </w:rPr>
        <w:t>Zamawiający</w:t>
      </w:r>
      <w:r w:rsidR="00C3743B" w:rsidRPr="0092378D">
        <w:rPr>
          <w:rFonts w:ascii="Times New Roman" w:hAnsi="Times New Roman" w:cs="Times New Roman"/>
        </w:rPr>
        <w:t xml:space="preserve"> informuje, że instrukcje korzystania z </w:t>
      </w:r>
      <w:hyperlink r:id="rId34">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5">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znajdują się w zakładce „Instrukcje dla </w:t>
      </w:r>
      <w:r w:rsidR="00C3743B" w:rsidRPr="0092378D">
        <w:rPr>
          <w:rFonts w:ascii="Times New Roman" w:hAnsi="Times New Roman" w:cs="Times New Roman"/>
          <w:b/>
        </w:rPr>
        <w:t>Wykonawców</w:t>
      </w:r>
      <w:r w:rsidR="00C3743B" w:rsidRPr="0092378D">
        <w:rPr>
          <w:rFonts w:ascii="Times New Roman" w:hAnsi="Times New Roman" w:cs="Times New Roman"/>
        </w:rPr>
        <w:t xml:space="preserve">” na stronie internetowej pod adresem: </w:t>
      </w:r>
      <w:hyperlink r:id="rId36">
        <w:r w:rsidR="00C3743B" w:rsidRPr="0092378D">
          <w:rPr>
            <w:rFonts w:ascii="Times New Roman" w:hAnsi="Times New Roman" w:cs="Times New Roman"/>
            <w:u w:val="single"/>
          </w:rPr>
          <w:t>https://platformazakupowa.pl/strona/45-instrukcje</w:t>
        </w:r>
      </w:hyperlink>
      <w:r w:rsidR="00C3743B" w:rsidRPr="0092378D">
        <w:rPr>
          <w:rFonts w:ascii="Times New Roman" w:hAnsi="Times New Roman" w:cs="Times New Roman"/>
        </w:rPr>
        <w:t>.</w:t>
      </w:r>
    </w:p>
    <w:p w:rsidR="00C3743B" w:rsidRPr="00BD5F48" w:rsidRDefault="00E71AC1" w:rsidP="009147C4">
      <w:pPr>
        <w:pStyle w:val="normal"/>
        <w:numPr>
          <w:ilvl w:val="0"/>
          <w:numId w:val="29"/>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Pr>
          <w:rFonts w:ascii="Times New Roman" w:hAnsi="Times New Roman" w:cs="Times New Roman"/>
          <w:b/>
        </w:rPr>
        <w:t xml:space="preserve"> </w:t>
      </w:r>
      <w:r w:rsidR="00C3743B" w:rsidRPr="00BD5F48">
        <w:rPr>
          <w:rFonts w:ascii="Times New Roman" w:hAnsi="Times New Roman" w:cs="Times New Roman"/>
          <w:b/>
        </w:rPr>
        <w:t>Wykonawca</w:t>
      </w:r>
      <w:r w:rsidR="00C3743B" w:rsidRPr="00BD5F48">
        <w:rPr>
          <w:rFonts w:ascii="Times New Roman" w:hAnsi="Times New Roman" w:cs="Times New Roman"/>
        </w:rPr>
        <w:t xml:space="preserve"> może zwrócić się do </w:t>
      </w:r>
      <w:r w:rsidR="00C3743B" w:rsidRPr="00BD5F48">
        <w:rPr>
          <w:rFonts w:ascii="Times New Roman" w:hAnsi="Times New Roman" w:cs="Times New Roman"/>
          <w:b/>
        </w:rPr>
        <w:t>Zamawiającego</w:t>
      </w:r>
      <w:r w:rsidR="00C3743B" w:rsidRPr="00BD5F48">
        <w:rPr>
          <w:rFonts w:ascii="Times New Roman" w:hAnsi="Times New Roman" w:cs="Times New Roman"/>
        </w:rPr>
        <w:t xml:space="preserve"> z wnioskiem o wyjaśnienie treści SWZ. </w:t>
      </w:r>
      <w:r w:rsidR="00C3743B" w:rsidRPr="00BD5F48">
        <w:rPr>
          <w:rFonts w:ascii="Times New Roman" w:hAnsi="Times New Roman" w:cs="Times New Roman"/>
          <w:b/>
        </w:rPr>
        <w:t>Zamawiający</w:t>
      </w:r>
      <w:r w:rsidR="00C3743B">
        <w:rPr>
          <w:rFonts w:ascii="Times New Roman" w:hAnsi="Times New Roman" w:cs="Times New Roman"/>
        </w:rPr>
        <w:t xml:space="preserve"> jest </w:t>
      </w:r>
      <w:r w:rsidR="00C3743B" w:rsidRPr="00BD5F48">
        <w:rPr>
          <w:rFonts w:ascii="Times New Roman" w:hAnsi="Times New Roman" w:cs="Times New Roman"/>
        </w:rPr>
        <w:t xml:space="preserve">obowiązany udzielić wyjaśnień </w:t>
      </w:r>
      <w:r w:rsidR="00C3743B" w:rsidRPr="00BD5F48">
        <w:rPr>
          <w:rFonts w:ascii="Times New Roman" w:eastAsia="A" w:hAnsi="Times New Roman" w:cs="Times New Roman"/>
        </w:rPr>
        <w:t>niezwłocznie, jednak nie później niż na 2 dni przed upływem terminu składania ofert, pod warunkiem że wniosek o wyj</w:t>
      </w:r>
      <w:r w:rsidR="00C3743B">
        <w:rPr>
          <w:rFonts w:ascii="Times New Roman" w:eastAsia="A" w:hAnsi="Times New Roman" w:cs="Times New Roman"/>
        </w:rPr>
        <w:t xml:space="preserve">aśnienie treści SWZ wpłynął do </w:t>
      </w:r>
      <w:r w:rsidR="00C3743B" w:rsidRPr="00BD5F48">
        <w:rPr>
          <w:rFonts w:ascii="Times New Roman" w:eastAsia="A" w:hAnsi="Times New Roman" w:cs="Times New Roman"/>
          <w:b/>
        </w:rPr>
        <w:t>Zamawiającego</w:t>
      </w:r>
      <w:r w:rsidR="00C3743B" w:rsidRPr="00BD5F48">
        <w:rPr>
          <w:rFonts w:ascii="Times New Roman" w:eastAsia="A" w:hAnsi="Times New Roman" w:cs="Times New Roman"/>
        </w:rPr>
        <w:t xml:space="preserve"> nie później niż na 4 dni przed upływem terminu składania ofert.</w:t>
      </w:r>
    </w:p>
    <w:p w:rsidR="00C3743B" w:rsidRPr="001A215B"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1A215B">
        <w:rPr>
          <w:rFonts w:eastAsia="A"/>
          <w:sz w:val="22"/>
          <w:szCs w:val="22"/>
        </w:rPr>
        <w:t xml:space="preserve">Jeżeli </w:t>
      </w:r>
      <w:r w:rsidR="00C3743B" w:rsidRPr="001A215B">
        <w:rPr>
          <w:rFonts w:eastAsia="A"/>
          <w:b/>
          <w:sz w:val="22"/>
          <w:szCs w:val="22"/>
        </w:rPr>
        <w:t>Zamawiający</w:t>
      </w:r>
      <w:r w:rsidR="00C3743B" w:rsidRPr="001A215B">
        <w:rPr>
          <w:rFonts w:eastAsia="A"/>
          <w:sz w:val="22"/>
          <w:szCs w:val="22"/>
        </w:rPr>
        <w:t xml:space="preserve"> nie udzieli wyjaśnień w terminie, o którym mowa w pkt</w:t>
      </w:r>
      <w:r w:rsidR="00B32C76">
        <w:rPr>
          <w:rFonts w:eastAsia="A"/>
          <w:sz w:val="22"/>
          <w:szCs w:val="22"/>
        </w:rPr>
        <w:t>.</w:t>
      </w:r>
      <w:r w:rsidR="00C3743B" w:rsidRPr="001A215B">
        <w:rPr>
          <w:rFonts w:eastAsia="A"/>
          <w:sz w:val="22"/>
          <w:szCs w:val="22"/>
        </w:rPr>
        <w:t xml:space="preserve"> 11 SWZ, przedłuża termin składania ofert o czas niezbędny do zapoznania się wszystkich zainteresowanych </w:t>
      </w:r>
      <w:r w:rsidR="00C3743B" w:rsidRPr="001A215B">
        <w:rPr>
          <w:rFonts w:eastAsia="A"/>
          <w:b/>
          <w:sz w:val="22"/>
          <w:szCs w:val="22"/>
        </w:rPr>
        <w:t>Wykonawców</w:t>
      </w:r>
      <w:r w:rsidR="00C3743B" w:rsidRPr="001A215B">
        <w:rPr>
          <w:rFonts w:eastAsia="A"/>
          <w:sz w:val="22"/>
          <w:szCs w:val="22"/>
        </w:rPr>
        <w:t xml:space="preserve"> z wyjaśnieniami niezbędnymi do należytego przygotowania i złożenia ofert.</w:t>
      </w:r>
    </w:p>
    <w:p w:rsidR="00C3743B" w:rsidRPr="00291F85"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291F85">
        <w:rPr>
          <w:rFonts w:eastAsia="A"/>
          <w:sz w:val="22"/>
          <w:szCs w:val="22"/>
        </w:rPr>
        <w:t>W przypadku gdy wniosek o wyjaśnienie treści SWZ nie wpłynął w terminie</w:t>
      </w:r>
      <w:r w:rsidR="00C3743B">
        <w:rPr>
          <w:rFonts w:eastAsia="A"/>
          <w:sz w:val="22"/>
          <w:szCs w:val="22"/>
        </w:rPr>
        <w:t>, o którym mowa w pkt</w:t>
      </w:r>
      <w:r w:rsidR="00B32C76">
        <w:rPr>
          <w:rFonts w:eastAsia="A"/>
          <w:sz w:val="22"/>
          <w:szCs w:val="22"/>
        </w:rPr>
        <w:t>.</w:t>
      </w:r>
      <w:r w:rsidR="00C3743B">
        <w:rPr>
          <w:rFonts w:eastAsia="A"/>
          <w:sz w:val="22"/>
          <w:szCs w:val="22"/>
        </w:rPr>
        <w:t> </w:t>
      </w:r>
      <w:r w:rsidR="00C3743B" w:rsidRPr="00291F85">
        <w:rPr>
          <w:rFonts w:eastAsia="A"/>
          <w:sz w:val="22"/>
          <w:szCs w:val="22"/>
        </w:rPr>
        <w:t>11</w:t>
      </w:r>
      <w:r w:rsidR="00C3743B">
        <w:rPr>
          <w:rFonts w:eastAsia="A"/>
          <w:sz w:val="22"/>
          <w:szCs w:val="22"/>
        </w:rPr>
        <w:t> </w:t>
      </w:r>
      <w:r w:rsidR="00C3743B" w:rsidRPr="00291F85">
        <w:rPr>
          <w:rFonts w:eastAsia="A"/>
          <w:b/>
          <w:sz w:val="22"/>
          <w:szCs w:val="22"/>
        </w:rPr>
        <w:t>Zamawiający</w:t>
      </w:r>
      <w:r w:rsidR="00C3743B" w:rsidRPr="00291F85">
        <w:rPr>
          <w:rFonts w:eastAsia="A"/>
          <w:sz w:val="22"/>
          <w:szCs w:val="22"/>
        </w:rPr>
        <w:t xml:space="preserve"> nie ma obowiązku udzielania wyjaśnień SWZ oraz obowiązku przedłużenia terminu składania ofert.</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Przedłużenie terminu składania ofert, o którym mowa w pkt</w:t>
      </w:r>
      <w:r w:rsidR="00B32C76">
        <w:rPr>
          <w:rFonts w:eastAsia="A"/>
          <w:sz w:val="22"/>
          <w:szCs w:val="22"/>
        </w:rPr>
        <w:t>.</w:t>
      </w:r>
      <w:r w:rsidR="00C3743B" w:rsidRPr="00733750">
        <w:rPr>
          <w:rFonts w:eastAsia="A"/>
          <w:sz w:val="22"/>
          <w:szCs w:val="22"/>
        </w:rPr>
        <w:t xml:space="preserve"> 13,  nie wpływa na bieg terminu składania wniosku o wyjaśnienie treści SWZ.</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 xml:space="preserve">Treść zapytań wraz z wyjaśnieniami </w:t>
      </w:r>
      <w:r w:rsidR="00C3743B" w:rsidRPr="00733750">
        <w:rPr>
          <w:rFonts w:eastAsia="A"/>
          <w:b/>
          <w:sz w:val="22"/>
          <w:szCs w:val="22"/>
        </w:rPr>
        <w:t>Zamawiający</w:t>
      </w:r>
      <w:r w:rsidR="00C3743B" w:rsidRPr="00733750">
        <w:rPr>
          <w:rFonts w:eastAsia="A"/>
          <w:sz w:val="22"/>
          <w:szCs w:val="22"/>
        </w:rPr>
        <w:t xml:space="preserve"> udostępnia, bez ujawniania źródła zapytania, na stronie internetowej prowadzonego postępowania.</w:t>
      </w:r>
    </w:p>
    <w:p w:rsidR="00C3743B" w:rsidRDefault="00E71AC1" w:rsidP="009147C4">
      <w:pPr>
        <w:pStyle w:val="ust"/>
        <w:numPr>
          <w:ilvl w:val="0"/>
          <w:numId w:val="29"/>
        </w:numPr>
        <w:tabs>
          <w:tab w:val="left" w:pos="-2694"/>
        </w:tabs>
        <w:spacing w:before="0" w:after="0"/>
        <w:ind w:left="709" w:hanging="288"/>
        <w:outlineLvl w:val="0"/>
        <w:rPr>
          <w:color w:val="FF0000"/>
          <w:sz w:val="22"/>
          <w:szCs w:val="22"/>
        </w:rPr>
      </w:pPr>
      <w:r>
        <w:rPr>
          <w:sz w:val="22"/>
          <w:szCs w:val="22"/>
        </w:rPr>
        <w:t xml:space="preserve"> </w:t>
      </w:r>
      <w:r w:rsidR="00C3743B" w:rsidRPr="00C70328">
        <w:rPr>
          <w:sz w:val="22"/>
          <w:szCs w:val="22"/>
        </w:rPr>
        <w:t>W uzasadnionych przypadkach</w:t>
      </w:r>
      <w:r w:rsidR="00C3743B" w:rsidRPr="00C70328">
        <w:rPr>
          <w:b/>
          <w:sz w:val="22"/>
          <w:szCs w:val="22"/>
        </w:rPr>
        <w:t xml:space="preserve"> Zamawiający</w:t>
      </w:r>
      <w:r w:rsidR="00C3743B" w:rsidRPr="00C70328">
        <w:rPr>
          <w:sz w:val="22"/>
          <w:szCs w:val="22"/>
        </w:rPr>
        <w:t xml:space="preserve"> może przed upływem terminu składania ofert zmienić treść SWZ.</w:t>
      </w:r>
      <w:r w:rsidR="00C3743B">
        <w:rPr>
          <w:sz w:val="22"/>
          <w:szCs w:val="22"/>
        </w:rPr>
        <w:t xml:space="preserve"> </w:t>
      </w:r>
    </w:p>
    <w:p w:rsidR="00C3743B" w:rsidRPr="00C70328"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70328">
        <w:rPr>
          <w:sz w:val="22"/>
          <w:szCs w:val="22"/>
        </w:rPr>
        <w:t xml:space="preserve">W przypadku gdy zmiana treści SWZ jest istotna dla sporządzenia oferty lub wymaga od </w:t>
      </w:r>
      <w:r w:rsidR="00C3743B" w:rsidRPr="00674266">
        <w:rPr>
          <w:b/>
          <w:sz w:val="22"/>
          <w:szCs w:val="22"/>
        </w:rPr>
        <w:t>Wykonawców</w:t>
      </w:r>
      <w:r w:rsidR="00C3743B" w:rsidRPr="00C70328">
        <w:rPr>
          <w:sz w:val="22"/>
          <w:szCs w:val="22"/>
        </w:rPr>
        <w:t xml:space="preserve"> dodatkowego czasu na zapoznanie się ze zmianą treści SWZ i przygotowanie ofert, </w:t>
      </w:r>
      <w:r w:rsidR="00C3743B" w:rsidRPr="00674266">
        <w:rPr>
          <w:b/>
          <w:sz w:val="22"/>
          <w:szCs w:val="22"/>
        </w:rPr>
        <w:t>Zamawiający</w:t>
      </w:r>
      <w:r w:rsidR="00C3743B" w:rsidRPr="00C70328">
        <w:rPr>
          <w:sz w:val="22"/>
          <w:szCs w:val="22"/>
        </w:rPr>
        <w:t xml:space="preserve"> przedłuża termin składania ofert o czas niezbędny na ich przygotowanie. </w:t>
      </w:r>
    </w:p>
    <w:p w:rsidR="00C3743B" w:rsidRDefault="00E71AC1" w:rsidP="009147C4">
      <w:pPr>
        <w:pStyle w:val="ust"/>
        <w:numPr>
          <w:ilvl w:val="0"/>
          <w:numId w:val="29"/>
        </w:numPr>
        <w:tabs>
          <w:tab w:val="left" w:pos="-2694"/>
        </w:tabs>
        <w:spacing w:before="0" w:after="0"/>
        <w:ind w:left="709" w:hanging="288"/>
        <w:outlineLvl w:val="0"/>
        <w:rPr>
          <w:sz w:val="22"/>
          <w:szCs w:val="22"/>
        </w:rPr>
      </w:pPr>
      <w:r>
        <w:rPr>
          <w:b/>
          <w:sz w:val="22"/>
          <w:szCs w:val="22"/>
        </w:rPr>
        <w:t xml:space="preserve"> </w:t>
      </w:r>
      <w:r w:rsidR="00C3743B" w:rsidRPr="00674266">
        <w:rPr>
          <w:b/>
          <w:sz w:val="22"/>
          <w:szCs w:val="22"/>
        </w:rPr>
        <w:t>Zamawiający</w:t>
      </w:r>
      <w:r w:rsidR="00C3743B" w:rsidRPr="00822CCE">
        <w:rPr>
          <w:sz w:val="22"/>
          <w:szCs w:val="22"/>
        </w:rPr>
        <w:t xml:space="preserve"> informuje </w:t>
      </w:r>
      <w:r w:rsidR="00C3743B" w:rsidRPr="00674266">
        <w:rPr>
          <w:b/>
          <w:sz w:val="22"/>
          <w:szCs w:val="22"/>
        </w:rPr>
        <w:t>Wykonawców</w:t>
      </w:r>
      <w:r w:rsidR="00C3743B" w:rsidRPr="00822CCE">
        <w:rPr>
          <w:sz w:val="22"/>
          <w:szCs w:val="22"/>
        </w:rPr>
        <w:t xml:space="preserve"> o przedłużonym terminie składania ofert przez zamieszczenie informacji na stronie internetowej prowadzonego postępowania, na której została udostępniona SWZ. </w:t>
      </w:r>
    </w:p>
    <w:p w:rsidR="00C3743B"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Pr>
          <w:sz w:val="22"/>
          <w:szCs w:val="22"/>
        </w:rPr>
        <w:t xml:space="preserve">Informację o przedłużonym terminie składania ofert </w:t>
      </w:r>
      <w:r w:rsidR="00C3743B" w:rsidRPr="00674266">
        <w:rPr>
          <w:b/>
          <w:sz w:val="22"/>
          <w:szCs w:val="22"/>
        </w:rPr>
        <w:t>Zamawiający</w:t>
      </w:r>
      <w:r w:rsidR="00C3743B">
        <w:rPr>
          <w:sz w:val="22"/>
          <w:szCs w:val="22"/>
        </w:rPr>
        <w:t xml:space="preserve"> zamieszcza w ogłoszeniu o zmianie ogłoszenia.</w:t>
      </w:r>
    </w:p>
    <w:p w:rsidR="00C3743B" w:rsidRPr="00C3461A"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3461A">
        <w:rPr>
          <w:sz w:val="22"/>
          <w:szCs w:val="22"/>
        </w:rPr>
        <w:t xml:space="preserve">Dokonaną zmianę treści SWZ </w:t>
      </w:r>
      <w:r w:rsidR="00C3743B" w:rsidRPr="00674266">
        <w:rPr>
          <w:b/>
          <w:sz w:val="22"/>
          <w:szCs w:val="22"/>
        </w:rPr>
        <w:t>Zamawiający</w:t>
      </w:r>
      <w:r w:rsidR="00C3743B" w:rsidRPr="00C3461A">
        <w:rPr>
          <w:sz w:val="22"/>
          <w:szCs w:val="22"/>
        </w:rPr>
        <w:t xml:space="preserve"> udostępnia na stronie internetowej prowadzonego postępowania.</w:t>
      </w:r>
    </w:p>
    <w:p w:rsidR="0080554C" w:rsidRPr="0092378D"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B01226" w:rsidRPr="00A300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576AC2" w:rsidRPr="00724FD1" w:rsidRDefault="00215003" w:rsidP="00724FD1">
      <w:pPr>
        <w:shd w:val="clear" w:color="auto" w:fill="FFFFFF"/>
        <w:tabs>
          <w:tab w:val="left" w:pos="0"/>
        </w:tabs>
        <w:spacing w:line="240" w:lineRule="auto"/>
        <w:ind w:right="-233"/>
        <w:jc w:val="both"/>
        <w:rPr>
          <w:rFonts w:ascii="Times New Roman" w:hAnsi="Times New Roman" w:cs="Times New Roman"/>
          <w:b/>
          <w:bCs/>
          <w:color w:val="FF6600"/>
        </w:rPr>
      </w:pPr>
      <w:r>
        <w:rPr>
          <w:rFonts w:ascii="Times New Roman" w:hAnsi="Times New Roman" w:cs="Times New Roman"/>
          <w:b/>
          <w:bCs/>
          <w:color w:val="FF6600"/>
        </w:rPr>
        <w:tab/>
      </w:r>
      <w:r>
        <w:rPr>
          <w:rFonts w:ascii="Times New Roman" w:hAnsi="Times New Roman" w:cs="Times New Roman"/>
          <w:b/>
          <w:bCs/>
          <w:color w:val="FF6600"/>
        </w:rPr>
        <w:tab/>
      </w:r>
    </w:p>
    <w:p w:rsidR="001A392C" w:rsidRPr="00576AC2" w:rsidRDefault="006A0B35" w:rsidP="009147C4">
      <w:pPr>
        <w:pStyle w:val="Bezodstpw"/>
        <w:numPr>
          <w:ilvl w:val="6"/>
          <w:numId w:val="13"/>
        </w:numPr>
        <w:ind w:left="851"/>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576AC2" w:rsidRPr="00576AC2" w:rsidRDefault="00576AC2" w:rsidP="00576AC2">
      <w:pPr>
        <w:pStyle w:val="Akapitzlist"/>
        <w:shd w:val="clear" w:color="auto" w:fill="FFFFFF"/>
        <w:tabs>
          <w:tab w:val="left" w:pos="0"/>
        </w:tabs>
        <w:spacing w:line="240" w:lineRule="auto"/>
        <w:ind w:left="851" w:right="-233" w:firstLine="0"/>
        <w:jc w:val="both"/>
        <w:rPr>
          <w:rFonts w:ascii="Times New Roman" w:hAnsi="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576AC2" w:rsidRPr="00576AC2" w:rsidRDefault="00576AC2" w:rsidP="00724FD1">
      <w:pPr>
        <w:shd w:val="clear" w:color="auto" w:fill="FFFFFF"/>
        <w:tabs>
          <w:tab w:val="left" w:pos="0"/>
        </w:tabs>
        <w:spacing w:line="240" w:lineRule="auto"/>
        <w:ind w:left="0" w:right="-233" w:firstLine="0"/>
        <w:jc w:val="both"/>
        <w:rPr>
          <w:rFonts w:ascii="Times New Roman" w:hAnsi="Times New Roman"/>
          <w:b/>
          <w:bCs/>
        </w:rPr>
      </w:pPr>
    </w:p>
    <w:p w:rsidR="00B419DF" w:rsidRPr="004E0782"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4E0782">
        <w:rPr>
          <w:rFonts w:ascii="Times New Roman" w:hAnsi="Times New Roman" w:cs="Times New Roman"/>
          <w:b/>
          <w:bCs/>
        </w:rPr>
        <w:t xml:space="preserve">Wykonawca </w:t>
      </w:r>
      <w:r w:rsidRPr="004E0782">
        <w:rPr>
          <w:rFonts w:ascii="Times New Roman" w:hAnsi="Times New Roman" w:cs="Times New Roman"/>
        </w:rPr>
        <w:t xml:space="preserve">składając ofertę pozostaje nią związany przez okres </w:t>
      </w:r>
      <w:r w:rsidR="006A34DD" w:rsidRPr="004E0782">
        <w:rPr>
          <w:rFonts w:ascii="Times New Roman" w:hAnsi="Times New Roman" w:cs="Times New Roman"/>
          <w:b/>
          <w:bCs/>
        </w:rPr>
        <w:t>30 dni</w:t>
      </w:r>
      <w:r w:rsidR="00B75512" w:rsidRPr="004E0782">
        <w:rPr>
          <w:rFonts w:ascii="Times New Roman" w:hAnsi="Times New Roman" w:cs="Times New Roman"/>
          <w:b/>
          <w:bCs/>
        </w:rPr>
        <w:t>,</w:t>
      </w:r>
      <w:r w:rsidR="006A34DD" w:rsidRPr="004E0782">
        <w:rPr>
          <w:rFonts w:ascii="Times New Roman" w:hAnsi="Times New Roman" w:cs="Times New Roman"/>
          <w:b/>
          <w:bCs/>
        </w:rPr>
        <w:t xml:space="preserve"> </w:t>
      </w:r>
      <w:r w:rsidRPr="004E0782">
        <w:rPr>
          <w:rFonts w:ascii="Times New Roman" w:hAnsi="Times New Roman" w:cs="Times New Roman"/>
        </w:rPr>
        <w:t xml:space="preserve">tj. do dnia </w:t>
      </w:r>
      <w:r w:rsidR="00C420DE">
        <w:rPr>
          <w:rFonts w:ascii="Times New Roman" w:hAnsi="Times New Roman" w:cs="Times New Roman"/>
          <w:b/>
        </w:rPr>
        <w:t>08.06</w:t>
      </w:r>
      <w:r w:rsidR="00595B70">
        <w:rPr>
          <w:rFonts w:ascii="Times New Roman" w:hAnsi="Times New Roman" w:cs="Times New Roman"/>
          <w:b/>
        </w:rPr>
        <w:t>.2022 r</w:t>
      </w:r>
      <w:r w:rsidR="006A34DD" w:rsidRPr="004E0782">
        <w:rPr>
          <w:rFonts w:ascii="Times New Roman" w:hAnsi="Times New Roman" w:cs="Times New Roman"/>
          <w:b/>
        </w:rPr>
        <w:t>.</w:t>
      </w:r>
      <w:r w:rsidRPr="004E0782">
        <w:rPr>
          <w:rFonts w:ascii="Times New Roman" w:hAnsi="Times New Roman" w:cs="Times New Roman"/>
        </w:rPr>
        <w:t xml:space="preserve"> Bieg terminu związania ofertą rozpoczyna się wraz z upływem terminu składania ofert.</w:t>
      </w:r>
    </w:p>
    <w:p w:rsidR="00B419DF" w:rsidRPr="00DE3624"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Pr>
          <w:rFonts w:ascii="Times New Roman" w:hAnsi="Times New Roman" w:cs="Times New Roman"/>
        </w:rPr>
        <w:t xml:space="preserve">, o którym mowa w </w:t>
      </w:r>
      <w:r w:rsidRPr="00014CB5">
        <w:rPr>
          <w:rFonts w:ascii="Times New Roman" w:hAnsi="Times New Roman" w:cs="Times New Roman"/>
        </w:rPr>
        <w:t>pkt</w:t>
      </w:r>
      <w:r w:rsidR="006F3336" w:rsidRPr="00014CB5">
        <w:rPr>
          <w:rFonts w:ascii="Times New Roman" w:hAnsi="Times New Roman" w:cs="Times New Roman"/>
        </w:rPr>
        <w:t>.</w:t>
      </w:r>
      <w:r w:rsidRPr="00014CB5">
        <w:rPr>
          <w:rFonts w:ascii="Times New Roman" w:hAnsi="Times New Roman" w:cs="Times New Roman"/>
        </w:rPr>
        <w:t xml:space="preserve"> XII.1,</w:t>
      </w:r>
      <w:r>
        <w:rPr>
          <w:rFonts w:ascii="Times New Roman" w:hAnsi="Times New Roman" w:cs="Times New Roman"/>
        </w:rPr>
        <w:t xml:space="preserve">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w:t>
      </w:r>
      <w:r w:rsidR="00B10D4B">
        <w:rPr>
          <w:rFonts w:ascii="Times New Roman" w:hAnsi="Times New Roman" w:cs="Times New Roman"/>
        </w:rPr>
        <w:br/>
      </w:r>
      <w:r>
        <w:rPr>
          <w:rFonts w:ascii="Times New Roman" w:hAnsi="Times New Roman" w:cs="Times New Roman"/>
        </w:rPr>
        <w:t xml:space="preserve">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 xml:space="preserve">kazywany </w:t>
      </w:r>
      <w:r w:rsidR="00A47277">
        <w:rPr>
          <w:rFonts w:ascii="Times New Roman" w:hAnsi="Times New Roman" w:cs="Times New Roman"/>
        </w:rPr>
        <w:br/>
      </w:r>
      <w:r>
        <w:rPr>
          <w:rFonts w:ascii="Times New Roman" w:hAnsi="Times New Roman" w:cs="Times New Roman"/>
        </w:rPr>
        <w:t>przez niego okres, nie </w:t>
      </w:r>
      <w:r w:rsidRPr="00DE3624">
        <w:rPr>
          <w:rFonts w:ascii="Times New Roman" w:hAnsi="Times New Roman" w:cs="Times New Roman"/>
        </w:rPr>
        <w:t>dłuższy niż 30 dni.</w:t>
      </w:r>
    </w:p>
    <w:p w:rsidR="00B419DF" w:rsidRPr="00014CB5"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014CB5">
        <w:rPr>
          <w:rFonts w:ascii="Times New Roman" w:hAnsi="Times New Roman" w:cs="Times New Roman"/>
        </w:rPr>
        <w:t>Przedłużenie terminu związania ofertą, o którym mowa w</w:t>
      </w:r>
      <w:r w:rsidR="00E577FF" w:rsidRPr="00014CB5">
        <w:rPr>
          <w:rFonts w:ascii="Times New Roman" w:hAnsi="Times New Roman" w:cs="Times New Roman"/>
        </w:rPr>
        <w:t xml:space="preserve"> pkt</w:t>
      </w:r>
      <w:r w:rsidR="006F3336" w:rsidRPr="00014CB5">
        <w:rPr>
          <w:rFonts w:ascii="Times New Roman" w:hAnsi="Times New Roman" w:cs="Times New Roman"/>
        </w:rPr>
        <w:t>.</w:t>
      </w:r>
      <w:r w:rsidR="00E577FF" w:rsidRPr="00014CB5">
        <w:rPr>
          <w:rFonts w:ascii="Times New Roman" w:hAnsi="Times New Roman" w:cs="Times New Roman"/>
        </w:rPr>
        <w:t xml:space="preserve"> XII.2</w:t>
      </w:r>
      <w:r w:rsidRPr="00014CB5">
        <w:rPr>
          <w:rFonts w:ascii="Times New Roman" w:hAnsi="Times New Roman" w:cs="Times New Roman"/>
        </w:rPr>
        <w:t xml:space="preserve">, wymaga złożenia przez </w:t>
      </w:r>
      <w:r w:rsidRPr="00014CB5">
        <w:rPr>
          <w:rFonts w:ascii="Times New Roman" w:hAnsi="Times New Roman" w:cs="Times New Roman"/>
          <w:b/>
        </w:rPr>
        <w:t>Wykonawcę</w:t>
      </w:r>
      <w:r w:rsidRPr="00014CB5">
        <w:rPr>
          <w:rFonts w:ascii="Times New Roman" w:hAnsi="Times New Roman" w:cs="Times New Roman"/>
        </w:rPr>
        <w:t xml:space="preserve"> pisemnego oświadczenia o wyrażeniu zgody na przedłużenie terminu związania ofertą.</w:t>
      </w:r>
    </w:p>
    <w:p w:rsidR="004E0782" w:rsidRDefault="004E0782" w:rsidP="004E0782">
      <w:pPr>
        <w:widowControl/>
        <w:spacing w:line="240" w:lineRule="auto"/>
        <w:ind w:left="567" w:right="29" w:firstLine="0"/>
        <w:jc w:val="both"/>
        <w:rPr>
          <w:rFonts w:ascii="Times New Roman" w:hAnsi="Times New Roman" w:cs="Times New Roman"/>
        </w:rPr>
      </w:pPr>
    </w:p>
    <w:p w:rsidR="00576AC2" w:rsidRPr="000670CA" w:rsidRDefault="00576AC2" w:rsidP="009147C4">
      <w:pPr>
        <w:pStyle w:val="ust"/>
        <w:numPr>
          <w:ilvl w:val="0"/>
          <w:numId w:val="13"/>
        </w:numPr>
        <w:tabs>
          <w:tab w:val="left" w:pos="-2694"/>
        </w:tabs>
        <w:spacing w:before="0" w:after="0"/>
        <w:outlineLvl w:val="0"/>
        <w:rPr>
          <w:b/>
          <w:sz w:val="22"/>
          <w:szCs w:val="22"/>
        </w:rPr>
      </w:pPr>
      <w:r w:rsidRPr="000670CA">
        <w:rPr>
          <w:b/>
          <w:sz w:val="22"/>
          <w:szCs w:val="22"/>
        </w:rPr>
        <w:t>Prowadzenie procedury wraz z negocjacjami.</w:t>
      </w:r>
    </w:p>
    <w:p w:rsidR="00576AC2" w:rsidRPr="00576AC2" w:rsidRDefault="00576AC2" w:rsidP="00C420DE">
      <w:pPr>
        <w:shd w:val="clear" w:color="auto" w:fill="FFFFFF"/>
        <w:tabs>
          <w:tab w:val="left" w:pos="0"/>
        </w:tabs>
        <w:spacing w:line="240" w:lineRule="auto"/>
        <w:ind w:left="0" w:right="-233" w:firstLine="0"/>
        <w:jc w:val="both"/>
        <w:rPr>
          <w:rFonts w:ascii="Times New Roman" w:hAnsi="Times New Roman"/>
          <w:b/>
          <w:bCs/>
        </w:rPr>
      </w:pPr>
    </w:p>
    <w:p w:rsidR="00576AC2" w:rsidRPr="000670CA" w:rsidRDefault="00576AC2" w:rsidP="009147C4">
      <w:pPr>
        <w:pStyle w:val="ust"/>
        <w:numPr>
          <w:ilvl w:val="0"/>
          <w:numId w:val="59"/>
        </w:numPr>
        <w:tabs>
          <w:tab w:val="left" w:pos="-2694"/>
          <w:tab w:val="left" w:pos="851"/>
        </w:tabs>
        <w:spacing w:before="0" w:after="0"/>
        <w:ind w:hanging="153"/>
        <w:outlineLvl w:val="0"/>
      </w:pPr>
      <w:r w:rsidRPr="00576AC2">
        <w:rPr>
          <w:b/>
          <w:sz w:val="22"/>
          <w:szCs w:val="22"/>
        </w:rPr>
        <w:t>Zamawiający</w:t>
      </w:r>
      <w:r w:rsidRPr="00576AC2">
        <w:rPr>
          <w:sz w:val="22"/>
          <w:szCs w:val="22"/>
        </w:rPr>
        <w:t xml:space="preserve"> przewiduje wybór oferty najkorzystniejszej z możliwością przeprowadzenia negocjacji</w:t>
      </w:r>
      <w:r w:rsidRPr="000670CA">
        <w:t>.</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Negocjacje prowadzone będą w celu ulepszenia treści ofert, które podlegają ocenie w ramach kryteriów oceny ofert. </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W przypadku podjęcia decyzji przez </w:t>
      </w:r>
      <w:r w:rsidRPr="000670CA">
        <w:rPr>
          <w:rFonts w:ascii="Times New Roman" w:hAnsi="Times New Roman" w:cs="Times New Roman"/>
          <w:b/>
        </w:rPr>
        <w:t>Zamawiającego</w:t>
      </w:r>
      <w:r w:rsidRPr="000670CA">
        <w:rPr>
          <w:rFonts w:ascii="Times New Roman" w:hAnsi="Times New Roman" w:cs="Times New Roman"/>
        </w:rPr>
        <w:t xml:space="preserve"> o przeprowadzeniu negocjacji, </w:t>
      </w:r>
      <w:r w:rsidRPr="000670CA">
        <w:rPr>
          <w:rFonts w:ascii="Times New Roman" w:hAnsi="Times New Roman" w:cs="Times New Roman"/>
          <w:b/>
        </w:rPr>
        <w:t>Zamawiający</w:t>
      </w:r>
      <w:r w:rsidRPr="000670CA">
        <w:rPr>
          <w:rFonts w:ascii="Times New Roman" w:hAnsi="Times New Roman" w:cs="Times New Roman"/>
        </w:rPr>
        <w:t xml:space="preserve"> zaprosi do negocjacji wszystkich </w:t>
      </w:r>
      <w:r w:rsidRPr="000670CA">
        <w:rPr>
          <w:rFonts w:ascii="Times New Roman" w:hAnsi="Times New Roman" w:cs="Times New Roman"/>
          <w:b/>
        </w:rPr>
        <w:t>Wykonawców</w:t>
      </w:r>
      <w:r w:rsidRPr="000670CA">
        <w:rPr>
          <w:rFonts w:ascii="Times New Roman" w:hAnsi="Times New Roman" w:cs="Times New Roman"/>
        </w:rPr>
        <w:t>, którzy złożyli oferty w odpowiedzi na ogłoszenie o zamówieniu</w:t>
      </w:r>
      <w:r>
        <w:rPr>
          <w:rFonts w:ascii="Times New Roman" w:hAnsi="Times New Roman" w:cs="Times New Roman"/>
        </w:rPr>
        <w:t>,</w:t>
      </w:r>
      <w:r w:rsidRPr="000670CA">
        <w:rPr>
          <w:rFonts w:ascii="Times New Roman" w:hAnsi="Times New Roman" w:cs="Times New Roman"/>
        </w:rPr>
        <w:t xml:space="preserve"> </w:t>
      </w:r>
      <w:r w:rsidR="00C420DE">
        <w:rPr>
          <w:rFonts w:ascii="Times New Roman" w:hAnsi="Times New Roman" w:cs="Times New Roman"/>
        </w:rPr>
        <w:br/>
      </w:r>
      <w:r w:rsidRPr="000670CA">
        <w:rPr>
          <w:rFonts w:ascii="Times New Roman" w:hAnsi="Times New Roman" w:cs="Times New Roman"/>
        </w:rPr>
        <w:t xml:space="preserve">i których oferty nie podlegają odrzuceniu. </w:t>
      </w:r>
    </w:p>
    <w:p w:rsidR="00576AC2" w:rsidRPr="000670CA" w:rsidRDefault="00576AC2" w:rsidP="009147C4">
      <w:pPr>
        <w:pStyle w:val="Bezodstpw"/>
        <w:numPr>
          <w:ilvl w:val="0"/>
          <w:numId w:val="59"/>
        </w:numPr>
        <w:tabs>
          <w:tab w:val="left" w:pos="851"/>
        </w:tabs>
        <w:ind w:left="1134" w:hanging="567"/>
        <w:jc w:val="both"/>
        <w:rPr>
          <w:rFonts w:ascii="Times New Roman" w:hAnsi="Times New Roman" w:cs="Times New Roman"/>
        </w:rPr>
      </w:pPr>
      <w:r w:rsidRPr="000670CA">
        <w:rPr>
          <w:rFonts w:ascii="Times New Roman" w:hAnsi="Times New Roman" w:cs="Times New Roman"/>
        </w:rPr>
        <w:lastRenderedPageBreak/>
        <w:t xml:space="preserve">W </w:t>
      </w:r>
      <w:r w:rsidRPr="000670CA">
        <w:rPr>
          <w:rFonts w:ascii="Times New Roman" w:hAnsi="Times New Roman" w:cs="Times New Roman"/>
          <w:color w:val="353535"/>
        </w:rPr>
        <w:t xml:space="preserve">przypadku, o którym mowa w ust. 3, </w:t>
      </w:r>
      <w:r w:rsidRPr="000670CA">
        <w:rPr>
          <w:rFonts w:ascii="Times New Roman" w:hAnsi="Times New Roman" w:cs="Times New Roman"/>
          <w:b/>
          <w:color w:val="353535"/>
        </w:rPr>
        <w:t>Zamawiający</w:t>
      </w:r>
      <w:r w:rsidRPr="000670CA">
        <w:rPr>
          <w:rFonts w:ascii="Times New Roman" w:hAnsi="Times New Roman" w:cs="Times New Roman"/>
          <w:color w:val="353535"/>
        </w:rPr>
        <w:t xml:space="preserve"> informuje równocześnie wszystkich </w:t>
      </w:r>
      <w:r w:rsidRPr="000670CA">
        <w:rPr>
          <w:rFonts w:ascii="Times New Roman" w:hAnsi="Times New Roman" w:cs="Times New Roman"/>
          <w:b/>
          <w:color w:val="353535"/>
        </w:rPr>
        <w:t>Wykonawców</w:t>
      </w:r>
      <w:r w:rsidRPr="000670CA">
        <w:rPr>
          <w:rFonts w:ascii="Times New Roman" w:hAnsi="Times New Roman" w:cs="Times New Roman"/>
          <w:color w:val="353535"/>
        </w:rPr>
        <w:t xml:space="preserve">, którzy w odpowiedzi na ogłoszenie o zamówieniu złożyli oferty, o </w:t>
      </w:r>
      <w:r w:rsidRPr="000670CA">
        <w:rPr>
          <w:rFonts w:ascii="Times New Roman" w:hAnsi="Times New Roman" w:cs="Times New Roman"/>
          <w:b/>
          <w:color w:val="353535"/>
        </w:rPr>
        <w:t>Wykonawcach</w:t>
      </w:r>
      <w:r w:rsidRPr="000670CA">
        <w:rPr>
          <w:rFonts w:ascii="Times New Roman" w:hAnsi="Times New Roman" w:cs="Times New Roman"/>
          <w:color w:val="353535"/>
        </w:rPr>
        <w:t xml:space="preserve">: </w:t>
      </w:r>
    </w:p>
    <w:p w:rsidR="00576AC2" w:rsidRPr="000670CA" w:rsidRDefault="00576AC2" w:rsidP="009147C4">
      <w:pPr>
        <w:pStyle w:val="Bezodstpw"/>
        <w:numPr>
          <w:ilvl w:val="4"/>
          <w:numId w:val="13"/>
        </w:numPr>
        <w:tabs>
          <w:tab w:val="clear" w:pos="4005"/>
          <w:tab w:val="num" w:pos="1418"/>
        </w:tabs>
        <w:ind w:left="1134" w:firstLine="0"/>
        <w:jc w:val="both"/>
        <w:rPr>
          <w:rFonts w:ascii="Times New Roman" w:hAnsi="Times New Roman" w:cs="Times New Roman"/>
        </w:rPr>
      </w:pPr>
      <w:r w:rsidRPr="000670CA">
        <w:rPr>
          <w:rFonts w:ascii="Times New Roman" w:hAnsi="Times New Roman" w:cs="Times New Roman"/>
          <w:color w:val="353535"/>
        </w:rPr>
        <w:t xml:space="preserve">których oferty nie zostały odrzucone oraz punktacji przyznanej ofertom w każdym kryterium oceny ofert i łącznej punktacji,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rPr>
        <w:t xml:space="preserve">których oferty zostały odrzucone,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color w:val="353535"/>
        </w:rPr>
        <w:t>którzy nie zostali zakwalifikowani do negocjacji oraz punktacji przyznanej ich ofertom w każdym kryterium oceny ofert i łącznej punktacji, w przypadku, o którym mowa w art.</w:t>
      </w:r>
      <w:r w:rsidRPr="00576AC2">
        <w:rPr>
          <w:rFonts w:ascii="Times New Roman" w:hAnsi="Times New Roman" w:cs="Times New Roman"/>
          <w:color w:val="353535"/>
        </w:rPr>
        <w:t xml:space="preserve"> </w:t>
      </w:r>
      <w:r w:rsidRPr="000670CA">
        <w:rPr>
          <w:rFonts w:ascii="Times New Roman" w:hAnsi="Times New Roman" w:cs="Times New Roman"/>
          <w:color w:val="353535"/>
        </w:rPr>
        <w:t>288 ust. 1 – podając uzasadnienie faktyczne i prawne.</w:t>
      </w:r>
    </w:p>
    <w:p w:rsidR="00576AC2" w:rsidRDefault="00576AC2" w:rsidP="009147C4">
      <w:pPr>
        <w:pStyle w:val="Bezodstpw"/>
        <w:numPr>
          <w:ilvl w:val="0"/>
          <w:numId w:val="59"/>
        </w:numPr>
        <w:ind w:left="851" w:hanging="284"/>
        <w:jc w:val="both"/>
        <w:rPr>
          <w:rFonts w:ascii="Times New Roman" w:hAnsi="Times New Roman" w:cs="Times New Roman"/>
        </w:rPr>
      </w:pPr>
      <w:r w:rsidRPr="00CB11B8">
        <w:rPr>
          <w:rFonts w:ascii="Times New Roman" w:hAnsi="Times New Roman" w:cs="Times New Roman"/>
          <w:b/>
        </w:rPr>
        <w:t>Zamawiający</w:t>
      </w:r>
      <w:r>
        <w:rPr>
          <w:rFonts w:ascii="Times New Roman" w:hAnsi="Times New Roman" w:cs="Times New Roman"/>
        </w:rPr>
        <w:t xml:space="preserve"> </w:t>
      </w:r>
      <w:r w:rsidRPr="000670CA">
        <w:rPr>
          <w:rFonts w:ascii="Times New Roman" w:hAnsi="Times New Roman" w:cs="Times New Roman"/>
        </w:rPr>
        <w:t xml:space="preserve">w przypadku podjęcia decyzji o wyborze najkorzystniejszej oferty </w:t>
      </w:r>
      <w:r>
        <w:rPr>
          <w:rFonts w:ascii="Times New Roman" w:hAnsi="Times New Roman" w:cs="Times New Roman"/>
        </w:rPr>
        <w:br/>
      </w:r>
      <w:r w:rsidRPr="000670CA">
        <w:rPr>
          <w:rFonts w:ascii="Times New Roman" w:hAnsi="Times New Roman" w:cs="Times New Roman"/>
        </w:rPr>
        <w:t xml:space="preserve">z wykorzystaniem negocjacji w celu ulepszenia treści ofert, zaprosi wszystkich </w:t>
      </w:r>
      <w:r w:rsidRPr="000670CA">
        <w:rPr>
          <w:rFonts w:ascii="Times New Roman" w:hAnsi="Times New Roman" w:cs="Times New Roman"/>
          <w:b/>
        </w:rPr>
        <w:t>Wykonawców</w:t>
      </w:r>
      <w:r w:rsidRPr="000670CA">
        <w:rPr>
          <w:rFonts w:ascii="Times New Roman" w:hAnsi="Times New Roman" w:cs="Times New Roman"/>
        </w:rPr>
        <w:t xml:space="preserve">, których oferty uzyskały najkorzystniejszy bilans ceny oraz pozostałych kryteriów oceny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Podczas negocjacji ofert </w:t>
      </w:r>
      <w:r w:rsidRPr="00576AC2">
        <w:rPr>
          <w:rFonts w:ascii="Times New Roman" w:hAnsi="Times New Roman" w:cs="Times New Roman"/>
          <w:b/>
        </w:rPr>
        <w:t>Zamawiający</w:t>
      </w:r>
      <w:r w:rsidRPr="00576AC2">
        <w:rPr>
          <w:rFonts w:ascii="Times New Roman" w:hAnsi="Times New Roman" w:cs="Times New Roman"/>
        </w:rPr>
        <w:t xml:space="preserve"> zapewnia równe traktowanie wszystkich </w:t>
      </w:r>
      <w:r w:rsidRPr="00576AC2">
        <w:rPr>
          <w:rFonts w:ascii="Times New Roman" w:hAnsi="Times New Roman" w:cs="Times New Roman"/>
          <w:b/>
        </w:rPr>
        <w:t>Wykonawców,</w:t>
      </w:r>
      <w:r w:rsidRPr="00576AC2">
        <w:rPr>
          <w:rFonts w:ascii="Times New Roman" w:hAnsi="Times New Roman" w:cs="Times New Roman"/>
        </w:rPr>
        <w:t xml:space="preserve"> </w:t>
      </w:r>
      <w:r>
        <w:rPr>
          <w:rFonts w:ascii="Times New Roman" w:hAnsi="Times New Roman" w:cs="Times New Roman"/>
        </w:rPr>
        <w:br/>
      </w:r>
      <w:r w:rsidRPr="00576AC2">
        <w:rPr>
          <w:rFonts w:ascii="Times New Roman" w:hAnsi="Times New Roman" w:cs="Times New Roman"/>
        </w:rPr>
        <w:t xml:space="preserve">a prowadzone negocjacje mają poufny charakter. Żadna ze stron nie może, bez zgody drugiej strony, ujawniać informacji technicznych i handlowych związanych z negocjacjami. Zgoda jest udzielana w odniesieniu </w:t>
      </w:r>
      <w:r>
        <w:rPr>
          <w:rFonts w:ascii="Times New Roman" w:hAnsi="Times New Roman" w:cs="Times New Roman"/>
        </w:rPr>
        <w:br/>
      </w:r>
      <w:r w:rsidRPr="00576AC2">
        <w:rPr>
          <w:rFonts w:ascii="Times New Roman" w:hAnsi="Times New Roman" w:cs="Times New Roman"/>
        </w:rPr>
        <w:t xml:space="preserve">do konkretnych informacji i przed ich ujawnieniem.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Negocjacje mogą dotyczyć wyłącznie elementów treści ofert, które podlegają ocenie </w:t>
      </w:r>
      <w:r w:rsidRPr="00576AC2">
        <w:rPr>
          <w:rFonts w:ascii="Times New Roman" w:hAnsi="Times New Roman" w:cs="Times New Roman"/>
        </w:rPr>
        <w:br/>
        <w:t xml:space="preserve">w ramach kryteriów oceny ofert i nie mogą prowadzić do zmiany treści SWZ.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informuje równocześnie wszystkich </w:t>
      </w:r>
      <w:r w:rsidRPr="00576AC2">
        <w:rPr>
          <w:rFonts w:ascii="Times New Roman" w:hAnsi="Times New Roman" w:cs="Times New Roman"/>
          <w:b/>
        </w:rPr>
        <w:t>Wykonawców</w:t>
      </w:r>
      <w:r w:rsidRPr="00576AC2">
        <w:rPr>
          <w:rFonts w:ascii="Times New Roman" w:hAnsi="Times New Roman" w:cs="Times New Roman"/>
        </w:rPr>
        <w:t xml:space="preserve">, których oferty złożone w odpowiedzi </w:t>
      </w:r>
      <w:r>
        <w:rPr>
          <w:rFonts w:ascii="Times New Roman" w:hAnsi="Times New Roman" w:cs="Times New Roman"/>
        </w:rPr>
        <w:br/>
      </w:r>
      <w:r w:rsidRPr="00576AC2">
        <w:rPr>
          <w:rFonts w:ascii="Times New Roman" w:hAnsi="Times New Roman" w:cs="Times New Roman"/>
        </w:rPr>
        <w:t xml:space="preserve">na ogłoszenie o zamówieniu nie zostały odrzucone, o zakończeniu negocjacji oraz zaprasza ich do składania ofert dodatkowych.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W zaproszeniu </w:t>
      </w:r>
      <w:r w:rsidRPr="00576AC2">
        <w:rPr>
          <w:rFonts w:ascii="Times New Roman" w:hAnsi="Times New Roman" w:cs="Times New Roman"/>
          <w:b/>
        </w:rPr>
        <w:t>Zamawiający</w:t>
      </w:r>
      <w:r w:rsidRPr="00576AC2">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Zaproszenie do złożenia ofert dodatkowych będzie zawierać co najmniej: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nazwę oraz adres Zamawiającego, numer telefonu, adres poczty elektronicznej oraz strony internetowej prowadzonego postępowania;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 sposób i termin składania ofert dodatkowych oraz język, w jakich muszą one być sporządzone, oraz termin otwarcia tych ofert. </w:t>
      </w:r>
    </w:p>
    <w:p w:rsidR="00576AC2" w:rsidRDefault="00576AC2" w:rsidP="009147C4">
      <w:pPr>
        <w:pStyle w:val="Bezodstpw"/>
        <w:numPr>
          <w:ilvl w:val="0"/>
          <w:numId w:val="59"/>
        </w:numPr>
        <w:ind w:left="851" w:hanging="284"/>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670CA">
        <w:rPr>
          <w:rFonts w:ascii="Times New Roman" w:hAnsi="Times New Roman" w:cs="Times New Roman"/>
          <w:b/>
        </w:rPr>
        <w:t>Zamawiającego</w:t>
      </w:r>
      <w:r w:rsidRPr="000670CA">
        <w:rPr>
          <w:rFonts w:ascii="Times New Roman" w:hAnsi="Times New Roman" w:cs="Times New Roman"/>
        </w:rPr>
        <w:t xml:space="preserve"> w zaproszeniu </w:t>
      </w:r>
      <w:r>
        <w:rPr>
          <w:rFonts w:ascii="Times New Roman" w:hAnsi="Times New Roman" w:cs="Times New Roman"/>
        </w:rPr>
        <w:br/>
      </w:r>
      <w:r w:rsidRPr="000670CA">
        <w:rPr>
          <w:rFonts w:ascii="Times New Roman" w:hAnsi="Times New Roman" w:cs="Times New Roman"/>
        </w:rPr>
        <w:t xml:space="preserve">o negocjacji.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nie może być mniej korzystna w żadnym z kryteriów oceny ofert wskazanych </w:t>
      </w:r>
      <w:r>
        <w:rPr>
          <w:rFonts w:ascii="Times New Roman" w:hAnsi="Times New Roman" w:cs="Times New Roman"/>
        </w:rPr>
        <w:br/>
      </w:r>
      <w:r w:rsidRPr="00576AC2">
        <w:rPr>
          <w:rFonts w:ascii="Times New Roman" w:hAnsi="Times New Roman" w:cs="Times New Roman"/>
        </w:rPr>
        <w:t xml:space="preserve">w zaproszeniu do negocjacji niż oferta złożona w odpowiedzi na ogłoszenie o zamówieniu.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przestaje wiązać </w:t>
      </w:r>
      <w:r w:rsidRPr="00576AC2">
        <w:rPr>
          <w:rFonts w:ascii="Times New Roman" w:hAnsi="Times New Roman" w:cs="Times New Roman"/>
          <w:b/>
        </w:rPr>
        <w:t>Wykonawcę</w:t>
      </w:r>
      <w:r w:rsidRPr="00576AC2">
        <w:rPr>
          <w:rFonts w:ascii="Times New Roman" w:hAnsi="Times New Roman" w:cs="Times New Roman"/>
        </w:rPr>
        <w:t xml:space="preserve"> w zakresie, w jakim złoży on ofertę dodatkową zawierającą korzystniejsze propozycje w ramach każdego z kryteriów oceny ofert wskazanych w zaproszeniu </w:t>
      </w:r>
      <w:r>
        <w:rPr>
          <w:rFonts w:ascii="Times New Roman" w:hAnsi="Times New Roman" w:cs="Times New Roman"/>
        </w:rPr>
        <w:br/>
      </w:r>
      <w:r w:rsidRPr="00576AC2">
        <w:rPr>
          <w:rFonts w:ascii="Times New Roman" w:hAnsi="Times New Roman" w:cs="Times New Roman"/>
        </w:rPr>
        <w:t xml:space="preserve">do negocjacji.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która jest mniej korzystna w którymkolwiek z kryteriów oceny ofert wskazanych </w:t>
      </w:r>
      <w:r w:rsidRPr="00576AC2">
        <w:rPr>
          <w:rFonts w:ascii="Times New Roman" w:hAnsi="Times New Roman" w:cs="Times New Roman"/>
        </w:rPr>
        <w:br/>
        <w:t xml:space="preserve">w zaproszeniu do negocjacji niż oferta złożona w odpowiedzi na ogłoszenie o zamówieniu, podlega odrzuceniu. </w:t>
      </w:r>
    </w:p>
    <w:p w:rsidR="004E0782" w:rsidRPr="00BA68B4" w:rsidRDefault="004E0782" w:rsidP="00576AC2">
      <w:pPr>
        <w:widowControl/>
        <w:spacing w:line="240" w:lineRule="auto"/>
        <w:ind w:left="0" w:right="29" w:firstLine="0"/>
        <w:jc w:val="both"/>
        <w:rPr>
          <w:rFonts w:ascii="Times New Roman" w:hAnsi="Times New Roman" w:cs="Times New Roman"/>
        </w:rPr>
      </w:pPr>
    </w:p>
    <w:p w:rsidR="006E5B2D" w:rsidRDefault="00B01226" w:rsidP="009147C4">
      <w:pPr>
        <w:numPr>
          <w:ilvl w:val="0"/>
          <w:numId w:val="13"/>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p>
    <w:p w:rsidR="00576AC2" w:rsidRPr="00C420DE" w:rsidRDefault="00B01226" w:rsidP="00C420DE">
      <w:pPr>
        <w:shd w:val="clear" w:color="auto" w:fill="FFFFFF"/>
        <w:tabs>
          <w:tab w:val="left" w:pos="-1276"/>
        </w:tabs>
        <w:spacing w:line="240" w:lineRule="auto"/>
        <w:ind w:left="1125" w:right="-233" w:firstLine="0"/>
        <w:jc w:val="both"/>
        <w:rPr>
          <w:rFonts w:ascii="Times New Roman" w:hAnsi="Times New Roman" w:cs="Times New Roman"/>
          <w:b/>
          <w:bCs/>
        </w:rPr>
      </w:pPr>
      <w:r w:rsidRPr="00C81ED6">
        <w:rPr>
          <w:rFonts w:ascii="Times New Roman" w:hAnsi="Times New Roman" w:cs="Times New Roman"/>
          <w:b/>
          <w:bCs/>
        </w:rPr>
        <w:tab/>
      </w:r>
    </w:p>
    <w:p w:rsidR="00D8423F" w:rsidRPr="00D8423F" w:rsidRDefault="007D35EB" w:rsidP="00D8423F">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do systemu.</w:t>
      </w:r>
      <w:bookmarkStart w:id="0" w:name="_21eeoojwb3nb" w:colFirst="0" w:colLast="0"/>
      <w:bookmarkEnd w:id="0"/>
    </w:p>
    <w:p w:rsidR="00B10D4B" w:rsidRPr="00D8423F" w:rsidRDefault="007D35EB" w:rsidP="00D8423F">
      <w:pPr>
        <w:pStyle w:val="normal"/>
        <w:numPr>
          <w:ilvl w:val="0"/>
          <w:numId w:val="43"/>
        </w:numPr>
        <w:spacing w:line="240" w:lineRule="auto"/>
        <w:jc w:val="both"/>
        <w:rPr>
          <w:rFonts w:ascii="Times New Roman" w:eastAsia="Calibri" w:hAnsi="Times New Roman" w:cs="Times New Roman"/>
        </w:rPr>
      </w:pPr>
      <w:r w:rsidRPr="00D8423F">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w:t>
      </w:r>
      <w:r w:rsidR="00014CB5" w:rsidRPr="00D8423F">
        <w:rPr>
          <w:rFonts w:ascii="Times New Roman" w:hAnsi="Times New Roman" w:cs="Times New Roman"/>
          <w:color w:val="000000"/>
        </w:rPr>
        <w:br/>
      </w:r>
      <w:r w:rsidRPr="00D8423F">
        <w:rPr>
          <w:rFonts w:ascii="Times New Roman" w:hAnsi="Times New Roman" w:cs="Times New Roman"/>
          <w:color w:val="000000"/>
        </w:rPr>
        <w:t xml:space="preserve">lub podpisem osobistym przez osobę/osoby upoważnioną/upoważnione. Poświadczenie za zgodność </w:t>
      </w:r>
      <w:r w:rsidR="00014CB5" w:rsidRPr="00D8423F">
        <w:rPr>
          <w:rFonts w:ascii="Times New Roman" w:hAnsi="Times New Roman" w:cs="Times New Roman"/>
          <w:color w:val="000000"/>
        </w:rPr>
        <w:br/>
      </w:r>
      <w:r w:rsidRPr="00D8423F">
        <w:rPr>
          <w:rFonts w:ascii="Times New Roman" w:hAnsi="Times New Roman" w:cs="Times New Roman"/>
          <w:color w:val="000000"/>
        </w:rPr>
        <w:t xml:space="preserve">z oryginałem następuje w formie elektronicznej podpisane kwalifikowanym podpisem elektronicznym </w:t>
      </w:r>
      <w:r w:rsidR="00014CB5" w:rsidRPr="00D8423F">
        <w:rPr>
          <w:rFonts w:ascii="Times New Roman" w:hAnsi="Times New Roman" w:cs="Times New Roman"/>
          <w:color w:val="000000"/>
        </w:rPr>
        <w:br/>
      </w:r>
      <w:r w:rsidRPr="00D8423F">
        <w:rPr>
          <w:rFonts w:ascii="Times New Roman" w:hAnsi="Times New Roman" w:cs="Times New Roman"/>
          <w:color w:val="000000"/>
        </w:rPr>
        <w:t xml:space="preserve">lub podpisem zaufanym lub podpisem osobistym przez osobę/osoby upoważnioną/upoważnione. </w:t>
      </w:r>
    </w:p>
    <w:p w:rsidR="007D35EB" w:rsidRPr="00B10D4B" w:rsidRDefault="007D35EB" w:rsidP="009147C4">
      <w:pPr>
        <w:pStyle w:val="Nagwek5"/>
        <w:keepLines/>
        <w:widowControl/>
        <w:numPr>
          <w:ilvl w:val="0"/>
          <w:numId w:val="43"/>
        </w:numPr>
        <w:jc w:val="both"/>
        <w:rPr>
          <w:rFonts w:ascii="Times New Roman" w:hAnsi="Times New Roman" w:cs="Times New Roman"/>
          <w:b w:val="0"/>
          <w:i w:val="0"/>
          <w:color w:val="000000"/>
          <w:sz w:val="22"/>
          <w:szCs w:val="22"/>
        </w:rPr>
      </w:pPr>
      <w:r w:rsidRPr="00B10D4B">
        <w:rPr>
          <w:rFonts w:ascii="Times New Roman" w:hAnsi="Times New Roman" w:cs="Times New Roman"/>
        </w:rPr>
        <w:lastRenderedPageBreak/>
        <w:t>Oferta powinna być:</w:t>
      </w:r>
    </w:p>
    <w:p w:rsidR="00B10D4B" w:rsidRDefault="007D35EB" w:rsidP="009147C4">
      <w:pPr>
        <w:pStyle w:val="normal"/>
        <w:numPr>
          <w:ilvl w:val="1"/>
          <w:numId w:val="33"/>
        </w:numPr>
        <w:spacing w:line="240" w:lineRule="auto"/>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z</w:t>
      </w:r>
      <w:r w:rsidR="00421986">
        <w:rPr>
          <w:rFonts w:ascii="Times New Roman" w:hAnsi="Times New Roman" w:cs="Times New Roman"/>
        </w:rPr>
        <w:t xml:space="preserve">łożona przy użyciu środków komunikacji elektronicznej tzn. za </w:t>
      </w:r>
      <w:r w:rsidRPr="00B10D4B">
        <w:rPr>
          <w:rFonts w:ascii="Times New Roman" w:hAnsi="Times New Roman" w:cs="Times New Roman"/>
        </w:rPr>
        <w:t>pośrednictwem</w:t>
      </w:r>
      <w:r w:rsidR="00421986">
        <w:rPr>
          <w:rFonts w:ascii="Times New Roman" w:hAnsi="Times New Roman" w:cs="Times New Roman"/>
        </w:rPr>
        <w:t xml:space="preserve"> </w:t>
      </w:r>
      <w:hyperlink r:id="rId37">
        <w:r w:rsidRPr="00B10D4B">
          <w:rPr>
            <w:rFonts w:ascii="Times New Roman" w:hAnsi="Times New Roman" w:cs="Times New Roman"/>
            <w:color w:val="5A6378" w:themeColor="text2"/>
            <w:u w:val="single"/>
          </w:rPr>
          <w:t>platformazakupowa.pl</w:t>
        </w:r>
      </w:hyperlink>
      <w:r w:rsidRPr="00B10D4B">
        <w:rPr>
          <w:rFonts w:ascii="Times New Roman" w:hAnsi="Times New Roman" w:cs="Times New Roman"/>
        </w:rPr>
        <w:t>,</w:t>
      </w:r>
    </w:p>
    <w:p w:rsidR="007D35EB" w:rsidRP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 xml:space="preserve">podpisana </w:t>
      </w:r>
      <w:hyperlink r:id="rId38">
        <w:r w:rsidRPr="00B10D4B">
          <w:rPr>
            <w:rFonts w:ascii="Times New Roman" w:hAnsi="Times New Roman" w:cs="Times New Roman"/>
            <w:b/>
            <w:u w:val="single"/>
          </w:rPr>
          <w:t>kwalifikowanym podpisem elektronicznym</w:t>
        </w:r>
      </w:hyperlink>
      <w:r w:rsidRPr="00B10D4B">
        <w:rPr>
          <w:rFonts w:ascii="Times New Roman" w:hAnsi="Times New Roman" w:cs="Times New Roman"/>
        </w:rPr>
        <w:t xml:space="preserve"> lub </w:t>
      </w:r>
      <w:hyperlink r:id="rId39">
        <w:r w:rsidRPr="00B10D4B">
          <w:rPr>
            <w:rFonts w:ascii="Times New Roman" w:hAnsi="Times New Roman" w:cs="Times New Roman"/>
            <w:b/>
            <w:u w:val="single"/>
          </w:rPr>
          <w:t>podpisem zaufanym</w:t>
        </w:r>
      </w:hyperlink>
      <w:r w:rsidRPr="00B10D4B">
        <w:rPr>
          <w:rFonts w:ascii="Times New Roman" w:hAnsi="Times New Roman" w:cs="Times New Roman"/>
        </w:rPr>
        <w:t xml:space="preserve"> lub </w:t>
      </w:r>
      <w:hyperlink r:id="rId40">
        <w:r w:rsidRPr="00B10D4B">
          <w:rPr>
            <w:rFonts w:ascii="Times New Roman" w:hAnsi="Times New Roman" w:cs="Times New Roman"/>
            <w:b/>
            <w:u w:val="single"/>
          </w:rPr>
          <w:t>podpisem osobistym</w:t>
        </w:r>
      </w:hyperlink>
      <w:r w:rsidRPr="00B10D4B">
        <w:rPr>
          <w:rFonts w:ascii="Times New Roman" w:hAnsi="Times New Roman" w:cs="Times New Roman"/>
        </w:rPr>
        <w:t xml:space="preserve"> przez osobę/osoby upoważnioną/upoważnione.</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w:t>
      </w:r>
      <w:r w:rsidR="00421986">
        <w:rPr>
          <w:rFonts w:ascii="Times New Roman" w:hAnsi="Times New Roman" w:cs="Times New Roman"/>
        </w:rPr>
        <w:br/>
      </w:r>
      <w:r w:rsidRPr="00E577FF">
        <w:rPr>
          <w:rFonts w:ascii="Times New Roman" w:hAnsi="Times New Roman" w:cs="Times New Roman"/>
        </w:rPr>
        <w:t>od 1 lipca 2016 roku”.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przypadku wykorzystania formatu podpisu XAdES zewnętrzny </w:t>
      </w:r>
      <w:r w:rsidRPr="00B10D4B">
        <w:rPr>
          <w:rFonts w:ascii="Times New Roman" w:hAnsi="Times New Roman" w:cs="Times New Roman"/>
          <w:b/>
        </w:rPr>
        <w:t xml:space="preserve">Zamawiający </w:t>
      </w:r>
      <w:r w:rsidRPr="00B10D4B">
        <w:rPr>
          <w:rFonts w:ascii="Times New Roman" w:hAnsi="Times New Roman" w:cs="Times New Roman"/>
        </w:rPr>
        <w:t>wymaga dołączenia odpowiedniej ilości plików tj. podpisywanych plików z danymi oraz plików XAdES.</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B10D4B">
        <w:rPr>
          <w:rFonts w:ascii="Times New Roman" w:hAnsi="Times New Roman" w:cs="Times New Roman"/>
          <w:b/>
        </w:rPr>
        <w:t>Wykonawca</w:t>
      </w:r>
      <w:r w:rsidRPr="00B10D4B">
        <w:rPr>
          <w:rFonts w:ascii="Times New Roman" w:hAnsi="Times New Roman" w:cs="Times New Roman"/>
        </w:rPr>
        <w:t xml:space="preserve">, nie później </w:t>
      </w:r>
      <w:r w:rsidR="00421986">
        <w:rPr>
          <w:rFonts w:ascii="Times New Roman" w:hAnsi="Times New Roman" w:cs="Times New Roman"/>
        </w:rPr>
        <w:br/>
      </w:r>
      <w:r w:rsidRPr="00B10D4B">
        <w:rPr>
          <w:rFonts w:ascii="Times New Roman" w:hAnsi="Times New Roman" w:cs="Times New Roman"/>
        </w:rPr>
        <w:t xml:space="preserve">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421986">
        <w:rPr>
          <w:rFonts w:ascii="Times New Roman" w:hAnsi="Times New Roman" w:cs="Times New Roman"/>
        </w:rPr>
        <w:br/>
      </w:r>
      <w:r w:rsidRPr="00B10D4B">
        <w:rPr>
          <w:rFonts w:ascii="Times New Roman" w:hAnsi="Times New Roman" w:cs="Times New Roman"/>
        </w:rPr>
        <w:t>do dołączenia części oferty stanowiącej tajemnicę przedsiębiorstwa.</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Wykonawca</w:t>
      </w:r>
      <w:r w:rsidRPr="00B10D4B">
        <w:rPr>
          <w:rFonts w:ascii="Times New Roman" w:hAnsi="Times New Roman" w:cs="Times New Roman"/>
        </w:rPr>
        <w:t xml:space="preserve">, za pośrednictwem </w:t>
      </w:r>
      <w:hyperlink r:id="rId41">
        <w:r w:rsidRPr="00B10D4B">
          <w:rPr>
            <w:rFonts w:ascii="Times New Roman" w:hAnsi="Times New Roman" w:cs="Times New Roman"/>
            <w:u w:val="single"/>
          </w:rPr>
          <w:t>platformazakupowa.pl</w:t>
        </w:r>
      </w:hyperlink>
      <w:r w:rsidRPr="00B10D4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42">
        <w:r w:rsidRPr="00B10D4B">
          <w:rPr>
            <w:rFonts w:ascii="Times New Roman" w:hAnsi="Times New Roman" w:cs="Times New Roman"/>
            <w:u w:val="single"/>
          </w:rPr>
          <w:t>https://platformazakupowa.pl/strona/45-instrukcje</w:t>
        </w:r>
      </w:hyperlink>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Każdy z </w:t>
      </w:r>
      <w:r w:rsidRPr="00B10D4B">
        <w:rPr>
          <w:rFonts w:ascii="Times New Roman" w:hAnsi="Times New Roman" w:cs="Times New Roman"/>
          <w:b/>
        </w:rPr>
        <w:t>Wykonawców</w:t>
      </w:r>
      <w:r w:rsidRPr="00B10D4B">
        <w:rPr>
          <w:rFonts w:ascii="Times New Roman" w:hAnsi="Times New Roman" w:cs="Times New Roman"/>
        </w:rPr>
        <w:t xml:space="preserve"> może złożyć tylko jedną ofertę. Złożenie większej liczby ofert lub oferty zawierającej propozycje wariantowe spowoduje podlegać będzie odrzuceniu.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Dokumenty i oświadczenia składane przez </w:t>
      </w:r>
      <w:r w:rsidRPr="00B10D4B">
        <w:rPr>
          <w:rFonts w:ascii="Times New Roman" w:hAnsi="Times New Roman" w:cs="Times New Roman"/>
          <w:b/>
        </w:rPr>
        <w:t>Wykonawcę</w:t>
      </w:r>
      <w:r w:rsidRPr="00B10D4B">
        <w:rPr>
          <w:rFonts w:ascii="Times New Roman" w:hAnsi="Times New Roman" w:cs="Times New Roman"/>
        </w:rPr>
        <w:t xml:space="preserve"> powinny być w języku polskim. W przypadku  załączenia dokumentów sporządzonych w innym języku niż dopuszczony, </w:t>
      </w:r>
      <w:r w:rsidRPr="00B10D4B">
        <w:rPr>
          <w:rFonts w:ascii="Times New Roman" w:hAnsi="Times New Roman" w:cs="Times New Roman"/>
          <w:b/>
        </w:rPr>
        <w:t>Wykonawca</w:t>
      </w:r>
      <w:r w:rsidRPr="00B10D4B">
        <w:rPr>
          <w:rFonts w:ascii="Times New Roman" w:hAnsi="Times New Roman" w:cs="Times New Roman"/>
        </w:rPr>
        <w:t xml:space="preserve"> zobowiązany </w:t>
      </w:r>
      <w:r w:rsidR="00421986">
        <w:rPr>
          <w:rFonts w:ascii="Times New Roman" w:hAnsi="Times New Roman" w:cs="Times New Roman"/>
        </w:rPr>
        <w:br/>
      </w:r>
      <w:r w:rsidRPr="00B10D4B">
        <w:rPr>
          <w:rFonts w:ascii="Times New Roman" w:hAnsi="Times New Roman" w:cs="Times New Roman"/>
        </w:rPr>
        <w:t>jest załączyć tłumaczenie na język polski.</w:t>
      </w:r>
    </w:p>
    <w:p w:rsidR="00B10D4B" w:rsidRPr="009A1497"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9A1497">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421986" w:rsidRPr="009A1497">
        <w:rPr>
          <w:rFonts w:ascii="Times New Roman" w:hAnsi="Times New Roman" w:cs="Times New Roman"/>
        </w:rPr>
        <w:br/>
      </w:r>
      <w:r w:rsidRPr="009A1497">
        <w:rPr>
          <w:rFonts w:ascii="Times New Roman" w:hAnsi="Times New Roman" w:cs="Times New Roman"/>
        </w:rPr>
        <w:t xml:space="preserve">z wyjątkiem kopii poświadczonych odpowiednio przez innego wykonawcę ubiegającego się wspólnie z nim </w:t>
      </w:r>
      <w:r w:rsidR="00421986" w:rsidRPr="009A1497">
        <w:rPr>
          <w:rFonts w:ascii="Times New Roman" w:hAnsi="Times New Roman" w:cs="Times New Roman"/>
        </w:rPr>
        <w:br/>
      </w:r>
      <w:r w:rsidRPr="009A1497">
        <w:rPr>
          <w:rFonts w:ascii="Times New Roman" w:hAnsi="Times New Roman" w:cs="Times New Roman"/>
        </w:rPr>
        <w:t xml:space="preserve">o udzielenie zamówienia, przez podmiot, na którego zdolnościach lub sytuacji polega </w:t>
      </w:r>
      <w:r w:rsidRPr="009A1497">
        <w:rPr>
          <w:rFonts w:ascii="Times New Roman" w:hAnsi="Times New Roman" w:cs="Times New Roman"/>
          <w:b/>
        </w:rPr>
        <w:t>Wykonawca</w:t>
      </w:r>
      <w:r w:rsidRPr="009A1497">
        <w:rPr>
          <w:rFonts w:ascii="Times New Roman" w:hAnsi="Times New Roman" w:cs="Times New Roman"/>
        </w:rPr>
        <w:t>, albo przez podwykonawcę.</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Rozszerzenia plików wykorzystywanych przez Wykonawców powinny być zgodne z</w:t>
      </w:r>
      <w:r w:rsidRPr="00B10D4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rekomenduje wykorzystanie formatów: .pdf .doc .docx .xls .xlsx .jpg (.jpeg) </w:t>
      </w:r>
      <w:r w:rsidRPr="00B10D4B">
        <w:rPr>
          <w:rFonts w:ascii="Times New Roman" w:hAnsi="Times New Roman" w:cs="Times New Roman"/>
          <w:b/>
          <w:u w:val="single"/>
        </w:rPr>
        <w:t>ze szczególnym wskazaniem na .pdf</w:t>
      </w:r>
    </w:p>
    <w:p w:rsidR="007D35EB" w:rsidRP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celu ewentualnej kompresji danych </w:t>
      </w:r>
      <w:r w:rsidRPr="00B10D4B">
        <w:rPr>
          <w:rFonts w:ascii="Times New Roman" w:hAnsi="Times New Roman" w:cs="Times New Roman"/>
          <w:b/>
        </w:rPr>
        <w:t>Zamawiający</w:t>
      </w:r>
      <w:r w:rsidRPr="00B10D4B">
        <w:rPr>
          <w:rFonts w:ascii="Times New Roman" w:hAnsi="Times New Roman" w:cs="Times New Roman"/>
        </w:rPr>
        <w:t xml:space="preserve"> rekomenduje wykorzystanie jednego z rozszerzeń:</w:t>
      </w:r>
    </w:p>
    <w:p w:rsidR="00B10D4B" w:rsidRDefault="007D35EB" w:rsidP="009147C4">
      <w:pPr>
        <w:pStyle w:val="normal"/>
        <w:numPr>
          <w:ilvl w:val="1"/>
          <w:numId w:val="32"/>
        </w:numPr>
        <w:spacing w:line="240" w:lineRule="auto"/>
        <w:jc w:val="both"/>
        <w:rPr>
          <w:rFonts w:ascii="Times New Roman" w:hAnsi="Times New Roman" w:cs="Times New Roman"/>
        </w:rPr>
      </w:pPr>
      <w:r w:rsidRPr="00E577FF">
        <w:rPr>
          <w:rFonts w:ascii="Times New Roman" w:hAnsi="Times New Roman" w:cs="Times New Roman"/>
        </w:rPr>
        <w:t xml:space="preserve">.zip </w:t>
      </w:r>
    </w:p>
    <w:p w:rsidR="007D35EB" w:rsidRPr="00B10D4B" w:rsidRDefault="007D35EB" w:rsidP="009147C4">
      <w:pPr>
        <w:pStyle w:val="normal"/>
        <w:numPr>
          <w:ilvl w:val="1"/>
          <w:numId w:val="32"/>
        </w:numPr>
        <w:spacing w:line="240" w:lineRule="auto"/>
        <w:jc w:val="both"/>
        <w:rPr>
          <w:rFonts w:ascii="Times New Roman" w:hAnsi="Times New Roman" w:cs="Times New Roman"/>
        </w:rPr>
      </w:pPr>
      <w:r w:rsidRPr="00B10D4B">
        <w:rPr>
          <w:rFonts w:ascii="Times New Roman" w:hAnsi="Times New Roman" w:cs="Times New Roman"/>
        </w:rPr>
        <w:t>.7Z</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zwraca uwagę na ograniczenia wielkości plików podpisywanych profilem zaufanym, który wynosi </w:t>
      </w:r>
      <w:r w:rsidRPr="00B10D4B">
        <w:rPr>
          <w:rFonts w:ascii="Times New Roman" w:hAnsi="Times New Roman" w:cs="Times New Roman"/>
          <w:b/>
        </w:rPr>
        <w:t>maksymalnie 10MB</w:t>
      </w:r>
      <w:r w:rsidRPr="00B10D4B">
        <w:rPr>
          <w:rFonts w:ascii="Times New Roman" w:hAnsi="Times New Roman" w:cs="Times New Roman"/>
        </w:rPr>
        <w:t xml:space="preserve">, oraz na ograniczenie wielkości plików podpisywanych w aplikacji eDoApp służącej do składania podpisu osobistego, który wynosi </w:t>
      </w:r>
      <w:r w:rsidRPr="00B10D4B">
        <w:rPr>
          <w:rFonts w:ascii="Times New Roman" w:hAnsi="Times New Roman" w:cs="Times New Roman"/>
          <w:b/>
        </w:rPr>
        <w:t>maksymalnie 5MB</w:t>
      </w:r>
      <w:r w:rsidRPr="00B10D4B">
        <w:rPr>
          <w:rFonts w:ascii="Times New Roman" w:hAnsi="Times New Roman" w:cs="Times New Roman"/>
        </w:rPr>
        <w:t>.</w:t>
      </w:r>
    </w:p>
    <w:p w:rsidR="007D35EB" w:rsidRP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rPr>
        <w:t xml:space="preserve">W przypadku stosowania przez </w:t>
      </w:r>
      <w:r w:rsidRPr="00B10D4B">
        <w:rPr>
          <w:rFonts w:ascii="Times New Roman" w:hAnsi="Times New Roman" w:cs="Times New Roman"/>
          <w:b/>
        </w:rPr>
        <w:t>Wykonawcę</w:t>
      </w:r>
      <w:r w:rsidRPr="00B10D4B">
        <w:rPr>
          <w:rFonts w:ascii="Times New Roman" w:hAnsi="Times New Roman" w:cs="Times New Roman"/>
        </w:rPr>
        <w:t xml:space="preserve"> kwalifikowanego podpisu elektronicznego:</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Pliki w innych formatach niż PDF </w:t>
      </w:r>
      <w:r w:rsidRPr="00E577FF">
        <w:rPr>
          <w:rFonts w:ascii="Times New Roman" w:hAnsi="Times New Roman" w:cs="Times New Roman"/>
          <w:b/>
        </w:rPr>
        <w:t>zaleca się opatrzyć podpisem w formacie XAdES o typie zewnętrznym</w:t>
      </w:r>
      <w:r w:rsidRPr="00E577FF">
        <w:rPr>
          <w:rFonts w:ascii="Times New Roman" w:hAnsi="Times New Roman" w:cs="Times New Roman"/>
        </w:rPr>
        <w:t xml:space="preserve">. </w:t>
      </w:r>
      <w:r w:rsidRPr="00E577FF">
        <w:rPr>
          <w:rFonts w:ascii="Times New Roman" w:hAnsi="Times New Roman" w:cs="Times New Roman"/>
          <w:b/>
        </w:rPr>
        <w:t>Wykonawca</w:t>
      </w:r>
      <w:r w:rsidRPr="00E577FF">
        <w:rPr>
          <w:rFonts w:ascii="Times New Roman" w:hAnsi="Times New Roman" w:cs="Times New Roman"/>
        </w:rPr>
        <w:t xml:space="preserve"> powinien pamiętać, aby plik z podpisem przekazywać łącznie </w:t>
      </w:r>
      <w:r w:rsidR="00421986">
        <w:rPr>
          <w:rFonts w:ascii="Times New Roman" w:hAnsi="Times New Roman" w:cs="Times New Roman"/>
        </w:rPr>
        <w:br/>
      </w:r>
      <w:r w:rsidRPr="00E577FF">
        <w:rPr>
          <w:rFonts w:ascii="Times New Roman" w:hAnsi="Times New Roman" w:cs="Times New Roman"/>
        </w:rPr>
        <w:t>z dokumentem podpisywanym.</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rekomenduje wykorzystanie podpisu z kwalifikowanym znacznikiem czasu.</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lastRenderedPageBreak/>
        <w:t>Zamawiający</w:t>
      </w:r>
      <w:r w:rsidRPr="00421986">
        <w:rPr>
          <w:rFonts w:ascii="Times New Roman" w:hAnsi="Times New Roman" w:cs="Times New Roman"/>
        </w:rPr>
        <w:t xml:space="preserve"> zaleca aby</w:t>
      </w:r>
      <w:r w:rsidRPr="00421986">
        <w:rPr>
          <w:rFonts w:ascii="Times New Roman" w:hAnsi="Times New Roman" w:cs="Times New Roman"/>
          <w:b/>
        </w:rPr>
        <w:t xml:space="preserve"> w przypadku podpisywania pliku przez kilka osób, stosować podpisy tego samego rodzaju.</w:t>
      </w:r>
      <w:r w:rsidRPr="00421986">
        <w:rPr>
          <w:rFonts w:ascii="Times New Roman" w:hAnsi="Times New Roman" w:cs="Times New Roman"/>
        </w:rPr>
        <w:t xml:space="preserve"> Podpisywanie różnymi rodzajami podpisów np. osobistym i kwalifikowanym może doprowadzić do problemów w weryfikacji plików.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rPr>
        <w:t>Wykonawca</w:t>
      </w:r>
      <w:r w:rsidRPr="00421986">
        <w:rPr>
          <w:rFonts w:ascii="Times New Roman" w:hAnsi="Times New Roman" w:cs="Times New Roman"/>
        </w:rPr>
        <w:t xml:space="preserve"> z odpowiednim wyprzedzeniem przetestował możliwość prawidłowego wykorzystania wybranej metody podpisania plików oferty.</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Osobą składającą ofertę powinna być osoba kontaktowa podawana w dokumentacji.</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Jeśli </w:t>
      </w:r>
      <w:r w:rsidRPr="00421986">
        <w:rPr>
          <w:rFonts w:ascii="Times New Roman" w:hAnsi="Times New Roman" w:cs="Times New Roman"/>
          <w:b/>
        </w:rPr>
        <w:t>Wykonawca</w:t>
      </w:r>
      <w:r w:rsidRPr="00421986">
        <w:rPr>
          <w:rFonts w:ascii="Times New Roman" w:hAnsi="Times New Roman" w:cs="Times New Roman"/>
        </w:rPr>
        <w:t xml:space="preserve"> pakuje dokumenty np. w plik o rozszerzeniu .zip, zaleca się wcześniejsze podpisanie każdego ze skompresowanych plików. </w:t>
      </w:r>
    </w:p>
    <w:p w:rsidR="007D35EB" w:rsidRP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u w:val="single"/>
        </w:rPr>
        <w:t>nie</w:t>
      </w:r>
      <w:r w:rsidRPr="00421986">
        <w:rPr>
          <w:rFonts w:ascii="Times New Roman" w:hAnsi="Times New Roman" w:cs="Times New Roman"/>
          <w:b/>
        </w:rPr>
        <w:t xml:space="preserve"> </w:t>
      </w:r>
      <w:r w:rsidRPr="00421986">
        <w:rPr>
          <w:rFonts w:ascii="Times New Roman" w:hAnsi="Times New Roman" w:cs="Times New Roman"/>
        </w:rPr>
        <w:t xml:space="preserve">wprowadzać jakichkolwiek zmian w plikach po podpisaniu ich podpisem kwalifikowanym. Może to skutkować naruszeniem integralności plików co równoważne będzie </w:t>
      </w:r>
      <w:r w:rsidR="00421986">
        <w:rPr>
          <w:rFonts w:ascii="Times New Roman" w:hAnsi="Times New Roman" w:cs="Times New Roman"/>
        </w:rPr>
        <w:br/>
      </w:r>
      <w:r w:rsidRPr="00421986">
        <w:rPr>
          <w:rFonts w:ascii="Times New Roman" w:hAnsi="Times New Roman" w:cs="Times New Roman"/>
        </w:rPr>
        <w:t>z koniecznością odrzucenia oferty.</w:t>
      </w: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97241" w:rsidRPr="00C420DE" w:rsidRDefault="00B97241" w:rsidP="00C420DE">
      <w:pPr>
        <w:shd w:val="clear" w:color="auto" w:fill="FFFFFF"/>
        <w:tabs>
          <w:tab w:val="left" w:pos="0"/>
        </w:tabs>
        <w:spacing w:line="240" w:lineRule="auto"/>
        <w:ind w:left="0" w:right="-233" w:firstLine="0"/>
        <w:jc w:val="both"/>
        <w:rPr>
          <w:rFonts w:ascii="Times New Roman" w:hAnsi="Times New Roman"/>
          <w:b/>
          <w:bCs/>
        </w:rPr>
      </w:pPr>
    </w:p>
    <w:p w:rsidR="00B93B22" w:rsidRPr="00ED0C37" w:rsidRDefault="00B93B22" w:rsidP="009147C4">
      <w:pPr>
        <w:pStyle w:val="normal"/>
        <w:numPr>
          <w:ilvl w:val="0"/>
          <w:numId w:val="12"/>
        </w:numPr>
        <w:tabs>
          <w:tab w:val="clear" w:pos="1080"/>
        </w:tabs>
        <w:spacing w:line="240" w:lineRule="auto"/>
        <w:ind w:left="709" w:hanging="357"/>
        <w:jc w:val="both"/>
        <w:rPr>
          <w:rFonts w:ascii="Times New Roman" w:hAnsi="Times New Roman" w:cs="Times New Roman"/>
        </w:rPr>
      </w:pPr>
      <w:r w:rsidRPr="00ED0C37">
        <w:rPr>
          <w:rFonts w:ascii="Times New Roman" w:hAnsi="Times New Roman" w:cs="Times New Roman"/>
        </w:rPr>
        <w:t xml:space="preserve">Ofertę wraz z wymaganymi dokumentami należy umieścić na </w:t>
      </w:r>
      <w:hyperlink r:id="rId43">
        <w:r w:rsidRPr="00ED0C37">
          <w:rPr>
            <w:rFonts w:ascii="Times New Roman" w:hAnsi="Times New Roman" w:cs="Times New Roman"/>
            <w:color w:val="5A6378" w:themeColor="text2"/>
            <w:u w:val="single"/>
          </w:rPr>
          <w:t>platformazakupowa.pl</w:t>
        </w:r>
      </w:hyperlink>
      <w:r w:rsidRPr="00ED0C37">
        <w:rPr>
          <w:rFonts w:ascii="Times New Roman" w:hAnsi="Times New Roman" w:cs="Times New Roman"/>
        </w:rPr>
        <w:t xml:space="preserve"> pod adresem: </w:t>
      </w:r>
      <w:hyperlink r:id="rId44" w:history="1">
        <w:r w:rsidRPr="00ED0C37">
          <w:rPr>
            <w:rStyle w:val="Hipercze"/>
            <w:rFonts w:ascii="Times New Roman" w:hAnsi="Times New Roman"/>
            <w:color w:val="5A6378" w:themeColor="text2"/>
          </w:rPr>
          <w:t>https://platformazakupowa.pl/pn/bobolice</w:t>
        </w:r>
      </w:hyperlink>
      <w:r w:rsidRPr="00ED0C37">
        <w:rPr>
          <w:rFonts w:ascii="Times New Roman" w:hAnsi="Times New Roman" w:cs="Times New Roman"/>
        </w:rPr>
        <w:t xml:space="preserve">   w myśl Ustawy Pzp na stronie internetowej prowadzonego postępowania  </w:t>
      </w:r>
      <w:r w:rsidR="00BD0B4E" w:rsidRPr="00ED0C37">
        <w:rPr>
          <w:rFonts w:ascii="Times New Roman" w:hAnsi="Times New Roman" w:cs="Times New Roman"/>
          <w:b/>
        </w:rPr>
        <w:t xml:space="preserve">do dnia </w:t>
      </w:r>
      <w:r w:rsidR="00C420DE">
        <w:rPr>
          <w:rFonts w:ascii="Times New Roman" w:hAnsi="Times New Roman" w:cs="Times New Roman"/>
          <w:b/>
        </w:rPr>
        <w:t>10.05</w:t>
      </w:r>
      <w:r w:rsidR="00ED0C37" w:rsidRPr="00ED0C37">
        <w:rPr>
          <w:rFonts w:ascii="Times New Roman" w:hAnsi="Times New Roman" w:cs="Times New Roman"/>
          <w:b/>
        </w:rPr>
        <w:t xml:space="preserve">.2022 </w:t>
      </w:r>
      <w:r w:rsidRPr="00ED0C37">
        <w:rPr>
          <w:rFonts w:ascii="Times New Roman" w:hAnsi="Times New Roman" w:cs="Times New Roman"/>
          <w:b/>
        </w:rPr>
        <w:t xml:space="preserve">r. do godziny </w:t>
      </w:r>
      <w:r w:rsidR="00C420DE">
        <w:rPr>
          <w:rFonts w:ascii="Times New Roman" w:hAnsi="Times New Roman" w:cs="Times New Roman"/>
          <w:b/>
        </w:rPr>
        <w:t>08</w:t>
      </w:r>
      <w:r w:rsidR="006A34DD" w:rsidRPr="00ED0C37">
        <w:rPr>
          <w:rFonts w:ascii="Times New Roman" w:hAnsi="Times New Roman" w:cs="Times New Roman"/>
          <w:b/>
        </w:rPr>
        <w:t>:00.</w:t>
      </w:r>
    </w:p>
    <w:p w:rsidR="00B93B22" w:rsidRPr="00B9774F"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B93B22" w:rsidRPr="00873A36"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4C3F84"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5">
        <w:r w:rsidRPr="00E745CC">
          <w:rPr>
            <w:rFonts w:ascii="Times New Roman" w:hAnsi="Times New Roman" w:cs="Times New Roman"/>
            <w:color w:val="5A6378" w:themeColor="text2"/>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Pr>
          <w:rFonts w:ascii="Times New Roman" w:hAnsi="Times New Roman" w:cs="Times New Roman"/>
        </w:rPr>
        <w:t>o na dokumentach przesłanych za </w:t>
      </w:r>
      <w:r w:rsidRPr="00873A36">
        <w:rPr>
          <w:rFonts w:ascii="Times New Roman" w:hAnsi="Times New Roman" w:cs="Times New Roman"/>
        </w:rPr>
        <w:t xml:space="preserve">pośrednictwem </w:t>
      </w:r>
      <w:hyperlink r:id="rId46">
        <w:r w:rsidRPr="003E01A3">
          <w:rPr>
            <w:rFonts w:ascii="Times New Roman" w:hAnsi="Times New Roman" w:cs="Times New Roman"/>
            <w:color w:val="5A6378" w:themeColor="text2"/>
            <w:u w:val="single"/>
          </w:rPr>
          <w:t>platformazakupowa.pl</w:t>
        </w:r>
      </w:hyperlink>
      <w:r w:rsidRPr="003E01A3">
        <w:rPr>
          <w:rFonts w:ascii="Times New Roman" w:hAnsi="Times New Roman" w:cs="Times New Roman"/>
          <w:color w:val="5A6378" w:themeColor="text2"/>
        </w:rPr>
        <w:t>.</w:t>
      </w:r>
      <w:r w:rsidRPr="00873A36">
        <w:rPr>
          <w:rFonts w:ascii="Times New Roman" w:hAnsi="Times New Roman" w:cs="Times New Roman"/>
        </w:rPr>
        <w:t xml:space="preserve"> Zalecamy stosowanie podpisu na ka</w:t>
      </w:r>
      <w:r>
        <w:rPr>
          <w:rFonts w:ascii="Times New Roman" w:hAnsi="Times New Roman" w:cs="Times New Roman"/>
        </w:rPr>
        <w:t>żdym załączonym pliku osobno, w </w:t>
      </w:r>
      <w:r w:rsidRPr="00873A36">
        <w:rPr>
          <w:rFonts w:ascii="Times New Roman" w:hAnsi="Times New Roman" w:cs="Times New Roman"/>
        </w:rPr>
        <w:t xml:space="preserve">szczególności wskazanych w art. 63 ust 1 oraz ust.2  Pzp, gdzie zaznaczono, iż oferty, wnioski </w:t>
      </w:r>
      <w:r w:rsidR="004C3F84">
        <w:rPr>
          <w:rFonts w:ascii="Times New Roman" w:hAnsi="Times New Roman" w:cs="Times New Roman"/>
        </w:rPr>
        <w:br/>
      </w:r>
      <w:r w:rsidRPr="004C3F84">
        <w:rPr>
          <w:rFonts w:ascii="Times New Roman" w:hAnsi="Times New Roman" w:cs="Times New Roman"/>
        </w:rPr>
        <w:t xml:space="preserve">o dopuszczenie do udziału w postępowaniu oraz oświadczenie, o którym mowa w art. 125 ust.1 sporządza </w:t>
      </w:r>
      <w:r w:rsidR="004C3F84">
        <w:rPr>
          <w:rFonts w:ascii="Times New Roman" w:hAnsi="Times New Roman" w:cs="Times New Roman"/>
        </w:rPr>
        <w:br/>
      </w:r>
      <w:r w:rsidRPr="004C3F84">
        <w:rPr>
          <w:rFonts w:ascii="Times New Roman" w:hAnsi="Times New Roman" w:cs="Times New Roman"/>
        </w:rPr>
        <w:t xml:space="preserve">się, pod rygorem nieważności, w postaci lub formie elektronicznej i opatruje się odpowiednio w odniesieniu </w:t>
      </w:r>
      <w:r w:rsidR="004C3F84">
        <w:rPr>
          <w:rFonts w:ascii="Times New Roman" w:hAnsi="Times New Roman" w:cs="Times New Roman"/>
        </w:rPr>
        <w:br/>
      </w:r>
      <w:r w:rsidRPr="004C3F84">
        <w:rPr>
          <w:rFonts w:ascii="Times New Roman" w:hAnsi="Times New Roman" w:cs="Times New Roman"/>
        </w:rPr>
        <w:t>do wartości postępowania kwalifikowanym podpisem elektronicznym, podpisem zaufanym lub podpisem osobistym.</w:t>
      </w:r>
    </w:p>
    <w:p w:rsidR="00B93B22" w:rsidRPr="00873A36"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Pr>
          <w:rFonts w:ascii="Times New Roman" w:hAnsi="Times New Roman" w:cs="Times New Roman"/>
        </w:rPr>
        <w:t>e oferta została zaszyfrowana i </w:t>
      </w:r>
      <w:r w:rsidRPr="00873A36">
        <w:rPr>
          <w:rFonts w:ascii="Times New Roman" w:hAnsi="Times New Roman" w:cs="Times New Roman"/>
        </w:rPr>
        <w:t>złożona.</w:t>
      </w:r>
    </w:p>
    <w:p w:rsidR="00B93B22" w:rsidRPr="00ED0C37"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w:t>
      </w:r>
      <w:r w:rsidR="004C3F84">
        <w:rPr>
          <w:rFonts w:ascii="Times New Roman" w:hAnsi="Times New Roman" w:cs="Times New Roman"/>
        </w:rPr>
        <w:br/>
      </w:r>
      <w:r w:rsidRPr="00ED0C37">
        <w:rPr>
          <w:rFonts w:ascii="Times New Roman" w:hAnsi="Times New Roman" w:cs="Times New Roman"/>
        </w:rPr>
        <w:t xml:space="preserve">się na stronie internetowej pod adresem:  </w:t>
      </w:r>
      <w:hyperlink r:id="rId47">
        <w:r w:rsidRPr="00ED0C37">
          <w:rPr>
            <w:rFonts w:ascii="Times New Roman" w:hAnsi="Times New Roman" w:cs="Times New Roman"/>
            <w:color w:val="5A6378" w:themeColor="text2"/>
            <w:u w:val="single"/>
          </w:rPr>
          <w:t>https://platformazakupowa.pl/strona/45-instrukcje</w:t>
        </w:r>
      </w:hyperlink>
    </w:p>
    <w:p w:rsidR="00B93B22" w:rsidRPr="00ED0C37"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ED0C37">
        <w:rPr>
          <w:rFonts w:ascii="Times New Roman" w:hAnsi="Times New Roman" w:cs="Times New Roman"/>
        </w:rPr>
        <w:t xml:space="preserve">Otwarcie ofert nastąpi </w:t>
      </w:r>
      <w:r w:rsidRPr="00ED0C37">
        <w:rPr>
          <w:rFonts w:ascii="Times New Roman" w:hAnsi="Times New Roman" w:cs="Times New Roman"/>
          <w:b/>
        </w:rPr>
        <w:t xml:space="preserve">w dniu </w:t>
      </w:r>
      <w:r w:rsidR="00C420DE">
        <w:rPr>
          <w:rFonts w:ascii="Times New Roman" w:hAnsi="Times New Roman" w:cs="Times New Roman"/>
          <w:b/>
        </w:rPr>
        <w:t>10.05</w:t>
      </w:r>
      <w:r w:rsidR="00ED0C37" w:rsidRPr="00ED0C37">
        <w:rPr>
          <w:rFonts w:ascii="Times New Roman" w:hAnsi="Times New Roman" w:cs="Times New Roman"/>
          <w:b/>
        </w:rPr>
        <w:t>.2022 r</w:t>
      </w:r>
      <w:r w:rsidRPr="00ED0C37">
        <w:rPr>
          <w:rFonts w:ascii="Times New Roman" w:hAnsi="Times New Roman" w:cs="Times New Roman"/>
          <w:b/>
        </w:rPr>
        <w:t xml:space="preserve">. o godz. </w:t>
      </w:r>
      <w:r w:rsidR="00C420DE">
        <w:rPr>
          <w:rFonts w:ascii="Times New Roman" w:hAnsi="Times New Roman" w:cs="Times New Roman"/>
          <w:b/>
        </w:rPr>
        <w:t>08</w:t>
      </w:r>
      <w:r w:rsidR="00B632AB" w:rsidRPr="00ED0C37">
        <w:rPr>
          <w:rFonts w:ascii="Times New Roman" w:hAnsi="Times New Roman" w:cs="Times New Roman"/>
          <w:b/>
        </w:rPr>
        <w:t>:30</w:t>
      </w:r>
      <w:r w:rsidR="00343C90" w:rsidRPr="00ED0C37">
        <w:rPr>
          <w:rFonts w:ascii="Times New Roman" w:hAnsi="Times New Roman" w:cs="Times New Roman"/>
          <w:b/>
        </w:rPr>
        <w:t>.</w:t>
      </w:r>
    </w:p>
    <w:p w:rsidR="00B93B22" w:rsidRPr="00BB71E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641"/>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8">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 xml:space="preserve">rt </w:t>
      </w:r>
      <w:r w:rsidR="00141F0A">
        <w:rPr>
          <w:rFonts w:ascii="Times New Roman" w:hAnsi="Times New Roman" w:cs="Times New Roman"/>
        </w:rPr>
        <w:br/>
      </w:r>
      <w:r>
        <w:rPr>
          <w:rFonts w:ascii="Times New Roman" w:hAnsi="Times New Roman" w:cs="Times New Roman"/>
        </w:rPr>
        <w:t>w terminie określonym przez </w:t>
      </w:r>
      <w:r w:rsidRPr="00C25973">
        <w:rPr>
          <w:rFonts w:ascii="Times New Roman" w:hAnsi="Times New Roman" w:cs="Times New Roman"/>
          <w:b/>
        </w:rPr>
        <w:t>Zamawiającego</w:t>
      </w:r>
      <w:r w:rsidRPr="00CF0F02">
        <w:rPr>
          <w:rFonts w:ascii="Times New Roman" w:hAnsi="Times New Roman" w:cs="Times New Roman"/>
        </w:rPr>
        <w:t>, otwarcie ofert następuje niezwłocznie po usunięciu awarii.</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421986" w:rsidRP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B32C76">
        <w:rPr>
          <w:rFonts w:ascii="Times New Roman" w:hAnsi="Times New Roman" w:cs="Times New Roman"/>
        </w:rPr>
        <w:t>cenach lub kosztach zawartych w ofertach.</w:t>
      </w:r>
    </w:p>
    <w:p w:rsidR="007460B6" w:rsidRPr="00421986" w:rsidRDefault="009F3159" w:rsidP="00421986">
      <w:pPr>
        <w:pStyle w:val="normal"/>
        <w:shd w:val="clear" w:color="auto" w:fill="FFFFFF"/>
        <w:spacing w:line="240" w:lineRule="auto"/>
        <w:ind w:left="426"/>
        <w:jc w:val="both"/>
        <w:rPr>
          <w:rFonts w:ascii="Times New Roman" w:hAnsi="Times New Roman" w:cs="Times New Roman"/>
        </w:rPr>
      </w:pPr>
      <w:r>
        <w:rPr>
          <w:rFonts w:ascii="Times New Roman" w:hAnsi="Times New Roman" w:cs="Times New Roman"/>
        </w:rPr>
        <w:t xml:space="preserve">   </w:t>
      </w:r>
      <w:r w:rsidR="00B93B22" w:rsidRPr="00421986">
        <w:rPr>
          <w:rFonts w:ascii="Times New Roman" w:hAnsi="Times New Roman" w:cs="Times New Roman"/>
        </w:rPr>
        <w:t>Informacja zostanie opublikowana na stronie postępowania na</w:t>
      </w:r>
      <w:hyperlink r:id="rId49">
        <w:r w:rsidR="00B93B22" w:rsidRPr="00421986">
          <w:rPr>
            <w:rFonts w:ascii="Times New Roman" w:hAnsi="Times New Roman" w:cs="Times New Roman"/>
            <w:color w:val="1155CC"/>
            <w:u w:val="single"/>
          </w:rPr>
          <w:t xml:space="preserve"> </w:t>
        </w:r>
        <w:r w:rsidR="00B93B22" w:rsidRPr="00421986">
          <w:rPr>
            <w:rFonts w:ascii="Times New Roman" w:hAnsi="Times New Roman" w:cs="Times New Roman"/>
            <w:u w:val="single"/>
          </w:rPr>
          <w:t>platformazakupowa.pl</w:t>
        </w:r>
      </w:hyperlink>
      <w:r w:rsidR="00B93B22" w:rsidRPr="00421986">
        <w:rPr>
          <w:rFonts w:ascii="Times New Roman" w:hAnsi="Times New Roman" w:cs="Times New Roman"/>
        </w:rPr>
        <w:t xml:space="preserve"> w sekcji ,,Komunikaty” .</w:t>
      </w:r>
    </w:p>
    <w:p w:rsidR="009F3159" w:rsidRDefault="009F3159" w:rsidP="009F3159">
      <w:pPr>
        <w:shd w:val="clear" w:color="auto" w:fill="FFFFFF"/>
        <w:tabs>
          <w:tab w:val="left" w:pos="0"/>
        </w:tabs>
        <w:spacing w:line="240" w:lineRule="auto"/>
        <w:ind w:right="-233"/>
        <w:jc w:val="both"/>
        <w:rPr>
          <w:rFonts w:ascii="Times New Roman" w:hAnsi="Times New Roman" w:cs="Times New Roman"/>
          <w:b/>
          <w:bCs/>
        </w:rPr>
      </w:pPr>
    </w:p>
    <w:p w:rsidR="00B01226" w:rsidRPr="009F31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B97241" w:rsidRPr="00C420DE" w:rsidRDefault="00B1470C" w:rsidP="00C420DE">
      <w:pPr>
        <w:shd w:val="clear" w:color="auto" w:fill="FFFFFF"/>
        <w:tabs>
          <w:tab w:val="left" w:pos="975"/>
        </w:tabs>
        <w:spacing w:line="240" w:lineRule="auto"/>
        <w:ind w:left="0" w:firstLine="0"/>
        <w:jc w:val="both"/>
        <w:rPr>
          <w:rFonts w:ascii="Times New Roman" w:hAnsi="Times New Roman" w:cs="Times New Roman"/>
        </w:rPr>
      </w:pPr>
      <w:r>
        <w:rPr>
          <w:rFonts w:ascii="Times New Roman" w:hAnsi="Times New Roman" w:cs="Times New Roman"/>
        </w:rPr>
        <w:tab/>
      </w:r>
      <w:r w:rsidR="009A1497">
        <w:rPr>
          <w:rFonts w:ascii="Times New Roman" w:hAnsi="Times New Roman" w:cs="Times New Roman"/>
        </w:rPr>
        <w:tab/>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lastRenderedPageBreak/>
        <w:t>Wykonawca</w:t>
      </w:r>
      <w:r w:rsidRPr="009F3159">
        <w:rPr>
          <w:rFonts w:ascii="Times New Roman" w:hAnsi="Times New Roman"/>
        </w:rPr>
        <w:t xml:space="preserve"> zobowiązany jest do zapoznania się z przedmiotem zamówienia objętym niniejszym postępowaniem.</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określi cenę oferty brutto </w:t>
      </w:r>
      <w:r w:rsidR="00343C90" w:rsidRPr="009F3159">
        <w:rPr>
          <w:rFonts w:ascii="Times New Roman" w:hAnsi="Times New Roman"/>
        </w:rPr>
        <w:t>w oparciu o zapisy niniejszej S</w:t>
      </w:r>
      <w:r w:rsidRPr="009F3159">
        <w:rPr>
          <w:rFonts w:ascii="Times New Roman" w:hAnsi="Times New Roman"/>
        </w:rPr>
        <w:t>WZ, za realizację całego przedmiotu zamówienia, podając ją w zapisie liczbowym i słownie z dokładnością do dwóch miejsc po przecinku.</w:t>
      </w:r>
    </w:p>
    <w:p w:rsidR="0072337F" w:rsidRPr="00613C05" w:rsidRDefault="002F083D" w:rsidP="009147C4">
      <w:pPr>
        <w:pStyle w:val="Akapitzlist"/>
        <w:widowControl/>
        <w:numPr>
          <w:ilvl w:val="0"/>
          <w:numId w:val="18"/>
        </w:numPr>
        <w:spacing w:line="240" w:lineRule="auto"/>
        <w:ind w:right="39"/>
        <w:jc w:val="both"/>
        <w:rPr>
          <w:rFonts w:ascii="Times New Roman" w:hAnsi="Times New Roman"/>
        </w:rPr>
      </w:pPr>
      <w:r w:rsidRPr="0072337F">
        <w:rPr>
          <w:rFonts w:ascii="Times New Roman" w:hAnsi="Times New Roman"/>
          <w:szCs w:val="22"/>
        </w:rPr>
        <w:t xml:space="preserve"> </w:t>
      </w:r>
      <w:r w:rsidR="001C0977" w:rsidRPr="00613C05">
        <w:rPr>
          <w:rFonts w:ascii="Times New Roman" w:hAnsi="Times New Roman"/>
          <w:szCs w:val="22"/>
        </w:rPr>
        <w:t xml:space="preserve">Zaproponowana przez </w:t>
      </w:r>
      <w:r w:rsidR="001C0977" w:rsidRPr="00613C05">
        <w:rPr>
          <w:rFonts w:ascii="Times New Roman" w:hAnsi="Times New Roman"/>
          <w:b/>
          <w:szCs w:val="22"/>
        </w:rPr>
        <w:t>Wykonawcę</w:t>
      </w:r>
      <w:r w:rsidR="001C0977" w:rsidRPr="00613C05">
        <w:rPr>
          <w:rFonts w:ascii="Times New Roman" w:hAnsi="Times New Roman"/>
          <w:szCs w:val="22"/>
        </w:rPr>
        <w:t xml:space="preserve"> cena jest ceną ryczałtową, którą należy</w:t>
      </w:r>
      <w:r w:rsidR="006F3336" w:rsidRPr="00613C05">
        <w:rPr>
          <w:rFonts w:ascii="Times New Roman" w:hAnsi="Times New Roman"/>
          <w:szCs w:val="22"/>
        </w:rPr>
        <w:t xml:space="preserve"> wpisać </w:t>
      </w:r>
      <w:r w:rsidR="0072337F" w:rsidRPr="00613C05">
        <w:rPr>
          <w:rFonts w:ascii="Times New Roman" w:hAnsi="Times New Roman"/>
          <w:szCs w:val="22"/>
        </w:rPr>
        <w:t xml:space="preserve">wraz z proponowanym terminem gwarancji </w:t>
      </w:r>
      <w:r w:rsidR="006F3336" w:rsidRPr="00613C05">
        <w:rPr>
          <w:rFonts w:ascii="Times New Roman" w:hAnsi="Times New Roman"/>
          <w:szCs w:val="22"/>
        </w:rPr>
        <w:t>do F</w:t>
      </w:r>
      <w:r w:rsidR="00343C90" w:rsidRPr="00613C05">
        <w:rPr>
          <w:rFonts w:ascii="Times New Roman" w:hAnsi="Times New Roman"/>
          <w:szCs w:val="22"/>
        </w:rPr>
        <w:t>ormularza oferty (S</w:t>
      </w:r>
      <w:r w:rsidR="00ED0C37" w:rsidRPr="00613C05">
        <w:rPr>
          <w:rFonts w:ascii="Times New Roman" w:hAnsi="Times New Roman"/>
          <w:szCs w:val="22"/>
        </w:rPr>
        <w:t>WZ, Rozdział C</w:t>
      </w:r>
      <w:r w:rsidR="001C0977" w:rsidRPr="00613C05">
        <w:rPr>
          <w:rFonts w:ascii="Times New Roman" w:hAnsi="Times New Roman"/>
          <w:szCs w:val="22"/>
        </w:rPr>
        <w:t xml:space="preserve">) </w:t>
      </w:r>
      <w:r w:rsidR="001C0977" w:rsidRPr="00613C05">
        <w:rPr>
          <w:rFonts w:ascii="Times New Roman" w:hAnsi="Times New Roman"/>
          <w:b/>
          <w:szCs w:val="22"/>
        </w:rPr>
        <w:t>w pkt. </w:t>
      </w:r>
      <w:r w:rsidR="005E578E" w:rsidRPr="00613C05">
        <w:rPr>
          <w:rFonts w:ascii="Times New Roman" w:hAnsi="Times New Roman"/>
          <w:b/>
          <w:szCs w:val="22"/>
        </w:rPr>
        <w:t>II</w:t>
      </w:r>
      <w:r w:rsidR="001C0977" w:rsidRPr="00613C05">
        <w:rPr>
          <w:rFonts w:ascii="Times New Roman" w:hAnsi="Times New Roman"/>
          <w:szCs w:val="22"/>
        </w:rPr>
        <w:t xml:space="preserve">– </w:t>
      </w:r>
      <w:r w:rsidR="00FB63C9" w:rsidRPr="00613C05">
        <w:rPr>
          <w:rFonts w:ascii="Times New Roman" w:hAnsi="Times New Roman"/>
          <w:b/>
          <w:szCs w:val="22"/>
        </w:rPr>
        <w:t>oferowana cena</w:t>
      </w:r>
      <w:r w:rsidR="00C7453A">
        <w:rPr>
          <w:rFonts w:ascii="Times New Roman" w:hAnsi="Times New Roman"/>
          <w:b/>
          <w:szCs w:val="22"/>
        </w:rPr>
        <w:t>.</w:t>
      </w:r>
      <w:r w:rsidR="00BD0E9E" w:rsidRPr="00613C05">
        <w:rPr>
          <w:rFonts w:ascii="Times New Roman" w:hAnsi="Times New Roman"/>
          <w:szCs w:val="22"/>
        </w:rPr>
        <w:t xml:space="preserve"> </w:t>
      </w:r>
    </w:p>
    <w:p w:rsidR="009F3159" w:rsidRPr="00613C05" w:rsidRDefault="001C0977" w:rsidP="009147C4">
      <w:pPr>
        <w:pStyle w:val="Akapitzlist"/>
        <w:widowControl/>
        <w:numPr>
          <w:ilvl w:val="0"/>
          <w:numId w:val="18"/>
        </w:numPr>
        <w:spacing w:line="240" w:lineRule="auto"/>
        <w:ind w:right="39"/>
        <w:jc w:val="both"/>
        <w:rPr>
          <w:rFonts w:ascii="Times New Roman" w:hAnsi="Times New Roman"/>
        </w:rPr>
      </w:pPr>
      <w:r w:rsidRPr="00613C05">
        <w:rPr>
          <w:rFonts w:ascii="Times New Roman" w:hAnsi="Times New Roman"/>
        </w:rPr>
        <w:t xml:space="preserve">Dla wyliczenia ceny oferty </w:t>
      </w:r>
      <w:r w:rsidRPr="00613C05">
        <w:rPr>
          <w:rFonts w:ascii="Times New Roman" w:hAnsi="Times New Roman"/>
          <w:b/>
        </w:rPr>
        <w:t xml:space="preserve">Wykonawca </w:t>
      </w:r>
      <w:r w:rsidRPr="00613C05">
        <w:rPr>
          <w:rFonts w:ascii="Times New Roman" w:hAnsi="Times New Roman"/>
        </w:rPr>
        <w:t>obowiązany je</w:t>
      </w:r>
      <w:r w:rsidR="00014CB5" w:rsidRPr="00613C05">
        <w:rPr>
          <w:rFonts w:ascii="Times New Roman" w:hAnsi="Times New Roman"/>
        </w:rPr>
        <w:t xml:space="preserve">st wykonać </w:t>
      </w:r>
      <w:r w:rsidR="00C420DE">
        <w:rPr>
          <w:rFonts w:ascii="Times New Roman" w:hAnsi="Times New Roman"/>
          <w:color w:val="000000"/>
        </w:rPr>
        <w:t>O</w:t>
      </w:r>
      <w:r w:rsidR="00C420DE" w:rsidRPr="00AC5A64">
        <w:rPr>
          <w:rFonts w:ascii="Times New Roman" w:hAnsi="Times New Roman"/>
          <w:color w:val="000000"/>
        </w:rPr>
        <w:t>pis techniczny</w:t>
      </w:r>
      <w:r w:rsidR="00C420DE">
        <w:rPr>
          <w:rFonts w:ascii="Times New Roman" w:hAnsi="Times New Roman"/>
          <w:color w:val="000000"/>
        </w:rPr>
        <w:t xml:space="preserve"> </w:t>
      </w:r>
      <w:r w:rsidR="00C420DE" w:rsidRPr="00AC5A64">
        <w:rPr>
          <w:rFonts w:ascii="Times New Roman" w:hAnsi="Times New Roman"/>
          <w:color w:val="000000"/>
          <w:szCs w:val="22"/>
        </w:rPr>
        <w:t>dla fabrycznie nowego średniego samochodu ratowniczo – gaśniczego z napędem 4x4</w:t>
      </w:r>
      <w:r w:rsidR="00C420DE">
        <w:rPr>
          <w:rFonts w:ascii="Arial Narrow" w:hAnsi="Arial Narrow" w:cs="Calibri"/>
          <w:b/>
          <w:color w:val="000000"/>
          <w:sz w:val="20"/>
        </w:rPr>
        <w:t>,</w:t>
      </w:r>
      <w:r w:rsidR="00CF5732" w:rsidRPr="00613C05">
        <w:rPr>
          <w:rFonts w:ascii="Times New Roman" w:hAnsi="Times New Roman"/>
        </w:rPr>
        <w:t>, w oparciu o dołączony do SWZ</w:t>
      </w:r>
      <w:r w:rsidR="00FB63C9" w:rsidRPr="00613C05">
        <w:rPr>
          <w:rFonts w:ascii="Times New Roman" w:hAnsi="Times New Roman"/>
        </w:rPr>
        <w:t xml:space="preserve"> </w:t>
      </w:r>
      <w:r w:rsidR="00FB63C9" w:rsidRPr="00613C05">
        <w:rPr>
          <w:rFonts w:ascii="Times New Roman" w:hAnsi="Times New Roman"/>
          <w:b/>
        </w:rPr>
        <w:t xml:space="preserve">Załącznik </w:t>
      </w:r>
      <w:r w:rsidR="00C420DE">
        <w:rPr>
          <w:rFonts w:ascii="Times New Roman" w:hAnsi="Times New Roman"/>
          <w:b/>
        </w:rPr>
        <w:br/>
      </w:r>
      <w:r w:rsidR="00FB63C9" w:rsidRPr="00613C05">
        <w:rPr>
          <w:rFonts w:ascii="Times New Roman" w:hAnsi="Times New Roman"/>
          <w:b/>
        </w:rPr>
        <w:t xml:space="preserve">nr </w:t>
      </w:r>
      <w:r w:rsidR="00ED0C37" w:rsidRPr="00613C05">
        <w:rPr>
          <w:rFonts w:ascii="Times New Roman" w:hAnsi="Times New Roman"/>
          <w:b/>
        </w:rPr>
        <w:t>7</w:t>
      </w:r>
      <w:r w:rsidR="00FB63C9" w:rsidRPr="00613C05">
        <w:rPr>
          <w:rFonts w:ascii="Times New Roman" w:hAnsi="Times New Roman"/>
        </w:rPr>
        <w:t xml:space="preserve">. </w:t>
      </w:r>
      <w:r w:rsidR="00C420DE">
        <w:rPr>
          <w:rFonts w:ascii="Times New Roman" w:hAnsi="Times New Roman"/>
        </w:rPr>
        <w:t>Opis techniczny</w:t>
      </w:r>
      <w:r w:rsidR="009A1497" w:rsidRPr="00613C05">
        <w:rPr>
          <w:rFonts w:ascii="Times New Roman" w:hAnsi="Times New Roman"/>
        </w:rPr>
        <w:t xml:space="preserve"> musi być wykonany</w:t>
      </w:r>
      <w:r w:rsidRPr="00613C05">
        <w:rPr>
          <w:rFonts w:ascii="Times New Roman" w:hAnsi="Times New Roman"/>
        </w:rPr>
        <w:t xml:space="preserve"> z zachowaniem </w:t>
      </w:r>
      <w:r w:rsidR="00574CF6" w:rsidRPr="00613C05">
        <w:rPr>
          <w:rFonts w:ascii="Times New Roman" w:hAnsi="Times New Roman"/>
        </w:rPr>
        <w:t xml:space="preserve">wytycznych zawartych </w:t>
      </w:r>
      <w:r w:rsidR="00FB63C9" w:rsidRPr="00613C05">
        <w:rPr>
          <w:rFonts w:ascii="Times New Roman" w:hAnsi="Times New Roman"/>
        </w:rPr>
        <w:t xml:space="preserve">w </w:t>
      </w:r>
      <w:r w:rsidR="00ED0C37" w:rsidRPr="00613C05">
        <w:rPr>
          <w:rFonts w:ascii="Times New Roman" w:hAnsi="Times New Roman"/>
          <w:b/>
        </w:rPr>
        <w:t>Załączniku nr 7</w:t>
      </w:r>
      <w:r w:rsidR="00FB63C9" w:rsidRPr="00613C05">
        <w:rPr>
          <w:rFonts w:ascii="Times New Roman" w:hAnsi="Times New Roman"/>
          <w:b/>
        </w:rPr>
        <w:t>.</w:t>
      </w:r>
      <w:r w:rsidR="00FB63C9" w:rsidRPr="00613C05">
        <w:rPr>
          <w:rFonts w:ascii="Times New Roman" w:hAnsi="Times New Roman"/>
        </w:rPr>
        <w:t xml:space="preserve"> </w:t>
      </w:r>
      <w:r w:rsidRPr="00613C05">
        <w:rPr>
          <w:rFonts w:ascii="Times New Roman" w:hAnsi="Times New Roman"/>
        </w:rPr>
        <w:t xml:space="preserve">Proponowane przez </w:t>
      </w:r>
      <w:r w:rsidRPr="00613C05">
        <w:rPr>
          <w:rFonts w:ascii="Times New Roman" w:hAnsi="Times New Roman"/>
          <w:b/>
          <w:bCs/>
        </w:rPr>
        <w:t xml:space="preserve">Wykonawcę </w:t>
      </w:r>
      <w:r w:rsidRPr="00613C05">
        <w:rPr>
          <w:rFonts w:ascii="Times New Roman" w:hAnsi="Times New Roman"/>
        </w:rPr>
        <w:t>materiały i urządzenia mus</w:t>
      </w:r>
      <w:r w:rsidR="00343C90" w:rsidRPr="00613C05">
        <w:rPr>
          <w:rFonts w:ascii="Times New Roman" w:hAnsi="Times New Roman"/>
        </w:rPr>
        <w:t>zą odpowiadać wymaganiom S</w:t>
      </w:r>
      <w:r w:rsidR="004B4662" w:rsidRPr="00613C05">
        <w:rPr>
          <w:rFonts w:ascii="Times New Roman" w:hAnsi="Times New Roman"/>
        </w:rPr>
        <w:t>WZ </w:t>
      </w:r>
      <w:r w:rsidRPr="00613C05">
        <w:rPr>
          <w:rFonts w:ascii="Times New Roman" w:hAnsi="Times New Roman"/>
        </w:rPr>
        <w:t>i </w:t>
      </w:r>
      <w:r w:rsidR="004B4662" w:rsidRPr="00613C05">
        <w:rPr>
          <w:rFonts w:ascii="Times New Roman" w:hAnsi="Times New Roman"/>
        </w:rPr>
        <w:t>dokumentacji</w:t>
      </w:r>
      <w:r w:rsidRPr="00613C05">
        <w:rPr>
          <w:rFonts w:ascii="Times New Roman" w:hAnsi="Times New Roman"/>
        </w:rPr>
        <w:t>.</w:t>
      </w:r>
    </w:p>
    <w:p w:rsidR="00574CF6"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b/>
          <w:bCs/>
        </w:rPr>
        <w:t xml:space="preserve">Wykonawca </w:t>
      </w:r>
      <w:r w:rsidR="00FB63C9" w:rsidRPr="00957209">
        <w:rPr>
          <w:rFonts w:ascii="Times New Roman" w:hAnsi="Times New Roman"/>
        </w:rPr>
        <w:t xml:space="preserve">sporządza </w:t>
      </w:r>
      <w:r w:rsidR="00C420DE">
        <w:rPr>
          <w:rFonts w:ascii="Times New Roman" w:hAnsi="Times New Roman"/>
        </w:rPr>
        <w:t>Opis techniczny</w:t>
      </w:r>
      <w:r w:rsidRPr="00957209">
        <w:rPr>
          <w:rFonts w:ascii="Times New Roman" w:hAnsi="Times New Roman"/>
        </w:rPr>
        <w:t xml:space="preserve"> w oparciu o własną, opartą na rachunku ekonomicznym kalkulację cenową. </w:t>
      </w:r>
    </w:p>
    <w:p w:rsidR="009F3159"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rPr>
        <w:t xml:space="preserve">Ogólna cena ofertowa powinna obejmować koszty wykonania </w:t>
      </w:r>
      <w:r w:rsidR="00896802" w:rsidRPr="00957209">
        <w:rPr>
          <w:rFonts w:ascii="Times New Roman" w:hAnsi="Times New Roman"/>
        </w:rPr>
        <w:t>przedmiotu zamówienia</w:t>
      </w:r>
      <w:r w:rsidRPr="00957209">
        <w:rPr>
          <w:rFonts w:ascii="Times New Roman" w:hAnsi="Times New Roman"/>
        </w:rPr>
        <w:t xml:space="preserve"> bezpośrednio wynikających z dokumentacji, powinna także obejmować koszty </w:t>
      </w:r>
      <w:r w:rsidR="00896802" w:rsidRPr="00957209">
        <w:rPr>
          <w:rFonts w:ascii="Times New Roman" w:hAnsi="Times New Roman"/>
        </w:rPr>
        <w:t>przedmiotu zamówienia</w:t>
      </w:r>
      <w:r w:rsidRPr="00957209">
        <w:rPr>
          <w:rFonts w:ascii="Times New Roman" w:hAnsi="Times New Roman"/>
        </w:rPr>
        <w:t xml:space="preserve"> nie ujętych </w:t>
      </w:r>
      <w:r w:rsidR="00896802" w:rsidRPr="00957209">
        <w:rPr>
          <w:rFonts w:ascii="Times New Roman" w:hAnsi="Times New Roman"/>
        </w:rPr>
        <w:br/>
      </w:r>
      <w:r w:rsidRPr="00957209">
        <w:rPr>
          <w:rFonts w:ascii="Times New Roman" w:hAnsi="Times New Roman"/>
        </w:rPr>
        <w:t>w dokumentacji technicznej, a których wykonanie niezbędne jest dla prawidłowego wykonania przedmiotu umowy, jak m.in. podatek VAT, inflację w okresie reali</w:t>
      </w:r>
      <w:r w:rsidRPr="00957209">
        <w:rPr>
          <w:rFonts w:ascii="Times New Roman" w:hAnsi="Times New Roman"/>
        </w:rPr>
        <w:softHyphen/>
        <w:t xml:space="preserve">zacji </w:t>
      </w:r>
      <w:r w:rsidR="00896802" w:rsidRPr="00957209">
        <w:rPr>
          <w:rFonts w:ascii="Times New Roman" w:hAnsi="Times New Roman"/>
        </w:rPr>
        <w:t xml:space="preserve">przedmiotu zamówienia, </w:t>
      </w:r>
      <w:r w:rsidRPr="00957209">
        <w:rPr>
          <w:rFonts w:ascii="Times New Roman" w:hAnsi="Times New Roman"/>
        </w:rPr>
        <w:t xml:space="preserve">odszkodowań </w:t>
      </w:r>
      <w:r w:rsidR="009A1497" w:rsidRPr="00957209">
        <w:rPr>
          <w:rFonts w:ascii="Times New Roman" w:hAnsi="Times New Roman"/>
        </w:rPr>
        <w:br/>
      </w:r>
      <w:r w:rsidRPr="00957209">
        <w:rPr>
          <w:rFonts w:ascii="Times New Roman" w:hAnsi="Times New Roman"/>
        </w:rPr>
        <w:t>za wyrządzone szkody w uprawach i elementach</w:t>
      </w:r>
      <w:r w:rsidR="00896802" w:rsidRPr="00957209">
        <w:rPr>
          <w:rFonts w:ascii="Times New Roman" w:hAnsi="Times New Roman"/>
        </w:rPr>
        <w:t xml:space="preserve"> zagospodarowania zewnętrznego </w:t>
      </w:r>
      <w:r w:rsidRPr="00957209">
        <w:rPr>
          <w:rFonts w:ascii="Times New Roman" w:hAnsi="Times New Roman"/>
        </w:rPr>
        <w:t xml:space="preserve">oraz wszelkie koszty konieczne do poniesienia celem terminowej i prawidłowej realizacji </w:t>
      </w:r>
      <w:r w:rsidR="00896802" w:rsidRPr="00957209">
        <w:rPr>
          <w:rFonts w:ascii="Times New Roman" w:hAnsi="Times New Roman"/>
        </w:rPr>
        <w:t>przedmiotu zamówienia</w:t>
      </w:r>
      <w:r w:rsidRPr="00957209">
        <w:rPr>
          <w:rFonts w:ascii="Times New Roman" w:hAnsi="Times New Roman"/>
        </w:rPr>
        <w:t xml:space="preserve"> oraz tzw. „koszty ryzyka”.</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rPr>
        <w:t>Zamawiający</w:t>
      </w:r>
      <w:r w:rsidRPr="009F3159">
        <w:rPr>
          <w:rFonts w:ascii="Times New Roman" w:hAnsi="Times New Roman"/>
        </w:rPr>
        <w:t xml:space="preserve"> nie zapłaci za pozycje, za które nie zostanie podana przez </w:t>
      </w:r>
      <w:r w:rsidRPr="009F3159">
        <w:rPr>
          <w:rFonts w:ascii="Times New Roman" w:hAnsi="Times New Roman"/>
          <w:b/>
        </w:rPr>
        <w:t>Wykonawcę</w:t>
      </w:r>
      <w:r w:rsidR="008C60C7" w:rsidRPr="009F3159">
        <w:rPr>
          <w:rFonts w:ascii="Times New Roman" w:hAnsi="Times New Roman"/>
        </w:rPr>
        <w:t xml:space="preserve"> żadna cena. Kiedy </w:t>
      </w:r>
      <w:r w:rsidRPr="009F3159">
        <w:rPr>
          <w:rFonts w:ascii="Times New Roman" w:hAnsi="Times New Roman"/>
        </w:rPr>
        <w:t xml:space="preserve">takie </w:t>
      </w:r>
      <w:r w:rsidR="00896802">
        <w:rPr>
          <w:rFonts w:ascii="Times New Roman" w:hAnsi="Times New Roman"/>
        </w:rPr>
        <w:t xml:space="preserve">prace </w:t>
      </w:r>
      <w:r w:rsidRPr="009F3159">
        <w:rPr>
          <w:rFonts w:ascii="Times New Roman" w:hAnsi="Times New Roman"/>
        </w:rPr>
        <w:t>zostaną wykonane, będzie się uważało, że zostały one ujęte w innych cenach elementów.</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C420DE" w:rsidRPr="00C420DE" w:rsidRDefault="001C0977" w:rsidP="009147C4">
      <w:pPr>
        <w:pStyle w:val="Akapitzlist"/>
        <w:widowControl/>
        <w:numPr>
          <w:ilvl w:val="0"/>
          <w:numId w:val="18"/>
        </w:numPr>
        <w:spacing w:line="240" w:lineRule="auto"/>
        <w:ind w:right="39"/>
        <w:jc w:val="both"/>
        <w:rPr>
          <w:rFonts w:ascii="Times New Roman" w:hAnsi="Times New Roman"/>
        </w:rPr>
      </w:pPr>
      <w:r w:rsidRPr="00C420DE">
        <w:rPr>
          <w:rFonts w:ascii="Times New Roman" w:hAnsi="Times New Roman"/>
        </w:rPr>
        <w:t xml:space="preserve">Wszystkie ceny powinny zawierać w sobie ewentualne upusty proponowane przez </w:t>
      </w:r>
      <w:r w:rsidRPr="00C420DE">
        <w:rPr>
          <w:rFonts w:ascii="Times New Roman" w:hAnsi="Times New Roman"/>
          <w:b/>
          <w:bCs/>
        </w:rPr>
        <w:t>Wykonawcę</w:t>
      </w:r>
      <w:r w:rsidR="00C420DE">
        <w:rPr>
          <w:rFonts w:ascii="Times New Roman" w:hAnsi="Times New Roman"/>
          <w:b/>
          <w:bCs/>
        </w:rPr>
        <w:t>.</w:t>
      </w:r>
    </w:p>
    <w:p w:rsidR="009F3159" w:rsidRPr="00C420DE" w:rsidRDefault="001C0977" w:rsidP="009147C4">
      <w:pPr>
        <w:pStyle w:val="Akapitzlist"/>
        <w:widowControl/>
        <w:numPr>
          <w:ilvl w:val="0"/>
          <w:numId w:val="18"/>
        </w:numPr>
        <w:spacing w:line="240" w:lineRule="auto"/>
        <w:ind w:right="39"/>
        <w:jc w:val="both"/>
        <w:rPr>
          <w:rFonts w:ascii="Times New Roman" w:hAnsi="Times New Roman"/>
        </w:rPr>
      </w:pPr>
      <w:r w:rsidRPr="00C420DE">
        <w:rPr>
          <w:rFonts w:ascii="Times New Roman" w:hAnsi="Times New Roman"/>
        </w:rPr>
        <w:t>Cenę ofert</w:t>
      </w:r>
      <w:r w:rsidR="00896802" w:rsidRPr="00C420DE">
        <w:rPr>
          <w:rFonts w:ascii="Times New Roman" w:hAnsi="Times New Roman"/>
        </w:rPr>
        <w:t>y należy wpisać do F</w:t>
      </w:r>
      <w:r w:rsidRPr="00C420DE">
        <w:rPr>
          <w:rFonts w:ascii="Times New Roman" w:hAnsi="Times New Roman"/>
        </w:rPr>
        <w:t>ormularza oferty i mu</w:t>
      </w:r>
      <w:r w:rsidR="00896802" w:rsidRPr="00C420DE">
        <w:rPr>
          <w:rFonts w:ascii="Times New Roman" w:hAnsi="Times New Roman"/>
        </w:rPr>
        <w:t xml:space="preserve">si być ona zgodna z załączonym </w:t>
      </w:r>
      <w:r w:rsidR="00C420DE">
        <w:rPr>
          <w:rFonts w:ascii="Times New Roman" w:hAnsi="Times New Roman"/>
        </w:rPr>
        <w:t>Opisem technicznym.</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Cena nie podlega waloryzacji.</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2D3D51">
        <w:rPr>
          <w:rFonts w:ascii="Times New Roman" w:hAnsi="Times New Roman"/>
        </w:rPr>
        <w:t>Cena oferty powinna obejmować kom</w:t>
      </w:r>
      <w:r w:rsidRPr="009F3159">
        <w:rPr>
          <w:rFonts w:ascii="Times New Roman" w:hAnsi="Times New Roman"/>
        </w:rPr>
        <w:t>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Ceny jednostkowe i stawki określone przez </w:t>
      </w:r>
      <w:r w:rsidRPr="00725C2F">
        <w:rPr>
          <w:rFonts w:ascii="Times New Roman" w:hAnsi="Times New Roman"/>
          <w:b/>
          <w:bCs/>
        </w:rPr>
        <w:t xml:space="preserve">Wykonawcę </w:t>
      </w:r>
      <w:r w:rsidRPr="00725C2F">
        <w:rPr>
          <w:rFonts w:ascii="Times New Roman" w:hAnsi="Times New Roman"/>
        </w:rPr>
        <w:t xml:space="preserve">w </w:t>
      </w:r>
      <w:r w:rsidR="00C420DE">
        <w:rPr>
          <w:rFonts w:ascii="Times New Roman" w:hAnsi="Times New Roman"/>
        </w:rPr>
        <w:t>Opisie technicznym</w:t>
      </w:r>
      <w:r w:rsidRPr="009F3159">
        <w:rPr>
          <w:rFonts w:ascii="Times New Roman" w:hAnsi="Times New Roman"/>
        </w:rPr>
        <w:t xml:space="preserve"> nie będą zmieniane w toku realizacji zamówienia i nie będą podlegały waloryzacji.</w:t>
      </w:r>
    </w:p>
    <w:p w:rsidR="00195F96" w:rsidRPr="0072337F" w:rsidRDefault="00195F96" w:rsidP="00195F96">
      <w:pPr>
        <w:pStyle w:val="Akapitzlist"/>
        <w:shd w:val="clear" w:color="auto" w:fill="FFFFFF"/>
        <w:spacing w:line="240" w:lineRule="auto"/>
        <w:ind w:left="644" w:firstLine="0"/>
        <w:jc w:val="both"/>
        <w:rPr>
          <w:rFonts w:ascii="Times New Roman" w:hAnsi="Times New Roman"/>
        </w:rPr>
      </w:pPr>
    </w:p>
    <w:p w:rsidR="00B01226" w:rsidRPr="00C77BCF" w:rsidRDefault="00B01226" w:rsidP="009147C4">
      <w:pPr>
        <w:numPr>
          <w:ilvl w:val="0"/>
          <w:numId w:val="13"/>
        </w:numPr>
        <w:shd w:val="clear" w:color="auto" w:fill="FFFFFF"/>
        <w:tabs>
          <w:tab w:val="left" w:pos="-284"/>
        </w:tabs>
        <w:spacing w:line="240" w:lineRule="auto"/>
        <w:ind w:right="40"/>
        <w:jc w:val="both"/>
        <w:rPr>
          <w:rFonts w:ascii="Times New Roman" w:hAnsi="Times New Roman" w:cs="Times New Roman"/>
          <w:b/>
          <w:bCs/>
        </w:rPr>
      </w:pPr>
      <w:r w:rsidRPr="00C77BCF">
        <w:rPr>
          <w:rFonts w:ascii="Times New Roman" w:hAnsi="Times New Roman" w:cs="Times New Roman"/>
          <w:b/>
          <w:bCs/>
        </w:rPr>
        <w:t xml:space="preserve">Opis kryteriów, którymi Zamawiający będzie się kierował przy wyborze oferty, wraz z podaniem </w:t>
      </w:r>
      <w:r w:rsidR="00600937" w:rsidRPr="00C77BCF">
        <w:rPr>
          <w:rFonts w:ascii="Times New Roman" w:hAnsi="Times New Roman" w:cs="Times New Roman"/>
          <w:b/>
          <w:bCs/>
        </w:rPr>
        <w:t>wag</w:t>
      </w:r>
      <w:r w:rsidRPr="00C77BCF">
        <w:rPr>
          <w:rFonts w:ascii="Times New Roman" w:hAnsi="Times New Roman" w:cs="Times New Roman"/>
          <w:b/>
          <w:bCs/>
        </w:rPr>
        <w:t xml:space="preserve"> tych kr</w:t>
      </w:r>
      <w:r w:rsidR="00D6756C" w:rsidRPr="00C77BCF">
        <w:rPr>
          <w:rFonts w:ascii="Times New Roman" w:hAnsi="Times New Roman" w:cs="Times New Roman"/>
          <w:b/>
          <w:bCs/>
        </w:rPr>
        <w:t>yteriów i sposobu oceny ofert.</w:t>
      </w:r>
      <w:r w:rsidR="00D6756C" w:rsidRPr="00C77BCF">
        <w:rPr>
          <w:rFonts w:ascii="Times New Roman" w:hAnsi="Times New Roman" w:cs="Times New Roman"/>
          <w:b/>
          <w:bCs/>
        </w:rPr>
        <w:tab/>
      </w:r>
      <w:r w:rsidR="005C2F48" w:rsidRPr="00C77BCF">
        <w:rPr>
          <w:rFonts w:ascii="Times New Roman" w:hAnsi="Times New Roman" w:cs="Times New Roman"/>
          <w:b/>
          <w:bCs/>
        </w:rPr>
        <w:t xml:space="preserve"> </w:t>
      </w:r>
    </w:p>
    <w:p w:rsidR="00B97241" w:rsidRPr="00C77BCF" w:rsidRDefault="00B97241" w:rsidP="00C420DE">
      <w:pPr>
        <w:shd w:val="clear" w:color="auto" w:fill="FFFFFF"/>
        <w:tabs>
          <w:tab w:val="left" w:pos="0"/>
        </w:tabs>
        <w:spacing w:line="240" w:lineRule="auto"/>
        <w:ind w:left="0" w:right="-233" w:firstLine="0"/>
        <w:jc w:val="both"/>
        <w:rPr>
          <w:rFonts w:ascii="Times New Roman" w:hAnsi="Times New Roman"/>
          <w:b/>
          <w:bCs/>
        </w:rPr>
      </w:pPr>
    </w:p>
    <w:p w:rsidR="00C73E92" w:rsidRPr="00C77BC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C77BCF">
        <w:rPr>
          <w:rFonts w:ascii="Times New Roman" w:hAnsi="Times New Roman" w:cs="Times New Roman"/>
          <w:snapToGrid w:val="0"/>
          <w:color w:val="000000"/>
          <w:sz w:val="22"/>
          <w:szCs w:val="22"/>
        </w:rPr>
        <w:br/>
        <w:t xml:space="preserve">i techniczne oraz kryteria kwalifikacyjne (wymagane warunki). </w:t>
      </w:r>
    </w:p>
    <w:p w:rsidR="00C73E92" w:rsidRPr="00C77BC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Przy wyborze oferty </w:t>
      </w:r>
      <w:r w:rsidRPr="00C77BCF">
        <w:rPr>
          <w:rFonts w:ascii="Times New Roman" w:hAnsi="Times New Roman" w:cs="Times New Roman"/>
          <w:b/>
          <w:bCs/>
          <w:snapToGrid w:val="0"/>
          <w:color w:val="000000"/>
          <w:sz w:val="22"/>
          <w:szCs w:val="22"/>
        </w:rPr>
        <w:t>Zamawiający</w:t>
      </w:r>
      <w:r w:rsidRPr="00C77BCF">
        <w:rPr>
          <w:rFonts w:ascii="Times New Roman" w:hAnsi="Times New Roman" w:cs="Times New Roman"/>
          <w:snapToGrid w:val="0"/>
          <w:color w:val="000000"/>
          <w:sz w:val="22"/>
          <w:szCs w:val="22"/>
        </w:rPr>
        <w:t xml:space="preserve"> będzie się kierował następującymi kryteriami oceny ofert: </w:t>
      </w:r>
    </w:p>
    <w:p w:rsidR="00C73E92" w:rsidRPr="00C77BCF"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bCs/>
          <w:snapToGrid w:val="0"/>
          <w:color w:val="000000"/>
          <w:sz w:val="22"/>
          <w:szCs w:val="22"/>
        </w:rPr>
        <w:t>cena oferty</w:t>
      </w:r>
      <w:r w:rsidRPr="00C77BCF">
        <w:rPr>
          <w:rFonts w:ascii="Times New Roman" w:hAnsi="Times New Roman" w:cs="Times New Roman"/>
          <w:b/>
          <w:bCs/>
          <w:snapToGrid w:val="0"/>
          <w:color w:val="000000"/>
          <w:sz w:val="22"/>
          <w:szCs w:val="22"/>
        </w:rPr>
        <w:t xml:space="preserve"> </w:t>
      </w:r>
      <w:r w:rsidRPr="00C77BCF">
        <w:rPr>
          <w:rFonts w:ascii="Times New Roman" w:hAnsi="Times New Roman" w:cs="Times New Roman"/>
          <w:snapToGrid w:val="0"/>
          <w:color w:val="000000"/>
          <w:sz w:val="22"/>
          <w:szCs w:val="22"/>
        </w:rPr>
        <w:t xml:space="preserve">– </w:t>
      </w:r>
      <w:r w:rsidRPr="00C77BCF">
        <w:rPr>
          <w:rFonts w:ascii="Times New Roman" w:hAnsi="Times New Roman" w:cs="Times New Roman"/>
          <w:b/>
          <w:snapToGrid w:val="0"/>
          <w:color w:val="000000"/>
          <w:sz w:val="22"/>
          <w:szCs w:val="22"/>
        </w:rPr>
        <w:t>60%</w:t>
      </w:r>
      <w:r w:rsidR="000054DB" w:rsidRPr="00C77BCF">
        <w:rPr>
          <w:rFonts w:ascii="Times New Roman" w:hAnsi="Times New Roman" w:cs="Times New Roman"/>
          <w:snapToGrid w:val="0"/>
          <w:color w:val="000000"/>
          <w:sz w:val="22"/>
          <w:szCs w:val="22"/>
        </w:rPr>
        <w:t xml:space="preserve"> - według zasad wskazanych w S</w:t>
      </w:r>
      <w:r w:rsidRPr="00C77BCF">
        <w:rPr>
          <w:rFonts w:ascii="Times New Roman" w:hAnsi="Times New Roman" w:cs="Times New Roman"/>
          <w:snapToGrid w:val="0"/>
          <w:color w:val="000000"/>
          <w:sz w:val="22"/>
          <w:szCs w:val="22"/>
        </w:rPr>
        <w:t>WZ, Rozdział A pkt</w:t>
      </w:r>
      <w:r w:rsidR="006F3336" w:rsidRPr="00C77BCF">
        <w:rPr>
          <w:rFonts w:ascii="Times New Roman" w:hAnsi="Times New Roman" w:cs="Times New Roman"/>
          <w:snapToGrid w:val="0"/>
          <w:color w:val="000000"/>
          <w:sz w:val="22"/>
          <w:szCs w:val="22"/>
        </w:rPr>
        <w:t>.</w:t>
      </w:r>
      <w:r w:rsidRPr="00C77BCF">
        <w:rPr>
          <w:rFonts w:ascii="Times New Roman" w:hAnsi="Times New Roman" w:cs="Times New Roman"/>
          <w:snapToGrid w:val="0"/>
          <w:color w:val="000000"/>
          <w:sz w:val="22"/>
          <w:szCs w:val="22"/>
        </w:rPr>
        <w:t xml:space="preserve"> XVI</w:t>
      </w:r>
      <w:r w:rsidR="00B97241" w:rsidRPr="00C77BCF">
        <w:rPr>
          <w:rFonts w:ascii="Times New Roman" w:hAnsi="Times New Roman" w:cs="Times New Roman"/>
          <w:snapToGrid w:val="0"/>
          <w:color w:val="000000"/>
          <w:sz w:val="22"/>
          <w:szCs w:val="22"/>
        </w:rPr>
        <w:t>I</w:t>
      </w:r>
      <w:r w:rsidRPr="00C77BCF">
        <w:rPr>
          <w:rFonts w:ascii="Times New Roman" w:hAnsi="Times New Roman" w:cs="Times New Roman"/>
          <w:snapToGrid w:val="0"/>
          <w:color w:val="000000"/>
          <w:sz w:val="22"/>
          <w:szCs w:val="22"/>
        </w:rPr>
        <w:t>.4,</w:t>
      </w:r>
    </w:p>
    <w:p w:rsidR="00D8423F" w:rsidRPr="00C77BCF"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termin gwarancji </w:t>
      </w:r>
      <w:r w:rsidR="00D8423F" w:rsidRPr="00C77BCF">
        <w:rPr>
          <w:rFonts w:ascii="Times New Roman" w:hAnsi="Times New Roman" w:cs="Times New Roman"/>
          <w:snapToGrid w:val="0"/>
          <w:color w:val="000000"/>
          <w:sz w:val="22"/>
          <w:szCs w:val="22"/>
        </w:rPr>
        <w:t>na podwozie</w:t>
      </w:r>
      <w:r w:rsidR="00C7453A" w:rsidRPr="00C77BCF">
        <w:rPr>
          <w:rFonts w:ascii="Times New Roman" w:hAnsi="Times New Roman" w:cs="Times New Roman"/>
          <w:snapToGrid w:val="0"/>
          <w:color w:val="000000"/>
          <w:sz w:val="22"/>
          <w:szCs w:val="22"/>
        </w:rPr>
        <w:t xml:space="preserve"> </w:t>
      </w:r>
      <w:r w:rsidR="00D8423F" w:rsidRPr="00C77BCF">
        <w:rPr>
          <w:rFonts w:ascii="Times New Roman" w:hAnsi="Times New Roman" w:cs="Times New Roman"/>
          <w:snapToGrid w:val="0"/>
          <w:color w:val="000000"/>
          <w:sz w:val="22"/>
          <w:szCs w:val="22"/>
        </w:rPr>
        <w:t xml:space="preserve">– </w:t>
      </w:r>
      <w:r w:rsidR="00C7453A" w:rsidRPr="00C77BCF">
        <w:rPr>
          <w:rFonts w:ascii="Times New Roman" w:hAnsi="Times New Roman" w:cs="Times New Roman"/>
          <w:b/>
          <w:snapToGrid w:val="0"/>
          <w:color w:val="000000"/>
          <w:sz w:val="22"/>
          <w:szCs w:val="22"/>
        </w:rPr>
        <w:t>1</w:t>
      </w:r>
      <w:r w:rsidR="00D8423F" w:rsidRPr="00C77BCF">
        <w:rPr>
          <w:rFonts w:ascii="Times New Roman" w:hAnsi="Times New Roman" w:cs="Times New Roman"/>
          <w:b/>
          <w:snapToGrid w:val="0"/>
          <w:color w:val="000000"/>
          <w:sz w:val="22"/>
          <w:szCs w:val="22"/>
        </w:rPr>
        <w:t>0%</w:t>
      </w:r>
      <w:r w:rsidR="00D8423F" w:rsidRPr="00C77BCF">
        <w:rPr>
          <w:rFonts w:ascii="Times New Roman" w:hAnsi="Times New Roman" w:cs="Times New Roman"/>
          <w:snapToGrid w:val="0"/>
          <w:color w:val="000000"/>
          <w:sz w:val="22"/>
          <w:szCs w:val="22"/>
        </w:rPr>
        <w:t xml:space="preserve"> - według zasad wskazanych w SWZ, Rozdział A PKT. XVII.5.</w:t>
      </w:r>
    </w:p>
    <w:p w:rsidR="00C73E92" w:rsidRPr="00C77BCF" w:rsidRDefault="00D8423F"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i zabudowę pożarniczą </w:t>
      </w:r>
      <w:r w:rsidR="00C73E92" w:rsidRPr="00C77BCF">
        <w:rPr>
          <w:rFonts w:ascii="Times New Roman" w:hAnsi="Times New Roman" w:cs="Times New Roman"/>
          <w:snapToGrid w:val="0"/>
          <w:color w:val="000000"/>
          <w:sz w:val="22"/>
          <w:szCs w:val="22"/>
        </w:rPr>
        <w:t xml:space="preserve">– </w:t>
      </w:r>
      <w:r w:rsidR="00C7453A" w:rsidRPr="00C77BCF">
        <w:rPr>
          <w:rFonts w:ascii="Times New Roman" w:hAnsi="Times New Roman" w:cs="Times New Roman"/>
          <w:b/>
          <w:snapToGrid w:val="0"/>
          <w:color w:val="000000"/>
          <w:sz w:val="22"/>
          <w:szCs w:val="22"/>
        </w:rPr>
        <w:t>1</w:t>
      </w:r>
      <w:r w:rsidR="00C73E92" w:rsidRPr="00C77BCF">
        <w:rPr>
          <w:rFonts w:ascii="Times New Roman" w:hAnsi="Times New Roman" w:cs="Times New Roman"/>
          <w:b/>
          <w:snapToGrid w:val="0"/>
          <w:color w:val="000000"/>
          <w:sz w:val="22"/>
          <w:szCs w:val="22"/>
        </w:rPr>
        <w:t>0%</w:t>
      </w:r>
      <w:r w:rsidR="000054DB" w:rsidRPr="00C77BCF">
        <w:rPr>
          <w:rFonts w:ascii="Times New Roman" w:hAnsi="Times New Roman" w:cs="Times New Roman"/>
          <w:snapToGrid w:val="0"/>
          <w:color w:val="000000"/>
          <w:sz w:val="22"/>
          <w:szCs w:val="22"/>
        </w:rPr>
        <w:t xml:space="preserve"> - według zasad wskazanych w S</w:t>
      </w:r>
      <w:r w:rsidR="00C73E92" w:rsidRPr="00C77BCF">
        <w:rPr>
          <w:rFonts w:ascii="Times New Roman" w:hAnsi="Times New Roman" w:cs="Times New Roman"/>
          <w:snapToGrid w:val="0"/>
          <w:color w:val="000000"/>
          <w:sz w:val="22"/>
          <w:szCs w:val="22"/>
        </w:rPr>
        <w:t>WZ, Rozdział A pkt</w:t>
      </w:r>
      <w:r w:rsidR="006F3336" w:rsidRPr="00C77BCF">
        <w:rPr>
          <w:rFonts w:ascii="Times New Roman" w:hAnsi="Times New Roman" w:cs="Times New Roman"/>
          <w:snapToGrid w:val="0"/>
          <w:color w:val="000000"/>
          <w:sz w:val="22"/>
          <w:szCs w:val="22"/>
        </w:rPr>
        <w:t>.</w:t>
      </w:r>
      <w:r w:rsidR="00C73E92" w:rsidRPr="00C77BCF">
        <w:rPr>
          <w:rFonts w:ascii="Times New Roman" w:hAnsi="Times New Roman" w:cs="Times New Roman"/>
          <w:snapToGrid w:val="0"/>
          <w:color w:val="000000"/>
          <w:sz w:val="22"/>
          <w:szCs w:val="22"/>
        </w:rPr>
        <w:t xml:space="preserve"> XVI</w:t>
      </w:r>
      <w:r w:rsidR="00B97241" w:rsidRPr="00C77BCF">
        <w:rPr>
          <w:rFonts w:ascii="Times New Roman" w:hAnsi="Times New Roman" w:cs="Times New Roman"/>
          <w:snapToGrid w:val="0"/>
          <w:color w:val="000000"/>
          <w:sz w:val="22"/>
          <w:szCs w:val="22"/>
        </w:rPr>
        <w:t>I</w:t>
      </w:r>
      <w:r w:rsidRPr="00C77BCF">
        <w:rPr>
          <w:rFonts w:ascii="Times New Roman" w:hAnsi="Times New Roman" w:cs="Times New Roman"/>
          <w:snapToGrid w:val="0"/>
          <w:color w:val="000000"/>
          <w:sz w:val="22"/>
          <w:szCs w:val="22"/>
        </w:rPr>
        <w:t>.6</w:t>
      </w:r>
      <w:r w:rsidR="00C73E92" w:rsidRPr="00C77BCF">
        <w:rPr>
          <w:rFonts w:ascii="Times New Roman" w:hAnsi="Times New Roman" w:cs="Times New Roman"/>
          <w:snapToGrid w:val="0"/>
          <w:color w:val="000000"/>
          <w:sz w:val="22"/>
          <w:szCs w:val="22"/>
        </w:rPr>
        <w:t>.</w:t>
      </w:r>
    </w:p>
    <w:p w:rsidR="00C7453A" w:rsidRPr="00C77BCF" w:rsidRDefault="00C7453A"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parametry techniczne </w:t>
      </w:r>
      <w:r w:rsidR="002D15F7" w:rsidRPr="00C77BCF">
        <w:rPr>
          <w:rFonts w:ascii="Times New Roman" w:hAnsi="Times New Roman" w:cs="Times New Roman"/>
          <w:snapToGrid w:val="0"/>
          <w:color w:val="000000"/>
          <w:sz w:val="22"/>
          <w:szCs w:val="22"/>
        </w:rPr>
        <w:t xml:space="preserve">łącznie </w:t>
      </w:r>
      <w:r w:rsidRPr="00C77BCF">
        <w:rPr>
          <w:rFonts w:ascii="Times New Roman" w:hAnsi="Times New Roman" w:cs="Times New Roman"/>
          <w:snapToGrid w:val="0"/>
          <w:color w:val="000000"/>
          <w:sz w:val="22"/>
          <w:szCs w:val="22"/>
        </w:rPr>
        <w:t xml:space="preserve">– </w:t>
      </w:r>
      <w:r w:rsidRPr="00C77BCF">
        <w:rPr>
          <w:rFonts w:ascii="Times New Roman" w:hAnsi="Times New Roman" w:cs="Times New Roman"/>
          <w:b/>
          <w:snapToGrid w:val="0"/>
          <w:color w:val="000000"/>
          <w:sz w:val="22"/>
          <w:szCs w:val="22"/>
        </w:rPr>
        <w:t xml:space="preserve">20% - </w:t>
      </w:r>
      <w:r w:rsidRPr="00C77BCF">
        <w:rPr>
          <w:rFonts w:ascii="Times New Roman" w:hAnsi="Times New Roman" w:cs="Times New Roman"/>
          <w:snapToGrid w:val="0"/>
          <w:color w:val="000000"/>
          <w:sz w:val="22"/>
          <w:szCs w:val="22"/>
        </w:rPr>
        <w:t>według zasad wskazanych w SWZ, Rozdział A pkt. XVII.7.</w:t>
      </w:r>
    </w:p>
    <w:p w:rsidR="00C73E92" w:rsidRPr="00C77BCF"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C77BCF"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C77BCF">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C77BCF">
        <w:rPr>
          <w:rFonts w:ascii="Times New Roman" w:hAnsi="Times New Roman" w:cs="Times New Roman"/>
          <w:b/>
          <w:snapToGrid w:val="0"/>
          <w:color w:val="000000"/>
          <w:sz w:val="22"/>
          <w:szCs w:val="22"/>
        </w:rPr>
        <w:t>Liczba punktów zostanie przyznana z dokładnością do dwóch miejsc po przecinku.</w:t>
      </w:r>
    </w:p>
    <w:p w:rsidR="00C73E92"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4E0782"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cena oferty.</w:t>
      </w:r>
    </w:p>
    <w:p w:rsidR="00C73E92" w:rsidRPr="004E0782"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C73E92" w:rsidRPr="004E0782" w:rsidRDefault="00C73E92" w:rsidP="00C73E92">
      <w:pPr>
        <w:shd w:val="clear" w:color="auto" w:fill="FFFFFF"/>
        <w:spacing w:line="240" w:lineRule="auto"/>
        <w:ind w:left="708" w:right="40" w:firstLine="0"/>
        <w:jc w:val="both"/>
        <w:rPr>
          <w:rFonts w:ascii="Times New Roman" w:hAnsi="Times New Roman" w:cs="Times New Roman"/>
        </w:rPr>
      </w:pPr>
      <w:r w:rsidRPr="004E0782">
        <w:rPr>
          <w:rFonts w:ascii="Times New Roman" w:hAnsi="Times New Roman" w:cs="Times New Roman"/>
          <w:b/>
          <w:bCs/>
          <w:u w:val="single"/>
        </w:rPr>
        <w:t xml:space="preserve">Oferta o </w:t>
      </w:r>
      <w:r w:rsidRPr="004E0782">
        <w:rPr>
          <w:rFonts w:ascii="Times New Roman" w:hAnsi="Times New Roman" w:cs="Times New Roman"/>
          <w:b/>
          <w:bCs/>
          <w:color w:val="000000"/>
          <w:u w:val="single"/>
        </w:rPr>
        <w:t>najniższej cenie</w:t>
      </w:r>
      <w:r w:rsidRPr="004E0782">
        <w:rPr>
          <w:rFonts w:ascii="Times New Roman" w:hAnsi="Times New Roman" w:cs="Times New Roman"/>
          <w:b/>
          <w:bCs/>
          <w:u w:val="single"/>
        </w:rPr>
        <w:t xml:space="preserve"> otrzyma maksymalną liczbę punktów, tj. 60.</w:t>
      </w:r>
      <w:r w:rsidRPr="004E0782">
        <w:rPr>
          <w:rFonts w:ascii="Times New Roman" w:hAnsi="Times New Roman" w:cs="Times New Roman"/>
        </w:rPr>
        <w:t xml:space="preserve"> Pozostałe oferty zostaną ocenione przy zastosowaniu poniższego wzoru:</w:t>
      </w:r>
    </w:p>
    <w:p w:rsidR="00C73E92" w:rsidRPr="004E0782" w:rsidRDefault="00C73E92" w:rsidP="0027286B">
      <w:pPr>
        <w:spacing w:line="240" w:lineRule="auto"/>
        <w:ind w:right="39" w:firstLine="709"/>
        <w:jc w:val="both"/>
        <w:rPr>
          <w:rFonts w:ascii="Times New Roman" w:hAnsi="Times New Roman" w:cs="Times New Roman"/>
          <w:i/>
          <w:iCs/>
        </w:rPr>
      </w:pPr>
      <w:r w:rsidRPr="004E0782">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50" o:title=""/>
          </v:shape>
          <o:OLEObject Type="Embed" ProgID="Equation.3" ShapeID="_x0000_i1025" DrawAspect="Content" ObjectID="_1712663618" r:id="rId51"/>
        </w:object>
      </w:r>
      <w:r w:rsidRPr="004E0782">
        <w:rPr>
          <w:rFonts w:ascii="Times New Roman" w:hAnsi="Times New Roman" w:cs="Times New Roman"/>
          <w:bCs/>
        </w:rPr>
        <w:t>100</w:t>
      </w:r>
      <w:r w:rsidRPr="004E0782">
        <w:rPr>
          <w:rFonts w:ascii="Times New Roman" w:hAnsi="Times New Roman" w:cs="Times New Roman"/>
          <w:b/>
          <w:bCs/>
        </w:rPr>
        <w:t xml:space="preserve"> </w:t>
      </w:r>
      <w:r w:rsidRPr="004E0782">
        <w:rPr>
          <w:rFonts w:ascii="Times New Roman" w:hAnsi="Times New Roman" w:cs="Times New Roman"/>
          <w:bCs/>
        </w:rPr>
        <w:t>x 60%</w:t>
      </w:r>
      <w:r w:rsidRPr="004E0782">
        <w:rPr>
          <w:rFonts w:ascii="Times New Roman" w:hAnsi="Times New Roman" w:cs="Times New Roman"/>
          <w:b/>
          <w:bCs/>
        </w:rPr>
        <w:t xml:space="preserve"> </w:t>
      </w:r>
      <w:r w:rsidRPr="004E0782">
        <w:rPr>
          <w:rFonts w:ascii="Times New Roman" w:hAnsi="Times New Roman" w:cs="Times New Roman"/>
          <w:bCs/>
          <w:i/>
          <w:iCs/>
        </w:rPr>
        <w:t>(znaczenie kryterium</w:t>
      </w:r>
      <w:r w:rsidRPr="004E0782">
        <w:rPr>
          <w:rFonts w:ascii="Times New Roman" w:hAnsi="Times New Roman" w:cs="Times New Roman"/>
          <w:i/>
          <w:iCs/>
        </w:rPr>
        <w:t>)</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 xml:space="preserve">Wykonawcy </w:t>
      </w:r>
      <w:r w:rsidRPr="004E0782">
        <w:rPr>
          <w:rFonts w:ascii="Times New Roman" w:hAnsi="Times New Roman" w:cs="Times New Roman"/>
        </w:rPr>
        <w:t>w kryterium cena oferty,</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N</w:t>
      </w:r>
      <w:r w:rsidRPr="004E0782">
        <w:rPr>
          <w:rFonts w:ascii="Times New Roman" w:hAnsi="Times New Roman" w:cs="Times New Roman"/>
        </w:rPr>
        <w:t xml:space="preserve"> - najniższa zaoferowana cena brutto,</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OB</w:t>
      </w:r>
      <w:r w:rsidRPr="004E0782">
        <w:rPr>
          <w:rFonts w:ascii="Times New Roman" w:hAnsi="Times New Roman" w:cs="Times New Roman"/>
        </w:rPr>
        <w:t xml:space="preserve"> - cena brutto zaoferowana w ofercie badanej.</w:t>
      </w:r>
    </w:p>
    <w:p w:rsidR="00C73E92" w:rsidRPr="004E0782"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r w:rsidR="00D8423F">
        <w:rPr>
          <w:rFonts w:ascii="Times New Roman" w:hAnsi="Times New Roman" w:cs="Times New Roman"/>
          <w:b/>
          <w:snapToGrid w:val="0"/>
          <w:color w:val="000000"/>
          <w:sz w:val="22"/>
          <w:szCs w:val="22"/>
          <w:u w:val="single"/>
        </w:rPr>
        <w:t xml:space="preserve"> na podwozie</w:t>
      </w:r>
      <w:r w:rsidRPr="004E0782">
        <w:rPr>
          <w:rFonts w:ascii="Times New Roman" w:hAnsi="Times New Roman" w:cs="Times New Roman"/>
          <w:b/>
          <w:snapToGrid w:val="0"/>
          <w:color w:val="000000"/>
          <w:sz w:val="22"/>
          <w:szCs w:val="22"/>
          <w:u w:val="single"/>
        </w:rPr>
        <w:t>.</w:t>
      </w:r>
    </w:p>
    <w:p w:rsidR="00E70DE8" w:rsidRDefault="00C73E92" w:rsidP="002D15F7">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Kryterium termin gwarancji (KG</w:t>
      </w:r>
      <w:r w:rsidR="002D15F7">
        <w:rPr>
          <w:rFonts w:ascii="Times New Roman" w:hAnsi="Times New Roman" w:cs="Times New Roman"/>
          <w:snapToGrid w:val="0"/>
          <w:color w:val="000000"/>
          <w:sz w:val="22"/>
          <w:szCs w:val="22"/>
        </w:rPr>
        <w:t>P</w:t>
      </w:r>
      <w:r w:rsidRPr="004E0782">
        <w:rPr>
          <w:rFonts w:ascii="Times New Roman" w:hAnsi="Times New Roman" w:cs="Times New Roman"/>
          <w:snapToGrid w:val="0"/>
          <w:color w:val="000000"/>
          <w:sz w:val="22"/>
          <w:szCs w:val="22"/>
        </w:rPr>
        <w:t>) będzie wyliczone według zasad wskazanych w tabeli. Maksymalna ilość punktó</w:t>
      </w:r>
      <w:r w:rsidR="00D8423F">
        <w:rPr>
          <w:rFonts w:ascii="Times New Roman" w:hAnsi="Times New Roman" w:cs="Times New Roman"/>
          <w:snapToGrid w:val="0"/>
          <w:color w:val="000000"/>
          <w:sz w:val="22"/>
          <w:szCs w:val="22"/>
        </w:rPr>
        <w:t xml:space="preserve">w możliwa do przyznania wynosi </w:t>
      </w:r>
      <w:r w:rsidR="00C7453A">
        <w:rPr>
          <w:rFonts w:ascii="Times New Roman" w:hAnsi="Times New Roman" w:cs="Times New Roman"/>
          <w:snapToGrid w:val="0"/>
          <w:color w:val="000000"/>
          <w:sz w:val="22"/>
          <w:szCs w:val="22"/>
        </w:rPr>
        <w:t>1</w:t>
      </w:r>
      <w:r w:rsidRPr="004E0782">
        <w:rPr>
          <w:rFonts w:ascii="Times New Roman" w:hAnsi="Times New Roman" w:cs="Times New Roman"/>
          <w:snapToGrid w:val="0"/>
          <w:color w:val="000000"/>
          <w:sz w:val="22"/>
          <w:szCs w:val="22"/>
        </w:rPr>
        <w:t xml:space="preserve">0 pkt. </w:t>
      </w:r>
    </w:p>
    <w:p w:rsidR="0063408D"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4E0782" w:rsidTr="001A510D">
        <w:tc>
          <w:tcPr>
            <w:tcW w:w="3351" w:type="dxa"/>
          </w:tcPr>
          <w:p w:rsidR="00C73E92" w:rsidRPr="004E0782"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C73E92" w:rsidRPr="004E0782" w:rsidRDefault="00C73E92" w:rsidP="00436019">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C73E92" w:rsidRPr="004E0782" w:rsidTr="001A510D">
        <w:tc>
          <w:tcPr>
            <w:tcW w:w="3351" w:type="dxa"/>
          </w:tcPr>
          <w:p w:rsidR="00C73E92" w:rsidRPr="004E0782" w:rsidRDefault="00C7453A" w:rsidP="00331AC6">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do 24</w:t>
            </w:r>
          </w:p>
        </w:tc>
        <w:tc>
          <w:tcPr>
            <w:tcW w:w="2476" w:type="dxa"/>
          </w:tcPr>
          <w:p w:rsidR="00C73E92" w:rsidRPr="004E0782" w:rsidRDefault="00C7453A"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0</w:t>
            </w:r>
          </w:p>
        </w:tc>
      </w:tr>
      <w:tr w:rsidR="00C73E92" w:rsidRPr="004E0782" w:rsidTr="001A510D">
        <w:tc>
          <w:tcPr>
            <w:tcW w:w="3351" w:type="dxa"/>
          </w:tcPr>
          <w:p w:rsidR="00C73E92" w:rsidRPr="004E0782" w:rsidRDefault="00C7453A"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 i więcej</w:t>
            </w:r>
          </w:p>
        </w:tc>
        <w:tc>
          <w:tcPr>
            <w:tcW w:w="2476" w:type="dxa"/>
          </w:tcPr>
          <w:p w:rsidR="00C73E92" w:rsidRPr="004E0782" w:rsidRDefault="00C7453A"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w:t>
            </w:r>
            <w:r w:rsidR="006F24E3" w:rsidRPr="004E0782">
              <w:rPr>
                <w:rFonts w:ascii="Times New Roman" w:hAnsi="Times New Roman" w:cs="Times New Roman"/>
                <w:snapToGrid w:val="0"/>
                <w:sz w:val="22"/>
                <w:szCs w:val="22"/>
              </w:rPr>
              <w:t>0</w:t>
            </w:r>
          </w:p>
        </w:tc>
      </w:tr>
    </w:tbl>
    <w:p w:rsidR="001A510D" w:rsidRPr="004E0782" w:rsidRDefault="00C73E92" w:rsidP="002D15F7">
      <w:pPr>
        <w:pStyle w:val="BodyText31"/>
        <w:widowControl w:val="0"/>
        <w:shd w:val="clear" w:color="auto" w:fill="FFFFFF"/>
        <w:ind w:left="285" w:right="40" w:firstLine="708"/>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Uwaga: </w:t>
      </w:r>
    </w:p>
    <w:p w:rsidR="009F0B8E" w:rsidRDefault="009F0B8E" w:rsidP="009147C4">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sidR="00ED0C37">
        <w:rPr>
          <w:rFonts w:ascii="Times New Roman" w:hAnsi="Times New Roman" w:cs="Times New Roman"/>
          <w:b/>
          <w:snapToGrid w:val="0"/>
          <w:sz w:val="22"/>
          <w:szCs w:val="22"/>
        </w:rPr>
        <w:t xml:space="preserve">rancji dłuższym niż </w:t>
      </w:r>
      <w:r w:rsidR="00C7453A">
        <w:rPr>
          <w:rFonts w:ascii="Times New Roman" w:hAnsi="Times New Roman" w:cs="Times New Roman"/>
          <w:b/>
          <w:snapToGrid w:val="0"/>
          <w:sz w:val="22"/>
          <w:szCs w:val="22"/>
        </w:rPr>
        <w:t>24</w:t>
      </w:r>
      <w:r w:rsidR="00ED0C37">
        <w:rPr>
          <w:rFonts w:ascii="Times New Roman" w:hAnsi="Times New Roman" w:cs="Times New Roman"/>
          <w:b/>
          <w:snapToGrid w:val="0"/>
          <w:sz w:val="22"/>
          <w:szCs w:val="22"/>
        </w:rPr>
        <w:t xml:space="preserve"> miesięcy</w:t>
      </w:r>
      <w:r w:rsidR="00E70DE8">
        <w:rPr>
          <w:rFonts w:ascii="Times New Roman" w:hAnsi="Times New Roman" w:cs="Times New Roman"/>
          <w:b/>
          <w:snapToGrid w:val="0"/>
          <w:sz w:val="22"/>
          <w:szCs w:val="22"/>
        </w:rPr>
        <w:t xml:space="preserve">, </w:t>
      </w:r>
      <w:r w:rsidRPr="004E0782">
        <w:rPr>
          <w:rFonts w:ascii="Times New Roman" w:hAnsi="Times New Roman" w:cs="Times New Roman"/>
          <w:b/>
          <w:snapToGrid w:val="0"/>
          <w:sz w:val="22"/>
          <w:szCs w:val="22"/>
        </w:rPr>
        <w:t xml:space="preserve">przy ocenie ofert otrzyma ilość punktów jak dla terminu gwarancji </w:t>
      </w:r>
      <w:r w:rsidR="00C7453A">
        <w:rPr>
          <w:rFonts w:ascii="Times New Roman" w:hAnsi="Times New Roman" w:cs="Times New Roman"/>
          <w:b/>
          <w:snapToGrid w:val="0"/>
          <w:sz w:val="22"/>
          <w:szCs w:val="22"/>
        </w:rPr>
        <w:t>24</w:t>
      </w:r>
      <w:r w:rsidRPr="004E0782">
        <w:rPr>
          <w:rFonts w:ascii="Times New Roman" w:hAnsi="Times New Roman" w:cs="Times New Roman"/>
          <w:b/>
          <w:snapToGrid w:val="0"/>
          <w:sz w:val="22"/>
          <w:szCs w:val="22"/>
        </w:rPr>
        <w:t xml:space="preserve"> miesięcy.</w:t>
      </w:r>
    </w:p>
    <w:p w:rsidR="00C7453A" w:rsidRPr="004E0782" w:rsidRDefault="00C7453A" w:rsidP="00C7453A">
      <w:pPr>
        <w:pStyle w:val="BodyText31"/>
        <w:widowControl w:val="0"/>
        <w:shd w:val="clear" w:color="auto" w:fill="FFFFFF"/>
        <w:ind w:left="1276" w:right="40"/>
        <w:jc w:val="both"/>
        <w:rPr>
          <w:rFonts w:ascii="Times New Roman" w:hAnsi="Times New Roman" w:cs="Times New Roman"/>
          <w:b/>
          <w:snapToGrid w:val="0"/>
          <w:sz w:val="22"/>
          <w:szCs w:val="22"/>
        </w:rPr>
      </w:pPr>
    </w:p>
    <w:p w:rsidR="00C7453A" w:rsidRPr="004E0782" w:rsidRDefault="00C7453A" w:rsidP="00C7453A">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r>
        <w:rPr>
          <w:rFonts w:ascii="Times New Roman" w:hAnsi="Times New Roman" w:cs="Times New Roman"/>
          <w:b/>
          <w:snapToGrid w:val="0"/>
          <w:color w:val="000000"/>
          <w:sz w:val="22"/>
          <w:szCs w:val="22"/>
          <w:u w:val="single"/>
        </w:rPr>
        <w:t xml:space="preserve"> na zabudowę pożarniczą</w:t>
      </w:r>
      <w:r w:rsidRPr="004E0782">
        <w:rPr>
          <w:rFonts w:ascii="Times New Roman" w:hAnsi="Times New Roman" w:cs="Times New Roman"/>
          <w:b/>
          <w:snapToGrid w:val="0"/>
          <w:color w:val="000000"/>
          <w:sz w:val="22"/>
          <w:szCs w:val="22"/>
          <w:u w:val="single"/>
        </w:rPr>
        <w:t>.</w:t>
      </w:r>
    </w:p>
    <w:p w:rsidR="00C7453A" w:rsidRDefault="00C7453A" w:rsidP="00C7453A">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Kryterium termin gwarancji </w:t>
      </w:r>
      <w:r w:rsidR="002D15F7">
        <w:rPr>
          <w:rFonts w:ascii="Times New Roman" w:hAnsi="Times New Roman" w:cs="Times New Roman"/>
          <w:snapToGrid w:val="0"/>
          <w:color w:val="000000"/>
          <w:sz w:val="22"/>
          <w:szCs w:val="22"/>
        </w:rPr>
        <w:t xml:space="preserve">na zabudowę pożarniczą </w:t>
      </w:r>
      <w:r w:rsidRPr="004E0782">
        <w:rPr>
          <w:rFonts w:ascii="Times New Roman" w:hAnsi="Times New Roman" w:cs="Times New Roman"/>
          <w:snapToGrid w:val="0"/>
          <w:color w:val="000000"/>
          <w:sz w:val="22"/>
          <w:szCs w:val="22"/>
        </w:rPr>
        <w:t>(KG</w:t>
      </w:r>
      <w:r w:rsidR="002D15F7">
        <w:rPr>
          <w:rFonts w:ascii="Times New Roman" w:hAnsi="Times New Roman" w:cs="Times New Roman"/>
          <w:snapToGrid w:val="0"/>
          <w:color w:val="000000"/>
          <w:sz w:val="22"/>
          <w:szCs w:val="22"/>
        </w:rPr>
        <w:t>Z</w:t>
      </w:r>
      <w:r w:rsidR="00C77BCF">
        <w:rPr>
          <w:rFonts w:ascii="Times New Roman" w:hAnsi="Times New Roman" w:cs="Times New Roman"/>
          <w:snapToGrid w:val="0"/>
          <w:color w:val="000000"/>
          <w:sz w:val="22"/>
          <w:szCs w:val="22"/>
        </w:rPr>
        <w:t>P</w:t>
      </w:r>
      <w:r w:rsidRPr="004E0782">
        <w:rPr>
          <w:rFonts w:ascii="Times New Roman" w:hAnsi="Times New Roman" w:cs="Times New Roman"/>
          <w:snapToGrid w:val="0"/>
          <w:color w:val="000000"/>
          <w:sz w:val="22"/>
          <w:szCs w:val="22"/>
        </w:rPr>
        <w:t>) będzie wyliczone według zasad wskazanych w tabeli. Maksymalna ilość punktó</w:t>
      </w:r>
      <w:r>
        <w:rPr>
          <w:rFonts w:ascii="Times New Roman" w:hAnsi="Times New Roman" w:cs="Times New Roman"/>
          <w:snapToGrid w:val="0"/>
          <w:color w:val="000000"/>
          <w:sz w:val="22"/>
          <w:szCs w:val="22"/>
        </w:rPr>
        <w:t>w możliwa do przyznania wynosi 2</w:t>
      </w:r>
      <w:r w:rsidRPr="004E0782">
        <w:rPr>
          <w:rFonts w:ascii="Times New Roman" w:hAnsi="Times New Roman" w:cs="Times New Roman"/>
          <w:snapToGrid w:val="0"/>
          <w:color w:val="000000"/>
          <w:sz w:val="22"/>
          <w:szCs w:val="22"/>
        </w:rPr>
        <w:t xml:space="preserve">0 pkt. </w:t>
      </w:r>
    </w:p>
    <w:p w:rsidR="00C7453A" w:rsidRPr="004E0782" w:rsidRDefault="00C7453A" w:rsidP="00C7453A">
      <w:pPr>
        <w:pStyle w:val="BodyText31"/>
        <w:widowControl w:val="0"/>
        <w:shd w:val="clear" w:color="auto" w:fill="FFFFFF"/>
        <w:ind w:right="40"/>
        <w:jc w:val="both"/>
        <w:rPr>
          <w:rFonts w:ascii="Times New Roman" w:hAnsi="Times New Roman" w:cs="Times New Roman"/>
          <w:snapToGrid w:val="0"/>
          <w:color w:val="000000"/>
          <w:sz w:val="22"/>
          <w:szCs w:val="2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453A" w:rsidRPr="004E0782" w:rsidTr="00CD285B">
        <w:tc>
          <w:tcPr>
            <w:tcW w:w="3351" w:type="dxa"/>
          </w:tcPr>
          <w:p w:rsidR="00C7453A" w:rsidRPr="004E0782" w:rsidRDefault="00C7453A" w:rsidP="00CD285B">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C7453A" w:rsidRPr="004E0782" w:rsidRDefault="00C7453A" w:rsidP="00CD285B">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C7453A" w:rsidRPr="004E0782" w:rsidTr="00CD285B">
        <w:tc>
          <w:tcPr>
            <w:tcW w:w="3351"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0</w:t>
            </w:r>
          </w:p>
        </w:tc>
      </w:tr>
      <w:tr w:rsidR="00C7453A" w:rsidRPr="004E0782" w:rsidTr="00CD285B">
        <w:tc>
          <w:tcPr>
            <w:tcW w:w="3351"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 i więcej</w:t>
            </w:r>
          </w:p>
        </w:tc>
        <w:tc>
          <w:tcPr>
            <w:tcW w:w="2476"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w:t>
            </w:r>
            <w:r w:rsidRPr="004E0782">
              <w:rPr>
                <w:rFonts w:ascii="Times New Roman" w:hAnsi="Times New Roman" w:cs="Times New Roman"/>
                <w:snapToGrid w:val="0"/>
                <w:sz w:val="22"/>
                <w:szCs w:val="22"/>
              </w:rPr>
              <w:t>0</w:t>
            </w:r>
          </w:p>
        </w:tc>
      </w:tr>
    </w:tbl>
    <w:p w:rsidR="00C7453A" w:rsidRPr="004E0782" w:rsidRDefault="00C7453A" w:rsidP="002D15F7">
      <w:pPr>
        <w:pStyle w:val="BodyText31"/>
        <w:widowControl w:val="0"/>
        <w:shd w:val="clear" w:color="auto" w:fill="FFFFFF"/>
        <w:ind w:left="285" w:right="40" w:firstLine="708"/>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Uwaga: </w:t>
      </w:r>
    </w:p>
    <w:p w:rsidR="00C7453A" w:rsidRPr="004E0782" w:rsidRDefault="00C7453A" w:rsidP="00C7453A">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Pr>
          <w:rFonts w:ascii="Times New Roman" w:hAnsi="Times New Roman" w:cs="Times New Roman"/>
          <w:b/>
          <w:snapToGrid w:val="0"/>
          <w:sz w:val="22"/>
          <w:szCs w:val="22"/>
        </w:rPr>
        <w:t xml:space="preserve">rancji dłuższym niż </w:t>
      </w:r>
      <w:r w:rsidR="002D15F7">
        <w:rPr>
          <w:rFonts w:ascii="Times New Roman" w:hAnsi="Times New Roman" w:cs="Times New Roman"/>
          <w:b/>
          <w:snapToGrid w:val="0"/>
          <w:sz w:val="22"/>
          <w:szCs w:val="22"/>
        </w:rPr>
        <w:t>36</w:t>
      </w:r>
      <w:r>
        <w:rPr>
          <w:rFonts w:ascii="Times New Roman" w:hAnsi="Times New Roman" w:cs="Times New Roman"/>
          <w:b/>
          <w:snapToGrid w:val="0"/>
          <w:sz w:val="22"/>
          <w:szCs w:val="22"/>
        </w:rPr>
        <w:t xml:space="preserve"> miesięcy, </w:t>
      </w:r>
      <w:r w:rsidRPr="004E0782">
        <w:rPr>
          <w:rFonts w:ascii="Times New Roman" w:hAnsi="Times New Roman" w:cs="Times New Roman"/>
          <w:b/>
          <w:snapToGrid w:val="0"/>
          <w:sz w:val="22"/>
          <w:szCs w:val="22"/>
        </w:rPr>
        <w:t xml:space="preserve">przy ocenie ofert otrzyma ilość punktów jak dla terminu gwarancji </w:t>
      </w:r>
      <w:r w:rsidR="002D15F7">
        <w:rPr>
          <w:rFonts w:ascii="Times New Roman" w:hAnsi="Times New Roman" w:cs="Times New Roman"/>
          <w:b/>
          <w:snapToGrid w:val="0"/>
          <w:sz w:val="22"/>
          <w:szCs w:val="22"/>
        </w:rPr>
        <w:t>36</w:t>
      </w:r>
      <w:r w:rsidRPr="004E0782">
        <w:rPr>
          <w:rFonts w:ascii="Times New Roman" w:hAnsi="Times New Roman" w:cs="Times New Roman"/>
          <w:b/>
          <w:snapToGrid w:val="0"/>
          <w:sz w:val="22"/>
          <w:szCs w:val="22"/>
        </w:rPr>
        <w:t xml:space="preserve"> miesięcy.</w:t>
      </w:r>
    </w:p>
    <w:p w:rsidR="009F0B8E" w:rsidRDefault="009F0B8E" w:rsidP="009F0B8E">
      <w:pPr>
        <w:pStyle w:val="BodyText31"/>
        <w:widowControl w:val="0"/>
        <w:shd w:val="clear" w:color="auto" w:fill="FFFFFF"/>
        <w:ind w:left="1276" w:right="40"/>
        <w:jc w:val="both"/>
        <w:rPr>
          <w:rFonts w:ascii="Times New Roman" w:hAnsi="Times New Roman" w:cs="Times New Roman"/>
          <w:b/>
          <w:snapToGrid w:val="0"/>
          <w:sz w:val="22"/>
          <w:szCs w:val="22"/>
        </w:rPr>
      </w:pPr>
    </w:p>
    <w:p w:rsidR="00C7453A" w:rsidRPr="004E0782" w:rsidRDefault="00C7453A" w:rsidP="00C7453A">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 xml:space="preserve">Sposób obliczania punktów dla kryterium </w:t>
      </w:r>
      <w:r w:rsidR="002D15F7">
        <w:rPr>
          <w:rFonts w:ascii="Times New Roman" w:hAnsi="Times New Roman" w:cs="Times New Roman"/>
          <w:b/>
          <w:snapToGrid w:val="0"/>
          <w:color w:val="000000"/>
          <w:sz w:val="22"/>
          <w:szCs w:val="22"/>
          <w:u w:val="single"/>
        </w:rPr>
        <w:t>parametry techniczne.</w:t>
      </w:r>
    </w:p>
    <w:p w:rsidR="002D15F7" w:rsidRDefault="00C7453A" w:rsidP="002D15F7">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Kryterium </w:t>
      </w:r>
      <w:r w:rsidR="002D15F7">
        <w:rPr>
          <w:rFonts w:ascii="Times New Roman" w:hAnsi="Times New Roman" w:cs="Times New Roman"/>
          <w:snapToGrid w:val="0"/>
          <w:color w:val="000000"/>
          <w:sz w:val="22"/>
          <w:szCs w:val="22"/>
        </w:rPr>
        <w:t>parametry techniczne (KPT</w:t>
      </w:r>
      <w:r w:rsidRPr="004E0782">
        <w:rPr>
          <w:rFonts w:ascii="Times New Roman" w:hAnsi="Times New Roman" w:cs="Times New Roman"/>
          <w:snapToGrid w:val="0"/>
          <w:color w:val="000000"/>
          <w:sz w:val="22"/>
          <w:szCs w:val="22"/>
        </w:rPr>
        <w:t>) będzie wyliczone według zasad wskazanych w tabeli</w:t>
      </w:r>
      <w:r w:rsidR="002D15F7">
        <w:rPr>
          <w:rFonts w:ascii="Times New Roman" w:hAnsi="Times New Roman" w:cs="Times New Roman"/>
          <w:snapToGrid w:val="0"/>
          <w:color w:val="000000"/>
          <w:sz w:val="22"/>
          <w:szCs w:val="22"/>
        </w:rPr>
        <w:t xml:space="preserve"> 7A i 7B łącznie. </w:t>
      </w:r>
      <w:r w:rsidRPr="004E0782">
        <w:rPr>
          <w:rFonts w:ascii="Times New Roman" w:hAnsi="Times New Roman" w:cs="Times New Roman"/>
          <w:snapToGrid w:val="0"/>
          <w:color w:val="000000"/>
          <w:sz w:val="22"/>
          <w:szCs w:val="22"/>
        </w:rPr>
        <w:t>Maksymalna ilość punktó</w:t>
      </w:r>
      <w:r>
        <w:rPr>
          <w:rFonts w:ascii="Times New Roman" w:hAnsi="Times New Roman" w:cs="Times New Roman"/>
          <w:snapToGrid w:val="0"/>
          <w:color w:val="000000"/>
          <w:sz w:val="22"/>
          <w:szCs w:val="22"/>
        </w:rPr>
        <w:t xml:space="preserve">w możliwa do przyznania wynosi </w:t>
      </w:r>
      <w:r w:rsidR="002D15F7">
        <w:rPr>
          <w:rFonts w:ascii="Times New Roman" w:hAnsi="Times New Roman" w:cs="Times New Roman"/>
          <w:snapToGrid w:val="0"/>
          <w:color w:val="000000"/>
          <w:sz w:val="22"/>
          <w:szCs w:val="22"/>
        </w:rPr>
        <w:t>2</w:t>
      </w:r>
      <w:r w:rsidRPr="004E0782">
        <w:rPr>
          <w:rFonts w:ascii="Times New Roman" w:hAnsi="Times New Roman" w:cs="Times New Roman"/>
          <w:snapToGrid w:val="0"/>
          <w:color w:val="000000"/>
          <w:sz w:val="22"/>
          <w:szCs w:val="22"/>
        </w:rPr>
        <w:t xml:space="preserve">0 pkt. </w:t>
      </w:r>
    </w:p>
    <w:p w:rsidR="00C7453A" w:rsidRPr="002D15F7" w:rsidRDefault="002D15F7" w:rsidP="002D15F7">
      <w:pPr>
        <w:pStyle w:val="BodyText31"/>
        <w:widowControl w:val="0"/>
        <w:shd w:val="clear" w:color="auto" w:fill="FFFFFF"/>
        <w:ind w:left="1416" w:right="40" w:firstLine="708"/>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                                      TABELA </w:t>
      </w:r>
      <w:r w:rsidRPr="002D15F7">
        <w:rPr>
          <w:rFonts w:ascii="Times New Roman" w:hAnsi="Times New Roman" w:cs="Times New Roman"/>
          <w:b/>
          <w:snapToGrid w:val="0"/>
          <w:color w:val="000000"/>
          <w:sz w:val="22"/>
          <w:szCs w:val="22"/>
        </w:rPr>
        <w:t>7A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gridCol w:w="1134"/>
      </w:tblGrid>
      <w:tr w:rsidR="00C7453A" w:rsidRPr="004E0782" w:rsidTr="002D15F7">
        <w:tc>
          <w:tcPr>
            <w:tcW w:w="8647" w:type="dxa"/>
          </w:tcPr>
          <w:p w:rsidR="00C7453A" w:rsidRPr="002D15F7" w:rsidRDefault="007B0D54" w:rsidP="002D15F7">
            <w:pPr>
              <w:pStyle w:val="BodyText31"/>
              <w:widowControl w:val="0"/>
              <w:ind w:left="-110" w:right="40" w:firstLine="110"/>
              <w:jc w:val="center"/>
              <w:rPr>
                <w:rFonts w:ascii="Times New Roman" w:hAnsi="Times New Roman" w:cs="Times New Roman"/>
                <w:b/>
                <w:snapToGrid w:val="0"/>
                <w:sz w:val="18"/>
                <w:szCs w:val="18"/>
              </w:rPr>
            </w:pPr>
            <w:r>
              <w:rPr>
                <w:rFonts w:ascii="Times New Roman" w:hAnsi="Times New Roman" w:cs="Times New Roman"/>
                <w:b/>
                <w:snapToGrid w:val="0"/>
                <w:sz w:val="18"/>
                <w:szCs w:val="18"/>
              </w:rPr>
              <w:t>Kryterium</w:t>
            </w:r>
            <w:r w:rsidR="00C7453A" w:rsidRPr="002D15F7">
              <w:rPr>
                <w:rFonts w:ascii="Times New Roman" w:hAnsi="Times New Roman" w:cs="Times New Roman"/>
                <w:b/>
                <w:snapToGrid w:val="0"/>
                <w:sz w:val="18"/>
                <w:szCs w:val="18"/>
              </w:rPr>
              <w:t xml:space="preserve"> </w:t>
            </w:r>
            <w:r w:rsidR="002D15F7" w:rsidRPr="002D15F7">
              <w:rPr>
                <w:rFonts w:ascii="Times New Roman" w:hAnsi="Times New Roman" w:cs="Times New Roman"/>
                <w:b/>
                <w:snapToGrid w:val="0"/>
                <w:sz w:val="18"/>
                <w:szCs w:val="18"/>
              </w:rPr>
              <w:t>parametry techniczne</w:t>
            </w:r>
          </w:p>
        </w:tc>
        <w:tc>
          <w:tcPr>
            <w:tcW w:w="1134" w:type="dxa"/>
          </w:tcPr>
          <w:p w:rsidR="00C7453A" w:rsidRPr="002D15F7" w:rsidRDefault="00C7453A" w:rsidP="00CD285B">
            <w:pPr>
              <w:pStyle w:val="BodyText31"/>
              <w:widowControl w:val="0"/>
              <w:ind w:right="40"/>
              <w:jc w:val="center"/>
              <w:rPr>
                <w:rFonts w:ascii="Times New Roman" w:hAnsi="Times New Roman" w:cs="Times New Roman"/>
                <w:b/>
                <w:snapToGrid w:val="0"/>
                <w:sz w:val="18"/>
                <w:szCs w:val="18"/>
              </w:rPr>
            </w:pPr>
            <w:r w:rsidRPr="002D15F7">
              <w:rPr>
                <w:rFonts w:ascii="Times New Roman" w:hAnsi="Times New Roman" w:cs="Times New Roman"/>
                <w:b/>
                <w:snapToGrid w:val="0"/>
                <w:sz w:val="18"/>
                <w:szCs w:val="18"/>
              </w:rPr>
              <w:t>Liczba punktów</w:t>
            </w:r>
          </w:p>
        </w:tc>
      </w:tr>
      <w:tr w:rsidR="00C7453A" w:rsidRPr="004E0782" w:rsidTr="002D15F7">
        <w:tc>
          <w:tcPr>
            <w:tcW w:w="8647" w:type="dxa"/>
          </w:tcPr>
          <w:p w:rsidR="00C7453A" w:rsidRPr="002D15F7" w:rsidRDefault="002D15F7" w:rsidP="002D15F7">
            <w:pPr>
              <w:pStyle w:val="Akapitzlist"/>
              <w:widowControl/>
              <w:autoSpaceDE w:val="0"/>
              <w:autoSpaceDN w:val="0"/>
              <w:adjustRightInd w:val="0"/>
              <w:spacing w:line="240" w:lineRule="auto"/>
              <w:ind w:firstLine="0"/>
              <w:contextualSpacing w:val="0"/>
              <w:jc w:val="both"/>
              <w:rPr>
                <w:rFonts w:ascii="Times New Roman" w:hAnsi="Times New Roman"/>
                <w:sz w:val="20"/>
                <w:lang w:eastAsia="en-US"/>
              </w:rPr>
            </w:pPr>
            <w:r w:rsidRPr="002D15F7">
              <w:rPr>
                <w:rFonts w:ascii="Times New Roman" w:hAnsi="Times New Roman"/>
                <w:sz w:val="20"/>
                <w:lang w:eastAsia="en-US"/>
              </w:rPr>
              <w:t>Na dachu kabiny zamontowana lampa zespolona, sygnalizacyjna  z lampami koloru niebieskiego wykonanymi w technologii LED, posiadająca homologację CLASS 2 z min. 10 modułami LED, po min 6 LED każdy.  Lampa z podświetlanym napisem „Straż”.</w:t>
            </w:r>
            <w:r w:rsidRPr="002D15F7">
              <w:rPr>
                <w:rFonts w:ascii="Times New Roman" w:hAnsi="Times New Roman"/>
                <w:sz w:val="20"/>
              </w:rPr>
              <w:t>Lampa bez nakładki kompozytowej.</w:t>
            </w:r>
            <w:r w:rsidRPr="002D15F7">
              <w:rPr>
                <w:rFonts w:ascii="Times New Roman" w:hAnsi="Times New Roman"/>
                <w:sz w:val="20"/>
                <w:lang w:eastAsia="en-US"/>
              </w:rPr>
              <w:t>Lampa zabezpieczona przed uszkodzeniami mechanicznymi.</w:t>
            </w:r>
          </w:p>
        </w:tc>
        <w:tc>
          <w:tcPr>
            <w:tcW w:w="1134"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0</w:t>
            </w:r>
          </w:p>
        </w:tc>
      </w:tr>
      <w:tr w:rsidR="00C7453A" w:rsidRPr="004E0782" w:rsidTr="002D15F7">
        <w:tc>
          <w:tcPr>
            <w:tcW w:w="8647" w:type="dxa"/>
          </w:tcPr>
          <w:p w:rsidR="00C7453A" w:rsidRPr="002D15F7" w:rsidRDefault="002D15F7" w:rsidP="002D15F7">
            <w:pPr>
              <w:pStyle w:val="Akapitzlist"/>
              <w:widowControl/>
              <w:autoSpaceDE w:val="0"/>
              <w:autoSpaceDN w:val="0"/>
              <w:adjustRightInd w:val="0"/>
              <w:spacing w:line="240" w:lineRule="auto"/>
              <w:ind w:firstLine="0"/>
              <w:contextualSpacing w:val="0"/>
              <w:jc w:val="both"/>
              <w:rPr>
                <w:rFonts w:ascii="Times New Roman" w:hAnsi="Times New Roman"/>
                <w:sz w:val="20"/>
                <w:lang w:eastAsia="en-US"/>
              </w:rPr>
            </w:pPr>
            <w:r w:rsidRPr="002D15F7">
              <w:rPr>
                <w:rFonts w:ascii="Times New Roman" w:hAnsi="Times New Roman"/>
                <w:color w:val="000000"/>
                <w:sz w:val="20"/>
                <w:lang w:eastAsia="en-US"/>
              </w:rPr>
              <w:t xml:space="preserve">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t>
            </w:r>
            <w:r w:rsidRPr="002D15F7">
              <w:rPr>
                <w:rFonts w:ascii="Times New Roman" w:hAnsi="Times New Roman"/>
                <w:sz w:val="20"/>
                <w:lang w:eastAsia="en-US"/>
              </w:rPr>
              <w:t>W belce zamontowane symetrycznie, lampy sygnalizacyjne koloru niebieskiego, wykonane w technologii LED z min. 10 modułami LED, po min 6 LED każdy. Pośrodku dachu kabiny zamontowana lampa  z podświetlanym napisem „Straż”.</w:t>
            </w:r>
          </w:p>
        </w:tc>
        <w:tc>
          <w:tcPr>
            <w:tcW w:w="1134"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w:t>
            </w:r>
            <w:r w:rsidRPr="004E0782">
              <w:rPr>
                <w:rFonts w:ascii="Times New Roman" w:hAnsi="Times New Roman" w:cs="Times New Roman"/>
                <w:snapToGrid w:val="0"/>
                <w:sz w:val="22"/>
                <w:szCs w:val="22"/>
              </w:rPr>
              <w:t>0</w:t>
            </w:r>
          </w:p>
        </w:tc>
      </w:tr>
    </w:tbl>
    <w:p w:rsidR="00C7453A" w:rsidRPr="004E0782" w:rsidRDefault="00C7453A" w:rsidP="009312E1">
      <w:pPr>
        <w:pStyle w:val="BodyText31"/>
        <w:widowControl w:val="0"/>
        <w:shd w:val="clear" w:color="auto" w:fill="FFFFFF"/>
        <w:ind w:right="40"/>
        <w:jc w:val="both"/>
        <w:rPr>
          <w:rFonts w:ascii="Times New Roman" w:hAnsi="Times New Roman" w:cs="Times New Roman"/>
          <w:b/>
          <w:snapToGrid w:val="0"/>
          <w:sz w:val="22"/>
          <w:szCs w:val="22"/>
        </w:rPr>
      </w:pPr>
    </w:p>
    <w:p w:rsidR="009312E1" w:rsidRPr="002D15F7" w:rsidRDefault="009312E1" w:rsidP="009312E1">
      <w:pPr>
        <w:pStyle w:val="BodyText31"/>
        <w:widowControl w:val="0"/>
        <w:shd w:val="clear" w:color="auto" w:fill="FFFFFF"/>
        <w:ind w:left="1416" w:right="40" w:firstLine="708"/>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                                      TABELA </w:t>
      </w:r>
      <w:r w:rsidRPr="002D15F7">
        <w:rPr>
          <w:rFonts w:ascii="Times New Roman" w:hAnsi="Times New Roman" w:cs="Times New Roman"/>
          <w:b/>
          <w:snapToGrid w:val="0"/>
          <w:color w:val="000000"/>
          <w:sz w:val="22"/>
          <w:szCs w:val="22"/>
        </w:rPr>
        <w:t>7</w:t>
      </w:r>
      <w:r>
        <w:rPr>
          <w:rFonts w:ascii="Times New Roman" w:hAnsi="Times New Roman" w:cs="Times New Roman"/>
          <w:b/>
          <w:snapToGrid w:val="0"/>
          <w:color w:val="000000"/>
          <w:sz w:val="22"/>
          <w:szCs w:val="22"/>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gridCol w:w="1134"/>
      </w:tblGrid>
      <w:tr w:rsidR="009312E1" w:rsidRPr="004E0782" w:rsidTr="00CD285B">
        <w:tc>
          <w:tcPr>
            <w:tcW w:w="8647" w:type="dxa"/>
          </w:tcPr>
          <w:p w:rsidR="009312E1" w:rsidRPr="002D15F7" w:rsidRDefault="007B0D54" w:rsidP="00CD285B">
            <w:pPr>
              <w:pStyle w:val="BodyText31"/>
              <w:widowControl w:val="0"/>
              <w:ind w:left="-110" w:right="40" w:firstLine="110"/>
              <w:jc w:val="center"/>
              <w:rPr>
                <w:rFonts w:ascii="Times New Roman" w:hAnsi="Times New Roman" w:cs="Times New Roman"/>
                <w:b/>
                <w:snapToGrid w:val="0"/>
                <w:sz w:val="18"/>
                <w:szCs w:val="18"/>
              </w:rPr>
            </w:pPr>
            <w:r>
              <w:rPr>
                <w:rFonts w:ascii="Times New Roman" w:hAnsi="Times New Roman" w:cs="Times New Roman"/>
                <w:b/>
                <w:snapToGrid w:val="0"/>
                <w:sz w:val="18"/>
                <w:szCs w:val="18"/>
              </w:rPr>
              <w:t xml:space="preserve">Kryterium </w:t>
            </w:r>
            <w:r w:rsidR="009312E1" w:rsidRPr="002D15F7">
              <w:rPr>
                <w:rFonts w:ascii="Times New Roman" w:hAnsi="Times New Roman" w:cs="Times New Roman"/>
                <w:b/>
                <w:snapToGrid w:val="0"/>
                <w:sz w:val="18"/>
                <w:szCs w:val="18"/>
              </w:rPr>
              <w:t>parametry techniczne</w:t>
            </w:r>
          </w:p>
        </w:tc>
        <w:tc>
          <w:tcPr>
            <w:tcW w:w="1134" w:type="dxa"/>
          </w:tcPr>
          <w:p w:rsidR="009312E1" w:rsidRPr="002D15F7" w:rsidRDefault="009312E1" w:rsidP="00CD285B">
            <w:pPr>
              <w:pStyle w:val="BodyText31"/>
              <w:widowControl w:val="0"/>
              <w:ind w:right="40"/>
              <w:jc w:val="center"/>
              <w:rPr>
                <w:rFonts w:ascii="Times New Roman" w:hAnsi="Times New Roman" w:cs="Times New Roman"/>
                <w:b/>
                <w:snapToGrid w:val="0"/>
                <w:sz w:val="18"/>
                <w:szCs w:val="18"/>
              </w:rPr>
            </w:pPr>
            <w:r w:rsidRPr="002D15F7">
              <w:rPr>
                <w:rFonts w:ascii="Times New Roman" w:hAnsi="Times New Roman" w:cs="Times New Roman"/>
                <w:b/>
                <w:snapToGrid w:val="0"/>
                <w:sz w:val="18"/>
                <w:szCs w:val="18"/>
              </w:rPr>
              <w:t>Liczba punktów</w:t>
            </w:r>
          </w:p>
        </w:tc>
      </w:tr>
      <w:tr w:rsidR="009312E1" w:rsidRPr="004E0782" w:rsidTr="00CD285B">
        <w:tc>
          <w:tcPr>
            <w:tcW w:w="8647" w:type="dxa"/>
          </w:tcPr>
          <w:p w:rsidR="009312E1" w:rsidRPr="009312E1" w:rsidRDefault="009312E1" w:rsidP="009312E1">
            <w:pPr>
              <w:rPr>
                <w:rFonts w:ascii="Times New Roman" w:hAnsi="Times New Roman" w:cs="Times New Roman"/>
                <w:color w:val="000000"/>
              </w:rPr>
            </w:pPr>
            <w:r w:rsidRPr="009312E1">
              <w:rPr>
                <w:rFonts w:ascii="Times New Roman" w:hAnsi="Times New Roman" w:cs="Times New Roman"/>
                <w:color w:val="000000"/>
              </w:rPr>
              <w:t>Szerokość przedniej skrytki przelotowej</w:t>
            </w:r>
          </w:p>
          <w:p w:rsidR="009312E1" w:rsidRPr="009312E1" w:rsidRDefault="009312E1" w:rsidP="009312E1">
            <w:pPr>
              <w:pStyle w:val="Akapitzlist"/>
              <w:widowControl/>
              <w:spacing w:line="240" w:lineRule="auto"/>
              <w:ind w:firstLine="0"/>
              <w:contextualSpacing w:val="0"/>
              <w:jc w:val="both"/>
              <w:rPr>
                <w:rFonts w:ascii="Times New Roman" w:hAnsi="Times New Roman"/>
                <w:color w:val="000000"/>
                <w:szCs w:val="22"/>
              </w:rPr>
            </w:pPr>
            <w:r w:rsidRPr="009312E1">
              <w:rPr>
                <w:rFonts w:ascii="Times New Roman" w:hAnsi="Times New Roman"/>
                <w:color w:val="000000"/>
                <w:szCs w:val="22"/>
              </w:rPr>
              <w:lastRenderedPageBreak/>
              <w:t>szerokość przelotu- do 1200mm</w:t>
            </w:r>
          </w:p>
          <w:p w:rsidR="009312E1" w:rsidRPr="009312E1" w:rsidRDefault="009312E1" w:rsidP="00CD285B">
            <w:pPr>
              <w:pStyle w:val="Akapitzlist"/>
              <w:widowControl/>
              <w:autoSpaceDE w:val="0"/>
              <w:autoSpaceDN w:val="0"/>
              <w:adjustRightInd w:val="0"/>
              <w:spacing w:line="240" w:lineRule="auto"/>
              <w:ind w:firstLine="0"/>
              <w:contextualSpacing w:val="0"/>
              <w:jc w:val="both"/>
              <w:rPr>
                <w:rFonts w:ascii="Times New Roman" w:hAnsi="Times New Roman"/>
                <w:szCs w:val="22"/>
                <w:lang w:eastAsia="en-US"/>
              </w:rPr>
            </w:pPr>
          </w:p>
        </w:tc>
        <w:tc>
          <w:tcPr>
            <w:tcW w:w="1134" w:type="dxa"/>
          </w:tcPr>
          <w:p w:rsidR="009312E1" w:rsidRPr="009312E1" w:rsidRDefault="009312E1" w:rsidP="00CD285B">
            <w:pPr>
              <w:pStyle w:val="BodyText31"/>
              <w:widowControl w:val="0"/>
              <w:ind w:right="40"/>
              <w:jc w:val="center"/>
              <w:rPr>
                <w:rFonts w:ascii="Times New Roman" w:hAnsi="Times New Roman" w:cs="Times New Roman"/>
                <w:snapToGrid w:val="0"/>
                <w:sz w:val="22"/>
                <w:szCs w:val="22"/>
              </w:rPr>
            </w:pPr>
            <w:r w:rsidRPr="009312E1">
              <w:rPr>
                <w:rFonts w:ascii="Times New Roman" w:hAnsi="Times New Roman" w:cs="Times New Roman"/>
                <w:snapToGrid w:val="0"/>
                <w:sz w:val="22"/>
                <w:szCs w:val="22"/>
              </w:rPr>
              <w:lastRenderedPageBreak/>
              <w:t>0</w:t>
            </w:r>
          </w:p>
        </w:tc>
      </w:tr>
      <w:tr w:rsidR="009312E1" w:rsidRPr="004E0782" w:rsidTr="00CD285B">
        <w:tc>
          <w:tcPr>
            <w:tcW w:w="8647" w:type="dxa"/>
          </w:tcPr>
          <w:p w:rsidR="009312E1" w:rsidRPr="009312E1" w:rsidRDefault="009312E1" w:rsidP="009312E1">
            <w:pPr>
              <w:rPr>
                <w:rFonts w:ascii="Times New Roman" w:hAnsi="Times New Roman" w:cs="Times New Roman"/>
                <w:color w:val="000000"/>
              </w:rPr>
            </w:pPr>
            <w:r w:rsidRPr="009312E1">
              <w:rPr>
                <w:rFonts w:ascii="Times New Roman" w:hAnsi="Times New Roman" w:cs="Times New Roman"/>
                <w:color w:val="000000"/>
              </w:rPr>
              <w:lastRenderedPageBreak/>
              <w:t>Szerokość przedniej skrytki przelotowej</w:t>
            </w:r>
          </w:p>
          <w:p w:rsidR="009312E1" w:rsidRPr="009312E1" w:rsidRDefault="009312E1" w:rsidP="00CD285B">
            <w:pPr>
              <w:pStyle w:val="Akapitzlist"/>
              <w:widowControl/>
              <w:autoSpaceDE w:val="0"/>
              <w:autoSpaceDN w:val="0"/>
              <w:adjustRightInd w:val="0"/>
              <w:spacing w:line="240" w:lineRule="auto"/>
              <w:ind w:firstLine="0"/>
              <w:contextualSpacing w:val="0"/>
              <w:jc w:val="both"/>
              <w:rPr>
                <w:rFonts w:ascii="Times New Roman" w:hAnsi="Times New Roman"/>
                <w:szCs w:val="22"/>
                <w:lang w:eastAsia="en-US"/>
              </w:rPr>
            </w:pPr>
            <w:r w:rsidRPr="009312E1">
              <w:rPr>
                <w:rFonts w:ascii="Times New Roman" w:hAnsi="Times New Roman"/>
                <w:color w:val="000000"/>
                <w:szCs w:val="22"/>
              </w:rPr>
              <w:t>szerokość przelotu- powyżej 1200mm</w:t>
            </w:r>
          </w:p>
        </w:tc>
        <w:tc>
          <w:tcPr>
            <w:tcW w:w="1134" w:type="dxa"/>
          </w:tcPr>
          <w:p w:rsidR="009312E1" w:rsidRPr="009312E1" w:rsidRDefault="009312E1" w:rsidP="00CD285B">
            <w:pPr>
              <w:pStyle w:val="BodyText31"/>
              <w:widowControl w:val="0"/>
              <w:ind w:right="40"/>
              <w:jc w:val="center"/>
              <w:rPr>
                <w:rFonts w:ascii="Times New Roman" w:hAnsi="Times New Roman" w:cs="Times New Roman"/>
                <w:snapToGrid w:val="0"/>
                <w:sz w:val="22"/>
                <w:szCs w:val="22"/>
              </w:rPr>
            </w:pPr>
            <w:r w:rsidRPr="009312E1">
              <w:rPr>
                <w:rFonts w:ascii="Times New Roman" w:hAnsi="Times New Roman" w:cs="Times New Roman"/>
                <w:snapToGrid w:val="0"/>
                <w:sz w:val="22"/>
                <w:szCs w:val="22"/>
              </w:rPr>
              <w:t>10</w:t>
            </w:r>
          </w:p>
        </w:tc>
      </w:tr>
    </w:tbl>
    <w:p w:rsidR="00C7453A" w:rsidRPr="004E0782" w:rsidRDefault="00C7453A" w:rsidP="009312E1">
      <w:pPr>
        <w:pStyle w:val="BodyText31"/>
        <w:widowControl w:val="0"/>
        <w:shd w:val="clear" w:color="auto" w:fill="FFFFFF"/>
        <w:ind w:right="40"/>
        <w:jc w:val="both"/>
        <w:rPr>
          <w:rFonts w:ascii="Times New Roman" w:hAnsi="Times New Roman" w:cs="Times New Roman"/>
          <w:b/>
          <w:snapToGrid w:val="0"/>
          <w:sz w:val="22"/>
          <w:szCs w:val="22"/>
        </w:rPr>
      </w:pPr>
    </w:p>
    <w:p w:rsidR="00FE7A70" w:rsidRPr="00FE7A70"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FE7A70">
        <w:rPr>
          <w:rFonts w:ascii="Times New Roman" w:hAnsi="Times New Roman" w:cs="Times New Roman"/>
          <w:b/>
          <w:snapToGrid w:val="0"/>
          <w:color w:val="000000"/>
          <w:sz w:val="22"/>
          <w:szCs w:val="22"/>
        </w:rPr>
        <w:t xml:space="preserve">Łączna wartość punktowa </w:t>
      </w:r>
      <w:r w:rsidR="00630567" w:rsidRPr="00FE7A70">
        <w:rPr>
          <w:rFonts w:ascii="Times New Roman" w:hAnsi="Times New Roman" w:cs="Times New Roman"/>
          <w:b/>
          <w:snapToGrid w:val="0"/>
          <w:color w:val="000000"/>
          <w:sz w:val="22"/>
          <w:szCs w:val="22"/>
        </w:rPr>
        <w:t>zostanie obliczona według wzoru</w:t>
      </w:r>
      <w:r w:rsidR="00FE7A70">
        <w:rPr>
          <w:rFonts w:ascii="Times New Roman" w:hAnsi="Times New Roman" w:cs="Times New Roman"/>
          <w:b/>
          <w:snapToGrid w:val="0"/>
          <w:color w:val="000000"/>
          <w:sz w:val="22"/>
          <w:szCs w:val="22"/>
        </w:rPr>
        <w:t>:</w:t>
      </w:r>
    </w:p>
    <w:p w:rsidR="00C73E92" w:rsidRPr="004E0782" w:rsidRDefault="00C73E92" w:rsidP="00FE7A7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P = KC + KG</w:t>
      </w:r>
      <w:r w:rsidR="00C77BCF">
        <w:rPr>
          <w:rFonts w:ascii="Times New Roman" w:hAnsi="Times New Roman" w:cs="Times New Roman"/>
          <w:snapToGrid w:val="0"/>
          <w:color w:val="000000"/>
          <w:sz w:val="22"/>
          <w:szCs w:val="22"/>
        </w:rPr>
        <w:t>P + KGZP + KPT</w:t>
      </w:r>
    </w:p>
    <w:p w:rsidR="00C73E92" w:rsidRPr="004E0782" w:rsidRDefault="00C73E92" w:rsidP="0027286B">
      <w:pPr>
        <w:spacing w:line="240" w:lineRule="auto"/>
        <w:ind w:left="401" w:right="39" w:firstLine="708"/>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P – łączna wartość punktowa,</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cena oferty,</w:t>
      </w:r>
    </w:p>
    <w:p w:rsidR="00C73E92" w:rsidRDefault="00C73E92" w:rsidP="0063408D">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KG – ilość punktów przyznanych </w:t>
      </w:r>
      <w:r w:rsidRPr="004E0782">
        <w:rPr>
          <w:rFonts w:ascii="Times New Roman" w:hAnsi="Times New Roman" w:cs="Times New Roman"/>
          <w:b/>
        </w:rPr>
        <w:t>Wykonawcy</w:t>
      </w:r>
      <w:r w:rsidR="00C77BCF">
        <w:rPr>
          <w:rFonts w:ascii="Times New Roman" w:hAnsi="Times New Roman" w:cs="Times New Roman"/>
        </w:rPr>
        <w:t xml:space="preserve"> w kryterium termin gwarancji podwozia</w:t>
      </w:r>
    </w:p>
    <w:p w:rsidR="00C77BCF" w:rsidRDefault="00C77BCF" w:rsidP="0063408D">
      <w:pPr>
        <w:spacing w:line="240" w:lineRule="auto"/>
        <w:ind w:right="39" w:firstLine="709"/>
        <w:jc w:val="both"/>
        <w:rPr>
          <w:rFonts w:ascii="Times New Roman" w:hAnsi="Times New Roman" w:cs="Times New Roman"/>
        </w:rPr>
      </w:pPr>
      <w:r>
        <w:rPr>
          <w:rFonts w:ascii="Times New Roman" w:hAnsi="Times New Roman" w:cs="Times New Roman"/>
        </w:rPr>
        <w:t xml:space="preserve">KGZP – ilość punktów przyznanych </w:t>
      </w:r>
      <w:r w:rsidRPr="00C77BCF">
        <w:rPr>
          <w:rFonts w:ascii="Times New Roman" w:hAnsi="Times New Roman" w:cs="Times New Roman"/>
          <w:b/>
        </w:rPr>
        <w:t>Wykonawcy</w:t>
      </w:r>
      <w:r>
        <w:rPr>
          <w:rFonts w:ascii="Times New Roman" w:hAnsi="Times New Roman" w:cs="Times New Roman"/>
        </w:rPr>
        <w:t xml:space="preserve"> w kryterium termin gwarancji zabudowy pożarniczej</w:t>
      </w:r>
    </w:p>
    <w:p w:rsidR="00C77BCF" w:rsidRPr="004E0782" w:rsidRDefault="00C77BCF" w:rsidP="0063408D">
      <w:pPr>
        <w:spacing w:line="240" w:lineRule="auto"/>
        <w:ind w:right="39" w:firstLine="709"/>
        <w:jc w:val="both"/>
        <w:rPr>
          <w:rFonts w:ascii="Times New Roman" w:hAnsi="Times New Roman" w:cs="Times New Roman"/>
        </w:rPr>
      </w:pPr>
      <w:r>
        <w:rPr>
          <w:rFonts w:ascii="Times New Roman" w:hAnsi="Times New Roman" w:cs="Times New Roman"/>
        </w:rPr>
        <w:t>KPT – ilość punktów przyznanych Wykonawcy w kryterium termin parametry techniczne.</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Łączna wartość punktowa zostanie przyznana z dokładnością do dwóch miejsc po przecinku.</w:t>
      </w:r>
    </w:p>
    <w:p w:rsidR="00486398" w:rsidRPr="004E0782"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4E0782" w:rsidRDefault="00E07ED8" w:rsidP="009147C4">
      <w:pPr>
        <w:pStyle w:val="Akapitzlist"/>
        <w:numPr>
          <w:ilvl w:val="0"/>
          <w:numId w:val="13"/>
        </w:numPr>
        <w:shd w:val="clear" w:color="auto" w:fill="FFFFFF"/>
        <w:tabs>
          <w:tab w:val="left" w:pos="0"/>
        </w:tabs>
        <w:spacing w:line="240" w:lineRule="auto"/>
        <w:ind w:right="29"/>
        <w:jc w:val="both"/>
        <w:rPr>
          <w:rFonts w:ascii="Times New Roman" w:hAnsi="Times New Roman"/>
          <w:b/>
          <w:bCs/>
        </w:rPr>
      </w:pPr>
      <w:r w:rsidRPr="004E0782">
        <w:rPr>
          <w:rFonts w:ascii="Times New Roman" w:hAnsi="Times New Roman"/>
          <w:b/>
          <w:bCs/>
        </w:rPr>
        <w:t xml:space="preserve">Informacje o formalnościach, jakie powinny zostać dopełnione po wyborze oferty w celu zawarcia umowy w sprawie zamówienia publicznego.  </w:t>
      </w:r>
    </w:p>
    <w:p w:rsidR="00E07ED8" w:rsidRPr="00C77BCF" w:rsidRDefault="00E07ED8" w:rsidP="00C77BCF">
      <w:pPr>
        <w:shd w:val="clear" w:color="auto" w:fill="FFFFFF"/>
        <w:tabs>
          <w:tab w:val="left" w:pos="0"/>
        </w:tabs>
        <w:spacing w:line="240" w:lineRule="auto"/>
        <w:ind w:left="0" w:right="-233" w:firstLine="0"/>
        <w:jc w:val="both"/>
        <w:rPr>
          <w:rFonts w:ascii="Times New Roman" w:hAnsi="Times New Roman"/>
          <w:b/>
          <w:bCs/>
        </w:rPr>
      </w:pPr>
      <w:r w:rsidRPr="00C77BCF">
        <w:rPr>
          <w:rFonts w:ascii="Times New Roman" w:hAnsi="Times New Roman"/>
          <w:b/>
          <w:bCs/>
        </w:rPr>
        <w:tab/>
      </w:r>
      <w:r w:rsidRPr="00C77BCF">
        <w:rPr>
          <w:rFonts w:ascii="Times New Roman" w:hAnsi="Times New Roman"/>
          <w:b/>
          <w:bCs/>
        </w:rPr>
        <w:tab/>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Osoby reprezentujące </w:t>
      </w:r>
      <w:r w:rsidRPr="004E0782">
        <w:rPr>
          <w:rFonts w:ascii="Times New Roman" w:hAnsi="Times New Roman" w:cs="Times New Roman"/>
          <w:b/>
          <w:sz w:val="22"/>
          <w:szCs w:val="22"/>
        </w:rPr>
        <w:t>Wykonawcę</w:t>
      </w:r>
      <w:r w:rsidRPr="004E0782">
        <w:rPr>
          <w:rFonts w:ascii="Times New Roman" w:hAnsi="Times New Roman" w:cs="Times New Roman"/>
          <w:sz w:val="22"/>
          <w:szCs w:val="22"/>
        </w:rPr>
        <w:t xml:space="preserve"> </w:t>
      </w:r>
      <w:r w:rsidR="003A1062" w:rsidRPr="004E0782">
        <w:rPr>
          <w:rFonts w:ascii="Times New Roman" w:hAnsi="Times New Roman" w:cs="Times New Roman"/>
          <w:sz w:val="22"/>
          <w:szCs w:val="22"/>
        </w:rPr>
        <w:t>przy podpisywaniu U</w:t>
      </w:r>
      <w:r w:rsidRPr="004E0782">
        <w:rPr>
          <w:rFonts w:ascii="Times New Roman" w:hAnsi="Times New Roman" w:cs="Times New Roman"/>
          <w:sz w:val="22"/>
          <w:szCs w:val="22"/>
        </w:rPr>
        <w:t>mowy powinny posiadać ze sobą dokumenty potwierdzając</w:t>
      </w:r>
      <w:r w:rsidR="003A1062" w:rsidRPr="004E0782">
        <w:rPr>
          <w:rFonts w:ascii="Times New Roman" w:hAnsi="Times New Roman" w:cs="Times New Roman"/>
          <w:sz w:val="22"/>
          <w:szCs w:val="22"/>
        </w:rPr>
        <w:t>e ich umocowanie do podpisania U</w:t>
      </w:r>
      <w:r w:rsidRPr="004E0782">
        <w:rPr>
          <w:rFonts w:ascii="Times New Roman" w:hAnsi="Times New Roman" w:cs="Times New Roman"/>
          <w:sz w:val="22"/>
          <w:szCs w:val="22"/>
        </w:rPr>
        <w:t>mowy, o ile umocowanie to nie będzie wynikać z dokumentów załączonych do oferty.</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W przypadku nie dołączenia do oferty umowy zawartej między </w:t>
      </w:r>
      <w:r w:rsidRPr="004E0782">
        <w:rPr>
          <w:rFonts w:ascii="Times New Roman" w:hAnsi="Times New Roman" w:cs="Times New Roman"/>
          <w:b/>
          <w:sz w:val="22"/>
          <w:szCs w:val="22"/>
        </w:rPr>
        <w:t xml:space="preserve">Wykonawcami </w:t>
      </w:r>
      <w:r w:rsidRPr="004E0782">
        <w:rPr>
          <w:rFonts w:ascii="Times New Roman" w:hAnsi="Times New Roman" w:cs="Times New Roman"/>
          <w:sz w:val="22"/>
          <w:szCs w:val="22"/>
        </w:rPr>
        <w:t xml:space="preserve">wspólnie ubiegającymi się o udzielenie zamówienia,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zastrzega sobie prawo żądania kopii umowy regulującej współpracę tych </w:t>
      </w:r>
      <w:r w:rsidRPr="004E0782">
        <w:rPr>
          <w:rFonts w:ascii="Times New Roman" w:hAnsi="Times New Roman" w:cs="Times New Roman"/>
          <w:b/>
          <w:bCs/>
          <w:sz w:val="22"/>
          <w:szCs w:val="22"/>
        </w:rPr>
        <w:t>Wykonawców</w:t>
      </w:r>
      <w:r w:rsidRPr="004E0782">
        <w:rPr>
          <w:rFonts w:ascii="Times New Roman" w:hAnsi="Times New Roman" w:cs="Times New Roman"/>
          <w:sz w:val="22"/>
          <w:szCs w:val="22"/>
        </w:rPr>
        <w:t>, jeżeli ich oferta zosta</w:t>
      </w:r>
      <w:r w:rsidR="003A1062" w:rsidRPr="004E0782">
        <w:rPr>
          <w:rFonts w:ascii="Times New Roman" w:hAnsi="Times New Roman" w:cs="Times New Roman"/>
          <w:sz w:val="22"/>
          <w:szCs w:val="22"/>
        </w:rPr>
        <w:t>nie wybrana, przed podpisaniem U</w:t>
      </w:r>
      <w:r w:rsidRPr="004E0782">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Postanowienia ustalone </w:t>
      </w:r>
      <w:r w:rsidRPr="00D65A55">
        <w:rPr>
          <w:rFonts w:ascii="Times New Roman" w:hAnsi="Times New Roman" w:cs="Times New Roman"/>
          <w:sz w:val="22"/>
          <w:szCs w:val="22"/>
        </w:rPr>
        <w:t xml:space="preserve">w </w:t>
      </w:r>
      <w:r w:rsidR="003228CD" w:rsidRPr="00D65A55">
        <w:rPr>
          <w:rFonts w:ascii="Times New Roman" w:hAnsi="Times New Roman" w:cs="Times New Roman"/>
          <w:b/>
          <w:sz w:val="22"/>
          <w:szCs w:val="22"/>
        </w:rPr>
        <w:t>Z</w:t>
      </w:r>
      <w:r w:rsidRPr="00D65A55">
        <w:rPr>
          <w:rFonts w:ascii="Times New Roman" w:hAnsi="Times New Roman" w:cs="Times New Roman"/>
          <w:b/>
          <w:sz w:val="22"/>
          <w:szCs w:val="22"/>
        </w:rPr>
        <w:t xml:space="preserve">ałączniku nr </w:t>
      </w:r>
      <w:r w:rsidR="00ED0C37" w:rsidRPr="00D65A55">
        <w:rPr>
          <w:rFonts w:ascii="Times New Roman" w:hAnsi="Times New Roman" w:cs="Times New Roman"/>
          <w:b/>
          <w:sz w:val="22"/>
          <w:szCs w:val="22"/>
        </w:rPr>
        <w:t>8</w:t>
      </w:r>
      <w:r w:rsidR="00D65A55" w:rsidRPr="00D65A55">
        <w:rPr>
          <w:rFonts w:ascii="Times New Roman" w:hAnsi="Times New Roman" w:cs="Times New Roman"/>
          <w:b/>
          <w:sz w:val="22"/>
          <w:szCs w:val="22"/>
        </w:rPr>
        <w:t xml:space="preserve"> -</w:t>
      </w:r>
      <w:r w:rsidR="00725C2F" w:rsidRPr="00D65A55">
        <w:rPr>
          <w:rFonts w:ascii="Times New Roman" w:hAnsi="Times New Roman" w:cs="Times New Roman"/>
          <w:sz w:val="22"/>
          <w:szCs w:val="22"/>
        </w:rPr>
        <w:t xml:space="preserve">  wzór</w:t>
      </w:r>
      <w:r w:rsidR="00725C2F" w:rsidRPr="00613C05">
        <w:rPr>
          <w:rFonts w:ascii="Times New Roman" w:hAnsi="Times New Roman" w:cs="Times New Roman"/>
          <w:sz w:val="22"/>
          <w:szCs w:val="22"/>
        </w:rPr>
        <w:t xml:space="preserve"> U</w:t>
      </w:r>
      <w:r w:rsidRPr="00613C05">
        <w:rPr>
          <w:rFonts w:ascii="Times New Roman" w:hAnsi="Times New Roman" w:cs="Times New Roman"/>
          <w:sz w:val="22"/>
          <w:szCs w:val="22"/>
        </w:rPr>
        <w:t>mowy nie podlegają</w:t>
      </w:r>
      <w:r w:rsidRPr="004E0782">
        <w:rPr>
          <w:rFonts w:ascii="Times New Roman" w:hAnsi="Times New Roman" w:cs="Times New Roman"/>
          <w:sz w:val="22"/>
          <w:szCs w:val="22"/>
        </w:rPr>
        <w:t xml:space="preserve"> negocjacjom.</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sz w:val="22"/>
          <w:szCs w:val="22"/>
        </w:rPr>
        <w:t>Zamawiający</w:t>
      </w:r>
      <w:r w:rsidR="003A1062" w:rsidRPr="004E0782">
        <w:rPr>
          <w:rFonts w:ascii="Times New Roman" w:hAnsi="Times New Roman" w:cs="Times New Roman"/>
          <w:sz w:val="22"/>
          <w:szCs w:val="22"/>
        </w:rPr>
        <w:t xml:space="preserve"> zawiera U</w:t>
      </w:r>
      <w:r w:rsidRPr="004E0782">
        <w:rPr>
          <w:rFonts w:ascii="Times New Roman" w:hAnsi="Times New Roman" w:cs="Times New Roman"/>
          <w:sz w:val="22"/>
          <w:szCs w:val="22"/>
        </w:rPr>
        <w:t xml:space="preserve">mowę w sprawie zamówienia publicznego, z zastrzeżeniem art. 577, w terminie nie krótszym niż </w:t>
      </w:r>
      <w:r w:rsidR="00C77BCF">
        <w:rPr>
          <w:rFonts w:ascii="Times New Roman" w:hAnsi="Times New Roman" w:cs="Times New Roman"/>
          <w:sz w:val="22"/>
          <w:szCs w:val="22"/>
        </w:rPr>
        <w:t>5</w:t>
      </w:r>
      <w:r w:rsidRPr="004E0782">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BA220B">
        <w:rPr>
          <w:rFonts w:ascii="Times New Roman" w:hAnsi="Times New Roman" w:cs="Times New Roman"/>
          <w:sz w:val="22"/>
          <w:szCs w:val="22"/>
        </w:rPr>
        <w:t>unikacji elektronicznej, albo 10</w:t>
      </w:r>
      <w:r w:rsidRPr="004E0782">
        <w:rPr>
          <w:rFonts w:ascii="Times New Roman" w:hAnsi="Times New Roman" w:cs="Times New Roman"/>
          <w:sz w:val="22"/>
          <w:szCs w:val="22"/>
        </w:rPr>
        <w:t xml:space="preserve"> dni – jeżeli zostało przesłane w inny sposób.</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bCs/>
          <w:sz w:val="22"/>
          <w:szCs w:val="22"/>
        </w:rPr>
        <w:t>Zamawiający</w:t>
      </w:r>
      <w:r w:rsidRPr="004E0782">
        <w:rPr>
          <w:rFonts w:ascii="Times New Roman" w:hAnsi="Times New Roman" w:cs="Times New Roman"/>
          <w:sz w:val="22"/>
          <w:szCs w:val="22"/>
        </w:rPr>
        <w:t xml:space="preserve"> mo</w:t>
      </w:r>
      <w:r w:rsidR="003A1062" w:rsidRPr="004E0782">
        <w:rPr>
          <w:rFonts w:ascii="Times New Roman" w:hAnsi="Times New Roman" w:cs="Times New Roman"/>
          <w:sz w:val="22"/>
          <w:szCs w:val="22"/>
        </w:rPr>
        <w:t>że zawrzeć U</w:t>
      </w:r>
      <w:r w:rsidRPr="004E0782">
        <w:rPr>
          <w:rFonts w:ascii="Times New Roman" w:hAnsi="Times New Roman" w:cs="Times New Roman"/>
          <w:sz w:val="22"/>
          <w:szCs w:val="22"/>
        </w:rPr>
        <w:t>mowę w spra</w:t>
      </w:r>
      <w:r w:rsidR="0088582F" w:rsidRPr="004E0782">
        <w:rPr>
          <w:rFonts w:ascii="Times New Roman" w:hAnsi="Times New Roman" w:cs="Times New Roman"/>
          <w:sz w:val="22"/>
          <w:szCs w:val="22"/>
        </w:rPr>
        <w:t>wie zamówienia publicznego przed</w:t>
      </w:r>
      <w:r w:rsidRPr="004E0782">
        <w:rPr>
          <w:rFonts w:ascii="Times New Roman" w:hAnsi="Times New Roman" w:cs="Times New Roman"/>
          <w:sz w:val="22"/>
          <w:szCs w:val="22"/>
        </w:rPr>
        <w:t xml:space="preserve"> upływem terminów, o których mowa w punkcie jak wyżej, jeżeli </w:t>
      </w:r>
      <w:r w:rsidRPr="004E0782">
        <w:rPr>
          <w:rFonts w:ascii="Times New Roman" w:hAnsi="Times New Roman" w:cs="Times New Roman"/>
          <w:bCs/>
          <w:sz w:val="22"/>
          <w:szCs w:val="22"/>
        </w:rPr>
        <w:t xml:space="preserve">w postępowaniu o udzielenie zamówienia prowadzonym </w:t>
      </w:r>
      <w:r w:rsidR="00202A0A" w:rsidRPr="004E0782">
        <w:rPr>
          <w:rFonts w:ascii="Times New Roman" w:hAnsi="Times New Roman" w:cs="Times New Roman"/>
          <w:bCs/>
          <w:sz w:val="22"/>
          <w:szCs w:val="22"/>
        </w:rPr>
        <w:br/>
      </w:r>
      <w:r w:rsidRPr="004E0782">
        <w:rPr>
          <w:rFonts w:ascii="Times New Roman" w:hAnsi="Times New Roman" w:cs="Times New Roman"/>
          <w:bCs/>
          <w:sz w:val="22"/>
          <w:szCs w:val="22"/>
        </w:rPr>
        <w:t>w trybie podstawowym złożono tylko jedną ofertę.</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Jeżeli </w:t>
      </w:r>
      <w:r w:rsidRPr="004E0782">
        <w:rPr>
          <w:rFonts w:ascii="Times New Roman" w:hAnsi="Times New Roman" w:cs="Times New Roman"/>
          <w:b/>
          <w:sz w:val="22"/>
          <w:szCs w:val="22"/>
        </w:rPr>
        <w:t>Wykonawca</w:t>
      </w:r>
      <w:r w:rsidRPr="004E0782">
        <w:rPr>
          <w:rFonts w:ascii="Times New Roman" w:hAnsi="Times New Roman" w:cs="Times New Roman"/>
          <w:sz w:val="22"/>
          <w:szCs w:val="22"/>
        </w:rPr>
        <w:t>, którego oferta została wybrana jako najkorzystn</w:t>
      </w:r>
      <w:r w:rsidR="003A1062" w:rsidRPr="004E0782">
        <w:rPr>
          <w:rFonts w:ascii="Times New Roman" w:hAnsi="Times New Roman" w:cs="Times New Roman"/>
          <w:sz w:val="22"/>
          <w:szCs w:val="22"/>
        </w:rPr>
        <w:t>iejsza, uchyla się od zawarcia U</w:t>
      </w:r>
      <w:r w:rsidRPr="004E0782">
        <w:rPr>
          <w:rFonts w:ascii="Times New Roman" w:hAnsi="Times New Roman" w:cs="Times New Roman"/>
          <w:sz w:val="22"/>
          <w:szCs w:val="22"/>
        </w:rPr>
        <w:t xml:space="preserve">mowy w sprawie zamówienia publicznego,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może dokonać ponownego badania i oceny ofert spośród ofert pozostałych w postępowaniu </w:t>
      </w:r>
      <w:r w:rsidRPr="004E0782">
        <w:rPr>
          <w:rFonts w:ascii="Times New Roman" w:hAnsi="Times New Roman" w:cs="Times New Roman"/>
          <w:b/>
          <w:sz w:val="22"/>
          <w:szCs w:val="22"/>
        </w:rPr>
        <w:t>Wykonawców</w:t>
      </w:r>
      <w:r w:rsidRPr="004E0782">
        <w:rPr>
          <w:rFonts w:ascii="Times New Roman" w:hAnsi="Times New Roman" w:cs="Times New Roman"/>
          <w:sz w:val="22"/>
          <w:szCs w:val="22"/>
        </w:rPr>
        <w:t xml:space="preserve"> oraz wybrać najkorzystniejszą ofer</w:t>
      </w:r>
      <w:r w:rsidR="00156E7D" w:rsidRPr="004E0782">
        <w:rPr>
          <w:rFonts w:ascii="Times New Roman" w:hAnsi="Times New Roman" w:cs="Times New Roman"/>
          <w:sz w:val="22"/>
          <w:szCs w:val="22"/>
        </w:rPr>
        <w:t>tę albo unieważnić postępowanie, o których mowa w art. 263 ustawy Pzp.</w:t>
      </w:r>
    </w:p>
    <w:p w:rsidR="00156E7D" w:rsidRPr="004E0782" w:rsidRDefault="003A1062" w:rsidP="009147C4">
      <w:pPr>
        <w:pStyle w:val="Tekstpodstawowy"/>
        <w:widowControl/>
        <w:numPr>
          <w:ilvl w:val="6"/>
          <w:numId w:val="13"/>
        </w:numPr>
        <w:ind w:left="770" w:right="29" w:hanging="357"/>
        <w:rPr>
          <w:rFonts w:ascii="Times New Roman" w:hAnsi="Times New Roman" w:cs="Times New Roman"/>
          <w:b/>
          <w:sz w:val="22"/>
          <w:szCs w:val="22"/>
          <w:u w:val="single"/>
        </w:rPr>
      </w:pPr>
      <w:r w:rsidRPr="004E0782">
        <w:rPr>
          <w:rFonts w:ascii="Times New Roman" w:hAnsi="Times New Roman" w:cs="Times New Roman"/>
          <w:b/>
          <w:sz w:val="22"/>
          <w:szCs w:val="22"/>
          <w:lang w:eastAsia="en-US"/>
        </w:rPr>
        <w:t>Przed podpisaniem U</w:t>
      </w:r>
      <w:r w:rsidR="00156E7D" w:rsidRPr="004E0782">
        <w:rPr>
          <w:rFonts w:ascii="Times New Roman" w:hAnsi="Times New Roman" w:cs="Times New Roman"/>
          <w:b/>
          <w:sz w:val="22"/>
          <w:szCs w:val="22"/>
          <w:lang w:eastAsia="en-US"/>
        </w:rPr>
        <w:t xml:space="preserve">mowy </w:t>
      </w:r>
      <w:r w:rsidR="00156E7D" w:rsidRPr="004E0782">
        <w:rPr>
          <w:rFonts w:ascii="Times New Roman" w:hAnsi="Times New Roman" w:cs="Times New Roman"/>
          <w:b/>
          <w:bCs/>
          <w:sz w:val="22"/>
          <w:szCs w:val="22"/>
          <w:lang w:eastAsia="en-US"/>
        </w:rPr>
        <w:t>Wykonawca</w:t>
      </w:r>
      <w:r w:rsidR="00156E7D" w:rsidRPr="004E0782">
        <w:rPr>
          <w:rFonts w:ascii="Times New Roman" w:hAnsi="Times New Roman" w:cs="Times New Roman"/>
          <w:b/>
          <w:sz w:val="22"/>
          <w:szCs w:val="22"/>
          <w:lang w:eastAsia="en-US"/>
        </w:rPr>
        <w:t xml:space="preserve"> zobowiązany jest do przedłożenia </w:t>
      </w:r>
      <w:r w:rsidR="00156E7D" w:rsidRPr="004E0782">
        <w:rPr>
          <w:rFonts w:ascii="Times New Roman" w:hAnsi="Times New Roman" w:cs="Times New Roman"/>
          <w:b/>
          <w:bCs/>
          <w:sz w:val="22"/>
          <w:szCs w:val="22"/>
          <w:lang w:eastAsia="en-US"/>
        </w:rPr>
        <w:t>Zamawiającemu</w:t>
      </w:r>
      <w:r w:rsidR="00156E7D" w:rsidRPr="004E0782">
        <w:rPr>
          <w:rFonts w:ascii="Times New Roman" w:hAnsi="Times New Roman" w:cs="Times New Roman"/>
          <w:b/>
          <w:sz w:val="22"/>
          <w:szCs w:val="22"/>
          <w:lang w:eastAsia="en-US"/>
        </w:rPr>
        <w:t xml:space="preserve"> następujących dokumentów, tj.:</w:t>
      </w:r>
    </w:p>
    <w:p w:rsidR="00156E7D" w:rsidRPr="004E0782"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0782">
        <w:rPr>
          <w:rFonts w:ascii="Times New Roman" w:hAnsi="Times New Roman"/>
          <w:b/>
          <w:lang w:eastAsia="en-US"/>
        </w:rPr>
        <w:t>dokument potwierdzający wniesienie zabezpieczenia należytego wykonania umowy,</w:t>
      </w:r>
    </w:p>
    <w:p w:rsidR="00156E7D" w:rsidRPr="00FE7A70"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7A70">
        <w:rPr>
          <w:rFonts w:ascii="Times New Roman" w:hAnsi="Times New Roman" w:cs="Times New Roman"/>
          <w:b/>
        </w:rPr>
        <w:t>opłaconą (wraz z dowodem opłaty składki) polisę ubezpieczeniową odpowiedzialności cywilnej</w:t>
      </w:r>
      <w:r w:rsidR="00687143" w:rsidRPr="00FE7A70">
        <w:rPr>
          <w:rFonts w:ascii="Times New Roman" w:hAnsi="Times New Roman" w:cs="Times New Roman"/>
          <w:b/>
        </w:rPr>
        <w:t xml:space="preserve">, </w:t>
      </w:r>
      <w:r w:rsidR="00687143" w:rsidRPr="00FE7A70">
        <w:rPr>
          <w:rFonts w:ascii="Times New Roman" w:hAnsi="Times New Roman" w:cs="Times New Roman"/>
          <w:b/>
        </w:rPr>
        <w:br/>
      </w:r>
      <w:r w:rsidR="00687143" w:rsidRPr="00FE7A70">
        <w:rPr>
          <w:rFonts w:ascii="Times New Roman" w:hAnsi="Times New Roman"/>
          <w:b/>
        </w:rPr>
        <w:t xml:space="preserve">a w przypadku jej braku inny dokument na sumę ubezpieczenia OC nie niższą </w:t>
      </w:r>
      <w:r w:rsidR="006F24E3" w:rsidRPr="00FE7A70">
        <w:rPr>
          <w:rFonts w:ascii="Times New Roman" w:hAnsi="Times New Roman"/>
          <w:b/>
        </w:rPr>
        <w:t xml:space="preserve">niż </w:t>
      </w:r>
      <w:r w:rsidR="000400E8">
        <w:rPr>
          <w:rFonts w:ascii="Times New Roman" w:hAnsi="Times New Roman"/>
          <w:b/>
        </w:rPr>
        <w:t>9</w:t>
      </w:r>
      <w:r w:rsidR="00FE7A70">
        <w:rPr>
          <w:rFonts w:ascii="Times New Roman" w:hAnsi="Times New Roman"/>
          <w:b/>
        </w:rPr>
        <w:t>0</w:t>
      </w:r>
      <w:r w:rsidR="00FE7A70" w:rsidRPr="008333F3">
        <w:rPr>
          <w:rFonts w:ascii="Times New Roman" w:hAnsi="Times New Roman"/>
          <w:b/>
        </w:rPr>
        <w:t>0.000,00 zł</w:t>
      </w:r>
      <w:r w:rsidR="00FE7A70" w:rsidRPr="008333F3">
        <w:rPr>
          <w:rFonts w:ascii="Times New Roman" w:hAnsi="Times New Roman"/>
        </w:rPr>
        <w:t xml:space="preserve"> </w:t>
      </w:r>
      <w:r w:rsidR="00FE7A70" w:rsidRPr="00FE7A70">
        <w:rPr>
          <w:rFonts w:ascii="Times New Roman" w:hAnsi="Times New Roman"/>
          <w:b/>
        </w:rPr>
        <w:t xml:space="preserve">(słownie: </w:t>
      </w:r>
      <w:r w:rsidR="000400E8">
        <w:rPr>
          <w:rFonts w:ascii="Times New Roman" w:hAnsi="Times New Roman"/>
          <w:b/>
        </w:rPr>
        <w:t xml:space="preserve">dziewięćset tysięcy złotych 00/100). </w:t>
      </w:r>
      <w:r w:rsidR="000400E8">
        <w:rPr>
          <w:rFonts w:ascii="Times New Roman" w:hAnsi="Times New Roman" w:cs="Times New Roman"/>
          <w:b/>
          <w:lang w:eastAsia="en-US"/>
        </w:rPr>
        <w:t>W</w:t>
      </w:r>
      <w:r w:rsidRPr="00FE7A70">
        <w:rPr>
          <w:rFonts w:ascii="Times New Roman" w:hAnsi="Times New Roman" w:cs="Times New Roman"/>
          <w:b/>
          <w:lang w:eastAsia="en-US"/>
        </w:rPr>
        <w:t xml:space="preserve"> przypadku </w:t>
      </w:r>
      <w:r w:rsidRPr="00FE7A70">
        <w:rPr>
          <w:rFonts w:ascii="Times New Roman" w:hAnsi="Times New Roman" w:cs="Times New Roman"/>
          <w:b/>
          <w:bCs/>
          <w:lang w:eastAsia="en-US"/>
        </w:rPr>
        <w:t>Wykonawców</w:t>
      </w:r>
      <w:r w:rsidRPr="00FE7A70">
        <w:rPr>
          <w:rFonts w:ascii="Times New Roman" w:hAnsi="Times New Roman" w:cs="Times New Roman"/>
          <w:b/>
          <w:lang w:eastAsia="en-US"/>
        </w:rPr>
        <w:t>, którzy wspó</w:t>
      </w:r>
      <w:r w:rsidR="00687143" w:rsidRPr="00FE7A70">
        <w:rPr>
          <w:rFonts w:ascii="Times New Roman" w:hAnsi="Times New Roman" w:cs="Times New Roman"/>
          <w:b/>
          <w:lang w:eastAsia="en-US"/>
        </w:rPr>
        <w:t>lnie będą realizować przedmiot U</w:t>
      </w:r>
      <w:r w:rsidRPr="00FE7A70">
        <w:rPr>
          <w:rFonts w:ascii="Times New Roman" w:hAnsi="Times New Roman" w:cs="Times New Roman"/>
          <w:b/>
          <w:lang w:eastAsia="en-US"/>
        </w:rPr>
        <w:t xml:space="preserve">mowy, </w:t>
      </w:r>
      <w:r w:rsidRPr="00FE7A70">
        <w:rPr>
          <w:rFonts w:ascii="Times New Roman" w:hAnsi="Times New Roman" w:cs="Times New Roman"/>
          <w:b/>
          <w:bCs/>
          <w:lang w:eastAsia="en-US"/>
        </w:rPr>
        <w:t>Zamawiający</w:t>
      </w:r>
      <w:r w:rsidRPr="00FE7A70">
        <w:rPr>
          <w:rFonts w:ascii="Times New Roman" w:hAnsi="Times New Roman" w:cs="Times New Roman"/>
          <w:b/>
          <w:lang w:eastAsia="en-US"/>
        </w:rPr>
        <w:t xml:space="preserve"> zastrzega sobie prawo żądania umowy zawartej między tymi </w:t>
      </w:r>
      <w:r w:rsidRPr="00FE7A70">
        <w:rPr>
          <w:rFonts w:ascii="Times New Roman" w:hAnsi="Times New Roman" w:cs="Times New Roman"/>
          <w:b/>
          <w:bCs/>
          <w:lang w:eastAsia="en-US"/>
        </w:rPr>
        <w:t>Wykonawcami</w:t>
      </w:r>
      <w:r w:rsidRPr="00FE7A70">
        <w:rPr>
          <w:rFonts w:ascii="Times New Roman" w:hAnsi="Times New Roman" w:cs="Times New Roman"/>
          <w:b/>
          <w:lang w:eastAsia="en-US"/>
        </w:rPr>
        <w:t>.</w:t>
      </w:r>
    </w:p>
    <w:p w:rsidR="00156E7D" w:rsidRPr="00156E7D" w:rsidRDefault="00156E7D" w:rsidP="00156E7D">
      <w:pPr>
        <w:pStyle w:val="Tekstpodstawowy"/>
        <w:widowControl/>
        <w:ind w:left="708" w:right="29"/>
        <w:rPr>
          <w:rFonts w:ascii="Times New Roman" w:hAnsi="Times New Roman" w:cs="Times New Roman"/>
          <w:b/>
          <w:sz w:val="22"/>
          <w:szCs w:val="22"/>
          <w:u w:val="single"/>
        </w:rPr>
      </w:pPr>
      <w:r w:rsidRPr="004E0782">
        <w:rPr>
          <w:rFonts w:ascii="Times New Roman" w:hAnsi="Times New Roman" w:cs="Times New Roman"/>
          <w:b/>
          <w:sz w:val="22"/>
          <w:szCs w:val="22"/>
          <w:u w:val="single"/>
        </w:rPr>
        <w:t>Nie wywiązanie się z powyższych zobowiązań b</w:t>
      </w:r>
      <w:r w:rsidR="00687143" w:rsidRPr="004E0782">
        <w:rPr>
          <w:rFonts w:ascii="Times New Roman" w:hAnsi="Times New Roman" w:cs="Times New Roman"/>
          <w:b/>
          <w:sz w:val="22"/>
          <w:szCs w:val="22"/>
          <w:u w:val="single"/>
        </w:rPr>
        <w:t>ędzie skutkowało nie zawarciem U</w:t>
      </w:r>
      <w:r w:rsidRPr="004E0782">
        <w:rPr>
          <w:rFonts w:ascii="Times New Roman" w:hAnsi="Times New Roman" w:cs="Times New Roman"/>
          <w:b/>
          <w:sz w:val="22"/>
          <w:szCs w:val="22"/>
          <w:u w:val="single"/>
        </w:rPr>
        <w:t>mowy z wybranym Wykonawcą.</w:t>
      </w:r>
    </w:p>
    <w:p w:rsidR="002812D2" w:rsidRDefault="002812D2" w:rsidP="00FE7A70">
      <w:pPr>
        <w:pStyle w:val="Tekstpodstawowy"/>
        <w:widowControl/>
        <w:ind w:right="29"/>
        <w:rPr>
          <w:rFonts w:ascii="Times New Roman" w:hAnsi="Times New Roman" w:cs="Times New Roman"/>
          <w:sz w:val="22"/>
          <w:szCs w:val="22"/>
        </w:rPr>
      </w:pPr>
    </w:p>
    <w:p w:rsidR="00D65A55" w:rsidRDefault="00D65A55" w:rsidP="00FE7A70">
      <w:pPr>
        <w:pStyle w:val="Tekstpodstawowy"/>
        <w:widowControl/>
        <w:ind w:right="29"/>
        <w:rPr>
          <w:rFonts w:ascii="Times New Roman" w:hAnsi="Times New Roman" w:cs="Times New Roman"/>
          <w:sz w:val="22"/>
          <w:szCs w:val="22"/>
        </w:rPr>
      </w:pPr>
    </w:p>
    <w:p w:rsidR="00D65A55" w:rsidRDefault="00D65A55" w:rsidP="00FE7A70">
      <w:pPr>
        <w:pStyle w:val="Tekstpodstawowy"/>
        <w:widowControl/>
        <w:ind w:right="29"/>
        <w:rPr>
          <w:rFonts w:ascii="Times New Roman" w:hAnsi="Times New Roman" w:cs="Times New Roman"/>
          <w:sz w:val="22"/>
          <w:szCs w:val="22"/>
        </w:rPr>
      </w:pPr>
    </w:p>
    <w:p w:rsidR="00D65A55" w:rsidRDefault="00D65A55" w:rsidP="00FE7A70">
      <w:pPr>
        <w:pStyle w:val="Tekstpodstawowy"/>
        <w:widowControl/>
        <w:ind w:right="29"/>
        <w:rPr>
          <w:rFonts w:ascii="Times New Roman" w:hAnsi="Times New Roman" w:cs="Times New Roman"/>
          <w:sz w:val="22"/>
          <w:szCs w:val="22"/>
        </w:rPr>
      </w:pPr>
    </w:p>
    <w:p w:rsidR="00D65A55" w:rsidRPr="00F04096" w:rsidRDefault="00D65A55" w:rsidP="00FE7A70">
      <w:pPr>
        <w:pStyle w:val="Tekstpodstawowy"/>
        <w:widowControl/>
        <w:ind w:right="29"/>
        <w:rPr>
          <w:rFonts w:ascii="Times New Roman" w:hAnsi="Times New Roman" w:cs="Times New Roman"/>
          <w:sz w:val="22"/>
          <w:szCs w:val="22"/>
        </w:rPr>
      </w:pPr>
    </w:p>
    <w:p w:rsidR="00B01226" w:rsidRPr="00F03D51"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lastRenderedPageBreak/>
        <w:t xml:space="preserve">Wymagania dotyczące </w:t>
      </w:r>
      <w:r w:rsidRPr="00DE7C91">
        <w:rPr>
          <w:rFonts w:ascii="Times New Roman" w:hAnsi="Times New Roman" w:cs="Times New Roman"/>
          <w:b/>
          <w:bCs/>
        </w:rPr>
        <w:t>zabezpieczenia należytego wykonania umowy</w:t>
      </w:r>
      <w:r w:rsidR="00F03D51">
        <w:rPr>
          <w:rFonts w:ascii="Times New Roman" w:hAnsi="Times New Roman" w:cs="Times New Roman"/>
          <w:b/>
          <w:bCs/>
        </w:rPr>
        <w:t>.</w:t>
      </w:r>
    </w:p>
    <w:p w:rsidR="00FE7A70" w:rsidRPr="00FE7A70" w:rsidRDefault="00FE7A70" w:rsidP="000400E8">
      <w:pPr>
        <w:widowControl/>
        <w:spacing w:line="240" w:lineRule="auto"/>
        <w:ind w:left="0" w:right="29" w:firstLine="0"/>
        <w:jc w:val="both"/>
        <w:rPr>
          <w:rFonts w:ascii="Times New Roman" w:hAnsi="Times New Roman" w:cs="Times New Roman"/>
        </w:rPr>
      </w:pPr>
      <w:r w:rsidRPr="004E0782">
        <w:rPr>
          <w:rFonts w:ascii="Times New Roman" w:hAnsi="Times New Roman" w:cs="Times New Roman"/>
          <w:b/>
          <w:bCs/>
        </w:rPr>
        <w:tab/>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Zamawiający</w:t>
      </w:r>
      <w:r w:rsidRPr="00C171F8">
        <w:rPr>
          <w:rFonts w:ascii="Times New Roman" w:hAnsi="Times New Roman" w:cs="Times New Roman"/>
        </w:rPr>
        <w:t xml:space="preserve"> wymaga wniesienia przez </w:t>
      </w:r>
      <w:r w:rsidRPr="00C171F8">
        <w:rPr>
          <w:rFonts w:ascii="Times New Roman" w:hAnsi="Times New Roman" w:cs="Times New Roman"/>
          <w:b/>
          <w:bCs/>
        </w:rPr>
        <w:t>Wykonawcę</w:t>
      </w:r>
      <w:r w:rsidRPr="00C171F8">
        <w:rPr>
          <w:rFonts w:ascii="Times New Roman" w:hAnsi="Times New Roman" w:cs="Times New Roman"/>
        </w:rPr>
        <w:t>, zabezpieczenia na</w:t>
      </w:r>
      <w:r w:rsidR="00F03D51" w:rsidRPr="00C171F8">
        <w:rPr>
          <w:rFonts w:ascii="Times New Roman" w:hAnsi="Times New Roman" w:cs="Times New Roman"/>
        </w:rPr>
        <w:t>leżytego wykonania U</w:t>
      </w:r>
      <w:r w:rsidRPr="00C171F8">
        <w:rPr>
          <w:rFonts w:ascii="Times New Roman" w:hAnsi="Times New Roman" w:cs="Times New Roman"/>
        </w:rPr>
        <w:t>mowy. Zabezpieczenie służy pokryciu wszelkich roszczeń z tytułu niewykonan</w:t>
      </w:r>
      <w:r w:rsidR="00F03D51" w:rsidRPr="00C171F8">
        <w:rPr>
          <w:rFonts w:ascii="Times New Roman" w:hAnsi="Times New Roman" w:cs="Times New Roman"/>
        </w:rPr>
        <w:t>ia lub nienależytego wykonania u</w:t>
      </w:r>
      <w:r w:rsidRPr="00C171F8">
        <w:rPr>
          <w:rFonts w:ascii="Times New Roman" w:hAnsi="Times New Roman" w:cs="Times New Roman"/>
        </w:rPr>
        <w:t>mowy.</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 xml:space="preserve">Wykonawca </w:t>
      </w:r>
      <w:r w:rsidR="00F03D51" w:rsidRPr="00C171F8">
        <w:rPr>
          <w:rFonts w:ascii="Times New Roman" w:hAnsi="Times New Roman" w:cs="Times New Roman"/>
        </w:rPr>
        <w:t>najpóźniej w dniu podpisania U</w:t>
      </w:r>
      <w:r w:rsidRPr="00C171F8">
        <w:rPr>
          <w:rFonts w:ascii="Times New Roman" w:hAnsi="Times New Roman" w:cs="Times New Roman"/>
        </w:rPr>
        <w:t>mowy, lecz przed jej podpisaniem</w:t>
      </w:r>
      <w:r w:rsidRPr="00C171F8">
        <w:rPr>
          <w:rFonts w:ascii="Times New Roman" w:hAnsi="Times New Roman" w:cs="Times New Roman"/>
          <w:b/>
          <w:bCs/>
        </w:rPr>
        <w:t xml:space="preserve"> </w:t>
      </w:r>
      <w:r w:rsidRPr="00C171F8">
        <w:rPr>
          <w:rFonts w:ascii="Times New Roman" w:hAnsi="Times New Roman" w:cs="Times New Roman"/>
        </w:rPr>
        <w:t xml:space="preserve">wniesie zabezpieczenie należytego wykonania umowy.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którego oferta zostanie </w:t>
      </w:r>
      <w:r w:rsidRPr="00C171F8">
        <w:rPr>
          <w:rFonts w:ascii="Times New Roman" w:hAnsi="Times New Roman" w:cs="Times New Roman"/>
          <w:b/>
          <w:bCs/>
        </w:rPr>
        <w:t xml:space="preserve">wybrana będzie musiał wnieść zabezpieczenie należytego wykonania umowy w wysokości 5% </w:t>
      </w:r>
      <w:r w:rsidRPr="00C171F8">
        <w:rPr>
          <w:rFonts w:ascii="Times New Roman" w:hAnsi="Times New Roman"/>
        </w:rPr>
        <w:t>ceny całkowitej podanej w ofercie.</w:t>
      </w:r>
    </w:p>
    <w:p w:rsidR="000400E8" w:rsidRDefault="00E07ED8" w:rsidP="000400E8">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zobowiązany jest do wniesienia pełnej kwoty zabezpieczenia należytego wykonania umowy prz</w:t>
      </w:r>
      <w:r w:rsidR="00F03D51" w:rsidRPr="00C171F8">
        <w:rPr>
          <w:rFonts w:ascii="Times New Roman" w:hAnsi="Times New Roman" w:cs="Times New Roman"/>
        </w:rPr>
        <w:t>ed zawarciem U</w:t>
      </w:r>
      <w:r w:rsidRPr="00C171F8">
        <w:rPr>
          <w:rFonts w:ascii="Times New Roman" w:hAnsi="Times New Roman" w:cs="Times New Roman"/>
        </w:rPr>
        <w:t xml:space="preserve">mowy. </w:t>
      </w:r>
    </w:p>
    <w:p w:rsidR="00E07ED8" w:rsidRPr="000400E8" w:rsidRDefault="00E07ED8" w:rsidP="000400E8">
      <w:pPr>
        <w:widowControl/>
        <w:numPr>
          <w:ilvl w:val="0"/>
          <w:numId w:val="17"/>
        </w:numPr>
        <w:spacing w:line="240" w:lineRule="auto"/>
        <w:ind w:right="29"/>
        <w:jc w:val="both"/>
        <w:rPr>
          <w:rFonts w:ascii="Times New Roman" w:hAnsi="Times New Roman" w:cs="Times New Roman"/>
        </w:rPr>
      </w:pPr>
      <w:r w:rsidRPr="000400E8">
        <w:rPr>
          <w:rFonts w:ascii="Times New Roman" w:hAnsi="Times New Roman" w:cs="Times New Roman"/>
        </w:rPr>
        <w:t xml:space="preserve">Zabezpieczenie wniesione w pieniądzu </w:t>
      </w:r>
      <w:r w:rsidRPr="000400E8">
        <w:rPr>
          <w:rFonts w:ascii="Times New Roman" w:hAnsi="Times New Roman" w:cs="Times New Roman"/>
          <w:b/>
          <w:bCs/>
        </w:rPr>
        <w:t>Wykonawca</w:t>
      </w:r>
      <w:r w:rsidRPr="000400E8">
        <w:rPr>
          <w:rFonts w:ascii="Times New Roman" w:hAnsi="Times New Roman" w:cs="Times New Roman"/>
        </w:rPr>
        <w:t xml:space="preserve"> zobowiązany będzie wpłacić przelewem na rachunek bankowy </w:t>
      </w:r>
      <w:r w:rsidRPr="000400E8">
        <w:rPr>
          <w:rFonts w:ascii="Times New Roman" w:hAnsi="Times New Roman" w:cs="Times New Roman"/>
          <w:b/>
          <w:bCs/>
        </w:rPr>
        <w:t>Zamawiającego</w:t>
      </w:r>
      <w:r w:rsidRPr="000400E8">
        <w:rPr>
          <w:rFonts w:ascii="Times New Roman" w:hAnsi="Times New Roman" w:cs="Times New Roman"/>
        </w:rPr>
        <w:t xml:space="preserve">: </w:t>
      </w:r>
      <w:r w:rsidRPr="000400E8">
        <w:rPr>
          <w:rFonts w:ascii="Times New Roman" w:hAnsi="Times New Roman" w:cs="Times New Roman"/>
          <w:b/>
          <w:bCs/>
        </w:rPr>
        <w:t xml:space="preserve">PKO BP IO/Koszalin nr: 21 1020 2791 0000 7102 0287 3115 </w:t>
      </w:r>
      <w:r w:rsidRPr="000400E8">
        <w:rPr>
          <w:rFonts w:ascii="Times New Roman" w:hAnsi="Times New Roman" w:cs="Times New Roman"/>
        </w:rPr>
        <w:t xml:space="preserve"> z podaniem tytułu wpłaty: zabezpieczenie należytego wykonania umowy – </w:t>
      </w:r>
      <w:r w:rsidR="000400E8" w:rsidRPr="000400E8">
        <w:rPr>
          <w:rFonts w:ascii="Times New Roman" w:hAnsi="Times New Roman" w:cs="Times New Roman"/>
          <w:b/>
        </w:rPr>
        <w:t>„Zapewnienie gotowości bojowej jednostki ochrony przeciw</w:t>
      </w:r>
      <w:r w:rsidR="000400E8">
        <w:rPr>
          <w:rFonts w:ascii="Times New Roman" w:hAnsi="Times New Roman" w:cs="Times New Roman"/>
          <w:b/>
        </w:rPr>
        <w:t xml:space="preserve">pożarowej włączonej </w:t>
      </w:r>
      <w:r w:rsidR="000400E8" w:rsidRPr="000400E8">
        <w:rPr>
          <w:rFonts w:ascii="Times New Roman" w:hAnsi="Times New Roman" w:cs="Times New Roman"/>
          <w:b/>
        </w:rPr>
        <w:t>do krajowego systemu ratowniczo – gaśniczego -  zakup średniego sam</w:t>
      </w:r>
      <w:r w:rsidR="000400E8">
        <w:rPr>
          <w:rFonts w:ascii="Times New Roman" w:hAnsi="Times New Roman" w:cs="Times New Roman"/>
          <w:b/>
        </w:rPr>
        <w:t xml:space="preserve">ochodu ratowniczo – gaśniczego </w:t>
      </w:r>
      <w:r w:rsidR="000400E8" w:rsidRPr="000400E8">
        <w:rPr>
          <w:rFonts w:ascii="Times New Roman" w:hAnsi="Times New Roman" w:cs="Times New Roman"/>
          <w:b/>
        </w:rPr>
        <w:t>z układem napędowym 4x4</w:t>
      </w:r>
      <w:r w:rsidR="000400E8" w:rsidRPr="000400E8">
        <w:rPr>
          <w:rFonts w:ascii="Times New Roman" w:hAnsi="Times New Roman" w:cs="Times New Roman"/>
          <w:b/>
          <w:bCs/>
          <w:iCs/>
          <w:lang w:eastAsia="ar-SA"/>
        </w:rPr>
        <w:t>"</w:t>
      </w:r>
      <w:r w:rsidR="000400E8">
        <w:rPr>
          <w:rFonts w:ascii="Times New Roman" w:hAnsi="Times New Roman" w:cs="Times New Roman"/>
        </w:rPr>
        <w:t xml:space="preserve">. </w:t>
      </w:r>
      <w:r w:rsidRPr="000400E8">
        <w:rPr>
          <w:rFonts w:ascii="Times New Roman" w:hAnsi="Times New Roman" w:cs="Times New Roman"/>
        </w:rPr>
        <w:t xml:space="preserve">Zabezpieczenie wniesione w formie innej niż w pieniądzu winno być </w:t>
      </w:r>
      <w:r w:rsidRPr="000400E8">
        <w:rPr>
          <w:rFonts w:ascii="Times New Roman" w:hAnsi="Times New Roman" w:cs="Times New Roman"/>
          <w:b/>
          <w:bCs/>
        </w:rPr>
        <w:t>bezwarunkowe</w:t>
      </w:r>
      <w:r w:rsidRPr="000400E8">
        <w:rPr>
          <w:rFonts w:ascii="Times New Roman" w:hAnsi="Times New Roman" w:cs="Times New Roman"/>
        </w:rPr>
        <w:t xml:space="preserve">, </w:t>
      </w:r>
      <w:r w:rsidRPr="000400E8">
        <w:rPr>
          <w:rFonts w:ascii="Times New Roman" w:hAnsi="Times New Roman" w:cs="Times New Roman"/>
          <w:b/>
          <w:bCs/>
        </w:rPr>
        <w:t>nieodwołalne i</w:t>
      </w:r>
      <w:r w:rsidRPr="000400E8">
        <w:rPr>
          <w:rFonts w:ascii="Times New Roman" w:hAnsi="Times New Roman" w:cs="Times New Roman"/>
        </w:rPr>
        <w:t> </w:t>
      </w:r>
      <w:r w:rsidRPr="000400E8">
        <w:rPr>
          <w:rFonts w:ascii="Times New Roman" w:hAnsi="Times New Roman" w:cs="Times New Roman"/>
          <w:b/>
          <w:bCs/>
        </w:rPr>
        <w:t>płatne na pierwsze żądanie Zamawiającego</w:t>
      </w:r>
      <w:r w:rsidRPr="000400E8">
        <w:rPr>
          <w:rFonts w:ascii="Times New Roman" w:hAnsi="Times New Roman" w:cs="Times New Roman"/>
        </w:rPr>
        <w:t xml:space="preserve">. </w:t>
      </w:r>
      <w:r w:rsidRPr="000400E8">
        <w:rPr>
          <w:rFonts w:ascii="Times New Roman" w:hAnsi="Times New Roman" w:cs="Times New Roman"/>
          <w:b/>
          <w:bCs/>
        </w:rPr>
        <w:t xml:space="preserve">Zamawiający </w:t>
      </w:r>
      <w:r w:rsidRPr="000400E8">
        <w:rPr>
          <w:rFonts w:ascii="Times New Roman" w:hAnsi="Times New Roman" w:cs="Times New Roman"/>
        </w:rPr>
        <w:t xml:space="preserve">wymaga, aby zabezpieczenie w swojej treści zawierało pokrycie wszelkich roszczeń </w:t>
      </w:r>
      <w:r w:rsidRPr="000400E8">
        <w:rPr>
          <w:rFonts w:ascii="Times New Roman" w:hAnsi="Times New Roman" w:cs="Times New Roman"/>
          <w:b/>
          <w:bCs/>
        </w:rPr>
        <w:t xml:space="preserve">Zamawiającego </w:t>
      </w:r>
      <w:r w:rsidRPr="000400E8">
        <w:rPr>
          <w:rFonts w:ascii="Times New Roman" w:hAnsi="Times New Roman" w:cs="Times New Roman"/>
        </w:rPr>
        <w:t>w tym m. in. kary umowne z tytułu niewykonania lub nien</w:t>
      </w:r>
      <w:r w:rsidR="00F03D51" w:rsidRPr="000400E8">
        <w:rPr>
          <w:rFonts w:ascii="Times New Roman" w:hAnsi="Times New Roman" w:cs="Times New Roman"/>
        </w:rPr>
        <w:t>ależytego wykonania przedmiotu U</w:t>
      </w:r>
      <w:r w:rsidRPr="000400E8">
        <w:rPr>
          <w:rFonts w:ascii="Times New Roman" w:hAnsi="Times New Roman" w:cs="Times New Roman"/>
        </w:rPr>
        <w:t>mowy lub jego części.</w:t>
      </w:r>
    </w:p>
    <w:p w:rsidR="006A7329" w:rsidRPr="00C171F8" w:rsidRDefault="006A7329"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rPr>
        <w:t xml:space="preserve">Kwota zabezpieczenia podlega zwrotowi na rzecz </w:t>
      </w:r>
      <w:r w:rsidRPr="00C171F8">
        <w:rPr>
          <w:rFonts w:ascii="Times New Roman" w:hAnsi="Times New Roman" w:cs="Times New Roman"/>
          <w:b/>
        </w:rPr>
        <w:t>Wykonawcy:</w:t>
      </w:r>
    </w:p>
    <w:p w:rsidR="006A7329" w:rsidRPr="00C171F8"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w:t>
      </w:r>
      <w:r w:rsidR="006A7329" w:rsidRPr="00FE7A70">
        <w:rPr>
          <w:rFonts w:ascii="Times New Roman" w:hAnsi="Times New Roman"/>
          <w:b/>
        </w:rPr>
        <w:t>.</w:t>
      </w:r>
      <w:r w:rsidRPr="00FE7A70">
        <w:rPr>
          <w:rFonts w:ascii="Times New Roman" w:hAnsi="Times New Roman"/>
          <w:b/>
        </w:rPr>
        <w:t>1.</w:t>
      </w:r>
      <w:r w:rsidR="006A7329" w:rsidRPr="00C171F8">
        <w:rPr>
          <w:rFonts w:ascii="Times New Roman" w:hAnsi="Times New Roman"/>
        </w:rPr>
        <w:t xml:space="preserve"> 70 % w terminie 30 dni od dnia wykonania zamówienia i uznaniu przez </w:t>
      </w:r>
      <w:r w:rsidR="006A7329" w:rsidRPr="00C171F8">
        <w:rPr>
          <w:rFonts w:ascii="Times New Roman" w:hAnsi="Times New Roman"/>
          <w:b/>
        </w:rPr>
        <w:t>Zamawiającego</w:t>
      </w:r>
      <w:r w:rsidR="006A7329" w:rsidRPr="00C171F8">
        <w:rPr>
          <w:rFonts w:ascii="Times New Roman" w:hAnsi="Times New Roman"/>
        </w:rPr>
        <w:t xml:space="preserve"> za należycie wykonane,</w:t>
      </w:r>
    </w:p>
    <w:p w:rsidR="006A7329" w:rsidRPr="006A7329"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6.2.</w:t>
      </w:r>
      <w:r w:rsidR="006A7329" w:rsidRPr="00C171F8">
        <w:rPr>
          <w:rFonts w:ascii="Times New Roman" w:hAnsi="Times New Roman"/>
        </w:rPr>
        <w:t xml:space="preserve"> w pozostałej części, nieużytej na usunięcie ewentualnych </w:t>
      </w:r>
      <w:r w:rsidR="00B0620C" w:rsidRPr="00C171F8">
        <w:rPr>
          <w:rFonts w:ascii="Times New Roman" w:hAnsi="Times New Roman"/>
        </w:rPr>
        <w:t xml:space="preserve">wad, wraz z odsetkami, nie później </w:t>
      </w:r>
      <w:r w:rsidR="006F3336" w:rsidRPr="00C171F8">
        <w:rPr>
          <w:rFonts w:ascii="Times New Roman" w:hAnsi="Times New Roman"/>
        </w:rPr>
        <w:br/>
      </w:r>
      <w:r w:rsidR="00B0620C" w:rsidRPr="00C171F8">
        <w:rPr>
          <w:rFonts w:ascii="Times New Roman" w:hAnsi="Times New Roman"/>
        </w:rPr>
        <w:t>niż w 15 dniu po upływie okresu rękojmi za wady.</w:t>
      </w:r>
    </w:p>
    <w:p w:rsidR="00E07ED8" w:rsidRPr="00D042C2" w:rsidRDefault="00E07ED8" w:rsidP="009147C4">
      <w:pPr>
        <w:widowControl/>
        <w:numPr>
          <w:ilvl w:val="0"/>
          <w:numId w:val="17"/>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w:t>
      </w:r>
      <w:r w:rsidR="00F03D51">
        <w:rPr>
          <w:rFonts w:ascii="Times New Roman" w:hAnsi="Times New Roman" w:cs="Times New Roman"/>
        </w:rPr>
        <w:t>pieczenia należytego wykonania U</w:t>
      </w:r>
      <w:r w:rsidRPr="00D042C2">
        <w:rPr>
          <w:rFonts w:ascii="Times New Roman" w:hAnsi="Times New Roman" w:cs="Times New Roman"/>
        </w:rPr>
        <w:t xml:space="preserve">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W przypadku nie wykonania lub nien</w:t>
      </w:r>
      <w:r w:rsidR="00F03D51">
        <w:rPr>
          <w:rFonts w:ascii="Times New Roman" w:hAnsi="Times New Roman" w:cs="Times New Roman"/>
        </w:rPr>
        <w:t>ależytego wykonania przedmiotu U</w:t>
      </w:r>
      <w:r w:rsidRPr="00D042C2">
        <w:rPr>
          <w:rFonts w:ascii="Times New Roman" w:hAnsi="Times New Roman" w:cs="Times New Roman"/>
        </w:rPr>
        <w:t xml:space="preserve">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03D51">
        <w:rPr>
          <w:rFonts w:ascii="Times New Roman" w:hAnsi="Times New Roman" w:cs="Times New Roman"/>
        </w:rPr>
        <w:t>odnego z U</w:t>
      </w:r>
      <w:r w:rsidR="00F3747E">
        <w:rPr>
          <w:rFonts w:ascii="Times New Roman" w:hAnsi="Times New Roman" w:cs="Times New Roman"/>
        </w:rPr>
        <w:t xml:space="preserve">mową wykonania </w:t>
      </w:r>
      <w:r w:rsidR="003228CD">
        <w:rPr>
          <w:rFonts w:ascii="Times New Roman" w:hAnsi="Times New Roman" w:cs="Times New Roman"/>
        </w:rPr>
        <w:t>przedmiotu zamówienia</w:t>
      </w:r>
      <w:r w:rsidR="00F3747E">
        <w:rPr>
          <w:rFonts w:ascii="Times New Roman" w:hAnsi="Times New Roman" w:cs="Times New Roman"/>
        </w:rPr>
        <w:t>.</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w:t>
      </w:r>
      <w:r w:rsidR="00F03D51">
        <w:rPr>
          <w:rFonts w:ascii="Times New Roman" w:hAnsi="Times New Roman" w:cs="Times New Roman"/>
          <w:lang w:eastAsia="en-US"/>
        </w:rPr>
        <w:t>zialność za należyte wykonanie U</w:t>
      </w:r>
      <w:r w:rsidRPr="00D042C2">
        <w:rPr>
          <w:rFonts w:ascii="Times New Roman" w:hAnsi="Times New Roman" w:cs="Times New Roman"/>
          <w:lang w:eastAsia="en-US"/>
        </w:rPr>
        <w:t>mowy i wniesienie zabezpieczenia jej należytego wykonania.</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 xml:space="preserve">Istotne dla stron postanowienia, które zostaną wprowadzone do treści zawartej umowy w sprawie zamówienia publicznego, </w:t>
      </w:r>
      <w:r w:rsidR="00F03D51">
        <w:rPr>
          <w:rFonts w:ascii="Times New Roman" w:hAnsi="Times New Roman" w:cs="Times New Roman"/>
          <w:b/>
          <w:bCs/>
        </w:rPr>
        <w:t>ogólne warunki Umowy albo wzór U</w:t>
      </w:r>
      <w:r w:rsidRPr="00F07C71">
        <w:rPr>
          <w:rFonts w:ascii="Times New Roman" w:hAnsi="Times New Roman" w:cs="Times New Roman"/>
          <w:b/>
          <w:bCs/>
        </w:rPr>
        <w:t>mowy.</w:t>
      </w:r>
      <w:r w:rsidRPr="00F07C71">
        <w:rPr>
          <w:rFonts w:ascii="Times New Roman" w:hAnsi="Times New Roman" w:cs="Times New Roman"/>
          <w:b/>
          <w:bCs/>
        </w:rPr>
        <w:tab/>
      </w:r>
    </w:p>
    <w:p w:rsidR="00FE7A70" w:rsidRPr="000400E8" w:rsidRDefault="00FE7A70" w:rsidP="000400E8">
      <w:pPr>
        <w:widowControl/>
        <w:spacing w:line="240" w:lineRule="auto"/>
        <w:ind w:left="0" w:right="29" w:firstLine="0"/>
        <w:jc w:val="both"/>
        <w:rPr>
          <w:rFonts w:ascii="Times New Roman" w:hAnsi="Times New Roman"/>
        </w:rPr>
      </w:pPr>
      <w:r w:rsidRPr="000400E8">
        <w:rPr>
          <w:rFonts w:ascii="Times New Roman" w:hAnsi="Times New Roman"/>
          <w:b/>
          <w:bCs/>
        </w:rPr>
        <w:tab/>
      </w:r>
    </w:p>
    <w:p w:rsidR="00DC24A5" w:rsidRPr="00B75B18" w:rsidRDefault="00DC24A5" w:rsidP="009147C4">
      <w:pPr>
        <w:pStyle w:val="Akapitzlist"/>
        <w:numPr>
          <w:ilvl w:val="6"/>
          <w:numId w:val="13"/>
        </w:numPr>
        <w:spacing w:line="240" w:lineRule="auto"/>
        <w:ind w:left="709" w:right="28"/>
        <w:jc w:val="both"/>
        <w:rPr>
          <w:rFonts w:ascii="Times New Roman" w:hAnsi="Times New Roman"/>
        </w:rPr>
      </w:pPr>
      <w:r w:rsidRPr="00F23789">
        <w:rPr>
          <w:rFonts w:ascii="Times New Roman" w:hAnsi="Times New Roman"/>
        </w:rPr>
        <w:t>Istotne posta</w:t>
      </w:r>
      <w:r w:rsidR="00847370" w:rsidRPr="00F23789">
        <w:rPr>
          <w:rFonts w:ascii="Times New Roman" w:hAnsi="Times New Roman"/>
        </w:rPr>
        <w:t>nowienia U</w:t>
      </w:r>
      <w:r w:rsidRPr="00F23789">
        <w:rPr>
          <w:rFonts w:ascii="Times New Roman" w:hAnsi="Times New Roman"/>
        </w:rPr>
        <w:t xml:space="preserve">mowy zawarte zostały </w:t>
      </w:r>
      <w:r w:rsidR="006A36C9" w:rsidRPr="00F23789">
        <w:rPr>
          <w:rFonts w:ascii="Times New Roman" w:hAnsi="Times New Roman"/>
        </w:rPr>
        <w:t>we wzorze U</w:t>
      </w:r>
      <w:r w:rsidRPr="00F23789">
        <w:rPr>
          <w:rFonts w:ascii="Times New Roman" w:hAnsi="Times New Roman"/>
        </w:rPr>
        <w:t xml:space="preserve">mowy </w:t>
      </w:r>
      <w:r w:rsidRPr="00613C05">
        <w:rPr>
          <w:rFonts w:ascii="Times New Roman" w:hAnsi="Times New Roman"/>
        </w:rPr>
        <w:t xml:space="preserve">stanowiącym </w:t>
      </w:r>
      <w:r w:rsidR="003228CD" w:rsidRPr="00B75B18">
        <w:rPr>
          <w:rFonts w:ascii="Times New Roman" w:hAnsi="Times New Roman"/>
          <w:b/>
        </w:rPr>
        <w:t>Z</w:t>
      </w:r>
      <w:r w:rsidR="006F3336" w:rsidRPr="00B75B18">
        <w:rPr>
          <w:rFonts w:ascii="Times New Roman" w:hAnsi="Times New Roman"/>
          <w:b/>
        </w:rPr>
        <w:t xml:space="preserve">ałącznik nr </w:t>
      </w:r>
      <w:r w:rsidR="00D65A55" w:rsidRPr="00B75B18">
        <w:rPr>
          <w:rFonts w:ascii="Times New Roman" w:hAnsi="Times New Roman"/>
          <w:b/>
        </w:rPr>
        <w:t xml:space="preserve">8 </w:t>
      </w:r>
      <w:r w:rsidRPr="00B75B18">
        <w:rPr>
          <w:rFonts w:ascii="Times New Roman" w:hAnsi="Times New Roman"/>
          <w:b/>
        </w:rPr>
        <w:t>do SWZ.</w:t>
      </w:r>
      <w:r w:rsidR="006A36C9" w:rsidRPr="00B75B18">
        <w:rPr>
          <w:rFonts w:ascii="Times New Roman" w:hAnsi="Times New Roman"/>
        </w:rPr>
        <w:t xml:space="preserve"> Wzór U</w:t>
      </w:r>
      <w:r w:rsidRPr="00B75B18">
        <w:rPr>
          <w:rFonts w:ascii="Times New Roman" w:hAnsi="Times New Roman"/>
        </w:rPr>
        <w:t xml:space="preserve">mowy nie może być zmieniony ani modyfikowany przez </w:t>
      </w:r>
      <w:r w:rsidRPr="00B75B18">
        <w:rPr>
          <w:rFonts w:ascii="Times New Roman" w:hAnsi="Times New Roman"/>
          <w:b/>
          <w:bCs/>
        </w:rPr>
        <w:t>Wykonawcę</w:t>
      </w:r>
      <w:r w:rsidRPr="00B75B18">
        <w:rPr>
          <w:rFonts w:ascii="Times New Roman" w:hAnsi="Times New Roman"/>
        </w:rPr>
        <w:t>.</w:t>
      </w:r>
    </w:p>
    <w:p w:rsidR="00DC24A5" w:rsidRPr="00D042C2" w:rsidRDefault="006A36C9" w:rsidP="009147C4">
      <w:pPr>
        <w:pStyle w:val="Akapitzlist"/>
        <w:numPr>
          <w:ilvl w:val="6"/>
          <w:numId w:val="13"/>
        </w:numPr>
        <w:spacing w:line="240" w:lineRule="auto"/>
        <w:ind w:left="709" w:right="28"/>
        <w:jc w:val="both"/>
        <w:rPr>
          <w:rFonts w:ascii="Times New Roman" w:hAnsi="Times New Roman"/>
        </w:rPr>
      </w:pPr>
      <w:r>
        <w:rPr>
          <w:rFonts w:ascii="Times New Roman" w:hAnsi="Times New Roman"/>
          <w:szCs w:val="22"/>
        </w:rPr>
        <w:t>Przed zawarciem U</w:t>
      </w:r>
      <w:r w:rsidR="00DC24A5" w:rsidRPr="00D042C2">
        <w:rPr>
          <w:rFonts w:ascii="Times New Roman" w:hAnsi="Times New Roman"/>
          <w:szCs w:val="22"/>
        </w:rPr>
        <w:t xml:space="preserve">mowy o niniejsze zamówienie publiczne, jeżeli oferta konsorcjum zostanie wybrana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kopii umowy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określenie zakresu działania poszczególnych stron umowy,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9147C4">
      <w:pPr>
        <w:pStyle w:val="Akapitzlist"/>
        <w:numPr>
          <w:ilvl w:val="6"/>
          <w:numId w:val="13"/>
        </w:numPr>
        <w:spacing w:line="240" w:lineRule="auto"/>
        <w:ind w:left="709" w:right="57"/>
        <w:jc w:val="both"/>
        <w:rPr>
          <w:rFonts w:ascii="Times New Roman" w:hAnsi="Times New Roman"/>
        </w:rPr>
      </w:pPr>
      <w:r w:rsidRPr="00D042C2">
        <w:rPr>
          <w:rFonts w:ascii="Times New Roman" w:hAnsi="Times New Roman"/>
          <w:b/>
          <w:bCs/>
        </w:rPr>
        <w:t>Zamawiający</w:t>
      </w:r>
      <w:r w:rsidR="00847370">
        <w:rPr>
          <w:rFonts w:ascii="Times New Roman" w:hAnsi="Times New Roman"/>
        </w:rPr>
        <w:t xml:space="preserve"> przewiduje możliwość zmiany U</w:t>
      </w:r>
      <w:r w:rsidRPr="00D042C2">
        <w:rPr>
          <w:rFonts w:ascii="Times New Roman" w:hAnsi="Times New Roman"/>
        </w:rPr>
        <w:t>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9147C4">
      <w:pPr>
        <w:numPr>
          <w:ilvl w:val="1"/>
          <w:numId w:val="35"/>
        </w:numPr>
        <w:tabs>
          <w:tab w:val="clear" w:pos="360"/>
        </w:tabs>
        <w:spacing w:line="240" w:lineRule="auto"/>
        <w:ind w:left="993"/>
        <w:jc w:val="both"/>
        <w:rPr>
          <w:rFonts w:ascii="Times New Roman" w:hAnsi="Times New Roman"/>
        </w:rPr>
      </w:pPr>
      <w:r w:rsidRPr="00D042C2">
        <w:rPr>
          <w:rFonts w:ascii="Times New Roman" w:hAnsi="Times New Roman"/>
        </w:rPr>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w:t>
      </w:r>
      <w:r w:rsidRPr="00D042C2">
        <w:rPr>
          <w:rFonts w:ascii="Times New Roman" w:hAnsi="Times New Roman"/>
        </w:rPr>
        <w:lastRenderedPageBreak/>
        <w:t xml:space="preserve">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847370" w:rsidRDefault="00DC24A5" w:rsidP="009147C4">
      <w:pPr>
        <w:numPr>
          <w:ilvl w:val="1"/>
          <w:numId w:val="35"/>
        </w:numPr>
        <w:spacing w:line="240" w:lineRule="auto"/>
        <w:ind w:left="993" w:hanging="330"/>
        <w:jc w:val="both"/>
        <w:rPr>
          <w:rFonts w:ascii="Times New Roman" w:hAnsi="Times New Roman"/>
        </w:rPr>
      </w:pPr>
      <w:r w:rsidRPr="00847370">
        <w:rPr>
          <w:rFonts w:ascii="Times New Roman" w:hAnsi="Times New Roman"/>
          <w:color w:val="000000"/>
        </w:rPr>
        <w:t xml:space="preserve">wystąpienia siły wyższej, w szczególności: katastrofy, awarie, akty wandalizmu. </w:t>
      </w:r>
      <w:r w:rsidRPr="00847370">
        <w:rPr>
          <w:rFonts w:ascii="Times New Roman" w:hAnsi="Times New Roman"/>
        </w:rPr>
        <w:t>Siła wyższa stanowi zdarzenie nagłe, nieprzewidziane i niezależne od woli Stron, lub też takie, którego skutki są niemożliwe do zapobieżenia, uniemoż</w:t>
      </w:r>
      <w:r w:rsidR="00847370" w:rsidRPr="00847370">
        <w:rPr>
          <w:rFonts w:ascii="Times New Roman" w:hAnsi="Times New Roman"/>
        </w:rPr>
        <w:t>liwiające wykonanie przedmiotu U</w:t>
      </w:r>
      <w:r w:rsidRPr="00847370">
        <w:rPr>
          <w:rFonts w:ascii="Times New Roman" w:hAnsi="Times New Roman"/>
        </w:rPr>
        <w:t>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w:t>
      </w:r>
      <w:r w:rsidRPr="00847370">
        <w:rPr>
          <w:rFonts w:ascii="Times New Roman" w:hAnsi="Times New Roman"/>
          <w:sz w:val="20"/>
          <w:szCs w:val="20"/>
        </w:rPr>
        <w:t xml:space="preserve"> </w:t>
      </w:r>
      <w:r w:rsidRPr="00847370">
        <w:rPr>
          <w:rFonts w:ascii="Times New Roman" w:hAnsi="Times New Roman"/>
        </w:rPr>
        <w:t xml:space="preserve">dalszego postępowania. W takich szczególnych przypadkach </w:t>
      </w:r>
      <w:r w:rsidRPr="00847370">
        <w:rPr>
          <w:rFonts w:ascii="Times New Roman" w:hAnsi="Times New Roman"/>
          <w:b/>
        </w:rPr>
        <w:t>Wykonawca</w:t>
      </w:r>
      <w:r w:rsidRPr="00847370">
        <w:rPr>
          <w:rFonts w:ascii="Times New Roman" w:hAnsi="Times New Roman"/>
        </w:rPr>
        <w:t xml:space="preserve"> zobowiązany będzie</w:t>
      </w:r>
      <w:r w:rsidRPr="00847370">
        <w:rPr>
          <w:rFonts w:ascii="Times New Roman" w:hAnsi="Times New Roman"/>
          <w:sz w:val="20"/>
          <w:szCs w:val="20"/>
        </w:rPr>
        <w:t xml:space="preserve"> </w:t>
      </w:r>
      <w:r w:rsidRPr="00847370">
        <w:rPr>
          <w:rFonts w:ascii="Times New Roman" w:hAnsi="Times New Roman"/>
        </w:rPr>
        <w:t xml:space="preserve">w uzgodnieniu z </w:t>
      </w:r>
      <w:r w:rsidRPr="00847370">
        <w:rPr>
          <w:rFonts w:ascii="Times New Roman" w:hAnsi="Times New Roman"/>
          <w:b/>
        </w:rPr>
        <w:t>Zamawiającym</w:t>
      </w:r>
      <w:r w:rsidRPr="00847370">
        <w:rPr>
          <w:rFonts w:ascii="Times New Roman" w:hAnsi="Times New Roman"/>
        </w:rPr>
        <w:t xml:space="preserve"> do powiadomienia upoważnionych przedstawicieli</w:t>
      </w:r>
      <w:r w:rsidR="003228CD" w:rsidRPr="00847370">
        <w:rPr>
          <w:rFonts w:ascii="Times New Roman" w:hAnsi="Times New Roman"/>
        </w:rPr>
        <w:t xml:space="preserve"> </w:t>
      </w:r>
      <w:r w:rsidRPr="00847370">
        <w:rPr>
          <w:rFonts w:ascii="Times New Roman" w:hAnsi="Times New Roman"/>
          <w:b/>
        </w:rPr>
        <w:t>Zamawiającego</w:t>
      </w:r>
      <w:r w:rsidRPr="00847370">
        <w:rPr>
          <w:rFonts w:ascii="Times New Roman" w:hAnsi="Times New Roman"/>
        </w:rPr>
        <w:t xml:space="preserve"> o okresowych zmianach.</w:t>
      </w:r>
      <w:r w:rsidRPr="00847370">
        <w:rPr>
          <w:rFonts w:ascii="Times New Roman" w:hAnsi="Times New Roman"/>
          <w:sz w:val="20"/>
          <w:szCs w:val="20"/>
        </w:rPr>
        <w:t xml:space="preserve"> </w:t>
      </w:r>
      <w:r w:rsidRPr="00847370">
        <w:rPr>
          <w:rFonts w:ascii="Times New Roman" w:hAnsi="Times New Roman"/>
        </w:rPr>
        <w:t>Strony nie ponoszą odpowiedzialności za niewykonanie lub nienależyte wykonanie przedmiotu</w:t>
      </w:r>
      <w:r w:rsidRPr="00847370">
        <w:rPr>
          <w:rFonts w:ascii="Times New Roman" w:hAnsi="Times New Roman"/>
          <w:sz w:val="20"/>
          <w:szCs w:val="20"/>
        </w:rPr>
        <w:t xml:space="preserve"> </w:t>
      </w:r>
      <w:r w:rsidR="00847370" w:rsidRPr="00847370">
        <w:rPr>
          <w:rFonts w:ascii="Times New Roman" w:hAnsi="Times New Roman"/>
        </w:rPr>
        <w:t>U</w:t>
      </w:r>
      <w:r w:rsidRPr="00847370">
        <w:rPr>
          <w:rFonts w:ascii="Times New Roman" w:hAnsi="Times New Roman"/>
        </w:rPr>
        <w:t>mowy będące bezpośrednio następstwem okoliczności, które stanowią skutek działania siły</w:t>
      </w:r>
      <w:r w:rsidRPr="00847370">
        <w:rPr>
          <w:rFonts w:ascii="Times New Roman" w:hAnsi="Times New Roman"/>
          <w:sz w:val="20"/>
          <w:szCs w:val="20"/>
        </w:rPr>
        <w:t xml:space="preserve"> </w:t>
      </w:r>
      <w:r w:rsidRPr="00847370">
        <w:rPr>
          <w:rFonts w:ascii="Times New Roman" w:hAnsi="Times New Roman"/>
        </w:rPr>
        <w:t>wyższej,</w:t>
      </w:r>
    </w:p>
    <w:p w:rsidR="00FF7D13" w:rsidRDefault="00DC24A5" w:rsidP="009147C4">
      <w:pPr>
        <w:numPr>
          <w:ilvl w:val="1"/>
          <w:numId w:val="35"/>
        </w:numPr>
        <w:spacing w:line="240" w:lineRule="auto"/>
        <w:ind w:left="993" w:hanging="33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t>
      </w:r>
      <w:r w:rsidR="00847370">
        <w:rPr>
          <w:rFonts w:ascii="Times New Roman" w:hAnsi="Times New Roman"/>
        </w:rPr>
        <w:t>widłowej realizacji przedmiotu U</w:t>
      </w:r>
      <w:r w:rsidRPr="00D042C2">
        <w:rPr>
          <w:rFonts w:ascii="Times New Roman" w:hAnsi="Times New Roman"/>
        </w:rPr>
        <w:t>mowy, np. </w:t>
      </w:r>
      <w:r w:rsidRPr="00D042C2">
        <w:rPr>
          <w:rFonts w:ascii="Times New Roman" w:hAnsi="Times New Roman"/>
          <w:color w:val="000000"/>
        </w:rPr>
        <w:t>zmiany obowiązujących przepisów, jeżeli zgodnie z nimi konieczne będzie dostosowanie treści Umowy do aktualnego stanu prawnego</w:t>
      </w:r>
      <w:r w:rsidR="00FF7D13">
        <w:rPr>
          <w:rFonts w:ascii="Times New Roman" w:hAnsi="Times New Roman"/>
          <w:color w:val="000000"/>
        </w:rPr>
        <w:t>,</w:t>
      </w:r>
    </w:p>
    <w:p w:rsidR="00FF7D13" w:rsidRPr="00FF7D13" w:rsidRDefault="00FF7D13" w:rsidP="009147C4">
      <w:pPr>
        <w:numPr>
          <w:ilvl w:val="1"/>
          <w:numId w:val="35"/>
        </w:numPr>
        <w:spacing w:line="240" w:lineRule="auto"/>
        <w:ind w:left="993" w:hanging="330"/>
        <w:jc w:val="both"/>
        <w:rPr>
          <w:rFonts w:ascii="Times New Roman" w:hAnsi="Times New Roman"/>
        </w:rPr>
      </w:pPr>
      <w:r>
        <w:rPr>
          <w:rFonts w:ascii="Times New Roman" w:hAnsi="Times New Roman"/>
        </w:rPr>
        <w:t>m</w:t>
      </w:r>
      <w:r w:rsidRPr="00FF7D13">
        <w:rPr>
          <w:rFonts w:ascii="Times New Roman" w:hAnsi="Times New Roman"/>
        </w:rPr>
        <w:t>ożliwość polepszenia parametrów technicznych i jakościowych dostaw.</w:t>
      </w:r>
    </w:p>
    <w:p w:rsidR="00B0620C" w:rsidRDefault="00D042C2" w:rsidP="009147C4">
      <w:pPr>
        <w:numPr>
          <w:ilvl w:val="1"/>
          <w:numId w:val="35"/>
        </w:numPr>
        <w:spacing w:line="240" w:lineRule="auto"/>
        <w:ind w:left="993" w:hanging="330"/>
        <w:jc w:val="both"/>
        <w:rPr>
          <w:rFonts w:ascii="Times New Roman" w:hAnsi="Times New Roman"/>
        </w:rPr>
      </w:pPr>
      <w:r w:rsidRPr="00B0620C">
        <w:rPr>
          <w:rFonts w:ascii="Times New Roman" w:hAnsi="Times New Roman"/>
          <w:b/>
        </w:rPr>
        <w:t>Z</w:t>
      </w:r>
      <w:r w:rsidR="00847370">
        <w:rPr>
          <w:rFonts w:ascii="Times New Roman" w:hAnsi="Times New Roman"/>
          <w:b/>
        </w:rPr>
        <w:t>miany terminu obowiązywania U</w:t>
      </w:r>
      <w:r w:rsidR="00DC24A5" w:rsidRPr="00B0620C">
        <w:rPr>
          <w:rFonts w:ascii="Times New Roman" w:hAnsi="Times New Roman"/>
          <w:b/>
        </w:rPr>
        <w:t>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00ED2973">
        <w:rPr>
          <w:rFonts w:ascii="Times New Roman" w:hAnsi="Times New Roman" w:cs="Times New Roman"/>
          <w:lang w:eastAsia="en-US"/>
        </w:rPr>
        <w:t xml:space="preserve"> przewiduje możliwość zmiany U</w:t>
      </w:r>
      <w:r w:rsidRPr="000D5830">
        <w:rPr>
          <w:rFonts w:ascii="Times New Roman" w:hAnsi="Times New Roman" w:cs="Times New Roman"/>
          <w:lang w:eastAsia="en-US"/>
        </w:rPr>
        <w:t>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BC3DB5" w:rsidRDefault="006D5754" w:rsidP="009147C4">
      <w:pPr>
        <w:widowControl/>
        <w:numPr>
          <w:ilvl w:val="0"/>
          <w:numId w:val="41"/>
        </w:numPr>
        <w:spacing w:line="240" w:lineRule="auto"/>
        <w:jc w:val="both"/>
        <w:rPr>
          <w:rFonts w:ascii="Times New Roman" w:hAnsi="Times New Roman" w:cs="Times New Roman"/>
          <w:lang w:eastAsia="en-US"/>
        </w:rPr>
      </w:pPr>
      <w:r w:rsidRPr="00BC3DB5">
        <w:rPr>
          <w:rFonts w:ascii="Times New Roman" w:hAnsi="Times New Roman" w:cs="Times New Roman"/>
          <w:color w:val="000000"/>
          <w:lang w:eastAsia="en-US"/>
        </w:rPr>
        <w:t>Gdy</w:t>
      </w:r>
      <w:r w:rsidR="00847370">
        <w:rPr>
          <w:rFonts w:ascii="Times New Roman" w:hAnsi="Times New Roman" w:cs="Times New Roman"/>
          <w:color w:val="000000"/>
          <w:lang w:eastAsia="en-US"/>
        </w:rPr>
        <w:t xml:space="preserve"> wykonanie przedmiotu U</w:t>
      </w:r>
      <w:r w:rsidRPr="00BC3DB5">
        <w:rPr>
          <w:rFonts w:ascii="Times New Roman" w:hAnsi="Times New Roman" w:cs="Times New Roman"/>
          <w:color w:val="000000"/>
          <w:lang w:eastAsia="en-US"/>
        </w:rPr>
        <w:t>mowy w pełnym zakresie nie leży w interesie publicznym, czego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nie można było wcześniej przewidzieć. W przypadku ograniczenia zakresu rzeczowego zamówienia wynagrodzenie należne </w:t>
      </w:r>
      <w:r w:rsidRPr="00BC3DB5">
        <w:rPr>
          <w:rFonts w:ascii="Times New Roman" w:hAnsi="Times New Roman" w:cs="Times New Roman"/>
          <w:b/>
          <w:bCs/>
          <w:color w:val="000000"/>
          <w:lang w:eastAsia="en-US"/>
        </w:rPr>
        <w:t>Wykonawcy</w:t>
      </w:r>
      <w:r w:rsidR="00ED2973" w:rsidRPr="00BC3DB5">
        <w:rPr>
          <w:rFonts w:ascii="Times New Roman" w:hAnsi="Times New Roman" w:cs="Times New Roman"/>
          <w:color w:val="000000"/>
          <w:lang w:eastAsia="en-US"/>
        </w:rPr>
        <w:t xml:space="preserve"> zostanie pomniejszone o dostawy</w:t>
      </w:r>
      <w:r w:rsidRPr="00BC3DB5">
        <w:rPr>
          <w:rFonts w:ascii="Times New Roman" w:hAnsi="Times New Roman" w:cs="Times New Roman"/>
          <w:color w:val="000000"/>
          <w:lang w:eastAsia="en-US"/>
        </w:rPr>
        <w:t xml:space="preserve">, zgodnie z kosztorysem </w:t>
      </w:r>
      <w:r w:rsidR="00847370">
        <w:rPr>
          <w:rFonts w:ascii="Times New Roman" w:hAnsi="Times New Roman" w:cs="Times New Roman"/>
          <w:color w:val="000000"/>
          <w:lang w:eastAsia="en-US"/>
        </w:rPr>
        <w:t>szczegółowy</w:t>
      </w:r>
      <w:r w:rsidRPr="00BC3DB5">
        <w:rPr>
          <w:rFonts w:ascii="Times New Roman" w:hAnsi="Times New Roman" w:cs="Times New Roman"/>
          <w:color w:val="000000"/>
          <w:lang w:eastAsia="en-US"/>
        </w:rPr>
        <w:t>, a w szczególności na za</w:t>
      </w:r>
      <w:r w:rsidR="00ED2973" w:rsidRPr="00BC3DB5">
        <w:rPr>
          <w:rFonts w:ascii="Times New Roman" w:hAnsi="Times New Roman" w:cs="Times New Roman"/>
          <w:color w:val="000000"/>
          <w:lang w:eastAsia="en-US"/>
        </w:rPr>
        <w:t>sadach obowiązujących strony z U</w:t>
      </w:r>
      <w:r w:rsidRPr="00BC3DB5">
        <w:rPr>
          <w:rFonts w:ascii="Times New Roman" w:hAnsi="Times New Roman" w:cs="Times New Roman"/>
          <w:color w:val="000000"/>
          <w:lang w:eastAsia="en-US"/>
        </w:rPr>
        <w:t xml:space="preserve">mową. Rozliczenie nastąpi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po przeprowadzeniu inwentaryzacji </w:t>
      </w:r>
      <w:r w:rsidR="00ED2973" w:rsidRPr="00BC3DB5">
        <w:rPr>
          <w:rFonts w:ascii="Times New Roman" w:hAnsi="Times New Roman" w:cs="Times New Roman"/>
          <w:color w:val="000000"/>
          <w:lang w:eastAsia="en-US"/>
        </w:rPr>
        <w:t>dostaw</w:t>
      </w:r>
      <w:r w:rsidRPr="00BC3DB5">
        <w:rPr>
          <w:rFonts w:ascii="Times New Roman" w:hAnsi="Times New Roman" w:cs="Times New Roman"/>
          <w:color w:val="000000"/>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Wystąpienia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dodatkowych, od wykonania których uzależnione jest wykonanie zamówienia podstawowego 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Wstrzymania </w:t>
      </w:r>
      <w:r w:rsidR="00BC3DB5" w:rsidRPr="00AD0243">
        <w:rPr>
          <w:rFonts w:ascii="Times New Roman" w:hAnsi="Times New Roman" w:cs="Times New Roman"/>
          <w:lang w:eastAsia="en-US"/>
        </w:rPr>
        <w:t xml:space="preserve">dostaw </w:t>
      </w:r>
      <w:r w:rsidRPr="00AD0243">
        <w:rPr>
          <w:rFonts w:ascii="Times New Roman" w:hAnsi="Times New Roman" w:cs="Times New Roman"/>
          <w:lang w:eastAsia="en-US"/>
        </w:rPr>
        <w:t xml:space="preserve">przez uprawnione organy, z przyczyn nie wynikających z winy </w:t>
      </w:r>
      <w:r w:rsidRPr="00AD0243">
        <w:rPr>
          <w:rFonts w:ascii="Times New Roman" w:hAnsi="Times New Roman" w:cs="Times New Roman"/>
          <w:b/>
          <w:bCs/>
          <w:lang w:eastAsia="en-US"/>
        </w:rPr>
        <w:t xml:space="preserve">Wykonawcy </w:t>
      </w:r>
      <w:r w:rsidRPr="00AD0243">
        <w:rPr>
          <w:rFonts w:ascii="Times New Roman" w:hAnsi="Times New Roman" w:cs="Times New Roman"/>
          <w:lang w:eastAsia="en-US"/>
        </w:rPr>
        <w:t>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Rezygnacji z wykonania części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nieprzekraczających jednak 20% wynagrodzenia należnego </w:t>
      </w:r>
      <w:r w:rsidRPr="00AD0243">
        <w:rPr>
          <w:rFonts w:ascii="Times New Roman" w:hAnsi="Times New Roman" w:cs="Times New Roman"/>
          <w:b/>
          <w:bCs/>
          <w:lang w:eastAsia="en-US"/>
        </w:rPr>
        <w:t>Wykonawcy</w:t>
      </w:r>
      <w:r w:rsidRPr="00AD0243">
        <w:rPr>
          <w:rFonts w:ascii="Times New Roman" w:hAnsi="Times New Roman" w:cs="Times New Roman"/>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Pr>
          <w:rFonts w:ascii="Times New Roman" w:hAnsi="Times New Roman" w:cs="Times New Roman"/>
          <w:lang w:eastAsia="en-US"/>
        </w:rPr>
        <w:t>Zamawiający za</w:t>
      </w:r>
      <w:r w:rsidR="00BC3DB5">
        <w:rPr>
          <w:rFonts w:ascii="Times New Roman" w:hAnsi="Times New Roman" w:cs="Times New Roman"/>
          <w:lang w:eastAsia="en-US"/>
        </w:rPr>
        <w:t>strzega sobie prawo podpisania U</w:t>
      </w:r>
      <w:r>
        <w:rPr>
          <w:rFonts w:ascii="Times New Roman" w:hAnsi="Times New Roman" w:cs="Times New Roman"/>
          <w:lang w:eastAsia="en-US"/>
        </w:rPr>
        <w:t xml:space="preserve">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DC24A5" w:rsidRPr="009852D5" w:rsidRDefault="009852D5" w:rsidP="009147C4">
      <w:pPr>
        <w:widowControl/>
        <w:numPr>
          <w:ilvl w:val="6"/>
          <w:numId w:val="13"/>
        </w:numPr>
        <w:autoSpaceDE w:val="0"/>
        <w:autoSpaceDN w:val="0"/>
        <w:adjustRightInd w:val="0"/>
        <w:spacing w:line="240" w:lineRule="auto"/>
        <w:ind w:left="709"/>
        <w:jc w:val="both"/>
        <w:rPr>
          <w:rFonts w:ascii="Times New Roman" w:hAnsi="Times New Roman"/>
        </w:rPr>
      </w:pPr>
      <w:r w:rsidRPr="009852D5">
        <w:rPr>
          <w:rFonts w:ascii="Times New Roman" w:hAnsi="Times New Roman"/>
        </w:rPr>
        <w:t>Termin realizacji przedmiotu U</w:t>
      </w:r>
      <w:r w:rsidR="00DC24A5" w:rsidRPr="009852D5">
        <w:rPr>
          <w:rFonts w:ascii="Times New Roman" w:hAnsi="Times New Roman"/>
        </w:rPr>
        <w:t>mowy w odniesieniu do pkt</w:t>
      </w:r>
      <w:r w:rsidR="0092229D" w:rsidRPr="009852D5">
        <w:rPr>
          <w:rFonts w:ascii="Times New Roman" w:hAnsi="Times New Roman"/>
        </w:rPr>
        <w:t>.</w:t>
      </w:r>
      <w:r w:rsidR="00DC24A5" w:rsidRPr="009852D5">
        <w:rPr>
          <w:rFonts w:ascii="Times New Roman" w:hAnsi="Times New Roman"/>
        </w:rPr>
        <w:t xml:space="preserve"> 2),3),4) może ulec skróceniu lub przedłużeniu jedynie o czas trwania powyższych okoliczności.</w:t>
      </w:r>
    </w:p>
    <w:p w:rsidR="00DC24A5" w:rsidRPr="00C972BC" w:rsidRDefault="00C972BC"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rPr>
        <w:t>Wszystkie zmiany U</w:t>
      </w:r>
      <w:r w:rsidR="00DC24A5" w:rsidRPr="00C972BC">
        <w:rPr>
          <w:rFonts w:ascii="Times New Roman" w:hAnsi="Times New Roman"/>
        </w:rPr>
        <w:t xml:space="preserve">mowy wymagają formy pisemnej pod rygorem nieważności z wyłączeniem okoliczności określonych we wzorze </w:t>
      </w:r>
      <w:r w:rsidRPr="00C972BC">
        <w:rPr>
          <w:rFonts w:ascii="Times New Roman" w:hAnsi="Times New Roman"/>
        </w:rPr>
        <w:t>U</w:t>
      </w:r>
      <w:r w:rsidR="00DC24A5" w:rsidRPr="00C972BC">
        <w:rPr>
          <w:rFonts w:ascii="Times New Roman" w:hAnsi="Times New Roman"/>
        </w:rPr>
        <w:t>mowy.</w:t>
      </w:r>
    </w:p>
    <w:p w:rsidR="00DC24A5" w:rsidRPr="00C972BC" w:rsidRDefault="00DC24A5"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b/>
        </w:rPr>
        <w:t>Wykonawca</w:t>
      </w:r>
      <w:r w:rsidRPr="00C972BC">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9147C4">
      <w:pPr>
        <w:numPr>
          <w:ilvl w:val="0"/>
          <w:numId w:val="13"/>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9A7D93" w:rsidRPr="000400E8" w:rsidRDefault="009A7D93" w:rsidP="000400E8">
      <w:pPr>
        <w:widowControl/>
        <w:spacing w:line="240" w:lineRule="auto"/>
        <w:ind w:left="0" w:right="29" w:firstLine="0"/>
        <w:jc w:val="both"/>
        <w:rPr>
          <w:rFonts w:ascii="Times New Roman" w:hAnsi="Times New Roman"/>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9147C4">
      <w:pPr>
        <w:numPr>
          <w:ilvl w:val="0"/>
          <w:numId w:val="13"/>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9A7D93" w:rsidRPr="000400E8" w:rsidRDefault="009A7D93" w:rsidP="000400E8">
      <w:pPr>
        <w:widowControl/>
        <w:spacing w:line="240" w:lineRule="auto"/>
        <w:ind w:left="0" w:right="29" w:firstLine="0"/>
        <w:jc w:val="both"/>
        <w:rPr>
          <w:rFonts w:ascii="Times New Roman" w:hAnsi="Times New Roman"/>
        </w:rPr>
      </w:pPr>
    </w:p>
    <w:p w:rsidR="00522DD8" w:rsidRPr="00657CA3" w:rsidRDefault="00B01226" w:rsidP="009147C4">
      <w:pPr>
        <w:numPr>
          <w:ilvl w:val="0"/>
          <w:numId w:val="16"/>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522DD8" w:rsidRDefault="00522DD8" w:rsidP="00741257">
      <w:pPr>
        <w:pStyle w:val="Akapitzlist1"/>
        <w:tabs>
          <w:tab w:val="left" w:pos="1200"/>
        </w:tabs>
        <w:spacing w:line="240" w:lineRule="auto"/>
        <w:ind w:left="0" w:right="29" w:firstLine="0"/>
        <w:rPr>
          <w:rFonts w:ascii="Times New Roman" w:hAnsi="Times New Roman" w:cs="Times New Roman"/>
        </w:rPr>
      </w:pPr>
    </w:p>
    <w:p w:rsidR="000400E8" w:rsidRDefault="000400E8" w:rsidP="00741257">
      <w:pPr>
        <w:pStyle w:val="Akapitzlist1"/>
        <w:tabs>
          <w:tab w:val="left" w:pos="1200"/>
        </w:tabs>
        <w:spacing w:line="240" w:lineRule="auto"/>
        <w:ind w:left="0" w:right="29" w:firstLine="0"/>
        <w:rPr>
          <w:rFonts w:ascii="Times New Roman" w:hAnsi="Times New Roman" w:cs="Times New Roman"/>
        </w:rPr>
      </w:pPr>
    </w:p>
    <w:p w:rsidR="000400E8" w:rsidRDefault="000400E8" w:rsidP="00741257">
      <w:pPr>
        <w:pStyle w:val="Akapitzlist1"/>
        <w:tabs>
          <w:tab w:val="left" w:pos="1200"/>
        </w:tabs>
        <w:spacing w:line="240" w:lineRule="auto"/>
        <w:ind w:left="0" w:right="29" w:firstLine="0"/>
        <w:rPr>
          <w:rFonts w:ascii="Times New Roman" w:hAnsi="Times New Roman" w:cs="Times New Roman"/>
        </w:rPr>
      </w:pPr>
    </w:p>
    <w:p w:rsidR="000400E8" w:rsidRDefault="000400E8"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9147C4">
      <w:pPr>
        <w:numPr>
          <w:ilvl w:val="0"/>
          <w:numId w:val="13"/>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lastRenderedPageBreak/>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9A7D93" w:rsidRPr="000400E8" w:rsidRDefault="009A7D93" w:rsidP="000400E8">
      <w:pPr>
        <w:widowControl/>
        <w:spacing w:line="240" w:lineRule="auto"/>
        <w:ind w:left="0" w:right="29" w:firstLine="0"/>
        <w:jc w:val="both"/>
        <w:rPr>
          <w:rFonts w:ascii="Times New Roman" w:hAnsi="Times New Roman"/>
        </w:rPr>
      </w:pP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w:t>
      </w:r>
      <w:r w:rsidR="00657CA3">
        <w:rPr>
          <w:rFonts w:ascii="Times New Roman" w:hAnsi="Times New Roman"/>
        </w:rPr>
        <w:t>.</w:t>
      </w:r>
      <w:r w:rsidRPr="00626CFE">
        <w:rPr>
          <w:rFonts w:ascii="Times New Roman" w:hAnsi="Times New Roman"/>
        </w:rPr>
        <w:t xml:space="preserve"> 15 ustawy Pzp, oraz Rzecznikowi Małych i Średnich Przedsiębiorców.</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9147C4">
      <w:pPr>
        <w:pStyle w:val="Akapitzlist"/>
        <w:widowControl/>
        <w:numPr>
          <w:ilvl w:val="2"/>
          <w:numId w:val="36"/>
        </w:numPr>
        <w:spacing w:line="240" w:lineRule="auto"/>
        <w:ind w:hanging="421"/>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w:t>
      </w:r>
      <w:r w:rsidR="00AD0243">
        <w:rPr>
          <w:rFonts w:ascii="Times New Roman" w:hAnsi="Times New Roman"/>
        </w:rPr>
        <w:t xml:space="preserve"> na projektowane postanowienie U</w:t>
      </w:r>
      <w:r w:rsidRPr="00626CFE">
        <w:rPr>
          <w:rFonts w:ascii="Times New Roman" w:hAnsi="Times New Roman"/>
        </w:rPr>
        <w:t>mowy;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52"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 przypadkach innych niż określone w pkt</w:t>
      </w:r>
      <w:r w:rsidR="00657CA3">
        <w:rPr>
          <w:rFonts w:ascii="Times New Roman" w:hAnsi="Times New Roman"/>
        </w:rPr>
        <w:t>.</w:t>
      </w:r>
      <w:r w:rsidRPr="00626CFE">
        <w:rPr>
          <w:rFonts w:ascii="Times New Roman" w:hAnsi="Times New Roman"/>
        </w:rPr>
        <w:t xml:space="preserve"> 6 i 7 wnosi się w terminie 5 dni od dnia, w którym powzięto lub przy zachowaniu należytej staranności można było powziąć wiadomość o okolicznościach stanowiących podstawę jego wniesienia.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15 dni od dnia zamieszczenia w Biuletynie Zamówień Publicznych ogłoszenia o wyniku postępowania;</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lastRenderedPageBreak/>
        <w:t>Skargę kasacyjną może wnieść strona oraz Prezes Urzędu.</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9147C4">
      <w:pPr>
        <w:numPr>
          <w:ilvl w:val="0"/>
          <w:numId w:val="13"/>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9A7D93" w:rsidRPr="000400E8" w:rsidRDefault="009A7D93" w:rsidP="000400E8">
      <w:pPr>
        <w:widowControl/>
        <w:spacing w:line="240" w:lineRule="auto"/>
        <w:ind w:left="0" w:right="29" w:firstLine="0"/>
        <w:jc w:val="both"/>
        <w:rPr>
          <w:rFonts w:ascii="Times New Roman" w:hAnsi="Times New Roman"/>
        </w:rPr>
      </w:pP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w:t>
      </w:r>
      <w:r w:rsidR="007F5BBF" w:rsidRPr="00613C05">
        <w:rPr>
          <w:rFonts w:ascii="Times New Roman" w:hAnsi="Times New Roman"/>
        </w:rPr>
        <w:t xml:space="preserve">Formularzu oferty </w:t>
      </w:r>
      <w:r w:rsidRPr="00613C05">
        <w:rPr>
          <w:rFonts w:ascii="Times New Roman" w:hAnsi="Times New Roman"/>
        </w:rPr>
        <w:t>, wskazał</w:t>
      </w:r>
      <w:r w:rsidRPr="00163D0B">
        <w:rPr>
          <w:rFonts w:ascii="Times New Roman" w:hAnsi="Times New Roman"/>
        </w:rPr>
        <w:t xml:space="preserve">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F41C5A" w:rsidRDefault="00F41C5A" w:rsidP="00F41C5A">
      <w:pPr>
        <w:shd w:val="clear" w:color="auto" w:fill="FFFFFF"/>
        <w:spacing w:line="240" w:lineRule="auto"/>
        <w:ind w:left="0" w:firstLine="0"/>
        <w:rPr>
          <w:rFonts w:ascii="Times New Roman" w:hAnsi="Times New Roman" w:cs="Times New Roman"/>
          <w:b/>
          <w:sz w:val="24"/>
          <w:szCs w:val="24"/>
          <w:u w:val="single"/>
        </w:rPr>
      </w:pPr>
    </w:p>
    <w:p w:rsidR="00522DD8" w:rsidRDefault="00522DD8" w:rsidP="00F41C5A">
      <w:pPr>
        <w:shd w:val="clear" w:color="auto" w:fill="FFFFFF"/>
        <w:spacing w:line="240" w:lineRule="auto"/>
        <w:ind w:left="0" w:firstLine="0"/>
        <w:rPr>
          <w:rFonts w:ascii="Times New Roman" w:hAnsi="Times New Roman" w:cs="Times New Roman"/>
          <w:b/>
          <w:sz w:val="24"/>
          <w:szCs w:val="24"/>
          <w:u w:val="single"/>
        </w:rPr>
      </w:pPr>
    </w:p>
    <w:p w:rsidR="00ED0C37" w:rsidRDefault="00ED0C37"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0400E8" w:rsidRDefault="000400E8" w:rsidP="00F41C5A">
      <w:pPr>
        <w:shd w:val="clear" w:color="auto" w:fill="FFFFFF"/>
        <w:spacing w:line="240" w:lineRule="auto"/>
        <w:ind w:left="0" w:firstLine="0"/>
        <w:rPr>
          <w:rFonts w:ascii="Times New Roman" w:hAnsi="Times New Roman" w:cs="Times New Roman"/>
          <w:b/>
          <w:sz w:val="24"/>
          <w:szCs w:val="24"/>
          <w:u w:val="single"/>
        </w:rPr>
      </w:pPr>
    </w:p>
    <w:p w:rsidR="00937988" w:rsidRPr="00D85853" w:rsidRDefault="00937988" w:rsidP="00D85853">
      <w:pPr>
        <w:shd w:val="clear" w:color="auto" w:fill="FFFFFF"/>
        <w:spacing w:line="240" w:lineRule="auto"/>
        <w:ind w:left="0" w:firstLine="0"/>
        <w:jc w:val="center"/>
        <w:rPr>
          <w:rFonts w:ascii="Times New Roman" w:hAnsi="Times New Roman" w:cs="Times New Roman"/>
          <w:b/>
          <w:bCs/>
          <w:u w:val="single"/>
        </w:rPr>
      </w:pPr>
      <w:r w:rsidRPr="00D85853">
        <w:rPr>
          <w:rFonts w:ascii="Times New Roman" w:hAnsi="Times New Roman" w:cs="Times New Roman"/>
          <w:b/>
          <w:u w:val="single"/>
        </w:rPr>
        <w:lastRenderedPageBreak/>
        <w:t>ROZDZIAŁ B</w:t>
      </w:r>
    </w:p>
    <w:p w:rsidR="00FD7EEC" w:rsidRPr="00D85853" w:rsidRDefault="00FD7EEC" w:rsidP="00D85853">
      <w:pPr>
        <w:spacing w:line="240" w:lineRule="auto"/>
        <w:ind w:left="0" w:right="29" w:firstLine="0"/>
        <w:jc w:val="center"/>
        <w:rPr>
          <w:rFonts w:ascii="Times New Roman" w:hAnsi="Times New Roman" w:cs="Times New Roman"/>
          <w:b/>
        </w:rPr>
      </w:pPr>
    </w:p>
    <w:p w:rsidR="00D85853" w:rsidRDefault="00D85853" w:rsidP="000B6222">
      <w:pPr>
        <w:spacing w:line="240" w:lineRule="auto"/>
        <w:ind w:right="29"/>
        <w:jc w:val="center"/>
        <w:rPr>
          <w:rFonts w:ascii="Times New Roman" w:hAnsi="Times New Roman" w:cs="Times New Roman"/>
          <w:b/>
        </w:rPr>
      </w:pPr>
      <w:r w:rsidRPr="00D85853">
        <w:rPr>
          <w:rFonts w:ascii="Times New Roman" w:hAnsi="Times New Roman" w:cs="Times New Roman"/>
          <w:b/>
        </w:rPr>
        <w:t>OPIS PRZEDMIOTU ZAMÓWIENIA</w:t>
      </w:r>
    </w:p>
    <w:p w:rsidR="00715912" w:rsidRPr="000B6222" w:rsidRDefault="00715912" w:rsidP="000B6222">
      <w:pPr>
        <w:spacing w:line="240" w:lineRule="auto"/>
        <w:ind w:right="29"/>
        <w:jc w:val="center"/>
        <w:rPr>
          <w:rFonts w:ascii="Times New Roman" w:hAnsi="Times New Roman" w:cs="Times New Roman"/>
          <w:b/>
        </w:rPr>
      </w:pPr>
    </w:p>
    <w:p w:rsidR="002D6022" w:rsidRPr="000B6222" w:rsidRDefault="002D6022" w:rsidP="000B6222">
      <w:pPr>
        <w:pStyle w:val="Tekstpodstawowy"/>
        <w:jc w:val="center"/>
        <w:rPr>
          <w:rFonts w:ascii="Times New Roman" w:hAnsi="Times New Roman" w:cs="Times New Roman"/>
          <w:b/>
          <w:bCs/>
          <w:iCs/>
          <w:sz w:val="22"/>
          <w:szCs w:val="22"/>
          <w:lang w:eastAsia="ar-SA"/>
        </w:rPr>
      </w:pPr>
      <w:r w:rsidRPr="002D6022">
        <w:rPr>
          <w:rFonts w:ascii="Times New Roman" w:hAnsi="Times New Roman" w:cs="Times New Roman"/>
          <w:b/>
          <w:sz w:val="22"/>
          <w:szCs w:val="22"/>
        </w:rPr>
        <w:t xml:space="preserve">„Zapewnienie gotowości bojowej jednostki ochrony przeciwpożarowej włączonej </w:t>
      </w:r>
      <w:r w:rsidRPr="002D6022">
        <w:rPr>
          <w:rFonts w:ascii="Times New Roman" w:hAnsi="Times New Roman" w:cs="Times New Roman"/>
          <w:b/>
          <w:sz w:val="22"/>
          <w:szCs w:val="22"/>
        </w:rPr>
        <w:br/>
        <w:t xml:space="preserve">do krajowego systemu ratowniczo – gaśniczego -  zakup średniego samochodu ratowniczo – gaśniczego </w:t>
      </w:r>
      <w:r w:rsidRPr="002D6022">
        <w:rPr>
          <w:rFonts w:ascii="Times New Roman" w:hAnsi="Times New Roman" w:cs="Times New Roman"/>
          <w:b/>
          <w:sz w:val="22"/>
          <w:szCs w:val="22"/>
        </w:rPr>
        <w:br/>
        <w:t>z układem napędowym 4x4</w:t>
      </w:r>
      <w:r w:rsidRPr="002D6022">
        <w:rPr>
          <w:rFonts w:ascii="Times New Roman" w:hAnsi="Times New Roman" w:cs="Times New Roman"/>
          <w:b/>
          <w:bCs/>
          <w:iCs/>
          <w:sz w:val="22"/>
          <w:szCs w:val="22"/>
          <w:lang w:eastAsia="ar-SA"/>
        </w:rPr>
        <w:t>"</w:t>
      </w:r>
    </w:p>
    <w:p w:rsidR="00806769" w:rsidRPr="00715912" w:rsidRDefault="00806769" w:rsidP="00715912">
      <w:pPr>
        <w:ind w:left="0" w:firstLine="0"/>
        <w:rPr>
          <w:rFonts w:ascii="Times New Roman" w:hAnsi="Times New Roman" w:cs="Times New Roman"/>
          <w:b/>
          <w:bCs/>
          <w:sz w:val="28"/>
          <w:szCs w:val="28"/>
        </w:rPr>
      </w:pPr>
    </w:p>
    <w:tbl>
      <w:tblPr>
        <w:tblStyle w:val="Tabela-Siatka"/>
        <w:tblW w:w="0" w:type="auto"/>
        <w:tblLook w:val="04A0"/>
      </w:tblPr>
      <w:tblGrid>
        <w:gridCol w:w="831"/>
        <w:gridCol w:w="9483"/>
      </w:tblGrid>
      <w:tr w:rsidR="00715912" w:rsidRPr="00895780" w:rsidTr="00715912">
        <w:tc>
          <w:tcPr>
            <w:tcW w:w="831" w:type="dxa"/>
            <w:shd w:val="clear" w:color="auto" w:fill="FFEFC9" w:themeFill="accent1" w:themeFillTint="33"/>
          </w:tcPr>
          <w:p w:rsidR="00715912" w:rsidRPr="00715912" w:rsidRDefault="00715912" w:rsidP="006057E6">
            <w:pPr>
              <w:jc w:val="center"/>
              <w:rPr>
                <w:rFonts w:ascii="Times New Roman" w:hAnsi="Times New Roman" w:cs="Times New Roman"/>
                <w:b/>
                <w:bCs/>
              </w:rPr>
            </w:pPr>
            <w:r w:rsidRPr="00715912">
              <w:rPr>
                <w:rFonts w:ascii="Times New Roman" w:hAnsi="Times New Roman" w:cs="Times New Roman"/>
                <w:b/>
                <w:bCs/>
              </w:rPr>
              <w:t>L.P</w:t>
            </w:r>
          </w:p>
        </w:tc>
        <w:tc>
          <w:tcPr>
            <w:tcW w:w="9483" w:type="dxa"/>
            <w:shd w:val="clear" w:color="auto" w:fill="FFEFC9" w:themeFill="accent1" w:themeFillTint="33"/>
          </w:tcPr>
          <w:p w:rsidR="00715912" w:rsidRPr="00715912" w:rsidRDefault="00715912" w:rsidP="006057E6">
            <w:pPr>
              <w:jc w:val="center"/>
              <w:rPr>
                <w:rFonts w:ascii="Times New Roman" w:hAnsi="Times New Roman" w:cs="Times New Roman"/>
                <w:b/>
                <w:bCs/>
                <w:color w:val="FF0000"/>
              </w:rPr>
            </w:pPr>
            <w:r w:rsidRPr="00715912">
              <w:rPr>
                <w:rFonts w:ascii="Times New Roman" w:hAnsi="Times New Roman" w:cs="Times New Roman"/>
                <w:b/>
              </w:rPr>
              <w:t>WYMAGANIA MINIMALNE ZAMAWIAJĄCEGO</w:t>
            </w:r>
          </w:p>
        </w:tc>
      </w:tr>
      <w:tr w:rsidR="00715912" w:rsidRPr="00895780" w:rsidTr="00715912">
        <w:tc>
          <w:tcPr>
            <w:tcW w:w="831" w:type="dxa"/>
            <w:shd w:val="clear" w:color="auto" w:fill="FFE093" w:themeFill="accent1" w:themeFillTint="66"/>
          </w:tcPr>
          <w:p w:rsidR="00715912" w:rsidRPr="00895780" w:rsidRDefault="00715912" w:rsidP="006057E6">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9483" w:type="dxa"/>
            <w:shd w:val="clear" w:color="auto" w:fill="FFE093" w:themeFill="accent1" w:themeFillTint="66"/>
          </w:tcPr>
          <w:p w:rsidR="00715912" w:rsidRPr="00895780" w:rsidRDefault="00715912" w:rsidP="006057E6">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r>
      <w:tr w:rsidR="00715912" w:rsidRPr="00895780" w:rsidTr="00715912">
        <w:trPr>
          <w:trHeight w:val="94"/>
        </w:trPr>
        <w:tc>
          <w:tcPr>
            <w:tcW w:w="831" w:type="dxa"/>
            <w:vMerge w:val="restart"/>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1.1</w:t>
            </w:r>
          </w:p>
        </w:tc>
        <w:tc>
          <w:tcPr>
            <w:tcW w:w="9483" w:type="dxa"/>
          </w:tcPr>
          <w:p w:rsidR="00715912" w:rsidRPr="00715912" w:rsidRDefault="00715912" w:rsidP="006057E6">
            <w:pPr>
              <w:autoSpaceDE w:val="0"/>
              <w:autoSpaceDN w:val="0"/>
              <w:adjustRightInd w:val="0"/>
              <w:ind w:left="-80" w:right="-3748" w:firstLine="80"/>
              <w:rPr>
                <w:rFonts w:ascii="Times New Roman" w:hAnsi="Times New Roman" w:cs="Times New Roman"/>
              </w:rPr>
            </w:pPr>
            <w:r w:rsidRPr="00715912">
              <w:rPr>
                <w:rFonts w:ascii="Times New Roman" w:hAnsi="Times New Roman" w:cs="Times New Roman"/>
              </w:rPr>
              <w:t xml:space="preserve">Pojazd zabudowany i wyposażony musi spełniać  minimalne  wymagania </w:t>
            </w:r>
          </w:p>
          <w:p w:rsidR="00715912" w:rsidRPr="00715912" w:rsidRDefault="00715912" w:rsidP="006057E6">
            <w:pPr>
              <w:autoSpaceDE w:val="0"/>
              <w:autoSpaceDN w:val="0"/>
              <w:adjustRightInd w:val="0"/>
              <w:ind w:left="-80" w:right="-3748" w:firstLine="80"/>
              <w:rPr>
                <w:rFonts w:ascii="Times New Roman" w:hAnsi="Times New Roman" w:cs="Times New Roman"/>
                <w:b/>
                <w:bCs/>
                <w:color w:val="FF0000"/>
              </w:rPr>
            </w:pPr>
            <w:r w:rsidRPr="00715912">
              <w:rPr>
                <w:rFonts w:ascii="Times New Roman" w:hAnsi="Times New Roman" w:cs="Times New Roman"/>
              </w:rPr>
              <w:t>wg przepisów oraz wyszczególnione w poniższym opisie:</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35404A" w:rsidP="006057E6">
            <w:pPr>
              <w:rPr>
                <w:rFonts w:ascii="Times New Roman" w:hAnsi="Times New Roman" w:cs="Times New Roman"/>
                <w:b/>
                <w:bCs/>
                <w:color w:val="FF0000"/>
              </w:rPr>
            </w:pPr>
            <w:r>
              <w:rPr>
                <w:rFonts w:ascii="Times New Roman" w:hAnsi="Times New Roman" w:cs="Times New Roman"/>
              </w:rPr>
              <w:t xml:space="preserve">- </w:t>
            </w:r>
            <w:r w:rsidR="00715912" w:rsidRPr="00715912">
              <w:rPr>
                <w:rFonts w:ascii="Times New Roman" w:hAnsi="Times New Roman" w:cs="Times New Roman"/>
              </w:rPr>
              <w:t>ustawy  „Prawo o ruchu drogowym” (Dz. U. z 2021 r., poz. 450, z późn. zm.), wraz z przepisami wykonawczymi do ustawy.</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 Dz. U. z 2019 r., poz 594).</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norm: PN-EN 1846-1 i PN-EN 1846-2.</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1.2</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dostarczone najpóźniej  na dzień odbioru samochodu.</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p>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autoSpaceDE w:val="0"/>
              <w:autoSpaceDN w:val="0"/>
              <w:adjustRightInd w:val="0"/>
              <w:rPr>
                <w:rFonts w:ascii="Times New Roman" w:hAnsi="Times New Roman" w:cs="Times New Roman"/>
              </w:rPr>
            </w:pPr>
            <w:r w:rsidRPr="00715912">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rsidR="00715912" w:rsidRPr="00715912" w:rsidRDefault="00715912" w:rsidP="006057E6">
            <w:pPr>
              <w:autoSpaceDE w:val="0"/>
              <w:autoSpaceDN w:val="0"/>
              <w:adjustRightInd w:val="0"/>
              <w:rPr>
                <w:rFonts w:ascii="Times New Roman" w:hAnsi="Times New Roman" w:cs="Times New Roman"/>
              </w:rPr>
            </w:pPr>
            <w:r w:rsidRPr="00715912">
              <w:rPr>
                <w:rFonts w:ascii="Times New Roman" w:hAnsi="Times New Roman" w:cs="Times New Roman"/>
              </w:rPr>
              <w:t xml:space="preserve">Dodatkowo wykonawca umieści </w:t>
            </w:r>
            <w:r w:rsidRPr="00715912">
              <w:rPr>
                <w:rFonts w:ascii="Times New Roman" w:hAnsi="Times New Roman" w:cs="Times New Roman"/>
                <w:highlight w:val="yellow"/>
              </w:rPr>
              <w:t>na przednich drzwiach kabiny logo OSP Bobolice według grafiki dostarczonej przez zamawiającego</w:t>
            </w:r>
            <w:r w:rsidRPr="00715912">
              <w:rPr>
                <w:rFonts w:ascii="Times New Roman" w:hAnsi="Times New Roman" w:cs="Times New Roman"/>
              </w:rPr>
              <w:t xml:space="preserve"> oraz wykona i umieści na pojeździe logo projektu dofinansowującego. Numery operacyjne oraz logo zostanie dostarczone przez zamawiającego po podpisaniu umowy.</w:t>
            </w:r>
          </w:p>
        </w:tc>
      </w:tr>
      <w:tr w:rsidR="00715912" w:rsidRPr="00895780" w:rsidTr="00715912">
        <w:trPr>
          <w:trHeight w:val="699"/>
        </w:trPr>
        <w:tc>
          <w:tcPr>
            <w:tcW w:w="831" w:type="dxa"/>
            <w:shd w:val="clear" w:color="auto" w:fill="FFE093" w:themeFill="accent1" w:themeFillTint="66"/>
          </w:tcPr>
          <w:p w:rsidR="00715912" w:rsidRPr="00715912" w:rsidRDefault="00715912" w:rsidP="006057E6">
            <w:pPr>
              <w:jc w:val="center"/>
              <w:rPr>
                <w:rFonts w:ascii="Times New Roman" w:hAnsi="Times New Roman" w:cs="Times New Roman"/>
                <w:b/>
                <w:bCs/>
              </w:rPr>
            </w:pPr>
            <w:r w:rsidRPr="00715912">
              <w:rPr>
                <w:rFonts w:ascii="Times New Roman" w:hAnsi="Times New Roman" w:cs="Times New Roman"/>
                <w:b/>
                <w:bCs/>
              </w:rPr>
              <w:t>2</w:t>
            </w:r>
          </w:p>
        </w:tc>
        <w:tc>
          <w:tcPr>
            <w:tcW w:w="9483" w:type="dxa"/>
            <w:shd w:val="clear" w:color="auto" w:fill="FFE093" w:themeFill="accent1" w:themeFillTint="66"/>
          </w:tcPr>
          <w:p w:rsidR="00715912" w:rsidRPr="00715912" w:rsidRDefault="00715912" w:rsidP="006057E6">
            <w:pPr>
              <w:jc w:val="center"/>
              <w:rPr>
                <w:rFonts w:ascii="Times New Roman" w:hAnsi="Times New Roman" w:cs="Times New Roman"/>
                <w:b/>
                <w:bCs/>
                <w:color w:val="FF0000"/>
              </w:rPr>
            </w:pPr>
            <w:r w:rsidRPr="00715912">
              <w:rPr>
                <w:rFonts w:ascii="Times New Roman" w:hAnsi="Times New Roman" w:cs="Times New Roman"/>
                <w:b/>
                <w:bCs/>
              </w:rPr>
              <w:t>Podwozie z kabiną</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2.1.1</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Podwozie z roku produkcji  min 2022</w:t>
            </w:r>
          </w:p>
          <w:p w:rsidR="00715912" w:rsidRPr="00715912" w:rsidRDefault="00715912" w:rsidP="006057E6">
            <w:pPr>
              <w:rPr>
                <w:rFonts w:ascii="Times New Roman" w:hAnsi="Times New Roman" w:cs="Times New Roman"/>
              </w:rPr>
            </w:pPr>
            <w:r w:rsidRPr="00715912">
              <w:rPr>
                <w:rFonts w:ascii="Times New Roman" w:hAnsi="Times New Roman" w:cs="Times New Roman"/>
              </w:rPr>
              <w:t>Nadwozie z roku produkcji min  2022</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2.1.2</w:t>
            </w:r>
          </w:p>
        </w:tc>
        <w:tc>
          <w:tcPr>
            <w:tcW w:w="9483" w:type="dxa"/>
          </w:tcPr>
          <w:p w:rsidR="00715912" w:rsidRPr="00715912" w:rsidRDefault="0035404A" w:rsidP="0035404A">
            <w:pPr>
              <w:autoSpaceDE w:val="0"/>
              <w:autoSpaceDN w:val="0"/>
              <w:adjustRightInd w:val="0"/>
              <w:ind w:left="0" w:firstLine="0"/>
              <w:rPr>
                <w:rFonts w:ascii="Times New Roman" w:hAnsi="Times New Roman" w:cs="Times New Roman"/>
              </w:rPr>
            </w:pPr>
            <w:r>
              <w:rPr>
                <w:rFonts w:ascii="Times New Roman" w:hAnsi="Times New Roman" w:cs="Times New Roman"/>
              </w:rPr>
              <w:t>Pojaz</w:t>
            </w:r>
            <w:r w:rsidR="00715912" w:rsidRPr="00715912">
              <w:rPr>
                <w:rFonts w:ascii="Times New Roman" w:hAnsi="Times New Roman" w:cs="Times New Roman"/>
              </w:rPr>
              <w:t>d fabrycznie nowy, z silnikiem o mocy nie mniejszej niż 210 kW.</w:t>
            </w:r>
          </w:p>
          <w:p w:rsidR="00715912" w:rsidRPr="00715912" w:rsidRDefault="00715912" w:rsidP="006057E6">
            <w:pPr>
              <w:autoSpaceDE w:val="0"/>
              <w:autoSpaceDN w:val="0"/>
              <w:adjustRightInd w:val="0"/>
              <w:ind w:left="-113"/>
              <w:rPr>
                <w:rFonts w:ascii="Times New Roman" w:hAnsi="Times New Roman" w:cs="Times New Roman"/>
              </w:rPr>
            </w:pPr>
          </w:p>
        </w:tc>
      </w:tr>
      <w:tr w:rsidR="00715912" w:rsidRPr="00895780" w:rsidTr="00715912">
        <w:trPr>
          <w:trHeight w:val="316"/>
        </w:trPr>
        <w:tc>
          <w:tcPr>
            <w:tcW w:w="831" w:type="dxa"/>
            <w:vMerge w:val="restart"/>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2.1.3</w:t>
            </w:r>
          </w:p>
        </w:tc>
        <w:tc>
          <w:tcPr>
            <w:tcW w:w="9483" w:type="dxa"/>
            <w:vMerge w:val="restart"/>
          </w:tcPr>
          <w:p w:rsidR="00715912" w:rsidRPr="0035404A" w:rsidRDefault="0035404A" w:rsidP="0035404A">
            <w:pPr>
              <w:autoSpaceDE w:val="0"/>
              <w:autoSpaceDN w:val="0"/>
              <w:adjustRightInd w:val="0"/>
              <w:ind w:left="0" w:firstLine="0"/>
              <w:rPr>
                <w:rFonts w:ascii="Times New Roman" w:hAnsi="Times New Roman" w:cs="Times New Roman"/>
                <w:color w:val="FF0000"/>
              </w:rPr>
            </w:pPr>
            <w:r>
              <w:rPr>
                <w:rFonts w:ascii="Times New Roman" w:hAnsi="Times New Roman" w:cs="Times New Roman"/>
              </w:rPr>
              <w:t>Silni</w:t>
            </w:r>
            <w:r w:rsidR="00715912" w:rsidRPr="00715912">
              <w:rPr>
                <w:rFonts w:ascii="Times New Roman" w:hAnsi="Times New Roman" w:cs="Times New Roman"/>
              </w:rPr>
              <w:t>k i podwozie z kabiną pochodzące od tego samego producent</w:t>
            </w:r>
            <w:r>
              <w:rPr>
                <w:rFonts w:ascii="Times New Roman" w:hAnsi="Times New Roman" w:cs="Times New Roman"/>
              </w:rPr>
              <w:t>a</w:t>
            </w:r>
          </w:p>
        </w:tc>
      </w:tr>
      <w:tr w:rsidR="00715912" w:rsidRPr="00895780" w:rsidTr="0035404A">
        <w:trPr>
          <w:trHeight w:val="316"/>
        </w:trPr>
        <w:tc>
          <w:tcPr>
            <w:tcW w:w="831" w:type="dxa"/>
            <w:vMerge/>
          </w:tcPr>
          <w:p w:rsidR="00715912" w:rsidRPr="00715912" w:rsidRDefault="00715912" w:rsidP="006057E6">
            <w:pPr>
              <w:jc w:val="center"/>
              <w:rPr>
                <w:rFonts w:ascii="Times New Roman" w:hAnsi="Times New Roman" w:cs="Times New Roman"/>
              </w:rPr>
            </w:pPr>
          </w:p>
        </w:tc>
        <w:tc>
          <w:tcPr>
            <w:tcW w:w="9483" w:type="dxa"/>
            <w:vMerge/>
          </w:tcPr>
          <w:p w:rsidR="00715912" w:rsidRPr="00715912" w:rsidRDefault="00715912" w:rsidP="006057E6">
            <w:pPr>
              <w:autoSpaceDE w:val="0"/>
              <w:autoSpaceDN w:val="0"/>
              <w:adjustRightInd w:val="0"/>
              <w:ind w:left="-113"/>
              <w:rPr>
                <w:rFonts w:ascii="Times New Roman" w:hAnsi="Times New Roman" w:cs="Times New Roman"/>
              </w:rPr>
            </w:pP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2.2</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Pojazd musi spełniać minimalne  wymagania dla klasy średniej M (wg PN-EN 1846-1).</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2.3</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Pojazd musi spełniać minimalne wymagania dla kategorii 2 - uterenowionej (wg PN-EN 1846-1).</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2.4</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Maksymalna masa rzeczywista (MMR maksymalna 16000 kg) pojazdu gotowego do akcji ratowniczo-gaśniczej, rozkład tej masy na osie oraz masa przypadająca na każdą z osi nie może przekroczyć maksymalnych wartości określonych przez producenta pojazdu lub podwozia bazowego</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2.5</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Zamontowane urządzenia sygnalizacyjno-ostrzegawcze świetlne i dźwiękowe pojazdu uprzywilejowanego: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Pr="00715912">
              <w:rPr>
                <w:rFonts w:ascii="Times New Roman" w:hAnsi="Times New Roman" w:cs="Times New Roman"/>
                <w:sz w:val="22"/>
                <w:szCs w:val="22"/>
              </w:rPr>
              <w:t xml:space="preserve"> Lampa bez nakładki kompozytowej.</w:t>
            </w:r>
            <w:r w:rsidRPr="00715912">
              <w:rPr>
                <w:rFonts w:ascii="Times New Roman" w:hAnsi="Times New Roman" w:cs="Times New Roman"/>
                <w:color w:val="auto"/>
                <w:sz w:val="22"/>
                <w:szCs w:val="22"/>
              </w:rPr>
              <w:t xml:space="preserve">Lampa zabezpieczona przed uszkodzeniami mechanicznymi </w:t>
            </w:r>
          </w:p>
          <w:p w:rsidR="00715912" w:rsidRPr="00715912" w:rsidRDefault="00715912" w:rsidP="006057E6">
            <w:pPr>
              <w:pStyle w:val="Default"/>
              <w:rPr>
                <w:rFonts w:ascii="Times New Roman" w:hAnsi="Times New Roman" w:cs="Times New Roman"/>
                <w:color w:val="auto"/>
                <w:sz w:val="22"/>
                <w:szCs w:val="22"/>
              </w:rPr>
            </w:pP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1b)Na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W belce zamontowane symetrycznie, lampy sygnalizacyjne koloru niebieskiego, wykonane w technologii LED z min. 10 modułami LED, po min 6 LED każdy. Pośrodku  dachu kabiny zamontowana lampa z podświetlanym napisem „Straż”.</w:t>
            </w:r>
          </w:p>
          <w:p w:rsidR="00715912" w:rsidRPr="00715912" w:rsidRDefault="00715912" w:rsidP="006057E6">
            <w:pPr>
              <w:pStyle w:val="Default"/>
              <w:rPr>
                <w:rFonts w:ascii="Times New Roman" w:hAnsi="Times New Roman" w:cs="Times New Roman"/>
                <w:color w:val="auto"/>
                <w:sz w:val="22"/>
                <w:szCs w:val="22"/>
              </w:rPr>
            </w:pP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2) 2 lampy sygnalizacyjne niebieskie, wykonane w technologii LED, </w:t>
            </w:r>
            <w:r w:rsidRPr="00715912">
              <w:rPr>
                <w:rFonts w:ascii="Times New Roman" w:hAnsi="Times New Roman" w:cs="Times New Roman"/>
                <w:sz w:val="22"/>
                <w:szCs w:val="22"/>
              </w:rPr>
              <w:t>w obudowie z poliwęglanu</w:t>
            </w:r>
            <w:r w:rsidRPr="00715912">
              <w:rPr>
                <w:rFonts w:ascii="Times New Roman" w:hAnsi="Times New Roman" w:cs="Times New Roman"/>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3) dodatkowe dwie lampy sygnalizacyjne niebieskie, wykonane w technologii LED, zamontowane z przodu pojazdu na wysokości lusterka wstecznego samochodu osobowego,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5)w zasięgu kierowcy /dowódcy,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6) Na tylnej ścianie zabudowy umieszczona „fala świetlna” typu LED-podstawowe, załączenie fali z przedziału autopompy -minimum 3 funkcje. Wymagane dodatkowe załączenie fali także z kabiny , na min. 1 pozycję.</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7) Niezależny sygnał pneumatyczny, włączany  dwoma włącznikami dostępnymi z miejsca  dowódcy i z miejsca  kierowcy</w:t>
            </w:r>
          </w:p>
          <w:p w:rsidR="00715912" w:rsidRPr="00715912" w:rsidRDefault="00715912" w:rsidP="006057E6">
            <w:pPr>
              <w:pStyle w:val="Tekstpodstawowy"/>
              <w:jc w:val="left"/>
              <w:rPr>
                <w:rFonts w:ascii="Times New Roman" w:hAnsi="Times New Roman" w:cs="Times New Roman"/>
                <w:sz w:val="22"/>
                <w:szCs w:val="22"/>
              </w:rPr>
            </w:pPr>
            <w:bookmarkStart w:id="1" w:name="_Hlk68769396"/>
            <w:r w:rsidRPr="00715912">
              <w:rPr>
                <w:rFonts w:ascii="Times New Roman" w:hAnsi="Times New Roman" w:cs="Times New Roman"/>
                <w:sz w:val="22"/>
                <w:szCs w:val="22"/>
              </w:rPr>
              <w:t xml:space="preserve">8) w zasięgu dowódcy/kierowcy -dodatkowy włącznik, umożliwiający przeprowadzenie retransmisji </w:t>
            </w:r>
            <w:r w:rsidRPr="00715912">
              <w:rPr>
                <w:rFonts w:ascii="Times New Roman" w:hAnsi="Times New Roman" w:cs="Times New Roman"/>
                <w:sz w:val="22"/>
                <w:szCs w:val="22"/>
              </w:rPr>
              <w:lastRenderedPageBreak/>
              <w:t>radiowej  z telefonu na system rozgłoszeniowy  samochodu, umożliwiający podawanie dodatkowych komunikatów na zewnątrz</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samochodu , poprzez Bluetooth, na generator sygnałów i na głośniki zewnętrzne pojazdu</w:t>
            </w:r>
            <w:bookmarkEnd w:id="1"/>
            <w:r w:rsidRPr="00715912">
              <w:rPr>
                <w:rFonts w:ascii="Times New Roman" w:hAnsi="Times New Roman" w:cs="Times New Roman"/>
                <w:sz w:val="22"/>
                <w:szCs w:val="22"/>
              </w:rPr>
              <w:t>.</w:t>
            </w:r>
          </w:p>
          <w:p w:rsidR="00715912" w:rsidRPr="00715912" w:rsidRDefault="00715912" w:rsidP="006057E6">
            <w:pPr>
              <w:tabs>
                <w:tab w:val="left" w:pos="6244"/>
              </w:tabs>
              <w:autoSpaceDE w:val="0"/>
              <w:autoSpaceDN w:val="0"/>
              <w:adjustRightInd w:val="0"/>
              <w:ind w:right="-113"/>
              <w:rPr>
                <w:rFonts w:ascii="Times New Roman" w:hAnsi="Times New Roman" w:cs="Times New Roman"/>
              </w:rPr>
            </w:pPr>
          </w:p>
        </w:tc>
      </w:tr>
      <w:tr w:rsidR="00715912" w:rsidRPr="00895780" w:rsidTr="00715912">
        <w:trPr>
          <w:trHeight w:val="94"/>
        </w:trPr>
        <w:tc>
          <w:tcPr>
            <w:tcW w:w="831" w:type="dxa"/>
            <w:vMerge w:val="restart"/>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2.6</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Podwozie pojazdu musi spełniać min. następujące warunki:</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układ jezdny 4x4-ze  stałym załączeniem napędu  4x4.</w:t>
            </w:r>
          </w:p>
          <w:p w:rsidR="00715912" w:rsidRPr="00715912" w:rsidRDefault="00715912" w:rsidP="006057E6">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Wyposażony w blokady sterowane z kabiny:</w:t>
            </w:r>
          </w:p>
          <w:p w:rsidR="00715912" w:rsidRPr="00715912" w:rsidRDefault="00715912" w:rsidP="006057E6">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-mechanizmu różnicowego osi przedniej,- mechanizmu różnicowego międzyosiowego, -mechanizmu różnicowego osi tylnej</w:t>
            </w:r>
          </w:p>
          <w:p w:rsidR="00715912" w:rsidRPr="00715912" w:rsidRDefault="00715912" w:rsidP="006057E6">
            <w:pPr>
              <w:rPr>
                <w:rFonts w:ascii="Times New Roman" w:hAnsi="Times New Roman" w:cs="Times New Roman"/>
                <w:spacing w:val="-3"/>
              </w:rPr>
            </w:pPr>
            <w:r w:rsidRPr="00715912">
              <w:rPr>
                <w:rFonts w:ascii="Times New Roman" w:hAnsi="Times New Roman" w:cs="Times New Roman"/>
              </w:rPr>
              <w:t xml:space="preserve">-Pojazd wyposażony w manualną skrzynię biegów  </w:t>
            </w:r>
            <w:r w:rsidRPr="00715912">
              <w:rPr>
                <w:rFonts w:ascii="Times New Roman" w:hAnsi="Times New Roman" w:cs="Times New Roman"/>
                <w:spacing w:val="-3"/>
              </w:rPr>
              <w:t>o maksymalnym przełożeniu</w:t>
            </w:r>
          </w:p>
          <w:p w:rsidR="00715912" w:rsidRPr="00715912" w:rsidRDefault="00715912" w:rsidP="006057E6">
            <w:pPr>
              <w:rPr>
                <w:rFonts w:ascii="Times New Roman" w:hAnsi="Times New Roman" w:cs="Times New Roman"/>
                <w:spacing w:val="-3"/>
              </w:rPr>
            </w:pPr>
            <w:r w:rsidRPr="00715912">
              <w:rPr>
                <w:rFonts w:ascii="Times New Roman" w:hAnsi="Times New Roman" w:cs="Times New Roman"/>
                <w:spacing w:val="-3"/>
              </w:rPr>
              <w:t xml:space="preserve"> 6 biegów do przodu plus wsteczny</w:t>
            </w:r>
          </w:p>
          <w:p w:rsidR="00715912" w:rsidRPr="00715912" w:rsidRDefault="00715912" w:rsidP="006057E6">
            <w:pPr>
              <w:pStyle w:val="Tekstprzypisukocowego"/>
              <w:tabs>
                <w:tab w:val="left" w:pos="175"/>
              </w:tabs>
              <w:rPr>
                <w:rFonts w:ascii="Times New Roman" w:hAnsi="Times New Roman" w:cs="Times New Roman"/>
                <w:spacing w:val="-3"/>
                <w:sz w:val="22"/>
                <w:szCs w:val="22"/>
              </w:rPr>
            </w:pPr>
            <w:r w:rsidRPr="00715912">
              <w:rPr>
                <w:rFonts w:ascii="Times New Roman" w:hAnsi="Times New Roman" w:cs="Times New Roman"/>
                <w:sz w:val="22"/>
                <w:szCs w:val="22"/>
              </w:rPr>
              <w:t>-Koła wyposażone w ogumienie uniwersalne wielosezonowe typu M+S</w:t>
            </w:r>
            <w:r w:rsidRPr="00715912">
              <w:rPr>
                <w:rFonts w:ascii="Times New Roman" w:hAnsi="Times New Roman" w:cs="Times New Roman"/>
                <w:spacing w:val="-3"/>
                <w:sz w:val="22"/>
                <w:szCs w:val="22"/>
              </w:rPr>
              <w:t xml:space="preserve"> z kołami podwójnymi na osi tylnej, </w:t>
            </w:r>
          </w:p>
          <w:p w:rsidR="00715912" w:rsidRPr="00715912" w:rsidRDefault="00715912" w:rsidP="006057E6">
            <w:pPr>
              <w:pStyle w:val="Tekstprzypisukocowego"/>
              <w:tabs>
                <w:tab w:val="left" w:pos="175"/>
              </w:tabs>
              <w:rPr>
                <w:rFonts w:ascii="Times New Roman" w:hAnsi="Times New Roman" w:cs="Times New Roman"/>
                <w:spacing w:val="-3"/>
                <w:sz w:val="22"/>
                <w:szCs w:val="22"/>
              </w:rPr>
            </w:pPr>
            <w:r w:rsidRPr="00715912">
              <w:rPr>
                <w:rFonts w:ascii="Times New Roman" w:hAnsi="Times New Roman" w:cs="Times New Roman"/>
                <w:spacing w:val="-3"/>
                <w:sz w:val="22"/>
                <w:szCs w:val="22"/>
              </w:rPr>
              <w:t xml:space="preserve"> -obręcze kół min 22,5”</w:t>
            </w:r>
          </w:p>
          <w:p w:rsidR="00715912" w:rsidRPr="00715912" w:rsidRDefault="00715912" w:rsidP="006057E6">
            <w:pPr>
              <w:pStyle w:val="Default"/>
              <w:tabs>
                <w:tab w:val="left" w:pos="496"/>
              </w:tabs>
              <w:ind w:left="70" w:hanging="70"/>
              <w:rPr>
                <w:rFonts w:ascii="Times New Roman" w:hAnsi="Times New Roman" w:cs="Times New Roman"/>
                <w:color w:val="auto"/>
                <w:sz w:val="22"/>
                <w:szCs w:val="22"/>
              </w:rPr>
            </w:pPr>
            <w:r w:rsidRPr="00715912">
              <w:rPr>
                <w:rFonts w:ascii="Times New Roman" w:hAnsi="Times New Roman" w:cs="Times New Roman"/>
                <w:color w:val="auto"/>
                <w:sz w:val="22"/>
                <w:szCs w:val="22"/>
              </w:rPr>
              <w:t>- zawieszenie osi przedniej i tylnej mechaniczne:</w:t>
            </w:r>
          </w:p>
          <w:p w:rsidR="00715912" w:rsidRPr="00715912" w:rsidRDefault="00715912" w:rsidP="006057E6">
            <w:pPr>
              <w:pStyle w:val="Default"/>
              <w:tabs>
                <w:tab w:val="left" w:pos="496"/>
              </w:tabs>
              <w:ind w:left="70" w:hanging="70"/>
              <w:rPr>
                <w:rFonts w:ascii="Times New Roman" w:hAnsi="Times New Roman" w:cs="Times New Roman"/>
                <w:color w:val="auto"/>
                <w:sz w:val="22"/>
                <w:szCs w:val="22"/>
              </w:rPr>
            </w:pPr>
            <w:r w:rsidRPr="00715912">
              <w:rPr>
                <w:rFonts w:ascii="Times New Roman" w:hAnsi="Times New Roman" w:cs="Times New Roman"/>
                <w:color w:val="auto"/>
                <w:sz w:val="22"/>
                <w:szCs w:val="22"/>
              </w:rPr>
              <w:t>- resory paraboliczne, amortyzatory teleskopowe, stabilizatory przechyłów</w:t>
            </w:r>
          </w:p>
          <w:p w:rsidR="00715912" w:rsidRPr="00715912" w:rsidRDefault="00715912" w:rsidP="006057E6">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-Samochód wyposażony w silnik o zapłonie samoczynnym , posiadający aktualne normy ochrony środowiska (czystości spalin)  spełniający  normę emisji spalin- min. Euro 6</w:t>
            </w:r>
          </w:p>
          <w:p w:rsidR="00715912" w:rsidRPr="00715912" w:rsidRDefault="00715912" w:rsidP="006057E6">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 xml:space="preserve">-Zbiornik paliwa min.150 l .  </w:t>
            </w:r>
          </w:p>
          <w:p w:rsidR="00715912" w:rsidRPr="00715912" w:rsidRDefault="00715912" w:rsidP="006057E6">
            <w:pPr>
              <w:rPr>
                <w:rFonts w:ascii="Times New Roman" w:hAnsi="Times New Roman" w:cs="Times New Roman"/>
              </w:rPr>
            </w:pPr>
            <w:r w:rsidRPr="00715912">
              <w:rPr>
                <w:rFonts w:ascii="Times New Roman" w:hAnsi="Times New Roman" w:cs="Times New Roman"/>
              </w:rPr>
              <w:t>-Samochód musi być wyposażony w tempomat.</w:t>
            </w:r>
          </w:p>
          <w:p w:rsidR="00715912" w:rsidRPr="00715912" w:rsidRDefault="00715912" w:rsidP="006057E6">
            <w:pPr>
              <w:autoSpaceDE w:val="0"/>
              <w:autoSpaceDN w:val="0"/>
              <w:adjustRightInd w:val="0"/>
              <w:rPr>
                <w:rFonts w:ascii="Times New Roman" w:hAnsi="Times New Roman" w:cs="Times New Roman"/>
                <w:color w:val="FF0000"/>
              </w:rPr>
            </w:pPr>
            <w:r w:rsidRPr="00715912">
              <w:rPr>
                <w:rFonts w:ascii="Times New Roman" w:hAnsi="Times New Roman" w:cs="Times New Roman"/>
              </w:rPr>
              <w:t>-Światła do jazdy dziennej- zabezpieczone osłonami ochronnymi</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pStyle w:val="Default"/>
              <w:tabs>
                <w:tab w:val="left" w:pos="496"/>
              </w:tabs>
              <w:ind w:left="70" w:hanging="70"/>
              <w:rPr>
                <w:rFonts w:ascii="Times New Roman" w:hAnsi="Times New Roman" w:cs="Times New Roman"/>
                <w:color w:val="auto"/>
                <w:sz w:val="22"/>
                <w:szCs w:val="22"/>
              </w:rPr>
            </w:pPr>
            <w:r w:rsidRPr="00715912">
              <w:rPr>
                <w:rFonts w:ascii="Times New Roman" w:hAnsi="Times New Roman" w:cs="Times New Roman"/>
                <w:color w:val="auto"/>
                <w:sz w:val="22"/>
                <w:szCs w:val="22"/>
              </w:rPr>
              <w:t>pełnowymiarowe koło zapasowe  na wyposażeniu pojazdu. Dopuszcza się brak stałego mocowania w pojeździe</w:t>
            </w:r>
          </w:p>
          <w:p w:rsidR="00715912" w:rsidRPr="00715912" w:rsidRDefault="00715912" w:rsidP="006057E6">
            <w:pPr>
              <w:pStyle w:val="Default"/>
              <w:tabs>
                <w:tab w:val="left" w:pos="496"/>
              </w:tabs>
              <w:rPr>
                <w:rFonts w:ascii="Times New Roman" w:hAnsi="Times New Roman" w:cs="Times New Roman"/>
                <w:b/>
                <w:bCs/>
                <w:color w:val="FF0000"/>
                <w:sz w:val="22"/>
                <w:szCs w:val="22"/>
              </w:rPr>
            </w:pPr>
            <w:r w:rsidRPr="00715912">
              <w:rPr>
                <w:rFonts w:ascii="Times New Roman" w:hAnsi="Times New Roman" w:cs="Times New Roman"/>
                <w:color w:val="auto"/>
                <w:sz w:val="22"/>
                <w:szCs w:val="22"/>
              </w:rPr>
              <w:t>W przypadku zamontowania na poszczególnych osiach pojazdu dwóch różnych typów ogumienia, (rzeźba bieżnika) wymagane 2 koła zapasowe, po jednym dla każdego z typów ogumienia</w:t>
            </w:r>
          </w:p>
        </w:tc>
      </w:tr>
      <w:tr w:rsidR="00715912" w:rsidRPr="00895780" w:rsidTr="00715912">
        <w:trPr>
          <w:trHeight w:val="92"/>
        </w:trPr>
        <w:tc>
          <w:tcPr>
            <w:tcW w:w="831" w:type="dxa"/>
            <w:vMerge/>
          </w:tcPr>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układ hamulcowy wyposażony w system zapobiegania poślizgowi kół podczas hamowaniaABS</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2.7</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rsidR="00715912" w:rsidRPr="00715912" w:rsidRDefault="00715912" w:rsidP="006057E6">
            <w:pPr>
              <w:rPr>
                <w:rFonts w:ascii="Times New Roman" w:hAnsi="Times New Roman" w:cs="Times New Roman"/>
              </w:rPr>
            </w:pPr>
            <w:r w:rsidRPr="00715912">
              <w:rPr>
                <w:rFonts w:ascii="Times New Roman" w:hAnsi="Times New Roman" w:cs="Times New Roman"/>
              </w:rPr>
              <w:t>i zabezpieczony przed opadnięciem w górnym położeniu.</w:t>
            </w:r>
          </w:p>
          <w:p w:rsidR="00715912" w:rsidRPr="00715912" w:rsidRDefault="00715912" w:rsidP="006057E6">
            <w:pPr>
              <w:rPr>
                <w:rFonts w:ascii="Times New Roman" w:hAnsi="Times New Roman" w:cs="Times New Roman"/>
                <w:color w:val="FF0000"/>
              </w:rPr>
            </w:pPr>
            <w:r w:rsidRPr="00715912">
              <w:rPr>
                <w:rFonts w:ascii="Times New Roman" w:hAnsi="Times New Roman" w:cs="Times New Roman"/>
              </w:rPr>
              <w:t>Pojazd wyposażony w kamerę cofania z min. 7 calowym monitorem z załączeniem kamery zarówno z biegiem wstecznym oraz ręczne w dowolnym momencie.</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2.8</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Kabina czterodrzwiowa, jednomodułowa, 6-osobowa z układem siedzeń 1+1+4, usytuowanych przodem do kierunku jazdy. Wszystkie miejsca wyposażone w   bezwładnościowe pasy bezpieczeństwa.</w:t>
            </w:r>
          </w:p>
          <w:p w:rsidR="00715912" w:rsidRPr="00715912" w:rsidRDefault="00715912" w:rsidP="006057E6">
            <w:pPr>
              <w:rPr>
                <w:rFonts w:ascii="Times New Roman" w:hAnsi="Times New Roman" w:cs="Times New Roman"/>
              </w:rPr>
            </w:pPr>
            <w:r w:rsidRPr="00715912">
              <w:rPr>
                <w:rFonts w:ascii="Times New Roman" w:hAnsi="Times New Roman" w:cs="Times New Roman"/>
              </w:rPr>
              <w:t>Siedzenia pokryte materiałem  łatwozmywalnym , o zwiększonej odporności na  ścieranie-typu skaj</w:t>
            </w:r>
          </w:p>
          <w:p w:rsidR="00715912" w:rsidRPr="00715912" w:rsidRDefault="00715912" w:rsidP="006057E6">
            <w:pPr>
              <w:pStyle w:val="Tekstpodstawowy"/>
              <w:jc w:val="left"/>
              <w:rPr>
                <w:rFonts w:ascii="Times New Roman" w:hAnsi="Times New Roman" w:cs="Times New Roman"/>
                <w:strike/>
                <w:sz w:val="22"/>
                <w:szCs w:val="22"/>
              </w:rPr>
            </w:pPr>
            <w:r w:rsidRPr="00715912">
              <w:rPr>
                <w:rFonts w:ascii="Times New Roman" w:hAnsi="Times New Roman" w:cs="Times New Roman"/>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Poręcz do trzymania dla załogi.</w:t>
            </w:r>
          </w:p>
          <w:p w:rsidR="00715912" w:rsidRPr="00715912" w:rsidRDefault="00715912" w:rsidP="006057E6">
            <w:pPr>
              <w:pStyle w:val="Tekstpodstawowy"/>
              <w:ind w:left="357" w:hanging="357"/>
              <w:jc w:val="left"/>
              <w:rPr>
                <w:rFonts w:ascii="Times New Roman" w:hAnsi="Times New Roman" w:cs="Times New Roman"/>
                <w:sz w:val="22"/>
                <w:szCs w:val="22"/>
              </w:rPr>
            </w:pPr>
            <w:r w:rsidRPr="00715912">
              <w:rPr>
                <w:rFonts w:ascii="Times New Roman" w:hAnsi="Times New Roman" w:cs="Times New Roman"/>
                <w:sz w:val="22"/>
                <w:szCs w:val="22"/>
              </w:rPr>
              <w:t>Kabina wyposażona w centralny zamek, klimatyzację i niezależne ogrzewanie kabiny przy wyłączonym silniku.</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Dodatkowo wymaga się:</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 elektrycznie sterowane szyby po stronie kierowcy i dowódcy oraz po obu stronach w części załogowej,</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 elektrycznie sterowane lusterka główne  po stronie kierowcy i dowódcy</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 xml:space="preserve">-listwy z oświetleniem typu LED umieszczone obustronnie, nad drzwiami wejściowymi i wyjściowymi </w:t>
            </w:r>
            <w:r w:rsidRPr="00715912">
              <w:rPr>
                <w:rFonts w:ascii="Times New Roman" w:hAnsi="Times New Roman" w:cs="Times New Roman"/>
                <w:sz w:val="22"/>
                <w:szCs w:val="22"/>
              </w:rPr>
              <w:lastRenderedPageBreak/>
              <w:t xml:space="preserve">do kabiny załogi. </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z w:val="22"/>
                <w:szCs w:val="22"/>
              </w:rPr>
              <w:t>-dodatkowo zamontowane lampy doświetlające, stopnie ,zamontowane w dolnej części drzwi, i w stopniach wejściowych</w:t>
            </w:r>
          </w:p>
          <w:p w:rsidR="00715912" w:rsidRPr="00715912" w:rsidRDefault="00715912" w:rsidP="006057E6">
            <w:pPr>
              <w:pStyle w:val="Tekstpodstawowy"/>
              <w:jc w:val="left"/>
              <w:rPr>
                <w:rFonts w:ascii="Times New Roman" w:hAnsi="Times New Roman" w:cs="Times New Roman"/>
                <w:spacing w:val="-1"/>
                <w:sz w:val="22"/>
                <w:szCs w:val="22"/>
              </w:rPr>
            </w:pPr>
            <w:r w:rsidRPr="00715912">
              <w:rPr>
                <w:rFonts w:ascii="Times New Roman" w:hAnsi="Times New Roman" w:cs="Times New Roman"/>
                <w:sz w:val="22"/>
                <w:szCs w:val="22"/>
              </w:rPr>
              <w:t xml:space="preserve">- schowek pod siedzeniami w tylnej części kabiny, siedzisko z </w:t>
            </w:r>
            <w:r w:rsidRPr="00715912">
              <w:rPr>
                <w:rFonts w:ascii="Times New Roman" w:hAnsi="Times New Roman" w:cs="Times New Roman"/>
                <w:spacing w:val="-1"/>
                <w:sz w:val="22"/>
                <w:szCs w:val="22"/>
              </w:rPr>
              <w:t>siłownikiem podtrzymującym je w pozycji otwartej</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pacing w:val="-1"/>
                <w:sz w:val="22"/>
                <w:szCs w:val="22"/>
              </w:rPr>
              <w:t>- wywietrznik dachowy</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spacing w:val="-1"/>
                <w:sz w:val="22"/>
                <w:szCs w:val="22"/>
              </w:rPr>
              <w:t>- p</w:t>
            </w:r>
            <w:r w:rsidRPr="00715912">
              <w:rPr>
                <w:rFonts w:ascii="Times New Roman" w:hAnsi="Times New Roman" w:cs="Times New Roman"/>
                <w:sz w:val="22"/>
                <w:szCs w:val="22"/>
              </w:rPr>
              <w:t>rzestrzeń pomiędzy maksymalnie odsuniętym do tyłu fotelem kierowcy lub dowódcy a tylną ścianą  kabiny   zespolonej minimum 1450mm</w:t>
            </w: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 fotel dla kierowcy z pneumatyczną regulacją wysokości, oraz ciężaru ciała </w:t>
            </w:r>
          </w:p>
          <w:p w:rsidR="00715912" w:rsidRPr="00715912" w:rsidRDefault="00715912" w:rsidP="006057E6">
            <w:pPr>
              <w:rPr>
                <w:rFonts w:ascii="Times New Roman" w:hAnsi="Times New Roman" w:cs="Times New Roman"/>
              </w:rPr>
            </w:pPr>
            <w:r w:rsidRPr="00715912">
              <w:rPr>
                <w:rFonts w:ascii="Times New Roman" w:hAnsi="Times New Roman" w:cs="Times New Roman"/>
              </w:rPr>
              <w:t>- fotel dla dowódcy z mechaniczną regulacją wysokości oraz z regulacją odległości całego fotela.</w:t>
            </w:r>
          </w:p>
          <w:p w:rsidR="00715912" w:rsidRPr="00715912" w:rsidRDefault="00715912" w:rsidP="006057E6">
            <w:pPr>
              <w:rPr>
                <w:rFonts w:ascii="Times New Roman" w:hAnsi="Times New Roman" w:cs="Times New Roman"/>
              </w:rPr>
            </w:pPr>
            <w:r w:rsidRPr="00715912">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715912" w:rsidRPr="00715912" w:rsidRDefault="00715912" w:rsidP="006057E6">
            <w:pPr>
              <w:rPr>
                <w:rFonts w:ascii="Times New Roman" w:hAnsi="Times New Roman" w:cs="Times New Roman"/>
              </w:rPr>
            </w:pPr>
            <w:r w:rsidRPr="00715912">
              <w:rPr>
                <w:rFonts w:ascii="Times New Roman" w:hAnsi="Times New Roman" w:cs="Times New Roman"/>
              </w:rPr>
              <w:t>-Szafka kabinowa dla załogi ,zamontowana pomiędzy przedziałem przednim i tylnym w kabinie zespolonej, wyposażona we wnękę  z podziałem na min 5części.Szafka musi pomieścić min 4 hełmy strażackie/kamerę termowizyjną itp.</w:t>
            </w:r>
          </w:p>
          <w:p w:rsidR="00715912" w:rsidRPr="00715912" w:rsidRDefault="00715912" w:rsidP="006057E6">
            <w:pPr>
              <w:rPr>
                <w:rFonts w:ascii="Times New Roman" w:hAnsi="Times New Roman" w:cs="Times New Roman"/>
                <w:color w:val="FF0000"/>
              </w:rPr>
            </w:pP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Instalacja elektryczna w kabinie kierowcy wyposażona w  oświetlenie  do czytania mapy dla pozycji dowódcy. </w:t>
            </w:r>
          </w:p>
          <w:p w:rsidR="00715912" w:rsidRPr="00715912" w:rsidRDefault="00715912" w:rsidP="006057E6">
            <w:pPr>
              <w:autoSpaceDE w:val="0"/>
              <w:autoSpaceDN w:val="0"/>
              <w:adjustRightInd w:val="0"/>
              <w:rPr>
                <w:rFonts w:ascii="Times New Roman" w:hAnsi="Times New Roman" w:cs="Times New Roman"/>
              </w:rPr>
            </w:pPr>
            <w:r w:rsidRPr="00715912">
              <w:rPr>
                <w:rFonts w:ascii="Times New Roman" w:hAnsi="Times New Roman" w:cs="Times New Roman"/>
              </w:rPr>
              <w:t>W kabinie zamontowany  reflektor ręczny typu LED do oświetlenia numerów budynków.</w:t>
            </w:r>
          </w:p>
          <w:p w:rsidR="00715912" w:rsidRPr="00715912" w:rsidRDefault="00715912" w:rsidP="006057E6">
            <w:pPr>
              <w:rPr>
                <w:rFonts w:ascii="Times New Roman" w:hAnsi="Times New Roman" w:cs="Times New Roman"/>
                <w:highlight w:val="yellow"/>
              </w:rPr>
            </w:pPr>
            <w:r w:rsidRPr="00715912">
              <w:rPr>
                <w:rFonts w:ascii="Times New Roman" w:hAnsi="Times New Roman" w:cs="Times New Roman"/>
              </w:rPr>
              <w:t>Przestrzeń pomiędzy kabiną a nadwoziem pojazdu, zabudowana poprzez aerodynamiczne owiewki</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2.9</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715912" w:rsidRPr="00715912" w:rsidRDefault="00715912" w:rsidP="006057E6">
            <w:pPr>
              <w:rPr>
                <w:rFonts w:ascii="Times New Roman" w:hAnsi="Times New Roman" w:cs="Times New Roman"/>
              </w:rPr>
            </w:pPr>
            <w:r w:rsidRPr="00715912">
              <w:rPr>
                <w:rFonts w:ascii="Times New Roman" w:hAnsi="Times New Roman" w:cs="Times New Roman"/>
              </w:rPr>
              <w:t>Dodatkowe urządzenia  zamontowane w kabinie:</w:t>
            </w:r>
          </w:p>
          <w:p w:rsidR="00715912" w:rsidRPr="00715912" w:rsidRDefault="00715912" w:rsidP="00806769">
            <w:pPr>
              <w:widowControl/>
              <w:numPr>
                <w:ilvl w:val="0"/>
                <w:numId w:val="177"/>
              </w:numPr>
              <w:spacing w:line="240" w:lineRule="auto"/>
              <w:rPr>
                <w:rFonts w:ascii="Times New Roman" w:hAnsi="Times New Roman" w:cs="Times New Roman"/>
              </w:rPr>
            </w:pPr>
            <w:r w:rsidRPr="00715912">
              <w:rPr>
                <w:rFonts w:ascii="Times New Roman" w:hAnsi="Times New Roman" w:cs="Times New Roman"/>
              </w:rPr>
              <w:t>sygnalizacja otwarcia żaluzji skrytek i podestów, z alarmem świetlnym i słownym</w:t>
            </w:r>
          </w:p>
          <w:p w:rsidR="00715912" w:rsidRPr="00715912" w:rsidRDefault="00715912" w:rsidP="00806769">
            <w:pPr>
              <w:pStyle w:val="Standard"/>
              <w:widowControl/>
              <w:numPr>
                <w:ilvl w:val="0"/>
                <w:numId w:val="177"/>
              </w:numPr>
              <w:spacing w:line="240" w:lineRule="auto"/>
              <w:rPr>
                <w:bCs/>
                <w:sz w:val="22"/>
                <w:szCs w:val="22"/>
              </w:rPr>
            </w:pPr>
            <w:r w:rsidRPr="00715912">
              <w:rPr>
                <w:bCs/>
                <w:sz w:val="22"/>
                <w:szCs w:val="22"/>
              </w:rPr>
              <w:t>sygnalizacja informująca o wysunięciu masztu,</w:t>
            </w:r>
            <w:r w:rsidRPr="00715912">
              <w:rPr>
                <w:sz w:val="22"/>
                <w:szCs w:val="22"/>
              </w:rPr>
              <w:t xml:space="preserve"> z alarmem świetlnym i słownym</w:t>
            </w:r>
          </w:p>
          <w:p w:rsidR="00715912" w:rsidRPr="00715912" w:rsidRDefault="00715912" w:rsidP="00806769">
            <w:pPr>
              <w:pStyle w:val="Standard"/>
              <w:widowControl/>
              <w:numPr>
                <w:ilvl w:val="0"/>
                <w:numId w:val="177"/>
              </w:numPr>
              <w:spacing w:line="240" w:lineRule="auto"/>
              <w:rPr>
                <w:bCs/>
                <w:sz w:val="22"/>
                <w:szCs w:val="22"/>
              </w:rPr>
            </w:pPr>
            <w:r w:rsidRPr="00715912">
              <w:rPr>
                <w:bCs/>
                <w:sz w:val="22"/>
                <w:szCs w:val="22"/>
              </w:rPr>
              <w:t>sygnalizacja załączonego gniazda ładowania-</w:t>
            </w:r>
            <w:r w:rsidRPr="00715912">
              <w:rPr>
                <w:sz w:val="22"/>
                <w:szCs w:val="22"/>
              </w:rPr>
              <w:t xml:space="preserve"> z alarmem świetlnym i słownym</w:t>
            </w:r>
          </w:p>
          <w:p w:rsidR="00715912" w:rsidRPr="00715912" w:rsidRDefault="00715912" w:rsidP="00806769">
            <w:pPr>
              <w:pStyle w:val="Standard"/>
              <w:widowControl/>
              <w:numPr>
                <w:ilvl w:val="0"/>
                <w:numId w:val="177"/>
              </w:numPr>
              <w:spacing w:line="240" w:lineRule="auto"/>
              <w:rPr>
                <w:bCs/>
                <w:sz w:val="22"/>
                <w:szCs w:val="22"/>
              </w:rPr>
            </w:pPr>
            <w:r w:rsidRPr="00715912">
              <w:rPr>
                <w:bCs/>
                <w:sz w:val="22"/>
                <w:szCs w:val="22"/>
              </w:rPr>
              <w:t>sygnalizacja otwartej skrzyni na dachu -</w:t>
            </w:r>
            <w:r w:rsidRPr="00715912">
              <w:rPr>
                <w:sz w:val="22"/>
                <w:szCs w:val="22"/>
              </w:rPr>
              <w:t xml:space="preserve"> z alarmem świetlnym i słownym</w:t>
            </w:r>
          </w:p>
          <w:p w:rsidR="00715912" w:rsidRPr="00715912" w:rsidRDefault="00715912" w:rsidP="006057E6">
            <w:pPr>
              <w:pStyle w:val="Standard"/>
              <w:ind w:left="360"/>
              <w:rPr>
                <w:bCs/>
                <w:sz w:val="22"/>
                <w:szCs w:val="22"/>
              </w:rPr>
            </w:pPr>
            <w:r w:rsidRPr="00715912">
              <w:rPr>
                <w:sz w:val="22"/>
                <w:szCs w:val="22"/>
              </w:rPr>
              <w:t xml:space="preserve">zamawiający wymaga alarmu słownego o treści: „otwarte żaluzje”, „otwarte podesty”,  „wysunięty maszt”, </w:t>
            </w:r>
            <w:r w:rsidRPr="00715912">
              <w:rPr>
                <w:bCs/>
                <w:sz w:val="22"/>
                <w:szCs w:val="22"/>
              </w:rPr>
              <w:t>„załączonegniazdo ładowania”, ”otwarta skrzynia”</w:t>
            </w:r>
          </w:p>
          <w:p w:rsidR="00715912" w:rsidRPr="00715912" w:rsidRDefault="00715912" w:rsidP="006057E6">
            <w:pPr>
              <w:pStyle w:val="Standard"/>
              <w:ind w:left="360"/>
              <w:rPr>
                <w:bCs/>
                <w:sz w:val="22"/>
                <w:szCs w:val="22"/>
              </w:rPr>
            </w:pPr>
            <w:r w:rsidRPr="00715912">
              <w:rPr>
                <w:bCs/>
                <w:sz w:val="22"/>
                <w:szCs w:val="22"/>
              </w:rPr>
              <w:t>Zainstalowany alarm słowny z opcją włączania i wyłączania w zależności od sytuacji w akcji.</w:t>
            </w:r>
          </w:p>
          <w:p w:rsidR="00715912" w:rsidRPr="00715912" w:rsidRDefault="00715912" w:rsidP="00806769">
            <w:pPr>
              <w:pStyle w:val="Standard"/>
              <w:widowControl/>
              <w:numPr>
                <w:ilvl w:val="0"/>
                <w:numId w:val="177"/>
              </w:numPr>
              <w:spacing w:line="240" w:lineRule="auto"/>
              <w:rPr>
                <w:sz w:val="22"/>
                <w:szCs w:val="22"/>
              </w:rPr>
            </w:pPr>
            <w:r w:rsidRPr="00715912">
              <w:rPr>
                <w:bCs/>
                <w:sz w:val="22"/>
                <w:szCs w:val="22"/>
              </w:rPr>
              <w:t>zainstalowane sygnalizacje i informacje  muszą być skuteczne w przekazywaniu danych świetlnych i słownych</w:t>
            </w:r>
          </w:p>
          <w:p w:rsidR="00715912" w:rsidRPr="00715912" w:rsidRDefault="00715912" w:rsidP="00806769">
            <w:pPr>
              <w:pStyle w:val="Standard"/>
              <w:widowControl/>
              <w:numPr>
                <w:ilvl w:val="0"/>
                <w:numId w:val="177"/>
              </w:numPr>
              <w:spacing w:line="240" w:lineRule="auto"/>
              <w:rPr>
                <w:sz w:val="22"/>
                <w:szCs w:val="22"/>
              </w:rPr>
            </w:pPr>
            <w:r w:rsidRPr="00715912">
              <w:rPr>
                <w:bCs/>
                <w:sz w:val="22"/>
                <w:szCs w:val="22"/>
              </w:rPr>
              <w:t xml:space="preserve">sygnalizacja </w:t>
            </w:r>
            <w:r w:rsidRPr="00715912">
              <w:rPr>
                <w:sz w:val="22"/>
                <w:szCs w:val="22"/>
              </w:rPr>
              <w:t xml:space="preserve"> stanu naładowania akumulatorów , </w:t>
            </w:r>
          </w:p>
          <w:p w:rsidR="00715912" w:rsidRPr="00715912" w:rsidRDefault="00715912" w:rsidP="00806769">
            <w:pPr>
              <w:pStyle w:val="Standard"/>
              <w:widowControl/>
              <w:numPr>
                <w:ilvl w:val="0"/>
                <w:numId w:val="177"/>
              </w:numPr>
              <w:spacing w:line="240" w:lineRule="auto"/>
              <w:rPr>
                <w:sz w:val="22"/>
                <w:szCs w:val="22"/>
              </w:rPr>
            </w:pPr>
            <w:r w:rsidRPr="00715912">
              <w:rPr>
                <w:sz w:val="22"/>
                <w:szCs w:val="22"/>
              </w:rPr>
              <w:t>główny wyłącznik oświetlenia skrytek</w:t>
            </w:r>
          </w:p>
          <w:p w:rsidR="00715912" w:rsidRPr="00715912" w:rsidRDefault="00715912" w:rsidP="00806769">
            <w:pPr>
              <w:widowControl/>
              <w:numPr>
                <w:ilvl w:val="0"/>
                <w:numId w:val="177"/>
              </w:numPr>
              <w:spacing w:line="240" w:lineRule="auto"/>
              <w:rPr>
                <w:rFonts w:ascii="Times New Roman" w:hAnsi="Times New Roman" w:cs="Times New Roman"/>
                <w:bCs/>
              </w:rPr>
            </w:pPr>
            <w:r w:rsidRPr="00715912">
              <w:rPr>
                <w:rFonts w:ascii="Times New Roman" w:hAnsi="Times New Roman" w:cs="Times New Roman"/>
              </w:rPr>
              <w:t xml:space="preserve">sterowanie zraszaczami  </w:t>
            </w:r>
          </w:p>
          <w:p w:rsidR="00715912" w:rsidRPr="00715912" w:rsidRDefault="00715912" w:rsidP="00806769">
            <w:pPr>
              <w:widowControl/>
              <w:numPr>
                <w:ilvl w:val="0"/>
                <w:numId w:val="177"/>
              </w:numPr>
              <w:spacing w:line="240" w:lineRule="auto"/>
              <w:rPr>
                <w:rFonts w:ascii="Times New Roman" w:hAnsi="Times New Roman" w:cs="Times New Roman"/>
                <w:bCs/>
              </w:rPr>
            </w:pPr>
            <w:r w:rsidRPr="00715912">
              <w:rPr>
                <w:rFonts w:ascii="Times New Roman" w:hAnsi="Times New Roman" w:cs="Times New Roman"/>
                <w:bCs/>
              </w:rPr>
              <w:t>sterowanie niezależnym ogrzewaniem kabiny i przedziału  pracy autopompy</w:t>
            </w:r>
          </w:p>
          <w:p w:rsidR="00715912" w:rsidRPr="00715912" w:rsidRDefault="00715912" w:rsidP="00806769">
            <w:pPr>
              <w:widowControl/>
              <w:numPr>
                <w:ilvl w:val="0"/>
                <w:numId w:val="177"/>
              </w:numPr>
              <w:spacing w:line="240" w:lineRule="atLeast"/>
              <w:rPr>
                <w:rFonts w:ascii="Times New Roman" w:hAnsi="Times New Roman" w:cs="Times New Roman"/>
              </w:rPr>
            </w:pPr>
            <w:r w:rsidRPr="00715912">
              <w:rPr>
                <w:rFonts w:ascii="Times New Roman" w:hAnsi="Times New Roman" w:cs="Times New Roman"/>
              </w:rPr>
              <w:t>kontrolka włączenia autopompy</w:t>
            </w:r>
          </w:p>
          <w:p w:rsidR="00715912" w:rsidRPr="00715912" w:rsidRDefault="00715912" w:rsidP="00806769">
            <w:pPr>
              <w:widowControl/>
              <w:numPr>
                <w:ilvl w:val="0"/>
                <w:numId w:val="177"/>
              </w:numPr>
              <w:spacing w:line="240" w:lineRule="atLeast"/>
              <w:rPr>
                <w:rFonts w:ascii="Times New Roman" w:hAnsi="Times New Roman" w:cs="Times New Roman"/>
              </w:rPr>
            </w:pPr>
            <w:r w:rsidRPr="00715912">
              <w:rPr>
                <w:rFonts w:ascii="Times New Roman" w:hAnsi="Times New Roman" w:cs="Times New Roman"/>
              </w:rPr>
              <w:t>wskaźnik poziomu wody w zbiorniku</w:t>
            </w:r>
          </w:p>
          <w:p w:rsidR="00715912" w:rsidRPr="00715912" w:rsidRDefault="00715912" w:rsidP="00806769">
            <w:pPr>
              <w:widowControl/>
              <w:numPr>
                <w:ilvl w:val="0"/>
                <w:numId w:val="177"/>
              </w:numPr>
              <w:spacing w:line="240" w:lineRule="atLeast"/>
              <w:rPr>
                <w:rFonts w:ascii="Times New Roman" w:hAnsi="Times New Roman" w:cs="Times New Roman"/>
              </w:rPr>
            </w:pPr>
            <w:r w:rsidRPr="00715912">
              <w:rPr>
                <w:rFonts w:ascii="Times New Roman" w:hAnsi="Times New Roman" w:cs="Times New Roman"/>
              </w:rPr>
              <w:t>wskaźnik poziomu środka pianotwórczego w zbiorniku</w:t>
            </w:r>
          </w:p>
          <w:p w:rsidR="00715912" w:rsidRPr="00715912" w:rsidRDefault="00715912" w:rsidP="00806769">
            <w:pPr>
              <w:widowControl/>
              <w:numPr>
                <w:ilvl w:val="0"/>
                <w:numId w:val="177"/>
              </w:numPr>
              <w:spacing w:line="240" w:lineRule="atLeast"/>
              <w:rPr>
                <w:rFonts w:ascii="Times New Roman" w:hAnsi="Times New Roman" w:cs="Times New Roman"/>
              </w:rPr>
            </w:pPr>
            <w:r w:rsidRPr="00715912">
              <w:rPr>
                <w:rFonts w:ascii="Times New Roman" w:hAnsi="Times New Roman" w:cs="Times New Roman"/>
              </w:rPr>
              <w:t>wskaźnik  niskiego  ciśnienia</w:t>
            </w:r>
          </w:p>
          <w:p w:rsidR="00715912" w:rsidRPr="00715912" w:rsidRDefault="00715912" w:rsidP="00806769">
            <w:pPr>
              <w:widowControl/>
              <w:numPr>
                <w:ilvl w:val="0"/>
                <w:numId w:val="177"/>
              </w:numPr>
              <w:spacing w:line="240" w:lineRule="atLeast"/>
              <w:rPr>
                <w:rFonts w:ascii="Times New Roman" w:hAnsi="Times New Roman" w:cs="Times New Roman"/>
              </w:rPr>
            </w:pPr>
            <w:r w:rsidRPr="00715912">
              <w:rPr>
                <w:rFonts w:ascii="Times New Roman" w:hAnsi="Times New Roman" w:cs="Times New Roman"/>
              </w:rPr>
              <w:t xml:space="preserve">wskaźnik  wysokiego  ciśnienia </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2.10</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Maksymalna wysokość całkowita pojazdu nie może przekroczyć 3300 mm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2.11</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2.12</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Wylot spalin nie może być skierowany na stanowiska obsługi poszczególnych urządzeń pojazdu.</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2.13</w:t>
            </w:r>
          </w:p>
        </w:tc>
        <w:tc>
          <w:tcPr>
            <w:tcW w:w="9483" w:type="dxa"/>
          </w:tcPr>
          <w:p w:rsidR="00715912" w:rsidRPr="00715912" w:rsidRDefault="00715912" w:rsidP="006057E6">
            <w:pPr>
              <w:pStyle w:val="Default"/>
              <w:rPr>
                <w:rFonts w:ascii="Times New Roman" w:hAnsi="Times New Roman" w:cs="Times New Roman"/>
                <w:b/>
                <w:bCs/>
                <w:color w:val="FF0000"/>
                <w:sz w:val="22"/>
                <w:szCs w:val="22"/>
              </w:rPr>
            </w:pPr>
            <w:r w:rsidRPr="00715912">
              <w:rPr>
                <w:rFonts w:ascii="Times New Roman" w:hAnsi="Times New Roman" w:cs="Times New Roman"/>
                <w:color w:val="auto"/>
                <w:sz w:val="22"/>
                <w:szCs w:val="22"/>
              </w:rPr>
              <w:t>Pojazd wyposażony w standardowe wyposażenie podwozia (2 kliny, klucz do kół, podnośnik hydrauliczny z dźwignią, trójkąt ostrzegawczy, apteczka, gaśnica,  wspornik  zabezpieczenia podnoszonej kabiny, koło zapasowe</w:t>
            </w:r>
            <w:r w:rsidRPr="00715912">
              <w:rPr>
                <w:rFonts w:ascii="Times New Roman" w:hAnsi="Times New Roman" w:cs="Times New Roman"/>
                <w:sz w:val="22"/>
                <w:szCs w:val="22"/>
              </w:rPr>
              <w:t>, przewód do pompowania kół</w:t>
            </w:r>
            <w:r w:rsidRPr="00715912">
              <w:rPr>
                <w:rFonts w:ascii="Times New Roman" w:hAnsi="Times New Roman" w:cs="Times New Roman"/>
                <w:color w:val="auto"/>
                <w:sz w:val="22"/>
                <w:szCs w:val="22"/>
              </w:rPr>
              <w:t>)</w:t>
            </w:r>
            <w:r w:rsidRPr="00715912">
              <w:rPr>
                <w:rFonts w:ascii="Times New Roman" w:hAnsi="Times New Roman" w:cs="Times New Roman"/>
                <w:sz w:val="22"/>
                <w:szCs w:val="22"/>
              </w:rPr>
              <w:t xml:space="preserve"> oraz hak holowniczy „paszczowy” wraz z instalacją do ciągnięcia przyczep </w:t>
            </w:r>
            <w:r w:rsidRPr="00715912">
              <w:rPr>
                <w:rFonts w:ascii="Times New Roman" w:hAnsi="Times New Roman" w:cs="Times New Roman"/>
                <w:spacing w:val="-3"/>
                <w:sz w:val="22"/>
                <w:szCs w:val="22"/>
              </w:rPr>
              <w:t>o masie min. 9 ton</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2.14</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Kolor pojazdu: </w:t>
            </w: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 nadwozie samochodu – RAL 3000,  </w:t>
            </w: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 żaluzje skrytek w kolorze naturalnego aluminium, </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błotniki i zderzaki – białe</w:t>
            </w:r>
          </w:p>
        </w:tc>
      </w:tr>
      <w:tr w:rsidR="00715912" w:rsidRPr="00895780" w:rsidTr="00715912">
        <w:trPr>
          <w:trHeight w:val="64"/>
        </w:trPr>
        <w:tc>
          <w:tcPr>
            <w:tcW w:w="831" w:type="dxa"/>
            <w:shd w:val="clear" w:color="auto" w:fill="FFE093" w:themeFill="accent1" w:themeFillTint="66"/>
          </w:tcPr>
          <w:p w:rsidR="00715912" w:rsidRPr="00715912" w:rsidRDefault="00715912" w:rsidP="006057E6">
            <w:pPr>
              <w:jc w:val="center"/>
              <w:rPr>
                <w:rFonts w:ascii="Times New Roman" w:hAnsi="Times New Roman" w:cs="Times New Roman"/>
                <w:b/>
                <w:bCs/>
              </w:rPr>
            </w:pPr>
            <w:r w:rsidRPr="00715912">
              <w:rPr>
                <w:rFonts w:ascii="Times New Roman" w:hAnsi="Times New Roman" w:cs="Times New Roman"/>
                <w:b/>
                <w:bCs/>
              </w:rPr>
              <w:t>3</w:t>
            </w:r>
          </w:p>
        </w:tc>
        <w:tc>
          <w:tcPr>
            <w:tcW w:w="9483" w:type="dxa"/>
            <w:shd w:val="clear" w:color="auto" w:fill="FFE093" w:themeFill="accent1" w:themeFillTint="66"/>
          </w:tcPr>
          <w:p w:rsidR="00715912" w:rsidRPr="00715912" w:rsidRDefault="00715912" w:rsidP="006057E6">
            <w:pPr>
              <w:jc w:val="center"/>
              <w:rPr>
                <w:rFonts w:ascii="Times New Roman" w:hAnsi="Times New Roman" w:cs="Times New Roman"/>
                <w:b/>
                <w:bCs/>
                <w:color w:val="FF0000"/>
              </w:rPr>
            </w:pPr>
            <w:r w:rsidRPr="00715912">
              <w:rPr>
                <w:rFonts w:ascii="Times New Roman" w:hAnsi="Times New Roman" w:cs="Times New Roman"/>
                <w:b/>
                <w:bCs/>
              </w:rPr>
              <w:t>Zabudowa pożarnicza</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3.1.1</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Zabudowa wykonana z materiałów odpornych na korozję:</w:t>
            </w:r>
          </w:p>
          <w:p w:rsidR="00715912" w:rsidRPr="00715912" w:rsidRDefault="00715912" w:rsidP="006057E6">
            <w:pPr>
              <w:rPr>
                <w:rFonts w:ascii="Times New Roman" w:hAnsi="Times New Roman" w:cs="Times New Roman"/>
              </w:rPr>
            </w:pPr>
            <w:r w:rsidRPr="00715912">
              <w:rPr>
                <w:rFonts w:ascii="Times New Roman" w:hAnsi="Times New Roman" w:cs="Times New Roman"/>
              </w:rPr>
              <w:t>-konstrukcja wykonana w całości z materiałów kompozytowych.</w:t>
            </w:r>
          </w:p>
          <w:p w:rsidR="00715912" w:rsidRPr="00715912" w:rsidRDefault="00715912" w:rsidP="006057E6">
            <w:pPr>
              <w:rPr>
                <w:rFonts w:ascii="Times New Roman" w:hAnsi="Times New Roman" w:cs="Times New Roman"/>
              </w:rPr>
            </w:pPr>
            <w:r w:rsidRPr="00715912">
              <w:rPr>
                <w:rFonts w:ascii="Times New Roman" w:hAnsi="Times New Roman" w:cs="Times New Roman"/>
              </w:rPr>
              <w:t>-poszycie zewnętrzne wykonane w całości z materiałów kompozytowych,</w:t>
            </w: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-całość wykonana jako kompozytowa, konstrukcja samonośna ze zintegrowanymi </w:t>
            </w:r>
          </w:p>
          <w:p w:rsidR="00715912" w:rsidRPr="00715912" w:rsidRDefault="00715912" w:rsidP="006057E6">
            <w:pPr>
              <w:rPr>
                <w:rFonts w:ascii="Times New Roman" w:hAnsi="Times New Roman" w:cs="Times New Roman"/>
                <w:strike/>
              </w:rPr>
            </w:pPr>
            <w:r w:rsidRPr="00715912">
              <w:rPr>
                <w:rFonts w:ascii="Times New Roman" w:hAnsi="Times New Roman" w:cs="Times New Roman"/>
              </w:rPr>
              <w:t xml:space="preserve">  zbiornikami o nieograniczonej odporności na korozję.</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-Dopuszcza się ramę pośrednią wykonana z materiałów kompozytowych.</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3.1.2</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Wewnętrzne pionowe poszycia skrytek wyłożone  anodowaną  gładką blachą aluminiową.</w:t>
            </w:r>
          </w:p>
          <w:p w:rsidR="00715912" w:rsidRPr="00715912" w:rsidRDefault="00715912" w:rsidP="006057E6">
            <w:pPr>
              <w:rPr>
                <w:rFonts w:ascii="Times New Roman" w:hAnsi="Times New Roman" w:cs="Times New Roman"/>
              </w:rPr>
            </w:pPr>
            <w:r w:rsidRPr="00715912">
              <w:rPr>
                <w:rFonts w:ascii="Times New Roman" w:hAnsi="Times New Roman" w:cs="Times New Roman"/>
              </w:rPr>
              <w:t>Spody schowków  wyłożone gładką blachą  nierdzewną, lub kwasoodporną, odporną na uszkodzenia mechaniczne</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3.3</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715912">
              <w:rPr>
                <w:rFonts w:ascii="Times New Roman" w:hAnsi="Times New Roman" w:cs="Times New Roman"/>
                <w:strike/>
              </w:rPr>
              <w:t>.</w:t>
            </w:r>
            <w:r w:rsidRPr="00715912">
              <w:rPr>
                <w:rFonts w:ascii="Times New Roman" w:hAnsi="Times New Roman" w:cs="Times New Roman"/>
              </w:rPr>
              <w:t xml:space="preserve"> W kabinie sygnalizacja otwarcia żaluzji skrytek i podestów, z alarmem świetlnym oraz słownym „otwarte żaluzje” „otwarte podesty”.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3.4</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Uchwyty, klamki wszystkich urządzeń pojazdu, drzwi żaluzjowych, szuflad, podestów i tac muszą być tak skonstruowane, aby możliwa była ich obsługa w rękawicach.</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3.5</w:t>
            </w:r>
          </w:p>
          <w:p w:rsidR="00715912" w:rsidRPr="00715912" w:rsidRDefault="00715912" w:rsidP="006057E6">
            <w:pPr>
              <w:jc w:val="center"/>
              <w:rPr>
                <w:rFonts w:ascii="Times New Roman" w:hAnsi="Times New Roman" w:cs="Times New Roman"/>
              </w:rPr>
            </w:pPr>
          </w:p>
        </w:tc>
        <w:tc>
          <w:tcPr>
            <w:tcW w:w="9483" w:type="dxa"/>
          </w:tcPr>
          <w:p w:rsidR="00715912" w:rsidRPr="00715912" w:rsidRDefault="00715912" w:rsidP="006057E6">
            <w:pPr>
              <w:pStyle w:val="Default"/>
              <w:jc w:val="both"/>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rsidR="00715912" w:rsidRPr="00715912" w:rsidRDefault="00715912" w:rsidP="006057E6">
            <w:pPr>
              <w:pStyle w:val="Tekstpodstawowy"/>
              <w:rPr>
                <w:rFonts w:ascii="Times New Roman" w:hAnsi="Times New Roman" w:cs="Times New Roman"/>
                <w:sz w:val="22"/>
                <w:szCs w:val="22"/>
              </w:rPr>
            </w:pPr>
            <w:r w:rsidRPr="00715912">
              <w:rPr>
                <w:rFonts w:ascii="Times New Roman" w:hAnsi="Times New Roman" w:cs="Times New Roman"/>
                <w:sz w:val="22"/>
                <w:szCs w:val="22"/>
              </w:rPr>
              <w:t>Pojazd posiada oświetlenie pola pracy wokół samochodu składające się z:</w:t>
            </w:r>
          </w:p>
          <w:p w:rsidR="00715912" w:rsidRPr="00715912" w:rsidRDefault="00715912" w:rsidP="006057E6">
            <w:pPr>
              <w:pStyle w:val="Tekstpodstawowy"/>
              <w:rPr>
                <w:rFonts w:ascii="Times New Roman" w:hAnsi="Times New Roman" w:cs="Times New Roman"/>
                <w:sz w:val="22"/>
                <w:szCs w:val="22"/>
              </w:rPr>
            </w:pPr>
            <w:r w:rsidRPr="00715912">
              <w:rPr>
                <w:rFonts w:ascii="Times New Roman" w:hAnsi="Times New Roman" w:cs="Times New Roman"/>
                <w:b/>
                <w:bCs/>
                <w:sz w:val="22"/>
                <w:szCs w:val="22"/>
              </w:rPr>
              <w:t xml:space="preserve">- </w:t>
            </w:r>
            <w:r w:rsidRPr="00715912">
              <w:rPr>
                <w:rFonts w:ascii="Times New Roman" w:hAnsi="Times New Roman" w:cs="Times New Roman"/>
                <w:sz w:val="22"/>
                <w:szCs w:val="22"/>
              </w:rPr>
              <w:t>listew LED, zamontowanych w profilu aluminiowym nad żaluzjami na całej długości nadwozia, do oświetlenia bocznego z obu stron  nadwozia i oświetlenia podestów, zapewniające bezpieczeństwo obsługi.</w:t>
            </w:r>
          </w:p>
          <w:p w:rsidR="00715912" w:rsidRPr="00715912" w:rsidRDefault="00715912" w:rsidP="006057E6">
            <w:pPr>
              <w:pStyle w:val="Tekstpodstawowy"/>
              <w:rPr>
                <w:rFonts w:ascii="Times New Roman" w:hAnsi="Times New Roman" w:cs="Times New Roman"/>
                <w:sz w:val="22"/>
                <w:szCs w:val="22"/>
              </w:rPr>
            </w:pPr>
            <w:r w:rsidRPr="00715912">
              <w:rPr>
                <w:rFonts w:ascii="Times New Roman" w:hAnsi="Times New Roman" w:cs="Times New Roman"/>
                <w:sz w:val="22"/>
                <w:szCs w:val="22"/>
              </w:rPr>
              <w:t xml:space="preserve"> -oraz trzech dodatkowych lamp bocznych z soczewkami do oświetlenia dalszego pola pracy, zamontowanych nad każdą żaluzją (wbudowanych w kompozytowe balustrady boczne dachu). </w:t>
            </w:r>
          </w:p>
          <w:p w:rsidR="00715912" w:rsidRPr="00715912" w:rsidRDefault="00715912" w:rsidP="006057E6">
            <w:pPr>
              <w:pStyle w:val="Tekstpodstawowy"/>
              <w:jc w:val="left"/>
              <w:rPr>
                <w:rFonts w:ascii="Times New Roman" w:hAnsi="Times New Roman" w:cs="Times New Roman"/>
                <w:sz w:val="22"/>
                <w:szCs w:val="22"/>
              </w:rPr>
            </w:pPr>
          </w:p>
          <w:p w:rsidR="00715912" w:rsidRPr="00715912" w:rsidRDefault="00715912" w:rsidP="006057E6">
            <w:pPr>
              <w:pStyle w:val="Tekstpodstawowy"/>
              <w:ind w:right="-57"/>
              <w:jc w:val="left"/>
              <w:rPr>
                <w:rFonts w:ascii="Times New Roman" w:hAnsi="Times New Roman" w:cs="Times New Roman"/>
                <w:sz w:val="22"/>
                <w:szCs w:val="22"/>
              </w:rPr>
            </w:pPr>
            <w:r w:rsidRPr="00715912">
              <w:rPr>
                <w:rFonts w:ascii="Times New Roman" w:hAnsi="Times New Roman" w:cs="Times New Roman"/>
                <w:sz w:val="22"/>
                <w:szCs w:val="22"/>
              </w:rPr>
              <w:t>Załączanie oświetlenia zewnętrznego musi być możliwe , z kabiny kierowcy, i z przedziału autopompy</w:t>
            </w:r>
          </w:p>
          <w:p w:rsidR="00715912" w:rsidRPr="00715912" w:rsidRDefault="00715912" w:rsidP="006057E6">
            <w:pPr>
              <w:pStyle w:val="Tekstpodstawowy"/>
              <w:ind w:right="-57"/>
              <w:jc w:val="left"/>
              <w:rPr>
                <w:rFonts w:ascii="Times New Roman" w:hAnsi="Times New Roman" w:cs="Times New Roman"/>
                <w:sz w:val="22"/>
                <w:szCs w:val="22"/>
              </w:rPr>
            </w:pPr>
            <w:r w:rsidRPr="00715912">
              <w:rPr>
                <w:rFonts w:ascii="Times New Roman" w:hAnsi="Times New Roman" w:cs="Times New Roman"/>
                <w:sz w:val="22"/>
                <w:szCs w:val="22"/>
              </w:rPr>
              <w:lastRenderedPageBreak/>
              <w:t>Przy cofaniu pojazdu musi być  możliwe ,automatycznie  załączanie  całości oświetlenia zewnętrznego, po włączeniu biegu wstecznego.</w:t>
            </w:r>
          </w:p>
          <w:p w:rsidR="00715912" w:rsidRPr="00715912" w:rsidRDefault="00715912" w:rsidP="006057E6">
            <w:pPr>
              <w:pStyle w:val="Tekstpodstawowy"/>
              <w:ind w:right="-57"/>
              <w:jc w:val="left"/>
              <w:rPr>
                <w:rFonts w:ascii="Times New Roman" w:hAnsi="Times New Roman" w:cs="Times New Roman"/>
                <w:sz w:val="22"/>
                <w:szCs w:val="22"/>
              </w:rPr>
            </w:pPr>
            <w:r w:rsidRPr="00715912">
              <w:rPr>
                <w:rFonts w:ascii="Times New Roman" w:hAnsi="Times New Roman" w:cs="Times New Roman"/>
                <w:sz w:val="22"/>
                <w:szCs w:val="22"/>
              </w:rPr>
              <w:t>Przy cofaniu pojazdu musi być  ,automatycznie  załączanie  całości oświetlenia zewnętrznego, po włączeniu biegu wstecznego.</w:t>
            </w:r>
          </w:p>
          <w:p w:rsidR="00715912" w:rsidRPr="00715912" w:rsidRDefault="00715912" w:rsidP="006057E6">
            <w:pPr>
              <w:pStyle w:val="Tekstpodstawowy"/>
              <w:ind w:right="-57"/>
              <w:jc w:val="left"/>
              <w:rPr>
                <w:rFonts w:ascii="Times New Roman" w:hAnsi="Times New Roman" w:cs="Times New Roman"/>
                <w:sz w:val="22"/>
                <w:szCs w:val="22"/>
              </w:rPr>
            </w:pP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Z tyłu pojazdu w dolnej części po obu stronach pojazdu zamontowane obrysówki LED widoczne w lusterkach wstecznych kierowcy.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3.6</w:t>
            </w:r>
          </w:p>
        </w:tc>
        <w:tc>
          <w:tcPr>
            <w:tcW w:w="9483" w:type="dxa"/>
          </w:tcPr>
          <w:p w:rsidR="00715912" w:rsidRPr="00715912" w:rsidRDefault="00715912" w:rsidP="006057E6">
            <w:pPr>
              <w:pStyle w:val="Tekstpodstawowy"/>
              <w:ind w:right="-57"/>
              <w:rPr>
                <w:rFonts w:ascii="Times New Roman" w:hAnsi="Times New Roman" w:cs="Times New Roman"/>
                <w:sz w:val="22"/>
                <w:szCs w:val="22"/>
              </w:rPr>
            </w:pPr>
            <w:r w:rsidRPr="00715912">
              <w:rPr>
                <w:rFonts w:ascii="Times New Roman" w:hAnsi="Times New Roman" w:cs="Times New Roman"/>
                <w:sz w:val="22"/>
                <w:szCs w:val="22"/>
              </w:rPr>
              <w:t xml:space="preserve">Główny wyłącznik oświetlenia skrytek zlokalizowany w kabinie kierowcy. </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 kabinie zainstalowany włącznik do  załączenia oświetlenia zewnętrznego, z możliwością sterowania  oświetleniem z tablicy autopompy.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3.7</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kierowcyalarmem świetlnym oraz słownym „otwarte podesty”.  </w:t>
            </w:r>
          </w:p>
          <w:p w:rsidR="00715912" w:rsidRPr="00715912" w:rsidRDefault="00715912" w:rsidP="006057E6">
            <w:pPr>
              <w:tabs>
                <w:tab w:val="left" w:pos="312"/>
                <w:tab w:val="left" w:pos="921"/>
                <w:tab w:val="left" w:pos="6513"/>
                <w:tab w:val="left" w:pos="8543"/>
                <w:tab w:val="left" w:pos="14730"/>
              </w:tabs>
              <w:spacing w:line="240" w:lineRule="atLeast"/>
              <w:rPr>
                <w:rFonts w:ascii="Times New Roman" w:hAnsi="Times New Roman" w:cs="Times New Roman"/>
              </w:rPr>
            </w:pPr>
            <w:r w:rsidRPr="00715912">
              <w:rPr>
                <w:rFonts w:ascii="Times New Roman" w:hAnsi="Times New Roman" w:cs="Times New Roman"/>
              </w:rPr>
              <w:t>-Dodatkowo wymagane podesty ze wspomaganym systemem teleskopowym pod wszystkimi schowkami bocznymi zabudowy, w tym nad kołami tylnymi.</w:t>
            </w:r>
          </w:p>
          <w:p w:rsidR="00715912" w:rsidRPr="00715912" w:rsidRDefault="00715912" w:rsidP="006057E6">
            <w:pPr>
              <w:tabs>
                <w:tab w:val="left" w:pos="312"/>
                <w:tab w:val="left" w:pos="921"/>
                <w:tab w:val="left" w:pos="6513"/>
                <w:tab w:val="left" w:pos="8543"/>
                <w:tab w:val="left" w:pos="14730"/>
              </w:tabs>
              <w:spacing w:line="240" w:lineRule="atLeast"/>
              <w:rPr>
                <w:rFonts w:ascii="Times New Roman" w:hAnsi="Times New Roman" w:cs="Times New Roman"/>
              </w:rPr>
            </w:pPr>
            <w:r w:rsidRPr="00715912">
              <w:rPr>
                <w:rFonts w:ascii="Times New Roman" w:hAnsi="Times New Roman" w:cs="Times New Roman"/>
              </w:rPr>
              <w:t>Podesty po otwarciu równe na całej długości.</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-Wszystkie podesty boczne ,otwierane wyposażone w oświetlenie ostrzegawcze, migające , żółte lub  pomarańczowe , umieszczone na bokach poprzecznych każdego podestu, załączane po otwarciu podestu.</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-Dolne podesty odchylane ,powinny być blokowane po zamknięciu przez opuszczone żaluzje, uniemożliwiające otwarcie podczas jazdy</w:t>
            </w:r>
            <w:r w:rsidRPr="00715912">
              <w:rPr>
                <w:rFonts w:ascii="Times New Roman" w:hAnsi="Times New Roman" w:cs="Times New Roman"/>
                <w:b/>
                <w:bCs/>
              </w:rPr>
              <w:t xml:space="preserve">. </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3.8</w:t>
            </w:r>
          </w:p>
        </w:tc>
        <w:tc>
          <w:tcPr>
            <w:tcW w:w="9483" w:type="dxa"/>
          </w:tcPr>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Środkowa część wyposażona w półki z regulacją wysokości.</w:t>
            </w:r>
          </w:p>
          <w:p w:rsidR="00715912" w:rsidRPr="00715912" w:rsidRDefault="00715912" w:rsidP="00436B1A">
            <w:pPr>
              <w:spacing w:before="40" w:afterLines="40"/>
              <w:ind w:right="29"/>
              <w:jc w:val="both"/>
              <w:rPr>
                <w:rFonts w:ascii="Times New Roman" w:hAnsi="Times New Roman" w:cs="Times New Roman"/>
              </w:rPr>
            </w:pPr>
            <w:r w:rsidRPr="00715912">
              <w:rPr>
                <w:rFonts w:ascii="Times New Roman" w:hAnsi="Times New Roman" w:cs="Times New Roman"/>
              </w:rPr>
              <w:t xml:space="preserve">Środkowa część o szerokości przelotu z obu stron, po min 600 mm. </w:t>
            </w: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u w:val="single"/>
              </w:rPr>
              <w:t>Preferowane</w:t>
            </w:r>
            <w:r w:rsidRPr="00715912">
              <w:rPr>
                <w:rFonts w:ascii="Times New Roman" w:hAnsi="Times New Roman" w:cs="Times New Roman"/>
              </w:rPr>
              <w:t>. Im większy ten parametr tym lepiej dla Zamawiającego, nie należy go więc zmniejszać  tylko zwiększać.</w:t>
            </w:r>
          </w:p>
          <w:p w:rsidR="00715912" w:rsidRPr="00715912" w:rsidRDefault="00715912" w:rsidP="006057E6">
            <w:pPr>
              <w:autoSpaceDE w:val="0"/>
              <w:rPr>
                <w:rFonts w:ascii="Times New Roman" w:hAnsi="Times New Roman" w:cs="Times New Roman"/>
              </w:rPr>
            </w:pP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Regały obrotowe po otwarciu umożliwiają dostęp z obu stron, do przedniej środkowej przelotowej części nadwozia wyposażonej w półki z regulacją wysokości</w:t>
            </w:r>
          </w:p>
          <w:p w:rsidR="00715912" w:rsidRPr="00715912" w:rsidRDefault="00715912" w:rsidP="006057E6">
            <w:pPr>
              <w:pStyle w:val="Tekstprzypisukocowego"/>
              <w:tabs>
                <w:tab w:val="left" w:pos="175"/>
              </w:tabs>
              <w:rPr>
                <w:rFonts w:ascii="Times New Roman" w:hAnsi="Times New Roman" w:cs="Times New Roman"/>
                <w:b/>
                <w:sz w:val="22"/>
                <w:szCs w:val="22"/>
              </w:rPr>
            </w:pPr>
            <w:r w:rsidRPr="00715912">
              <w:rPr>
                <w:rFonts w:ascii="Times New Roman" w:hAnsi="Times New Roman" w:cs="Times New Roman"/>
                <w:sz w:val="22"/>
                <w:szCs w:val="22"/>
              </w:rPr>
              <w:t>Regał obrotowy umożliwia dostęp do  zamontowanego sprzętu z 3 stron po otwarciu.</w:t>
            </w: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W przedziale przelotowym, zamontowane min.4 pojemniki-skrzynki wykonane z tworzywa ,o wymiarach nie mniejszych niż 600x400x220, z pokrywami i mechanizmami zamykającymi.</w:t>
            </w:r>
          </w:p>
          <w:p w:rsidR="00715912" w:rsidRPr="00715912" w:rsidRDefault="00715912" w:rsidP="006057E6">
            <w:pPr>
              <w:autoSpaceDE w:val="0"/>
              <w:rPr>
                <w:rFonts w:ascii="Times New Roman" w:hAnsi="Times New Roman" w:cs="Times New Roman"/>
              </w:rPr>
            </w:pPr>
            <w:r w:rsidRPr="00715912">
              <w:rPr>
                <w:rFonts w:ascii="Times New Roman" w:hAnsi="Times New Roman" w:cs="Times New Roman"/>
              </w:rPr>
              <w:t>Wszystkie półki w zabudowie wykonane  w systemie z możliwością regulacji położenia wysokości półek.</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3.9</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W nadwoziu, montaż w lewej środkowej skrytce, dodatkowego otwieranego regału obrotowego, dwustronnego, na całą wysokość i szerokość skrytki.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Od strony wewnętrznej regał z regulowanymi półkami, do montażu sprzętu  spalinowego tj. pilarki, przecinarki, itp. Od strony zewnętrznej regał z uchwytami w pozycji pionowej do montażu </w:t>
            </w:r>
            <w:r w:rsidRPr="00715912">
              <w:rPr>
                <w:rFonts w:ascii="Times New Roman" w:hAnsi="Times New Roman" w:cs="Times New Roman"/>
                <w:color w:val="auto"/>
                <w:sz w:val="22"/>
                <w:szCs w:val="22"/>
              </w:rPr>
              <w:lastRenderedPageBreak/>
              <w:t xml:space="preserve">podręcznego sprzętu burzącego tj, </w:t>
            </w:r>
            <w:r w:rsidRPr="00715912">
              <w:rPr>
                <w:rFonts w:ascii="Times New Roman" w:hAnsi="Times New Roman" w:cs="Times New Roman"/>
                <w:sz w:val="22"/>
                <w:szCs w:val="22"/>
              </w:rPr>
              <w:t>łomy, łomo-wyciągacze, młotki, siekiery, nożyce do drutu, hooligany, itp</w:t>
            </w:r>
          </w:p>
          <w:p w:rsidR="00715912" w:rsidRPr="00715912" w:rsidRDefault="00715912" w:rsidP="006057E6">
            <w:pPr>
              <w:pStyle w:val="Default"/>
              <w:rPr>
                <w:rFonts w:ascii="Times New Roman" w:hAnsi="Times New Roman" w:cs="Times New Roman"/>
                <w:color w:val="auto"/>
                <w:sz w:val="22"/>
                <w:szCs w:val="22"/>
              </w:rPr>
            </w:pP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3.10</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bCs/>
                <w:color w:val="auto"/>
                <w:sz w:val="22"/>
                <w:szCs w:val="22"/>
              </w:rPr>
              <w:t xml:space="preserve">Balustrady-relingi , boczne </w:t>
            </w:r>
            <w:r w:rsidRPr="00715912">
              <w:rPr>
                <w:rFonts w:ascii="Times New Roman" w:hAnsi="Times New Roman" w:cs="Times New Roman"/>
                <w:color w:val="auto"/>
                <w:sz w:val="22"/>
                <w:szCs w:val="22"/>
              </w:rPr>
              <w:t xml:space="preserve">dachu wykonane z materiałów kompozytowych jako 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rsidR="00715912" w:rsidRPr="00715912" w:rsidRDefault="00715912" w:rsidP="006057E6">
            <w:pPr>
              <w:pStyle w:val="Default"/>
              <w:rPr>
                <w:rFonts w:ascii="Times New Roman" w:hAnsi="Times New Roman" w:cs="Times New Roman"/>
                <w:sz w:val="22"/>
                <w:szCs w:val="22"/>
              </w:rPr>
            </w:pPr>
            <w:r w:rsidRPr="00715912">
              <w:rPr>
                <w:rFonts w:ascii="Times New Roman" w:hAnsi="Times New Roman" w:cs="Times New Roman"/>
                <w:color w:val="auto"/>
                <w:sz w:val="22"/>
                <w:szCs w:val="22"/>
              </w:rPr>
              <w:t xml:space="preserve">Natomiast </w:t>
            </w:r>
            <w:r w:rsidRPr="00715912">
              <w:rPr>
                <w:rFonts w:ascii="Times New Roman" w:hAnsi="Times New Roman" w:cs="Times New Roman"/>
                <w:sz w:val="22"/>
                <w:szCs w:val="22"/>
              </w:rPr>
              <w:t>od strony zewnętrznej  wbudowane w balustrady po trzy dodatkowe lampy na stronę  nad każdą żaluzją do oświetlenia dalszego pola pracy.</w:t>
            </w:r>
          </w:p>
          <w:p w:rsidR="00715912" w:rsidRPr="00715912" w:rsidRDefault="00715912" w:rsidP="006057E6">
            <w:pPr>
              <w:pStyle w:val="Default"/>
              <w:rPr>
                <w:rFonts w:ascii="Times New Roman" w:hAnsi="Times New Roman" w:cs="Times New Roman"/>
                <w:color w:val="auto"/>
                <w:sz w:val="22"/>
                <w:szCs w:val="22"/>
              </w:rPr>
            </w:pP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Zamawiający dopuszcza równoważne rozwiązanie uwzględniające wymagane parametry , wyżej wymienione.</w:t>
            </w:r>
          </w:p>
          <w:p w:rsidR="00715912" w:rsidRPr="00715912" w:rsidRDefault="00715912" w:rsidP="006057E6">
            <w:pPr>
              <w:pStyle w:val="Default"/>
              <w:rPr>
                <w:rFonts w:ascii="Times New Roman" w:hAnsi="Times New Roman" w:cs="Times New Roman"/>
                <w:color w:val="auto"/>
                <w:sz w:val="22"/>
                <w:szCs w:val="22"/>
              </w:rPr>
            </w:pP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Powierzchnie platform, podestu roboczego i podłogi kabiny w wykonaniu antypoślizgowym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3.11</w:t>
            </w:r>
          </w:p>
        </w:tc>
        <w:tc>
          <w:tcPr>
            <w:tcW w:w="9483" w:type="dxa"/>
          </w:tcPr>
          <w:p w:rsidR="00715912" w:rsidRPr="00715912" w:rsidRDefault="00715912" w:rsidP="006057E6">
            <w:pPr>
              <w:pStyle w:val="Default"/>
              <w:rPr>
                <w:rFonts w:ascii="Times New Roman" w:hAnsi="Times New Roman" w:cs="Times New Roman"/>
                <w:strike/>
                <w:color w:val="auto"/>
                <w:sz w:val="22"/>
                <w:szCs w:val="22"/>
              </w:rPr>
            </w:pPr>
            <w:r w:rsidRPr="00715912">
              <w:rPr>
                <w:rFonts w:ascii="Times New Roman" w:hAnsi="Times New Roman" w:cs="Times New Roman"/>
                <w:color w:val="auto"/>
                <w:sz w:val="22"/>
                <w:szCs w:val="22"/>
              </w:rPr>
              <w:t>Autopompa dwuzakresowa o wydajności min. 2400 dm3 przy ciśnieniu 8 bar i min 300 dm3 przy  ciśnieniu 40 bar.</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Autopompa zlokalizowana z tyłu pojazdu.</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Układ posiada możliwość jednoczesnego podania wody lub piany do:</w:t>
            </w:r>
          </w:p>
          <w:p w:rsidR="00715912" w:rsidRPr="00715912" w:rsidRDefault="00715912" w:rsidP="006057E6">
            <w:pPr>
              <w:pStyle w:val="Default"/>
              <w:rPr>
                <w:rFonts w:ascii="Times New Roman" w:hAnsi="Times New Roman" w:cs="Times New Roman"/>
                <w:color w:val="000000" w:themeColor="text1"/>
                <w:sz w:val="22"/>
                <w:szCs w:val="22"/>
              </w:rPr>
            </w:pPr>
            <w:r w:rsidRPr="00715912">
              <w:rPr>
                <w:rFonts w:ascii="Times New Roman" w:hAnsi="Times New Roman" w:cs="Times New Roman"/>
                <w:color w:val="000000" w:themeColor="text1"/>
                <w:sz w:val="22"/>
                <w:szCs w:val="22"/>
              </w:rPr>
              <w:t>- dwóch nasad tłocznych 75 zlokalizowanych z tyłu pojazdu, po bokach, umieszczonych na zewnątrz zabudowy.</w:t>
            </w:r>
          </w:p>
          <w:p w:rsidR="00715912" w:rsidRPr="00715912" w:rsidRDefault="00715912" w:rsidP="006057E6">
            <w:pPr>
              <w:tabs>
                <w:tab w:val="left" w:pos="161"/>
                <w:tab w:val="left" w:pos="6479"/>
                <w:tab w:val="left" w:pos="8504"/>
              </w:tabs>
              <w:spacing w:line="240" w:lineRule="atLeast"/>
              <w:rPr>
                <w:rFonts w:ascii="Times New Roman" w:hAnsi="Times New Roman" w:cs="Times New Roman"/>
                <w:color w:val="FF0000"/>
              </w:rPr>
            </w:pPr>
            <w:bookmarkStart w:id="2" w:name="_GoBack"/>
            <w:bookmarkEnd w:id="2"/>
            <w:r w:rsidRPr="00715912">
              <w:rPr>
                <w:rFonts w:ascii="Times New Roman" w:hAnsi="Times New Roman" w:cs="Times New Roman"/>
              </w:rPr>
              <w:t>- wysokociśnieniowej linii szybkiego natarcia</w:t>
            </w:r>
          </w:p>
          <w:p w:rsidR="00715912" w:rsidRPr="00715912" w:rsidRDefault="00715912" w:rsidP="006057E6">
            <w:pPr>
              <w:tabs>
                <w:tab w:val="left" w:pos="161"/>
                <w:tab w:val="left" w:pos="6479"/>
                <w:tab w:val="left" w:pos="8504"/>
              </w:tabs>
              <w:spacing w:line="240" w:lineRule="atLeast"/>
              <w:rPr>
                <w:rFonts w:ascii="Times New Roman" w:hAnsi="Times New Roman" w:cs="Times New Roman"/>
              </w:rPr>
            </w:pPr>
            <w:r w:rsidRPr="00715912">
              <w:rPr>
                <w:rFonts w:ascii="Times New Roman" w:hAnsi="Times New Roman" w:cs="Times New Roman"/>
              </w:rPr>
              <w:t>- działka wodno – pianowego sterowanego z panelu działka</w:t>
            </w:r>
          </w:p>
          <w:p w:rsidR="00715912" w:rsidRPr="00715912" w:rsidRDefault="00715912" w:rsidP="006057E6">
            <w:pPr>
              <w:tabs>
                <w:tab w:val="left" w:pos="161"/>
                <w:tab w:val="left" w:pos="6479"/>
                <w:tab w:val="left" w:pos="8504"/>
              </w:tabs>
              <w:spacing w:line="240" w:lineRule="atLeast"/>
              <w:rPr>
                <w:rFonts w:ascii="Times New Roman" w:hAnsi="Times New Roman" w:cs="Times New Roman"/>
              </w:rPr>
            </w:pPr>
            <w:r w:rsidRPr="00715912">
              <w:rPr>
                <w:rFonts w:ascii="Times New Roman" w:hAnsi="Times New Roman" w:cs="Times New Roman"/>
              </w:rPr>
              <w:t>- zraszaczy sterowanych z kabiny kierowcy</w:t>
            </w:r>
          </w:p>
          <w:p w:rsidR="00715912" w:rsidRPr="00715912" w:rsidRDefault="00715912" w:rsidP="006057E6">
            <w:pPr>
              <w:pStyle w:val="Tekstpodstawowy"/>
              <w:jc w:val="left"/>
              <w:rPr>
                <w:rFonts w:ascii="Times New Roman" w:hAnsi="Times New Roman" w:cs="Times New Roman"/>
                <w:iCs/>
                <w:sz w:val="22"/>
                <w:szCs w:val="22"/>
              </w:rPr>
            </w:pPr>
            <w:r w:rsidRPr="00715912">
              <w:rPr>
                <w:rFonts w:ascii="Times New Roman" w:hAnsi="Times New Roman" w:cs="Times New Roman"/>
                <w:iCs/>
                <w:sz w:val="22"/>
                <w:szCs w:val="22"/>
              </w:rPr>
              <w:t>- podanie wody do zbiornika samochodu z funkcją obiegu zamkniętego.</w:t>
            </w:r>
          </w:p>
          <w:p w:rsidR="00715912" w:rsidRPr="00715912" w:rsidRDefault="00715912" w:rsidP="006057E6">
            <w:pPr>
              <w:pStyle w:val="Tekstpodstawowy"/>
              <w:jc w:val="left"/>
              <w:rPr>
                <w:rFonts w:ascii="Times New Roman" w:hAnsi="Times New Roman" w:cs="Times New Roman"/>
                <w:iCs/>
                <w:sz w:val="22"/>
                <w:szCs w:val="22"/>
              </w:rPr>
            </w:pPr>
            <w:r w:rsidRPr="00715912">
              <w:rPr>
                <w:rFonts w:ascii="Times New Roman" w:hAnsi="Times New Roman" w:cs="Times New Roman"/>
                <w:iCs/>
                <w:sz w:val="22"/>
                <w:szCs w:val="22"/>
              </w:rPr>
              <w:t>-zawór główny układu autopompy  Ø110-sterowany mechanicznie- ręcznie</w:t>
            </w:r>
          </w:p>
          <w:p w:rsidR="00715912" w:rsidRPr="00715912" w:rsidRDefault="00715912" w:rsidP="006057E6">
            <w:pPr>
              <w:pStyle w:val="Tekstpodstawowy"/>
              <w:jc w:val="left"/>
              <w:rPr>
                <w:rFonts w:ascii="Times New Roman" w:hAnsi="Times New Roman" w:cs="Times New Roman"/>
                <w:sz w:val="22"/>
                <w:szCs w:val="22"/>
              </w:rPr>
            </w:pPr>
            <w:r w:rsidRPr="00715912">
              <w:rPr>
                <w:rFonts w:ascii="Times New Roman" w:hAnsi="Times New Roman" w:cs="Times New Roman"/>
                <w:iCs/>
                <w:sz w:val="22"/>
                <w:szCs w:val="22"/>
              </w:rPr>
              <w:t>-n</w:t>
            </w:r>
            <w:r w:rsidRPr="00715912">
              <w:rPr>
                <w:rFonts w:ascii="Times New Roman" w:hAnsi="Times New Roman" w:cs="Times New Roman"/>
                <w:sz w:val="22"/>
                <w:szCs w:val="22"/>
              </w:rPr>
              <w:t>asady tłoczne wyposażone w system zrzutu ciśnienia ,odwodnienia ich</w:t>
            </w:r>
          </w:p>
          <w:p w:rsidR="00715912" w:rsidRPr="00715912" w:rsidRDefault="00715912" w:rsidP="006057E6">
            <w:pPr>
              <w:pStyle w:val="Tekstpodstawowy"/>
              <w:jc w:val="left"/>
              <w:rPr>
                <w:rFonts w:ascii="Times New Roman" w:hAnsi="Times New Roman" w:cs="Times New Roman"/>
                <w:iCs/>
                <w:sz w:val="22"/>
                <w:szCs w:val="22"/>
              </w:rPr>
            </w:pPr>
            <w:r w:rsidRPr="00715912">
              <w:rPr>
                <w:rFonts w:ascii="Times New Roman" w:hAnsi="Times New Roman" w:cs="Times New Roman"/>
                <w:sz w:val="22"/>
                <w:szCs w:val="22"/>
              </w:rPr>
              <w:t xml:space="preserve"> bez konieczność ściągania pokrywy nasady</w:t>
            </w:r>
          </w:p>
          <w:p w:rsidR="00715912" w:rsidRPr="00715912" w:rsidRDefault="00715912" w:rsidP="006057E6">
            <w:pPr>
              <w:pStyle w:val="Tekstpodstawowy"/>
              <w:jc w:val="left"/>
              <w:rPr>
                <w:rFonts w:ascii="Times New Roman" w:hAnsi="Times New Roman" w:cs="Times New Roman"/>
                <w:iCs/>
                <w:sz w:val="22"/>
                <w:szCs w:val="22"/>
              </w:rPr>
            </w:pPr>
          </w:p>
          <w:p w:rsidR="00715912" w:rsidRPr="00715912" w:rsidRDefault="00715912" w:rsidP="006057E6">
            <w:pPr>
              <w:tabs>
                <w:tab w:val="decimal" w:pos="657"/>
                <w:tab w:val="left" w:pos="902"/>
                <w:tab w:val="left" w:pos="6542"/>
                <w:tab w:val="left" w:pos="8548"/>
                <w:tab w:val="left" w:pos="14720"/>
              </w:tabs>
              <w:spacing w:line="240" w:lineRule="atLeast"/>
              <w:rPr>
                <w:rFonts w:ascii="Times New Roman" w:hAnsi="Times New Roman" w:cs="Times New Roman"/>
              </w:rPr>
            </w:pPr>
            <w:r w:rsidRPr="00715912">
              <w:rPr>
                <w:rFonts w:ascii="Times New Roman" w:hAnsi="Times New Roman" w:cs="Times New Roman"/>
              </w:rPr>
              <w:t>W przedziale autopompy  znajdują się co najmniej następujące urządzenia kontrolno - sterownicze pracy pompy:</w:t>
            </w:r>
          </w:p>
          <w:p w:rsidR="00715912" w:rsidRPr="00715912" w:rsidRDefault="00715912" w:rsidP="006057E6">
            <w:pPr>
              <w:tabs>
                <w:tab w:val="left" w:pos="48"/>
                <w:tab w:val="left" w:pos="175"/>
                <w:tab w:val="left" w:pos="6542"/>
                <w:tab w:val="left" w:pos="8548"/>
                <w:tab w:val="left" w:pos="14720"/>
              </w:tabs>
              <w:spacing w:line="240" w:lineRule="atLeast"/>
              <w:rPr>
                <w:rFonts w:ascii="Times New Roman" w:hAnsi="Times New Roman" w:cs="Times New Roman"/>
              </w:rPr>
            </w:pPr>
            <w:r w:rsidRPr="00715912">
              <w:rPr>
                <w:rFonts w:ascii="Times New Roman" w:hAnsi="Times New Roman" w:cs="Times New Roman"/>
              </w:rPr>
              <w:t>-manowakuometr</w:t>
            </w:r>
          </w:p>
          <w:p w:rsidR="00715912" w:rsidRPr="00715912" w:rsidRDefault="00715912" w:rsidP="006057E6">
            <w:pPr>
              <w:tabs>
                <w:tab w:val="left" w:pos="48"/>
                <w:tab w:val="left" w:pos="175"/>
                <w:tab w:val="left" w:pos="6542"/>
                <w:tab w:val="left" w:pos="8548"/>
                <w:tab w:val="left" w:pos="14720"/>
              </w:tabs>
              <w:spacing w:line="240" w:lineRule="atLeast"/>
              <w:rPr>
                <w:rFonts w:ascii="Times New Roman" w:hAnsi="Times New Roman" w:cs="Times New Roman"/>
              </w:rPr>
            </w:pPr>
            <w:r w:rsidRPr="00715912">
              <w:rPr>
                <w:rFonts w:ascii="Times New Roman" w:hAnsi="Times New Roman" w:cs="Times New Roman"/>
              </w:rPr>
              <w:t>-manometr niskiego ciśnienia</w:t>
            </w:r>
          </w:p>
          <w:p w:rsidR="00715912" w:rsidRPr="00715912" w:rsidRDefault="00715912" w:rsidP="006057E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715912">
              <w:rPr>
                <w:rFonts w:ascii="Times New Roman" w:hAnsi="Times New Roman" w:cs="Times New Roman"/>
              </w:rPr>
              <w:t xml:space="preserve">-manometr wysokiego ciśnienia </w:t>
            </w:r>
          </w:p>
          <w:p w:rsidR="00715912" w:rsidRPr="00715912" w:rsidRDefault="00715912" w:rsidP="006057E6">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715912">
              <w:rPr>
                <w:rFonts w:ascii="Times New Roman" w:hAnsi="Times New Roman" w:cs="Times New Roman"/>
              </w:rPr>
              <w:t>-wskaźnik poziomu wody w zbiorniku samochodu</w:t>
            </w:r>
          </w:p>
          <w:p w:rsidR="00715912" w:rsidRPr="00715912" w:rsidRDefault="00715912" w:rsidP="006057E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715912">
              <w:rPr>
                <w:rFonts w:ascii="Times New Roman" w:hAnsi="Times New Roman" w:cs="Times New Roman"/>
              </w:rPr>
              <w:t>-wskaźnik poziomu środka pianotwórczego w zbiorniku</w:t>
            </w:r>
          </w:p>
          <w:p w:rsidR="00715912" w:rsidRPr="00715912" w:rsidRDefault="00715912" w:rsidP="006057E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715912">
              <w:rPr>
                <w:rFonts w:ascii="Times New Roman" w:hAnsi="Times New Roman" w:cs="Times New Roman"/>
              </w:rPr>
              <w:t>-regulator prędkości obrotowej silnika pojazdu</w:t>
            </w:r>
          </w:p>
          <w:p w:rsidR="00715912" w:rsidRPr="00715912" w:rsidRDefault="00715912" w:rsidP="006057E6">
            <w:pPr>
              <w:rPr>
                <w:rFonts w:ascii="Times New Roman" w:hAnsi="Times New Roman" w:cs="Times New Roman"/>
              </w:rPr>
            </w:pPr>
            <w:r w:rsidRPr="00715912">
              <w:rPr>
                <w:rFonts w:ascii="Times New Roman" w:hAnsi="Times New Roman" w:cs="Times New Roman"/>
              </w:rPr>
              <w:t>-miernik prędkości obrotowej wału pompy</w:t>
            </w:r>
          </w:p>
          <w:p w:rsidR="00715912" w:rsidRPr="00715912" w:rsidRDefault="00715912" w:rsidP="006057E6">
            <w:pPr>
              <w:tabs>
                <w:tab w:val="left" w:pos="175"/>
                <w:tab w:val="decimal" w:pos="633"/>
                <w:tab w:val="left" w:pos="868"/>
                <w:tab w:val="left" w:pos="6479"/>
                <w:tab w:val="left" w:pos="8504"/>
              </w:tabs>
              <w:spacing w:line="240" w:lineRule="atLeast"/>
              <w:rPr>
                <w:rFonts w:ascii="Times New Roman" w:hAnsi="Times New Roman" w:cs="Times New Roman"/>
              </w:rPr>
            </w:pPr>
            <w:r w:rsidRPr="00715912">
              <w:rPr>
                <w:rFonts w:ascii="Times New Roman" w:hAnsi="Times New Roman" w:cs="Times New Roman"/>
              </w:rPr>
              <w:t>-kontrolka  ciśnienia oleju i   temperatury cieczy chłodzącej silnik (stany awaryjne)</w:t>
            </w:r>
          </w:p>
          <w:p w:rsidR="00715912" w:rsidRPr="00715912" w:rsidRDefault="00715912" w:rsidP="006057E6">
            <w:pPr>
              <w:tabs>
                <w:tab w:val="left" w:pos="175"/>
                <w:tab w:val="decimal" w:pos="633"/>
                <w:tab w:val="left" w:pos="868"/>
                <w:tab w:val="left" w:pos="6479"/>
                <w:tab w:val="left" w:pos="8504"/>
              </w:tabs>
              <w:spacing w:line="240" w:lineRule="atLeast"/>
              <w:rPr>
                <w:rFonts w:ascii="Times New Roman" w:hAnsi="Times New Roman" w:cs="Times New Roman"/>
              </w:rPr>
            </w:pPr>
            <w:r w:rsidRPr="00715912">
              <w:rPr>
                <w:rFonts w:ascii="Times New Roman" w:hAnsi="Times New Roman" w:cs="Times New Roman"/>
              </w:rPr>
              <w:t>-kontrolka włączenia autopompy</w:t>
            </w:r>
          </w:p>
          <w:p w:rsidR="00715912" w:rsidRPr="00715912" w:rsidRDefault="00715912" w:rsidP="006057E6">
            <w:pPr>
              <w:tabs>
                <w:tab w:val="left" w:pos="175"/>
                <w:tab w:val="decimal" w:pos="633"/>
                <w:tab w:val="left" w:pos="868"/>
                <w:tab w:val="left" w:pos="6479"/>
                <w:tab w:val="left" w:pos="8504"/>
              </w:tabs>
              <w:spacing w:line="240" w:lineRule="atLeast"/>
              <w:rPr>
                <w:rFonts w:ascii="Times New Roman" w:hAnsi="Times New Roman" w:cs="Times New Roman"/>
              </w:rPr>
            </w:pPr>
            <w:r w:rsidRPr="00715912">
              <w:rPr>
                <w:rFonts w:ascii="Times New Roman" w:hAnsi="Times New Roman" w:cs="Times New Roman"/>
              </w:rPr>
              <w:t>-licznik czasu-pracy autopompy</w:t>
            </w:r>
          </w:p>
          <w:p w:rsidR="00715912" w:rsidRPr="00715912" w:rsidRDefault="00715912" w:rsidP="006057E6">
            <w:pPr>
              <w:tabs>
                <w:tab w:val="left" w:pos="6479"/>
                <w:tab w:val="left" w:pos="8504"/>
              </w:tabs>
              <w:spacing w:line="240" w:lineRule="atLeast"/>
              <w:rPr>
                <w:rFonts w:ascii="Times New Roman" w:hAnsi="Times New Roman" w:cs="Times New Roman"/>
              </w:rPr>
            </w:pPr>
          </w:p>
          <w:p w:rsidR="00715912" w:rsidRPr="00715912" w:rsidRDefault="00715912" w:rsidP="006057E6">
            <w:pPr>
              <w:tabs>
                <w:tab w:val="left" w:pos="6479"/>
                <w:tab w:val="left" w:pos="8504"/>
              </w:tabs>
              <w:spacing w:line="240" w:lineRule="atLeast"/>
              <w:rPr>
                <w:rFonts w:ascii="Times New Roman" w:hAnsi="Times New Roman" w:cs="Times New Roman"/>
              </w:rPr>
            </w:pPr>
            <w:r w:rsidRPr="00715912">
              <w:rPr>
                <w:rFonts w:ascii="Times New Roman" w:hAnsi="Times New Roman" w:cs="Times New Roman"/>
              </w:rPr>
              <w:t>W przedziale autopompy należy, zamontować zespół:</w:t>
            </w:r>
          </w:p>
          <w:p w:rsidR="00715912" w:rsidRPr="00715912" w:rsidRDefault="00715912" w:rsidP="006057E6">
            <w:pPr>
              <w:rPr>
                <w:rFonts w:ascii="Times New Roman" w:hAnsi="Times New Roman" w:cs="Times New Roman"/>
              </w:rPr>
            </w:pPr>
            <w:r w:rsidRPr="00715912">
              <w:rPr>
                <w:rFonts w:ascii="Times New Roman" w:hAnsi="Times New Roman" w:cs="Times New Roman"/>
              </w:rPr>
              <w:lastRenderedPageBreak/>
              <w:t xml:space="preserve">- sterowania automatycznym układem utrzymywania stałego ciśnienia tłoczenia, </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z regulacją automatyczną i ręczną ciśnienia pracy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3.12</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Przystawka odbioru mocy przystosowana do długiej pracy, z sygnalizacją włączenia w kabinie kierowcy.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3.13</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Dozownik środka pianotwórczego, dostosowany do wydajności autopompy, umożliwiający uzyskanie co najmniej  stężeń 3 i 6 % w całym zakresie pracy.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3.14</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Wszystkie elementy układu wodno-pianowego musi być odporne na korozję i działanie dopuszczonych do stosowania środków pianotwórczych i modyfikatorów.</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3.15</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xml:space="preserve">Konstrukcja układu wodno-pianowego powinna umożliwiać jego całkowite odwodnienie przy użyciu możliwie najmniejszej ilości zaworów.  </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3.16</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Przedział autopompy musi być wyposażony w system ogrzewania skutecznie zabezpieczający układ wodno-pianowy przed  zamarzaniem.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3.17</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3.18</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3.19</w:t>
            </w:r>
          </w:p>
        </w:tc>
        <w:tc>
          <w:tcPr>
            <w:tcW w:w="9483" w:type="dxa"/>
          </w:tcPr>
          <w:p w:rsidR="00715912" w:rsidRPr="00715912" w:rsidRDefault="00715912" w:rsidP="006057E6">
            <w:pPr>
              <w:rPr>
                <w:rFonts w:ascii="Times New Roman" w:hAnsi="Times New Roman" w:cs="Times New Roman"/>
                <w:b/>
                <w:bCs/>
              </w:rPr>
            </w:pPr>
            <w:r w:rsidRPr="00715912">
              <w:rPr>
                <w:rFonts w:ascii="Times New Roman" w:hAnsi="Times New Roman" w:cs="Times New Roman"/>
              </w:rPr>
              <w:t>Zbiornik wody wykonany z materiałów kompozytowych o pojemności nominalnej min. 3 m</w:t>
            </w:r>
            <w:r w:rsidRPr="00715912">
              <w:rPr>
                <w:rFonts w:ascii="Times New Roman" w:hAnsi="Times New Roman" w:cs="Times New Roman"/>
                <w:vertAlign w:val="superscript"/>
              </w:rPr>
              <w:t>3</w:t>
            </w:r>
            <w:r w:rsidRPr="00715912">
              <w:rPr>
                <w:rFonts w:ascii="Times New Roman" w:hAnsi="Times New Roman" w:cs="Times New Roman"/>
              </w:rPr>
              <w:t xml:space="preserve"> .Układ napełniania zbiornika z automatycznym zaworem odcinającym z możliwością ręcznego przesterowania zaworu odcinającego w celu dopełnienia zbiornika</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3.20</w:t>
            </w:r>
          </w:p>
        </w:tc>
        <w:tc>
          <w:tcPr>
            <w:tcW w:w="9483" w:type="dxa"/>
          </w:tcPr>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3.21</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Pojazd wyposażony w instalację napełniania zbiornika wodą z hydrantu, wyposażoną w co najmniej dwie nasady W75  umieszczone po jednej z każdej strony z zaworami kulowymi. Nasady winny posiadać zabezpieczenia chroniące przed dostaniem się zanieczyszczeń stałych.  </w:t>
            </w:r>
          </w:p>
          <w:p w:rsidR="00715912" w:rsidRPr="00715912" w:rsidRDefault="00715912" w:rsidP="006057E6">
            <w:pPr>
              <w:pStyle w:val="Tekstpodstawowy"/>
              <w:rPr>
                <w:rFonts w:ascii="Times New Roman" w:hAnsi="Times New Roman" w:cs="Times New Roman"/>
                <w:iCs/>
                <w:sz w:val="22"/>
                <w:szCs w:val="22"/>
              </w:rPr>
            </w:pPr>
            <w:r w:rsidRPr="00715912">
              <w:rPr>
                <w:rFonts w:ascii="Times New Roman" w:hAnsi="Times New Roman" w:cs="Times New Roman"/>
                <w:iCs/>
                <w:sz w:val="22"/>
                <w:szCs w:val="22"/>
              </w:rPr>
              <w:t>Wszystkie nasady zewnętrzne, w zależności od ich przeznaczenia należy trwale oznaczyć odpowiednimi kolorami:</w:t>
            </w:r>
          </w:p>
          <w:p w:rsidR="00715912" w:rsidRPr="00715912" w:rsidRDefault="00715912" w:rsidP="006057E6">
            <w:pPr>
              <w:pStyle w:val="Tekstpodstawowy"/>
              <w:rPr>
                <w:rFonts w:ascii="Times New Roman" w:hAnsi="Times New Roman" w:cs="Times New Roman"/>
                <w:iCs/>
                <w:sz w:val="22"/>
                <w:szCs w:val="22"/>
              </w:rPr>
            </w:pPr>
            <w:r w:rsidRPr="00715912">
              <w:rPr>
                <w:rFonts w:ascii="Times New Roman" w:hAnsi="Times New Roman" w:cs="Times New Roman"/>
                <w:iCs/>
                <w:sz w:val="22"/>
                <w:szCs w:val="22"/>
              </w:rPr>
              <w:t>-nasada wodna zasilająca kolor niebieski</w:t>
            </w:r>
          </w:p>
          <w:p w:rsidR="00715912" w:rsidRPr="00715912" w:rsidRDefault="00715912" w:rsidP="006057E6">
            <w:pPr>
              <w:pStyle w:val="Tekstpodstawowy"/>
              <w:rPr>
                <w:rFonts w:ascii="Times New Roman" w:hAnsi="Times New Roman" w:cs="Times New Roman"/>
                <w:iCs/>
                <w:sz w:val="22"/>
                <w:szCs w:val="22"/>
              </w:rPr>
            </w:pPr>
            <w:r w:rsidRPr="00715912">
              <w:rPr>
                <w:rFonts w:ascii="Times New Roman" w:hAnsi="Times New Roman" w:cs="Times New Roman"/>
                <w:iCs/>
                <w:sz w:val="22"/>
                <w:szCs w:val="22"/>
              </w:rPr>
              <w:t>-nasada wodna tłoczna kolor czerwony</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iCs/>
              </w:rPr>
              <w:t>-nasada środka pianotwórczego kolor żółty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3.22</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Pojazd musi być wyposażony w co najmniej jedną wysokociśnieniową linię szybkiego natarcia o długości węża minimum 60 m na zwijadle, zakończoną prądownicą wodno-pianową z regulacją kąta rozproszenia strumienia wodnego</w:t>
            </w:r>
            <w:r w:rsidRPr="00715912">
              <w:rPr>
                <w:rFonts w:ascii="Times New Roman" w:hAnsi="Times New Roman" w:cs="Times New Roman"/>
                <w:color w:val="000000" w:themeColor="text1"/>
              </w:rPr>
              <w:t>, regulacją przepływu: 25-50-125-175 l/min,</w:t>
            </w:r>
            <w:r w:rsidRPr="00715912">
              <w:rPr>
                <w:rFonts w:ascii="Times New Roman" w:hAnsi="Times New Roman" w:cs="Times New Roman"/>
              </w:rPr>
              <w:t>zawór zamknięcia/otwarcia przepływu wody</w:t>
            </w:r>
            <w:r w:rsidRPr="00715912">
              <w:rPr>
                <w:rFonts w:ascii="Times New Roman" w:hAnsi="Times New Roman" w:cs="Times New Roman"/>
                <w:color w:val="000000" w:themeColor="text1"/>
              </w:rPr>
              <w:t>oraz wyposażoną w nakładkę pianową</w:t>
            </w:r>
            <w:r w:rsidRPr="00715912">
              <w:rPr>
                <w:rFonts w:ascii="Times New Roman" w:hAnsi="Times New Roman" w:cs="Times New Roman"/>
              </w:rPr>
              <w:t xml:space="preserve">. Prądownica wyposażona w przystawkę po podawania piany.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Narożnik kończący linie zabudowy po stronie szybkiego natarcia zabezpieczony przed wycieraniem kątownikiem ze stali nierdzewnej.</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3.23</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Działko wodno-pianowe DWP 16 o regulowanej wydajności min 800÷1600 l/min, z nakładką do piany oraz z regulacją strumienia (zwarty, rozproszony) umieszczone na dachu zabudowy pojazdu.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Działko wyposażone w elektrozawór ,zamontowany na linii wodnej do działka w ogrzewanym </w:t>
            </w:r>
            <w:r w:rsidRPr="00715912">
              <w:rPr>
                <w:rFonts w:ascii="Times New Roman" w:hAnsi="Times New Roman" w:cs="Times New Roman"/>
                <w:color w:val="auto"/>
                <w:sz w:val="22"/>
                <w:szCs w:val="22"/>
              </w:rPr>
              <w:lastRenderedPageBreak/>
              <w:t xml:space="preserve">przedziale autopompy, </w:t>
            </w:r>
          </w:p>
          <w:p w:rsidR="00715912" w:rsidRPr="00715912" w:rsidRDefault="00715912" w:rsidP="006057E6">
            <w:pPr>
              <w:rPr>
                <w:rFonts w:ascii="Times New Roman" w:hAnsi="Times New Roman" w:cs="Times New Roman"/>
              </w:rPr>
            </w:pPr>
            <w:r w:rsidRPr="00715912">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lastRenderedPageBreak/>
              <w:t>3.24</w:t>
            </w:r>
          </w:p>
        </w:tc>
        <w:tc>
          <w:tcPr>
            <w:tcW w:w="9483" w:type="dxa"/>
          </w:tcPr>
          <w:p w:rsidR="00715912" w:rsidRPr="00715912" w:rsidRDefault="00715912" w:rsidP="006057E6">
            <w:pPr>
              <w:pStyle w:val="Standard"/>
              <w:rPr>
                <w:color w:val="FF0000"/>
                <w:sz w:val="22"/>
                <w:szCs w:val="22"/>
              </w:rPr>
            </w:pPr>
            <w:r w:rsidRPr="00715912">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3.25</w:t>
            </w:r>
          </w:p>
        </w:tc>
        <w:tc>
          <w:tcPr>
            <w:tcW w:w="9483" w:type="dxa"/>
          </w:tcPr>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Dodatkowo wymagane:</w:t>
            </w:r>
          </w:p>
          <w:p w:rsidR="00715912" w:rsidRPr="00715912" w:rsidRDefault="00715912" w:rsidP="006057E6">
            <w:pPr>
              <w:pStyle w:val="Standard"/>
              <w:rPr>
                <w:sz w:val="22"/>
                <w:szCs w:val="22"/>
              </w:rPr>
            </w:pPr>
            <w:r w:rsidRPr="00715912">
              <w:rPr>
                <w:sz w:val="22"/>
                <w:szCs w:val="22"/>
              </w:rPr>
              <w:t>- obrót i pochył reflektorów, o kąt co najmniej od 0º ÷ 170º - w obie strony</w:t>
            </w:r>
          </w:p>
          <w:p w:rsidR="00715912" w:rsidRPr="00715912" w:rsidRDefault="00715912" w:rsidP="006057E6">
            <w:pPr>
              <w:pStyle w:val="Standard"/>
              <w:rPr>
                <w:sz w:val="22"/>
                <w:szCs w:val="22"/>
              </w:rPr>
            </w:pPr>
            <w:r w:rsidRPr="00715912">
              <w:rPr>
                <w:sz w:val="22"/>
                <w:szCs w:val="22"/>
              </w:rPr>
              <w:t xml:space="preserve">- </w:t>
            </w:r>
            <w:r w:rsidRPr="00715912">
              <w:rPr>
                <w:bCs/>
                <w:sz w:val="22"/>
                <w:szCs w:val="22"/>
              </w:rPr>
              <w:t>złożenie</w:t>
            </w:r>
            <w:r w:rsidRPr="00715912">
              <w:rPr>
                <w:sz w:val="22"/>
                <w:szCs w:val="22"/>
              </w:rPr>
              <w:t xml:space="preserve"> masztu następuje, </w:t>
            </w:r>
            <w:r w:rsidRPr="00715912">
              <w:rPr>
                <w:bCs/>
                <w:sz w:val="22"/>
                <w:szCs w:val="22"/>
              </w:rPr>
              <w:t>bez</w:t>
            </w:r>
            <w:r w:rsidRPr="00715912">
              <w:rPr>
                <w:sz w:val="22"/>
                <w:szCs w:val="22"/>
              </w:rPr>
              <w:t xml:space="preserve"> konieczności </w:t>
            </w:r>
            <w:r w:rsidRPr="00715912">
              <w:rPr>
                <w:bCs/>
                <w:sz w:val="22"/>
                <w:szCs w:val="22"/>
              </w:rPr>
              <w:t xml:space="preserve">ręcznego wspomagania </w:t>
            </w:r>
          </w:p>
          <w:p w:rsidR="00715912" w:rsidRPr="00715912" w:rsidRDefault="00715912" w:rsidP="006057E6">
            <w:pPr>
              <w:pStyle w:val="Standard"/>
              <w:rPr>
                <w:sz w:val="22"/>
                <w:szCs w:val="22"/>
              </w:rPr>
            </w:pPr>
            <w:r w:rsidRPr="00715912">
              <w:rPr>
                <w:sz w:val="22"/>
                <w:szCs w:val="22"/>
              </w:rPr>
              <w:t>- możliwość dowolnego zatrzymywania masztu podczas wysuwu  i sterowania  masztem na różnej wysokości wysuwu, w pozycji niepełnego wysunięcia podczas pracy.</w:t>
            </w:r>
          </w:p>
          <w:p w:rsidR="00715912" w:rsidRPr="00715912" w:rsidRDefault="00715912" w:rsidP="006057E6">
            <w:pPr>
              <w:pStyle w:val="Standard"/>
              <w:rPr>
                <w:sz w:val="22"/>
                <w:szCs w:val="22"/>
              </w:rPr>
            </w:pPr>
            <w:r w:rsidRPr="00715912">
              <w:rPr>
                <w:sz w:val="22"/>
                <w:szCs w:val="22"/>
              </w:rPr>
              <w:t>Każda lampa musi być doposażona w optykę dalekosiężną (zasięg min 100m) oraz szerokokątną .</w:t>
            </w:r>
          </w:p>
          <w:p w:rsidR="00715912" w:rsidRPr="00715912" w:rsidRDefault="00715912" w:rsidP="006057E6">
            <w:pPr>
              <w:pStyle w:val="Standard"/>
              <w:rPr>
                <w:sz w:val="22"/>
                <w:szCs w:val="22"/>
              </w:rPr>
            </w:pPr>
            <w:r w:rsidRPr="00715912">
              <w:rPr>
                <w:sz w:val="22"/>
                <w:szCs w:val="22"/>
              </w:rPr>
              <w:t>Lampy w maszcie dodatkowo muszą posiadać optykę tzw” doświetlającą  pod masztem” -doświetlającą dach,przy rozłożonym maszcie</w:t>
            </w:r>
          </w:p>
          <w:p w:rsidR="00715912" w:rsidRPr="00715912" w:rsidRDefault="00715912" w:rsidP="006057E6">
            <w:pPr>
              <w:pStyle w:val="Standard"/>
              <w:rPr>
                <w:strike/>
                <w:color w:val="FF0000"/>
                <w:sz w:val="22"/>
                <w:szCs w:val="22"/>
              </w:rPr>
            </w:pPr>
          </w:p>
          <w:p w:rsidR="00715912" w:rsidRPr="00715912" w:rsidRDefault="00715912" w:rsidP="006057E6">
            <w:pPr>
              <w:pStyle w:val="Standard"/>
              <w:rPr>
                <w:sz w:val="22"/>
                <w:szCs w:val="22"/>
              </w:rPr>
            </w:pPr>
            <w:r w:rsidRPr="00715912">
              <w:rPr>
                <w:sz w:val="22"/>
                <w:szCs w:val="22"/>
              </w:rPr>
              <w:t>-wymagane przewodowe sterowanie masztem.</w:t>
            </w:r>
          </w:p>
          <w:p w:rsidR="00715912" w:rsidRPr="00715912" w:rsidRDefault="00715912" w:rsidP="006057E6">
            <w:pPr>
              <w:rPr>
                <w:rFonts w:ascii="Times New Roman" w:hAnsi="Times New Roman" w:cs="Times New Roman"/>
                <w:b/>
                <w:bCs/>
                <w:color w:val="FF0000"/>
              </w:rPr>
            </w:pPr>
            <w:r w:rsidRPr="00715912">
              <w:rPr>
                <w:rFonts w:ascii="Times New Roman" w:hAnsi="Times New Roman" w:cs="Times New Roman"/>
              </w:rPr>
              <w:t>-wymagane także bezprzewodowe sterowaniem masztem-o zasięgu min.50m w terenie otwartym.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3.26</w:t>
            </w:r>
          </w:p>
        </w:tc>
        <w:tc>
          <w:tcPr>
            <w:tcW w:w="9483" w:type="dxa"/>
          </w:tcPr>
          <w:p w:rsidR="00715912" w:rsidRPr="00715912" w:rsidRDefault="00715912" w:rsidP="006057E6">
            <w:pPr>
              <w:pStyle w:val="Standard"/>
              <w:rPr>
                <w:sz w:val="22"/>
                <w:szCs w:val="22"/>
              </w:rPr>
            </w:pPr>
            <w:r w:rsidRPr="00715912">
              <w:rPr>
                <w:sz w:val="22"/>
                <w:szCs w:val="22"/>
              </w:rPr>
              <w:t xml:space="preserve">Samochód należy wyposażyć w  : </w:t>
            </w:r>
          </w:p>
          <w:p w:rsidR="00715912" w:rsidRPr="00715912" w:rsidRDefault="00715912" w:rsidP="006057E6">
            <w:pPr>
              <w:pStyle w:val="Tekstprzypisukocowego"/>
              <w:rPr>
                <w:rFonts w:ascii="Times New Roman" w:hAnsi="Times New Roman" w:cs="Times New Roman"/>
                <w:sz w:val="22"/>
                <w:szCs w:val="22"/>
              </w:rPr>
            </w:pPr>
            <w:r w:rsidRPr="00715912">
              <w:rPr>
                <w:rFonts w:ascii="Times New Roman" w:hAnsi="Times New Roman" w:cs="Times New Roman"/>
                <w:sz w:val="22"/>
                <w:szCs w:val="22"/>
              </w:rPr>
              <w:t>- z przodu pojazdu montaż wyciągarki  elektrycznej o sile uciągu minimum – 8 ton z liną o długości min. 28m, z hakiem.</w:t>
            </w:r>
            <w:r w:rsidR="0035404A">
              <w:rPr>
                <w:rFonts w:ascii="Times New Roman" w:hAnsi="Times New Roman" w:cs="Times New Roman"/>
                <w:sz w:val="22"/>
                <w:szCs w:val="22"/>
              </w:rPr>
              <w:t xml:space="preserve"> </w:t>
            </w:r>
            <w:r w:rsidRPr="00715912">
              <w:rPr>
                <w:rFonts w:ascii="Times New Roman" w:hAnsi="Times New Roman" w:cs="Times New Roman"/>
                <w:sz w:val="22"/>
                <w:szCs w:val="22"/>
              </w:rPr>
              <w:t>Wyciągarka zamontowana w zewnętrznej obudowie kompozytowej</w:t>
            </w:r>
          </w:p>
          <w:p w:rsidR="00715912" w:rsidRPr="00715912" w:rsidRDefault="00715912" w:rsidP="006057E6">
            <w:pPr>
              <w:pStyle w:val="Tekstprzypisukocowego"/>
              <w:rPr>
                <w:rFonts w:ascii="Times New Roman" w:hAnsi="Times New Roman" w:cs="Times New Roman"/>
                <w:color w:val="000000" w:themeColor="text1"/>
                <w:sz w:val="22"/>
                <w:szCs w:val="22"/>
              </w:rPr>
            </w:pPr>
            <w:r w:rsidRPr="00715912">
              <w:rPr>
                <w:rFonts w:ascii="Times New Roman" w:hAnsi="Times New Roman" w:cs="Times New Roman"/>
                <w:color w:val="000000" w:themeColor="text1"/>
                <w:sz w:val="22"/>
                <w:szCs w:val="22"/>
              </w:rPr>
              <w:t>- z przodu pojazdu montaż wyciągarki  elektrycznej o sile uciągu minimum – 8 ton z liną o długości min. 28m, z hakiem</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-Lampy ledowe dalekosiężne, okrągłeo średnicy  min Ø 180mm-4szt, zamontowane  na lekkim orurowaniu aluminiowym, anodowanym,  profilowanym wzdłużnie i kształtowo o długości min 1800mm i średnicy rury min. Ø60mm , mocowane  z przodu  pojazdu.</w:t>
            </w:r>
          </w:p>
          <w:p w:rsidR="00715912" w:rsidRPr="00715912" w:rsidRDefault="00715912" w:rsidP="00BD29F2">
            <w:pPr>
              <w:pStyle w:val="Tekstprzypisukocowego"/>
              <w:tabs>
                <w:tab w:val="left" w:pos="175"/>
              </w:tabs>
              <w:rPr>
                <w:rFonts w:ascii="Times New Roman" w:hAnsi="Times New Roman" w:cs="Times New Roman"/>
                <w:sz w:val="22"/>
                <w:szCs w:val="22"/>
              </w:rPr>
            </w:pPr>
            <w:r w:rsidRPr="00715912">
              <w:rPr>
                <w:rFonts w:ascii="Times New Roman" w:hAnsi="Times New Roman" w:cs="Times New Roman"/>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w:t>
            </w:r>
          </w:p>
        </w:tc>
      </w:tr>
      <w:tr w:rsidR="00715912" w:rsidRPr="00895780" w:rsidTr="00715912">
        <w:tc>
          <w:tcPr>
            <w:tcW w:w="831" w:type="dxa"/>
            <w:shd w:val="clear" w:color="auto" w:fill="FFE093" w:themeFill="accent1" w:themeFillTint="66"/>
          </w:tcPr>
          <w:p w:rsidR="00715912" w:rsidRPr="00715912" w:rsidRDefault="00715912" w:rsidP="006057E6">
            <w:pPr>
              <w:jc w:val="center"/>
              <w:rPr>
                <w:rFonts w:ascii="Times New Roman" w:hAnsi="Times New Roman" w:cs="Times New Roman"/>
                <w:b/>
                <w:bCs/>
              </w:rPr>
            </w:pPr>
            <w:r w:rsidRPr="00715912">
              <w:rPr>
                <w:rFonts w:ascii="Times New Roman" w:hAnsi="Times New Roman" w:cs="Times New Roman"/>
                <w:b/>
                <w:bCs/>
              </w:rPr>
              <w:t>4</w:t>
            </w:r>
          </w:p>
        </w:tc>
        <w:tc>
          <w:tcPr>
            <w:tcW w:w="9483" w:type="dxa"/>
            <w:shd w:val="clear" w:color="auto" w:fill="FFE093" w:themeFill="accent1" w:themeFillTint="66"/>
          </w:tcPr>
          <w:p w:rsidR="00715912" w:rsidRPr="00715912" w:rsidRDefault="00715912" w:rsidP="006057E6">
            <w:pPr>
              <w:jc w:val="center"/>
              <w:rPr>
                <w:rFonts w:ascii="Times New Roman" w:hAnsi="Times New Roman" w:cs="Times New Roman"/>
                <w:b/>
                <w:bCs/>
                <w:color w:val="FF0000"/>
              </w:rPr>
            </w:pPr>
            <w:r w:rsidRPr="00715912">
              <w:rPr>
                <w:rFonts w:ascii="Times New Roman" w:hAnsi="Times New Roman" w:cs="Times New Roman"/>
                <w:b/>
                <w:bCs/>
              </w:rPr>
              <w:t>Wyposażenie ratownicze dostarczone przez Wykonawcę wraz z pojazdem</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4.1</w:t>
            </w:r>
          </w:p>
        </w:tc>
        <w:tc>
          <w:tcPr>
            <w:tcW w:w="9483" w:type="dxa"/>
          </w:tcPr>
          <w:p w:rsidR="00715912" w:rsidRPr="00715912" w:rsidRDefault="00715912" w:rsidP="00BD29F2">
            <w:pPr>
              <w:pStyle w:val="Tekstprzypisukocowego"/>
              <w:rPr>
                <w:rFonts w:ascii="Times New Roman" w:hAnsi="Times New Roman" w:cs="Times New Roman"/>
                <w:sz w:val="22"/>
                <w:szCs w:val="22"/>
              </w:rPr>
            </w:pPr>
            <w:r w:rsidRPr="00715912">
              <w:rPr>
                <w:rFonts w:ascii="Times New Roman" w:hAnsi="Times New Roman" w:cs="Times New Roman"/>
                <w:sz w:val="22"/>
                <w:szCs w:val="22"/>
              </w:rPr>
              <w:t>Na pojeździe   zapewnione miejsce na przewożenie sprzętu zgodnie z  „Wymaganiami dla średnich samochodów ratowniczo-gaśniczych”</w:t>
            </w:r>
          </w:p>
          <w:p w:rsidR="00715912" w:rsidRPr="00715912" w:rsidRDefault="00715912" w:rsidP="006057E6">
            <w:pPr>
              <w:pStyle w:val="Tekstprzypisukocowego"/>
              <w:rPr>
                <w:rFonts w:ascii="Times New Roman" w:hAnsi="Times New Roman" w:cs="Times New Roman"/>
                <w:sz w:val="22"/>
                <w:szCs w:val="22"/>
              </w:rPr>
            </w:pPr>
            <w:r w:rsidRPr="00715912">
              <w:rPr>
                <w:rFonts w:ascii="Times New Roman" w:hAnsi="Times New Roman" w:cs="Times New Roman"/>
                <w:sz w:val="22"/>
                <w:szCs w:val="22"/>
              </w:rPr>
              <w:t xml:space="preserve">-Szczegóły dotyczące rozmieszczenia sprzętu do uzgodnienia z </w:t>
            </w:r>
            <w:r w:rsidRPr="00715912">
              <w:rPr>
                <w:rFonts w:ascii="Times New Roman" w:hAnsi="Times New Roman" w:cs="Times New Roman"/>
                <w:color w:val="FF0000"/>
                <w:sz w:val="22"/>
                <w:szCs w:val="22"/>
              </w:rPr>
              <w:t>Zamawiającym</w:t>
            </w:r>
          </w:p>
          <w:p w:rsidR="00715912" w:rsidRPr="00715912" w:rsidRDefault="00715912" w:rsidP="006057E6">
            <w:pPr>
              <w:rPr>
                <w:rFonts w:ascii="Times New Roman" w:hAnsi="Times New Roman" w:cs="Times New Roman"/>
              </w:rPr>
            </w:pPr>
            <w:r w:rsidRPr="00715912">
              <w:rPr>
                <w:rFonts w:ascii="Times New Roman" w:hAnsi="Times New Roman" w:cs="Times New Roman"/>
              </w:rPr>
              <w:t xml:space="preserve">-Zamawiający na etapie wykonania dostarczy wykaz wraz z posiadanym  sprzętem  do zamontowania.  </w:t>
            </w:r>
          </w:p>
          <w:p w:rsidR="00715912" w:rsidRPr="00715912" w:rsidRDefault="00715912" w:rsidP="006057E6">
            <w:pPr>
              <w:rPr>
                <w:rFonts w:ascii="Times New Roman" w:hAnsi="Times New Roman" w:cs="Times New Roman"/>
              </w:rPr>
            </w:pPr>
            <w:r w:rsidRPr="00715912">
              <w:rPr>
                <w:rFonts w:ascii="Times New Roman" w:hAnsi="Times New Roman" w:cs="Times New Roman"/>
              </w:rPr>
              <w:lastRenderedPageBreak/>
              <w:t>Montaż sprzętu  na koszt wykonawcy.</w:t>
            </w:r>
          </w:p>
        </w:tc>
      </w:tr>
      <w:tr w:rsidR="00715912" w:rsidRPr="00895780" w:rsidTr="00715912">
        <w:tc>
          <w:tcPr>
            <w:tcW w:w="831" w:type="dxa"/>
            <w:shd w:val="clear" w:color="auto" w:fill="FFE093" w:themeFill="accent1" w:themeFillTint="66"/>
          </w:tcPr>
          <w:p w:rsidR="00715912" w:rsidRPr="00715912" w:rsidRDefault="00715912" w:rsidP="006057E6">
            <w:pPr>
              <w:jc w:val="center"/>
              <w:rPr>
                <w:rFonts w:ascii="Times New Roman" w:hAnsi="Times New Roman" w:cs="Times New Roman"/>
                <w:b/>
                <w:bCs/>
              </w:rPr>
            </w:pPr>
            <w:r w:rsidRPr="00715912">
              <w:rPr>
                <w:rFonts w:ascii="Times New Roman" w:hAnsi="Times New Roman" w:cs="Times New Roman"/>
                <w:b/>
                <w:bCs/>
              </w:rPr>
              <w:lastRenderedPageBreak/>
              <w:t>5</w:t>
            </w:r>
          </w:p>
        </w:tc>
        <w:tc>
          <w:tcPr>
            <w:tcW w:w="9483" w:type="dxa"/>
            <w:shd w:val="clear" w:color="auto" w:fill="FFE093" w:themeFill="accent1" w:themeFillTint="66"/>
          </w:tcPr>
          <w:p w:rsidR="00715912" w:rsidRPr="00715912" w:rsidRDefault="00715912" w:rsidP="006057E6">
            <w:pPr>
              <w:jc w:val="center"/>
              <w:rPr>
                <w:rFonts w:ascii="Times New Roman" w:hAnsi="Times New Roman" w:cs="Times New Roman"/>
                <w:b/>
                <w:bCs/>
                <w:color w:val="FF0000"/>
              </w:rPr>
            </w:pPr>
            <w:r w:rsidRPr="00715912">
              <w:rPr>
                <w:rFonts w:ascii="Times New Roman" w:hAnsi="Times New Roman" w:cs="Times New Roman"/>
                <w:b/>
                <w:bCs/>
              </w:rPr>
              <w:t>Pozostałe warunki Zamawiającego</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5.1</w:t>
            </w:r>
          </w:p>
        </w:tc>
        <w:tc>
          <w:tcPr>
            <w:tcW w:w="9483" w:type="dxa"/>
          </w:tcPr>
          <w:p w:rsidR="00715912" w:rsidRPr="00715912" w:rsidRDefault="00715912" w:rsidP="006057E6">
            <w:pPr>
              <w:rPr>
                <w:rFonts w:ascii="Times New Roman" w:hAnsi="Times New Roman" w:cs="Times New Roman"/>
              </w:rPr>
            </w:pPr>
            <w:r w:rsidRPr="00715912">
              <w:rPr>
                <w:rFonts w:ascii="Times New Roman" w:hAnsi="Times New Roman" w:cs="Times New Roman"/>
              </w:rPr>
              <w:t>Zamawiający wymaga objęcia pojazdu minimalnym okresem gwarancji</w:t>
            </w:r>
          </w:p>
          <w:p w:rsidR="00715912" w:rsidRPr="00715912" w:rsidRDefault="00715912" w:rsidP="006057E6">
            <w:pPr>
              <w:rPr>
                <w:rFonts w:ascii="Times New Roman" w:hAnsi="Times New Roman" w:cs="Times New Roman"/>
                <w:b/>
                <w:bCs/>
              </w:rPr>
            </w:pPr>
            <w:r w:rsidRPr="00715912">
              <w:rPr>
                <w:rFonts w:ascii="Times New Roman" w:hAnsi="Times New Roman" w:cs="Times New Roman"/>
              </w:rPr>
              <w:t xml:space="preserve"> -</w:t>
            </w:r>
            <w:r w:rsidRPr="00715912">
              <w:rPr>
                <w:rFonts w:ascii="Times New Roman" w:hAnsi="Times New Roman" w:cs="Times New Roman"/>
                <w:b/>
                <w:bCs/>
              </w:rPr>
              <w:t>na podwozie minimum 24 miesiące</w:t>
            </w:r>
          </w:p>
          <w:p w:rsidR="00715912" w:rsidRPr="00BD29F2" w:rsidRDefault="00715912" w:rsidP="00BD29F2">
            <w:pPr>
              <w:rPr>
                <w:rFonts w:ascii="Times New Roman" w:hAnsi="Times New Roman" w:cs="Times New Roman"/>
                <w:b/>
                <w:bCs/>
              </w:rPr>
            </w:pPr>
            <w:r w:rsidRPr="00715912">
              <w:rPr>
                <w:rFonts w:ascii="Times New Roman" w:hAnsi="Times New Roman" w:cs="Times New Roman"/>
                <w:b/>
                <w:bCs/>
              </w:rPr>
              <w:t xml:space="preserve"> -na zabudowę pożarniczą minimum 24 miesiące</w:t>
            </w:r>
          </w:p>
        </w:tc>
      </w:tr>
      <w:tr w:rsidR="00715912" w:rsidRPr="00895780" w:rsidTr="00715912">
        <w:tc>
          <w:tcPr>
            <w:tcW w:w="831" w:type="dxa"/>
          </w:tcPr>
          <w:p w:rsidR="00715912" w:rsidRPr="00715912" w:rsidRDefault="00715912" w:rsidP="006057E6">
            <w:pPr>
              <w:jc w:val="center"/>
              <w:rPr>
                <w:rFonts w:ascii="Times New Roman" w:hAnsi="Times New Roman" w:cs="Times New Roman"/>
              </w:rPr>
            </w:pPr>
            <w:r w:rsidRPr="00715912">
              <w:rPr>
                <w:rFonts w:ascii="Times New Roman" w:hAnsi="Times New Roman" w:cs="Times New Roman"/>
              </w:rPr>
              <w:t>5.2</w:t>
            </w:r>
          </w:p>
        </w:tc>
        <w:tc>
          <w:tcPr>
            <w:tcW w:w="9483" w:type="dxa"/>
          </w:tcPr>
          <w:p w:rsid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Wykonawca obowiązany jest do dostarczenia wraz z pojazdem: </w:t>
            </w:r>
          </w:p>
          <w:p w:rsidR="00436B1A" w:rsidRDefault="00436B1A" w:rsidP="00436B1A">
            <w:pPr>
              <w:spacing w:line="240" w:lineRule="auto"/>
              <w:jc w:val="both"/>
              <w:rPr>
                <w:rFonts w:ascii="Times New Roman" w:hAnsi="Times New Roman" w:cs="Times New Roman"/>
                <w:color w:val="FF6600"/>
              </w:rPr>
            </w:pPr>
            <w:r>
              <w:rPr>
                <w:rFonts w:ascii="Times New Roman" w:hAnsi="Times New Roman" w:cs="Times New Roman"/>
              </w:rPr>
              <w:t>- świadectwo dopuszczenia CNBOP,</w:t>
            </w:r>
          </w:p>
          <w:p w:rsidR="00436B1A" w:rsidRDefault="00436B1A" w:rsidP="00436B1A">
            <w:pPr>
              <w:spacing w:line="240" w:lineRule="auto"/>
              <w:jc w:val="both"/>
              <w:rPr>
                <w:rFonts w:ascii="Times New Roman" w:hAnsi="Times New Roman" w:cs="Times New Roman"/>
                <w:color w:val="FF6600"/>
              </w:rPr>
            </w:pPr>
            <w:r>
              <w:rPr>
                <w:rFonts w:ascii="Times New Roman" w:hAnsi="Times New Roman" w:cs="Times New Roman"/>
              </w:rPr>
              <w:t xml:space="preserve">- </w:t>
            </w:r>
            <w:r w:rsidRPr="00B54D67">
              <w:rPr>
                <w:rFonts w:ascii="Times New Roman" w:hAnsi="Times New Roman" w:cs="Times New Roman"/>
              </w:rPr>
              <w:t>książkę gwarancyjną w języku polskim na samochód oraz sprzęt będący na wyposażeniu samochodu,</w:t>
            </w:r>
          </w:p>
          <w:p w:rsidR="00436B1A" w:rsidRDefault="00436B1A" w:rsidP="00436B1A">
            <w:pPr>
              <w:spacing w:line="240" w:lineRule="auto"/>
              <w:jc w:val="both"/>
              <w:rPr>
                <w:rFonts w:ascii="Times New Roman" w:hAnsi="Times New Roman" w:cs="Times New Roman"/>
                <w:color w:val="FF6600"/>
              </w:rPr>
            </w:pPr>
            <w:r>
              <w:rPr>
                <w:rFonts w:ascii="Times New Roman" w:hAnsi="Times New Roman" w:cs="Times New Roman"/>
              </w:rPr>
              <w:t xml:space="preserve">- </w:t>
            </w:r>
            <w:r w:rsidRPr="00B54D67">
              <w:rPr>
                <w:rFonts w:ascii="Times New Roman" w:hAnsi="Times New Roman" w:cs="Times New Roman"/>
              </w:rPr>
              <w:t>wyciąg świadectwa homologacji,</w:t>
            </w:r>
          </w:p>
          <w:p w:rsidR="00436B1A" w:rsidRDefault="00436B1A" w:rsidP="00436B1A">
            <w:pPr>
              <w:spacing w:line="240" w:lineRule="auto"/>
              <w:jc w:val="both"/>
              <w:rPr>
                <w:rFonts w:ascii="Times New Roman" w:hAnsi="Times New Roman" w:cs="Times New Roman"/>
                <w:color w:val="FF6600"/>
              </w:rPr>
            </w:pPr>
            <w:r>
              <w:rPr>
                <w:rFonts w:ascii="Times New Roman" w:hAnsi="Times New Roman" w:cs="Times New Roman"/>
              </w:rPr>
              <w:t xml:space="preserve">- </w:t>
            </w:r>
            <w:r w:rsidRPr="00B54D67">
              <w:rPr>
                <w:rFonts w:ascii="Times New Roman" w:hAnsi="Times New Roman" w:cs="Times New Roman"/>
              </w:rPr>
              <w:t>kartę pojazdu,</w:t>
            </w:r>
          </w:p>
          <w:p w:rsidR="00436B1A" w:rsidRPr="00436B1A" w:rsidRDefault="00436B1A" w:rsidP="00436B1A">
            <w:pPr>
              <w:spacing w:line="240" w:lineRule="auto"/>
              <w:jc w:val="both"/>
              <w:rPr>
                <w:rFonts w:ascii="Times New Roman" w:hAnsi="Times New Roman" w:cs="Times New Roman"/>
                <w:color w:val="FF6600"/>
              </w:rPr>
            </w:pPr>
            <w:r>
              <w:rPr>
                <w:rFonts w:ascii="Times New Roman" w:hAnsi="Times New Roman" w:cs="Times New Roman"/>
              </w:rPr>
              <w:t xml:space="preserve">- </w:t>
            </w:r>
            <w:r w:rsidRPr="00B54D67">
              <w:rPr>
                <w:rFonts w:ascii="Times New Roman" w:hAnsi="Times New Roman" w:cs="Times New Roman"/>
              </w:rPr>
              <w:t>lista serwisantów.</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 instrukcji obsługi w języku polskim do podwozia samochodu, zabudowy pożarniczej i zainstalowanych urządzeń i wyposażenia, </w:t>
            </w:r>
          </w:p>
          <w:p w:rsidR="00715912" w:rsidRPr="00715912" w:rsidRDefault="00715912" w:rsidP="006057E6">
            <w:pPr>
              <w:pStyle w:val="Default"/>
              <w:rPr>
                <w:rFonts w:ascii="Times New Roman" w:hAnsi="Times New Roman" w:cs="Times New Roman"/>
                <w:color w:val="auto"/>
                <w:sz w:val="22"/>
                <w:szCs w:val="22"/>
              </w:rPr>
            </w:pPr>
            <w:r w:rsidRPr="00715912">
              <w:rPr>
                <w:rFonts w:ascii="Times New Roman" w:hAnsi="Times New Roman" w:cs="Times New Roman"/>
                <w:color w:val="auto"/>
                <w:sz w:val="22"/>
                <w:szCs w:val="22"/>
              </w:rPr>
              <w:t xml:space="preserve">- aktualne świadectwo dopuszczenia świadectwo dopuszczenia do użytkowania w ochronie przeciwpożarowej dla pojazdu, </w:t>
            </w:r>
          </w:p>
          <w:p w:rsidR="00715912" w:rsidRPr="00715912" w:rsidRDefault="00715912" w:rsidP="00BD29F2">
            <w:pPr>
              <w:rPr>
                <w:rFonts w:ascii="Times New Roman" w:hAnsi="Times New Roman" w:cs="Times New Roman"/>
              </w:rPr>
            </w:pPr>
            <w:r w:rsidRPr="00715912">
              <w:rPr>
                <w:rFonts w:ascii="Times New Roman" w:hAnsi="Times New Roman" w:cs="Times New Roman"/>
              </w:rPr>
              <w:t xml:space="preserve">- dokumentacji niezbędnej do zarejestrowania pojazdu jako „samochód specjalny”, wynikającej z ustawy „Prawo o ruchu drogowym”. </w:t>
            </w:r>
          </w:p>
        </w:tc>
      </w:tr>
    </w:tbl>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35404A" w:rsidRDefault="0035404A" w:rsidP="00806769">
      <w:pPr>
        <w:shd w:val="clear" w:color="auto" w:fill="FFFFFF"/>
        <w:spacing w:line="240" w:lineRule="auto"/>
        <w:ind w:left="0" w:right="-210" w:firstLine="0"/>
        <w:jc w:val="center"/>
        <w:rPr>
          <w:rFonts w:ascii="Times New Roman" w:hAnsi="Times New Roman" w:cs="Times New Roman"/>
          <w:b/>
          <w:bCs/>
          <w:u w:val="single"/>
        </w:rPr>
      </w:pPr>
    </w:p>
    <w:p w:rsidR="0035404A" w:rsidRDefault="0035404A" w:rsidP="00806769">
      <w:pPr>
        <w:shd w:val="clear" w:color="auto" w:fill="FFFFFF"/>
        <w:spacing w:line="240" w:lineRule="auto"/>
        <w:ind w:left="0" w:right="-210" w:firstLine="0"/>
        <w:jc w:val="center"/>
        <w:rPr>
          <w:rFonts w:ascii="Times New Roman" w:hAnsi="Times New Roman" w:cs="Times New Roman"/>
          <w:b/>
          <w:bCs/>
          <w:u w:val="single"/>
        </w:rPr>
      </w:pPr>
    </w:p>
    <w:p w:rsidR="00BD29F2" w:rsidRDefault="00BD29F2" w:rsidP="00806769">
      <w:pPr>
        <w:shd w:val="clear" w:color="auto" w:fill="FFFFFF"/>
        <w:spacing w:line="240" w:lineRule="auto"/>
        <w:ind w:left="0" w:right="-210" w:firstLine="0"/>
        <w:jc w:val="center"/>
        <w:rPr>
          <w:rFonts w:ascii="Times New Roman" w:hAnsi="Times New Roman" w:cs="Times New Roman"/>
          <w:b/>
          <w:bCs/>
          <w:u w:val="single"/>
        </w:rPr>
      </w:pPr>
    </w:p>
    <w:p w:rsidR="00BD29F2" w:rsidRDefault="00BD29F2" w:rsidP="00641D9A">
      <w:pPr>
        <w:shd w:val="clear" w:color="auto" w:fill="FFFFFF"/>
        <w:spacing w:line="240" w:lineRule="auto"/>
        <w:ind w:left="0" w:right="-210" w:firstLine="0"/>
        <w:rPr>
          <w:rFonts w:ascii="Times New Roman" w:hAnsi="Times New Roman" w:cs="Times New Roman"/>
          <w:b/>
          <w:bCs/>
          <w:u w:val="single"/>
        </w:rPr>
      </w:pPr>
    </w:p>
    <w:p w:rsidR="00B01226" w:rsidRPr="006F2CC3" w:rsidRDefault="00B01226" w:rsidP="00806769">
      <w:pPr>
        <w:shd w:val="clear" w:color="auto" w:fill="FFFFFF"/>
        <w:spacing w:line="240" w:lineRule="auto"/>
        <w:ind w:left="0" w:right="-210" w:firstLine="0"/>
        <w:jc w:val="center"/>
        <w:rPr>
          <w:rFonts w:ascii="Times New Roman" w:hAnsi="Times New Roman" w:cs="Times New Roman"/>
          <w:b/>
          <w:bCs/>
          <w:u w:val="single"/>
        </w:rPr>
      </w:pPr>
      <w:r w:rsidRPr="006F2CC3">
        <w:rPr>
          <w:rFonts w:ascii="Times New Roman" w:hAnsi="Times New Roman" w:cs="Times New Roman"/>
          <w:b/>
          <w:bCs/>
          <w:u w:val="single"/>
        </w:rPr>
        <w:lastRenderedPageBreak/>
        <w:t xml:space="preserve">ROZDZIAŁ </w:t>
      </w:r>
      <w:r w:rsidR="00640F90">
        <w:rPr>
          <w:rFonts w:ascii="Times New Roman" w:hAnsi="Times New Roman" w:cs="Times New Roman"/>
          <w:b/>
          <w:bCs/>
          <w:u w:val="single"/>
        </w:rPr>
        <w:t>C</w:t>
      </w:r>
    </w:p>
    <w:p w:rsidR="00B01226" w:rsidRPr="006F2CC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595593" w:rsidRPr="00CD285B" w:rsidRDefault="00A51CC1" w:rsidP="00595593">
      <w:pPr>
        <w:pBdr>
          <w:top w:val="nil"/>
          <w:left w:val="nil"/>
          <w:bottom w:val="nil"/>
          <w:right w:val="nil"/>
          <w:between w:val="nil"/>
        </w:pBdr>
        <w:spacing w:after="160"/>
        <w:ind w:left="0" w:right="70" w:firstLine="0"/>
        <w:jc w:val="both"/>
        <w:rPr>
          <w:rFonts w:ascii="Times New Roman" w:eastAsia="Arial" w:hAnsi="Times New Roman" w:cs="Times New Roman"/>
          <w:color w:val="000000"/>
          <w:sz w:val="16"/>
          <w:szCs w:val="16"/>
        </w:rPr>
      </w:pPr>
      <w:bookmarkStart w:id="3" w:name="_Toc530463413"/>
      <w:r w:rsidRPr="00CD285B">
        <w:rPr>
          <w:rFonts w:ascii="Times New Roman" w:eastAsia="Arial" w:hAnsi="Times New Roman" w:cs="Times New Roman"/>
          <w:b/>
          <w:color w:val="FF0000"/>
          <w:sz w:val="16"/>
          <w:szCs w:val="16"/>
          <w:u w:val="single"/>
        </w:rPr>
        <w:t>Niniejszy dokument należy opatrzyć zaufanym, osobistym lub kwalifikowanym podpisem elektronicznym. Uwaga! Nanoszenie jakichkolwiek zmian w treści dokumentu po opatrzeniu w.w. podpisem może skutkować naruszeniem integralności podpisu,a w konsekwencji skutkować odrzuceniem oferty.</w:t>
      </w:r>
      <w:r w:rsidR="001F2EC3" w:rsidRPr="00CD285B">
        <w:rPr>
          <w:rFonts w:ascii="Times New Roman" w:eastAsia="Arial" w:hAnsi="Times New Roman" w:cs="Times New Roman"/>
          <w:color w:val="000000"/>
          <w:sz w:val="16"/>
          <w:szCs w:val="16"/>
        </w:rPr>
        <w:t xml:space="preserve"> </w:t>
      </w:r>
      <w:r w:rsidRPr="00CD285B">
        <w:rPr>
          <w:rFonts w:ascii="Times New Roman" w:eastAsia="Arial" w:hAnsi="Times New Roman" w:cs="Times New Roman"/>
          <w:b/>
          <w:color w:val="FF0000"/>
          <w:sz w:val="16"/>
          <w:szCs w:val="16"/>
          <w:u w:val="single"/>
        </w:rPr>
        <w:t>Dokument należy wypełnić poprzez uzupełnienie poszczególnych tabel</w:t>
      </w:r>
      <w:r w:rsidRPr="00CD285B">
        <w:rPr>
          <w:rFonts w:ascii="Times New Roman" w:hAnsi="Times New Roman" w:cs="Times New Roman"/>
          <w:b/>
          <w:color w:val="000000"/>
          <w:sz w:val="16"/>
          <w:szCs w:val="16"/>
          <w:u w:val="single"/>
        </w:rPr>
        <w:t xml:space="preserve">                </w:t>
      </w:r>
    </w:p>
    <w:p w:rsidR="00A51CC1" w:rsidRPr="006F2CC3" w:rsidRDefault="002F26E6" w:rsidP="002F26E6">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r w:rsidR="006318CC" w:rsidRPr="006F2CC3">
        <w:rPr>
          <w:rFonts w:ascii="Times New Roman" w:eastAsia="Arial" w:hAnsi="Times New Roman" w:cs="Times New Roman"/>
          <w:b/>
        </w:rPr>
        <w:t>FORMULARZ OFERTOWY</w:t>
      </w:r>
    </w:p>
    <w:p w:rsidR="00A51CC1" w:rsidRPr="005F1D01" w:rsidRDefault="00A51CC1" w:rsidP="005F1D01">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dla postępowania o udzielenie zamówienia publicznego prowadzonego w trybi</w:t>
      </w:r>
      <w:r w:rsidR="00595593" w:rsidRPr="006F2CC3">
        <w:rPr>
          <w:rFonts w:ascii="Times New Roman" w:eastAsia="Arial" w:hAnsi="Times New Roman" w:cs="Times New Roman"/>
        </w:rPr>
        <w:t xml:space="preserve">e podstawowym </w:t>
      </w:r>
      <w:r w:rsidR="00637B59">
        <w:rPr>
          <w:rFonts w:ascii="Times New Roman" w:eastAsia="Arial" w:hAnsi="Times New Roman" w:cs="Times New Roman"/>
        </w:rPr>
        <w:t xml:space="preserve">z możliwością negocjacji </w:t>
      </w:r>
      <w:r w:rsidR="00595593" w:rsidRPr="006F2CC3">
        <w:rPr>
          <w:rFonts w:ascii="Times New Roman" w:eastAsia="Arial" w:hAnsi="Times New Roman" w:cs="Times New Roman"/>
        </w:rPr>
        <w:t xml:space="preserve">na </w:t>
      </w:r>
      <w:r w:rsidRPr="006F2CC3">
        <w:rPr>
          <w:rFonts w:ascii="Times New Roman" w:eastAsia="Arial" w:hAnsi="Times New Roman" w:cs="Times New Roman"/>
        </w:rPr>
        <w:t>podstawie art. 275 pkt</w:t>
      </w:r>
      <w:r w:rsidR="003C7820" w:rsidRPr="006F2CC3">
        <w:rPr>
          <w:rFonts w:ascii="Times New Roman" w:eastAsia="Arial" w:hAnsi="Times New Roman" w:cs="Times New Roman"/>
        </w:rPr>
        <w:t>.</w:t>
      </w:r>
      <w:r w:rsidR="00637B59">
        <w:rPr>
          <w:rFonts w:ascii="Times New Roman" w:eastAsia="Arial" w:hAnsi="Times New Roman" w:cs="Times New Roman"/>
        </w:rPr>
        <w:t xml:space="preserve"> 2</w:t>
      </w:r>
      <w:r w:rsidR="00595593" w:rsidRPr="006F2CC3">
        <w:rPr>
          <w:rFonts w:ascii="Times New Roman" w:eastAsia="Arial" w:hAnsi="Times New Roman" w:cs="Times New Roman"/>
        </w:rPr>
        <w:t xml:space="preserve"> </w:t>
      </w:r>
      <w:r w:rsidRPr="006F2CC3">
        <w:rPr>
          <w:rFonts w:ascii="Times New Roman" w:eastAsia="Arial" w:hAnsi="Times New Roman" w:cs="Times New Roman"/>
        </w:rPr>
        <w:t>o wartości zamówienie nieprzekraczającej progów unijnych o jak</w:t>
      </w:r>
      <w:r w:rsidR="00595593" w:rsidRPr="006F2CC3">
        <w:rPr>
          <w:rFonts w:ascii="Times New Roman" w:eastAsia="Arial" w:hAnsi="Times New Roman" w:cs="Times New Roman"/>
        </w:rPr>
        <w:t xml:space="preserve">ich stanowi </w:t>
      </w:r>
      <w:r w:rsidR="00017D16">
        <w:rPr>
          <w:rFonts w:ascii="Times New Roman" w:eastAsia="Arial" w:hAnsi="Times New Roman" w:cs="Times New Roman"/>
        </w:rPr>
        <w:br/>
      </w:r>
      <w:r w:rsidR="00595593" w:rsidRPr="006F2CC3">
        <w:rPr>
          <w:rFonts w:ascii="Times New Roman" w:eastAsia="Arial" w:hAnsi="Times New Roman" w:cs="Times New Roman"/>
        </w:rPr>
        <w:t xml:space="preserve">art. 3 ustawy </w:t>
      </w:r>
      <w:r w:rsidRPr="006F2CC3">
        <w:rPr>
          <w:rFonts w:ascii="Times New Roman" w:eastAsia="Arial" w:hAnsi="Times New Roman" w:cs="Times New Roman"/>
        </w:rPr>
        <w:t>z 11 września 2019 r. - Prawo zam</w:t>
      </w:r>
      <w:r w:rsidR="00CD285B">
        <w:rPr>
          <w:rFonts w:ascii="Times New Roman" w:eastAsia="Arial" w:hAnsi="Times New Roman" w:cs="Times New Roman"/>
        </w:rPr>
        <w:t>ówień publicznych (Dz. U. z 2021</w:t>
      </w:r>
      <w:r w:rsidRPr="006F2CC3">
        <w:rPr>
          <w:rFonts w:ascii="Times New Roman" w:eastAsia="Arial" w:hAnsi="Times New Roman" w:cs="Times New Roman"/>
        </w:rPr>
        <w:t xml:space="preserve"> r. poz. </w:t>
      </w:r>
      <w:r w:rsidR="008A1654" w:rsidRPr="006F2CC3">
        <w:rPr>
          <w:rFonts w:ascii="Times New Roman" w:eastAsia="Arial" w:hAnsi="Times New Roman" w:cs="Times New Roman"/>
        </w:rPr>
        <w:t>1129</w:t>
      </w:r>
      <w:r w:rsidRPr="006F2CC3">
        <w:rPr>
          <w:rFonts w:ascii="Times New Roman" w:eastAsia="Arial" w:hAnsi="Times New Roman" w:cs="Times New Roman"/>
        </w:rPr>
        <w:t xml:space="preserve"> ze zm.)</w:t>
      </w:r>
      <w:r w:rsidR="005F1D01">
        <w:rPr>
          <w:rFonts w:ascii="Times New Roman" w:eastAsia="Arial" w:hAnsi="Times New Roman" w:cs="Times New Roman"/>
        </w:rPr>
        <w:t>.</w:t>
      </w: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DANE WYKONAWCY*:</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Nazwa (firma) Wykonawcy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(ulica i nr, miejscowość, kod pocztowy, województwo)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NIP, REGON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Telefon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 xml:space="preserve">Osoba odpowiedzialna za kontakty z Zamawiającym </w:t>
      </w:r>
      <w:r w:rsidRPr="006F2CC3">
        <w:rPr>
          <w:rFonts w:ascii="Times New Roman" w:eastAsia="Arial" w:hAnsi="Times New Roman" w:cs="Times New Roman"/>
          <w:i/>
          <w:color w:val="000000"/>
        </w:rPr>
        <w:t>(jeśli dotyczy)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5F1D01" w:rsidRDefault="00A51CC1" w:rsidP="005F1D01">
      <w:pPr>
        <w:pStyle w:val="Bezodstpw"/>
        <w:ind w:left="0" w:firstLine="0"/>
        <w:rPr>
          <w:rFonts w:ascii="Times New Roman" w:eastAsia="Arial" w:hAnsi="Times New Roman" w:cs="Times New Roman"/>
          <w:sz w:val="18"/>
          <w:szCs w:val="18"/>
        </w:rPr>
      </w:pPr>
      <w:r w:rsidRPr="005F1D01">
        <w:rPr>
          <w:rFonts w:ascii="Times New Roman" w:eastAsia="Arial" w:hAnsi="Times New Roman" w:cs="Times New Roman"/>
          <w:sz w:val="18"/>
          <w:szCs w:val="18"/>
          <w:vertAlign w:val="superscript"/>
        </w:rPr>
        <w:t>*</w:t>
      </w:r>
      <w:r w:rsidRPr="005F1D01">
        <w:rPr>
          <w:rFonts w:ascii="Times New Roman" w:eastAsia="Arial" w:hAnsi="Times New Roman" w:cs="Times New Roman"/>
          <w:sz w:val="18"/>
          <w:szCs w:val="18"/>
        </w:rPr>
        <w:t xml:space="preserve"> w przypadku oferty składanej przez podmioty występujące wspólnie, powyższe tab</w:t>
      </w:r>
      <w:r w:rsidR="00842392" w:rsidRPr="005F1D01">
        <w:rPr>
          <w:rFonts w:ascii="Times New Roman" w:eastAsia="Arial" w:hAnsi="Times New Roman" w:cs="Times New Roman"/>
          <w:sz w:val="18"/>
          <w:szCs w:val="18"/>
        </w:rPr>
        <w:t xml:space="preserve">ele należy wypełnić dla każdego </w:t>
      </w:r>
      <w:r w:rsidRPr="005F1D01">
        <w:rPr>
          <w:rFonts w:ascii="Times New Roman" w:eastAsia="Arial" w:hAnsi="Times New Roman" w:cs="Times New Roman"/>
          <w:sz w:val="18"/>
          <w:szCs w:val="18"/>
        </w:rPr>
        <w:t>podmiotu osobno (kopiowanie tabel). Dotyczy wspólników spółki cywilnej, członków konsorcjum.</w:t>
      </w:r>
    </w:p>
    <w:p w:rsidR="00A51CC1" w:rsidRPr="006F2CC3" w:rsidRDefault="00A51CC1" w:rsidP="00595593">
      <w:pPr>
        <w:spacing w:line="240" w:lineRule="auto"/>
        <w:ind w:left="0" w:firstLine="0"/>
        <w:rPr>
          <w:rFonts w:ascii="Times New Roman" w:hAnsi="Times New Roman" w:cs="Times New Roman"/>
          <w:b/>
          <w:color w:val="000000"/>
        </w:rPr>
      </w:pP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Osoba upoważniona do reprezentacji Wykonawcy/ów i podpisująca ofertę:</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Imię i Nazwisko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Numer telefonu</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95593" w:rsidRPr="006F2CC3" w:rsidRDefault="00595593" w:rsidP="00595593">
      <w:pPr>
        <w:ind w:left="0" w:firstLine="0"/>
        <w:jc w:val="both"/>
        <w:rPr>
          <w:rFonts w:ascii="Times New Roman" w:eastAsia="Arial" w:hAnsi="Times New Roman" w:cs="Times New Roman"/>
          <w:b/>
        </w:rPr>
      </w:pP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OFERTA</w:t>
      </w:r>
    </w:p>
    <w:p w:rsidR="00A51CC1" w:rsidRPr="006F2CC3" w:rsidRDefault="00A51CC1" w:rsidP="00A51CC1">
      <w:pPr>
        <w:spacing w:line="240" w:lineRule="auto"/>
        <w:jc w:val="both"/>
        <w:rPr>
          <w:rFonts w:ascii="Times New Roman" w:hAnsi="Times New Roman" w:cs="Times New Roman"/>
        </w:rPr>
      </w:pPr>
    </w:p>
    <w:p w:rsidR="00017D16" w:rsidRPr="00CD285B" w:rsidRDefault="00A51CC1" w:rsidP="00CD285B">
      <w:pPr>
        <w:pStyle w:val="Tekstpodstawowy"/>
        <w:rPr>
          <w:rFonts w:ascii="Times New Roman" w:hAnsi="Times New Roman" w:cs="Times New Roman"/>
          <w:b/>
          <w:bCs/>
          <w:i/>
          <w:iCs/>
          <w:sz w:val="22"/>
          <w:szCs w:val="22"/>
          <w:lang w:eastAsia="ar-SA"/>
        </w:rPr>
      </w:pPr>
      <w:r w:rsidRPr="00CD285B">
        <w:rPr>
          <w:rFonts w:ascii="Times New Roman" w:eastAsia="Arial" w:hAnsi="Times New Roman" w:cs="Times New Roman"/>
          <w:sz w:val="22"/>
          <w:szCs w:val="22"/>
        </w:rPr>
        <w:t>Odpowiadając na ogłoszenie o zamówieniu zamieszczone w Biuletynie Informacji Publicznej, do składania ofert</w:t>
      </w:r>
      <w:r w:rsidR="00867E65" w:rsidRPr="00CD285B">
        <w:rPr>
          <w:rFonts w:ascii="Times New Roman" w:eastAsia="Arial" w:hAnsi="Times New Roman" w:cs="Times New Roman"/>
          <w:sz w:val="22"/>
          <w:szCs w:val="22"/>
        </w:rPr>
        <w:t xml:space="preserve"> </w:t>
      </w:r>
      <w:r w:rsidR="00867E65" w:rsidRPr="00CD285B">
        <w:rPr>
          <w:rFonts w:ascii="Times New Roman" w:eastAsia="Arial" w:hAnsi="Times New Roman" w:cs="Times New Roman"/>
          <w:sz w:val="22"/>
          <w:szCs w:val="22"/>
        </w:rPr>
        <w:br/>
      </w:r>
      <w:r w:rsidR="00CD285B" w:rsidRPr="00CD285B">
        <w:rPr>
          <w:rFonts w:ascii="Times New Roman" w:eastAsia="Arial" w:hAnsi="Times New Roman" w:cs="Times New Roman"/>
          <w:sz w:val="22"/>
          <w:szCs w:val="22"/>
        </w:rPr>
        <w:t xml:space="preserve">w trybie podstawowym z możliwością </w:t>
      </w:r>
      <w:r w:rsidRPr="00CD285B">
        <w:rPr>
          <w:rFonts w:ascii="Times New Roman" w:eastAsia="Arial" w:hAnsi="Times New Roman" w:cs="Times New Roman"/>
          <w:sz w:val="22"/>
          <w:szCs w:val="22"/>
        </w:rPr>
        <w:t>negocja</w:t>
      </w:r>
      <w:r w:rsidR="00CD285B" w:rsidRPr="00CD285B">
        <w:rPr>
          <w:rFonts w:ascii="Times New Roman" w:eastAsia="Arial" w:hAnsi="Times New Roman" w:cs="Times New Roman"/>
          <w:sz w:val="22"/>
          <w:szCs w:val="22"/>
        </w:rPr>
        <w:t>cji na podstawie art. 275 ust. 2</w:t>
      </w:r>
      <w:r w:rsidRPr="00CD285B">
        <w:rPr>
          <w:rFonts w:ascii="Times New Roman" w:eastAsia="Arial" w:hAnsi="Times New Roman" w:cs="Times New Roman"/>
          <w:sz w:val="22"/>
          <w:szCs w:val="22"/>
        </w:rPr>
        <w:t xml:space="preserve"> ustawy Pzp na usługę pn.</w:t>
      </w:r>
      <w:r w:rsidR="00867E65" w:rsidRPr="00CD285B">
        <w:rPr>
          <w:rFonts w:ascii="Times New Roman" w:eastAsia="Arial" w:hAnsi="Times New Roman" w:cs="Times New Roman"/>
          <w:sz w:val="22"/>
          <w:szCs w:val="22"/>
        </w:rPr>
        <w:t xml:space="preserve"> </w:t>
      </w:r>
      <w:r w:rsidR="00CD285B" w:rsidRPr="00CD285B">
        <w:rPr>
          <w:rFonts w:ascii="Times New Roman" w:hAnsi="Times New Roman" w:cs="Times New Roman"/>
          <w:b/>
          <w:i/>
          <w:sz w:val="22"/>
          <w:szCs w:val="22"/>
        </w:rPr>
        <w:t xml:space="preserve">„Zapewnienie gotowości bojowej jednostki ochrony przeciwpożarowej włączonej do krajowego systemu ratowniczo – gaśniczego </w:t>
      </w:r>
      <w:r w:rsidR="00CD285B" w:rsidRPr="00CD285B">
        <w:rPr>
          <w:rFonts w:ascii="Times New Roman" w:hAnsi="Times New Roman" w:cs="Times New Roman"/>
          <w:b/>
          <w:i/>
          <w:sz w:val="22"/>
          <w:szCs w:val="22"/>
        </w:rPr>
        <w:br/>
        <w:t>-  zakup średniego samochodu ratowniczo – gaśniczego z układem napędowym 4x4</w:t>
      </w:r>
      <w:r w:rsidR="00CD285B" w:rsidRPr="00CD285B">
        <w:rPr>
          <w:rFonts w:ascii="Times New Roman" w:hAnsi="Times New Roman" w:cs="Times New Roman"/>
          <w:b/>
          <w:bCs/>
          <w:i/>
          <w:iCs/>
          <w:sz w:val="22"/>
          <w:szCs w:val="22"/>
          <w:lang w:eastAsia="ar-SA"/>
        </w:rPr>
        <w:t xml:space="preserve">", </w:t>
      </w:r>
      <w:r w:rsidR="00867E65" w:rsidRPr="00CD285B">
        <w:rPr>
          <w:rFonts w:ascii="Times New Roman" w:eastAsia="Arial" w:hAnsi="Times New Roman" w:cs="Times New Roman"/>
          <w:sz w:val="22"/>
          <w:szCs w:val="22"/>
        </w:rPr>
        <w:t xml:space="preserve">oferuję wykonanie przedmiotu </w:t>
      </w:r>
      <w:r w:rsidRPr="00CD285B">
        <w:rPr>
          <w:rFonts w:ascii="Times New Roman" w:eastAsia="Arial" w:hAnsi="Times New Roman" w:cs="Times New Roman"/>
          <w:sz w:val="22"/>
          <w:szCs w:val="22"/>
        </w:rPr>
        <w:t>zamówienia  w pełnym rzeczowym zakresie okr</w:t>
      </w:r>
      <w:r w:rsidR="00313679" w:rsidRPr="00CD285B">
        <w:rPr>
          <w:rFonts w:ascii="Times New Roman" w:eastAsia="Arial" w:hAnsi="Times New Roman" w:cs="Times New Roman"/>
          <w:sz w:val="22"/>
          <w:szCs w:val="22"/>
        </w:rPr>
        <w:t>eślonym w Specyfikacji Warunków</w:t>
      </w:r>
      <w:r w:rsidR="00134959" w:rsidRPr="00CD285B">
        <w:rPr>
          <w:rFonts w:ascii="Times New Roman" w:eastAsia="Arial" w:hAnsi="Times New Roman" w:cs="Times New Roman"/>
          <w:sz w:val="22"/>
          <w:szCs w:val="22"/>
        </w:rPr>
        <w:t xml:space="preserve"> </w:t>
      </w:r>
      <w:r w:rsidR="00867E65" w:rsidRPr="00CD285B">
        <w:rPr>
          <w:rFonts w:ascii="Times New Roman" w:eastAsia="Arial" w:hAnsi="Times New Roman" w:cs="Times New Roman"/>
          <w:sz w:val="22"/>
          <w:szCs w:val="22"/>
        </w:rPr>
        <w:t xml:space="preserve">Zamówienia  (SWZ), na zasadach </w:t>
      </w:r>
      <w:r w:rsidRPr="00CD285B">
        <w:rPr>
          <w:rFonts w:ascii="Times New Roman" w:eastAsia="Arial" w:hAnsi="Times New Roman" w:cs="Times New Roman"/>
          <w:sz w:val="22"/>
          <w:szCs w:val="22"/>
        </w:rPr>
        <w:t>określonych w ustawie Prawo zamówień publiczny</w:t>
      </w:r>
      <w:r w:rsidR="00CD285B">
        <w:rPr>
          <w:rFonts w:ascii="Times New Roman" w:eastAsia="Arial" w:hAnsi="Times New Roman" w:cs="Times New Roman"/>
          <w:sz w:val="22"/>
          <w:szCs w:val="22"/>
        </w:rPr>
        <w:t>ch  (Dz. U. z 2021</w:t>
      </w:r>
      <w:r w:rsidR="00313679" w:rsidRPr="00CD285B">
        <w:rPr>
          <w:rFonts w:ascii="Times New Roman" w:eastAsia="Arial" w:hAnsi="Times New Roman" w:cs="Times New Roman"/>
          <w:sz w:val="22"/>
          <w:szCs w:val="22"/>
        </w:rPr>
        <w:t xml:space="preserve"> r. poz. </w:t>
      </w:r>
      <w:r w:rsidR="003E6D7B" w:rsidRPr="00CD285B">
        <w:rPr>
          <w:rFonts w:ascii="Times New Roman" w:eastAsia="Arial" w:hAnsi="Times New Roman" w:cs="Times New Roman"/>
          <w:sz w:val="22"/>
          <w:szCs w:val="22"/>
        </w:rPr>
        <w:t>1129</w:t>
      </w:r>
      <w:r w:rsidR="00867E65" w:rsidRPr="00CD285B">
        <w:rPr>
          <w:rFonts w:ascii="Times New Roman" w:eastAsia="Arial" w:hAnsi="Times New Roman" w:cs="Times New Roman"/>
          <w:sz w:val="22"/>
          <w:szCs w:val="22"/>
        </w:rPr>
        <w:t xml:space="preserve"> </w:t>
      </w:r>
      <w:r w:rsidRPr="00CD285B">
        <w:rPr>
          <w:rFonts w:ascii="Times New Roman" w:eastAsia="Arial" w:hAnsi="Times New Roman" w:cs="Times New Roman"/>
          <w:sz w:val="22"/>
          <w:szCs w:val="22"/>
        </w:rPr>
        <w:t xml:space="preserve">ze </w:t>
      </w:r>
      <w:r w:rsidR="00867E65" w:rsidRPr="00CD285B">
        <w:rPr>
          <w:rFonts w:ascii="Times New Roman" w:eastAsia="Arial" w:hAnsi="Times New Roman" w:cs="Times New Roman"/>
          <w:sz w:val="22"/>
          <w:szCs w:val="22"/>
        </w:rPr>
        <w:t xml:space="preserve">zm.), oraz zgodnie z poniższymi </w:t>
      </w:r>
      <w:r w:rsidRPr="00CD285B">
        <w:rPr>
          <w:rFonts w:ascii="Times New Roman" w:eastAsia="Arial" w:hAnsi="Times New Roman" w:cs="Times New Roman"/>
          <w:sz w:val="22"/>
          <w:szCs w:val="22"/>
        </w:rPr>
        <w:t>warunkami:</w:t>
      </w:r>
    </w:p>
    <w:p w:rsidR="00A51CC1" w:rsidRPr="006F2CC3" w:rsidRDefault="00A51CC1" w:rsidP="0028142B">
      <w:pPr>
        <w:spacing w:line="240" w:lineRule="auto"/>
        <w:ind w:left="0" w:firstLine="0"/>
        <w:rPr>
          <w:rFonts w:ascii="Times New Roman" w:eastAsia="Arial" w:hAnsi="Times New Roman" w:cs="Times New Roman"/>
          <w:b/>
        </w:rPr>
      </w:pPr>
      <w:r w:rsidRPr="006F2CC3">
        <w:rPr>
          <w:rFonts w:ascii="Times New Roman" w:eastAsia="Arial" w:hAnsi="Times New Roman" w:cs="Times New Roman"/>
          <w:b/>
        </w:rPr>
        <w:t>OFEROWANA CENA</w:t>
      </w:r>
      <w:r w:rsidR="00CD285B">
        <w:rPr>
          <w:rFonts w:ascii="Times New Roman" w:eastAsia="Arial" w:hAnsi="Times New Roman" w:cs="Times New Roman"/>
          <w:b/>
        </w:rPr>
        <w:t xml:space="preserve">, </w:t>
      </w:r>
      <w:r w:rsidR="006F2CC3" w:rsidRPr="006F2CC3">
        <w:rPr>
          <w:rFonts w:ascii="Times New Roman" w:eastAsia="Arial" w:hAnsi="Times New Roman" w:cs="Times New Roman"/>
          <w:b/>
        </w:rPr>
        <w:t>OKRES GWARANCJI</w:t>
      </w:r>
      <w:r w:rsidR="00CD285B">
        <w:rPr>
          <w:rFonts w:ascii="Times New Roman" w:eastAsia="Arial" w:hAnsi="Times New Roman" w:cs="Times New Roman"/>
          <w:b/>
        </w:rPr>
        <w:t xml:space="preserve"> i PARAMETRY TECHNICZNE</w:t>
      </w:r>
    </w:p>
    <w:p w:rsidR="00A51CC1" w:rsidRPr="006F2CC3" w:rsidRDefault="00A51CC1" w:rsidP="00CD285B">
      <w:pPr>
        <w:spacing w:line="240" w:lineRule="auto"/>
        <w:ind w:left="0" w:firstLine="0"/>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F1D01" w:rsidRDefault="005F1D01" w:rsidP="006318CC">
      <w:pPr>
        <w:spacing w:line="240" w:lineRule="auto"/>
        <w:ind w:left="0" w:firstLine="0"/>
        <w:rPr>
          <w:rFonts w:ascii="Times New Roman" w:eastAsia="Arial" w:hAnsi="Times New Roman" w:cs="Times New Roman"/>
          <w:color w:val="000000"/>
        </w:rPr>
      </w:pPr>
    </w:p>
    <w:p w:rsidR="00CD285B" w:rsidRPr="006F2CC3" w:rsidRDefault="00CD285B" w:rsidP="00CD285B">
      <w:pPr>
        <w:spacing w:line="240" w:lineRule="auto"/>
        <w:ind w:left="0" w:firstLine="0"/>
        <w:rPr>
          <w:rFonts w:ascii="Times New Roman" w:eastAsia="Arial" w:hAnsi="Times New Roman" w:cs="Times New Roman"/>
        </w:rPr>
      </w:pPr>
      <w:r w:rsidRPr="006F2CC3">
        <w:rPr>
          <w:rFonts w:ascii="Times New Roman" w:eastAsia="Arial" w:hAnsi="Times New Roman" w:cs="Times New Roman"/>
          <w:b/>
          <w:color w:val="000000"/>
        </w:rPr>
        <w:t xml:space="preserve">cena </w:t>
      </w:r>
      <w:r>
        <w:rPr>
          <w:rFonts w:ascii="Times New Roman" w:eastAsia="Arial" w:hAnsi="Times New Roman" w:cs="Times New Roman"/>
          <w:b/>
          <w:color w:val="000000"/>
        </w:rPr>
        <w:t>netto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CD285B" w:rsidRPr="006F2CC3" w:rsidTr="00CD285B">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85B" w:rsidRPr="006F2CC3" w:rsidRDefault="00CD285B" w:rsidP="00CD285B">
            <w:pPr>
              <w:spacing w:after="240" w:line="240" w:lineRule="auto"/>
              <w:rPr>
                <w:rFonts w:ascii="Times New Roman" w:eastAsia="Arial" w:hAnsi="Times New Roman" w:cs="Times New Roman"/>
              </w:rPr>
            </w:pPr>
          </w:p>
        </w:tc>
      </w:tr>
    </w:tbl>
    <w:p w:rsidR="005F1D01" w:rsidRDefault="005F1D01" w:rsidP="006318CC">
      <w:pPr>
        <w:spacing w:line="240" w:lineRule="auto"/>
        <w:ind w:left="0" w:firstLine="0"/>
        <w:rPr>
          <w:rFonts w:ascii="Times New Roman" w:eastAsia="Arial" w:hAnsi="Times New Roman" w:cs="Times New Roman"/>
          <w:color w:val="000000"/>
        </w:rPr>
      </w:pPr>
    </w:p>
    <w:p w:rsidR="00A51CC1" w:rsidRPr="00CD285B" w:rsidRDefault="00A51CC1" w:rsidP="006318CC">
      <w:pPr>
        <w:spacing w:line="240" w:lineRule="auto"/>
        <w:ind w:left="0" w:firstLine="0"/>
        <w:rPr>
          <w:rFonts w:ascii="Times New Roman" w:eastAsia="Arial" w:hAnsi="Times New Roman" w:cs="Times New Roman"/>
          <w:b/>
        </w:rPr>
      </w:pPr>
      <w:r w:rsidRPr="00CD285B">
        <w:rPr>
          <w:rFonts w:ascii="Times New Roman" w:eastAsia="Arial" w:hAnsi="Times New Roman" w:cs="Times New Roman"/>
          <w:b/>
          <w:color w:val="000000"/>
        </w:rPr>
        <w:t>stawka podatku VAT (%):</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077B69" w:rsidRPr="006F2CC3" w:rsidRDefault="00077B69" w:rsidP="00F348C1">
      <w:pPr>
        <w:pStyle w:val="Tekstpodstawowy"/>
        <w:spacing w:line="276" w:lineRule="auto"/>
        <w:ind w:right="39"/>
        <w:rPr>
          <w:rFonts w:ascii="Times New Roman" w:hAnsi="Times New Roman" w:cs="Times New Roman"/>
          <w:sz w:val="22"/>
          <w:szCs w:val="22"/>
        </w:rPr>
      </w:pPr>
      <w:r w:rsidRPr="00F348C1">
        <w:rPr>
          <w:rFonts w:ascii="Times New Roman" w:hAnsi="Times New Roman" w:cs="Times New Roman"/>
          <w:sz w:val="22"/>
          <w:szCs w:val="22"/>
        </w:rPr>
        <w:t xml:space="preserve">Powyższa cena została określona w załączonym </w:t>
      </w:r>
      <w:r w:rsidR="00CD285B">
        <w:rPr>
          <w:rFonts w:ascii="Times New Roman" w:hAnsi="Times New Roman" w:cs="Times New Roman"/>
          <w:sz w:val="22"/>
          <w:szCs w:val="22"/>
        </w:rPr>
        <w:t>Opisie technicznym</w:t>
      </w:r>
      <w:r w:rsidR="00E46513" w:rsidRPr="00AC707B">
        <w:rPr>
          <w:rFonts w:ascii="Times New Roman" w:hAnsi="Times New Roman" w:cs="Times New Roman"/>
          <w:sz w:val="22"/>
          <w:szCs w:val="22"/>
        </w:rPr>
        <w:t xml:space="preserve"> (</w:t>
      </w:r>
      <w:r w:rsid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6F2CC3">
        <w:rPr>
          <w:rFonts w:ascii="Times New Roman" w:hAnsi="Times New Roman" w:cs="Times New Roman"/>
          <w:sz w:val="22"/>
          <w:szCs w:val="22"/>
        </w:rPr>
        <w:t xml:space="preserve"> </w:t>
      </w:r>
    </w:p>
    <w:p w:rsidR="00017D16" w:rsidRPr="00B20229" w:rsidRDefault="00017D16" w:rsidP="00017D16">
      <w:pPr>
        <w:spacing w:line="240" w:lineRule="auto"/>
        <w:ind w:left="0" w:firstLine="0"/>
        <w:rPr>
          <w:rFonts w:ascii="Times New Roman" w:eastAsia="Arial" w:hAnsi="Times New Roman" w:cs="Times New Roman"/>
        </w:rPr>
      </w:pPr>
    </w:p>
    <w:p w:rsidR="00017D16" w:rsidRPr="00B20229" w:rsidRDefault="00017D16" w:rsidP="00017D16">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t>
      </w:r>
      <w:r w:rsidR="00CD285B">
        <w:rPr>
          <w:rFonts w:ascii="Times New Roman" w:eastAsia="Arial" w:hAnsi="Times New Roman" w:cs="Times New Roman"/>
        </w:rPr>
        <w:t>podwozie</w:t>
      </w:r>
      <w:r w:rsidRPr="00B20229">
        <w:rPr>
          <w:rFonts w:ascii="Times New Roman" w:eastAsia="Arial" w:hAnsi="Times New Roman" w:cs="Times New Roman"/>
        </w:rPr>
        <w:t xml:space="preserve"> będzie wynosił miesięcy</w:t>
      </w:r>
      <w:r w:rsidR="007B0D54">
        <w:rPr>
          <w:rFonts w:ascii="Times New Roman" w:eastAsia="Arial" w:hAnsi="Times New Roman" w:cs="Times New Roman"/>
        </w:rPr>
        <w:t>:</w:t>
      </w:r>
      <w:r w:rsidRPr="00B20229">
        <w:rPr>
          <w:rFonts w:ascii="Times New Roman" w:eastAsia="Arial" w:hAnsi="Times New Roman" w:cs="Times New Roman"/>
        </w:rPr>
        <w:t xml:space="preserv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017D16" w:rsidRPr="00B20229" w:rsidTr="00017D16">
        <w:tc>
          <w:tcPr>
            <w:tcW w:w="9080" w:type="dxa"/>
          </w:tcPr>
          <w:p w:rsidR="00017D16" w:rsidRPr="00B20229" w:rsidRDefault="00017D16" w:rsidP="00017D16">
            <w:pPr>
              <w:spacing w:after="240" w:line="240" w:lineRule="auto"/>
              <w:rPr>
                <w:rFonts w:ascii="Times New Roman" w:eastAsia="Arial" w:hAnsi="Times New Roman" w:cs="Times New Roman"/>
              </w:rPr>
            </w:pPr>
          </w:p>
        </w:tc>
      </w:tr>
    </w:tbl>
    <w:p w:rsidR="00017D16" w:rsidRDefault="00017D16" w:rsidP="00F348C1">
      <w:pPr>
        <w:spacing w:line="240" w:lineRule="auto"/>
        <w:ind w:left="0" w:firstLine="0"/>
        <w:rPr>
          <w:rFonts w:ascii="Times New Roman" w:hAnsi="Times New Roman" w:cs="Times New Roman"/>
        </w:rPr>
      </w:pPr>
    </w:p>
    <w:p w:rsidR="007B0D54" w:rsidRPr="00B20229" w:rsidRDefault="007B0D54" w:rsidP="007B0D54">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t>
      </w:r>
      <w:r>
        <w:rPr>
          <w:rFonts w:ascii="Times New Roman" w:eastAsia="Arial" w:hAnsi="Times New Roman" w:cs="Times New Roman"/>
        </w:rPr>
        <w:t>zabudowę pożarniczą będzie wynosił miesięcy: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7B0D54" w:rsidRPr="00B20229" w:rsidTr="00BD76AA">
        <w:tc>
          <w:tcPr>
            <w:tcW w:w="9080" w:type="dxa"/>
          </w:tcPr>
          <w:p w:rsidR="007B0D54" w:rsidRPr="00B20229" w:rsidRDefault="007B0D54" w:rsidP="00BD76AA">
            <w:pPr>
              <w:spacing w:after="240" w:line="240" w:lineRule="auto"/>
              <w:rPr>
                <w:rFonts w:ascii="Times New Roman" w:eastAsia="Arial" w:hAnsi="Times New Roman" w:cs="Times New Roman"/>
              </w:rPr>
            </w:pPr>
          </w:p>
        </w:tc>
      </w:tr>
    </w:tbl>
    <w:p w:rsidR="007B0D54" w:rsidRDefault="007B0D54" w:rsidP="00F348C1">
      <w:pPr>
        <w:spacing w:line="240" w:lineRule="auto"/>
        <w:ind w:left="0" w:firstLine="0"/>
        <w:rPr>
          <w:rFonts w:ascii="Times New Roman" w:hAnsi="Times New Roman" w:cs="Times New Roman"/>
        </w:rPr>
      </w:pPr>
    </w:p>
    <w:p w:rsidR="007B0D54" w:rsidRPr="00B20229" w:rsidRDefault="007B0D54" w:rsidP="007B0D54">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Pr>
          <w:rFonts w:ascii="Times New Roman" w:eastAsia="Arial" w:hAnsi="Times New Roman" w:cs="Times New Roman"/>
          <w:b/>
        </w:rPr>
        <w:t>parametry techniczne</w:t>
      </w:r>
      <w:r w:rsidR="00751824">
        <w:rPr>
          <w:rFonts w:ascii="Times New Roman" w:eastAsia="Arial" w:hAnsi="Times New Roman" w:cs="Times New Roman"/>
        </w:rPr>
        <w:t xml:space="preserve"> wykonane zostana zgodnie z poniższym wyborem (należy wskazać jedną z dwóch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0"/>
        <w:gridCol w:w="4540"/>
      </w:tblGrid>
      <w:tr w:rsidR="007B0D54" w:rsidRPr="00B20229" w:rsidTr="002E775F">
        <w:trPr>
          <w:trHeight w:val="498"/>
        </w:trPr>
        <w:tc>
          <w:tcPr>
            <w:tcW w:w="4540" w:type="dxa"/>
          </w:tcPr>
          <w:p w:rsidR="007B0D54" w:rsidRPr="00751824" w:rsidRDefault="00751824" w:rsidP="00751824">
            <w:pPr>
              <w:tabs>
                <w:tab w:val="left" w:pos="5664"/>
              </w:tabs>
              <w:spacing w:after="240" w:line="240" w:lineRule="auto"/>
              <w:jc w:val="center"/>
              <w:rPr>
                <w:rFonts w:ascii="Times New Roman" w:eastAsia="Arial" w:hAnsi="Times New Roman" w:cs="Times New Roman"/>
                <w:b/>
              </w:rPr>
            </w:pPr>
            <w:r w:rsidRPr="00751824">
              <w:rPr>
                <w:rFonts w:ascii="Times New Roman" w:eastAsia="Arial" w:hAnsi="Times New Roman" w:cs="Times New Roman"/>
                <w:b/>
              </w:rPr>
              <w:t>Parametry techniczne</w:t>
            </w:r>
          </w:p>
        </w:tc>
        <w:tc>
          <w:tcPr>
            <w:tcW w:w="4540" w:type="dxa"/>
          </w:tcPr>
          <w:p w:rsidR="007B0D54" w:rsidRPr="00751824" w:rsidRDefault="00751824" w:rsidP="00751824">
            <w:pPr>
              <w:tabs>
                <w:tab w:val="left" w:pos="5664"/>
              </w:tabs>
              <w:spacing w:after="240" w:line="240" w:lineRule="auto"/>
              <w:jc w:val="center"/>
              <w:rPr>
                <w:rFonts w:ascii="Times New Roman" w:eastAsia="Arial" w:hAnsi="Times New Roman" w:cs="Times New Roman"/>
                <w:b/>
              </w:rPr>
            </w:pPr>
            <w:r w:rsidRPr="00751824">
              <w:rPr>
                <w:rFonts w:ascii="Times New Roman" w:eastAsia="Arial" w:hAnsi="Times New Roman" w:cs="Times New Roman"/>
                <w:b/>
              </w:rPr>
              <w:t>Wybór Wykonawcy</w:t>
            </w:r>
          </w:p>
        </w:tc>
      </w:tr>
      <w:tr w:rsidR="007B0D54" w:rsidRPr="00B20229" w:rsidTr="002E775F">
        <w:trPr>
          <w:trHeight w:val="498"/>
        </w:trPr>
        <w:tc>
          <w:tcPr>
            <w:tcW w:w="4540" w:type="dxa"/>
          </w:tcPr>
          <w:p w:rsidR="007B0D54" w:rsidRPr="00751824" w:rsidRDefault="00751824" w:rsidP="00751824">
            <w:pPr>
              <w:pStyle w:val="Akapitzlist"/>
              <w:widowControl/>
              <w:numPr>
                <w:ilvl w:val="3"/>
                <w:numId w:val="46"/>
              </w:numPr>
              <w:autoSpaceDE w:val="0"/>
              <w:autoSpaceDN w:val="0"/>
              <w:adjustRightInd w:val="0"/>
              <w:spacing w:line="240" w:lineRule="auto"/>
              <w:ind w:left="284" w:hanging="284"/>
              <w:jc w:val="both"/>
              <w:rPr>
                <w:rFonts w:ascii="Times New Roman" w:hAnsi="Times New Roman"/>
                <w:lang w:eastAsia="en-US"/>
              </w:rPr>
            </w:pPr>
            <w:r w:rsidRPr="00751824">
              <w:rPr>
                <w:rFonts w:ascii="Times New Roman" w:hAnsi="Times New Roman"/>
                <w:lang w:eastAsia="en-US"/>
              </w:rPr>
              <w:t xml:space="preserve">Na dachu kabiny zamontowana lampa zespolona, sygnalizacyjna  z lampami koloru niebieskiego wykonanymi w technologii LED, posiadająca homologację CLASS 2 </w:t>
            </w:r>
            <w:r>
              <w:rPr>
                <w:rFonts w:ascii="Times New Roman" w:hAnsi="Times New Roman"/>
                <w:lang w:eastAsia="en-US"/>
              </w:rPr>
              <w:br/>
            </w:r>
            <w:r w:rsidRPr="00751824">
              <w:rPr>
                <w:rFonts w:ascii="Times New Roman" w:hAnsi="Times New Roman"/>
                <w:lang w:eastAsia="en-US"/>
              </w:rPr>
              <w:t>z min. 10 modułami LED, po min 6 LED każdy.  Lampa z podświetlanym napisem „Straż”.</w:t>
            </w:r>
            <w:r>
              <w:rPr>
                <w:rFonts w:ascii="Times New Roman" w:hAnsi="Times New Roman"/>
                <w:lang w:eastAsia="en-US"/>
              </w:rPr>
              <w:t xml:space="preserve"> </w:t>
            </w:r>
            <w:r w:rsidRPr="00751824">
              <w:rPr>
                <w:rFonts w:ascii="Times New Roman" w:hAnsi="Times New Roman"/>
              </w:rPr>
              <w:t>Lampa bez nakładki kompozytowej.</w:t>
            </w:r>
            <w:r>
              <w:rPr>
                <w:rFonts w:ascii="Times New Roman" w:hAnsi="Times New Roman"/>
              </w:rPr>
              <w:t xml:space="preserve"> </w:t>
            </w:r>
            <w:r w:rsidRPr="00751824">
              <w:rPr>
                <w:rFonts w:ascii="Times New Roman" w:hAnsi="Times New Roman"/>
                <w:lang w:eastAsia="en-US"/>
              </w:rPr>
              <w:t>Lampa zabezpieczona przed uszkodzeniami mechanicznymi.</w:t>
            </w:r>
          </w:p>
        </w:tc>
        <w:tc>
          <w:tcPr>
            <w:tcW w:w="4540" w:type="dxa"/>
          </w:tcPr>
          <w:p w:rsidR="007B0D54" w:rsidRDefault="007B0D54" w:rsidP="007B0D54">
            <w:pPr>
              <w:tabs>
                <w:tab w:val="left" w:pos="5664"/>
              </w:tabs>
              <w:spacing w:after="240" w:line="240" w:lineRule="auto"/>
              <w:rPr>
                <w:rFonts w:ascii="Times New Roman" w:eastAsia="Arial" w:hAnsi="Times New Roman" w:cs="Times New Roman"/>
              </w:rPr>
            </w:pPr>
          </w:p>
        </w:tc>
      </w:tr>
      <w:tr w:rsidR="00751824" w:rsidRPr="00B20229" w:rsidTr="002E775F">
        <w:trPr>
          <w:trHeight w:val="498"/>
        </w:trPr>
        <w:tc>
          <w:tcPr>
            <w:tcW w:w="4540" w:type="dxa"/>
          </w:tcPr>
          <w:p w:rsidR="00751824" w:rsidRPr="00751824" w:rsidRDefault="00751824" w:rsidP="00751824">
            <w:pPr>
              <w:pStyle w:val="Akapitzlist"/>
              <w:widowControl/>
              <w:numPr>
                <w:ilvl w:val="3"/>
                <w:numId w:val="46"/>
              </w:numPr>
              <w:autoSpaceDE w:val="0"/>
              <w:autoSpaceDN w:val="0"/>
              <w:adjustRightInd w:val="0"/>
              <w:spacing w:line="240" w:lineRule="auto"/>
              <w:ind w:left="284"/>
              <w:jc w:val="both"/>
              <w:rPr>
                <w:rFonts w:ascii="Times New Roman" w:hAnsi="Times New Roman"/>
                <w:lang w:eastAsia="en-US"/>
              </w:rPr>
            </w:pPr>
            <w:r w:rsidRPr="00751824">
              <w:rPr>
                <w:rFonts w:ascii="Times New Roman" w:hAnsi="Times New Roman"/>
                <w:color w:val="000000"/>
                <w:lang w:eastAsia="en-US"/>
              </w:rPr>
              <w:t xml:space="preserve">Na dachu kabiny zamontowana, opływowa, dopasowana do szerokości dachu, belka sygnalizacyjna wykonana w obudowie </w:t>
            </w:r>
            <w:r>
              <w:rPr>
                <w:rFonts w:ascii="Times New Roman" w:hAnsi="Times New Roman"/>
                <w:color w:val="000000"/>
                <w:lang w:eastAsia="en-US"/>
              </w:rPr>
              <w:br/>
            </w:r>
            <w:r w:rsidRPr="00751824">
              <w:rPr>
                <w:rFonts w:ascii="Times New Roman" w:hAnsi="Times New Roman"/>
                <w:color w:val="000000"/>
                <w:lang w:eastAsia="en-US"/>
              </w:rPr>
              <w:t>z poliwęglanu,  posiadającą homologację CLASS 2. Belka wbudowana w nakła</w:t>
            </w:r>
            <w:r>
              <w:rPr>
                <w:rFonts w:ascii="Times New Roman" w:hAnsi="Times New Roman"/>
                <w:color w:val="000000"/>
                <w:lang w:eastAsia="en-US"/>
              </w:rPr>
              <w:t xml:space="preserve">dkę-nadbudowę kompozytową dachu </w:t>
            </w:r>
            <w:r w:rsidRPr="00751824">
              <w:rPr>
                <w:rFonts w:ascii="Times New Roman" w:hAnsi="Times New Roman"/>
                <w:color w:val="000000"/>
                <w:lang w:eastAsia="en-US"/>
              </w:rPr>
              <w:t xml:space="preserve">,dopasowaną do szerokości dachu, zapewniającą opływowość kształtu </w:t>
            </w:r>
            <w:r>
              <w:rPr>
                <w:rFonts w:ascii="Times New Roman" w:hAnsi="Times New Roman"/>
                <w:color w:val="000000"/>
                <w:lang w:eastAsia="en-US"/>
              </w:rPr>
              <w:br/>
            </w:r>
            <w:r w:rsidRPr="00751824">
              <w:rPr>
                <w:rFonts w:ascii="Times New Roman" w:hAnsi="Times New Roman"/>
                <w:color w:val="000000"/>
                <w:lang w:eastAsia="en-US"/>
              </w:rPr>
              <w:t xml:space="preserve">i możliwość ograniczenia zahaczenia </w:t>
            </w:r>
            <w:r>
              <w:rPr>
                <w:rFonts w:ascii="Times New Roman" w:hAnsi="Times New Roman"/>
                <w:color w:val="000000"/>
                <w:lang w:eastAsia="en-US"/>
              </w:rPr>
              <w:br/>
            </w:r>
            <w:r w:rsidRPr="00751824">
              <w:rPr>
                <w:rFonts w:ascii="Times New Roman" w:hAnsi="Times New Roman"/>
                <w:color w:val="000000"/>
                <w:lang w:eastAsia="en-US"/>
              </w:rPr>
              <w:t xml:space="preserve">np. o gałęzie. </w:t>
            </w:r>
            <w:r w:rsidRPr="00751824">
              <w:rPr>
                <w:rFonts w:ascii="Times New Roman" w:hAnsi="Times New Roman"/>
                <w:lang w:eastAsia="en-US"/>
              </w:rPr>
              <w:t xml:space="preserve">W belce zamontowane symetrycznie, lampy sygnalizacyjne koloru niebieskiego, wykonane w technologii LED </w:t>
            </w:r>
            <w:r>
              <w:rPr>
                <w:rFonts w:ascii="Times New Roman" w:hAnsi="Times New Roman"/>
                <w:lang w:eastAsia="en-US"/>
              </w:rPr>
              <w:br/>
            </w:r>
            <w:r w:rsidRPr="00751824">
              <w:rPr>
                <w:rFonts w:ascii="Times New Roman" w:hAnsi="Times New Roman"/>
                <w:lang w:eastAsia="en-US"/>
              </w:rPr>
              <w:t>z min. 10 modułami LED, po min 6 LED każdy. Pośrodku dachu kabiny zamontowana lampa  z podświetlanym napisem „Straż”.</w:t>
            </w:r>
          </w:p>
        </w:tc>
        <w:tc>
          <w:tcPr>
            <w:tcW w:w="4540" w:type="dxa"/>
          </w:tcPr>
          <w:p w:rsidR="00751824" w:rsidRDefault="00751824" w:rsidP="007B0D54">
            <w:pPr>
              <w:tabs>
                <w:tab w:val="left" w:pos="5664"/>
              </w:tabs>
              <w:spacing w:after="240" w:line="240" w:lineRule="auto"/>
              <w:rPr>
                <w:rFonts w:ascii="Times New Roman" w:eastAsia="Arial" w:hAnsi="Times New Roman" w:cs="Times New Roman"/>
              </w:rPr>
            </w:pPr>
          </w:p>
        </w:tc>
      </w:tr>
    </w:tbl>
    <w:p w:rsidR="00751824" w:rsidRDefault="00751824" w:rsidP="00751824">
      <w:pPr>
        <w:ind w:left="0" w:firstLine="0"/>
        <w:rPr>
          <w:rFonts w:ascii="Times New Roman" w:eastAsia="Arial" w:hAnsi="Times New Roman" w:cs="Times New Roman"/>
        </w:rPr>
      </w:pPr>
    </w:p>
    <w:p w:rsidR="00751824" w:rsidRPr="00B20229" w:rsidRDefault="00751824" w:rsidP="00751824">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Pr>
          <w:rFonts w:ascii="Times New Roman" w:eastAsia="Arial" w:hAnsi="Times New Roman" w:cs="Times New Roman"/>
          <w:b/>
        </w:rPr>
        <w:t>parametry techniczne</w:t>
      </w:r>
      <w:r>
        <w:rPr>
          <w:rFonts w:ascii="Times New Roman" w:eastAsia="Arial" w:hAnsi="Times New Roman" w:cs="Times New Roman"/>
        </w:rPr>
        <w:t xml:space="preserve"> wykonane zostana zgodnie z poniższym wyborem (należy wskazać jedną z dwóch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0"/>
        <w:gridCol w:w="4540"/>
      </w:tblGrid>
      <w:tr w:rsidR="00751824" w:rsidRPr="00751824" w:rsidTr="00BD76AA">
        <w:trPr>
          <w:trHeight w:val="498"/>
        </w:trPr>
        <w:tc>
          <w:tcPr>
            <w:tcW w:w="4540" w:type="dxa"/>
          </w:tcPr>
          <w:p w:rsidR="00751824" w:rsidRPr="00751824" w:rsidRDefault="00751824" w:rsidP="00BD76AA">
            <w:pPr>
              <w:tabs>
                <w:tab w:val="left" w:pos="5664"/>
              </w:tabs>
              <w:spacing w:after="240" w:line="240" w:lineRule="auto"/>
              <w:jc w:val="center"/>
              <w:rPr>
                <w:rFonts w:ascii="Times New Roman" w:eastAsia="Arial" w:hAnsi="Times New Roman" w:cs="Times New Roman"/>
                <w:b/>
              </w:rPr>
            </w:pPr>
            <w:r w:rsidRPr="00751824">
              <w:rPr>
                <w:rFonts w:ascii="Times New Roman" w:eastAsia="Arial" w:hAnsi="Times New Roman" w:cs="Times New Roman"/>
                <w:b/>
              </w:rPr>
              <w:t>Parametry techniczne</w:t>
            </w:r>
          </w:p>
        </w:tc>
        <w:tc>
          <w:tcPr>
            <w:tcW w:w="4540" w:type="dxa"/>
          </w:tcPr>
          <w:p w:rsidR="00751824" w:rsidRPr="00751824" w:rsidRDefault="00751824" w:rsidP="00BD76AA">
            <w:pPr>
              <w:tabs>
                <w:tab w:val="left" w:pos="5664"/>
              </w:tabs>
              <w:spacing w:after="240" w:line="240" w:lineRule="auto"/>
              <w:jc w:val="center"/>
              <w:rPr>
                <w:rFonts w:ascii="Times New Roman" w:eastAsia="Arial" w:hAnsi="Times New Roman" w:cs="Times New Roman"/>
                <w:b/>
              </w:rPr>
            </w:pPr>
            <w:r w:rsidRPr="00751824">
              <w:rPr>
                <w:rFonts w:ascii="Times New Roman" w:eastAsia="Arial" w:hAnsi="Times New Roman" w:cs="Times New Roman"/>
                <w:b/>
              </w:rPr>
              <w:t>Wybór Wykonawcy</w:t>
            </w:r>
          </w:p>
        </w:tc>
      </w:tr>
      <w:tr w:rsidR="00751824" w:rsidTr="00BD76AA">
        <w:trPr>
          <w:trHeight w:val="498"/>
        </w:trPr>
        <w:tc>
          <w:tcPr>
            <w:tcW w:w="4540" w:type="dxa"/>
          </w:tcPr>
          <w:p w:rsidR="00751824" w:rsidRPr="005B7F3D" w:rsidRDefault="00751824" w:rsidP="005B7F3D">
            <w:pPr>
              <w:jc w:val="both"/>
              <w:rPr>
                <w:rFonts w:ascii="Times New Roman" w:hAnsi="Times New Roman" w:cs="Times New Roman"/>
                <w:color w:val="000000"/>
              </w:rPr>
            </w:pPr>
            <w:r w:rsidRPr="005B7F3D">
              <w:rPr>
                <w:rFonts w:ascii="Times New Roman" w:hAnsi="Times New Roman" w:cs="Times New Roman"/>
                <w:color w:val="000000"/>
              </w:rPr>
              <w:t>Szerokość przedniej skrytki przelotowej</w:t>
            </w:r>
          </w:p>
          <w:p w:rsidR="00751824" w:rsidRPr="005B7F3D" w:rsidRDefault="00751824" w:rsidP="005B7F3D">
            <w:pPr>
              <w:pStyle w:val="Akapitzlist"/>
              <w:widowControl/>
              <w:numPr>
                <w:ilvl w:val="0"/>
                <w:numId w:val="179"/>
              </w:numPr>
              <w:spacing w:line="240" w:lineRule="auto"/>
              <w:jc w:val="both"/>
              <w:rPr>
                <w:rFonts w:ascii="Times New Roman" w:hAnsi="Times New Roman"/>
                <w:color w:val="000000"/>
                <w:sz w:val="24"/>
                <w:szCs w:val="24"/>
              </w:rPr>
            </w:pPr>
            <w:r w:rsidRPr="005B7F3D">
              <w:rPr>
                <w:rFonts w:ascii="Times New Roman" w:hAnsi="Times New Roman"/>
                <w:color w:val="000000"/>
                <w:szCs w:val="22"/>
              </w:rPr>
              <w:t>szerokość przelotu- do 1200mm</w:t>
            </w:r>
          </w:p>
        </w:tc>
        <w:tc>
          <w:tcPr>
            <w:tcW w:w="4540" w:type="dxa"/>
          </w:tcPr>
          <w:p w:rsidR="00751824" w:rsidRDefault="00751824" w:rsidP="00BD76AA">
            <w:pPr>
              <w:tabs>
                <w:tab w:val="left" w:pos="5664"/>
              </w:tabs>
              <w:spacing w:after="240" w:line="240" w:lineRule="auto"/>
              <w:rPr>
                <w:rFonts w:ascii="Times New Roman" w:eastAsia="Arial" w:hAnsi="Times New Roman" w:cs="Times New Roman"/>
              </w:rPr>
            </w:pPr>
          </w:p>
        </w:tc>
      </w:tr>
      <w:tr w:rsidR="00751824" w:rsidRPr="005B7F3D" w:rsidTr="00BD76AA">
        <w:trPr>
          <w:trHeight w:val="498"/>
        </w:trPr>
        <w:tc>
          <w:tcPr>
            <w:tcW w:w="4540" w:type="dxa"/>
          </w:tcPr>
          <w:p w:rsidR="005B7F3D" w:rsidRPr="005B7F3D" w:rsidRDefault="005B7F3D" w:rsidP="005B7F3D">
            <w:pPr>
              <w:jc w:val="both"/>
              <w:rPr>
                <w:rFonts w:ascii="Times New Roman" w:hAnsi="Times New Roman" w:cs="Times New Roman"/>
                <w:color w:val="000000"/>
              </w:rPr>
            </w:pPr>
            <w:r w:rsidRPr="005B7F3D">
              <w:rPr>
                <w:rFonts w:ascii="Times New Roman" w:hAnsi="Times New Roman" w:cs="Times New Roman"/>
                <w:color w:val="000000"/>
              </w:rPr>
              <w:lastRenderedPageBreak/>
              <w:t>Szerokość przedniej skrytki przelotowej</w:t>
            </w:r>
          </w:p>
          <w:p w:rsidR="00751824" w:rsidRPr="005B7F3D" w:rsidRDefault="005B7F3D" w:rsidP="005B7F3D">
            <w:pPr>
              <w:pStyle w:val="Akapitzlist"/>
              <w:widowControl/>
              <w:numPr>
                <w:ilvl w:val="0"/>
                <w:numId w:val="179"/>
              </w:numPr>
              <w:spacing w:line="240" w:lineRule="auto"/>
              <w:jc w:val="both"/>
              <w:rPr>
                <w:rFonts w:ascii="Times New Roman" w:hAnsi="Times New Roman"/>
                <w:color w:val="000000"/>
              </w:rPr>
            </w:pPr>
            <w:r w:rsidRPr="005B7F3D">
              <w:rPr>
                <w:rFonts w:ascii="Times New Roman" w:hAnsi="Times New Roman"/>
                <w:color w:val="000000"/>
              </w:rPr>
              <w:t>10 pkt - szerokość przelotu- powyżej 1200mm</w:t>
            </w:r>
          </w:p>
        </w:tc>
        <w:tc>
          <w:tcPr>
            <w:tcW w:w="4540" w:type="dxa"/>
          </w:tcPr>
          <w:p w:rsidR="00751824" w:rsidRPr="005B7F3D" w:rsidRDefault="00751824" w:rsidP="005B7F3D">
            <w:pPr>
              <w:tabs>
                <w:tab w:val="left" w:pos="5664"/>
              </w:tabs>
              <w:spacing w:after="240" w:line="240" w:lineRule="auto"/>
              <w:jc w:val="both"/>
              <w:rPr>
                <w:rFonts w:ascii="Times New Roman" w:eastAsia="Arial" w:hAnsi="Times New Roman" w:cs="Times New Roman"/>
              </w:rPr>
            </w:pPr>
          </w:p>
        </w:tc>
      </w:tr>
    </w:tbl>
    <w:p w:rsidR="007B0D54" w:rsidRPr="005B7F3D" w:rsidRDefault="007B0D54" w:rsidP="005B7F3D">
      <w:pPr>
        <w:spacing w:line="240" w:lineRule="auto"/>
        <w:ind w:left="0" w:firstLine="0"/>
        <w:jc w:val="both"/>
        <w:rPr>
          <w:rFonts w:ascii="Times New Roman" w:hAnsi="Times New Roman" w:cs="Times New Roman"/>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TERMIN REALIZACJI</w:t>
      </w:r>
      <w:r w:rsidRPr="006F2CC3">
        <w:rPr>
          <w:rFonts w:ascii="Times New Roman" w:eastAsia="Arial" w:hAnsi="Times New Roman" w:cs="Times New Roman"/>
          <w:b/>
          <w:color w:val="000000"/>
        </w:rPr>
        <w:br/>
      </w:r>
    </w:p>
    <w:p w:rsidR="00A51CC1" w:rsidRPr="001F0222" w:rsidRDefault="00A51CC1" w:rsidP="006F5AC5">
      <w:pPr>
        <w:pBdr>
          <w:top w:val="nil"/>
          <w:left w:val="nil"/>
          <w:bottom w:val="nil"/>
          <w:right w:val="nil"/>
          <w:between w:val="nil"/>
        </w:pBdr>
        <w:tabs>
          <w:tab w:val="left" w:pos="426"/>
        </w:tabs>
        <w:spacing w:line="360" w:lineRule="auto"/>
        <w:ind w:left="0" w:firstLine="0"/>
        <w:jc w:val="both"/>
        <w:rPr>
          <w:rFonts w:ascii="Times New Roman" w:eastAsia="Arial" w:hAnsi="Times New Roman" w:cs="Times New Roman"/>
          <w:b/>
          <w:color w:val="000000"/>
        </w:rPr>
      </w:pPr>
      <w:r w:rsidRPr="001F0222">
        <w:rPr>
          <w:rFonts w:ascii="Times New Roman" w:eastAsia="Arial" w:hAnsi="Times New Roman" w:cs="Times New Roman"/>
          <w:color w:val="000000"/>
        </w:rPr>
        <w:t>Zobowiązuję się do wykonania pr</w:t>
      </w:r>
      <w:r w:rsidR="005914DE" w:rsidRPr="001F0222">
        <w:rPr>
          <w:rFonts w:ascii="Times New Roman" w:eastAsia="Arial" w:hAnsi="Times New Roman" w:cs="Times New Roman"/>
          <w:color w:val="000000"/>
        </w:rPr>
        <w:t xml:space="preserve">zedmiotu zamówienia w terminie </w:t>
      </w:r>
      <w:r w:rsidR="005B7F3D">
        <w:rPr>
          <w:rFonts w:ascii="Times New Roman" w:eastAsia="Arial" w:hAnsi="Times New Roman" w:cs="Times New Roman"/>
          <w:b/>
          <w:color w:val="000000"/>
        </w:rPr>
        <w:t>do 10.11.2022 r</w:t>
      </w:r>
      <w:r w:rsidR="00017D16">
        <w:rPr>
          <w:rFonts w:ascii="Times New Roman" w:eastAsia="Arial" w:hAnsi="Times New Roman" w:cs="Times New Roman"/>
          <w:b/>
          <w:color w:val="000000"/>
        </w:rPr>
        <w:t>.</w:t>
      </w:r>
    </w:p>
    <w:p w:rsidR="001B70DA" w:rsidRPr="001B70DA" w:rsidRDefault="001B70DA" w:rsidP="001B70DA">
      <w:pPr>
        <w:widowControl/>
        <w:suppressAutoHyphens/>
        <w:spacing w:line="240" w:lineRule="auto"/>
        <w:ind w:left="993" w:firstLine="0"/>
        <w:jc w:val="both"/>
        <w:rPr>
          <w:rFonts w:ascii="Times New Roman" w:hAnsi="Times New Roman" w:cs="Times New Roman"/>
          <w:b/>
          <w:color w:val="000000"/>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A51CC1" w:rsidRPr="006F2CC3" w:rsidRDefault="00A51CC1" w:rsidP="009147C4">
      <w:pPr>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sidR="00BA325D">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sidR="00BA325D">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nie wnoszę do niej zastrzeżeń oraz przyjmujemy warunki w nich zawarte,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sidR="00BA325D">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A51CC1" w:rsidRPr="00244DC5"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sidR="00017D16">
        <w:rPr>
          <w:rFonts w:ascii="Times New Roman" w:eastAsia="Arial" w:hAnsi="Times New Roman" w:cs="Times New Roman"/>
          <w:color w:val="000000"/>
        </w:rPr>
        <w:t>tności – przelewem w termi</w:t>
      </w:r>
      <w:r w:rsidR="005B7F3D">
        <w:rPr>
          <w:rFonts w:ascii="Times New Roman" w:eastAsia="Arial" w:hAnsi="Times New Roman" w:cs="Times New Roman"/>
          <w:color w:val="000000"/>
        </w:rPr>
        <w:t>nie 30</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w:t>
      </w:r>
      <w:r w:rsidR="001B70DA" w:rsidRPr="00244DC5">
        <w:rPr>
          <w:rFonts w:ascii="Times New Roman" w:eastAsia="Arial" w:hAnsi="Times New Roman" w:cs="Times New Roman"/>
          <w:color w:val="000000"/>
        </w:rPr>
        <w:t xml:space="preserve"> wraz z bezusterkowym protokołem końcowym.</w:t>
      </w:r>
    </w:p>
    <w:p w:rsidR="00AC707B" w:rsidRPr="00F85A6C" w:rsidRDefault="00A51CC1" w:rsidP="00F85A6C">
      <w:pPr>
        <w:numPr>
          <w:ilvl w:val="0"/>
          <w:numId w:val="47"/>
        </w:numPr>
        <w:pBdr>
          <w:top w:val="nil"/>
          <w:left w:val="nil"/>
          <w:bottom w:val="nil"/>
          <w:right w:val="nil"/>
          <w:between w:val="nil"/>
        </w:pBdr>
        <w:spacing w:line="240" w:lineRule="auto"/>
        <w:jc w:val="both"/>
        <w:rPr>
          <w:rFonts w:ascii="Times New Roman" w:hAnsi="Times New Roman" w:cs="Times New Roman"/>
          <w:color w:val="000000"/>
        </w:rPr>
      </w:pPr>
      <w:r w:rsidRPr="00F85A6C">
        <w:rPr>
          <w:rFonts w:ascii="Times New Roman" w:eastAsia="Arial" w:hAnsi="Times New Roman" w:cs="Times New Roman"/>
          <w:color w:val="000000"/>
        </w:rPr>
        <w:t xml:space="preserve">akceptuję warunki określone w </w:t>
      </w:r>
      <w:r w:rsidR="00BA325D" w:rsidRPr="00F85A6C">
        <w:rPr>
          <w:rFonts w:ascii="Times New Roman" w:eastAsia="Arial" w:hAnsi="Times New Roman" w:cs="Times New Roman"/>
          <w:color w:val="000000"/>
        </w:rPr>
        <w:t>projektowanych postanowieniach U</w:t>
      </w:r>
      <w:r w:rsidRPr="00F85A6C">
        <w:rPr>
          <w:rFonts w:ascii="Times New Roman" w:eastAsia="Arial" w:hAnsi="Times New Roman" w:cs="Times New Roman"/>
          <w:color w:val="000000"/>
        </w:rPr>
        <w:t>mowy stanowiących</w:t>
      </w:r>
      <w:r w:rsidR="005B7F3D" w:rsidRPr="00F85A6C">
        <w:rPr>
          <w:rFonts w:ascii="Times New Roman" w:hAnsi="Times New Roman" w:cs="Times New Roman"/>
          <w:color w:val="000000"/>
        </w:rPr>
        <w:t xml:space="preserve"> </w:t>
      </w:r>
      <w:r w:rsidR="005B7F3D" w:rsidRPr="00F85A6C">
        <w:rPr>
          <w:rFonts w:ascii="Times New Roman" w:hAnsi="Times New Roman" w:cs="Times New Roman"/>
          <w:b/>
          <w:color w:val="000000"/>
        </w:rPr>
        <w:t xml:space="preserve">Załącznik nr </w:t>
      </w:r>
      <w:r w:rsidR="00F85A6C" w:rsidRPr="00F85A6C">
        <w:rPr>
          <w:rFonts w:ascii="Times New Roman" w:hAnsi="Times New Roman" w:cs="Times New Roman"/>
          <w:b/>
          <w:color w:val="000000"/>
        </w:rPr>
        <w:t xml:space="preserve">8 </w:t>
      </w:r>
      <w:r w:rsidR="00F85A6C">
        <w:rPr>
          <w:rFonts w:ascii="Times New Roman" w:hAnsi="Times New Roman" w:cs="Times New Roman"/>
          <w:color w:val="000000"/>
        </w:rPr>
        <w:br/>
      </w:r>
      <w:r w:rsidRPr="00F85A6C">
        <w:rPr>
          <w:rFonts w:ascii="Times New Roman" w:eastAsia="Arial" w:hAnsi="Times New Roman" w:cs="Times New Roman"/>
          <w:color w:val="000000"/>
        </w:rPr>
        <w:t>i nie wnoszę do niej zastrzeżeń,</w:t>
      </w:r>
    </w:p>
    <w:p w:rsidR="00A51CC1" w:rsidRPr="00AC707B" w:rsidRDefault="00A51CC1" w:rsidP="00AC707B">
      <w:pPr>
        <w:pStyle w:val="Akapitzlist"/>
        <w:numPr>
          <w:ilvl w:val="0"/>
          <w:numId w:val="47"/>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sidR="00AC707B">
        <w:rPr>
          <w:rFonts w:ascii="Times New Roman" w:eastAsia="Arial" w:hAnsi="Times New Roman"/>
          <w:color w:val="000000"/>
        </w:rPr>
        <w:t>.</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A51CC1" w:rsidRPr="006F2CC3" w:rsidRDefault="00BA325D"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00A51CC1"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A51CC1" w:rsidRPr="00F348C1" w:rsidRDefault="00A51CC1"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5 % ceny całkowitej (brutto) podanej </w:t>
      </w:r>
      <w:r w:rsidR="00313679" w:rsidRPr="00F348C1">
        <w:rPr>
          <w:rFonts w:ascii="Times New Roman" w:eastAsia="Arial" w:hAnsi="Times New Roman" w:cs="Times New Roman"/>
          <w:color w:val="000000"/>
        </w:rPr>
        <w:br/>
      </w:r>
      <w:r w:rsidRPr="00F348C1">
        <w:rPr>
          <w:rFonts w:ascii="Times New Roman" w:eastAsia="Arial" w:hAnsi="Times New Roman" w:cs="Times New Roman"/>
          <w:color w:val="000000"/>
        </w:rPr>
        <w:t xml:space="preserve">w </w:t>
      </w:r>
      <w:r w:rsidR="00BA325D" w:rsidRPr="00F348C1">
        <w:rPr>
          <w:rFonts w:ascii="Times New Roman" w:eastAsia="Arial" w:hAnsi="Times New Roman" w:cs="Times New Roman"/>
          <w:color w:val="000000"/>
        </w:rPr>
        <w:t>ofercie.</w:t>
      </w:r>
    </w:p>
    <w:p w:rsidR="005914DE"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834B15" w:rsidRDefault="00F348C1" w:rsidP="00BA325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samodzielnie,  </w:t>
      </w:r>
    </w:p>
    <w:p w:rsidR="00834B15" w:rsidRPr="00834B15"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00834B15" w:rsidRPr="00834B15">
        <w:rPr>
          <w:rFonts w:ascii="Times New Roman" w:eastAsia="Arial" w:hAnsi="Times New Roman" w:cs="Times New Roman"/>
        </w:rPr>
        <w:t>przy pomocy podwykonawców</w:t>
      </w:r>
      <w:r w:rsidR="00834B15" w:rsidRPr="00834B15">
        <w:rPr>
          <w:rFonts w:ascii="Times New Roman" w:hAnsi="Times New Roman" w:cs="Times New Roman"/>
          <w:b/>
          <w:color w:val="000000"/>
        </w:rPr>
        <w:t xml:space="preserve">    </w:t>
      </w:r>
    </w:p>
    <w:p w:rsidR="00834B15" w:rsidRPr="00834B15" w:rsidRDefault="00834B15" w:rsidP="00834B15">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834B15" w:rsidRPr="00834B15" w:rsidRDefault="00834B15" w:rsidP="00834B15">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hAnsi="Times New Roman" w:cs="Times New Roman"/>
          <w:b/>
        </w:rPr>
      </w:pPr>
    </w:p>
    <w:p w:rsidR="004D286A" w:rsidRDefault="004D286A" w:rsidP="00834B15">
      <w:pPr>
        <w:spacing w:line="240" w:lineRule="auto"/>
        <w:ind w:left="284"/>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B84A49" w:rsidRPr="00BA325D" w:rsidRDefault="00B84A49" w:rsidP="005B7F3D">
      <w:pPr>
        <w:pStyle w:val="BodyText31"/>
        <w:widowControl w:val="0"/>
        <w:shd w:val="clear" w:color="auto" w:fill="FFFFFF"/>
        <w:spacing w:line="276" w:lineRule="auto"/>
        <w:ind w:right="40"/>
        <w:jc w:val="both"/>
        <w:rPr>
          <w:rFonts w:ascii="Times New Roman" w:hAnsi="Times New Roman" w:cs="Times New Roman"/>
          <w:bCs/>
          <w:i/>
          <w:color w:val="FF6600"/>
          <w:sz w:val="22"/>
          <w:szCs w:val="22"/>
        </w:rPr>
      </w:pP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w:t>
      </w:r>
      <w:r w:rsidR="000C183C" w:rsidRPr="006F2CC3">
        <w:rPr>
          <w:rFonts w:ascii="Times New Roman" w:eastAsia="Arial" w:hAnsi="Times New Roman" w:cs="Times New Roman"/>
          <w:color w:val="000000"/>
        </w:rPr>
        <w:t>y</w:t>
      </w:r>
      <w:r w:rsidRPr="006F2CC3">
        <w:rPr>
          <w:rFonts w:ascii="Times New Roman" w:eastAsia="Arial" w:hAnsi="Times New Roman" w:cs="Times New Roman"/>
          <w:color w:val="000000"/>
        </w:rPr>
        <w:t xml:space="preserve">,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A51CC1"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lastRenderedPageBreak/>
        <w:t xml:space="preserve">Oświadczam, że  Wykonawca jest </w:t>
      </w:r>
      <w:r w:rsidRPr="006F2CC3">
        <w:rPr>
          <w:rFonts w:ascii="Times New Roman" w:eastAsia="Arial" w:hAnsi="Times New Roman" w:cs="Times New Roman"/>
          <w:i/>
          <w:color w:val="000000"/>
        </w:rPr>
        <w:t>(proszę postawić “X” przy właściwej odpowiedzi):</w:t>
      </w:r>
    </w:p>
    <w:p w:rsidR="00A51CC1" w:rsidRPr="006F2CC3" w:rsidRDefault="00A51CC1" w:rsidP="00F348C1">
      <w:pPr>
        <w:ind w:left="0" w:firstLine="0"/>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 </w:t>
      </w:r>
      <w:r w:rsidR="00313679" w:rsidRPr="006F2CC3">
        <w:rPr>
          <w:rFonts w:ascii="Times New Roman" w:eastAsia="Arial" w:hAnsi="Times New Roman" w:cs="Times New Roman"/>
        </w:rPr>
        <w:t>m</w:t>
      </w:r>
      <w:r w:rsidRPr="006F2CC3">
        <w:rPr>
          <w:rFonts w:ascii="Times New Roman" w:eastAsia="Arial" w:hAnsi="Times New Roman" w:cs="Times New Roman"/>
        </w:rPr>
        <w:t xml:space="preserve">ikroprzedsiębiorstwem,  </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 małym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średnim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dużym przedsiębiorstwem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celu potwierdzenia,</w:t>
      </w:r>
      <w:r w:rsidR="000C183C" w:rsidRPr="006F2CC3">
        <w:rPr>
          <w:rFonts w:ascii="Times New Roman" w:eastAsia="Arial" w:hAnsi="Times New Roman" w:cs="Times New Roman"/>
          <w:color w:val="000000"/>
        </w:rPr>
        <w:t xml:space="preserve"> że osoba działająca w imieniu W</w:t>
      </w:r>
      <w:r w:rsidRPr="006F2CC3">
        <w:rPr>
          <w:rFonts w:ascii="Times New Roman" w:eastAsia="Arial" w:hAnsi="Times New Roman" w:cs="Times New Roman"/>
          <w:color w:val="000000"/>
        </w:rPr>
        <w:t xml:space="preserve">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A51CC1" w:rsidRPr="006F2CC3"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F348C1" w:rsidRDefault="00F348C1" w:rsidP="00F348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nie dołączam</w:t>
      </w:r>
    </w:p>
    <w:p w:rsidR="00A51CC1" w:rsidRPr="006F2CC3" w:rsidRDefault="00A51CC1" w:rsidP="00F348C1">
      <w:pPr>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A51CC1" w:rsidRPr="00F348C1" w:rsidRDefault="00A51CC1" w:rsidP="005B7F3D">
      <w:pPr>
        <w:spacing w:line="240" w:lineRule="auto"/>
        <w:ind w:firstLine="0"/>
        <w:jc w:val="both"/>
        <w:rPr>
          <w:rFonts w:ascii="Times New Roman" w:eastAsia="Arial" w:hAnsi="Times New Roman" w:cs="Times New Roman"/>
        </w:rPr>
      </w:pPr>
      <w:r w:rsidRPr="006F2CC3">
        <w:rPr>
          <w:rFonts w:ascii="Times New Roman" w:eastAsia="Arial" w:hAnsi="Times New Roman" w:cs="Times New Roman"/>
        </w:rPr>
        <w:t>W przypadku nie dołączenia do oferty w/w dokumentu należy na podstawie § 13</w:t>
      </w:r>
      <w:r w:rsidR="006318CC" w:rsidRPr="006F2CC3">
        <w:rPr>
          <w:rFonts w:ascii="Times New Roman" w:eastAsia="Arial" w:hAnsi="Times New Roman" w:cs="Times New Roman"/>
        </w:rPr>
        <w:t xml:space="preserve"> ust. 2 Rozporządzenia Ministra</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Rozwoju, Pracy i Technologii z dnia 23 grudnia 2020 r. w sprawie podmiotowych</w:t>
      </w:r>
      <w:r w:rsidR="006318CC" w:rsidRPr="006F2CC3">
        <w:rPr>
          <w:rFonts w:ascii="Times New Roman" w:eastAsia="Arial" w:hAnsi="Times New Roman" w:cs="Times New Roman"/>
        </w:rPr>
        <w:t xml:space="preserve"> środków dowodowych </w:t>
      </w:r>
      <w:r w:rsidR="005F7220" w:rsidRPr="006F2CC3">
        <w:rPr>
          <w:rFonts w:ascii="Times New Roman" w:eastAsia="Arial" w:hAnsi="Times New Roman" w:cs="Times New Roman"/>
        </w:rPr>
        <w:br/>
      </w:r>
      <w:r w:rsidR="006318CC" w:rsidRPr="006F2CC3">
        <w:rPr>
          <w:rFonts w:ascii="Times New Roman" w:eastAsia="Arial" w:hAnsi="Times New Roman" w:cs="Times New Roman"/>
        </w:rPr>
        <w:t>oraz innych</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dokumentów lub</w:t>
      </w:r>
      <w:r w:rsidR="000C183C" w:rsidRPr="006F2CC3">
        <w:rPr>
          <w:rFonts w:ascii="Times New Roman" w:eastAsia="Arial" w:hAnsi="Times New Roman" w:cs="Times New Roman"/>
        </w:rPr>
        <w:t xml:space="preserve"> oświadczeń, jakich może żądać Z</w:t>
      </w:r>
      <w:r w:rsidRPr="006F2CC3">
        <w:rPr>
          <w:rFonts w:ascii="Times New Roman" w:eastAsia="Arial" w:hAnsi="Times New Roman" w:cs="Times New Roman"/>
        </w:rPr>
        <w:t>am</w:t>
      </w:r>
      <w:r w:rsidR="000C183C" w:rsidRPr="006F2CC3">
        <w:rPr>
          <w:rFonts w:ascii="Times New Roman" w:eastAsia="Arial" w:hAnsi="Times New Roman" w:cs="Times New Roman"/>
        </w:rPr>
        <w:t>awiający od W</w:t>
      </w:r>
      <w:r w:rsidRPr="006F2CC3">
        <w:rPr>
          <w:rFonts w:ascii="Times New Roman" w:eastAsia="Arial" w:hAnsi="Times New Roman" w:cs="Times New Roman"/>
        </w:rPr>
        <w:t>ykonawcy (Dz.</w:t>
      </w:r>
      <w:r w:rsidR="000C183C" w:rsidRPr="006F2CC3">
        <w:rPr>
          <w:rFonts w:ascii="Times New Roman" w:eastAsia="Arial" w:hAnsi="Times New Roman" w:cs="Times New Roman"/>
        </w:rPr>
        <w:t xml:space="preserve"> </w:t>
      </w:r>
      <w:r w:rsidRPr="006F2CC3">
        <w:rPr>
          <w:rFonts w:ascii="Times New Roman" w:eastAsia="Arial" w:hAnsi="Times New Roman" w:cs="Times New Roman"/>
        </w:rPr>
        <w:t xml:space="preserve">U. z 2020 r.,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poz. 2415) </w:t>
      </w:r>
      <w:r w:rsidRPr="006F2CC3">
        <w:rPr>
          <w:rFonts w:ascii="Times New Roman" w:eastAsia="Arial" w:hAnsi="Times New Roman" w:cs="Times New Roman"/>
          <w:u w:val="single"/>
        </w:rPr>
        <w:t>wskazać</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 xml:space="preserve">dane bezpłatnych i ogólnodostępnych baz danych, umożliwiające dostęp do odpisu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lub informacji </w:t>
      </w:r>
      <w:r w:rsidR="006318CC" w:rsidRPr="006F2CC3">
        <w:rPr>
          <w:rFonts w:ascii="Times New Roman" w:eastAsia="Arial" w:hAnsi="Times New Roman" w:cs="Times New Roman"/>
        </w:rPr>
        <w:t>z Krajowego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 Sądowego, Centralnej Ewidencji i Informacji o działalności Gos</w:t>
      </w:r>
      <w:r w:rsidR="006318CC" w:rsidRPr="006F2CC3">
        <w:rPr>
          <w:rFonts w:ascii="Times New Roman" w:eastAsia="Arial" w:hAnsi="Times New Roman" w:cs="Times New Roman"/>
        </w:rPr>
        <w:t xml:space="preserve">podarczej </w:t>
      </w:r>
      <w:r w:rsidR="005F7220" w:rsidRPr="006F2CC3">
        <w:rPr>
          <w:rFonts w:ascii="Times New Roman" w:eastAsia="Arial" w:hAnsi="Times New Roman" w:cs="Times New Roman"/>
        </w:rPr>
        <w:br/>
      </w:r>
      <w:r w:rsidR="006318CC" w:rsidRPr="006F2CC3">
        <w:rPr>
          <w:rFonts w:ascii="Times New Roman" w:eastAsia="Arial" w:hAnsi="Times New Roman" w:cs="Times New Roman"/>
        </w:rPr>
        <w:t>lub innego właściwego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w:t>
      </w:r>
      <w:r w:rsidR="00F348C1">
        <w:rPr>
          <w:rFonts w:ascii="Times New Roman" w:eastAsia="Arial" w:hAnsi="Times New Roman" w:cs="Times New Roman"/>
        </w:rPr>
        <w:t xml:space="preserve"> ……………………………………………………………………………………….</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w:t>
      </w:r>
      <w:r w:rsidR="005F7220" w:rsidRPr="006F2CC3">
        <w:rPr>
          <w:rFonts w:ascii="Times New Roman" w:eastAsia="Arial" w:hAnsi="Times New Roman" w:cs="Times New Roman"/>
          <w:color w:val="000000"/>
        </w:rPr>
        <w:t>prawny</w:t>
      </w:r>
      <w:r w:rsidRPr="006F2CC3">
        <w:rPr>
          <w:rFonts w:ascii="Times New Roman" w:eastAsia="Arial" w:hAnsi="Times New Roman" w:cs="Times New Roman"/>
          <w:color w:val="000000"/>
        </w:rPr>
        <w:t xml:space="preserve">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faktyczny, aktualny na dzień złożenia ofert (art. 297 Kodeksu Karnego) (Dz. U. z 2019 r., poz. 1950 ze zm.)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A51CC1" w:rsidRPr="006F2CC3" w:rsidRDefault="00A51CC1" w:rsidP="00A51CC1">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A51CC1" w:rsidRPr="006F2CC3" w:rsidTr="000F4EED">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hAnsi="Times New Roman" w:cs="Times New Roman"/>
        </w:rPr>
      </w:pPr>
      <w:r w:rsidRPr="006F2CC3">
        <w:rPr>
          <w:rFonts w:ascii="Times New Roman" w:hAnsi="Times New Roman" w:cs="Times New Roman"/>
        </w:rPr>
        <w:br/>
      </w:r>
    </w:p>
    <w:p w:rsidR="00A51CC1" w:rsidRPr="006F2CC3" w:rsidRDefault="00A51CC1" w:rsidP="00A51CC1">
      <w:pPr>
        <w:spacing w:line="240" w:lineRule="auto"/>
        <w:rPr>
          <w:rFonts w:ascii="Times New Roman" w:hAnsi="Times New Roman" w:cs="Times New Roman"/>
        </w:rPr>
      </w:pPr>
    </w:p>
    <w:p w:rsidR="00FB3D4D" w:rsidRPr="006F2CC3" w:rsidRDefault="00FB3D4D" w:rsidP="00575803">
      <w:pPr>
        <w:spacing w:line="240" w:lineRule="auto"/>
        <w:ind w:left="0" w:firstLine="0"/>
        <w:rPr>
          <w:rFonts w:ascii="Times New Roman" w:hAnsi="Times New Roman" w:cs="Times New Roman"/>
        </w:rPr>
      </w:pPr>
    </w:p>
    <w:p w:rsidR="006B2CD2" w:rsidRDefault="00A51CC1" w:rsidP="0048520C">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807F32" w:rsidRDefault="00807F32" w:rsidP="004D286A">
      <w:pPr>
        <w:spacing w:line="240" w:lineRule="auto"/>
        <w:jc w:val="center"/>
        <w:rPr>
          <w:rFonts w:ascii="Times New Roman" w:hAnsi="Times New Roman" w:cs="Times New Roman"/>
          <w:b/>
          <w:i/>
          <w:sz w:val="16"/>
          <w:szCs w:val="16"/>
        </w:rPr>
      </w:pPr>
    </w:p>
    <w:p w:rsidR="001F0222" w:rsidRDefault="001F0222"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5B7F3D" w:rsidRDefault="005B7F3D" w:rsidP="005F7220">
      <w:pPr>
        <w:spacing w:line="240" w:lineRule="auto"/>
        <w:ind w:left="0" w:firstLine="0"/>
        <w:rPr>
          <w:rFonts w:eastAsia="Arial"/>
          <w:b/>
          <w:sz w:val="20"/>
          <w:szCs w:val="20"/>
        </w:rPr>
      </w:pPr>
    </w:p>
    <w:p w:rsidR="00A51CC1" w:rsidRDefault="00A51CC1" w:rsidP="0048520C">
      <w:pPr>
        <w:spacing w:line="240" w:lineRule="auto"/>
        <w:jc w:val="right"/>
        <w:rPr>
          <w:rFonts w:eastAsia="Arial"/>
          <w:b/>
          <w:sz w:val="20"/>
          <w:szCs w:val="20"/>
        </w:rPr>
      </w:pPr>
      <w:r w:rsidRPr="0048520C">
        <w:rPr>
          <w:rFonts w:eastAsia="Arial"/>
          <w:b/>
          <w:sz w:val="20"/>
          <w:szCs w:val="20"/>
        </w:rPr>
        <w:lastRenderedPageBreak/>
        <w:t xml:space="preserve">Załącznik nr </w:t>
      </w:r>
      <w:r w:rsidR="0048520C" w:rsidRPr="0048520C">
        <w:rPr>
          <w:rFonts w:eastAsia="Arial"/>
          <w:b/>
          <w:sz w:val="20"/>
          <w:szCs w:val="20"/>
        </w:rPr>
        <w:t>1</w:t>
      </w:r>
      <w:r w:rsidRPr="0048520C">
        <w:rPr>
          <w:rFonts w:eastAsia="Arial"/>
          <w:b/>
          <w:sz w:val="20"/>
          <w:szCs w:val="20"/>
        </w:rPr>
        <w:t xml:space="preserve"> do SWZ </w:t>
      </w:r>
    </w:p>
    <w:p w:rsidR="00A51CC1" w:rsidRPr="007E7551" w:rsidRDefault="00A51CC1" w:rsidP="007E7551">
      <w:pPr>
        <w:pBdr>
          <w:top w:val="nil"/>
          <w:left w:val="nil"/>
          <w:bottom w:val="nil"/>
          <w:right w:val="nil"/>
          <w:between w:val="nil"/>
        </w:pBdr>
        <w:spacing w:after="160"/>
        <w:ind w:left="0" w:right="70" w:firstLine="0"/>
        <w:jc w:val="both"/>
        <w:rPr>
          <w:rFonts w:eastAsia="Arial"/>
          <w:color w:val="000000"/>
          <w:sz w:val="16"/>
          <w:szCs w:val="16"/>
        </w:rPr>
      </w:pPr>
      <w:r w:rsidRPr="005F1FC2">
        <w:rPr>
          <w:rFonts w:eastAsia="Arial"/>
          <w:b/>
          <w:color w:val="FF0000"/>
          <w:sz w:val="16"/>
          <w:szCs w:val="16"/>
          <w:u w:val="single"/>
        </w:rPr>
        <w:t xml:space="preserve">Niniejszy dokument należy opatrzyć zaufanym, osobistym lub kwalifikowanym podpisem elektronicznym. Uwaga! Nanoszenie jakichkolwiek zmian w treści dokumentu po opatrzeniu w.w. podpisem może skutkować naruszeniem integralności podpisu, </w:t>
      </w:r>
      <w:r w:rsidR="007E7551">
        <w:rPr>
          <w:rFonts w:eastAsia="Arial"/>
          <w:b/>
          <w:color w:val="FF0000"/>
          <w:sz w:val="16"/>
          <w:szCs w:val="16"/>
          <w:u w:val="single"/>
        </w:rPr>
        <w:br/>
      </w:r>
      <w:r w:rsidRPr="005F1FC2">
        <w:rPr>
          <w:rFonts w:eastAsia="Arial"/>
          <w:b/>
          <w:color w:val="FF0000"/>
          <w:sz w:val="16"/>
          <w:szCs w:val="16"/>
          <w:u w:val="single"/>
        </w:rPr>
        <w:t>a w konsekwencji skutkować odrzuceniem oferty</w:t>
      </w:r>
      <w:r w:rsidR="007E7551">
        <w:rPr>
          <w:rFonts w:eastAsia="Arial"/>
          <w:color w:val="000000"/>
          <w:sz w:val="16"/>
          <w:szCs w:val="16"/>
        </w:rPr>
        <w:t xml:space="preserve"> </w:t>
      </w:r>
      <w:r w:rsidRPr="005F1FC2">
        <w:rPr>
          <w:rFonts w:eastAsia="Arial"/>
          <w:b/>
          <w:color w:val="FF0000"/>
          <w:sz w:val="16"/>
          <w:szCs w:val="16"/>
          <w:u w:val="single"/>
        </w:rPr>
        <w:t>Dokument należy wypełnić poprzez uzupełnienie poszczególnych tabel</w:t>
      </w:r>
      <w:r>
        <w:rPr>
          <w:rFonts w:ascii="Times New Roman" w:hAnsi="Times New Roman" w:cs="Times New Roman"/>
          <w:b/>
          <w:color w:val="000000"/>
          <w:sz w:val="24"/>
          <w:szCs w:val="24"/>
          <w:u w:val="single"/>
        </w:rPr>
        <w:t xml:space="preserve">                </w:t>
      </w:r>
      <w:bookmarkStart w:id="4" w:name="_heading=h.gjdgxs" w:colFirst="0" w:colLast="0"/>
      <w:bookmarkEnd w:id="4"/>
    </w:p>
    <w:p w:rsidR="00A51CC1" w:rsidRDefault="00A51CC1" w:rsidP="00A51CC1">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068"/>
              <w:rPr>
                <w:i/>
              </w:rPr>
            </w:pPr>
          </w:p>
        </w:tc>
      </w:tr>
    </w:tbl>
    <w:p w:rsidR="00A51CC1" w:rsidRDefault="00A51CC1" w:rsidP="00A51CC1">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A51CC1" w:rsidRDefault="00A51CC1" w:rsidP="00A51CC1">
      <w:pPr>
        <w:rPr>
          <w:rFonts w:eastAsia="Arial"/>
          <w:sz w:val="18"/>
          <w:szCs w:val="18"/>
          <w:u w:val="single"/>
        </w:rPr>
      </w:pPr>
    </w:p>
    <w:p w:rsidR="00A51CC1" w:rsidRPr="00633387" w:rsidRDefault="00A51CC1" w:rsidP="00633387">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sidR="005F1FC2">
        <w:rPr>
          <w:rFonts w:eastAsia="Arial"/>
          <w:color w:val="000000"/>
          <w:sz w:val="18"/>
          <w:szCs w:val="18"/>
        </w:rPr>
        <w:br/>
      </w:r>
      <w:r>
        <w:rPr>
          <w:rFonts w:eastAsia="Arial"/>
          <w:color w:val="000000"/>
          <w:sz w:val="18"/>
          <w:szCs w:val="18"/>
        </w:rPr>
        <w:t xml:space="preserve">i ogólnodostępnych baz danych, w szczególności rejestrów publicznych w rozumieniu ustawy z dnia 17 lutego 2005 r. </w:t>
      </w:r>
      <w:r w:rsidR="005F1FC2">
        <w:rPr>
          <w:rFonts w:eastAsia="Arial"/>
          <w:color w:val="000000"/>
          <w:sz w:val="18"/>
          <w:szCs w:val="18"/>
        </w:rPr>
        <w:br/>
      </w:r>
      <w:r>
        <w:rPr>
          <w:rFonts w:eastAsia="Arial"/>
          <w:color w:val="000000"/>
          <w:sz w:val="18"/>
          <w:szCs w:val="18"/>
        </w:rPr>
        <w:t>o informatyzacji działalności podmiotów realizujących zadania publiczne, o ile wykonawca wskazał w oświadczeniu, o którym mowa w art. 125 ust. 1, dane umożliwiające dostęp do tych środków.</w:t>
      </w:r>
    </w:p>
    <w:p w:rsidR="00A51CC1" w:rsidRDefault="00A51CC1" w:rsidP="00A51CC1">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635"/>
              <w:rPr>
                <w:i/>
                <w:color w:val="FF0000"/>
              </w:rPr>
            </w:pPr>
          </w:p>
        </w:tc>
      </w:tr>
    </w:tbl>
    <w:p w:rsidR="00A51CC1" w:rsidRDefault="00A51CC1" w:rsidP="00A51CC1">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A51CC1" w:rsidRDefault="00A51CC1" w:rsidP="005F1FC2">
      <w:pPr>
        <w:ind w:left="0" w:firstLine="0"/>
        <w:rPr>
          <w:rFonts w:eastAsia="Arial"/>
        </w:rPr>
      </w:pPr>
    </w:p>
    <w:p w:rsidR="00A51CC1" w:rsidRDefault="000C183C" w:rsidP="00A51CC1">
      <w:pPr>
        <w:spacing w:after="120" w:line="360" w:lineRule="auto"/>
        <w:jc w:val="center"/>
        <w:rPr>
          <w:rFonts w:eastAsia="Arial"/>
          <w:b/>
        </w:rPr>
      </w:pPr>
      <w:r>
        <w:rPr>
          <w:rFonts w:eastAsia="Arial"/>
          <w:b/>
          <w:u w:val="single"/>
        </w:rPr>
        <w:t>Oświadczenie W</w:t>
      </w:r>
      <w:r w:rsidR="00A51CC1">
        <w:rPr>
          <w:rFonts w:eastAsia="Arial"/>
          <w:b/>
          <w:u w:val="single"/>
        </w:rPr>
        <w:t xml:space="preserve">ykonawcy </w:t>
      </w:r>
    </w:p>
    <w:p w:rsidR="00A51CC1" w:rsidRDefault="00A51CC1" w:rsidP="00633387">
      <w:pPr>
        <w:spacing w:line="360" w:lineRule="auto"/>
        <w:ind w:left="0" w:firstLine="0"/>
        <w:rPr>
          <w:rFonts w:eastAsia="Arial"/>
          <w:sz w:val="20"/>
          <w:szCs w:val="20"/>
        </w:rPr>
      </w:pPr>
      <w:r>
        <w:rPr>
          <w:rFonts w:eastAsia="Arial"/>
          <w:sz w:val="20"/>
          <w:szCs w:val="20"/>
        </w:rPr>
        <w:t>składane na podstawie art. 125 ust. 1 ustawy z dnia 11 września 2019 r.  Prawo za</w:t>
      </w:r>
      <w:r w:rsidR="00633387">
        <w:rPr>
          <w:rFonts w:eastAsia="Arial"/>
          <w:sz w:val="20"/>
          <w:szCs w:val="20"/>
        </w:rPr>
        <w:t xml:space="preserve">mówień publicznych (dalej jako: </w:t>
      </w:r>
      <w:r>
        <w:rPr>
          <w:rFonts w:eastAsia="Arial"/>
          <w:sz w:val="20"/>
          <w:szCs w:val="20"/>
        </w:rPr>
        <w:t xml:space="preserve">ustawa Pzp), </w:t>
      </w: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A51CC1" w:rsidRPr="005F1FC2" w:rsidRDefault="00A51CC1" w:rsidP="00AB7762">
      <w:pPr>
        <w:pStyle w:val="NormalnyWeb"/>
        <w:spacing w:before="0" w:beforeAutospacing="0" w:after="0"/>
        <w:jc w:val="both"/>
        <w:rPr>
          <w:b/>
          <w:bCs/>
          <w:i/>
          <w:iCs/>
          <w:sz w:val="22"/>
          <w:szCs w:val="22"/>
          <w:u w:val="single"/>
        </w:rPr>
      </w:pPr>
      <w:r>
        <w:rPr>
          <w:rFonts w:eastAsia="Arial"/>
          <w:sz w:val="20"/>
          <w:szCs w:val="20"/>
        </w:rPr>
        <w:t>Na potrzeby postępowania o udzielenie zamówienia publicznego pn</w:t>
      </w:r>
      <w:r w:rsidRPr="000220C0">
        <w:rPr>
          <w:rFonts w:eastAsia="Arial"/>
          <w:sz w:val="20"/>
          <w:szCs w:val="20"/>
        </w:rPr>
        <w:t xml:space="preserve">. </w:t>
      </w:r>
      <w:r w:rsidR="00872021" w:rsidRPr="0057406A">
        <w:rPr>
          <w:rFonts w:ascii="Times New Roman" w:hAnsi="Times New Roman" w:cs="Times New Roman"/>
          <w:b/>
          <w:i/>
          <w:sz w:val="20"/>
          <w:szCs w:val="20"/>
        </w:rPr>
        <w:t>„Zapewnienie gotowości bojowej jednostki ochr</w:t>
      </w:r>
      <w:r w:rsidR="00872021">
        <w:rPr>
          <w:rFonts w:ascii="Times New Roman" w:hAnsi="Times New Roman" w:cs="Times New Roman"/>
          <w:b/>
          <w:i/>
          <w:sz w:val="20"/>
          <w:szCs w:val="20"/>
        </w:rPr>
        <w:t xml:space="preserve">ony przeciwpożarowej włączonej </w:t>
      </w:r>
      <w:r w:rsidR="00872021" w:rsidRPr="0057406A">
        <w:rPr>
          <w:rFonts w:ascii="Times New Roman" w:hAnsi="Times New Roman" w:cs="Times New Roman"/>
          <w:b/>
          <w:i/>
          <w:sz w:val="20"/>
          <w:szCs w:val="20"/>
        </w:rPr>
        <w:t>do krajowego systemu ratowniczo – gaśniczego -  zakup średniego sam</w:t>
      </w:r>
      <w:r w:rsidR="00872021">
        <w:rPr>
          <w:rFonts w:ascii="Times New Roman" w:hAnsi="Times New Roman" w:cs="Times New Roman"/>
          <w:b/>
          <w:i/>
          <w:sz w:val="20"/>
          <w:szCs w:val="20"/>
        </w:rPr>
        <w:t xml:space="preserve">ochodu ratowniczo – gaśniczego </w:t>
      </w:r>
      <w:r w:rsidR="00872021" w:rsidRPr="0057406A">
        <w:rPr>
          <w:rFonts w:ascii="Times New Roman" w:hAnsi="Times New Roman" w:cs="Times New Roman"/>
          <w:b/>
          <w:i/>
          <w:sz w:val="20"/>
          <w:szCs w:val="20"/>
        </w:rPr>
        <w:t>z układem napędowym 4x4</w:t>
      </w:r>
      <w:r w:rsidR="00872021" w:rsidRPr="0057406A">
        <w:rPr>
          <w:rFonts w:ascii="Times New Roman" w:hAnsi="Times New Roman" w:cs="Times New Roman"/>
          <w:b/>
          <w:bCs/>
          <w:i/>
          <w:iCs/>
          <w:sz w:val="20"/>
          <w:szCs w:val="20"/>
          <w:lang w:eastAsia="ar-SA"/>
        </w:rPr>
        <w:t>"</w:t>
      </w:r>
      <w:r w:rsidR="00872021">
        <w:rPr>
          <w:rFonts w:ascii="Times New Roman" w:hAnsi="Times New Roman" w:cs="Times New Roman"/>
          <w:b/>
          <w:bCs/>
          <w:i/>
          <w:iCs/>
          <w:sz w:val="20"/>
          <w:szCs w:val="20"/>
          <w:lang w:eastAsia="ar-SA"/>
        </w:rPr>
        <w:t xml:space="preserve"> </w:t>
      </w:r>
      <w:r w:rsidRPr="000220C0">
        <w:rPr>
          <w:rFonts w:eastAsia="Arial"/>
          <w:sz w:val="20"/>
          <w:szCs w:val="20"/>
        </w:rPr>
        <w:t>prowadzonego</w:t>
      </w:r>
      <w:r>
        <w:rPr>
          <w:rFonts w:eastAsia="Arial"/>
          <w:sz w:val="20"/>
          <w:szCs w:val="20"/>
        </w:rPr>
        <w:t xml:space="preserve"> przez </w:t>
      </w:r>
      <w:r w:rsidR="005F1FC2">
        <w:rPr>
          <w:rFonts w:eastAsia="Arial"/>
          <w:sz w:val="20"/>
          <w:szCs w:val="20"/>
        </w:rPr>
        <w:t>Gminę Bobolice</w:t>
      </w:r>
      <w:r>
        <w:rPr>
          <w:rFonts w:eastAsia="Arial"/>
          <w:sz w:val="20"/>
          <w:szCs w:val="20"/>
        </w:rPr>
        <w:t>, oświadczam, co następuje:</w:t>
      </w:r>
    </w:p>
    <w:p w:rsidR="005F1FC2" w:rsidRDefault="005F1FC2" w:rsidP="005F1FC2">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A51CC1" w:rsidRDefault="00A51CC1" w:rsidP="00A51CC1">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51CC1" w:rsidTr="000F4EED">
        <w:tc>
          <w:tcPr>
            <w:tcW w:w="562" w:type="dxa"/>
          </w:tcPr>
          <w:p w:rsidR="00A51CC1" w:rsidRDefault="00A51CC1" w:rsidP="000F4EED">
            <w:pPr>
              <w:spacing w:line="360" w:lineRule="auto"/>
              <w:jc w:val="both"/>
              <w:rPr>
                <w:sz w:val="24"/>
                <w:szCs w:val="24"/>
              </w:rPr>
            </w:pPr>
          </w:p>
        </w:tc>
      </w:tr>
    </w:tbl>
    <w:p w:rsidR="00A51CC1" w:rsidRPr="000220C0" w:rsidRDefault="00A51CC1" w:rsidP="00A51CC1">
      <w:pPr>
        <w:spacing w:line="360" w:lineRule="auto"/>
        <w:jc w:val="both"/>
        <w:rPr>
          <w:rFonts w:eastAsia="Arial"/>
          <w:sz w:val="20"/>
          <w:szCs w:val="20"/>
        </w:rPr>
      </w:pPr>
      <w:r w:rsidRPr="000220C0">
        <w:rPr>
          <w:rFonts w:eastAsia="Arial"/>
          <w:sz w:val="20"/>
          <w:szCs w:val="20"/>
        </w:rPr>
        <w:t xml:space="preserve">warunek udziału w postępowaniu określony w </w:t>
      </w:r>
      <w:r w:rsidR="00110484" w:rsidRPr="000220C0">
        <w:rPr>
          <w:rFonts w:eastAsia="Arial"/>
          <w:sz w:val="20"/>
          <w:szCs w:val="20"/>
        </w:rPr>
        <w:t>Rozdziale VIII</w:t>
      </w:r>
      <w:r w:rsidRPr="000220C0">
        <w:rPr>
          <w:rFonts w:eastAsia="Arial"/>
          <w:sz w:val="20"/>
          <w:szCs w:val="20"/>
        </w:rPr>
        <w:t xml:space="preserve"> pkt</w:t>
      </w:r>
      <w:r w:rsidR="00C469D6" w:rsidRPr="000220C0">
        <w:rPr>
          <w:rFonts w:eastAsia="Arial"/>
          <w:sz w:val="20"/>
          <w:szCs w:val="20"/>
        </w:rPr>
        <w:t xml:space="preserve">.1.2. lit. </w:t>
      </w:r>
      <w:r w:rsidR="00D67887" w:rsidRPr="000220C0">
        <w:rPr>
          <w:rFonts w:eastAsia="Arial"/>
          <w:sz w:val="20"/>
          <w:szCs w:val="20"/>
        </w:rPr>
        <w:t>b</w:t>
      </w:r>
      <w:r w:rsidR="00C469D6" w:rsidRPr="000220C0">
        <w:rPr>
          <w:rFonts w:eastAsia="Arial"/>
          <w:sz w:val="20"/>
          <w:szCs w:val="20"/>
        </w:rPr>
        <w:t>.</w:t>
      </w:r>
      <w:r w:rsidR="00110484" w:rsidRPr="000220C0">
        <w:rPr>
          <w:rFonts w:eastAsia="Arial"/>
          <w:sz w:val="20"/>
          <w:szCs w:val="20"/>
        </w:rPr>
        <w:t xml:space="preserve">) </w:t>
      </w:r>
      <w:r w:rsidRPr="000220C0">
        <w:rPr>
          <w:rFonts w:eastAsia="Arial"/>
          <w:sz w:val="20"/>
          <w:szCs w:val="20"/>
        </w:rPr>
        <w:t>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warunek udziału w postępowaniu określony w Rozdziale VIII pkt.1.2. lit. c.)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oba warunki udziału w postępowaniu określone w Rozdziale VIII pkt.1.2. lit. b) i c.) Specyfikacji Warunków Zamówienia</w:t>
      </w:r>
    </w:p>
    <w:p w:rsidR="00D67887" w:rsidRPr="00C66D41" w:rsidRDefault="00D67887" w:rsidP="00A51CC1">
      <w:pPr>
        <w:spacing w:line="360" w:lineRule="auto"/>
        <w:jc w:val="both"/>
        <w:rPr>
          <w:rFonts w:eastAsia="Arial"/>
          <w:sz w:val="20"/>
          <w:szCs w:val="20"/>
          <w:highlight w:val="yellow"/>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i/>
          <w:color w:val="000000"/>
          <w:sz w:val="18"/>
          <w:szCs w:val="18"/>
          <w:highlight w:val="lightGray"/>
          <w:u w:val="single"/>
        </w:rPr>
      </w:pPr>
      <w:r>
        <w:rPr>
          <w:rFonts w:eastAsia="Arial"/>
          <w:color w:val="000000"/>
          <w:highlight w:val="lightGray"/>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A51CC1" w:rsidRPr="00110484" w:rsidRDefault="00A51CC1" w:rsidP="005F1FC2">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zamawiającego </w:t>
      </w:r>
      <w:r w:rsidR="00624CAA">
        <w:rPr>
          <w:rFonts w:eastAsia="Arial"/>
          <w:sz w:val="20"/>
          <w:szCs w:val="20"/>
        </w:rPr>
        <w:br/>
      </w:r>
      <w:r w:rsidR="00C66D41" w:rsidRPr="00433A16">
        <w:rPr>
          <w:rFonts w:eastAsia="Arial"/>
          <w:sz w:val="20"/>
          <w:szCs w:val="20"/>
        </w:rPr>
        <w:t>w R</w:t>
      </w:r>
      <w:r w:rsidRPr="00433A16">
        <w:rPr>
          <w:rFonts w:eastAsia="Arial"/>
          <w:sz w:val="20"/>
          <w:szCs w:val="20"/>
        </w:rPr>
        <w:t>ozdziale VI</w:t>
      </w:r>
      <w:r w:rsidR="00110484" w:rsidRPr="00433A16">
        <w:rPr>
          <w:rFonts w:eastAsia="Arial"/>
          <w:sz w:val="20"/>
          <w:szCs w:val="20"/>
        </w:rPr>
        <w:t xml:space="preserve">II pkt. 4 </w:t>
      </w:r>
      <w:r w:rsidRPr="00433A16">
        <w:rPr>
          <w:rFonts w:eastAsia="Arial"/>
          <w:sz w:val="20"/>
          <w:szCs w:val="20"/>
        </w:rPr>
        <w:t>Specyfikacji Warunków Zamówienia</w:t>
      </w:r>
      <w:r w:rsidRPr="00433A16">
        <w:rPr>
          <w:rFonts w:eastAsia="Arial"/>
          <w:i/>
          <w:sz w:val="20"/>
          <w:szCs w:val="20"/>
        </w:rPr>
        <w:t>,</w:t>
      </w:r>
      <w:r w:rsidRPr="00433A16">
        <w:rPr>
          <w:rFonts w:eastAsia="Arial"/>
          <w:sz w:val="20"/>
          <w:szCs w:val="20"/>
        </w:rPr>
        <w:t xml:space="preserve"> polegam na zdolnościach następującego/ych podmiotu/ów</w:t>
      </w:r>
      <w:r w:rsidRPr="00110484">
        <w:rPr>
          <w:rFonts w:eastAsia="Arial"/>
          <w:sz w:val="20"/>
          <w:szCs w:val="20"/>
        </w:rPr>
        <w:t xml:space="preserve"> udostępniającego/ych: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c>
          <w:tcPr>
            <w:tcW w:w="9080" w:type="dxa"/>
          </w:tcPr>
          <w:p w:rsidR="00A51CC1" w:rsidRPr="00110484" w:rsidRDefault="00A51CC1" w:rsidP="000F4EED">
            <w:pPr>
              <w:ind w:right="2635"/>
              <w:rPr>
                <w:i/>
              </w:rPr>
            </w:pPr>
          </w:p>
        </w:tc>
      </w:tr>
    </w:tbl>
    <w:p w:rsidR="00A51CC1" w:rsidRPr="00110484" w:rsidRDefault="00A51CC1" w:rsidP="00A51CC1">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A51CC1" w:rsidRPr="00110484" w:rsidRDefault="00A51CC1" w:rsidP="00A51CC1">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rPr>
          <w:trHeight w:val="600"/>
        </w:trPr>
        <w:tc>
          <w:tcPr>
            <w:tcW w:w="9080" w:type="dxa"/>
          </w:tcPr>
          <w:p w:rsidR="00A51CC1" w:rsidRPr="00110484" w:rsidRDefault="00A51CC1" w:rsidP="000F4EED">
            <w:pPr>
              <w:ind w:right="2635"/>
              <w:rPr>
                <w:i/>
              </w:rPr>
            </w:pPr>
          </w:p>
        </w:tc>
      </w:tr>
    </w:tbl>
    <w:p w:rsidR="00A51CC1" w:rsidRPr="00110484" w:rsidRDefault="00A51CC1" w:rsidP="00A51CC1">
      <w:pPr>
        <w:jc w:val="both"/>
        <w:rPr>
          <w:rFonts w:eastAsia="Arial"/>
          <w:sz w:val="18"/>
          <w:szCs w:val="18"/>
        </w:rPr>
      </w:pPr>
      <w:r w:rsidRPr="00110484">
        <w:rPr>
          <w:rFonts w:eastAsia="Arial"/>
          <w:i/>
          <w:sz w:val="18"/>
          <w:szCs w:val="18"/>
        </w:rPr>
        <w:t xml:space="preserve">(określić odpowiedni zakres dla wskazanego podmiotu). </w:t>
      </w:r>
    </w:p>
    <w:p w:rsidR="00A51CC1" w:rsidRDefault="00A51CC1" w:rsidP="00347AB0">
      <w:pPr>
        <w:spacing w:line="360" w:lineRule="auto"/>
        <w:ind w:left="0" w:firstLine="0"/>
        <w:jc w:val="both"/>
        <w:rPr>
          <w:rFonts w:eastAsia="Arial"/>
          <w:sz w:val="20"/>
          <w:szCs w:val="20"/>
        </w:rPr>
      </w:pPr>
      <w:r w:rsidRPr="00110484">
        <w:rPr>
          <w:rFonts w:eastAsia="Arial"/>
          <w:sz w:val="20"/>
          <w:szCs w:val="20"/>
        </w:rPr>
        <w:t>W związku z poleganiem na ZASOBACH INNYCH P</w:t>
      </w:r>
      <w:r w:rsidR="003038DA">
        <w:rPr>
          <w:rFonts w:eastAsia="Arial"/>
          <w:sz w:val="20"/>
          <w:szCs w:val="20"/>
        </w:rPr>
        <w:t>ODMIOTÓW oraz zgodnie zapisami R</w:t>
      </w:r>
      <w:r w:rsidRPr="00110484">
        <w:rPr>
          <w:rFonts w:eastAsia="Arial"/>
          <w:sz w:val="20"/>
          <w:szCs w:val="20"/>
        </w:rPr>
        <w:t xml:space="preserve">ozdziału </w:t>
      </w:r>
      <w:r w:rsidR="00110484" w:rsidRPr="00110484">
        <w:rPr>
          <w:rFonts w:eastAsia="Arial"/>
          <w:sz w:val="20"/>
          <w:szCs w:val="20"/>
        </w:rPr>
        <w:t>VIII</w:t>
      </w:r>
      <w:r w:rsidRPr="00110484">
        <w:rPr>
          <w:rFonts w:eastAsia="Arial"/>
          <w:sz w:val="20"/>
          <w:szCs w:val="20"/>
        </w:rPr>
        <w:t xml:space="preserve"> Specyfikacji Warunków Zamówienia załączam wraz z ofertą:</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lastRenderedPageBreak/>
        <w:t>Zobowiązania podmiotu udostępn</w:t>
      </w:r>
      <w:r w:rsidR="0099507B">
        <w:rPr>
          <w:rFonts w:eastAsia="Arial"/>
          <w:color w:val="000000"/>
          <w:sz w:val="20"/>
          <w:szCs w:val="20"/>
        </w:rPr>
        <w:t xml:space="preserve">iającego zasoby </w:t>
      </w:r>
      <w:r w:rsidR="0099507B" w:rsidRPr="000220C0">
        <w:rPr>
          <w:rFonts w:eastAsia="Arial"/>
          <w:color w:val="000000"/>
          <w:sz w:val="20"/>
          <w:szCs w:val="20"/>
        </w:rPr>
        <w:t xml:space="preserve">– </w:t>
      </w:r>
      <w:r w:rsidR="0099507B" w:rsidRPr="000220C0">
        <w:rPr>
          <w:rFonts w:eastAsia="Arial"/>
          <w:b/>
          <w:color w:val="000000"/>
          <w:sz w:val="20"/>
          <w:szCs w:val="20"/>
        </w:rPr>
        <w:t>Załącznik nr 4</w:t>
      </w:r>
      <w:r w:rsidRPr="000220C0">
        <w:rPr>
          <w:rFonts w:eastAsia="Arial"/>
          <w:b/>
          <w:color w:val="000000"/>
          <w:sz w:val="20"/>
          <w:szCs w:val="20"/>
        </w:rPr>
        <w:t xml:space="preserve"> do SWZ</w:t>
      </w:r>
      <w:r w:rsidRPr="000220C0">
        <w:rPr>
          <w:rFonts w:eastAsia="Arial"/>
          <w:color w:val="000000"/>
          <w:sz w:val="20"/>
          <w:szCs w:val="20"/>
        </w:rPr>
        <w:t xml:space="preserve"> lub inny podmiotowy środek dowodowy</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b/>
          <w:color w:val="000000"/>
          <w:sz w:val="20"/>
          <w:szCs w:val="20"/>
        </w:rPr>
      </w:pPr>
      <w:r w:rsidRPr="000220C0">
        <w:rPr>
          <w:rFonts w:eastAsia="Arial"/>
          <w:color w:val="000000"/>
          <w:sz w:val="20"/>
          <w:szCs w:val="20"/>
        </w:rPr>
        <w:t>Oświadczenie podmiotu udostępniającego zasoby potwierdzające brak podstaw wykluczenia tego podmiotu oraz odpowiednio spełnianie warunków udziału w postępow</w:t>
      </w:r>
      <w:r w:rsidR="00C66D41" w:rsidRPr="000220C0">
        <w:rPr>
          <w:rFonts w:eastAsia="Arial"/>
          <w:color w:val="000000"/>
          <w:sz w:val="20"/>
          <w:szCs w:val="20"/>
        </w:rPr>
        <w:t xml:space="preserve">aniu stanowiące </w:t>
      </w:r>
      <w:r w:rsidR="00C66D41" w:rsidRPr="000220C0">
        <w:rPr>
          <w:rFonts w:eastAsia="Arial"/>
          <w:b/>
          <w:color w:val="000000"/>
          <w:sz w:val="20"/>
          <w:szCs w:val="20"/>
        </w:rPr>
        <w:t>Z</w:t>
      </w:r>
      <w:r w:rsidR="0099507B" w:rsidRPr="000220C0">
        <w:rPr>
          <w:rFonts w:eastAsia="Arial"/>
          <w:b/>
          <w:color w:val="000000"/>
          <w:sz w:val="20"/>
          <w:szCs w:val="20"/>
        </w:rPr>
        <w:t>ałącznik nr  3</w:t>
      </w:r>
      <w:r w:rsidRPr="000220C0">
        <w:rPr>
          <w:rFonts w:eastAsia="Arial"/>
          <w:b/>
          <w:color w:val="000000"/>
          <w:sz w:val="20"/>
          <w:szCs w:val="20"/>
        </w:rPr>
        <w:t xml:space="preserve"> do SWZ.</w:t>
      </w:r>
    </w:p>
    <w:p w:rsidR="00A51CC1" w:rsidRDefault="00A51CC1" w:rsidP="00A51CC1">
      <w:pPr>
        <w:spacing w:line="360" w:lineRule="auto"/>
        <w:jc w:val="both"/>
      </w:pP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DOTYCZĄCE BRAKU PODSTAW DO WYKLUCZENIA Z UDZIAŁU W POSTĘPOWANIU</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w:t>
      </w:r>
      <w:r w:rsidR="006F71D7">
        <w:rPr>
          <w:rFonts w:eastAsia="Arial"/>
          <w:color w:val="000000"/>
          <w:sz w:val="20"/>
          <w:szCs w:val="20"/>
        </w:rPr>
        <w:t xml:space="preserve">iu z postępowania na podstawie </w:t>
      </w:r>
      <w:r>
        <w:rPr>
          <w:rFonts w:eastAsia="Arial"/>
          <w:color w:val="000000"/>
          <w:sz w:val="20"/>
          <w:szCs w:val="20"/>
        </w:rPr>
        <w:t>art. 108 ust 1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A51CC1" w:rsidRDefault="00A51CC1" w:rsidP="00A51CC1">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w:t>
      </w:r>
      <w:r w:rsidR="00847D05">
        <w:rPr>
          <w:rFonts w:eastAsia="Arial"/>
          <w:i/>
          <w:sz w:val="18"/>
          <w:szCs w:val="18"/>
        </w:rPr>
        <w:t>.</w:t>
      </w:r>
      <w:r>
        <w:rPr>
          <w:rFonts w:eastAsia="Arial"/>
          <w:i/>
          <w:sz w:val="18"/>
          <w:szCs w:val="18"/>
        </w:rPr>
        <w:t xml:space="preserve">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864AA4">
      <w:pPr>
        <w:spacing w:line="360" w:lineRule="auto"/>
        <w:ind w:left="0" w:firstLine="0"/>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6F71D7">
      <w:pPr>
        <w:spacing w:line="360" w:lineRule="auto"/>
        <w:ind w:left="0" w:firstLine="0"/>
        <w:jc w:val="both"/>
        <w:rPr>
          <w:rFonts w:ascii="Times New Roman" w:hAnsi="Times New Roman" w:cs="Times New Roman"/>
          <w:i/>
        </w:rPr>
      </w:pPr>
    </w:p>
    <w:p w:rsidR="00A51CC1" w:rsidRPr="00864AA4" w:rsidRDefault="00A51CC1" w:rsidP="009147C4">
      <w:pPr>
        <w:widowControl/>
        <w:numPr>
          <w:ilvl w:val="0"/>
          <w:numId w:val="48"/>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A51CC1" w:rsidRDefault="00A51CC1" w:rsidP="00192A58">
      <w:pPr>
        <w:spacing w:line="360" w:lineRule="auto"/>
        <w:ind w:left="0" w:firstLine="0"/>
        <w:jc w:val="both"/>
        <w:rPr>
          <w:rFonts w:eastAsia="Arial"/>
          <w:sz w:val="20"/>
          <w:szCs w:val="20"/>
        </w:rPr>
      </w:pPr>
      <w:r>
        <w:rPr>
          <w:rFonts w:eastAsia="Arial"/>
          <w:sz w:val="20"/>
          <w:szCs w:val="20"/>
        </w:rPr>
        <w:t>Oświadczam, że wszystkie informacje podane w powyższ</w:t>
      </w:r>
      <w:r w:rsidR="00192A58">
        <w:rPr>
          <w:rFonts w:eastAsia="Arial"/>
          <w:sz w:val="20"/>
          <w:szCs w:val="20"/>
        </w:rPr>
        <w:t xml:space="preserve">ych oświadczeniach są aktualne i zgodne z prawdą oraz </w:t>
      </w:r>
      <w:r>
        <w:rPr>
          <w:rFonts w:eastAsia="Arial"/>
          <w:sz w:val="20"/>
          <w:szCs w:val="20"/>
        </w:rPr>
        <w:t>zostały przedstawione z pełną świadomością konsekwencji wprowad</w:t>
      </w:r>
      <w:r w:rsidR="00192A58">
        <w:rPr>
          <w:rFonts w:eastAsia="Arial"/>
          <w:sz w:val="20"/>
          <w:szCs w:val="20"/>
        </w:rPr>
        <w:t xml:space="preserve">zenia zamawiającego w błąd przy </w:t>
      </w:r>
      <w:r>
        <w:rPr>
          <w:rFonts w:eastAsia="Arial"/>
          <w:sz w:val="20"/>
          <w:szCs w:val="20"/>
        </w:rPr>
        <w:t>przedstawianiu informacji.</w:t>
      </w: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2A6897" w:rsidRDefault="002A6897" w:rsidP="002A6897">
      <w:pPr>
        <w:pStyle w:val="Tekstpodstawowy"/>
        <w:tabs>
          <w:tab w:val="left" w:pos="180"/>
          <w:tab w:val="left" w:pos="360"/>
        </w:tabs>
        <w:ind w:right="454"/>
        <w:jc w:val="right"/>
      </w:pPr>
      <w:r>
        <w:tab/>
      </w:r>
    </w:p>
    <w:p w:rsidR="002A6897" w:rsidRDefault="002A6897"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A816F3" w:rsidRDefault="00A816F3" w:rsidP="00347AB0">
      <w:pPr>
        <w:ind w:left="0" w:firstLine="0"/>
        <w:rPr>
          <w:b/>
          <w:sz w:val="20"/>
          <w:szCs w:val="20"/>
        </w:rPr>
      </w:pPr>
    </w:p>
    <w:p w:rsidR="00DD5575" w:rsidRPr="00622186" w:rsidRDefault="00DD5575" w:rsidP="00085140">
      <w:pPr>
        <w:ind w:left="7788" w:firstLine="0"/>
        <w:rPr>
          <w:b/>
          <w:sz w:val="20"/>
          <w:szCs w:val="20"/>
        </w:rPr>
      </w:pPr>
      <w:r w:rsidRPr="00622186">
        <w:rPr>
          <w:b/>
          <w:sz w:val="20"/>
          <w:szCs w:val="20"/>
        </w:rPr>
        <w:lastRenderedPageBreak/>
        <w:t xml:space="preserve">Załącznik nr </w:t>
      </w:r>
      <w:r w:rsidR="0048520C">
        <w:rPr>
          <w:b/>
          <w:sz w:val="20"/>
          <w:szCs w:val="20"/>
        </w:rPr>
        <w:t>2</w:t>
      </w:r>
      <w:r w:rsidRPr="0048520C">
        <w:rPr>
          <w:b/>
          <w:sz w:val="20"/>
          <w:szCs w:val="20"/>
        </w:rPr>
        <w:t xml:space="preserve"> do SWZ </w:t>
      </w:r>
    </w:p>
    <w:p w:rsidR="00DD5575" w:rsidRPr="002878F8" w:rsidRDefault="00DD5575" w:rsidP="002878F8">
      <w:pPr>
        <w:pStyle w:val="Normalny1"/>
        <w:spacing w:line="276" w:lineRule="auto"/>
        <w:ind w:right="70"/>
        <w:jc w:val="both"/>
        <w:rPr>
          <w:rFonts w:ascii="Arial" w:eastAsia="Times New Roman" w:hAnsi="Arial" w:cs="Arial"/>
          <w:sz w:val="16"/>
          <w:szCs w:val="16"/>
        </w:rPr>
      </w:pPr>
      <w:r w:rsidRPr="002878F8">
        <w:rPr>
          <w:rFonts w:ascii="Arial" w:eastAsia="Times New Roman" w:hAnsi="Arial" w:cs="Arial"/>
          <w:b/>
          <w:color w:val="FF0000"/>
          <w:sz w:val="16"/>
          <w:szCs w:val="16"/>
          <w:u w:val="single"/>
        </w:rPr>
        <w:t xml:space="preserve">Niniejszy dokument należy opatrzyć zaufanym, osobistym lub kwalifikowanym podpisem elektronicznym. Uwaga! Nanoszenie jakichkolwiek zmian w treści dokumentu po opatrzeniu w.w. podpisem może skutkować naruszeniem integralności podpisu, </w:t>
      </w:r>
      <w:r w:rsidR="002878F8">
        <w:rPr>
          <w:rFonts w:ascii="Arial" w:eastAsia="Times New Roman" w:hAnsi="Arial" w:cs="Arial"/>
          <w:b/>
          <w:color w:val="FF0000"/>
          <w:sz w:val="16"/>
          <w:szCs w:val="16"/>
          <w:u w:val="single"/>
        </w:rPr>
        <w:br/>
      </w:r>
      <w:r w:rsidRPr="002878F8">
        <w:rPr>
          <w:rFonts w:ascii="Arial" w:eastAsia="Times New Roman" w:hAnsi="Arial" w:cs="Arial"/>
          <w:b/>
          <w:color w:val="FF0000"/>
          <w:sz w:val="16"/>
          <w:szCs w:val="16"/>
          <w:u w:val="single"/>
        </w:rPr>
        <w:t>a w konsekwencji skutkować odrzuceniem oferty.</w:t>
      </w:r>
      <w:r w:rsidR="007E7551" w:rsidRPr="002878F8">
        <w:rPr>
          <w:rFonts w:ascii="Arial" w:eastAsia="Times New Roman" w:hAnsi="Arial" w:cs="Arial"/>
          <w:sz w:val="16"/>
          <w:szCs w:val="16"/>
        </w:rPr>
        <w:t xml:space="preserve"> </w:t>
      </w:r>
      <w:r w:rsidRPr="002878F8">
        <w:rPr>
          <w:rFonts w:ascii="Arial" w:hAnsi="Arial" w:cs="Arial"/>
          <w:b/>
          <w:color w:val="FF0000"/>
          <w:sz w:val="16"/>
          <w:szCs w:val="16"/>
          <w:u w:val="single"/>
        </w:rPr>
        <w:t>Dokument należy wypełnić poprzez uzupełnienie poszczególnych tabel</w:t>
      </w:r>
    </w:p>
    <w:p w:rsidR="00DD5575" w:rsidRPr="00FD7775" w:rsidRDefault="00DD5575" w:rsidP="00DD5575">
      <w:pPr>
        <w:jc w:val="center"/>
        <w:rPr>
          <w:b/>
          <w:bCs/>
        </w:rPr>
      </w:pPr>
      <w:r w:rsidRPr="00FD7775">
        <w:rPr>
          <w:b/>
          <w:bCs/>
        </w:rPr>
        <w:t xml:space="preserve">Oświadczenie </w:t>
      </w:r>
    </w:p>
    <w:p w:rsidR="00DD5575" w:rsidRPr="00FD7775" w:rsidRDefault="00DD5575" w:rsidP="00DD5575">
      <w:pPr>
        <w:jc w:val="center"/>
        <w:rPr>
          <w:b/>
          <w:bCs/>
        </w:rPr>
      </w:pPr>
      <w:r w:rsidRPr="00FD7775">
        <w:rPr>
          <w:b/>
          <w:bCs/>
        </w:rPr>
        <w:t xml:space="preserve">Wykonawców wspólnie ubiegających się o udzielenie zamówienia  </w:t>
      </w:r>
    </w:p>
    <w:p w:rsidR="00DD5575" w:rsidRPr="00622186" w:rsidRDefault="00DD5575" w:rsidP="00DD5575">
      <w:pPr>
        <w:jc w:val="center"/>
        <w:rPr>
          <w:b/>
          <w:bCs/>
        </w:rPr>
      </w:pPr>
      <w:r w:rsidRPr="00FD7775">
        <w:rPr>
          <w:b/>
          <w:bCs/>
        </w:rPr>
        <w:t>z art. 117 ust. 4 ustawy z dnia 11 września 2019r. Prawo zamówień publicznych</w:t>
      </w:r>
    </w:p>
    <w:p w:rsidR="00DD5575" w:rsidRPr="00B2571A" w:rsidRDefault="00DD5575" w:rsidP="00DD5575">
      <w:pPr>
        <w:ind w:left="0" w:firstLine="0"/>
        <w:rPr>
          <w:b/>
          <w:bCs/>
        </w:rPr>
      </w:pPr>
    </w:p>
    <w:p w:rsidR="00EE3447" w:rsidRDefault="00DD5575" w:rsidP="00EE3447">
      <w:pPr>
        <w:pStyle w:val="NormalnyWeb"/>
        <w:spacing w:before="0" w:beforeAutospacing="0" w:after="0"/>
        <w:jc w:val="both"/>
        <w:rPr>
          <w:rFonts w:ascii="Times New Roman" w:hAnsi="Times New Roman" w:cs="Times New Roman"/>
          <w:b/>
          <w:bCs/>
          <w:i/>
          <w:iCs/>
          <w:sz w:val="20"/>
          <w:szCs w:val="20"/>
          <w:lang w:eastAsia="ar-SA"/>
        </w:rPr>
      </w:pPr>
      <w:r w:rsidRPr="00012378">
        <w:rPr>
          <w:b/>
          <w:bCs/>
          <w:sz w:val="20"/>
          <w:szCs w:val="20"/>
        </w:rPr>
        <w:t>Nazwa postępowania</w:t>
      </w:r>
      <w:r w:rsidR="00012378">
        <w:rPr>
          <w:b/>
          <w:bCs/>
          <w:sz w:val="20"/>
          <w:szCs w:val="20"/>
        </w:rPr>
        <w:t xml:space="preserve">; </w:t>
      </w:r>
      <w:r w:rsidR="00EE3447" w:rsidRPr="0057406A">
        <w:rPr>
          <w:rFonts w:ascii="Times New Roman" w:hAnsi="Times New Roman" w:cs="Times New Roman"/>
          <w:b/>
          <w:i/>
          <w:sz w:val="20"/>
          <w:szCs w:val="20"/>
        </w:rPr>
        <w:t>„Zapewnienie gotowości bojowej jednostki ochr</w:t>
      </w:r>
      <w:r w:rsidR="00EE3447">
        <w:rPr>
          <w:rFonts w:ascii="Times New Roman" w:hAnsi="Times New Roman" w:cs="Times New Roman"/>
          <w:b/>
          <w:i/>
          <w:sz w:val="20"/>
          <w:szCs w:val="20"/>
        </w:rPr>
        <w:t xml:space="preserve">ony przeciwpożarowej włączonej </w:t>
      </w:r>
      <w:r w:rsidR="00EE3447" w:rsidRPr="0057406A">
        <w:rPr>
          <w:rFonts w:ascii="Times New Roman" w:hAnsi="Times New Roman" w:cs="Times New Roman"/>
          <w:b/>
          <w:i/>
          <w:sz w:val="20"/>
          <w:szCs w:val="20"/>
        </w:rPr>
        <w:t>do krajowego systemu ratowniczo – gaśniczego -  zakup średniego sam</w:t>
      </w:r>
      <w:r w:rsidR="00EE3447">
        <w:rPr>
          <w:rFonts w:ascii="Times New Roman" w:hAnsi="Times New Roman" w:cs="Times New Roman"/>
          <w:b/>
          <w:i/>
          <w:sz w:val="20"/>
          <w:szCs w:val="20"/>
        </w:rPr>
        <w:t xml:space="preserve">ochodu ratowniczo – gaśniczego </w:t>
      </w:r>
      <w:r w:rsidR="00EE3447" w:rsidRPr="0057406A">
        <w:rPr>
          <w:rFonts w:ascii="Times New Roman" w:hAnsi="Times New Roman" w:cs="Times New Roman"/>
          <w:b/>
          <w:i/>
          <w:sz w:val="20"/>
          <w:szCs w:val="20"/>
        </w:rPr>
        <w:t>z układem napędowym 4x4</w:t>
      </w:r>
      <w:r w:rsidR="00EE3447" w:rsidRPr="0057406A">
        <w:rPr>
          <w:rFonts w:ascii="Times New Roman" w:hAnsi="Times New Roman" w:cs="Times New Roman"/>
          <w:b/>
          <w:bCs/>
          <w:i/>
          <w:iCs/>
          <w:sz w:val="20"/>
          <w:szCs w:val="20"/>
          <w:lang w:eastAsia="ar-SA"/>
        </w:rPr>
        <w:t>"</w:t>
      </w:r>
      <w:r w:rsidR="00EE3447">
        <w:rPr>
          <w:rFonts w:ascii="Times New Roman" w:hAnsi="Times New Roman" w:cs="Times New Roman"/>
          <w:b/>
          <w:bCs/>
          <w:i/>
          <w:iCs/>
          <w:sz w:val="20"/>
          <w:szCs w:val="20"/>
          <w:lang w:eastAsia="ar-SA"/>
        </w:rPr>
        <w:t xml:space="preserve"> </w:t>
      </w:r>
    </w:p>
    <w:p w:rsidR="00DD5575" w:rsidRPr="00622186" w:rsidRDefault="00DD5575" w:rsidP="00EE3447">
      <w:pPr>
        <w:pStyle w:val="NormalnyWeb"/>
        <w:spacing w:before="0" w:beforeAutospacing="0" w:after="0"/>
        <w:jc w:val="both"/>
        <w:rPr>
          <w:sz w:val="20"/>
          <w:szCs w:val="20"/>
        </w:rPr>
      </w:pPr>
      <w:r w:rsidRPr="00622186">
        <w:rPr>
          <w:sz w:val="20"/>
          <w:szCs w:val="20"/>
        </w:rPr>
        <w:t>My, Wykonawcy wspólnie ubiegający się o udzielenie zamówienia publicznego:</w:t>
      </w:r>
    </w:p>
    <w:p w:rsidR="00DD5575" w:rsidRDefault="00DD5575" w:rsidP="00DD5575"/>
    <w:tbl>
      <w:tblPr>
        <w:tblStyle w:val="Tabela-Siatka"/>
        <w:tblW w:w="0" w:type="auto"/>
        <w:tblLook w:val="04A0"/>
      </w:tblPr>
      <w:tblGrid>
        <w:gridCol w:w="2265"/>
        <w:gridCol w:w="2265"/>
        <w:gridCol w:w="2266"/>
        <w:gridCol w:w="2266"/>
      </w:tblGrid>
      <w:tr w:rsidR="00DD5575" w:rsidRPr="00622186" w:rsidTr="000F4EED">
        <w:tc>
          <w:tcPr>
            <w:tcW w:w="2265" w:type="dxa"/>
            <w:shd w:val="clear" w:color="auto" w:fill="D4D4D6" w:themeFill="background2"/>
          </w:tcPr>
          <w:p w:rsidR="00DD5575" w:rsidRPr="00622186" w:rsidRDefault="00DD5575" w:rsidP="000F4EED">
            <w:pPr>
              <w:jc w:val="center"/>
              <w:rPr>
                <w:b/>
                <w:bCs/>
              </w:rPr>
            </w:pPr>
            <w:r w:rsidRPr="00622186">
              <w:rPr>
                <w:b/>
                <w:bCs/>
              </w:rPr>
              <w:t>Pełna nazwa Wykonawcy</w:t>
            </w:r>
          </w:p>
        </w:tc>
        <w:tc>
          <w:tcPr>
            <w:tcW w:w="2265" w:type="dxa"/>
            <w:shd w:val="clear" w:color="auto" w:fill="D4D4D6" w:themeFill="background2"/>
          </w:tcPr>
          <w:p w:rsidR="00DD5575" w:rsidRPr="00622186" w:rsidRDefault="00DD5575" w:rsidP="000F4EED">
            <w:pPr>
              <w:jc w:val="center"/>
              <w:rPr>
                <w:b/>
                <w:bCs/>
              </w:rPr>
            </w:pPr>
            <w:r w:rsidRPr="00622186">
              <w:rPr>
                <w:b/>
                <w:bCs/>
              </w:rPr>
              <w:t xml:space="preserve">Siedziba </w:t>
            </w:r>
          </w:p>
          <w:p w:rsidR="00DD5575" w:rsidRPr="00622186" w:rsidRDefault="00DD5575" w:rsidP="000F4EED">
            <w:pPr>
              <w:jc w:val="center"/>
              <w:rPr>
                <w:b/>
                <w:bCs/>
              </w:rPr>
            </w:pPr>
            <w:r w:rsidRPr="00622186">
              <w:rPr>
                <w:b/>
                <w:bCs/>
              </w:rPr>
              <w:t>(ulica, miejscowość)</w:t>
            </w:r>
          </w:p>
        </w:tc>
        <w:tc>
          <w:tcPr>
            <w:tcW w:w="2266" w:type="dxa"/>
            <w:shd w:val="clear" w:color="auto" w:fill="D4D4D6" w:themeFill="background2"/>
          </w:tcPr>
          <w:p w:rsidR="00DD5575" w:rsidRPr="00622186" w:rsidRDefault="00DD5575" w:rsidP="000F4EED">
            <w:pPr>
              <w:jc w:val="center"/>
              <w:rPr>
                <w:b/>
                <w:bCs/>
              </w:rPr>
            </w:pPr>
            <w:r w:rsidRPr="00622186">
              <w:rPr>
                <w:b/>
                <w:bCs/>
              </w:rPr>
              <w:t>NIP</w:t>
            </w:r>
          </w:p>
        </w:tc>
        <w:tc>
          <w:tcPr>
            <w:tcW w:w="2266" w:type="dxa"/>
            <w:shd w:val="clear" w:color="auto" w:fill="D4D4D6" w:themeFill="background2"/>
          </w:tcPr>
          <w:p w:rsidR="00DD5575" w:rsidRPr="00622186" w:rsidRDefault="00DD5575" w:rsidP="000F4EED">
            <w:pPr>
              <w:jc w:val="center"/>
              <w:rPr>
                <w:b/>
                <w:bCs/>
              </w:rPr>
            </w:pPr>
            <w:r w:rsidRPr="00622186">
              <w:rPr>
                <w:b/>
                <w:bCs/>
              </w:rPr>
              <w:t>Osoby uprawnione do Reprezentacji</w:t>
            </w:r>
          </w:p>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bl>
    <w:p w:rsidR="00DD5575" w:rsidRDefault="00DD5575" w:rsidP="00DD5575"/>
    <w:p w:rsidR="00DD5575" w:rsidRPr="00622186" w:rsidRDefault="00DD5575" w:rsidP="009E5F6A">
      <w:pPr>
        <w:rPr>
          <w:sz w:val="20"/>
          <w:szCs w:val="20"/>
        </w:rPr>
      </w:pPr>
      <w:r w:rsidRPr="00622186">
        <w:rPr>
          <w:sz w:val="20"/>
          <w:szCs w:val="20"/>
        </w:rPr>
        <w:t>Niniejszym oświadczamy, że:</w:t>
      </w:r>
    </w:p>
    <w:p w:rsidR="00DD5575" w:rsidRPr="000220C0" w:rsidRDefault="00DD5575" w:rsidP="00B64DFE">
      <w:pPr>
        <w:spacing w:line="360" w:lineRule="auto"/>
        <w:ind w:left="0" w:firstLine="0"/>
        <w:jc w:val="both"/>
        <w:rPr>
          <w:sz w:val="20"/>
          <w:szCs w:val="20"/>
        </w:rPr>
      </w:pPr>
      <w:r w:rsidRPr="00622186">
        <w:rPr>
          <w:sz w:val="20"/>
          <w:szCs w:val="20"/>
        </w:rPr>
        <w:t xml:space="preserve">Warunek dotyczący </w:t>
      </w:r>
      <w:r w:rsidR="00B64DFE">
        <w:rPr>
          <w:sz w:val="20"/>
          <w:szCs w:val="20"/>
        </w:rPr>
        <w:t>posiadania opłaconej polisy,</w:t>
      </w:r>
      <w:r w:rsidR="0099507B">
        <w:rPr>
          <w:sz w:val="20"/>
          <w:szCs w:val="20"/>
        </w:rPr>
        <w:t xml:space="preserve"> opisany w </w:t>
      </w:r>
      <w:r w:rsidR="0099507B" w:rsidRPr="000220C0">
        <w:rPr>
          <w:sz w:val="20"/>
          <w:szCs w:val="20"/>
        </w:rPr>
        <w:t>Rozdziale VIII pkt.1.2.lit.</w:t>
      </w:r>
      <w:r w:rsidR="00110484" w:rsidRPr="000220C0">
        <w:rPr>
          <w:sz w:val="20"/>
          <w:szCs w:val="20"/>
        </w:rPr>
        <w:t xml:space="preserve"> </w:t>
      </w:r>
      <w:r w:rsidR="001E6D64" w:rsidRPr="000220C0">
        <w:rPr>
          <w:sz w:val="20"/>
          <w:szCs w:val="20"/>
        </w:rPr>
        <w:t>b</w:t>
      </w:r>
      <w:r w:rsidR="0099507B" w:rsidRPr="000220C0">
        <w:rPr>
          <w:sz w:val="20"/>
          <w:szCs w:val="20"/>
        </w:rPr>
        <w:t xml:space="preserve">) </w:t>
      </w:r>
      <w:r w:rsidR="00110484" w:rsidRPr="000220C0">
        <w:rPr>
          <w:sz w:val="20"/>
          <w:szCs w:val="20"/>
        </w:rPr>
        <w:t xml:space="preserve">Specyfikacji Warunków </w:t>
      </w:r>
      <w:r w:rsidRPr="000220C0">
        <w:rPr>
          <w:sz w:val="20"/>
          <w:szCs w:val="20"/>
        </w:rPr>
        <w:t>Zamówienia</w:t>
      </w:r>
      <w:r w:rsidR="00B64DFE" w:rsidRPr="000220C0">
        <w:rPr>
          <w:sz w:val="20"/>
          <w:szCs w:val="20"/>
        </w:rPr>
        <w:t xml:space="preserve"> </w:t>
      </w:r>
      <w:r w:rsidRPr="000220C0">
        <w:rPr>
          <w:sz w:val="20"/>
        </w:rPr>
        <w:t>sp</w:t>
      </w:r>
      <w:r w:rsidR="00012378" w:rsidRPr="000220C0">
        <w:rPr>
          <w:sz w:val="20"/>
        </w:rPr>
        <w:t>ełnia/</w:t>
      </w:r>
      <w:r w:rsidRPr="000220C0">
        <w:rPr>
          <w:sz w:val="20"/>
        </w:rPr>
        <w:t>ją w naszym imieniu Wykonawca/y:</w:t>
      </w:r>
    </w:p>
    <w:tbl>
      <w:tblPr>
        <w:tblStyle w:val="Tabela-Siatka"/>
        <w:tblW w:w="9067" w:type="dxa"/>
        <w:tblLook w:val="04A0"/>
      </w:tblPr>
      <w:tblGrid>
        <w:gridCol w:w="2660"/>
        <w:gridCol w:w="2551"/>
        <w:gridCol w:w="3856"/>
      </w:tblGrid>
      <w:tr w:rsidR="00DD5575" w:rsidRPr="000220C0" w:rsidTr="007330DA">
        <w:tc>
          <w:tcPr>
            <w:tcW w:w="2660" w:type="dxa"/>
            <w:shd w:val="clear" w:color="auto" w:fill="D4D4D6" w:themeFill="background2"/>
          </w:tcPr>
          <w:p w:rsidR="00DD5575" w:rsidRPr="000220C0" w:rsidRDefault="00DD5575" w:rsidP="000F4EED">
            <w:pPr>
              <w:jc w:val="center"/>
              <w:rPr>
                <w:b/>
                <w:bCs/>
              </w:rPr>
            </w:pPr>
            <w:r w:rsidRPr="000220C0">
              <w:rPr>
                <w:b/>
                <w:bCs/>
              </w:rPr>
              <w:t>Pełna nazwa Wykonawcy</w:t>
            </w:r>
          </w:p>
        </w:tc>
        <w:tc>
          <w:tcPr>
            <w:tcW w:w="2551" w:type="dxa"/>
            <w:shd w:val="clear" w:color="auto" w:fill="D4D4D6" w:themeFill="background2"/>
          </w:tcPr>
          <w:p w:rsidR="00DD5575" w:rsidRPr="000220C0" w:rsidRDefault="00DD5575" w:rsidP="000F4EED">
            <w:pPr>
              <w:jc w:val="center"/>
              <w:rPr>
                <w:b/>
                <w:bCs/>
              </w:rPr>
            </w:pPr>
            <w:r w:rsidRPr="000220C0">
              <w:rPr>
                <w:b/>
                <w:bCs/>
              </w:rPr>
              <w:t xml:space="preserve">Siedziba </w:t>
            </w:r>
          </w:p>
          <w:p w:rsidR="00DD5575" w:rsidRPr="000220C0" w:rsidRDefault="00DD5575" w:rsidP="000F4EED">
            <w:pPr>
              <w:jc w:val="center"/>
              <w:rPr>
                <w:b/>
                <w:bCs/>
              </w:rPr>
            </w:pPr>
            <w:r w:rsidRPr="000220C0">
              <w:rPr>
                <w:b/>
                <w:bCs/>
              </w:rPr>
              <w:t>(ulica, miejscowość)</w:t>
            </w:r>
          </w:p>
        </w:tc>
        <w:tc>
          <w:tcPr>
            <w:tcW w:w="3856" w:type="dxa"/>
            <w:shd w:val="clear" w:color="auto" w:fill="D4D4D6" w:themeFill="background2"/>
          </w:tcPr>
          <w:p w:rsidR="00DD5575" w:rsidRPr="000220C0" w:rsidRDefault="00602C57" w:rsidP="00602C57">
            <w:pPr>
              <w:jc w:val="center"/>
              <w:rPr>
                <w:b/>
                <w:bCs/>
              </w:rPr>
            </w:pPr>
            <w:r w:rsidRPr="000220C0">
              <w:rPr>
                <w:b/>
                <w:bCs/>
              </w:rPr>
              <w:t>Suma ubezpieczenia OC</w:t>
            </w:r>
            <w:r w:rsidR="00DD5575" w:rsidRPr="000220C0">
              <w:rPr>
                <w:b/>
                <w:bCs/>
              </w:rPr>
              <w:t xml:space="preserve"> </w:t>
            </w:r>
            <w:r w:rsidR="00266800" w:rsidRPr="000220C0">
              <w:rPr>
                <w:b/>
                <w:bCs/>
              </w:rPr>
              <w:br/>
            </w:r>
          </w:p>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bl>
    <w:p w:rsidR="00DD5575" w:rsidRPr="000220C0" w:rsidRDefault="00DD5575" w:rsidP="00DD5575"/>
    <w:p w:rsidR="0099507B" w:rsidRPr="00622186" w:rsidRDefault="00DD5575" w:rsidP="0099507B">
      <w:pPr>
        <w:spacing w:line="360" w:lineRule="auto"/>
        <w:jc w:val="both"/>
        <w:rPr>
          <w:sz w:val="20"/>
          <w:szCs w:val="20"/>
        </w:rPr>
      </w:pPr>
      <w:r w:rsidRPr="000220C0">
        <w:rPr>
          <w:sz w:val="20"/>
          <w:szCs w:val="20"/>
        </w:rPr>
        <w:t xml:space="preserve">Warunek dotyczący </w:t>
      </w:r>
      <w:r w:rsidR="00D1049D" w:rsidRPr="000220C0">
        <w:rPr>
          <w:sz w:val="20"/>
          <w:szCs w:val="20"/>
        </w:rPr>
        <w:t>wykonanych dostaw</w:t>
      </w:r>
      <w:r w:rsidRPr="000220C0">
        <w:rPr>
          <w:sz w:val="20"/>
          <w:szCs w:val="20"/>
        </w:rPr>
        <w:t xml:space="preserve"> opisany</w:t>
      </w:r>
      <w:r w:rsidR="0099507B" w:rsidRPr="000220C0">
        <w:rPr>
          <w:sz w:val="20"/>
          <w:szCs w:val="20"/>
        </w:rPr>
        <w:t xml:space="preserve"> w</w:t>
      </w:r>
      <w:r w:rsidRPr="000220C0">
        <w:rPr>
          <w:sz w:val="20"/>
          <w:szCs w:val="20"/>
        </w:rPr>
        <w:t xml:space="preserve"> </w:t>
      </w:r>
      <w:r w:rsidR="0099507B" w:rsidRPr="000220C0">
        <w:rPr>
          <w:sz w:val="20"/>
          <w:szCs w:val="20"/>
        </w:rPr>
        <w:t>Rozdzia</w:t>
      </w:r>
      <w:r w:rsidR="00B64DFE" w:rsidRPr="000220C0">
        <w:rPr>
          <w:sz w:val="20"/>
          <w:szCs w:val="20"/>
        </w:rPr>
        <w:t>le VIII pkt.1.2.lit. c</w:t>
      </w:r>
      <w:r w:rsidR="0099507B" w:rsidRPr="000220C0">
        <w:rPr>
          <w:sz w:val="20"/>
          <w:szCs w:val="20"/>
        </w:rPr>
        <w:t>) Specyfikacji Warunków</w:t>
      </w:r>
      <w:r w:rsidR="0099507B" w:rsidRPr="0099507B">
        <w:rPr>
          <w:sz w:val="20"/>
          <w:szCs w:val="20"/>
        </w:rPr>
        <w:t xml:space="preserve"> Zamówienia</w:t>
      </w:r>
    </w:p>
    <w:p w:rsidR="00DD5575" w:rsidRPr="00B64DFE" w:rsidRDefault="00012378" w:rsidP="00B64DFE">
      <w:pPr>
        <w:spacing w:line="360" w:lineRule="auto"/>
        <w:jc w:val="both"/>
        <w:rPr>
          <w:sz w:val="20"/>
        </w:rPr>
      </w:pPr>
      <w:r>
        <w:rPr>
          <w:sz w:val="20"/>
        </w:rPr>
        <w:t>spełnia/</w:t>
      </w:r>
      <w:r w:rsidR="00DD5575" w:rsidRPr="00622186">
        <w:rPr>
          <w:sz w:val="20"/>
        </w:rPr>
        <w:t>ją w naszym imieniu Wykonawca/y:</w:t>
      </w:r>
    </w:p>
    <w:tbl>
      <w:tblPr>
        <w:tblStyle w:val="Tabela-Siatka"/>
        <w:tblW w:w="9039" w:type="dxa"/>
        <w:tblLook w:val="04A0"/>
      </w:tblPr>
      <w:tblGrid>
        <w:gridCol w:w="1951"/>
        <w:gridCol w:w="2126"/>
        <w:gridCol w:w="1701"/>
        <w:gridCol w:w="1560"/>
        <w:gridCol w:w="1701"/>
      </w:tblGrid>
      <w:tr w:rsidR="00D1049D" w:rsidRPr="00622186" w:rsidTr="00FE1CA5">
        <w:tc>
          <w:tcPr>
            <w:tcW w:w="1951" w:type="dxa"/>
            <w:shd w:val="clear" w:color="auto" w:fill="D4D4D6" w:themeFill="background2"/>
          </w:tcPr>
          <w:p w:rsidR="00D1049D" w:rsidRPr="00622186" w:rsidRDefault="00D1049D" w:rsidP="000F4EED">
            <w:pPr>
              <w:jc w:val="center"/>
              <w:rPr>
                <w:b/>
                <w:bCs/>
              </w:rPr>
            </w:pPr>
            <w:r w:rsidRPr="00622186">
              <w:rPr>
                <w:b/>
                <w:bCs/>
              </w:rPr>
              <w:t>Pełna nazwa Wykonawcy</w:t>
            </w:r>
          </w:p>
        </w:tc>
        <w:tc>
          <w:tcPr>
            <w:tcW w:w="2126" w:type="dxa"/>
            <w:shd w:val="clear" w:color="auto" w:fill="D4D4D6" w:themeFill="background2"/>
          </w:tcPr>
          <w:p w:rsidR="00D1049D" w:rsidRPr="00622186" w:rsidRDefault="00D1049D" w:rsidP="000F4EED">
            <w:pPr>
              <w:jc w:val="center"/>
              <w:rPr>
                <w:b/>
                <w:bCs/>
              </w:rPr>
            </w:pPr>
            <w:r w:rsidRPr="00622186">
              <w:rPr>
                <w:b/>
                <w:bCs/>
              </w:rPr>
              <w:t xml:space="preserve">Siedziba </w:t>
            </w:r>
          </w:p>
          <w:p w:rsidR="00D1049D" w:rsidRPr="00622186" w:rsidRDefault="00D1049D" w:rsidP="000F4EED">
            <w:pPr>
              <w:jc w:val="center"/>
              <w:rPr>
                <w:b/>
                <w:bCs/>
              </w:rPr>
            </w:pPr>
            <w:r w:rsidRPr="00622186">
              <w:rPr>
                <w:b/>
                <w:bCs/>
              </w:rPr>
              <w:t>(ulica, miejscowość)</w:t>
            </w:r>
          </w:p>
        </w:tc>
        <w:tc>
          <w:tcPr>
            <w:tcW w:w="1701" w:type="dxa"/>
            <w:shd w:val="clear" w:color="auto" w:fill="D4D4D6" w:themeFill="background2"/>
          </w:tcPr>
          <w:p w:rsidR="00D1049D" w:rsidRDefault="00D1049D" w:rsidP="00D1049D">
            <w:pPr>
              <w:jc w:val="center"/>
              <w:rPr>
                <w:b/>
                <w:bCs/>
              </w:rPr>
            </w:pPr>
            <w:r>
              <w:rPr>
                <w:b/>
                <w:bCs/>
              </w:rPr>
              <w:t>Przedmiot</w:t>
            </w:r>
          </w:p>
          <w:p w:rsidR="00D1049D" w:rsidRPr="00622186" w:rsidRDefault="00D1049D" w:rsidP="00D1049D">
            <w:pPr>
              <w:jc w:val="center"/>
              <w:rPr>
                <w:b/>
                <w:bCs/>
              </w:rPr>
            </w:pPr>
            <w:r>
              <w:rPr>
                <w:b/>
                <w:bCs/>
              </w:rPr>
              <w:t>zamówienia</w:t>
            </w:r>
            <w:r w:rsidRPr="00622186">
              <w:rPr>
                <w:b/>
                <w:bCs/>
              </w:rPr>
              <w:t xml:space="preserve"> </w:t>
            </w:r>
          </w:p>
        </w:tc>
        <w:tc>
          <w:tcPr>
            <w:tcW w:w="1560" w:type="dxa"/>
            <w:shd w:val="clear" w:color="auto" w:fill="D4D4D6" w:themeFill="background2"/>
          </w:tcPr>
          <w:p w:rsidR="00D1049D" w:rsidRDefault="00D1049D" w:rsidP="00F92C45">
            <w:pPr>
              <w:jc w:val="center"/>
              <w:rPr>
                <w:b/>
                <w:bCs/>
              </w:rPr>
            </w:pPr>
            <w:r>
              <w:rPr>
                <w:b/>
                <w:bCs/>
              </w:rPr>
              <w:t xml:space="preserve">Wartość </w:t>
            </w:r>
          </w:p>
          <w:p w:rsidR="00D1049D" w:rsidRDefault="00D1049D" w:rsidP="00F92C45">
            <w:pPr>
              <w:jc w:val="center"/>
              <w:rPr>
                <w:b/>
                <w:bCs/>
              </w:rPr>
            </w:pPr>
            <w:r>
              <w:rPr>
                <w:b/>
                <w:bCs/>
              </w:rPr>
              <w:t>dostawy</w:t>
            </w:r>
          </w:p>
        </w:tc>
        <w:tc>
          <w:tcPr>
            <w:tcW w:w="1701" w:type="dxa"/>
            <w:shd w:val="clear" w:color="auto" w:fill="D4D4D6" w:themeFill="background2"/>
          </w:tcPr>
          <w:p w:rsidR="00D1049D" w:rsidRDefault="00D1049D" w:rsidP="00F92C45">
            <w:pPr>
              <w:jc w:val="center"/>
              <w:rPr>
                <w:b/>
                <w:bCs/>
              </w:rPr>
            </w:pPr>
            <w:r>
              <w:rPr>
                <w:b/>
                <w:bCs/>
              </w:rPr>
              <w:t xml:space="preserve">Termin </w:t>
            </w:r>
          </w:p>
          <w:p w:rsidR="00D1049D" w:rsidRDefault="00D1049D" w:rsidP="00F92C45">
            <w:pPr>
              <w:jc w:val="center"/>
              <w:rPr>
                <w:b/>
                <w:bCs/>
              </w:rPr>
            </w:pPr>
            <w:r>
              <w:rPr>
                <w:b/>
                <w:bCs/>
              </w:rPr>
              <w:t>wykonania</w:t>
            </w:r>
          </w:p>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bl>
    <w:p w:rsidR="00012378" w:rsidRDefault="00012378" w:rsidP="00DD5575">
      <w:pPr>
        <w:ind w:left="5664" w:firstLine="708"/>
        <w:rPr>
          <w:b/>
          <w:sz w:val="20"/>
          <w:szCs w:val="20"/>
        </w:rPr>
      </w:pPr>
    </w:p>
    <w:p w:rsidR="00B64DFE" w:rsidRDefault="00B64DFE" w:rsidP="00DD5575">
      <w:pPr>
        <w:ind w:left="5664" w:firstLine="708"/>
        <w:rPr>
          <w:b/>
          <w:sz w:val="20"/>
          <w:szCs w:val="20"/>
        </w:rPr>
      </w:pPr>
    </w:p>
    <w:p w:rsidR="00602C57" w:rsidRDefault="00602C57" w:rsidP="00DD5575">
      <w:pPr>
        <w:ind w:left="5664" w:firstLine="708"/>
        <w:rPr>
          <w:b/>
          <w:sz w:val="20"/>
          <w:szCs w:val="20"/>
        </w:rPr>
      </w:pPr>
    </w:p>
    <w:p w:rsidR="0099302C" w:rsidRDefault="0099302C" w:rsidP="00DD5575">
      <w:pPr>
        <w:ind w:left="5664" w:firstLine="708"/>
        <w:rPr>
          <w:b/>
          <w:sz w:val="20"/>
          <w:szCs w:val="20"/>
        </w:rPr>
      </w:pPr>
    </w:p>
    <w:p w:rsidR="00B64DFE" w:rsidRDefault="00B64DFE" w:rsidP="00DD5575">
      <w:pPr>
        <w:ind w:left="5664" w:firstLine="708"/>
        <w:rPr>
          <w:b/>
          <w:sz w:val="20"/>
          <w:szCs w:val="20"/>
        </w:rPr>
      </w:pPr>
    </w:p>
    <w:p w:rsidR="00B778B0" w:rsidRDefault="00B778B0" w:rsidP="00DD5575">
      <w:pPr>
        <w:ind w:left="5664" w:firstLine="708"/>
        <w:rPr>
          <w:b/>
          <w:sz w:val="20"/>
          <w:szCs w:val="20"/>
        </w:rPr>
      </w:pPr>
    </w:p>
    <w:p w:rsidR="003038DA" w:rsidRDefault="003038DA" w:rsidP="0048520C">
      <w:pPr>
        <w:ind w:left="7788" w:firstLine="0"/>
        <w:rPr>
          <w:b/>
          <w:sz w:val="20"/>
          <w:szCs w:val="20"/>
        </w:rPr>
      </w:pPr>
    </w:p>
    <w:p w:rsidR="00EE3447" w:rsidRDefault="00EE3447" w:rsidP="0048520C">
      <w:pPr>
        <w:ind w:left="7788" w:firstLine="0"/>
        <w:rPr>
          <w:b/>
          <w:sz w:val="20"/>
          <w:szCs w:val="20"/>
        </w:rPr>
      </w:pPr>
    </w:p>
    <w:p w:rsidR="00EE3447" w:rsidRDefault="00EE3447" w:rsidP="0048520C">
      <w:pPr>
        <w:ind w:left="7788" w:firstLine="0"/>
        <w:rPr>
          <w:b/>
          <w:sz w:val="20"/>
          <w:szCs w:val="20"/>
        </w:rPr>
      </w:pPr>
    </w:p>
    <w:p w:rsidR="00DD5575" w:rsidRPr="00F92C45" w:rsidRDefault="00DD5575" w:rsidP="0048520C">
      <w:pPr>
        <w:ind w:left="7788" w:firstLine="0"/>
        <w:rPr>
          <w:b/>
          <w:sz w:val="20"/>
          <w:szCs w:val="20"/>
        </w:rPr>
      </w:pPr>
      <w:r w:rsidRPr="00F92C45">
        <w:rPr>
          <w:b/>
          <w:sz w:val="20"/>
          <w:szCs w:val="20"/>
        </w:rPr>
        <w:lastRenderedPageBreak/>
        <w:t xml:space="preserve">Załącznik nr 3 do SWZ </w:t>
      </w:r>
    </w:p>
    <w:p w:rsidR="00DD5575" w:rsidRPr="00EE3447" w:rsidRDefault="00DD5575" w:rsidP="00DD5575">
      <w:pPr>
        <w:pStyle w:val="Normalny1"/>
        <w:spacing w:line="276" w:lineRule="auto"/>
        <w:ind w:right="70"/>
        <w:jc w:val="both"/>
        <w:rPr>
          <w:rFonts w:ascii="Arial" w:eastAsia="Times New Roman" w:hAnsi="Arial" w:cs="Arial"/>
          <w:sz w:val="16"/>
          <w:szCs w:val="16"/>
        </w:rPr>
      </w:pPr>
      <w:r w:rsidRPr="00EE3447">
        <w:rPr>
          <w:rFonts w:ascii="Arial" w:eastAsia="Times New Roman" w:hAnsi="Arial" w:cs="Arial"/>
          <w:b/>
          <w:color w:val="FF0000"/>
          <w:sz w:val="16"/>
          <w:szCs w:val="16"/>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E7551" w:rsidRPr="00EE3447">
        <w:rPr>
          <w:rFonts w:ascii="Arial" w:eastAsia="Times New Roman" w:hAnsi="Arial" w:cs="Arial"/>
          <w:sz w:val="16"/>
          <w:szCs w:val="16"/>
        </w:rPr>
        <w:t xml:space="preserve"> </w:t>
      </w:r>
      <w:r w:rsidRPr="00EE3447">
        <w:rPr>
          <w:rFonts w:ascii="Arial" w:eastAsia="Times New Roman" w:hAnsi="Arial" w:cs="Arial"/>
          <w:b/>
          <w:color w:val="FF0000"/>
          <w:sz w:val="16"/>
          <w:szCs w:val="16"/>
          <w:u w:val="single"/>
        </w:rPr>
        <w:t>Dokument należy wypełnić poprzez uzupełnienie poszczególnych tabel</w:t>
      </w:r>
    </w:p>
    <w:p w:rsidR="00DD5575" w:rsidRPr="00F92C45" w:rsidRDefault="00DD5575" w:rsidP="00DD5575">
      <w:pPr>
        <w:suppressAutoHyphens/>
        <w:spacing w:line="100" w:lineRule="atLeast"/>
        <w:ind w:left="4963" w:hanging="1827"/>
        <w:rPr>
          <w:rFonts w:ascii="Times New Roman" w:hAnsi="Times New Roman" w:cs="Times New Roman"/>
          <w:i/>
          <w:sz w:val="28"/>
          <w:szCs w:val="28"/>
        </w:rPr>
      </w:pPr>
      <w:r w:rsidRPr="00F92C45">
        <w:rPr>
          <w:rFonts w:ascii="Times New Roman" w:hAnsi="Times New Roman" w:cs="Times New Roman"/>
          <w:i/>
          <w:sz w:val="28"/>
          <w:szCs w:val="28"/>
        </w:rPr>
        <w:tab/>
      </w:r>
      <w:r w:rsidRPr="00F92C45">
        <w:rPr>
          <w:rFonts w:ascii="Times New Roman" w:hAnsi="Times New Roman" w:cs="Times New Roman"/>
          <w:i/>
          <w:sz w:val="28"/>
          <w:szCs w:val="28"/>
        </w:rPr>
        <w:tab/>
      </w:r>
      <w:r w:rsidRPr="00F92C45">
        <w:rPr>
          <w:rFonts w:ascii="Times New Roman" w:hAnsi="Times New Roman" w:cs="Times New Roman"/>
          <w:i/>
          <w:sz w:val="28"/>
          <w:szCs w:val="28"/>
        </w:rPr>
        <w:tab/>
      </w:r>
    </w:p>
    <w:p w:rsidR="00DD5575" w:rsidRPr="00F92C45" w:rsidRDefault="00DD5575" w:rsidP="00DD5575">
      <w:pPr>
        <w:rPr>
          <w:b/>
        </w:rPr>
      </w:pPr>
      <w:r w:rsidRPr="00F92C45">
        <w:rPr>
          <w:b/>
        </w:rPr>
        <w:t xml:space="preserve">Podmiot </w:t>
      </w:r>
      <w:r w:rsidR="00C53B52" w:rsidRPr="00F92C45">
        <w:rPr>
          <w:b/>
        </w:rPr>
        <w:t>udostępniający</w:t>
      </w:r>
      <w:r w:rsidRPr="00F92C45">
        <w:rPr>
          <w:b/>
        </w:rPr>
        <w:t xml:space="preserve"> zasoby:</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068"/>
              <w:rPr>
                <w:i/>
              </w:rPr>
            </w:pPr>
          </w:p>
        </w:tc>
      </w:tr>
    </w:tbl>
    <w:p w:rsidR="00DD5575" w:rsidRPr="00F92C45" w:rsidRDefault="00DD5575" w:rsidP="00DD5575">
      <w:pPr>
        <w:spacing w:line="240" w:lineRule="auto"/>
        <w:ind w:right="2068"/>
        <w:rPr>
          <w:i/>
          <w:sz w:val="18"/>
          <w:szCs w:val="18"/>
        </w:rPr>
      </w:pPr>
      <w:r w:rsidRPr="00F92C45">
        <w:rPr>
          <w:i/>
          <w:sz w:val="18"/>
          <w:szCs w:val="18"/>
        </w:rPr>
        <w:t xml:space="preserve"> (pełna nazwa/firma, adres, w zależności od podmiotu: NIP/PESEL, KRS/CEiDG*)</w:t>
      </w:r>
    </w:p>
    <w:p w:rsidR="00DD5575" w:rsidRPr="00F92C45" w:rsidRDefault="00DD5575" w:rsidP="00DD5575">
      <w:pPr>
        <w:rPr>
          <w:sz w:val="18"/>
          <w:szCs w:val="18"/>
          <w:u w:val="single"/>
        </w:rPr>
      </w:pPr>
    </w:p>
    <w:p w:rsidR="00DD5575" w:rsidRPr="00F92C45" w:rsidRDefault="00DD5575" w:rsidP="00C53B52">
      <w:pPr>
        <w:pStyle w:val="Akapitzlist"/>
        <w:spacing w:line="360" w:lineRule="auto"/>
        <w:ind w:left="0" w:firstLine="0"/>
        <w:jc w:val="both"/>
        <w:rPr>
          <w:rFonts w:cs="Arial"/>
          <w:sz w:val="18"/>
          <w:szCs w:val="18"/>
        </w:rPr>
      </w:pPr>
      <w:r w:rsidRPr="00F92C45">
        <w:rPr>
          <w:rFonts w:cs="Arial"/>
          <w:sz w:val="18"/>
          <w:szCs w:val="18"/>
        </w:rPr>
        <w:t xml:space="preserve">*Zamawiający nie wzywa do złożenia podmiotowych środków dowodowych, jeżeli może je </w:t>
      </w:r>
      <w:r w:rsidR="00C53B52" w:rsidRPr="00F92C45">
        <w:rPr>
          <w:rFonts w:cs="Arial"/>
          <w:sz w:val="18"/>
          <w:szCs w:val="18"/>
        </w:rPr>
        <w:t xml:space="preserve">uzyskać za pomocą bezpłatnych </w:t>
      </w:r>
      <w:r w:rsidR="00C53B52" w:rsidRPr="00F92C45">
        <w:rPr>
          <w:rFonts w:cs="Arial"/>
          <w:sz w:val="18"/>
          <w:szCs w:val="18"/>
        </w:rPr>
        <w:br/>
        <w:t xml:space="preserve">i </w:t>
      </w:r>
      <w:r w:rsidRPr="00F92C45">
        <w:rPr>
          <w:rFonts w:cs="Arial"/>
          <w:sz w:val="18"/>
          <w:szCs w:val="18"/>
        </w:rPr>
        <w:t xml:space="preserve">ogólnodostępnych baz danych, w szczególności rejestrów publicznych w rozumieniu ustawy z dnia 17 lutego 2005 r. </w:t>
      </w:r>
      <w:r w:rsidR="00C53B52" w:rsidRPr="00F92C45">
        <w:rPr>
          <w:rFonts w:cs="Arial"/>
          <w:sz w:val="18"/>
          <w:szCs w:val="18"/>
        </w:rPr>
        <w:br/>
      </w:r>
      <w:r w:rsidRPr="00F92C45">
        <w:rPr>
          <w:rFonts w:cs="Arial"/>
          <w:sz w:val="18"/>
          <w:szCs w:val="18"/>
        </w:rPr>
        <w:t>o informatyzacji działalności podmiotów realizujących zadania publiczne, o ile wykonawca wskazał w oświadczeniu, o którym mowa w art. 125 ust. 1, dane umożliwiające dostęp do tych środków.</w:t>
      </w:r>
    </w:p>
    <w:p w:rsidR="00DD5575" w:rsidRPr="00F92C45" w:rsidRDefault="00DD5575" w:rsidP="00DD5575">
      <w:pPr>
        <w:rPr>
          <w:rFonts w:ascii="Times New Roman" w:hAnsi="Times New Roman" w:cs="Times New Roman"/>
          <w:u w:val="single"/>
        </w:rPr>
      </w:pPr>
    </w:p>
    <w:p w:rsidR="00DD5575" w:rsidRPr="00F92C45" w:rsidRDefault="00DD5575" w:rsidP="00DD5575">
      <w:pPr>
        <w:rPr>
          <w:sz w:val="20"/>
          <w:szCs w:val="20"/>
          <w:u w:val="single"/>
        </w:rPr>
      </w:pPr>
      <w:r w:rsidRPr="00F92C45">
        <w:rPr>
          <w:sz w:val="20"/>
          <w:szCs w:val="20"/>
          <w:u w:val="single"/>
        </w:rPr>
        <w:t>reprezentowany przez:</w:t>
      </w:r>
    </w:p>
    <w:p w:rsidR="00DD5575" w:rsidRPr="00F92C45" w:rsidRDefault="00DD5575" w:rsidP="00DD5575">
      <w:pPr>
        <w:rPr>
          <w:rFonts w:ascii="Times New Roman" w:hAnsi="Times New Roman" w:cs="Times New Roman"/>
          <w:u w:val="single"/>
        </w:rPr>
      </w:pP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635"/>
              <w:rPr>
                <w:i/>
                <w:color w:val="FF0000"/>
              </w:rPr>
            </w:pPr>
          </w:p>
        </w:tc>
      </w:tr>
    </w:tbl>
    <w:p w:rsidR="00DD5575" w:rsidRPr="00F92C45" w:rsidRDefault="00DD5575" w:rsidP="00DD5575">
      <w:pPr>
        <w:spacing w:line="240" w:lineRule="auto"/>
        <w:ind w:right="2635"/>
        <w:rPr>
          <w:i/>
          <w:sz w:val="18"/>
          <w:szCs w:val="18"/>
        </w:rPr>
      </w:pPr>
      <w:r w:rsidRPr="00F92C45">
        <w:rPr>
          <w:i/>
          <w:sz w:val="18"/>
          <w:szCs w:val="18"/>
        </w:rPr>
        <w:t xml:space="preserve"> (imię, nazwisko, stanowisko/podstawa do reprezentacji)</w:t>
      </w:r>
    </w:p>
    <w:p w:rsidR="00DD5575" w:rsidRPr="00F92C45" w:rsidRDefault="00DD5575" w:rsidP="00DD5575">
      <w:pPr>
        <w:rPr>
          <w:rFonts w:ascii="Times New Roman" w:hAnsi="Times New Roman" w:cs="Times New Roman"/>
          <w:b/>
          <w:iCs/>
        </w:rPr>
      </w:pPr>
    </w:p>
    <w:p w:rsidR="00847D05" w:rsidRPr="00F92C45" w:rsidRDefault="00DD5575" w:rsidP="00847D05">
      <w:pPr>
        <w:pStyle w:val="Bezodstpw"/>
        <w:jc w:val="center"/>
        <w:rPr>
          <w:b/>
        </w:rPr>
      </w:pPr>
      <w:r w:rsidRPr="00F92C45">
        <w:rPr>
          <w:b/>
        </w:rPr>
        <w:t>Oświadczenie podmiotu udostępniającego zasoby</w:t>
      </w:r>
    </w:p>
    <w:p w:rsidR="00DD5575" w:rsidRPr="00F92C45" w:rsidRDefault="00DD5575" w:rsidP="00847D05">
      <w:pPr>
        <w:pStyle w:val="Bezodstpw"/>
        <w:jc w:val="center"/>
        <w:rPr>
          <w:b/>
        </w:rPr>
      </w:pPr>
      <w:r w:rsidRPr="00F92C45">
        <w:rPr>
          <w:b/>
        </w:rPr>
        <w:t>składane na podstawie art. 125 ust. 5 ustawy z dnia 11 września 2019 r.</w:t>
      </w:r>
    </w:p>
    <w:p w:rsidR="00DD5575" w:rsidRPr="00F92C45" w:rsidRDefault="00DD5575" w:rsidP="00847D05">
      <w:pPr>
        <w:pStyle w:val="Bezodstpw"/>
        <w:jc w:val="center"/>
        <w:rPr>
          <w:b/>
        </w:rPr>
      </w:pPr>
      <w:r w:rsidRPr="00F92C45">
        <w:rPr>
          <w:b/>
        </w:rPr>
        <w:t>Prawo zamówień publicznych (dalej jako: ustawa Pzp)</w:t>
      </w:r>
    </w:p>
    <w:p w:rsidR="00847D05" w:rsidRPr="00F92C45" w:rsidRDefault="00847D05" w:rsidP="00847D05">
      <w:pPr>
        <w:pStyle w:val="Bezodstpw"/>
        <w:jc w:val="center"/>
        <w:rPr>
          <w:b/>
          <w:u w:val="single"/>
        </w:rPr>
      </w:pP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SPEŁNIENIA WARUNKÓW UDZIAŁU W POSTĘPOWANIU</w:t>
      </w:r>
    </w:p>
    <w:p w:rsidR="00DD5575" w:rsidRPr="00F92C45" w:rsidRDefault="00DD5575" w:rsidP="00F92C45">
      <w:pPr>
        <w:pStyle w:val="NormalnyWeb"/>
        <w:spacing w:before="0" w:beforeAutospacing="0" w:after="0"/>
        <w:jc w:val="both"/>
        <w:rPr>
          <w:b/>
          <w:bCs/>
          <w:i/>
          <w:iCs/>
          <w:sz w:val="20"/>
          <w:szCs w:val="20"/>
          <w:u w:val="single"/>
        </w:rPr>
      </w:pPr>
      <w:r w:rsidRPr="00F92C45">
        <w:rPr>
          <w:sz w:val="20"/>
          <w:szCs w:val="20"/>
        </w:rPr>
        <w:t xml:space="preserve">Na potrzeby postępowania o udzielenie zamówienia publicznego pn. </w:t>
      </w:r>
      <w:r w:rsidR="00EE3447" w:rsidRPr="0057406A">
        <w:rPr>
          <w:rFonts w:ascii="Times New Roman" w:hAnsi="Times New Roman" w:cs="Times New Roman"/>
          <w:b/>
          <w:i/>
          <w:sz w:val="20"/>
          <w:szCs w:val="20"/>
        </w:rPr>
        <w:t>„Zapewnienie gotowości bojowej jednostki ochr</w:t>
      </w:r>
      <w:r w:rsidR="00EE3447">
        <w:rPr>
          <w:rFonts w:ascii="Times New Roman" w:hAnsi="Times New Roman" w:cs="Times New Roman"/>
          <w:b/>
          <w:i/>
          <w:sz w:val="20"/>
          <w:szCs w:val="20"/>
        </w:rPr>
        <w:t xml:space="preserve">ony przeciwpożarowej włączonej </w:t>
      </w:r>
      <w:r w:rsidR="00EE3447" w:rsidRPr="0057406A">
        <w:rPr>
          <w:rFonts w:ascii="Times New Roman" w:hAnsi="Times New Roman" w:cs="Times New Roman"/>
          <w:b/>
          <w:i/>
          <w:sz w:val="20"/>
          <w:szCs w:val="20"/>
        </w:rPr>
        <w:t>do krajowego systemu ratowniczo – gaśniczego -  zakup średniego sam</w:t>
      </w:r>
      <w:r w:rsidR="00EE3447">
        <w:rPr>
          <w:rFonts w:ascii="Times New Roman" w:hAnsi="Times New Roman" w:cs="Times New Roman"/>
          <w:b/>
          <w:i/>
          <w:sz w:val="20"/>
          <w:szCs w:val="20"/>
        </w:rPr>
        <w:t xml:space="preserve">ochodu ratowniczo – gaśniczego </w:t>
      </w:r>
      <w:r w:rsidR="00EE3447" w:rsidRPr="0057406A">
        <w:rPr>
          <w:rFonts w:ascii="Times New Roman" w:hAnsi="Times New Roman" w:cs="Times New Roman"/>
          <w:b/>
          <w:i/>
          <w:sz w:val="20"/>
          <w:szCs w:val="20"/>
        </w:rPr>
        <w:t>z układem napędowym 4x4</w:t>
      </w:r>
      <w:r w:rsidR="00EE3447" w:rsidRPr="0057406A">
        <w:rPr>
          <w:rFonts w:ascii="Times New Roman" w:hAnsi="Times New Roman" w:cs="Times New Roman"/>
          <w:b/>
          <w:bCs/>
          <w:i/>
          <w:iCs/>
          <w:sz w:val="20"/>
          <w:szCs w:val="20"/>
          <w:lang w:eastAsia="ar-SA"/>
        </w:rPr>
        <w:t>"</w:t>
      </w:r>
      <w:r w:rsidRPr="00F92C45">
        <w:rPr>
          <w:sz w:val="20"/>
          <w:szCs w:val="20"/>
        </w:rPr>
        <w:t xml:space="preserve">prowadzonego przez </w:t>
      </w:r>
      <w:r w:rsidR="00C53B52" w:rsidRPr="00F92C45">
        <w:rPr>
          <w:sz w:val="20"/>
          <w:szCs w:val="20"/>
        </w:rPr>
        <w:t>Gminę Bobolice</w:t>
      </w:r>
      <w:r w:rsidRPr="00F92C45">
        <w:rPr>
          <w:sz w:val="20"/>
          <w:szCs w:val="20"/>
        </w:rPr>
        <w:t>, oświadczam, co następuje:</w:t>
      </w:r>
    </w:p>
    <w:p w:rsidR="00DD5575" w:rsidRPr="00F92C45" w:rsidRDefault="00DD5575" w:rsidP="009147C4">
      <w:pPr>
        <w:pStyle w:val="Akapitzlist"/>
        <w:widowControl/>
        <w:numPr>
          <w:ilvl w:val="0"/>
          <w:numId w:val="52"/>
        </w:numPr>
        <w:suppressAutoHyphens/>
        <w:spacing w:line="360" w:lineRule="auto"/>
        <w:ind w:left="426" w:hanging="426"/>
        <w:contextualSpacing w:val="0"/>
        <w:jc w:val="both"/>
        <w:rPr>
          <w:rFonts w:cs="Arial"/>
          <w:szCs w:val="22"/>
          <w:u w:val="single"/>
        </w:rPr>
      </w:pPr>
      <w:r w:rsidRPr="00F92C45">
        <w:rPr>
          <w:rFonts w:cs="Arial"/>
          <w:szCs w:val="22"/>
          <w:u w:val="single"/>
        </w:rPr>
        <w:t xml:space="preserve">Informacja dotycząca Podmiotu </w:t>
      </w:r>
      <w:r w:rsidR="00C53B52" w:rsidRPr="00F92C45">
        <w:rPr>
          <w:rFonts w:cs="Arial"/>
          <w:szCs w:val="22"/>
          <w:u w:val="single"/>
        </w:rPr>
        <w:t>udostępniającego</w:t>
      </w:r>
      <w:r w:rsidRPr="00F92C45">
        <w:rPr>
          <w:rFonts w:cs="Arial"/>
          <w:szCs w:val="22"/>
          <w:u w:val="single"/>
        </w:rPr>
        <w:t xml:space="preserve"> zasoby:</w:t>
      </w:r>
    </w:p>
    <w:p w:rsidR="00DD5575" w:rsidRPr="00F92C45" w:rsidRDefault="00DD5575" w:rsidP="00DD5575">
      <w:pPr>
        <w:pStyle w:val="NormalnyWeb"/>
        <w:spacing w:before="0" w:beforeAutospacing="0" w:after="0"/>
        <w:rPr>
          <w:sz w:val="20"/>
          <w:szCs w:val="20"/>
        </w:rPr>
      </w:pPr>
      <w:r w:rsidRPr="00F92C45">
        <w:rPr>
          <w:sz w:val="20"/>
          <w:szCs w:val="20"/>
        </w:rPr>
        <w:t xml:space="preserve">Oświadczam, że spełniam </w:t>
      </w:r>
      <w:r w:rsidRPr="00F92C45">
        <w:rPr>
          <w:i/>
          <w:sz w:val="18"/>
          <w:szCs w:val="18"/>
        </w:rPr>
        <w:t>(</w:t>
      </w:r>
      <w:r w:rsidRPr="00F92C45">
        <w:rPr>
          <w:i/>
          <w:color w:val="000000"/>
          <w:sz w:val="18"/>
          <w:szCs w:val="18"/>
        </w:rPr>
        <w:t>proszę postawić “X” przy właściwej odpowiedzi)</w:t>
      </w:r>
      <w:r w:rsidRPr="00F92C45">
        <w:rPr>
          <w:sz w:val="18"/>
          <w:szCs w:val="18"/>
        </w:rPr>
        <w:t>:</w:t>
      </w:r>
    </w:p>
    <w:p w:rsidR="00DD5575" w:rsidRPr="00F92C45" w:rsidRDefault="00DD5575" w:rsidP="00DD5575">
      <w:pPr>
        <w:pStyle w:val="NormalnyWeb"/>
        <w:spacing w:before="0" w:beforeAutospacing="0" w:after="0"/>
      </w:pP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473531">
      <w:pPr>
        <w:spacing w:line="360" w:lineRule="auto"/>
        <w:jc w:val="both"/>
        <w:rPr>
          <w:sz w:val="20"/>
          <w:szCs w:val="20"/>
        </w:rPr>
      </w:pPr>
      <w:r w:rsidRPr="00F92C45">
        <w:rPr>
          <w:sz w:val="20"/>
          <w:szCs w:val="20"/>
        </w:rPr>
        <w:t xml:space="preserve">warunek udziału w postępowaniu określony w </w:t>
      </w:r>
      <w:r w:rsidR="00F92C45">
        <w:rPr>
          <w:rFonts w:eastAsia="Arial"/>
          <w:sz w:val="20"/>
          <w:szCs w:val="20"/>
        </w:rPr>
        <w:t>Rozdziale VIII pkt.1.2. lit. b</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DD5575">
      <w:pPr>
        <w:spacing w:line="360" w:lineRule="auto"/>
        <w:jc w:val="both"/>
        <w:rPr>
          <w:rFonts w:ascii="Times New Roman" w:hAnsi="Times New Roman" w:cs="Times New Roman"/>
          <w:sz w:val="24"/>
          <w:szCs w:val="24"/>
        </w:rPr>
      </w:pPr>
      <w:r w:rsidRPr="00F92C45">
        <w:rPr>
          <w:sz w:val="20"/>
          <w:szCs w:val="20"/>
        </w:rPr>
        <w:t xml:space="preserve">warunek udziału w postępowaniu określony </w:t>
      </w:r>
      <w:r w:rsidR="000F7C2E" w:rsidRPr="00F92C45">
        <w:rPr>
          <w:rFonts w:eastAsia="Arial"/>
          <w:sz w:val="20"/>
          <w:szCs w:val="20"/>
        </w:rPr>
        <w:t>w</w:t>
      </w:r>
      <w:r w:rsidR="00F92C45">
        <w:rPr>
          <w:rFonts w:eastAsia="Arial"/>
          <w:sz w:val="20"/>
          <w:szCs w:val="20"/>
        </w:rPr>
        <w:t xml:space="preserve"> Rozdziale VIII pkt.1.2. lit.c</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473531" w:rsidRPr="00F92C45" w:rsidRDefault="00DD5575" w:rsidP="00DD5575">
      <w:pPr>
        <w:spacing w:line="360" w:lineRule="auto"/>
        <w:jc w:val="both"/>
        <w:rPr>
          <w:rFonts w:eastAsia="Arial"/>
          <w:sz w:val="20"/>
          <w:szCs w:val="20"/>
        </w:rPr>
      </w:pPr>
      <w:r w:rsidRPr="00F92C45">
        <w:rPr>
          <w:sz w:val="20"/>
          <w:szCs w:val="20"/>
        </w:rPr>
        <w:t xml:space="preserve">oba warunki udziału w postępowaniu określone przez Zamawiającego </w:t>
      </w:r>
      <w:r w:rsidR="000F7C2E" w:rsidRPr="00F92C45">
        <w:rPr>
          <w:rFonts w:eastAsia="Arial"/>
          <w:sz w:val="20"/>
          <w:szCs w:val="20"/>
        </w:rPr>
        <w:t>w Rozdz</w:t>
      </w:r>
      <w:r w:rsidR="00F92C45">
        <w:rPr>
          <w:rFonts w:eastAsia="Arial"/>
          <w:sz w:val="20"/>
          <w:szCs w:val="20"/>
        </w:rPr>
        <w:t xml:space="preserve">iale VIII pkt.1.2. lit. b) i c </w:t>
      </w:r>
      <w:r w:rsidR="000F7C2E" w:rsidRPr="00F92C45">
        <w:rPr>
          <w:rFonts w:eastAsia="Arial"/>
          <w:sz w:val="20"/>
          <w:szCs w:val="20"/>
        </w:rPr>
        <w:t>)</w:t>
      </w:r>
      <w:r w:rsidR="00473531" w:rsidRPr="00F92C45">
        <w:rPr>
          <w:rFonts w:eastAsia="Arial"/>
          <w:sz w:val="20"/>
          <w:szCs w:val="20"/>
        </w:rPr>
        <w:t xml:space="preserve"> Specyfikacji</w:t>
      </w:r>
    </w:p>
    <w:p w:rsidR="00DD5575" w:rsidRPr="00F92C45" w:rsidRDefault="000F7C2E" w:rsidP="00DD5575">
      <w:pPr>
        <w:spacing w:line="360" w:lineRule="auto"/>
        <w:jc w:val="both"/>
        <w:rPr>
          <w:rFonts w:ascii="Times New Roman" w:hAnsi="Times New Roman" w:cs="Times New Roman"/>
        </w:rPr>
      </w:pPr>
      <w:r w:rsidRPr="00F92C45">
        <w:rPr>
          <w:rFonts w:eastAsia="Arial"/>
          <w:sz w:val="20"/>
          <w:szCs w:val="20"/>
        </w:rPr>
        <w:t>Warunków Zamówienia</w:t>
      </w: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BRAKU PODSTAW DO WYKLUCZENIA Z UDZIAŁU W POSTĘPOWANIU</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w:t>
      </w:r>
      <w:r w:rsidR="00C53B52" w:rsidRPr="00F92C45">
        <w:rPr>
          <w:rFonts w:cs="Arial"/>
          <w:sz w:val="20"/>
        </w:rPr>
        <w:t xml:space="preserve">iu z postępowania na podstawie </w:t>
      </w:r>
      <w:r w:rsidRPr="00F92C45">
        <w:rPr>
          <w:rFonts w:cs="Arial"/>
          <w:sz w:val="20"/>
        </w:rPr>
        <w:t>art. 108 ust 1 ustawy Pzp.</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wykluczeniu z postępowania na podstawie art. 109 ust. 1 pkt. 1, 4 ustawy Pzp.</w:t>
      </w:r>
    </w:p>
    <w:p w:rsidR="00624CAA"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 xml:space="preserve">Oświadczam, że zachodzą w stosunku do mnie podstawy wykluczenia z postępowania na podstawie ustawy Pzp art. </w:t>
      </w:r>
    </w:p>
    <w:p w:rsidR="00DD5575" w:rsidRPr="00F92C45" w:rsidRDefault="00DD5575" w:rsidP="00DD5575">
      <w:pPr>
        <w:spacing w:line="360" w:lineRule="auto"/>
        <w:jc w:val="both"/>
        <w:rPr>
          <w:sz w:val="18"/>
          <w:szCs w:val="18"/>
        </w:rPr>
      </w:pPr>
      <w:r w:rsidRPr="00F92C45">
        <w:rPr>
          <w:i/>
          <w:sz w:val="18"/>
          <w:szCs w:val="18"/>
        </w:rPr>
        <w:t>(proszę podać mającą zastosowanie podstawę wykluczenia spośród wymienionych w art. 108 ust.1 lub art. 109 ust. 1 pkt</w:t>
      </w:r>
      <w:r w:rsidR="00473531" w:rsidRPr="00F92C45">
        <w:rPr>
          <w:i/>
          <w:sz w:val="18"/>
          <w:szCs w:val="18"/>
        </w:rPr>
        <w:t>.</w:t>
      </w:r>
      <w:r w:rsidRPr="00F92C45">
        <w:rPr>
          <w:i/>
          <w:sz w:val="18"/>
          <w:szCs w:val="18"/>
        </w:rPr>
        <w:t xml:space="preserve"> 4 ustawy Pzp – jeżeli dotyczy)</w:t>
      </w:r>
    </w:p>
    <w:tbl>
      <w:tblPr>
        <w:tblStyle w:val="Tabela-Siatka"/>
        <w:tblpPr w:leftFromText="141" w:rightFromText="141" w:vertAnchor="text" w:horzAnchor="margin" w:tblpY="54"/>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sz w:val="20"/>
          <w:szCs w:val="20"/>
        </w:rPr>
      </w:pPr>
    </w:p>
    <w:p w:rsidR="00C53B52" w:rsidRPr="00F92C45" w:rsidRDefault="00C53B52" w:rsidP="00DD5575">
      <w:pPr>
        <w:spacing w:line="360" w:lineRule="auto"/>
        <w:jc w:val="both"/>
        <w:rPr>
          <w:sz w:val="20"/>
          <w:szCs w:val="20"/>
        </w:rPr>
      </w:pPr>
    </w:p>
    <w:p w:rsidR="00DD5575" w:rsidRPr="00F92C45" w:rsidRDefault="00DD5575" w:rsidP="00C53B52">
      <w:pPr>
        <w:spacing w:line="360" w:lineRule="auto"/>
        <w:ind w:left="142" w:firstLine="0"/>
        <w:jc w:val="both"/>
        <w:rPr>
          <w:sz w:val="20"/>
          <w:szCs w:val="20"/>
        </w:rPr>
      </w:pPr>
      <w:r w:rsidRPr="00F92C45">
        <w:rPr>
          <w:sz w:val="20"/>
          <w:szCs w:val="20"/>
        </w:rPr>
        <w:t>Jednocześnie oświadczam, że w związku z ww. okolicznością, na podstawie art.</w:t>
      </w:r>
      <w:r w:rsidR="00C53B52" w:rsidRPr="00F92C45">
        <w:rPr>
          <w:sz w:val="20"/>
          <w:szCs w:val="20"/>
        </w:rPr>
        <w:t xml:space="preserve"> 110 ust. 2 ustawy Pzp podjąłem </w:t>
      </w:r>
      <w:r w:rsidRPr="00F92C45">
        <w:rPr>
          <w:sz w:val="20"/>
          <w:szCs w:val="20"/>
        </w:rPr>
        <w:t xml:space="preserve">następujące środki naprawcze: </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rFonts w:ascii="Times New Roman" w:hAnsi="Times New Roman" w:cs="Times New Roman"/>
        </w:rPr>
      </w:pPr>
    </w:p>
    <w:p w:rsidR="00DD5575" w:rsidRPr="00F92C45" w:rsidRDefault="00DD5575" w:rsidP="00DD5575">
      <w:pPr>
        <w:shd w:val="clear" w:color="auto" w:fill="BFBFBF" w:themeFill="background1" w:themeFillShade="BF"/>
        <w:spacing w:line="360" w:lineRule="auto"/>
        <w:jc w:val="both"/>
        <w:rPr>
          <w:b/>
        </w:rPr>
      </w:pPr>
      <w:r w:rsidRPr="00F92C45">
        <w:rPr>
          <w:b/>
        </w:rPr>
        <w:t>OŚWIADCZENIE DOTYCZĄCE PODANYCH INFORMACJI:</w:t>
      </w:r>
    </w:p>
    <w:p w:rsidR="00DD5575" w:rsidRPr="00F92C45" w:rsidRDefault="00DD5575" w:rsidP="00DD5575">
      <w:pPr>
        <w:spacing w:line="360" w:lineRule="auto"/>
        <w:jc w:val="both"/>
        <w:rPr>
          <w:rFonts w:ascii="Times New Roman" w:hAnsi="Times New Roman" w:cs="Times New Roman"/>
          <w:b/>
        </w:rPr>
      </w:pPr>
    </w:p>
    <w:p w:rsidR="00DD5575" w:rsidRDefault="00DD5575" w:rsidP="00C53B52">
      <w:pPr>
        <w:spacing w:line="360" w:lineRule="auto"/>
        <w:ind w:left="142" w:firstLine="0"/>
        <w:jc w:val="both"/>
        <w:rPr>
          <w:sz w:val="20"/>
          <w:szCs w:val="20"/>
        </w:rPr>
      </w:pPr>
      <w:r w:rsidRPr="00F92C45">
        <w:rPr>
          <w:sz w:val="20"/>
          <w:szCs w:val="20"/>
        </w:rPr>
        <w:t>Oświadczam, że wszystkie informacje podane w powyższ</w:t>
      </w:r>
      <w:r w:rsidR="00C53B52" w:rsidRPr="00F92C45">
        <w:rPr>
          <w:sz w:val="20"/>
          <w:szCs w:val="20"/>
        </w:rPr>
        <w:t xml:space="preserve">ych oświadczeniach są aktualne i zgodne z prawdą oraz </w:t>
      </w:r>
      <w:r w:rsidRPr="00F92C45">
        <w:rPr>
          <w:sz w:val="20"/>
          <w:szCs w:val="20"/>
        </w:rPr>
        <w:t>zostały przedstawione z pełną świadomością konsekwencji wprowadzenia zamawiającego w błąd przy przedstawianiu informacji.</w:t>
      </w:r>
    </w:p>
    <w:p w:rsidR="00E65E91" w:rsidRPr="00F92C45" w:rsidRDefault="00E65E91" w:rsidP="00C53B52">
      <w:pPr>
        <w:spacing w:line="360" w:lineRule="auto"/>
        <w:ind w:left="142" w:firstLine="0"/>
        <w:jc w:val="both"/>
        <w:rPr>
          <w:sz w:val="20"/>
          <w:szCs w:val="20"/>
        </w:rPr>
      </w:pPr>
    </w:p>
    <w:p w:rsidR="00DD5575" w:rsidRPr="00F92C45" w:rsidRDefault="00DD5575" w:rsidP="00DD5575">
      <w:pPr>
        <w:jc w:val="right"/>
        <w:rPr>
          <w:rFonts w:ascii="Times New Roman" w:hAnsi="Times New Roman" w:cs="Times New Roman"/>
          <w:b/>
        </w:rPr>
      </w:pPr>
    </w:p>
    <w:p w:rsidR="00DD5575" w:rsidRPr="00F92C45" w:rsidRDefault="00DD5575" w:rsidP="00DD5575">
      <w:pPr>
        <w:jc w:val="right"/>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473531" w:rsidRDefault="00473531" w:rsidP="00EE3447">
      <w:pPr>
        <w:ind w:left="0" w:firstLine="0"/>
        <w:rPr>
          <w:b/>
          <w:sz w:val="20"/>
          <w:szCs w:val="20"/>
        </w:rPr>
      </w:pPr>
    </w:p>
    <w:p w:rsidR="00DD5575" w:rsidRPr="00F92C45" w:rsidRDefault="00DD5575" w:rsidP="009D4759">
      <w:pPr>
        <w:ind w:left="7788" w:firstLine="0"/>
        <w:rPr>
          <w:b/>
          <w:sz w:val="20"/>
          <w:szCs w:val="20"/>
        </w:rPr>
      </w:pPr>
      <w:r w:rsidRPr="00F92C45">
        <w:rPr>
          <w:b/>
          <w:sz w:val="20"/>
          <w:szCs w:val="20"/>
        </w:rPr>
        <w:lastRenderedPageBreak/>
        <w:t xml:space="preserve">Załącznik nr </w:t>
      </w:r>
      <w:r w:rsidR="0048520C" w:rsidRPr="00F92C45">
        <w:rPr>
          <w:b/>
          <w:sz w:val="20"/>
          <w:szCs w:val="20"/>
        </w:rPr>
        <w:t xml:space="preserve">4 </w:t>
      </w:r>
      <w:r w:rsidRPr="00F92C45">
        <w:rPr>
          <w:b/>
          <w:sz w:val="20"/>
          <w:szCs w:val="20"/>
        </w:rPr>
        <w:t xml:space="preserve">do SWZ </w:t>
      </w:r>
    </w:p>
    <w:p w:rsidR="00DD5575" w:rsidRPr="00DF0DE9" w:rsidRDefault="00DD5575" w:rsidP="00DF0DE9">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DD5575" w:rsidRPr="00F92C45" w:rsidRDefault="00DD5575" w:rsidP="00DD5575">
      <w:pPr>
        <w:jc w:val="center"/>
        <w:rPr>
          <w:rFonts w:ascii="Times New Roman" w:hAnsi="Times New Roman" w:cs="Times New Roman"/>
          <w:b/>
        </w:rPr>
      </w:pPr>
    </w:p>
    <w:p w:rsidR="00C53B52" w:rsidRPr="00F92C45" w:rsidRDefault="00C53B52" w:rsidP="00C53B52">
      <w:pPr>
        <w:pStyle w:val="NormalnyWeb"/>
        <w:spacing w:before="0" w:beforeAutospacing="0" w:after="0"/>
        <w:ind w:left="1416"/>
        <w:jc w:val="center"/>
        <w:rPr>
          <w:b/>
        </w:rPr>
      </w:pPr>
      <w:r w:rsidRPr="00F92C45">
        <w:rPr>
          <w:b/>
        </w:rPr>
        <w:t xml:space="preserve">ZOBOWIĄZANIE PODMIOTU </w:t>
      </w:r>
    </w:p>
    <w:p w:rsidR="00344963" w:rsidRPr="00344963" w:rsidRDefault="00DD5575" w:rsidP="00B63AA2">
      <w:pPr>
        <w:pStyle w:val="NormalnyWeb"/>
        <w:spacing w:before="0" w:beforeAutospacing="0" w:after="0"/>
        <w:jc w:val="center"/>
        <w:rPr>
          <w:rFonts w:ascii="Times New Roman" w:hAnsi="Times New Roman" w:cs="Times New Roman"/>
          <w:b/>
          <w:bCs/>
          <w:i/>
          <w:iCs/>
          <w:sz w:val="22"/>
          <w:szCs w:val="22"/>
          <w:lang w:eastAsia="ar-SA"/>
        </w:rPr>
      </w:pPr>
      <w:r w:rsidRPr="00344963">
        <w:rPr>
          <w:rFonts w:ascii="Times New Roman" w:hAnsi="Times New Roman" w:cs="Times New Roman"/>
          <w:b/>
          <w:sz w:val="22"/>
          <w:szCs w:val="22"/>
        </w:rPr>
        <w:t>do oddania do dyspozycji Wykonawcy niezbędnych</w:t>
      </w:r>
      <w:r w:rsidR="002F49CE" w:rsidRPr="00344963">
        <w:rPr>
          <w:rFonts w:ascii="Times New Roman" w:hAnsi="Times New Roman" w:cs="Times New Roman"/>
          <w:b/>
          <w:sz w:val="22"/>
          <w:szCs w:val="22"/>
        </w:rPr>
        <w:t xml:space="preserve"> zasobów na potrzeby </w:t>
      </w:r>
      <w:r w:rsidR="00C53B52" w:rsidRPr="00344963">
        <w:rPr>
          <w:rFonts w:ascii="Times New Roman" w:hAnsi="Times New Roman" w:cs="Times New Roman"/>
          <w:b/>
          <w:sz w:val="22"/>
          <w:szCs w:val="22"/>
        </w:rPr>
        <w:t xml:space="preserve">realizacji </w:t>
      </w:r>
      <w:r w:rsidRPr="00344963">
        <w:rPr>
          <w:rFonts w:ascii="Times New Roman" w:hAnsi="Times New Roman" w:cs="Times New Roman"/>
          <w:b/>
          <w:sz w:val="22"/>
          <w:szCs w:val="22"/>
        </w:rPr>
        <w:t xml:space="preserve">zamówienia pn. </w:t>
      </w:r>
      <w:r w:rsidR="00344963" w:rsidRPr="00344963">
        <w:rPr>
          <w:rFonts w:ascii="Times New Roman" w:hAnsi="Times New Roman" w:cs="Times New Roman"/>
          <w:b/>
          <w:i/>
          <w:sz w:val="22"/>
          <w:szCs w:val="22"/>
        </w:rPr>
        <w:t xml:space="preserve">„Zapewnienie gotowości bojowej jednostki ochrony przeciwpożarowej włączonej </w:t>
      </w:r>
      <w:r w:rsidR="00344963" w:rsidRPr="00344963">
        <w:rPr>
          <w:rFonts w:ascii="Times New Roman" w:hAnsi="Times New Roman" w:cs="Times New Roman"/>
          <w:b/>
          <w:i/>
          <w:sz w:val="22"/>
          <w:szCs w:val="22"/>
        </w:rPr>
        <w:br/>
        <w:t xml:space="preserve">do krajowego systemu ratowniczo – gaśniczego -  zakup średniego samochodu ratowniczo – gaśniczego </w:t>
      </w:r>
      <w:r w:rsidR="00344963" w:rsidRPr="00344963">
        <w:rPr>
          <w:rFonts w:ascii="Times New Roman" w:hAnsi="Times New Roman" w:cs="Times New Roman"/>
          <w:b/>
          <w:i/>
          <w:sz w:val="22"/>
          <w:szCs w:val="22"/>
        </w:rPr>
        <w:br/>
        <w:t>z układem napędowym 4x4</w:t>
      </w:r>
      <w:r w:rsidR="00344963" w:rsidRPr="00344963">
        <w:rPr>
          <w:rFonts w:ascii="Times New Roman" w:hAnsi="Times New Roman" w:cs="Times New Roman"/>
          <w:b/>
          <w:bCs/>
          <w:i/>
          <w:iCs/>
          <w:sz w:val="22"/>
          <w:szCs w:val="22"/>
          <w:lang w:eastAsia="ar-SA"/>
        </w:rPr>
        <w:t>"</w:t>
      </w:r>
    </w:p>
    <w:p w:rsidR="00DD5575" w:rsidRPr="00F92C45" w:rsidRDefault="00DD5575" w:rsidP="00B63AA2">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DD5575" w:rsidRPr="00F92C45" w:rsidRDefault="00DD5575" w:rsidP="00DD5575">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DD5575" w:rsidRPr="00F92C45" w:rsidRDefault="00DD5575" w:rsidP="00DD5575">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DD5575" w:rsidRPr="00F92C45" w:rsidRDefault="00DD5575" w:rsidP="00DD5575">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00210503" w:rsidRPr="00F92C45">
        <w:rPr>
          <w:i/>
          <w:iCs/>
          <w:color w:val="000000"/>
          <w:sz w:val="20"/>
          <w:szCs w:val="20"/>
        </w:rPr>
        <w:br/>
      </w:r>
      <w:r w:rsidRPr="00F92C45">
        <w:rPr>
          <w:i/>
          <w:iCs/>
          <w:color w:val="000000"/>
          <w:sz w:val="20"/>
          <w:szCs w:val="20"/>
        </w:rPr>
        <w:t>do warunków udziału w postępowaniu dotyczących wykształcenia , kwalifikacji zawodowych lub doświadczenia , zrealizuje roboty budowlane</w:t>
      </w:r>
      <w:r w:rsidR="00210503" w:rsidRPr="00F92C45">
        <w:rPr>
          <w:i/>
          <w:iCs/>
          <w:color w:val="000000"/>
          <w:sz w:val="20"/>
          <w:szCs w:val="20"/>
        </w:rPr>
        <w:t xml:space="preserve">, </w:t>
      </w:r>
      <w:r w:rsidRPr="00F92C45">
        <w:rPr>
          <w:i/>
          <w:iCs/>
          <w:color w:val="000000"/>
          <w:sz w:val="20"/>
          <w:szCs w:val="20"/>
        </w:rPr>
        <w:t xml:space="preserve">których wskazane zdolności dotyczą  </w:t>
      </w:r>
    </w:p>
    <w:p w:rsidR="00DD5575" w:rsidRPr="00F92C45" w:rsidRDefault="00DD5575" w:rsidP="00DD5575">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w:t>
      </w:r>
      <w:r w:rsidR="00F01B6C" w:rsidRPr="00F92C45">
        <w:rPr>
          <w:i/>
          <w:sz w:val="18"/>
          <w:szCs w:val="18"/>
        </w:rPr>
        <w:t xml:space="preserve"> </w:t>
      </w:r>
      <w:r w:rsidRPr="00F92C45">
        <w:rPr>
          <w:i/>
          <w:sz w:val="18"/>
          <w:szCs w:val="18"/>
        </w:rPr>
        <w:t>podmiotu n</w:t>
      </w:r>
      <w:r w:rsidRPr="00F92C45">
        <w:rPr>
          <w:i/>
          <w:iCs/>
          <w:color w:val="000000"/>
          <w:sz w:val="18"/>
          <w:szCs w:val="18"/>
        </w:rPr>
        <w:t>a zasobach którego polega Wykonawca)</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bookmarkStart w:id="5" w:name="_Hlk68859644"/>
          </w:p>
        </w:tc>
      </w:tr>
      <w:bookmarkEnd w:id="5"/>
    </w:tbl>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344963" w:rsidRDefault="00344963" w:rsidP="00344963">
      <w:pPr>
        <w:autoSpaceDE w:val="0"/>
        <w:autoSpaceDN w:val="0"/>
        <w:adjustRightInd w:val="0"/>
        <w:spacing w:line="288" w:lineRule="auto"/>
        <w:jc w:val="center"/>
        <w:rPr>
          <w:rFonts w:ascii="Times New Roman" w:hAnsi="Times New Roman" w:cs="Times New Roman"/>
          <w:b/>
          <w:bCs/>
          <w:iCs/>
          <w:lang w:eastAsia="ar-SA"/>
        </w:rPr>
      </w:pPr>
      <w:r w:rsidRPr="00344963">
        <w:rPr>
          <w:rFonts w:ascii="Times New Roman" w:hAnsi="Times New Roman" w:cs="Times New Roman"/>
          <w:b/>
        </w:rPr>
        <w:t xml:space="preserve">„Zapewnienie gotowości bojowej jednostki ochrony przeciwpożarowej włączonej </w:t>
      </w:r>
      <w:r w:rsidRPr="00344963">
        <w:rPr>
          <w:rFonts w:ascii="Times New Roman" w:hAnsi="Times New Roman" w:cs="Times New Roman"/>
          <w:b/>
        </w:rPr>
        <w:br/>
        <w:t xml:space="preserve">do krajowego systemu ratowniczo – gaśniczego -  zakup średniego samochodu ratowniczo – gaśniczego </w:t>
      </w:r>
      <w:r w:rsidRPr="00344963">
        <w:rPr>
          <w:rFonts w:ascii="Times New Roman" w:hAnsi="Times New Roman" w:cs="Times New Roman"/>
          <w:b/>
        </w:rPr>
        <w:br/>
        <w:t>z układem napędowym 4x4</w:t>
      </w:r>
      <w:r w:rsidRPr="00344963">
        <w:rPr>
          <w:rFonts w:ascii="Times New Roman" w:hAnsi="Times New Roman" w:cs="Times New Roman"/>
          <w:b/>
          <w:bCs/>
          <w:iCs/>
          <w:lang w:eastAsia="ar-SA"/>
        </w:rPr>
        <w:t>"</w:t>
      </w:r>
    </w:p>
    <w:p w:rsidR="00DD5575" w:rsidRPr="00F92C45" w:rsidRDefault="00DD5575" w:rsidP="00344963">
      <w:pPr>
        <w:autoSpaceDE w:val="0"/>
        <w:autoSpaceDN w:val="0"/>
        <w:adjustRightInd w:val="0"/>
        <w:spacing w:line="288" w:lineRule="auto"/>
        <w:rPr>
          <w:color w:val="000000"/>
          <w:sz w:val="20"/>
          <w:szCs w:val="20"/>
        </w:rPr>
      </w:pPr>
      <w:r w:rsidRPr="00F92C45">
        <w:rPr>
          <w:color w:val="000000"/>
          <w:sz w:val="20"/>
          <w:szCs w:val="20"/>
        </w:rPr>
        <w:t>oświadczam, iż:</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bookmarkStart w:id="6" w:name="_Hlk68859706"/>
          </w:p>
        </w:tc>
      </w:tr>
    </w:tbl>
    <w:bookmarkEnd w:id="6"/>
    <w:p w:rsidR="00DD5575" w:rsidRPr="00F92C45" w:rsidRDefault="00DD5575" w:rsidP="00DD5575">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FA4195">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6F2385" w:rsidP="00FA4195">
      <w:pPr>
        <w:autoSpaceDE w:val="0"/>
        <w:autoSpaceDN w:val="0"/>
        <w:adjustRightInd w:val="0"/>
        <w:spacing w:line="288" w:lineRule="auto"/>
        <w:ind w:left="0" w:firstLine="0"/>
        <w:rPr>
          <w:sz w:val="20"/>
          <w:szCs w:val="20"/>
        </w:rPr>
      </w:pPr>
      <w:r w:rsidRPr="00F92C45">
        <w:rPr>
          <w:sz w:val="20"/>
          <w:szCs w:val="20"/>
        </w:rPr>
        <w:t xml:space="preserve">d) będę realizował nw. </w:t>
      </w:r>
      <w:r w:rsidR="00A53275">
        <w:rPr>
          <w:sz w:val="20"/>
          <w:szCs w:val="20"/>
        </w:rPr>
        <w:t>dostawy</w:t>
      </w:r>
      <w:r w:rsidR="00DD5575" w:rsidRPr="00F92C45">
        <w:rPr>
          <w:sz w:val="20"/>
          <w:szCs w:val="20"/>
        </w:rPr>
        <w:t xml:space="preserve"> , których dotyczą udostępniane zasoby odnoszące się do warunków udziału </w:t>
      </w:r>
      <w:r w:rsidR="00210503" w:rsidRPr="00F92C45">
        <w:rPr>
          <w:sz w:val="20"/>
          <w:szCs w:val="20"/>
        </w:rPr>
        <w:br/>
      </w:r>
      <w:r w:rsidR="00DD5575" w:rsidRPr="00F92C45">
        <w:rPr>
          <w:sz w:val="20"/>
          <w:szCs w:val="20"/>
        </w:rPr>
        <w:t xml:space="preserve">w postępowaniu, na których polega Wykonawca: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344963">
      <w:pPr>
        <w:autoSpaceDE w:val="0"/>
        <w:autoSpaceDN w:val="0"/>
        <w:adjustRightInd w:val="0"/>
        <w:spacing w:line="288" w:lineRule="auto"/>
        <w:ind w:left="0" w:firstLine="0"/>
        <w:rPr>
          <w:rFonts w:ascii="Encode Sans Compressed" w:hAnsi="Encode Sans Compressed"/>
          <w:color w:val="000000"/>
        </w:rPr>
      </w:pPr>
    </w:p>
    <w:p w:rsidR="00DD5575" w:rsidRPr="00F92C45" w:rsidRDefault="00DD5575" w:rsidP="00DD5575">
      <w:pPr>
        <w:pStyle w:val="Zwykytekst1"/>
        <w:spacing w:line="288" w:lineRule="auto"/>
        <w:jc w:val="both"/>
        <w:rPr>
          <w:rFonts w:ascii="Arial" w:hAnsi="Arial" w:cs="Arial"/>
        </w:rPr>
      </w:pPr>
      <w:r w:rsidRPr="00F92C45">
        <w:rPr>
          <w:rFonts w:ascii="Arial" w:hAnsi="Arial" w:cs="Arial"/>
          <w:b/>
        </w:rPr>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00210503" w:rsidRPr="00F92C45">
        <w:rPr>
          <w:rFonts w:ascii="Arial" w:hAnsi="Arial" w:cs="Arial"/>
          <w:iCs/>
        </w:rPr>
        <w:br/>
      </w:r>
      <w:r w:rsidRPr="00F92C45">
        <w:rPr>
          <w:rFonts w:ascii="Arial" w:hAnsi="Arial" w:cs="Arial"/>
          <w:iCs/>
        </w:rPr>
        <w:t xml:space="preserve">i Informacji o Działalności Gospodarczej lub innego właściwego rejestru potwierdzające, że osoba działająca </w:t>
      </w:r>
      <w:r w:rsidR="00210503" w:rsidRPr="00F92C45">
        <w:rPr>
          <w:rFonts w:ascii="Arial" w:hAnsi="Arial" w:cs="Arial"/>
          <w:iCs/>
        </w:rPr>
        <w:br/>
      </w:r>
      <w:r w:rsidRPr="00F92C45">
        <w:rPr>
          <w:rFonts w:ascii="Arial" w:hAnsi="Arial" w:cs="Arial"/>
          <w:iCs/>
        </w:rPr>
        <w:t xml:space="preserve">w imieniu podmiotu udostępniającego zasoby jest umocowana do jego </w:t>
      </w:r>
      <w:r w:rsidR="00210503" w:rsidRPr="00F92C45">
        <w:rPr>
          <w:rFonts w:ascii="Arial" w:hAnsi="Arial" w:cs="Arial"/>
          <w:iCs/>
        </w:rPr>
        <w:t>reprezentowania</w:t>
      </w:r>
      <w:r w:rsidR="00210503" w:rsidRPr="00F92C45">
        <w:rPr>
          <w:rFonts w:ascii="Arial" w:hAnsi="Arial" w:cs="Arial"/>
        </w:rPr>
        <w:t xml:space="preserve"> </w:t>
      </w:r>
      <w:r w:rsidR="00210503" w:rsidRPr="00F92C45">
        <w:rPr>
          <w:rFonts w:ascii="Arial" w:hAnsi="Arial" w:cs="Arial"/>
          <w:iCs/>
        </w:rPr>
        <w:t>są</w:t>
      </w:r>
      <w:r w:rsidRPr="00F92C45">
        <w:rPr>
          <w:rFonts w:ascii="Arial" w:hAnsi="Arial" w:cs="Arial"/>
          <w:iCs/>
        </w:rPr>
        <w:t xml:space="preserve"> dostępne za pomocą bezpłatnych i ogólnodostępnych baz danych:</w:t>
      </w:r>
    </w:p>
    <w:p w:rsidR="00DD5575" w:rsidRPr="00F92C45" w:rsidRDefault="00DD5575" w:rsidP="00DD5575">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p w:rsidR="00DD5575" w:rsidRPr="00F92C45" w:rsidRDefault="00DD5575" w:rsidP="000F4EED">
            <w:pPr>
              <w:ind w:right="2635"/>
              <w:rPr>
                <w:i/>
              </w:rPr>
            </w:pPr>
          </w:p>
        </w:tc>
      </w:tr>
    </w:tbl>
    <w:p w:rsidR="00DD5575" w:rsidRPr="00AB5043" w:rsidRDefault="00DD5575" w:rsidP="00DD5575">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DD5575" w:rsidRDefault="00DD5575" w:rsidP="00DD5575"/>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bookmarkEnd w:id="3"/>
    <w:p w:rsidR="00B01226" w:rsidRDefault="00B01226"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DD5575" w:rsidRPr="00E455BE" w:rsidRDefault="00344963" w:rsidP="00967033">
      <w:pPr>
        <w:spacing w:line="240" w:lineRule="auto"/>
        <w:ind w:left="0" w:right="454" w:firstLine="0"/>
        <w:rPr>
          <w:rFonts w:ascii="Times New Roman" w:hAnsi="Times New Roman" w:cs="Times New Roman"/>
          <w:sz w:val="18"/>
          <w:szCs w:val="18"/>
        </w:rPr>
        <w:sectPr w:rsidR="00DD5575" w:rsidRPr="00E455BE" w:rsidSect="00AA4CE7">
          <w:footerReference w:type="default" r:id="rId53"/>
          <w:type w:val="continuous"/>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p>
    <w:p w:rsidR="00DD5575" w:rsidRPr="00622186" w:rsidRDefault="00DD5575" w:rsidP="00344963">
      <w:pPr>
        <w:ind w:left="7080" w:firstLine="0"/>
        <w:rPr>
          <w:b/>
          <w:sz w:val="20"/>
          <w:szCs w:val="20"/>
        </w:rPr>
      </w:pPr>
      <w:bookmarkStart w:id="7" w:name="A"/>
      <w:bookmarkEnd w:id="7"/>
      <w:r w:rsidRPr="00622186">
        <w:rPr>
          <w:b/>
          <w:sz w:val="20"/>
          <w:szCs w:val="20"/>
        </w:rPr>
        <w:lastRenderedPageBreak/>
        <w:t xml:space="preserve">Załącznik nr </w:t>
      </w:r>
      <w:r w:rsidR="0048520C" w:rsidRPr="0048520C">
        <w:rPr>
          <w:b/>
          <w:sz w:val="20"/>
          <w:szCs w:val="20"/>
        </w:rPr>
        <w:t>5</w:t>
      </w:r>
      <w:r w:rsidRPr="0048520C">
        <w:rPr>
          <w:b/>
          <w:sz w:val="20"/>
          <w:szCs w:val="20"/>
        </w:rPr>
        <w:t xml:space="preserve"> do SWZ </w:t>
      </w:r>
    </w:p>
    <w:p w:rsidR="00DD5575" w:rsidRPr="00344963" w:rsidRDefault="00DD5575" w:rsidP="00DF0DE9">
      <w:pPr>
        <w:pStyle w:val="Normalny1"/>
        <w:spacing w:line="276" w:lineRule="auto"/>
        <w:ind w:right="70"/>
        <w:jc w:val="both"/>
        <w:rPr>
          <w:rFonts w:ascii="Arial" w:eastAsia="Times New Roman" w:hAnsi="Arial" w:cs="Arial"/>
          <w:color w:val="FF0000"/>
          <w:sz w:val="16"/>
          <w:szCs w:val="16"/>
        </w:rPr>
      </w:pPr>
      <w:r w:rsidRPr="00344963">
        <w:rPr>
          <w:rFonts w:ascii="Arial" w:eastAsia="Times New Roman" w:hAnsi="Arial" w:cs="Arial"/>
          <w:b/>
          <w:color w:val="FF0000"/>
          <w:sz w:val="16"/>
          <w:szCs w:val="16"/>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sidRPr="00344963">
        <w:rPr>
          <w:rFonts w:ascii="Arial" w:eastAsia="Times New Roman" w:hAnsi="Arial" w:cs="Arial"/>
          <w:color w:val="FF0000"/>
          <w:sz w:val="16"/>
          <w:szCs w:val="16"/>
        </w:rPr>
        <w:t xml:space="preserve"> </w:t>
      </w:r>
      <w:r w:rsidRPr="00344963">
        <w:rPr>
          <w:rFonts w:ascii="Arial" w:hAnsi="Arial" w:cs="Arial"/>
          <w:b/>
          <w:color w:val="FF0000"/>
          <w:sz w:val="16"/>
          <w:szCs w:val="16"/>
          <w:u w:val="single"/>
        </w:rPr>
        <w:t xml:space="preserve">Dokument należy wypełnić poprzez uzupełnienie poszczególnych tabel                </w:t>
      </w:r>
      <w:r w:rsidRPr="00344963">
        <w:rPr>
          <w:rFonts w:ascii="Arial" w:hAnsi="Arial" w:cs="Arial"/>
          <w:b/>
          <w:bCs/>
          <w:sz w:val="16"/>
          <w:szCs w:val="16"/>
        </w:rPr>
        <w:tab/>
      </w:r>
    </w:p>
    <w:p w:rsidR="00DD5575" w:rsidRPr="00622186" w:rsidRDefault="00DD5575" w:rsidP="00DD5575">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DD5575" w:rsidTr="000F4EED">
        <w:tc>
          <w:tcPr>
            <w:tcW w:w="9438" w:type="dxa"/>
          </w:tcPr>
          <w:p w:rsidR="00DD5575" w:rsidRDefault="00DD5575" w:rsidP="000F4EED">
            <w:pPr>
              <w:spacing w:line="240" w:lineRule="auto"/>
              <w:ind w:right="2068"/>
              <w:rPr>
                <w:i/>
              </w:rPr>
            </w:pPr>
          </w:p>
        </w:tc>
      </w:tr>
    </w:tbl>
    <w:p w:rsidR="00DD5575" w:rsidRPr="00622186" w:rsidRDefault="00DD5575" w:rsidP="00DD5575">
      <w:pPr>
        <w:spacing w:line="240" w:lineRule="auto"/>
        <w:ind w:right="2068"/>
        <w:rPr>
          <w:i/>
          <w:sz w:val="18"/>
          <w:szCs w:val="18"/>
        </w:rPr>
      </w:pPr>
      <w:r w:rsidRPr="00622186">
        <w:rPr>
          <w:i/>
          <w:sz w:val="18"/>
          <w:szCs w:val="18"/>
        </w:rPr>
        <w:t>(pełna nazwa/firma, adres, w zależności od podmiotu: NIP/PESEL, KRS/CEiDG)</w:t>
      </w:r>
    </w:p>
    <w:p w:rsidR="00DD5575" w:rsidRDefault="00DD5575" w:rsidP="00DD5575">
      <w:pPr>
        <w:spacing w:line="240" w:lineRule="auto"/>
        <w:ind w:right="2068"/>
        <w:rPr>
          <w:rFonts w:ascii="Times New Roman" w:hAnsi="Times New Roman" w:cs="Times New Roman"/>
          <w:i/>
        </w:rPr>
      </w:pPr>
    </w:p>
    <w:p w:rsidR="00DD5575" w:rsidRPr="002B49BB" w:rsidRDefault="00DD5575" w:rsidP="00DD5575">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DD5575" w:rsidRPr="001F7BEF" w:rsidTr="000F4EED">
        <w:tc>
          <w:tcPr>
            <w:tcW w:w="9438" w:type="dxa"/>
          </w:tcPr>
          <w:p w:rsidR="00DD5575" w:rsidRPr="001F7BEF" w:rsidRDefault="00DD5575" w:rsidP="000F4EED">
            <w:pPr>
              <w:ind w:right="2635"/>
              <w:rPr>
                <w:i/>
                <w:color w:val="000000" w:themeColor="text1"/>
              </w:rPr>
            </w:pPr>
          </w:p>
        </w:tc>
      </w:tr>
    </w:tbl>
    <w:p w:rsidR="00DD5575" w:rsidRPr="00622186" w:rsidRDefault="00DD5575" w:rsidP="00DD5575">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DD5575" w:rsidRPr="001F7BEF" w:rsidRDefault="00DD5575" w:rsidP="00DD5575">
      <w:pPr>
        <w:spacing w:line="240" w:lineRule="auto"/>
        <w:ind w:right="2068"/>
        <w:rPr>
          <w:rFonts w:ascii="Times New Roman" w:hAnsi="Times New Roman" w:cs="Times New Roman"/>
          <w:iCs/>
          <w:color w:val="000000" w:themeColor="text1"/>
        </w:rPr>
      </w:pPr>
    </w:p>
    <w:p w:rsidR="00166D70" w:rsidRDefault="00DD5575" w:rsidP="00166D70">
      <w:pPr>
        <w:pStyle w:val="NormalnyWeb"/>
        <w:spacing w:before="0" w:beforeAutospacing="0" w:after="0"/>
        <w:jc w:val="center"/>
        <w:rPr>
          <w:rFonts w:ascii="Times New Roman" w:hAnsi="Times New Roman" w:cs="Times New Roman"/>
          <w:b/>
          <w:bCs/>
          <w:i/>
          <w:iCs/>
          <w:color w:val="000000"/>
          <w:sz w:val="20"/>
          <w:szCs w:val="20"/>
        </w:rPr>
      </w:pPr>
      <w:r w:rsidRPr="00FA4195">
        <w:rPr>
          <w:b/>
          <w:bCs/>
          <w:sz w:val="20"/>
          <w:szCs w:val="20"/>
        </w:rPr>
        <w:t>Nazwa postępowania</w:t>
      </w:r>
      <w:r w:rsidRPr="000220C0">
        <w:rPr>
          <w:sz w:val="20"/>
          <w:szCs w:val="20"/>
        </w:rPr>
        <w:t xml:space="preserve">: </w:t>
      </w:r>
      <w:r w:rsidR="00344963" w:rsidRPr="0057406A">
        <w:rPr>
          <w:rFonts w:ascii="Times New Roman" w:hAnsi="Times New Roman" w:cs="Times New Roman"/>
          <w:b/>
          <w:i/>
          <w:sz w:val="20"/>
          <w:szCs w:val="20"/>
        </w:rPr>
        <w:t xml:space="preserve">„Zapewnienie gotowości bojowej jednostki ochrony przeciwpożarowej włączonej </w:t>
      </w:r>
      <w:r w:rsidR="00344963" w:rsidRPr="0057406A">
        <w:rPr>
          <w:rFonts w:ascii="Times New Roman" w:hAnsi="Times New Roman" w:cs="Times New Roman"/>
          <w:b/>
          <w:i/>
          <w:sz w:val="20"/>
          <w:szCs w:val="20"/>
        </w:rPr>
        <w:br/>
        <w:t xml:space="preserve">do krajowego systemu ratowniczo – gaśniczego -  zakup średniego samochodu ratowniczo – gaśniczego </w:t>
      </w:r>
      <w:r w:rsidR="00344963" w:rsidRPr="0057406A">
        <w:rPr>
          <w:rFonts w:ascii="Times New Roman" w:hAnsi="Times New Roman" w:cs="Times New Roman"/>
          <w:b/>
          <w:i/>
          <w:sz w:val="20"/>
          <w:szCs w:val="20"/>
        </w:rPr>
        <w:br/>
        <w:t>z układem napędowym 4x4</w:t>
      </w:r>
      <w:r w:rsidR="00344963" w:rsidRPr="0057406A">
        <w:rPr>
          <w:rFonts w:ascii="Times New Roman" w:hAnsi="Times New Roman" w:cs="Times New Roman"/>
          <w:b/>
          <w:bCs/>
          <w:i/>
          <w:iCs/>
          <w:sz w:val="20"/>
          <w:szCs w:val="20"/>
          <w:lang w:eastAsia="ar-SA"/>
        </w:rPr>
        <w:t>"</w:t>
      </w:r>
    </w:p>
    <w:p w:rsidR="00166D70" w:rsidRDefault="00166D70" w:rsidP="00166D70">
      <w:pPr>
        <w:pStyle w:val="NormalnyWeb"/>
        <w:spacing w:before="0" w:beforeAutospacing="0" w:after="0"/>
        <w:rPr>
          <w:b/>
        </w:rPr>
      </w:pPr>
    </w:p>
    <w:p w:rsidR="00DD5575" w:rsidRPr="00622186" w:rsidRDefault="00DD5575" w:rsidP="00166D70">
      <w:pPr>
        <w:pStyle w:val="NormalnyWeb"/>
        <w:spacing w:before="0" w:beforeAutospacing="0" w:after="0"/>
        <w:jc w:val="center"/>
      </w:pPr>
      <w:r w:rsidRPr="00622186">
        <w:rPr>
          <w:b/>
        </w:rPr>
        <w:t>Oświadczenie</w:t>
      </w:r>
      <w:r>
        <w:rPr>
          <w:b/>
        </w:rPr>
        <w:t xml:space="preserve"> Wykonawcy, w zakresie art. 108 ust. 1 pkt</w:t>
      </w:r>
      <w:r w:rsidR="00574427">
        <w:rPr>
          <w:b/>
        </w:rPr>
        <w:t>.</w:t>
      </w:r>
      <w:r>
        <w:rPr>
          <w:b/>
        </w:rPr>
        <w:t xml:space="preserve"> 5 ustawy z dnia 11 września 2019 r. Prawo zamówień publicznych (Dz. U. z 2019 r. poz. 2019 ze zm.)</w:t>
      </w:r>
    </w:p>
    <w:p w:rsidR="00DD5575" w:rsidRPr="00622186" w:rsidRDefault="00DD5575" w:rsidP="009C7A1F">
      <w:pPr>
        <w:autoSpaceDE w:val="0"/>
        <w:ind w:left="0" w:firstLine="0"/>
        <w:jc w:val="both"/>
        <w:rPr>
          <w:sz w:val="20"/>
          <w:szCs w:val="20"/>
        </w:rPr>
      </w:pPr>
      <w:r w:rsidRPr="00622186">
        <w:rPr>
          <w:sz w:val="20"/>
          <w:szCs w:val="20"/>
        </w:rPr>
        <w:t xml:space="preserve">W związku z przystąpieniem do postępowania o udzielenie zamówienia publicznego zgodnie </w:t>
      </w:r>
      <w:r w:rsidR="000F7C2E">
        <w:rPr>
          <w:sz w:val="20"/>
          <w:szCs w:val="20"/>
        </w:rPr>
        <w:br/>
      </w:r>
      <w:r w:rsidRPr="00622186">
        <w:rPr>
          <w:sz w:val="20"/>
          <w:szCs w:val="20"/>
        </w:rPr>
        <w:t>z wymogami art. 108 ust. 1 pkt. 5 ustawy z dnia 11 września 2019 r. Prawo zamówień publicznyc</w:t>
      </w:r>
      <w:r w:rsidR="00344963">
        <w:rPr>
          <w:sz w:val="20"/>
          <w:szCs w:val="20"/>
        </w:rPr>
        <w:t>h (tekst jednolity Dz. U. z 2021</w:t>
      </w:r>
      <w:r w:rsidRPr="00622186">
        <w:rPr>
          <w:sz w:val="20"/>
          <w:szCs w:val="20"/>
        </w:rPr>
        <w:t xml:space="preserve"> poz. </w:t>
      </w:r>
      <w:r w:rsidR="003C5528">
        <w:rPr>
          <w:sz w:val="20"/>
          <w:szCs w:val="20"/>
        </w:rPr>
        <w:t>1129</w:t>
      </w:r>
      <w:r w:rsidRPr="00622186">
        <w:rPr>
          <w:sz w:val="20"/>
          <w:szCs w:val="20"/>
        </w:rPr>
        <w:t xml:space="preserve"> z późn. zm.) oświadczam, że:</w:t>
      </w:r>
    </w:p>
    <w:p w:rsidR="00DD5575" w:rsidRPr="00FA4195" w:rsidRDefault="00DD5575" w:rsidP="009147C4">
      <w:pPr>
        <w:widowControl/>
        <w:numPr>
          <w:ilvl w:val="0"/>
          <w:numId w:val="54"/>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sidR="000F7C2E">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DD5575" w:rsidRPr="00622186" w:rsidRDefault="00DD5575" w:rsidP="009147C4">
      <w:pPr>
        <w:widowControl/>
        <w:numPr>
          <w:ilvl w:val="0"/>
          <w:numId w:val="54"/>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DD5575" w:rsidRPr="00622186" w:rsidRDefault="00DD5575" w:rsidP="00DD5575">
      <w:pPr>
        <w:pStyle w:val="Akapitzlist"/>
        <w:rPr>
          <w:rFonts w:cs="Arial"/>
          <w:sz w:val="20"/>
        </w:rPr>
      </w:pPr>
    </w:p>
    <w:p w:rsidR="00DD5575" w:rsidRPr="000A5DFD" w:rsidRDefault="00DD5575" w:rsidP="00DD5575">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DD5575" w:rsidRPr="00622186" w:rsidTr="000F4EED">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bl>
    <w:p w:rsidR="00DD5575" w:rsidRPr="006A5EEE" w:rsidRDefault="00DD5575" w:rsidP="00DD5575">
      <w:pPr>
        <w:autoSpaceDE w:val="0"/>
        <w:jc w:val="both"/>
        <w:rPr>
          <w:rFonts w:ascii="Times New Roman" w:hAnsi="Times New Roman" w:cs="Times New Roman"/>
        </w:rPr>
      </w:pPr>
    </w:p>
    <w:p w:rsidR="00DD5575" w:rsidRPr="004F0DC7" w:rsidRDefault="00DD5575" w:rsidP="00DD5575">
      <w:pPr>
        <w:autoSpaceDE w:val="0"/>
        <w:rPr>
          <w:sz w:val="18"/>
          <w:szCs w:val="18"/>
        </w:rPr>
      </w:pPr>
      <w:r w:rsidRPr="00622186">
        <w:rPr>
          <w:i/>
          <w:sz w:val="18"/>
          <w:szCs w:val="18"/>
        </w:rPr>
        <w:t xml:space="preserve">* niepotrzebne </w:t>
      </w:r>
      <w:r w:rsidR="00FA4195">
        <w:rPr>
          <w:i/>
          <w:sz w:val="18"/>
          <w:szCs w:val="18"/>
        </w:rPr>
        <w:t>skreślić</w:t>
      </w:r>
    </w:p>
    <w:p w:rsidR="00DD5575" w:rsidRDefault="00DD5575" w:rsidP="00A53275">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DD5575" w:rsidRDefault="00DD5575" w:rsidP="00DD5575">
      <w:pPr>
        <w:rPr>
          <w:sz w:val="20"/>
          <w:szCs w:val="20"/>
        </w:rPr>
      </w:pPr>
    </w:p>
    <w:p w:rsidR="00DD5575" w:rsidRDefault="00DD5575" w:rsidP="006523E1">
      <w:pPr>
        <w:spacing w:line="240" w:lineRule="auto"/>
        <w:ind w:left="0" w:firstLine="0"/>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1800F8" w:rsidRDefault="001800F8" w:rsidP="00B768C7">
      <w:pPr>
        <w:ind w:left="7080" w:firstLine="0"/>
        <w:rPr>
          <w:rFonts w:ascii="Times New Roman" w:hAnsi="Times New Roman" w:cs="Times New Roman"/>
          <w:b/>
          <w:bCs/>
          <w:color w:val="000000"/>
        </w:rPr>
      </w:pPr>
    </w:p>
    <w:p w:rsidR="00E22608" w:rsidRDefault="00E22608" w:rsidP="00B768C7">
      <w:pPr>
        <w:ind w:left="7080" w:firstLine="0"/>
        <w:rPr>
          <w:rFonts w:ascii="Times New Roman" w:hAnsi="Times New Roman" w:cs="Times New Roman"/>
          <w:b/>
          <w:bCs/>
          <w:color w:val="000000"/>
        </w:rPr>
      </w:pPr>
    </w:p>
    <w:p w:rsidR="00A53275" w:rsidRDefault="00A53275" w:rsidP="00B768C7">
      <w:pPr>
        <w:ind w:left="7080" w:firstLine="0"/>
        <w:rPr>
          <w:rFonts w:ascii="Times New Roman" w:hAnsi="Times New Roman" w:cs="Times New Roman"/>
          <w:b/>
          <w:bCs/>
          <w:color w:val="000000"/>
        </w:rPr>
      </w:pPr>
    </w:p>
    <w:p w:rsidR="00D1049D" w:rsidRDefault="00D1049D" w:rsidP="00D1049D">
      <w:pPr>
        <w:shd w:val="clear" w:color="auto" w:fill="FFFFFF"/>
        <w:spacing w:line="240" w:lineRule="auto"/>
        <w:ind w:left="0" w:firstLine="0"/>
        <w:rPr>
          <w:rFonts w:ascii="Times New Roman" w:hAnsi="Times New Roman" w:cs="Times New Roman"/>
          <w:b/>
          <w:bCs/>
          <w:color w:val="000000"/>
        </w:rPr>
      </w:pPr>
    </w:p>
    <w:p w:rsidR="00DF0DE9" w:rsidRDefault="00DF0DE9" w:rsidP="00D1049D">
      <w:pPr>
        <w:shd w:val="clear" w:color="auto" w:fill="FFFFFF"/>
        <w:spacing w:line="240" w:lineRule="auto"/>
        <w:ind w:left="0" w:firstLine="0"/>
        <w:rPr>
          <w:rFonts w:ascii="Times New Roman" w:hAnsi="Times New Roman" w:cs="Times New Roman"/>
          <w:b/>
          <w:bCs/>
          <w:color w:val="000000"/>
        </w:rPr>
      </w:pPr>
    </w:p>
    <w:p w:rsidR="00E22608" w:rsidRPr="00F35DCD" w:rsidRDefault="00E2260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lastRenderedPageBreak/>
        <w:t xml:space="preserve">Załącznik nr </w:t>
      </w:r>
      <w:r w:rsidR="002E541D" w:rsidRPr="002E541D">
        <w:rPr>
          <w:rFonts w:ascii="Times New Roman" w:hAnsi="Times New Roman" w:cs="Times New Roman"/>
          <w:b/>
          <w:iCs/>
        </w:rPr>
        <w:t>6 do SWZ</w:t>
      </w:r>
    </w:p>
    <w:p w:rsidR="00E22608" w:rsidRPr="00F35DCD" w:rsidRDefault="00E22608" w:rsidP="00E2260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E22608" w:rsidRPr="00F35DCD" w:rsidRDefault="00E22608" w:rsidP="00D1049D">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E22608" w:rsidRPr="00F35DCD" w:rsidRDefault="00E22608" w:rsidP="00E2260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E22608" w:rsidRPr="00F35DCD" w:rsidRDefault="00E22608" w:rsidP="00E22608">
      <w:pPr>
        <w:spacing w:line="240" w:lineRule="auto"/>
        <w:jc w:val="right"/>
        <w:rPr>
          <w:rFonts w:ascii="Times New Roman" w:hAnsi="Times New Roman" w:cs="Times New Roman"/>
        </w:rPr>
      </w:pPr>
    </w:p>
    <w:p w:rsidR="00E22608" w:rsidRPr="00A53275" w:rsidRDefault="00E22608" w:rsidP="00E22608">
      <w:pPr>
        <w:spacing w:line="240" w:lineRule="auto"/>
        <w:jc w:val="both"/>
        <w:rPr>
          <w:rFonts w:ascii="Times New Roman" w:hAnsi="Times New Roman" w:cs="Times New Roman"/>
          <w:sz w:val="28"/>
          <w:szCs w:val="28"/>
        </w:rPr>
      </w:pPr>
    </w:p>
    <w:p w:rsidR="00934136" w:rsidRPr="0057406A" w:rsidRDefault="00934136" w:rsidP="00934136">
      <w:pPr>
        <w:pStyle w:val="Tekstpodstawowy"/>
        <w:jc w:val="center"/>
        <w:rPr>
          <w:rFonts w:ascii="Times New Roman" w:hAnsi="Times New Roman" w:cs="Times New Roman"/>
          <w:b/>
          <w:bCs/>
          <w:i/>
          <w:iCs/>
          <w:sz w:val="20"/>
          <w:szCs w:val="20"/>
          <w:lang w:eastAsia="ar-SA"/>
        </w:rPr>
      </w:pPr>
      <w:r w:rsidRPr="0057406A">
        <w:rPr>
          <w:rFonts w:ascii="Times New Roman" w:hAnsi="Times New Roman" w:cs="Times New Roman"/>
          <w:b/>
          <w:i/>
          <w:sz w:val="20"/>
          <w:szCs w:val="20"/>
        </w:rPr>
        <w:t xml:space="preserve">„Zapewnienie gotowości bojowej jednostki ochrony przeciwpożarowej włączonej </w:t>
      </w:r>
      <w:r w:rsidRPr="0057406A">
        <w:rPr>
          <w:rFonts w:ascii="Times New Roman" w:hAnsi="Times New Roman" w:cs="Times New Roman"/>
          <w:b/>
          <w:i/>
          <w:sz w:val="20"/>
          <w:szCs w:val="20"/>
        </w:rPr>
        <w:br/>
        <w:t xml:space="preserve">do krajowego systemu ratowniczo – gaśniczego -  zakup średniego samochodu ratowniczo – gaśniczego </w:t>
      </w:r>
      <w:r w:rsidRPr="0057406A">
        <w:rPr>
          <w:rFonts w:ascii="Times New Roman" w:hAnsi="Times New Roman" w:cs="Times New Roman"/>
          <w:b/>
          <w:i/>
          <w:sz w:val="20"/>
          <w:szCs w:val="20"/>
        </w:rPr>
        <w:br/>
        <w:t>z układem napędowym 4x4</w:t>
      </w:r>
      <w:r w:rsidRPr="0057406A">
        <w:rPr>
          <w:rFonts w:ascii="Times New Roman" w:hAnsi="Times New Roman" w:cs="Times New Roman"/>
          <w:b/>
          <w:bCs/>
          <w:i/>
          <w:iCs/>
          <w:sz w:val="20"/>
          <w:szCs w:val="20"/>
          <w:lang w:eastAsia="ar-SA"/>
        </w:rPr>
        <w:t>"</w:t>
      </w:r>
    </w:p>
    <w:p w:rsidR="00166D70" w:rsidRDefault="00166D70" w:rsidP="00CB6134">
      <w:pPr>
        <w:spacing w:line="276" w:lineRule="auto"/>
        <w:rPr>
          <w:rFonts w:ascii="Times New Roman" w:hAnsi="Times New Roman" w:cs="Times New Roman"/>
          <w:b/>
        </w:rPr>
      </w:pPr>
    </w:p>
    <w:p w:rsidR="00CB6134" w:rsidRPr="00EE0980" w:rsidRDefault="00CB6134" w:rsidP="00CB6134">
      <w:pPr>
        <w:spacing w:line="276" w:lineRule="auto"/>
        <w:rPr>
          <w:rFonts w:ascii="Times New Roman" w:hAnsi="Times New Roman" w:cs="Times New Roman"/>
          <w:b/>
        </w:rPr>
      </w:pPr>
      <w:r w:rsidRPr="00EE0980">
        <w:rPr>
          <w:rFonts w:ascii="Times New Roman" w:hAnsi="Times New Roman" w:cs="Times New Roman"/>
          <w:b/>
        </w:rPr>
        <w:t>Wykonawca:</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CB6134" w:rsidRPr="00EE0980" w:rsidRDefault="00CB6134" w:rsidP="00CB6134">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CB6134" w:rsidRPr="00EE0980" w:rsidRDefault="00CB6134" w:rsidP="00CB6134">
      <w:pPr>
        <w:tabs>
          <w:tab w:val="left" w:pos="5030"/>
        </w:tabs>
        <w:spacing w:line="260" w:lineRule="atLeast"/>
        <w:rPr>
          <w:rFonts w:ascii="Times New Roman" w:hAnsi="Times New Roman" w:cs="Times New Roman"/>
          <w:b/>
        </w:rPr>
      </w:pPr>
    </w:p>
    <w:p w:rsidR="00CB6134" w:rsidRPr="00EE0980" w:rsidRDefault="00CB6134" w:rsidP="00CB6134">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613C05">
        <w:rPr>
          <w:rFonts w:ascii="Times New Roman" w:hAnsi="Times New Roman" w:cs="Times New Roman"/>
          <w:b/>
        </w:rPr>
        <w:t>dostaw</w:t>
      </w:r>
      <w:r w:rsidRPr="00EE0980">
        <w:rPr>
          <w:rFonts w:ascii="Times New Roman" w:hAnsi="Times New Roman" w:cs="Times New Roman"/>
          <w:b/>
        </w:rPr>
        <w:t xml:space="preserve"> wykonanych lub wykonywanych</w:t>
      </w:r>
    </w:p>
    <w:p w:rsidR="00CB6134" w:rsidRPr="00EE0980" w:rsidRDefault="00CB6134" w:rsidP="00CB6134">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niż w okresie ostatnich 3 lat przed upływem terminu składania ofert, a jeżeli okres prowadz</w:t>
      </w:r>
      <w:r w:rsidR="003A671F">
        <w:rPr>
          <w:rFonts w:ascii="Times New Roman" w:hAnsi="Times New Roman" w:cs="Times New Roman"/>
        </w:rPr>
        <w:t xml:space="preserve">enia działalności jest krótszy w  tym  okresie </w:t>
      </w:r>
      <w:r w:rsidRPr="00EE0980">
        <w:rPr>
          <w:rFonts w:ascii="Times New Roman" w:hAnsi="Times New Roman" w:cs="Times New Roman"/>
        </w:rPr>
        <w:t xml:space="preserve">co najmniej </w:t>
      </w:r>
      <w:r w:rsidR="003A671F">
        <w:rPr>
          <w:rFonts w:ascii="Times New Roman" w:hAnsi="Times New Roman" w:cs="Times New Roman"/>
        </w:rPr>
        <w:t xml:space="preserve">jedną </w:t>
      </w:r>
      <w:r w:rsidR="003A671F" w:rsidRPr="008333F3">
        <w:rPr>
          <w:rFonts w:ascii="Times New Roman" w:hAnsi="Times New Roman"/>
        </w:rPr>
        <w:t>dostawę  o łącznej wartości nie mniejszej niż</w:t>
      </w:r>
      <w:r w:rsidR="003A671F">
        <w:rPr>
          <w:rFonts w:ascii="Times New Roman" w:hAnsi="Times New Roman"/>
        </w:rPr>
        <w:t xml:space="preserve"> 600.000,00 zł brutto.</w:t>
      </w:r>
    </w:p>
    <w:p w:rsidR="00934136" w:rsidRPr="00536F1F" w:rsidRDefault="00934136" w:rsidP="00934136">
      <w:pPr>
        <w:jc w:val="center"/>
        <w:rPr>
          <w:color w:val="000000"/>
        </w:rPr>
      </w:pPr>
      <w:r w:rsidRPr="00536F1F">
        <w:rPr>
          <w:b/>
          <w:color w:val="000000"/>
          <w:sz w:val="28"/>
          <w:szCs w:val="18"/>
        </w:rPr>
        <w:t xml:space="preserve">WYKAZ </w:t>
      </w:r>
      <w:r>
        <w:rPr>
          <w:b/>
          <w:color w:val="000000"/>
          <w:sz w:val="28"/>
          <w:szCs w:val="18"/>
        </w:rPr>
        <w:t>DOSTAW</w:t>
      </w:r>
      <w:r w:rsidRPr="00536F1F">
        <w:rPr>
          <w:b/>
          <w:color w:val="000000"/>
          <w:sz w:val="28"/>
          <w:szCs w:val="18"/>
        </w:rPr>
        <w:br/>
      </w:r>
    </w:p>
    <w:tbl>
      <w:tblPr>
        <w:tblW w:w="8931" w:type="dxa"/>
        <w:tblInd w:w="108" w:type="dxa"/>
        <w:tblLayout w:type="fixed"/>
        <w:tblLook w:val="0000"/>
      </w:tblPr>
      <w:tblGrid>
        <w:gridCol w:w="567"/>
        <w:gridCol w:w="1859"/>
        <w:gridCol w:w="1543"/>
        <w:gridCol w:w="1560"/>
        <w:gridCol w:w="1559"/>
        <w:gridCol w:w="1843"/>
      </w:tblGrid>
      <w:tr w:rsidR="00934136" w:rsidRPr="00536F1F" w:rsidTr="008D767D">
        <w:trPr>
          <w:cantSplit/>
          <w:trHeight w:val="617"/>
          <w:tblHeader/>
        </w:trPr>
        <w:tc>
          <w:tcPr>
            <w:tcW w:w="567" w:type="dxa"/>
            <w:vMerge w:val="restart"/>
            <w:tcBorders>
              <w:top w:val="single" w:sz="4" w:space="0" w:color="000000"/>
              <w:left w:val="single" w:sz="4" w:space="0" w:color="000000"/>
              <w:bottom w:val="single" w:sz="6" w:space="0" w:color="000000"/>
            </w:tcBorders>
            <w:shd w:val="clear" w:color="auto" w:fill="auto"/>
            <w:vAlign w:val="center"/>
          </w:tcPr>
          <w:p w:rsidR="00934136" w:rsidRPr="00536F1F" w:rsidRDefault="00934136" w:rsidP="008D767D">
            <w:pPr>
              <w:snapToGrid w:val="0"/>
              <w:spacing w:line="276" w:lineRule="auto"/>
              <w:jc w:val="both"/>
              <w:rPr>
                <w:b/>
                <w:i/>
                <w:sz w:val="20"/>
                <w:szCs w:val="16"/>
              </w:rPr>
            </w:pPr>
          </w:p>
          <w:p w:rsidR="00934136" w:rsidRPr="00536F1F" w:rsidRDefault="00934136" w:rsidP="008D767D">
            <w:pPr>
              <w:spacing w:line="276" w:lineRule="auto"/>
              <w:jc w:val="both"/>
              <w:rPr>
                <w:b/>
                <w:sz w:val="20"/>
              </w:rPr>
            </w:pPr>
            <w:r w:rsidRPr="00536F1F">
              <w:rPr>
                <w:i/>
                <w:sz w:val="20"/>
                <w:szCs w:val="16"/>
              </w:rPr>
              <w:t>Lp.</w:t>
            </w:r>
          </w:p>
        </w:tc>
        <w:tc>
          <w:tcPr>
            <w:tcW w:w="1859" w:type="dxa"/>
            <w:vMerge w:val="restart"/>
            <w:tcBorders>
              <w:top w:val="single" w:sz="4" w:space="0" w:color="000000"/>
              <w:left w:val="single" w:sz="6" w:space="0" w:color="000000"/>
              <w:bottom w:val="single" w:sz="4" w:space="0" w:color="000000"/>
            </w:tcBorders>
            <w:shd w:val="clear" w:color="auto" w:fill="auto"/>
            <w:vAlign w:val="center"/>
          </w:tcPr>
          <w:p w:rsidR="00934136" w:rsidRPr="00536F1F" w:rsidRDefault="00934136" w:rsidP="008D767D">
            <w:pPr>
              <w:spacing w:line="276" w:lineRule="auto"/>
              <w:jc w:val="center"/>
              <w:rPr>
                <w:b/>
                <w:sz w:val="20"/>
              </w:rPr>
            </w:pPr>
            <w:r w:rsidRPr="00536F1F">
              <w:rPr>
                <w:sz w:val="20"/>
                <w:szCs w:val="16"/>
              </w:rPr>
              <w:t>Rodzaj dostawy (zakres,     ogólna charakterystyka)</w:t>
            </w:r>
          </w:p>
        </w:tc>
        <w:tc>
          <w:tcPr>
            <w:tcW w:w="1543" w:type="dxa"/>
            <w:vMerge w:val="restart"/>
            <w:tcBorders>
              <w:top w:val="single" w:sz="4" w:space="0" w:color="000000"/>
              <w:left w:val="single" w:sz="6" w:space="0" w:color="000000"/>
              <w:bottom w:val="single" w:sz="4" w:space="0" w:color="000000"/>
            </w:tcBorders>
            <w:shd w:val="clear" w:color="auto" w:fill="auto"/>
            <w:vAlign w:val="center"/>
          </w:tcPr>
          <w:p w:rsidR="00934136" w:rsidRPr="00536F1F" w:rsidRDefault="00934136" w:rsidP="008D767D">
            <w:pPr>
              <w:spacing w:line="276" w:lineRule="auto"/>
              <w:jc w:val="center"/>
              <w:rPr>
                <w:b/>
                <w:sz w:val="20"/>
                <w:szCs w:val="16"/>
              </w:rPr>
            </w:pPr>
            <w:r w:rsidRPr="00536F1F">
              <w:rPr>
                <w:sz w:val="20"/>
                <w:szCs w:val="16"/>
              </w:rPr>
              <w:t>Całkowita</w:t>
            </w:r>
          </w:p>
          <w:p w:rsidR="00934136" w:rsidRPr="00536F1F" w:rsidRDefault="00934136" w:rsidP="008D767D">
            <w:pPr>
              <w:spacing w:line="276" w:lineRule="auto"/>
              <w:jc w:val="center"/>
              <w:rPr>
                <w:b/>
                <w:sz w:val="20"/>
                <w:szCs w:val="16"/>
              </w:rPr>
            </w:pPr>
            <w:r w:rsidRPr="00536F1F">
              <w:rPr>
                <w:sz w:val="20"/>
                <w:szCs w:val="16"/>
              </w:rPr>
              <w:t>wartość brutto</w:t>
            </w:r>
          </w:p>
          <w:p w:rsidR="00934136" w:rsidRPr="00536F1F" w:rsidRDefault="00934136" w:rsidP="008D767D">
            <w:pPr>
              <w:spacing w:line="276" w:lineRule="auto"/>
              <w:jc w:val="center"/>
              <w:rPr>
                <w:b/>
                <w:sz w:val="20"/>
              </w:rPr>
            </w:pPr>
            <w:r w:rsidRPr="00536F1F">
              <w:rPr>
                <w:sz w:val="20"/>
                <w:szCs w:val="16"/>
              </w:rPr>
              <w:t>w PLN</w:t>
            </w:r>
          </w:p>
        </w:tc>
        <w:tc>
          <w:tcPr>
            <w:tcW w:w="3119" w:type="dxa"/>
            <w:gridSpan w:val="2"/>
            <w:tcBorders>
              <w:top w:val="single" w:sz="4" w:space="0" w:color="000000"/>
              <w:left w:val="single" w:sz="6" w:space="0" w:color="000000"/>
              <w:bottom w:val="single" w:sz="4" w:space="0" w:color="000000"/>
            </w:tcBorders>
            <w:shd w:val="clear" w:color="auto" w:fill="auto"/>
            <w:vAlign w:val="center"/>
          </w:tcPr>
          <w:p w:rsidR="00934136" w:rsidRPr="00536F1F" w:rsidRDefault="00934136" w:rsidP="008D767D">
            <w:pPr>
              <w:spacing w:line="276" w:lineRule="auto"/>
              <w:jc w:val="center"/>
              <w:rPr>
                <w:b/>
                <w:sz w:val="20"/>
              </w:rPr>
            </w:pPr>
            <w:r w:rsidRPr="00536F1F">
              <w:rPr>
                <w:sz w:val="20"/>
                <w:szCs w:val="16"/>
              </w:rPr>
              <w:t>Termin realizacji</w:t>
            </w:r>
          </w:p>
        </w:tc>
        <w:tc>
          <w:tcPr>
            <w:tcW w:w="1843" w:type="dxa"/>
            <w:tcBorders>
              <w:top w:val="single" w:sz="4" w:space="0" w:color="000000"/>
              <w:left w:val="single" w:sz="6" w:space="0" w:color="000000"/>
              <w:bottom w:val="single" w:sz="4" w:space="0" w:color="000000"/>
              <w:right w:val="single" w:sz="4" w:space="0" w:color="000000"/>
            </w:tcBorders>
            <w:shd w:val="clear" w:color="auto" w:fill="auto"/>
            <w:vAlign w:val="center"/>
          </w:tcPr>
          <w:p w:rsidR="00934136" w:rsidRPr="00536F1F" w:rsidRDefault="00934136" w:rsidP="008D767D">
            <w:pPr>
              <w:snapToGrid w:val="0"/>
              <w:spacing w:line="276" w:lineRule="auto"/>
              <w:jc w:val="center"/>
              <w:rPr>
                <w:b/>
                <w:sz w:val="20"/>
                <w:szCs w:val="16"/>
              </w:rPr>
            </w:pPr>
          </w:p>
          <w:p w:rsidR="00934136" w:rsidRPr="00536F1F" w:rsidRDefault="00934136" w:rsidP="008D767D">
            <w:pPr>
              <w:suppressAutoHyphens/>
              <w:spacing w:line="276" w:lineRule="auto"/>
              <w:jc w:val="center"/>
              <w:rPr>
                <w:sz w:val="20"/>
                <w:szCs w:val="20"/>
                <w:lang w:eastAsia="zh-CN"/>
              </w:rPr>
            </w:pPr>
            <w:r w:rsidRPr="00536F1F">
              <w:rPr>
                <w:sz w:val="20"/>
                <w:szCs w:val="16"/>
              </w:rPr>
              <w:t xml:space="preserve">Nazwa </w:t>
            </w:r>
            <w:r>
              <w:rPr>
                <w:sz w:val="20"/>
                <w:szCs w:val="16"/>
              </w:rPr>
              <w:t>podmiotu na rzecz którego dostawy zostały wykonane</w:t>
            </w:r>
          </w:p>
          <w:p w:rsidR="00934136" w:rsidRPr="00536F1F" w:rsidRDefault="00934136" w:rsidP="008D767D">
            <w:pPr>
              <w:spacing w:line="276" w:lineRule="auto"/>
              <w:jc w:val="center"/>
              <w:rPr>
                <w:b/>
                <w:sz w:val="20"/>
              </w:rPr>
            </w:pPr>
          </w:p>
        </w:tc>
      </w:tr>
      <w:tr w:rsidR="00934136" w:rsidRPr="00536F1F" w:rsidTr="008D767D">
        <w:trPr>
          <w:cantSplit/>
          <w:trHeight w:val="422"/>
          <w:tblHeader/>
        </w:trPr>
        <w:tc>
          <w:tcPr>
            <w:tcW w:w="567" w:type="dxa"/>
            <w:vMerge/>
            <w:tcBorders>
              <w:top w:val="single" w:sz="6" w:space="0" w:color="000000"/>
              <w:left w:val="single" w:sz="4" w:space="0" w:color="000000"/>
              <w:bottom w:val="single" w:sz="6" w:space="0" w:color="000000"/>
            </w:tcBorders>
            <w:shd w:val="clear" w:color="auto" w:fill="auto"/>
            <w:vAlign w:val="center"/>
          </w:tcPr>
          <w:p w:rsidR="00934136" w:rsidRPr="00536F1F" w:rsidRDefault="00934136" w:rsidP="008D767D">
            <w:pPr>
              <w:snapToGrid w:val="0"/>
              <w:spacing w:line="276" w:lineRule="auto"/>
              <w:jc w:val="both"/>
              <w:rPr>
                <w:b/>
                <w:sz w:val="20"/>
              </w:rPr>
            </w:pPr>
          </w:p>
        </w:tc>
        <w:tc>
          <w:tcPr>
            <w:tcW w:w="1859" w:type="dxa"/>
            <w:vMerge/>
            <w:tcBorders>
              <w:left w:val="single" w:sz="6" w:space="0" w:color="000000"/>
              <w:bottom w:val="single" w:sz="6" w:space="0" w:color="000000"/>
            </w:tcBorders>
            <w:shd w:val="clear" w:color="auto" w:fill="auto"/>
            <w:vAlign w:val="center"/>
          </w:tcPr>
          <w:p w:rsidR="00934136" w:rsidRPr="00536F1F" w:rsidRDefault="00934136" w:rsidP="008D767D">
            <w:pPr>
              <w:snapToGrid w:val="0"/>
              <w:spacing w:line="276" w:lineRule="auto"/>
              <w:jc w:val="both"/>
              <w:rPr>
                <w:b/>
                <w:sz w:val="20"/>
              </w:rPr>
            </w:pPr>
          </w:p>
        </w:tc>
        <w:tc>
          <w:tcPr>
            <w:tcW w:w="1543" w:type="dxa"/>
            <w:vMerge/>
            <w:tcBorders>
              <w:left w:val="single" w:sz="6" w:space="0" w:color="000000"/>
              <w:bottom w:val="single" w:sz="6" w:space="0" w:color="000000"/>
            </w:tcBorders>
            <w:shd w:val="clear" w:color="auto" w:fill="auto"/>
            <w:vAlign w:val="center"/>
          </w:tcPr>
          <w:p w:rsidR="00934136" w:rsidRPr="00536F1F" w:rsidRDefault="00934136" w:rsidP="008D767D">
            <w:pPr>
              <w:snapToGrid w:val="0"/>
              <w:spacing w:line="276" w:lineRule="auto"/>
              <w:jc w:val="center"/>
              <w:rPr>
                <w:b/>
                <w:sz w:val="20"/>
              </w:rPr>
            </w:pPr>
          </w:p>
        </w:tc>
        <w:tc>
          <w:tcPr>
            <w:tcW w:w="1560" w:type="dxa"/>
            <w:tcBorders>
              <w:left w:val="single" w:sz="6" w:space="0" w:color="000000"/>
              <w:bottom w:val="single" w:sz="6" w:space="0" w:color="000000"/>
            </w:tcBorders>
            <w:shd w:val="clear" w:color="auto" w:fill="auto"/>
            <w:vAlign w:val="center"/>
          </w:tcPr>
          <w:p w:rsidR="00934136" w:rsidRPr="00536F1F" w:rsidRDefault="00934136" w:rsidP="008D767D">
            <w:pPr>
              <w:spacing w:line="276" w:lineRule="auto"/>
              <w:jc w:val="center"/>
              <w:rPr>
                <w:b/>
                <w:sz w:val="20"/>
                <w:szCs w:val="16"/>
              </w:rPr>
            </w:pPr>
            <w:r w:rsidRPr="00536F1F">
              <w:rPr>
                <w:sz w:val="20"/>
                <w:szCs w:val="16"/>
              </w:rPr>
              <w:t>Data</w:t>
            </w:r>
          </w:p>
          <w:p w:rsidR="00934136" w:rsidRPr="00536F1F" w:rsidRDefault="00934136" w:rsidP="008D767D">
            <w:pPr>
              <w:spacing w:line="276" w:lineRule="auto"/>
              <w:jc w:val="center"/>
              <w:rPr>
                <w:b/>
                <w:sz w:val="20"/>
              </w:rPr>
            </w:pPr>
            <w:r w:rsidRPr="00536F1F">
              <w:rPr>
                <w:sz w:val="20"/>
                <w:szCs w:val="16"/>
              </w:rPr>
              <w:t>rozpoczęcia</w:t>
            </w:r>
          </w:p>
        </w:tc>
        <w:tc>
          <w:tcPr>
            <w:tcW w:w="1559" w:type="dxa"/>
            <w:tcBorders>
              <w:left w:val="single" w:sz="6" w:space="0" w:color="000000"/>
              <w:bottom w:val="single" w:sz="6" w:space="0" w:color="000000"/>
            </w:tcBorders>
            <w:shd w:val="clear" w:color="auto" w:fill="auto"/>
            <w:vAlign w:val="center"/>
          </w:tcPr>
          <w:p w:rsidR="00934136" w:rsidRPr="00536F1F" w:rsidRDefault="00934136" w:rsidP="008D767D">
            <w:pPr>
              <w:spacing w:line="276" w:lineRule="auto"/>
              <w:jc w:val="center"/>
              <w:rPr>
                <w:b/>
                <w:sz w:val="20"/>
                <w:szCs w:val="16"/>
              </w:rPr>
            </w:pPr>
            <w:r w:rsidRPr="00536F1F">
              <w:rPr>
                <w:sz w:val="20"/>
                <w:szCs w:val="16"/>
              </w:rPr>
              <w:t>Data</w:t>
            </w:r>
          </w:p>
          <w:p w:rsidR="00934136" w:rsidRPr="00536F1F" w:rsidRDefault="00934136" w:rsidP="008D767D">
            <w:pPr>
              <w:spacing w:line="276" w:lineRule="auto"/>
              <w:jc w:val="center"/>
              <w:rPr>
                <w:b/>
                <w:sz w:val="20"/>
              </w:rPr>
            </w:pPr>
            <w:r w:rsidRPr="00536F1F">
              <w:rPr>
                <w:sz w:val="20"/>
                <w:szCs w:val="16"/>
              </w:rPr>
              <w:t>zakończenia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34136" w:rsidRPr="00536F1F" w:rsidRDefault="00934136" w:rsidP="008D767D">
            <w:pPr>
              <w:snapToGrid w:val="0"/>
              <w:spacing w:line="276" w:lineRule="auto"/>
              <w:jc w:val="center"/>
              <w:rPr>
                <w:b/>
                <w:sz w:val="20"/>
              </w:rPr>
            </w:pPr>
          </w:p>
        </w:tc>
      </w:tr>
      <w:tr w:rsidR="00934136" w:rsidRPr="00536F1F" w:rsidTr="008D767D">
        <w:trPr>
          <w:trHeight w:val="677"/>
        </w:trPr>
        <w:tc>
          <w:tcPr>
            <w:tcW w:w="567" w:type="dxa"/>
            <w:tcBorders>
              <w:top w:val="single" w:sz="6" w:space="0" w:color="000000"/>
              <w:left w:val="single" w:sz="6" w:space="0" w:color="000000"/>
              <w:bottom w:val="single" w:sz="6" w:space="0" w:color="000000"/>
            </w:tcBorders>
            <w:shd w:val="clear" w:color="auto" w:fill="auto"/>
          </w:tcPr>
          <w:p w:rsidR="00934136" w:rsidRPr="00536F1F" w:rsidRDefault="00934136" w:rsidP="00934136">
            <w:pPr>
              <w:widowControl/>
              <w:numPr>
                <w:ilvl w:val="0"/>
                <w:numId w:val="176"/>
              </w:numPr>
              <w:snapToGrid w:val="0"/>
              <w:spacing w:line="276" w:lineRule="auto"/>
              <w:ind w:left="0" w:firstLine="0"/>
              <w:jc w:val="both"/>
              <w:rPr>
                <w:b/>
              </w:rPr>
            </w:pPr>
          </w:p>
        </w:tc>
        <w:tc>
          <w:tcPr>
            <w:tcW w:w="1859" w:type="dxa"/>
            <w:tcBorders>
              <w:top w:val="single" w:sz="6" w:space="0" w:color="000000"/>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43" w:type="dxa"/>
            <w:tcBorders>
              <w:top w:val="single" w:sz="6" w:space="0" w:color="000000"/>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60" w:type="dxa"/>
            <w:tcBorders>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59" w:type="dxa"/>
            <w:tcBorders>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34136" w:rsidRPr="00536F1F" w:rsidRDefault="00934136" w:rsidP="008D767D">
            <w:pPr>
              <w:snapToGrid w:val="0"/>
              <w:spacing w:line="276" w:lineRule="auto"/>
              <w:jc w:val="both"/>
              <w:rPr>
                <w:b/>
              </w:rPr>
            </w:pPr>
          </w:p>
        </w:tc>
      </w:tr>
      <w:tr w:rsidR="00934136" w:rsidRPr="00536F1F" w:rsidTr="008D767D">
        <w:trPr>
          <w:trHeight w:val="541"/>
        </w:trPr>
        <w:tc>
          <w:tcPr>
            <w:tcW w:w="567" w:type="dxa"/>
            <w:tcBorders>
              <w:top w:val="single" w:sz="6" w:space="0" w:color="000000"/>
              <w:left w:val="single" w:sz="6" w:space="0" w:color="000000"/>
              <w:bottom w:val="single" w:sz="6" w:space="0" w:color="000000"/>
            </w:tcBorders>
            <w:shd w:val="clear" w:color="auto" w:fill="auto"/>
          </w:tcPr>
          <w:p w:rsidR="00934136" w:rsidRPr="00536F1F" w:rsidRDefault="00934136" w:rsidP="00934136">
            <w:pPr>
              <w:widowControl/>
              <w:numPr>
                <w:ilvl w:val="0"/>
                <w:numId w:val="176"/>
              </w:numPr>
              <w:snapToGrid w:val="0"/>
              <w:spacing w:line="276" w:lineRule="auto"/>
              <w:ind w:left="0" w:right="-288" w:firstLine="0"/>
              <w:jc w:val="both"/>
              <w:rPr>
                <w:b/>
              </w:rPr>
            </w:pPr>
          </w:p>
        </w:tc>
        <w:tc>
          <w:tcPr>
            <w:tcW w:w="1859" w:type="dxa"/>
            <w:tcBorders>
              <w:top w:val="single" w:sz="6" w:space="0" w:color="000000"/>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43" w:type="dxa"/>
            <w:tcBorders>
              <w:top w:val="single" w:sz="6" w:space="0" w:color="000000"/>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60" w:type="dxa"/>
            <w:tcBorders>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559" w:type="dxa"/>
            <w:tcBorders>
              <w:left w:val="single" w:sz="6" w:space="0" w:color="000000"/>
              <w:bottom w:val="single" w:sz="6" w:space="0" w:color="000000"/>
            </w:tcBorders>
            <w:shd w:val="clear" w:color="auto" w:fill="auto"/>
          </w:tcPr>
          <w:p w:rsidR="00934136" w:rsidRPr="00536F1F" w:rsidRDefault="00934136" w:rsidP="008D767D">
            <w:pPr>
              <w:snapToGrid w:val="0"/>
              <w:spacing w:line="276" w:lineRule="auto"/>
              <w:jc w:val="both"/>
              <w:rPr>
                <w:b/>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rsidR="00934136" w:rsidRPr="00536F1F" w:rsidRDefault="00934136" w:rsidP="008D767D">
            <w:pPr>
              <w:snapToGrid w:val="0"/>
              <w:spacing w:line="276" w:lineRule="auto"/>
              <w:jc w:val="both"/>
              <w:rPr>
                <w:b/>
              </w:rPr>
            </w:pPr>
          </w:p>
        </w:tc>
      </w:tr>
    </w:tbl>
    <w:p w:rsidR="00934136" w:rsidRPr="00536F1F" w:rsidRDefault="00934136" w:rsidP="003A671F">
      <w:pPr>
        <w:spacing w:line="276" w:lineRule="auto"/>
        <w:ind w:left="0" w:right="-993" w:firstLine="0"/>
        <w:jc w:val="both"/>
        <w:rPr>
          <w:b/>
        </w:rPr>
      </w:pPr>
    </w:p>
    <w:p w:rsidR="00CB6134" w:rsidRPr="00EE0980" w:rsidRDefault="00CB6134" w:rsidP="00CB6134">
      <w:pPr>
        <w:spacing w:line="276" w:lineRule="auto"/>
        <w:rPr>
          <w:rFonts w:ascii="Times New Roman" w:hAnsi="Times New Roman" w:cs="Times New Roman"/>
        </w:rPr>
      </w:pP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Wykonawca jest zobowiązany wypełnić wszystkie rubryki , podając kompletne informacje, z których wynikać będzie spełnienie warunków , o których mowa w SWZ .</w:t>
      </w: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 xml:space="preserve">Do wykazu  należy dołączyć dowody – referencje bądź inne dokumenty (min. 1)  potwierdzające , że  dostawy zostały wykonane  lub są wykonywana należycie. </w:t>
      </w:r>
    </w:p>
    <w:p w:rsidR="00CB6134" w:rsidRPr="00EE0980" w:rsidRDefault="00CB6134" w:rsidP="00CB6134">
      <w:pPr>
        <w:spacing w:line="276" w:lineRule="auto"/>
        <w:rPr>
          <w:rFonts w:ascii="Times New Roman" w:hAnsi="Times New Roman" w:cs="Times New Roman"/>
        </w:rPr>
      </w:pPr>
    </w:p>
    <w:p w:rsidR="00CB6134" w:rsidRPr="00EE0980" w:rsidRDefault="00CB6134" w:rsidP="00CB6134">
      <w:pPr>
        <w:spacing w:line="276" w:lineRule="auto"/>
        <w:rPr>
          <w:rFonts w:ascii="Times New Roman" w:hAnsi="Times New Roman" w:cs="Times New Roman"/>
        </w:rPr>
      </w:pPr>
    </w:p>
    <w:p w:rsidR="00166D70" w:rsidRDefault="00CB6134" w:rsidP="003A671F">
      <w:pPr>
        <w:spacing w:after="200"/>
        <w:ind w:left="0" w:firstLine="0"/>
        <w:jc w:val="both"/>
        <w:rPr>
          <w:rFonts w:ascii="Times New Roman" w:hAnsi="Times New Roman" w:cs="Times New Roman"/>
          <w:i/>
          <w:sz w:val="20"/>
          <w:szCs w:val="20"/>
        </w:rPr>
      </w:pPr>
      <w:r w:rsidRPr="00EE0980">
        <w:rPr>
          <w:rFonts w:ascii="Times New Roman" w:hAnsi="Times New Roman" w:cs="Times New Roman"/>
          <w:i/>
          <w:sz w:val="20"/>
          <w:szCs w:val="20"/>
        </w:rPr>
        <w:t>Dokument należy wypełnić i podpisać kwalifikowanym podpisem elektroni</w:t>
      </w:r>
      <w:r w:rsidR="00C9734C">
        <w:rPr>
          <w:rFonts w:ascii="Times New Roman" w:hAnsi="Times New Roman" w:cs="Times New Roman"/>
          <w:i/>
          <w:sz w:val="20"/>
          <w:szCs w:val="20"/>
        </w:rPr>
        <w:t xml:space="preserve">cznym lub podpisem zaufanym </w:t>
      </w:r>
      <w:r w:rsidR="00C9734C">
        <w:rPr>
          <w:rFonts w:ascii="Times New Roman" w:hAnsi="Times New Roman" w:cs="Times New Roman"/>
          <w:i/>
          <w:sz w:val="20"/>
          <w:szCs w:val="20"/>
        </w:rPr>
        <w:br/>
        <w:t xml:space="preserve">lub </w:t>
      </w:r>
      <w:r w:rsidRPr="00EE0980">
        <w:rPr>
          <w:rFonts w:ascii="Times New Roman" w:hAnsi="Times New Roman" w:cs="Times New Roman"/>
          <w:i/>
          <w:sz w:val="20"/>
          <w:szCs w:val="20"/>
        </w:rPr>
        <w:t>podpisem osobistym. Zamawiający zaleca zapisanie dokumentu w formacie PDF.</w:t>
      </w:r>
    </w:p>
    <w:p w:rsidR="00737018" w:rsidRPr="00F35DCD" w:rsidRDefault="0073701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lastRenderedPageBreak/>
        <w:t xml:space="preserve">Załącznik nr </w:t>
      </w:r>
      <w:r w:rsidR="00D90AB3">
        <w:rPr>
          <w:rFonts w:ascii="Times New Roman" w:hAnsi="Times New Roman" w:cs="Times New Roman"/>
          <w:b/>
          <w:iCs/>
        </w:rPr>
        <w:t xml:space="preserve">7 </w:t>
      </w:r>
      <w:r w:rsidRPr="002E541D">
        <w:rPr>
          <w:rFonts w:ascii="Times New Roman" w:hAnsi="Times New Roman" w:cs="Times New Roman"/>
          <w:b/>
          <w:iCs/>
        </w:rPr>
        <w:t>do SWZ</w:t>
      </w:r>
    </w:p>
    <w:p w:rsidR="00737018" w:rsidRPr="00F35DCD" w:rsidRDefault="00737018" w:rsidP="0073701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737018" w:rsidRPr="00F35DCD" w:rsidRDefault="00737018" w:rsidP="00737018">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737018" w:rsidRPr="00F35DCD" w:rsidRDefault="00737018" w:rsidP="0073701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737018" w:rsidRPr="00A53275" w:rsidRDefault="00737018" w:rsidP="00D52F40">
      <w:pPr>
        <w:spacing w:line="240" w:lineRule="auto"/>
        <w:ind w:left="0" w:firstLine="0"/>
        <w:jc w:val="both"/>
        <w:rPr>
          <w:rFonts w:ascii="Times New Roman" w:hAnsi="Times New Roman" w:cs="Times New Roman"/>
          <w:sz w:val="28"/>
          <w:szCs w:val="28"/>
        </w:rPr>
      </w:pPr>
    </w:p>
    <w:p w:rsidR="008D767D" w:rsidRPr="0057406A" w:rsidRDefault="008D767D" w:rsidP="008D767D">
      <w:pPr>
        <w:pStyle w:val="Tekstpodstawowy"/>
        <w:jc w:val="center"/>
        <w:rPr>
          <w:rFonts w:ascii="Times New Roman" w:hAnsi="Times New Roman" w:cs="Times New Roman"/>
          <w:b/>
          <w:bCs/>
          <w:i/>
          <w:iCs/>
          <w:sz w:val="20"/>
          <w:szCs w:val="20"/>
          <w:lang w:eastAsia="ar-SA"/>
        </w:rPr>
      </w:pPr>
      <w:r w:rsidRPr="0057406A">
        <w:rPr>
          <w:rFonts w:ascii="Times New Roman" w:hAnsi="Times New Roman" w:cs="Times New Roman"/>
          <w:b/>
          <w:i/>
          <w:sz w:val="20"/>
          <w:szCs w:val="20"/>
        </w:rPr>
        <w:t xml:space="preserve">„Zapewnienie gotowości bojowej jednostki ochrony przeciwpożarowej włączonej </w:t>
      </w:r>
      <w:r w:rsidRPr="0057406A">
        <w:rPr>
          <w:rFonts w:ascii="Times New Roman" w:hAnsi="Times New Roman" w:cs="Times New Roman"/>
          <w:b/>
          <w:i/>
          <w:sz w:val="20"/>
          <w:szCs w:val="20"/>
        </w:rPr>
        <w:br/>
        <w:t xml:space="preserve">do krajowego systemu ratowniczo – gaśniczego -  zakup średniego samochodu ratowniczo – gaśniczego </w:t>
      </w:r>
      <w:r w:rsidRPr="0057406A">
        <w:rPr>
          <w:rFonts w:ascii="Times New Roman" w:hAnsi="Times New Roman" w:cs="Times New Roman"/>
          <w:b/>
          <w:i/>
          <w:sz w:val="20"/>
          <w:szCs w:val="20"/>
        </w:rPr>
        <w:br/>
        <w:t>z układem napędowym 4x4</w:t>
      </w:r>
      <w:r w:rsidRPr="0057406A">
        <w:rPr>
          <w:rFonts w:ascii="Times New Roman" w:hAnsi="Times New Roman" w:cs="Times New Roman"/>
          <w:b/>
          <w:bCs/>
          <w:i/>
          <w:iCs/>
          <w:sz w:val="20"/>
          <w:szCs w:val="20"/>
          <w:lang w:eastAsia="ar-SA"/>
        </w:rPr>
        <w:t>"</w:t>
      </w:r>
    </w:p>
    <w:p w:rsidR="00737018" w:rsidRPr="00EE0980" w:rsidRDefault="00737018" w:rsidP="00737018">
      <w:pPr>
        <w:spacing w:line="276" w:lineRule="auto"/>
        <w:rPr>
          <w:rFonts w:ascii="Times New Roman" w:hAnsi="Times New Roman" w:cs="Times New Roman"/>
          <w:b/>
        </w:rPr>
      </w:pPr>
      <w:r w:rsidRPr="00EE0980">
        <w:rPr>
          <w:rFonts w:ascii="Times New Roman" w:hAnsi="Times New Roman" w:cs="Times New Roman"/>
          <w:b/>
        </w:rPr>
        <w:t>Wykonawca:</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EE0980" w:rsidRDefault="00737018" w:rsidP="00737018">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737018" w:rsidRPr="00EE0980" w:rsidRDefault="00737018" w:rsidP="00737018">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D52F40" w:rsidRDefault="00737018" w:rsidP="00D52F40">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737018" w:rsidRPr="008D767D" w:rsidRDefault="008D767D" w:rsidP="008D767D">
      <w:pPr>
        <w:ind w:left="0" w:firstLine="0"/>
        <w:jc w:val="center"/>
        <w:rPr>
          <w:rFonts w:ascii="Times New Roman" w:hAnsi="Times New Roman" w:cs="Times New Roman"/>
          <w:b/>
        </w:rPr>
      </w:pPr>
      <w:r w:rsidRPr="008D767D">
        <w:rPr>
          <w:rFonts w:ascii="Times New Roman" w:hAnsi="Times New Roman"/>
          <w:b/>
          <w:color w:val="000000"/>
        </w:rPr>
        <w:t>OPIS TECHNICZNY DLA FABRYCZNIE NOWEGO ŚREDNIEGO SAMOCHODU RATOWNICZO – GAŚNICZEGO Z NAPĘDEM 4X4</w:t>
      </w:r>
    </w:p>
    <w:p w:rsidR="008D767D" w:rsidRDefault="00737018" w:rsidP="008D767D">
      <w:pPr>
        <w:pStyle w:val="Tekstpodstawowy31"/>
        <w:spacing w:line="276" w:lineRule="auto"/>
        <w:rPr>
          <w:rFonts w:ascii="Times New Roman" w:hAnsi="Times New Roman" w:cs="Times New Roman"/>
          <w:b w:val="0"/>
          <w:sz w:val="22"/>
          <w:szCs w:val="22"/>
        </w:rPr>
      </w:pPr>
      <w:r w:rsidRPr="00737018">
        <w:rPr>
          <w:rFonts w:ascii="Times New Roman" w:hAnsi="Times New Roman" w:cs="Times New Roman"/>
          <w:b w:val="0"/>
          <w:sz w:val="22"/>
          <w:szCs w:val="22"/>
        </w:rPr>
        <w:t>Oferujemy realizację  zamówienia zgodnie z  wymogami  Specyfikacji Warunków Zamówienia:</w:t>
      </w:r>
    </w:p>
    <w:tbl>
      <w:tblPr>
        <w:tblStyle w:val="Tabela-Siatka"/>
        <w:tblW w:w="0" w:type="auto"/>
        <w:tblLayout w:type="fixed"/>
        <w:tblLook w:val="04A0"/>
      </w:tblPr>
      <w:tblGrid>
        <w:gridCol w:w="675"/>
        <w:gridCol w:w="5387"/>
        <w:gridCol w:w="3510"/>
      </w:tblGrid>
      <w:tr w:rsidR="00D30678" w:rsidRPr="00895780" w:rsidTr="003F7BF9">
        <w:tc>
          <w:tcPr>
            <w:tcW w:w="675" w:type="dxa"/>
            <w:shd w:val="clear" w:color="auto" w:fill="FFEFC9" w:themeFill="accent1" w:themeFillTint="33"/>
          </w:tcPr>
          <w:p w:rsidR="00D30678" w:rsidRPr="00D30678" w:rsidRDefault="00D30678" w:rsidP="006057E6">
            <w:pPr>
              <w:jc w:val="center"/>
              <w:rPr>
                <w:rFonts w:ascii="Times New Roman" w:hAnsi="Times New Roman" w:cs="Times New Roman"/>
                <w:b/>
                <w:bCs/>
                <w:sz w:val="20"/>
                <w:szCs w:val="20"/>
              </w:rPr>
            </w:pPr>
            <w:r w:rsidRPr="00D30678">
              <w:rPr>
                <w:rFonts w:ascii="Times New Roman" w:hAnsi="Times New Roman" w:cs="Times New Roman"/>
                <w:b/>
                <w:bCs/>
                <w:sz w:val="20"/>
                <w:szCs w:val="20"/>
              </w:rPr>
              <w:t>L.P</w:t>
            </w:r>
          </w:p>
        </w:tc>
        <w:tc>
          <w:tcPr>
            <w:tcW w:w="5387" w:type="dxa"/>
            <w:shd w:val="clear" w:color="auto" w:fill="FFEFC9" w:themeFill="accent1" w:themeFillTint="33"/>
          </w:tcPr>
          <w:p w:rsidR="00D30678" w:rsidRPr="00D30678" w:rsidRDefault="00D30678" w:rsidP="006057E6">
            <w:pPr>
              <w:jc w:val="center"/>
              <w:rPr>
                <w:rFonts w:ascii="Times New Roman" w:hAnsi="Times New Roman" w:cs="Times New Roman"/>
                <w:b/>
                <w:bCs/>
                <w:color w:val="FF0000"/>
                <w:sz w:val="20"/>
                <w:szCs w:val="20"/>
              </w:rPr>
            </w:pPr>
            <w:r w:rsidRPr="00D30678">
              <w:rPr>
                <w:rFonts w:ascii="Times New Roman" w:hAnsi="Times New Roman" w:cs="Times New Roman"/>
                <w:b/>
                <w:sz w:val="20"/>
                <w:szCs w:val="20"/>
              </w:rPr>
              <w:t>WYMAGANIA MINIMALNE ZAMAWIAJĄCEGO</w:t>
            </w:r>
          </w:p>
        </w:tc>
        <w:tc>
          <w:tcPr>
            <w:tcW w:w="3510" w:type="dxa"/>
            <w:shd w:val="clear" w:color="auto" w:fill="FFEFC9" w:themeFill="accent1" w:themeFillTint="33"/>
          </w:tcPr>
          <w:p w:rsidR="00D30678" w:rsidRPr="00D30678" w:rsidRDefault="00D30678" w:rsidP="006057E6">
            <w:pPr>
              <w:jc w:val="center"/>
              <w:rPr>
                <w:rFonts w:ascii="Times New Roman" w:hAnsi="Times New Roman" w:cs="Times New Roman"/>
                <w:b/>
                <w:bCs/>
                <w:color w:val="FF0000"/>
                <w:sz w:val="20"/>
                <w:szCs w:val="20"/>
              </w:rPr>
            </w:pPr>
            <w:r w:rsidRPr="00D30678">
              <w:rPr>
                <w:rFonts w:ascii="Times New Roman" w:hAnsi="Times New Roman" w:cs="Times New Roman"/>
                <w:b/>
                <w:sz w:val="20"/>
                <w:szCs w:val="20"/>
              </w:rPr>
              <w:t>PROPOZYCJE WYKONAWCY</w:t>
            </w:r>
          </w:p>
        </w:tc>
      </w:tr>
      <w:tr w:rsidR="00D30678" w:rsidRPr="00895780" w:rsidTr="003F7BF9">
        <w:tc>
          <w:tcPr>
            <w:tcW w:w="675" w:type="dxa"/>
            <w:shd w:val="clear" w:color="auto" w:fill="FFE093" w:themeFill="accent1" w:themeFillTint="66"/>
          </w:tcPr>
          <w:p w:rsidR="00D30678" w:rsidRPr="00895780" w:rsidRDefault="00D30678" w:rsidP="006057E6">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5387" w:type="dxa"/>
            <w:shd w:val="clear" w:color="auto" w:fill="FFE093" w:themeFill="accent1" w:themeFillTint="66"/>
          </w:tcPr>
          <w:p w:rsidR="00D30678" w:rsidRPr="00895780" w:rsidRDefault="00D30678" w:rsidP="006057E6">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3510" w:type="dxa"/>
            <w:shd w:val="clear" w:color="auto" w:fill="FFE093" w:themeFill="accent1" w:themeFillTint="66"/>
          </w:tcPr>
          <w:p w:rsidR="00D30678" w:rsidRPr="00895780" w:rsidRDefault="00D30678" w:rsidP="006057E6">
            <w:pPr>
              <w:jc w:val="center"/>
              <w:rPr>
                <w:rFonts w:ascii="Times New Roman" w:hAnsi="Times New Roman" w:cs="Times New Roman"/>
                <w:b/>
                <w:bCs/>
                <w:color w:val="FF0000"/>
                <w:sz w:val="28"/>
                <w:szCs w:val="28"/>
              </w:rPr>
            </w:pPr>
          </w:p>
        </w:tc>
      </w:tr>
      <w:tr w:rsidR="00D30678" w:rsidRPr="00895780" w:rsidTr="003F7BF9">
        <w:trPr>
          <w:trHeight w:val="94"/>
        </w:trPr>
        <w:tc>
          <w:tcPr>
            <w:tcW w:w="675" w:type="dxa"/>
            <w:vMerge w:val="restart"/>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1.1</w:t>
            </w:r>
          </w:p>
        </w:tc>
        <w:tc>
          <w:tcPr>
            <w:tcW w:w="5387" w:type="dxa"/>
          </w:tcPr>
          <w:p w:rsidR="00D30678" w:rsidRPr="00D30678" w:rsidRDefault="00D30678" w:rsidP="006057E6">
            <w:pPr>
              <w:autoSpaceDE w:val="0"/>
              <w:autoSpaceDN w:val="0"/>
              <w:adjustRightInd w:val="0"/>
              <w:ind w:left="-80" w:right="-3748" w:firstLine="80"/>
              <w:rPr>
                <w:rFonts w:ascii="Times New Roman" w:hAnsi="Times New Roman" w:cs="Times New Roman"/>
              </w:rPr>
            </w:pPr>
            <w:r w:rsidRPr="00D30678">
              <w:rPr>
                <w:rFonts w:ascii="Times New Roman" w:hAnsi="Times New Roman" w:cs="Times New Roman"/>
              </w:rPr>
              <w:t xml:space="preserve">Pojazd zabudowany i wyposażony musi spełniać  minimalne  wymagania </w:t>
            </w:r>
          </w:p>
          <w:p w:rsidR="00D30678" w:rsidRPr="00D30678" w:rsidRDefault="00D30678" w:rsidP="006057E6">
            <w:pPr>
              <w:autoSpaceDE w:val="0"/>
              <w:autoSpaceDN w:val="0"/>
              <w:adjustRightInd w:val="0"/>
              <w:ind w:left="-80" w:right="-3748" w:firstLine="80"/>
              <w:rPr>
                <w:rFonts w:ascii="Times New Roman" w:hAnsi="Times New Roman" w:cs="Times New Roman"/>
                <w:b/>
                <w:bCs/>
                <w:color w:val="FF0000"/>
              </w:rPr>
            </w:pPr>
            <w:r w:rsidRPr="00D30678">
              <w:rPr>
                <w:rFonts w:ascii="Times New Roman" w:hAnsi="Times New Roman" w:cs="Times New Roman"/>
              </w:rPr>
              <w:t>wg przepisów oraz wyszczególnione w poniższym opisie: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F3396B" w:rsidP="006057E6">
            <w:pPr>
              <w:rPr>
                <w:rFonts w:ascii="Times New Roman" w:hAnsi="Times New Roman" w:cs="Times New Roman"/>
                <w:b/>
                <w:bCs/>
                <w:color w:val="FF0000"/>
              </w:rPr>
            </w:pPr>
            <w:r>
              <w:rPr>
                <w:rFonts w:ascii="Times New Roman" w:hAnsi="Times New Roman" w:cs="Times New Roman"/>
              </w:rPr>
              <w:t xml:space="preserve">- </w:t>
            </w:r>
            <w:r w:rsidR="00D30678" w:rsidRPr="00D30678">
              <w:rPr>
                <w:rFonts w:ascii="Times New Roman" w:hAnsi="Times New Roman" w:cs="Times New Roman"/>
              </w:rPr>
              <w:t>ustawy  „Prawo o ruchu drogowym” (Dz. U. z 2021 r., poz. 450, z późn. zm.), wraz z przepisami wykonawczymi do ustawy.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 Dz. U. z 2019 r., poz 594).</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norm: PN-EN 1846-1 i PN-EN 1846-2.</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1.2</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dostarczone najpóźniej  na dzień odbioru samochodu.</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p>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autoSpaceDE w:val="0"/>
              <w:autoSpaceDN w:val="0"/>
              <w:adjustRightInd w:val="0"/>
              <w:rPr>
                <w:rFonts w:ascii="Times New Roman" w:hAnsi="Times New Roman" w:cs="Times New Roman"/>
              </w:rPr>
            </w:pPr>
            <w:r w:rsidRPr="00D30678">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rsidR="00D30678" w:rsidRPr="00D30678" w:rsidRDefault="00D30678" w:rsidP="006057E6">
            <w:pPr>
              <w:autoSpaceDE w:val="0"/>
              <w:autoSpaceDN w:val="0"/>
              <w:adjustRightInd w:val="0"/>
              <w:rPr>
                <w:rFonts w:ascii="Times New Roman" w:hAnsi="Times New Roman" w:cs="Times New Roman"/>
              </w:rPr>
            </w:pPr>
            <w:r w:rsidRPr="00D30678">
              <w:rPr>
                <w:rFonts w:ascii="Times New Roman" w:hAnsi="Times New Roman" w:cs="Times New Roman"/>
              </w:rPr>
              <w:t xml:space="preserve">Dodatkowo wykonawca umieści </w:t>
            </w:r>
            <w:r w:rsidRPr="00D30678">
              <w:rPr>
                <w:rFonts w:ascii="Times New Roman" w:hAnsi="Times New Roman" w:cs="Times New Roman"/>
                <w:highlight w:val="yellow"/>
              </w:rPr>
              <w:t>na przednich drzwiach kabiny logo OSP Bobolice według grafiki dostarczonej przez zamawiającego</w:t>
            </w:r>
            <w:r w:rsidRPr="00D30678">
              <w:rPr>
                <w:rFonts w:ascii="Times New Roman" w:hAnsi="Times New Roman" w:cs="Times New Roman"/>
              </w:rPr>
              <w:t xml:space="preserve"> oraz wykona i umieści na pojeździe logo projektu dofinansowującego. Numery operacyjne oraz logo zostanie dostarczone przez zamawiającego po podpisaniu umowy.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345"/>
        </w:trPr>
        <w:tc>
          <w:tcPr>
            <w:tcW w:w="675" w:type="dxa"/>
            <w:shd w:val="clear" w:color="auto" w:fill="FFE093" w:themeFill="accent1" w:themeFillTint="66"/>
          </w:tcPr>
          <w:p w:rsidR="00D30678" w:rsidRPr="00D30678" w:rsidRDefault="00D30678" w:rsidP="006057E6">
            <w:pPr>
              <w:jc w:val="center"/>
              <w:rPr>
                <w:rFonts w:ascii="Times New Roman" w:hAnsi="Times New Roman" w:cs="Times New Roman"/>
                <w:b/>
                <w:bCs/>
              </w:rPr>
            </w:pPr>
            <w:r w:rsidRPr="00D30678">
              <w:rPr>
                <w:rFonts w:ascii="Times New Roman" w:hAnsi="Times New Roman" w:cs="Times New Roman"/>
                <w:b/>
                <w:bCs/>
              </w:rPr>
              <w:t>2</w:t>
            </w:r>
          </w:p>
        </w:tc>
        <w:tc>
          <w:tcPr>
            <w:tcW w:w="5387"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bCs/>
              </w:rPr>
              <w:t>Podwozie z kabiną</w:t>
            </w:r>
          </w:p>
        </w:tc>
        <w:tc>
          <w:tcPr>
            <w:tcW w:w="3510"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705"/>
        </w:trPr>
        <w:tc>
          <w:tcPr>
            <w:tcW w:w="675" w:type="dxa"/>
          </w:tcPr>
          <w:p w:rsidR="00D30678" w:rsidRPr="00D30678" w:rsidRDefault="001A4C53" w:rsidP="006057E6">
            <w:pPr>
              <w:jc w:val="center"/>
              <w:rPr>
                <w:rFonts w:ascii="Times New Roman" w:hAnsi="Times New Roman" w:cs="Times New Roman"/>
              </w:rPr>
            </w:pPr>
            <w:r>
              <w:rPr>
                <w:rFonts w:ascii="Times New Roman" w:hAnsi="Times New Roman" w:cs="Times New Roman"/>
              </w:rPr>
              <w:t>2.</w:t>
            </w:r>
            <w:r w:rsidR="003F7BF9">
              <w:rPr>
                <w:rFonts w:ascii="Times New Roman" w:hAnsi="Times New Roman" w:cs="Times New Roman"/>
              </w:rPr>
              <w:t>1.1</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Podwozie z roku produkcji  min 2022</w:t>
            </w:r>
          </w:p>
          <w:p w:rsidR="00D30678" w:rsidRPr="00D30678" w:rsidRDefault="00D30678" w:rsidP="006057E6">
            <w:pPr>
              <w:rPr>
                <w:rFonts w:ascii="Times New Roman" w:hAnsi="Times New Roman" w:cs="Times New Roman"/>
              </w:rPr>
            </w:pPr>
            <w:r w:rsidRPr="00D30678">
              <w:rPr>
                <w:rFonts w:ascii="Times New Roman" w:hAnsi="Times New Roman" w:cs="Times New Roman"/>
              </w:rPr>
              <w:t>Nadwozie z roku produkcji min  2022</w:t>
            </w:r>
          </w:p>
        </w:tc>
        <w:tc>
          <w:tcPr>
            <w:tcW w:w="3510"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Podać rok produkcji podwozia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Podać rok produkcji nadwozia</w:t>
            </w:r>
          </w:p>
        </w:tc>
      </w:tr>
      <w:tr w:rsidR="00D30678" w:rsidRPr="00895780" w:rsidTr="003F7BF9">
        <w:tc>
          <w:tcPr>
            <w:tcW w:w="675" w:type="dxa"/>
          </w:tcPr>
          <w:p w:rsidR="00D30678" w:rsidRPr="00D30678" w:rsidRDefault="001A4C53" w:rsidP="006057E6">
            <w:pPr>
              <w:jc w:val="center"/>
              <w:rPr>
                <w:rFonts w:ascii="Times New Roman" w:hAnsi="Times New Roman" w:cs="Times New Roman"/>
              </w:rPr>
            </w:pPr>
            <w:r>
              <w:rPr>
                <w:rFonts w:ascii="Times New Roman" w:hAnsi="Times New Roman" w:cs="Times New Roman"/>
              </w:rPr>
              <w:t>2.</w:t>
            </w:r>
            <w:r w:rsidR="003F7BF9">
              <w:rPr>
                <w:rFonts w:ascii="Times New Roman" w:hAnsi="Times New Roman" w:cs="Times New Roman"/>
              </w:rPr>
              <w:t>1.</w:t>
            </w:r>
            <w:r w:rsidR="00D30678" w:rsidRPr="00D30678">
              <w:rPr>
                <w:rFonts w:ascii="Times New Roman" w:hAnsi="Times New Roman" w:cs="Times New Roman"/>
              </w:rPr>
              <w:t>2</w:t>
            </w:r>
          </w:p>
        </w:tc>
        <w:tc>
          <w:tcPr>
            <w:tcW w:w="5387" w:type="dxa"/>
          </w:tcPr>
          <w:p w:rsidR="00D30678" w:rsidRPr="00D30678" w:rsidRDefault="00F3396B" w:rsidP="00F3396B">
            <w:pPr>
              <w:autoSpaceDE w:val="0"/>
              <w:autoSpaceDN w:val="0"/>
              <w:adjustRightInd w:val="0"/>
              <w:ind w:left="0" w:firstLine="0"/>
              <w:rPr>
                <w:rFonts w:ascii="Times New Roman" w:hAnsi="Times New Roman" w:cs="Times New Roman"/>
              </w:rPr>
            </w:pPr>
            <w:r>
              <w:rPr>
                <w:rFonts w:ascii="Times New Roman" w:hAnsi="Times New Roman" w:cs="Times New Roman"/>
              </w:rPr>
              <w:t>Pojaz</w:t>
            </w:r>
            <w:r w:rsidR="00D30678" w:rsidRPr="00D30678">
              <w:rPr>
                <w:rFonts w:ascii="Times New Roman" w:hAnsi="Times New Roman" w:cs="Times New Roman"/>
              </w:rPr>
              <w:t>d fabrycznie nowy, z silnikiem o mocy nie mniejszej niż 210 kW.</w:t>
            </w:r>
          </w:p>
          <w:p w:rsidR="00D30678" w:rsidRPr="00D30678" w:rsidRDefault="00D30678" w:rsidP="006057E6">
            <w:pPr>
              <w:autoSpaceDE w:val="0"/>
              <w:autoSpaceDN w:val="0"/>
              <w:adjustRightInd w:val="0"/>
              <w:ind w:left="-113"/>
              <w:rPr>
                <w:rFonts w:ascii="Times New Roman" w:hAnsi="Times New Roman" w:cs="Times New Roman"/>
              </w:rPr>
            </w:pPr>
          </w:p>
        </w:tc>
        <w:tc>
          <w:tcPr>
            <w:tcW w:w="3510" w:type="dxa"/>
          </w:tcPr>
          <w:p w:rsidR="00D30678" w:rsidRPr="00D30678" w:rsidRDefault="003F7BF9" w:rsidP="003F7BF9">
            <w:pPr>
              <w:autoSpaceDE w:val="0"/>
              <w:autoSpaceDN w:val="0"/>
              <w:adjustRightInd w:val="0"/>
              <w:ind w:left="0" w:right="-113" w:firstLine="0"/>
              <w:rPr>
                <w:rFonts w:ascii="Times New Roman" w:hAnsi="Times New Roman" w:cs="Times New Roman"/>
              </w:rPr>
            </w:pPr>
            <w:r>
              <w:rPr>
                <w:rFonts w:ascii="Times New Roman" w:hAnsi="Times New Roman" w:cs="Times New Roman"/>
              </w:rPr>
              <w:t>Poda</w:t>
            </w:r>
            <w:r w:rsidR="00D30678" w:rsidRPr="00D30678">
              <w:rPr>
                <w:rFonts w:ascii="Times New Roman" w:hAnsi="Times New Roman" w:cs="Times New Roman"/>
              </w:rPr>
              <w:t>ć, typ i model podwozia</w:t>
            </w:r>
          </w:p>
          <w:p w:rsidR="00D30678" w:rsidRPr="00D30678" w:rsidRDefault="003F7BF9" w:rsidP="003F7BF9">
            <w:pPr>
              <w:autoSpaceDE w:val="0"/>
              <w:autoSpaceDN w:val="0"/>
              <w:adjustRightInd w:val="0"/>
              <w:ind w:left="0" w:right="-113" w:firstLine="0"/>
              <w:rPr>
                <w:rFonts w:ascii="Times New Roman" w:hAnsi="Times New Roman" w:cs="Times New Roman"/>
              </w:rPr>
            </w:pPr>
            <w:r>
              <w:rPr>
                <w:rFonts w:ascii="Times New Roman" w:hAnsi="Times New Roman" w:cs="Times New Roman"/>
              </w:rPr>
              <w:t>Poda</w:t>
            </w:r>
            <w:r w:rsidR="00D30678" w:rsidRPr="00D30678">
              <w:rPr>
                <w:rFonts w:ascii="Times New Roman" w:hAnsi="Times New Roman" w:cs="Times New Roman"/>
              </w:rPr>
              <w:t>ć moc zastosowanego silnika</w:t>
            </w:r>
          </w:p>
        </w:tc>
      </w:tr>
      <w:tr w:rsidR="00D30678" w:rsidRPr="00895780" w:rsidTr="003F7BF9">
        <w:trPr>
          <w:trHeight w:val="170"/>
        </w:trPr>
        <w:tc>
          <w:tcPr>
            <w:tcW w:w="675" w:type="dxa"/>
            <w:vMerge w:val="restart"/>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2.1.3</w:t>
            </w:r>
          </w:p>
        </w:tc>
        <w:tc>
          <w:tcPr>
            <w:tcW w:w="5387" w:type="dxa"/>
            <w:vMerge w:val="restart"/>
          </w:tcPr>
          <w:p w:rsidR="00D30678" w:rsidRPr="00D30678" w:rsidRDefault="00F85A6C" w:rsidP="00F3396B">
            <w:pPr>
              <w:autoSpaceDE w:val="0"/>
              <w:autoSpaceDN w:val="0"/>
              <w:adjustRightInd w:val="0"/>
              <w:ind w:left="0" w:firstLine="0"/>
              <w:rPr>
                <w:rFonts w:ascii="Times New Roman" w:hAnsi="Times New Roman" w:cs="Times New Roman"/>
                <w:color w:val="FF0000"/>
              </w:rPr>
            </w:pPr>
            <w:r>
              <w:rPr>
                <w:rFonts w:ascii="Times New Roman" w:hAnsi="Times New Roman" w:cs="Times New Roman"/>
              </w:rPr>
              <w:t>Silni</w:t>
            </w:r>
            <w:r w:rsidR="00D30678" w:rsidRPr="00D30678">
              <w:rPr>
                <w:rFonts w:ascii="Times New Roman" w:hAnsi="Times New Roman" w:cs="Times New Roman"/>
              </w:rPr>
              <w:t>k i podwozie z kabiną pochodzące od tego samego producenta</w:t>
            </w:r>
          </w:p>
          <w:p w:rsidR="00D30678" w:rsidRPr="00D30678" w:rsidRDefault="00D30678" w:rsidP="006057E6">
            <w:pPr>
              <w:autoSpaceDE w:val="0"/>
              <w:autoSpaceDN w:val="0"/>
              <w:adjustRightInd w:val="0"/>
              <w:ind w:left="-113"/>
              <w:rPr>
                <w:rFonts w:ascii="Times New Roman" w:hAnsi="Times New Roman" w:cs="Times New Roman"/>
              </w:rPr>
            </w:pPr>
          </w:p>
        </w:tc>
        <w:tc>
          <w:tcPr>
            <w:tcW w:w="3510" w:type="dxa"/>
          </w:tcPr>
          <w:p w:rsidR="00D30678" w:rsidRPr="00D30678" w:rsidRDefault="003F7BF9" w:rsidP="003F7BF9">
            <w:pPr>
              <w:autoSpaceDE w:val="0"/>
              <w:autoSpaceDN w:val="0"/>
              <w:adjustRightInd w:val="0"/>
              <w:ind w:left="0" w:right="-113" w:firstLine="0"/>
              <w:rPr>
                <w:rFonts w:ascii="Times New Roman" w:hAnsi="Times New Roman" w:cs="Times New Roman"/>
              </w:rPr>
            </w:pPr>
            <w:r>
              <w:rPr>
                <w:rFonts w:ascii="Times New Roman" w:hAnsi="Times New Roman" w:cs="Times New Roman"/>
              </w:rPr>
              <w:t>Poda</w:t>
            </w:r>
            <w:r w:rsidR="00D30678" w:rsidRPr="00D30678">
              <w:rPr>
                <w:rFonts w:ascii="Times New Roman" w:hAnsi="Times New Roman" w:cs="Times New Roman"/>
              </w:rPr>
              <w:t>ć producenta podwozia</w:t>
            </w:r>
          </w:p>
          <w:p w:rsidR="00D30678" w:rsidRPr="00D30678" w:rsidRDefault="00D30678" w:rsidP="006057E6">
            <w:pPr>
              <w:autoSpaceDE w:val="0"/>
              <w:autoSpaceDN w:val="0"/>
              <w:adjustRightInd w:val="0"/>
              <w:ind w:left="-113" w:right="-113"/>
              <w:rPr>
                <w:rFonts w:ascii="Times New Roman" w:hAnsi="Times New Roman" w:cs="Times New Roman"/>
              </w:rPr>
            </w:pPr>
          </w:p>
        </w:tc>
      </w:tr>
      <w:tr w:rsidR="00D30678" w:rsidRPr="00895780" w:rsidTr="003F7BF9">
        <w:trPr>
          <w:trHeight w:val="170"/>
        </w:trPr>
        <w:tc>
          <w:tcPr>
            <w:tcW w:w="675" w:type="dxa"/>
            <w:vMerge/>
          </w:tcPr>
          <w:p w:rsidR="00D30678" w:rsidRPr="00D30678" w:rsidRDefault="00D30678" w:rsidP="006057E6">
            <w:pPr>
              <w:jc w:val="center"/>
              <w:rPr>
                <w:rFonts w:ascii="Times New Roman" w:hAnsi="Times New Roman" w:cs="Times New Roman"/>
              </w:rPr>
            </w:pPr>
          </w:p>
        </w:tc>
        <w:tc>
          <w:tcPr>
            <w:tcW w:w="5387" w:type="dxa"/>
            <w:vMerge/>
          </w:tcPr>
          <w:p w:rsidR="00D30678" w:rsidRPr="00D30678" w:rsidRDefault="00D30678" w:rsidP="006057E6">
            <w:pPr>
              <w:autoSpaceDE w:val="0"/>
              <w:autoSpaceDN w:val="0"/>
              <w:adjustRightInd w:val="0"/>
              <w:ind w:left="-113"/>
              <w:rPr>
                <w:rFonts w:ascii="Times New Roman" w:hAnsi="Times New Roman" w:cs="Times New Roman"/>
              </w:rPr>
            </w:pPr>
          </w:p>
        </w:tc>
        <w:tc>
          <w:tcPr>
            <w:tcW w:w="3510" w:type="dxa"/>
          </w:tcPr>
          <w:p w:rsidR="00D30678" w:rsidRPr="00D30678" w:rsidRDefault="003F7BF9" w:rsidP="003F7BF9">
            <w:pPr>
              <w:autoSpaceDE w:val="0"/>
              <w:autoSpaceDN w:val="0"/>
              <w:adjustRightInd w:val="0"/>
              <w:ind w:left="0" w:right="-113" w:firstLine="0"/>
              <w:rPr>
                <w:rFonts w:ascii="Times New Roman" w:hAnsi="Times New Roman" w:cs="Times New Roman"/>
              </w:rPr>
            </w:pPr>
            <w:r>
              <w:rPr>
                <w:rFonts w:ascii="Times New Roman" w:hAnsi="Times New Roman" w:cs="Times New Roman"/>
              </w:rPr>
              <w:t>Poda</w:t>
            </w:r>
            <w:r w:rsidR="00D30678" w:rsidRPr="00D30678">
              <w:rPr>
                <w:rFonts w:ascii="Times New Roman" w:hAnsi="Times New Roman" w:cs="Times New Roman"/>
              </w:rPr>
              <w:t>ć producenta silnika</w:t>
            </w:r>
          </w:p>
          <w:p w:rsidR="00D30678" w:rsidRPr="00D30678" w:rsidRDefault="00D30678" w:rsidP="006057E6">
            <w:pPr>
              <w:autoSpaceDE w:val="0"/>
              <w:autoSpaceDN w:val="0"/>
              <w:adjustRightInd w:val="0"/>
              <w:ind w:left="-113" w:right="-113"/>
              <w:rPr>
                <w:rFonts w:ascii="Times New Roman" w:hAnsi="Times New Roman" w:cs="Times New Roman"/>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2.2</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Pojazd musi spełniać minimalne  wymagania dla klasy średniej M (wg PN-EN 1846-1).</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2.3</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Pojazd musi spełniać minimalne wymagania dla kategorii 2 - uterenowionej (wg PN-EN 1846-1).</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2.4</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Maksymalna masa rzeczywista (MMR maksymalna 16000 kg) pojazdu gotowego do akcji ratowniczo-gaśniczej, rozkład tej masy na osie oraz masa przypadająca na każdą z osi nie może przekroczyć maksymalnych wartości określonych przez producenta pojazdu lub podwozia bazowego</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2.5</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Zamontowane urządzenia sygnalizacyjno-ostrzegawcze świetlne i dźwiękowe pojazdu uprzywilejowanego: </w:t>
            </w:r>
          </w:p>
          <w:p w:rsidR="00D30678" w:rsidRPr="00D30678" w:rsidRDefault="00D30678" w:rsidP="001A4C53">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Pr="00D30678">
              <w:rPr>
                <w:rFonts w:ascii="Times New Roman" w:hAnsi="Times New Roman" w:cs="Times New Roman"/>
                <w:sz w:val="22"/>
                <w:szCs w:val="22"/>
              </w:rPr>
              <w:t xml:space="preserve"> Lampa bez nakładki kompozytowej.</w:t>
            </w:r>
            <w:r w:rsidRPr="00D30678">
              <w:rPr>
                <w:rFonts w:ascii="Times New Roman" w:hAnsi="Times New Roman" w:cs="Times New Roman"/>
                <w:color w:val="auto"/>
                <w:sz w:val="22"/>
                <w:szCs w:val="22"/>
              </w:rPr>
              <w:t xml:space="preserve">Lampa zabezpieczona przed uszkodzeniami mechanicznymi </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1b)Na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rsidR="00D30678" w:rsidRPr="00D30678" w:rsidRDefault="00D30678" w:rsidP="001A4C53">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W belce zamontowane symetrycznie, lampy sygnalizacyjne koloru niebieskiego, wykonane w technologii LED z min. 10 modułami LED, po min 6 LED każdy. Pośrodku  dachu kabiny zamontowana lampa z podświetlanym napisem „Straż”.</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2) 2 lampy sygnalizacyjne niebieskie, wykonane w technologii LED, </w:t>
            </w:r>
            <w:r w:rsidRPr="00D30678">
              <w:rPr>
                <w:rFonts w:ascii="Times New Roman" w:hAnsi="Times New Roman" w:cs="Times New Roman"/>
                <w:sz w:val="22"/>
                <w:szCs w:val="22"/>
              </w:rPr>
              <w:t>w obudowie z poliwęglanu</w:t>
            </w:r>
            <w:r w:rsidRPr="00D30678">
              <w:rPr>
                <w:rFonts w:ascii="Times New Roman" w:hAnsi="Times New Roman" w:cs="Times New Roman"/>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3) dodatkowe dwie lampy sygnalizacyjne niebieskie, wykonane w technologii LED, zamontowane z przodu pojazdu na wysokości lusterka wstecznego samochodu osobowego, </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w:t>
            </w:r>
            <w:r w:rsidRPr="00D30678">
              <w:rPr>
                <w:rFonts w:ascii="Times New Roman" w:hAnsi="Times New Roman" w:cs="Times New Roman"/>
                <w:color w:val="auto"/>
                <w:sz w:val="22"/>
                <w:szCs w:val="22"/>
              </w:rPr>
              <w:lastRenderedPageBreak/>
              <w:t>zmiany trybów pracy w ciągu dnia i w ciągu  nocy  dla sygnalizacji, dźwiękowej.</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5)w zasięgu kierowcy /dowódcy,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6) Na tylnej ścianie zabudowy umieszczona „fala świetlna” typu LED-podstawowe, załączenie fali z przedziału autopompy -minimum 3 funkcje. Wymagane dodatkowe załączenie fali także z kabiny , na min. 1 pozycję.</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7) Niezależny sygnał pneumatyczny, włączany  dwoma włącznikami dostępnymi z miejsca  dowódcy i z miejsca  kierowcy</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8) w zasięgu dowódcy/kierowcy -dodatkowy włącznik, umożliwiający przeprowadzenie retransmisji radiowej  z telefonu na system rozgłoszeniowy  samochodu, umożliwiający podawanie dodatkowych komunikatów na zewnątrz</w:t>
            </w:r>
          </w:p>
          <w:p w:rsidR="00D30678" w:rsidRPr="001A4C53" w:rsidRDefault="00D30678" w:rsidP="001A4C53">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samochodu , poprzez Bluetooth, na generator sygnałów i na głośniki zewnętrzne pojazdu.</w:t>
            </w:r>
          </w:p>
        </w:tc>
        <w:tc>
          <w:tcPr>
            <w:tcW w:w="3510"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lastRenderedPageBreak/>
              <w:t>Zaznaczyć oferowane rozwiązanie:</w:t>
            </w:r>
          </w:p>
          <w:p w:rsidR="00D30678" w:rsidRPr="00D30678" w:rsidRDefault="00D30678" w:rsidP="006057E6">
            <w:pPr>
              <w:rPr>
                <w:rFonts w:ascii="Times New Roman" w:hAnsi="Times New Roman" w:cs="Times New Roman"/>
                <w:b/>
                <w:bCs/>
              </w:rPr>
            </w:pPr>
            <w:r w:rsidRPr="00D30678">
              <w:rPr>
                <w:rFonts w:ascii="Times New Roman" w:hAnsi="Times New Roman" w:cs="Times New Roman"/>
              </w:rPr>
              <w:t xml:space="preserve"> 1a</w:t>
            </w:r>
            <w:r w:rsidRPr="00D30678">
              <w:rPr>
                <w:rFonts w:ascii="Times New Roman" w:hAnsi="Times New Roman" w:cs="Times New Roman"/>
                <w:b/>
                <w:bCs/>
              </w:rPr>
              <w:t>---- nie</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lub </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1b-</w:t>
            </w:r>
            <w:r w:rsidRPr="00D30678">
              <w:rPr>
                <w:rFonts w:ascii="Times New Roman" w:hAnsi="Times New Roman" w:cs="Times New Roman"/>
                <w:b/>
                <w:bCs/>
              </w:rPr>
              <w:t>---tak</w:t>
            </w:r>
          </w:p>
          <w:p w:rsidR="00D30678" w:rsidRPr="00D30678" w:rsidRDefault="00D30678" w:rsidP="006057E6">
            <w:pPr>
              <w:jc w:val="center"/>
              <w:rPr>
                <w:rFonts w:ascii="Times New Roman" w:hAnsi="Times New Roman" w:cs="Times New Roman"/>
                <w:b/>
                <w:bCs/>
                <w:color w:val="FF0000"/>
              </w:rPr>
            </w:pPr>
          </w:p>
          <w:p w:rsidR="00D30678" w:rsidRPr="00D30678" w:rsidRDefault="00D30678" w:rsidP="006057E6">
            <w:pPr>
              <w:rPr>
                <w:rFonts w:ascii="Times New Roman" w:hAnsi="Times New Roman" w:cs="Times New Roman"/>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p w:rsidR="00D30678" w:rsidRPr="00D30678" w:rsidRDefault="00D30678" w:rsidP="006057E6">
            <w:pPr>
              <w:rPr>
                <w:rFonts w:ascii="Times New Roman" w:hAnsi="Times New Roman" w:cs="Times New Roman"/>
                <w:b/>
                <w:bCs/>
                <w:color w:val="FF0000"/>
              </w:rPr>
            </w:pPr>
          </w:p>
        </w:tc>
      </w:tr>
      <w:tr w:rsidR="00D30678" w:rsidRPr="00895780" w:rsidTr="003F7BF9">
        <w:trPr>
          <w:trHeight w:val="94"/>
        </w:trPr>
        <w:tc>
          <w:tcPr>
            <w:tcW w:w="675" w:type="dxa"/>
            <w:vMerge w:val="restart"/>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2.6</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Podwozie pojazdu musi spełniać min. następujące warunki:</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t>układ jezdny 4x4-ze  stałym załączeniem napędu  4x4.</w:t>
            </w:r>
          </w:p>
          <w:p w:rsidR="00D30678" w:rsidRPr="00D30678" w:rsidRDefault="00D30678" w:rsidP="006057E6">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t>Wyposażony w blokady sterowane z kabiny:</w:t>
            </w:r>
          </w:p>
          <w:p w:rsidR="00D30678" w:rsidRPr="00D30678" w:rsidRDefault="00D30678" w:rsidP="006057E6">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t>-mechanizmu różnicowego osi przedniej,- mechanizmu różnicowego międzyosiowego, -mechanizmu różnicowego osi tylnej</w:t>
            </w:r>
          </w:p>
          <w:p w:rsidR="00D30678" w:rsidRPr="00D30678" w:rsidRDefault="00D30678" w:rsidP="006057E6">
            <w:pPr>
              <w:rPr>
                <w:rFonts w:ascii="Times New Roman" w:hAnsi="Times New Roman" w:cs="Times New Roman"/>
                <w:spacing w:val="-3"/>
              </w:rPr>
            </w:pPr>
            <w:r w:rsidRPr="00D30678">
              <w:rPr>
                <w:rFonts w:ascii="Times New Roman" w:hAnsi="Times New Roman" w:cs="Times New Roman"/>
              </w:rPr>
              <w:t xml:space="preserve">-Pojazd wyposażony w manualną skrzynię biegów  </w:t>
            </w:r>
            <w:r w:rsidRPr="00D30678">
              <w:rPr>
                <w:rFonts w:ascii="Times New Roman" w:hAnsi="Times New Roman" w:cs="Times New Roman"/>
                <w:spacing w:val="-3"/>
              </w:rPr>
              <w:t>o maksymalnym przełożeniu</w:t>
            </w:r>
          </w:p>
          <w:p w:rsidR="00D30678" w:rsidRPr="00D30678" w:rsidRDefault="00D30678" w:rsidP="006057E6">
            <w:pPr>
              <w:rPr>
                <w:rFonts w:ascii="Times New Roman" w:hAnsi="Times New Roman" w:cs="Times New Roman"/>
                <w:spacing w:val="-3"/>
              </w:rPr>
            </w:pPr>
            <w:r w:rsidRPr="00D30678">
              <w:rPr>
                <w:rFonts w:ascii="Times New Roman" w:hAnsi="Times New Roman" w:cs="Times New Roman"/>
                <w:spacing w:val="-3"/>
              </w:rPr>
              <w:t xml:space="preserve"> 6 biegów do przodu plus wsteczny</w:t>
            </w:r>
          </w:p>
          <w:p w:rsidR="00D30678" w:rsidRPr="00D30678" w:rsidRDefault="00D30678" w:rsidP="006057E6">
            <w:pPr>
              <w:pStyle w:val="Tekstprzypisukocowego"/>
              <w:tabs>
                <w:tab w:val="left" w:pos="175"/>
              </w:tabs>
              <w:rPr>
                <w:rFonts w:ascii="Times New Roman" w:hAnsi="Times New Roman" w:cs="Times New Roman"/>
                <w:spacing w:val="-3"/>
                <w:sz w:val="22"/>
                <w:szCs w:val="22"/>
              </w:rPr>
            </w:pPr>
            <w:r w:rsidRPr="00D30678">
              <w:rPr>
                <w:rFonts w:ascii="Times New Roman" w:hAnsi="Times New Roman" w:cs="Times New Roman"/>
                <w:sz w:val="22"/>
                <w:szCs w:val="22"/>
              </w:rPr>
              <w:t>-Koła wyposażone w ogumienie uniwersalne wielosezonowe typu M+S</w:t>
            </w:r>
            <w:r w:rsidRPr="00D30678">
              <w:rPr>
                <w:rFonts w:ascii="Times New Roman" w:hAnsi="Times New Roman" w:cs="Times New Roman"/>
                <w:spacing w:val="-3"/>
                <w:sz w:val="22"/>
                <w:szCs w:val="22"/>
              </w:rPr>
              <w:t xml:space="preserve"> z kołami podwójnymi na osi tylnej, </w:t>
            </w:r>
          </w:p>
          <w:p w:rsidR="00D30678" w:rsidRPr="00D30678" w:rsidRDefault="00D30678" w:rsidP="006057E6">
            <w:pPr>
              <w:pStyle w:val="Tekstprzypisukocowego"/>
              <w:tabs>
                <w:tab w:val="left" w:pos="175"/>
              </w:tabs>
              <w:rPr>
                <w:rFonts w:ascii="Times New Roman" w:hAnsi="Times New Roman" w:cs="Times New Roman"/>
                <w:spacing w:val="-3"/>
                <w:sz w:val="22"/>
                <w:szCs w:val="22"/>
              </w:rPr>
            </w:pPr>
            <w:r w:rsidRPr="00D30678">
              <w:rPr>
                <w:rFonts w:ascii="Times New Roman" w:hAnsi="Times New Roman" w:cs="Times New Roman"/>
                <w:spacing w:val="-3"/>
                <w:sz w:val="22"/>
                <w:szCs w:val="22"/>
              </w:rPr>
              <w:t xml:space="preserve"> -obręcze kół min 22,5”</w:t>
            </w:r>
          </w:p>
          <w:p w:rsidR="00D30678" w:rsidRPr="00D30678" w:rsidRDefault="00D30678" w:rsidP="006057E6">
            <w:pPr>
              <w:pStyle w:val="Default"/>
              <w:tabs>
                <w:tab w:val="left" w:pos="496"/>
              </w:tabs>
              <w:ind w:left="70" w:hanging="70"/>
              <w:rPr>
                <w:rFonts w:ascii="Times New Roman" w:hAnsi="Times New Roman" w:cs="Times New Roman"/>
                <w:color w:val="auto"/>
                <w:sz w:val="22"/>
                <w:szCs w:val="22"/>
              </w:rPr>
            </w:pPr>
            <w:r w:rsidRPr="00D30678">
              <w:rPr>
                <w:rFonts w:ascii="Times New Roman" w:hAnsi="Times New Roman" w:cs="Times New Roman"/>
                <w:color w:val="auto"/>
                <w:sz w:val="22"/>
                <w:szCs w:val="22"/>
              </w:rPr>
              <w:t>- zawieszenie osi przedniej i tylnej mechaniczne:</w:t>
            </w:r>
          </w:p>
          <w:p w:rsidR="00D30678" w:rsidRPr="00D30678" w:rsidRDefault="00D30678" w:rsidP="006057E6">
            <w:pPr>
              <w:pStyle w:val="Default"/>
              <w:tabs>
                <w:tab w:val="left" w:pos="496"/>
              </w:tabs>
              <w:ind w:left="70" w:hanging="70"/>
              <w:rPr>
                <w:rFonts w:ascii="Times New Roman" w:hAnsi="Times New Roman" w:cs="Times New Roman"/>
                <w:color w:val="auto"/>
                <w:sz w:val="22"/>
                <w:szCs w:val="22"/>
              </w:rPr>
            </w:pPr>
            <w:r w:rsidRPr="00D30678">
              <w:rPr>
                <w:rFonts w:ascii="Times New Roman" w:hAnsi="Times New Roman" w:cs="Times New Roman"/>
                <w:color w:val="auto"/>
                <w:sz w:val="22"/>
                <w:szCs w:val="22"/>
              </w:rPr>
              <w:t>- resory paraboliczne, amortyzatory teleskopowe, stabilizatory przechyłów</w:t>
            </w:r>
          </w:p>
          <w:p w:rsidR="00D30678" w:rsidRPr="00D30678" w:rsidRDefault="00D30678" w:rsidP="006057E6">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t>-Samochód wyposażony w silnik o zapłonie samoczynnym , posiadający aktualne normy ochrony środowiska (czystości spalin)  spełniający  normę emisji spalin- min. Euro 6</w:t>
            </w:r>
          </w:p>
          <w:p w:rsidR="00D30678" w:rsidRPr="00D30678" w:rsidRDefault="00D30678" w:rsidP="006057E6">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lastRenderedPageBreak/>
              <w:t xml:space="preserve">-Zbiornik paliwa min.150 l .  </w:t>
            </w:r>
          </w:p>
          <w:p w:rsidR="00D30678" w:rsidRPr="00D30678" w:rsidRDefault="00D30678" w:rsidP="006057E6">
            <w:pPr>
              <w:rPr>
                <w:rFonts w:ascii="Times New Roman" w:hAnsi="Times New Roman" w:cs="Times New Roman"/>
              </w:rPr>
            </w:pPr>
            <w:r w:rsidRPr="00D30678">
              <w:rPr>
                <w:rFonts w:ascii="Times New Roman" w:hAnsi="Times New Roman" w:cs="Times New Roman"/>
              </w:rPr>
              <w:t>-Samochód musi być wyposażony w tempomat.</w:t>
            </w:r>
          </w:p>
          <w:p w:rsidR="00D30678" w:rsidRPr="00D30678" w:rsidRDefault="00D30678" w:rsidP="006057E6">
            <w:pPr>
              <w:autoSpaceDE w:val="0"/>
              <w:autoSpaceDN w:val="0"/>
              <w:adjustRightInd w:val="0"/>
              <w:rPr>
                <w:rFonts w:ascii="Times New Roman" w:hAnsi="Times New Roman" w:cs="Times New Roman"/>
                <w:color w:val="FF0000"/>
              </w:rPr>
            </w:pPr>
            <w:r w:rsidRPr="00D30678">
              <w:rPr>
                <w:rFonts w:ascii="Times New Roman" w:hAnsi="Times New Roman" w:cs="Times New Roman"/>
              </w:rPr>
              <w:t>-Światła do jazdy dziennej- zabezpieczone osłonami ochronnymi</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pStyle w:val="Default"/>
              <w:tabs>
                <w:tab w:val="left" w:pos="496"/>
              </w:tabs>
              <w:ind w:left="70" w:hanging="70"/>
              <w:rPr>
                <w:rFonts w:ascii="Times New Roman" w:hAnsi="Times New Roman" w:cs="Times New Roman"/>
                <w:color w:val="auto"/>
                <w:sz w:val="22"/>
                <w:szCs w:val="22"/>
              </w:rPr>
            </w:pPr>
            <w:r w:rsidRPr="00D30678">
              <w:rPr>
                <w:rFonts w:ascii="Times New Roman" w:hAnsi="Times New Roman" w:cs="Times New Roman"/>
                <w:color w:val="auto"/>
                <w:sz w:val="22"/>
                <w:szCs w:val="22"/>
              </w:rPr>
              <w:t>pełnowymiarowe koło zapasowe  na wyposażeniu pojazdu. Dopuszcza się brak stałego mocowania w pojeździe</w:t>
            </w:r>
          </w:p>
          <w:p w:rsidR="00D30678" w:rsidRPr="00D30678" w:rsidRDefault="00D30678" w:rsidP="006057E6">
            <w:pPr>
              <w:pStyle w:val="Default"/>
              <w:tabs>
                <w:tab w:val="left" w:pos="496"/>
              </w:tabs>
              <w:rPr>
                <w:rFonts w:ascii="Times New Roman" w:hAnsi="Times New Roman" w:cs="Times New Roman"/>
                <w:b/>
                <w:bCs/>
                <w:color w:val="FF0000"/>
                <w:sz w:val="22"/>
                <w:szCs w:val="22"/>
              </w:rPr>
            </w:pPr>
            <w:r w:rsidRPr="00D30678">
              <w:rPr>
                <w:rFonts w:ascii="Times New Roman" w:hAnsi="Times New Roman" w:cs="Times New Roman"/>
                <w:color w:val="auto"/>
                <w:sz w:val="22"/>
                <w:szCs w:val="22"/>
              </w:rPr>
              <w:t>W przypadku zamontowania na poszczególnych osiach pojazdu dwóch różnych typów ogumienia, (rzeźba bieżnika) wymagane 2 koła zapasowe, po jednym dla każdego z typów ogumienia</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92"/>
        </w:trPr>
        <w:tc>
          <w:tcPr>
            <w:tcW w:w="675" w:type="dxa"/>
            <w:vMerge/>
          </w:tcPr>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układ hamulcowy wyposażony w system zapobiegania poślizgowi kół podczas hamowaniaABS</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2.7</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rsidR="00D30678" w:rsidRPr="00D30678" w:rsidRDefault="00D30678" w:rsidP="006057E6">
            <w:pPr>
              <w:rPr>
                <w:rFonts w:ascii="Times New Roman" w:hAnsi="Times New Roman" w:cs="Times New Roman"/>
              </w:rPr>
            </w:pPr>
            <w:r w:rsidRPr="00D30678">
              <w:rPr>
                <w:rFonts w:ascii="Times New Roman" w:hAnsi="Times New Roman" w:cs="Times New Roman"/>
              </w:rPr>
              <w:t>i zabezpieczony przed opadnięciem w górnym położeniu.</w:t>
            </w:r>
          </w:p>
          <w:p w:rsidR="00D30678" w:rsidRPr="00D30678" w:rsidRDefault="00D30678" w:rsidP="006057E6">
            <w:pPr>
              <w:rPr>
                <w:rFonts w:ascii="Times New Roman" w:hAnsi="Times New Roman" w:cs="Times New Roman"/>
                <w:color w:val="FF0000"/>
              </w:rPr>
            </w:pPr>
            <w:r w:rsidRPr="00D30678">
              <w:rPr>
                <w:rFonts w:ascii="Times New Roman" w:hAnsi="Times New Roman" w:cs="Times New Roman"/>
              </w:rPr>
              <w:t>Pojazd wyposażony w kamerę cofania z min. 7 calowym monitorem z załączeniem kamery zarówno z biegiem wstecznym oraz ręczne w dowolnym momencie.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2.8</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Kabina czterodrzwiowa, jednomodułowa, 6-osobowa z układem siedzeń 1+1+4, usytuowanych przodem do kierunku jazdy. Wszystkie miejsca wyposażone w   bezwładnościowe pasy bezpieczeństwa.</w:t>
            </w:r>
          </w:p>
          <w:p w:rsidR="00D30678" w:rsidRPr="00D30678" w:rsidRDefault="00D30678" w:rsidP="006057E6">
            <w:pPr>
              <w:rPr>
                <w:rFonts w:ascii="Times New Roman" w:hAnsi="Times New Roman" w:cs="Times New Roman"/>
              </w:rPr>
            </w:pPr>
            <w:r w:rsidRPr="00D30678">
              <w:rPr>
                <w:rFonts w:ascii="Times New Roman" w:hAnsi="Times New Roman" w:cs="Times New Roman"/>
              </w:rPr>
              <w:t>Siedzenia pokryte materiałem  łatwozmywalnym , o zwiększonej odporności na  ścieranie-typu skaj</w:t>
            </w:r>
          </w:p>
          <w:p w:rsidR="00D30678" w:rsidRPr="00D30678" w:rsidRDefault="00D30678" w:rsidP="006057E6">
            <w:pPr>
              <w:pStyle w:val="Tekstpodstawowy"/>
              <w:jc w:val="left"/>
              <w:rPr>
                <w:rFonts w:ascii="Times New Roman" w:hAnsi="Times New Roman" w:cs="Times New Roman"/>
                <w:strike/>
                <w:sz w:val="22"/>
                <w:szCs w:val="22"/>
              </w:rPr>
            </w:pPr>
            <w:r w:rsidRPr="00D30678">
              <w:rPr>
                <w:rFonts w:ascii="Times New Roman" w:hAnsi="Times New Roman" w:cs="Times New Roman"/>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Poręcz do trzymania dla załogi.</w:t>
            </w:r>
          </w:p>
          <w:p w:rsidR="00D30678" w:rsidRPr="00D30678" w:rsidRDefault="00D30678" w:rsidP="006057E6">
            <w:pPr>
              <w:pStyle w:val="Tekstpodstawowy"/>
              <w:ind w:left="357" w:hanging="357"/>
              <w:jc w:val="left"/>
              <w:rPr>
                <w:rFonts w:ascii="Times New Roman" w:hAnsi="Times New Roman" w:cs="Times New Roman"/>
                <w:sz w:val="22"/>
                <w:szCs w:val="22"/>
              </w:rPr>
            </w:pPr>
            <w:r w:rsidRPr="00D30678">
              <w:rPr>
                <w:rFonts w:ascii="Times New Roman" w:hAnsi="Times New Roman" w:cs="Times New Roman"/>
                <w:sz w:val="22"/>
                <w:szCs w:val="22"/>
              </w:rPr>
              <w:t>Kabina wyposażona w centralny zamek, klimatyzację i niezależne ogrzewanie kabiny przy wyłączonym silniku.</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Dodatkowo wymaga się:</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 elektrycznie sterowane szyby po stronie kierowcy i dowódcy oraz po obu stronach w części załogowej,</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 elektrycznie sterowane lusterka główne  po stronie kierowcy i dowódcy</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 xml:space="preserve">-listwy z oświetleniem typu LED umieszczone </w:t>
            </w:r>
            <w:r w:rsidRPr="00D30678">
              <w:rPr>
                <w:rFonts w:ascii="Times New Roman" w:hAnsi="Times New Roman" w:cs="Times New Roman"/>
                <w:sz w:val="22"/>
                <w:szCs w:val="22"/>
              </w:rPr>
              <w:lastRenderedPageBreak/>
              <w:t xml:space="preserve">obustronnie, nad drzwiami wejściowymi i wyjściowymi do kabiny załogi. </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z w:val="22"/>
                <w:szCs w:val="22"/>
              </w:rPr>
              <w:t>-dodatkowo zamontowane lampy doświetlające, stopnie ,zamontowane w dolnej części drzwi, i w stopniach wejściowych</w:t>
            </w:r>
          </w:p>
          <w:p w:rsidR="00D30678" w:rsidRPr="00D30678" w:rsidRDefault="00D30678" w:rsidP="006057E6">
            <w:pPr>
              <w:pStyle w:val="Tekstpodstawowy"/>
              <w:jc w:val="left"/>
              <w:rPr>
                <w:rFonts w:ascii="Times New Roman" w:hAnsi="Times New Roman" w:cs="Times New Roman"/>
                <w:spacing w:val="-1"/>
                <w:sz w:val="22"/>
                <w:szCs w:val="22"/>
              </w:rPr>
            </w:pPr>
            <w:r w:rsidRPr="00D30678">
              <w:rPr>
                <w:rFonts w:ascii="Times New Roman" w:hAnsi="Times New Roman" w:cs="Times New Roman"/>
                <w:sz w:val="22"/>
                <w:szCs w:val="22"/>
              </w:rPr>
              <w:t xml:space="preserve">- schowek pod siedzeniami w tylnej części kabiny, siedzisko z </w:t>
            </w:r>
            <w:r w:rsidRPr="00D30678">
              <w:rPr>
                <w:rFonts w:ascii="Times New Roman" w:hAnsi="Times New Roman" w:cs="Times New Roman"/>
                <w:spacing w:val="-1"/>
                <w:sz w:val="22"/>
                <w:szCs w:val="22"/>
              </w:rPr>
              <w:t>siłownikiem podtrzymującym je w pozycji otwartej</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pacing w:val="-1"/>
                <w:sz w:val="22"/>
                <w:szCs w:val="22"/>
              </w:rPr>
              <w:t>- wywietrznik dachowy</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spacing w:val="-1"/>
                <w:sz w:val="22"/>
                <w:szCs w:val="22"/>
              </w:rPr>
              <w:t>- p</w:t>
            </w:r>
            <w:r w:rsidRPr="00D30678">
              <w:rPr>
                <w:rFonts w:ascii="Times New Roman" w:hAnsi="Times New Roman" w:cs="Times New Roman"/>
                <w:sz w:val="22"/>
                <w:szCs w:val="22"/>
              </w:rPr>
              <w:t>rzestrzeń pomiędzy maksymalnie odsuniętym do tyłu fotelem kierowcy lub dowódcy a tylną ścianą  kabiny   zespolonej minimum 1450mm</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fotel dla kierowcy z pneumatyczną regulacją wysokości, oraz ciężaru ciała </w:t>
            </w:r>
          </w:p>
          <w:p w:rsidR="00D30678" w:rsidRPr="00D30678" w:rsidRDefault="00D30678" w:rsidP="006057E6">
            <w:pPr>
              <w:rPr>
                <w:rFonts w:ascii="Times New Roman" w:hAnsi="Times New Roman" w:cs="Times New Roman"/>
              </w:rPr>
            </w:pPr>
            <w:r w:rsidRPr="00D30678">
              <w:rPr>
                <w:rFonts w:ascii="Times New Roman" w:hAnsi="Times New Roman" w:cs="Times New Roman"/>
              </w:rPr>
              <w:t>- fotel dla dowódcy z mechaniczną regulacją wysokości oraz z regulacją odległości całego fotela.</w:t>
            </w:r>
          </w:p>
          <w:p w:rsidR="00D30678" w:rsidRPr="00D30678" w:rsidRDefault="00D30678" w:rsidP="006057E6">
            <w:pPr>
              <w:rPr>
                <w:rFonts w:ascii="Times New Roman" w:hAnsi="Times New Roman" w:cs="Times New Roman"/>
              </w:rPr>
            </w:pPr>
            <w:r w:rsidRPr="00D30678">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D30678" w:rsidRPr="001A4C53" w:rsidRDefault="00D30678" w:rsidP="001A4C53">
            <w:pPr>
              <w:rPr>
                <w:rFonts w:ascii="Times New Roman" w:hAnsi="Times New Roman" w:cs="Times New Roman"/>
              </w:rPr>
            </w:pPr>
            <w:r w:rsidRPr="00D30678">
              <w:rPr>
                <w:rFonts w:ascii="Times New Roman" w:hAnsi="Times New Roman" w:cs="Times New Roman"/>
              </w:rPr>
              <w:t>-Szafka kabinowa dla załogi ,zamontowana pomiędzy przedziałem przednim i tylnym w kabinie zespolonej, wyposażona we wnękę  z podziałem na min 5części.Szafka musi pomieścić min 4 hełmy strażackie/kamerę termowizyjną itp.</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Instalacja elektryczna w kabinie kierowcy wyposażona w  oświetlenie  do czytania mapy dla pozycji dowódcy. </w:t>
            </w:r>
          </w:p>
          <w:p w:rsidR="00D30678" w:rsidRPr="00D30678" w:rsidRDefault="00D30678" w:rsidP="006057E6">
            <w:pPr>
              <w:autoSpaceDE w:val="0"/>
              <w:autoSpaceDN w:val="0"/>
              <w:adjustRightInd w:val="0"/>
              <w:rPr>
                <w:rFonts w:ascii="Times New Roman" w:hAnsi="Times New Roman" w:cs="Times New Roman"/>
              </w:rPr>
            </w:pPr>
            <w:r w:rsidRPr="00D30678">
              <w:rPr>
                <w:rFonts w:ascii="Times New Roman" w:hAnsi="Times New Roman" w:cs="Times New Roman"/>
              </w:rPr>
              <w:t>W kabinie zamontowany  reflektor ręczny typu LED do oświetlenia numerów budynków.</w:t>
            </w:r>
          </w:p>
          <w:p w:rsidR="00D30678" w:rsidRPr="00D30678" w:rsidRDefault="00D30678" w:rsidP="006057E6">
            <w:pPr>
              <w:rPr>
                <w:rFonts w:ascii="Times New Roman" w:hAnsi="Times New Roman" w:cs="Times New Roman"/>
                <w:highlight w:val="yellow"/>
              </w:rPr>
            </w:pPr>
            <w:r w:rsidRPr="00D30678">
              <w:rPr>
                <w:rFonts w:ascii="Times New Roman" w:hAnsi="Times New Roman" w:cs="Times New Roman"/>
              </w:rPr>
              <w:t>Przestrzeń pomiędzy kabiną a nadwoziem pojazdu, zabudowana poprzez aerodynamiczne owiewki</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2.9</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D30678" w:rsidRPr="00D30678" w:rsidRDefault="00D30678" w:rsidP="006057E6">
            <w:pPr>
              <w:rPr>
                <w:rFonts w:ascii="Times New Roman" w:hAnsi="Times New Roman" w:cs="Times New Roman"/>
              </w:rPr>
            </w:pPr>
            <w:r w:rsidRPr="00D30678">
              <w:rPr>
                <w:rFonts w:ascii="Times New Roman" w:hAnsi="Times New Roman" w:cs="Times New Roman"/>
              </w:rPr>
              <w:lastRenderedPageBreak/>
              <w:t>Dodatkowe urządzenia  zamontowane w kabinie:</w:t>
            </w:r>
          </w:p>
          <w:p w:rsidR="00D30678" w:rsidRPr="00D30678" w:rsidRDefault="00D30678" w:rsidP="00D30678">
            <w:pPr>
              <w:widowControl/>
              <w:numPr>
                <w:ilvl w:val="0"/>
                <w:numId w:val="177"/>
              </w:numPr>
              <w:spacing w:line="240" w:lineRule="auto"/>
              <w:rPr>
                <w:rFonts w:ascii="Times New Roman" w:hAnsi="Times New Roman" w:cs="Times New Roman"/>
              </w:rPr>
            </w:pPr>
            <w:r w:rsidRPr="00D30678">
              <w:rPr>
                <w:rFonts w:ascii="Times New Roman" w:hAnsi="Times New Roman" w:cs="Times New Roman"/>
              </w:rPr>
              <w:t>sygnalizacja otwarcia żaluzji skrytek i podestów, z alarmem świetlnym i słownym</w:t>
            </w:r>
          </w:p>
          <w:p w:rsidR="00D30678" w:rsidRPr="00D30678" w:rsidRDefault="00D30678" w:rsidP="00D30678">
            <w:pPr>
              <w:pStyle w:val="Standard"/>
              <w:widowControl/>
              <w:numPr>
                <w:ilvl w:val="0"/>
                <w:numId w:val="177"/>
              </w:numPr>
              <w:spacing w:line="240" w:lineRule="auto"/>
              <w:rPr>
                <w:bCs/>
                <w:sz w:val="22"/>
                <w:szCs w:val="22"/>
              </w:rPr>
            </w:pPr>
            <w:r w:rsidRPr="00D30678">
              <w:rPr>
                <w:bCs/>
                <w:sz w:val="22"/>
                <w:szCs w:val="22"/>
              </w:rPr>
              <w:t>sygnalizacja informująca o wysunięciu masztu,</w:t>
            </w:r>
            <w:r w:rsidRPr="00D30678">
              <w:rPr>
                <w:sz w:val="22"/>
                <w:szCs w:val="22"/>
              </w:rPr>
              <w:t xml:space="preserve"> z alarmem świetlnym i słownym</w:t>
            </w:r>
          </w:p>
          <w:p w:rsidR="00D30678" w:rsidRPr="00D30678" w:rsidRDefault="00D30678" w:rsidP="00D30678">
            <w:pPr>
              <w:pStyle w:val="Standard"/>
              <w:widowControl/>
              <w:numPr>
                <w:ilvl w:val="0"/>
                <w:numId w:val="177"/>
              </w:numPr>
              <w:spacing w:line="240" w:lineRule="auto"/>
              <w:rPr>
                <w:bCs/>
                <w:sz w:val="22"/>
                <w:szCs w:val="22"/>
              </w:rPr>
            </w:pPr>
            <w:r w:rsidRPr="00D30678">
              <w:rPr>
                <w:bCs/>
                <w:sz w:val="22"/>
                <w:szCs w:val="22"/>
              </w:rPr>
              <w:t>sygnalizacja załączonego gniazda ładowania-</w:t>
            </w:r>
            <w:r w:rsidRPr="00D30678">
              <w:rPr>
                <w:sz w:val="22"/>
                <w:szCs w:val="22"/>
              </w:rPr>
              <w:t xml:space="preserve"> z alarmem świetlnym i słownym</w:t>
            </w:r>
          </w:p>
          <w:p w:rsidR="00D30678" w:rsidRPr="00D30678" w:rsidRDefault="00D30678" w:rsidP="00D30678">
            <w:pPr>
              <w:pStyle w:val="Standard"/>
              <w:widowControl/>
              <w:numPr>
                <w:ilvl w:val="0"/>
                <w:numId w:val="177"/>
              </w:numPr>
              <w:spacing w:line="240" w:lineRule="auto"/>
              <w:rPr>
                <w:bCs/>
                <w:sz w:val="22"/>
                <w:szCs w:val="22"/>
              </w:rPr>
            </w:pPr>
            <w:r w:rsidRPr="00D30678">
              <w:rPr>
                <w:bCs/>
                <w:sz w:val="22"/>
                <w:szCs w:val="22"/>
              </w:rPr>
              <w:t>sygnalizacja otwartej skrzyni na dachu -</w:t>
            </w:r>
            <w:r w:rsidRPr="00D30678">
              <w:rPr>
                <w:sz w:val="22"/>
                <w:szCs w:val="22"/>
              </w:rPr>
              <w:t xml:space="preserve"> z alarmem świetlnym i słownym</w:t>
            </w:r>
          </w:p>
          <w:p w:rsidR="00D30678" w:rsidRPr="00D30678" w:rsidRDefault="00D30678" w:rsidP="006057E6">
            <w:pPr>
              <w:pStyle w:val="Standard"/>
              <w:ind w:left="360"/>
              <w:rPr>
                <w:bCs/>
                <w:sz w:val="22"/>
                <w:szCs w:val="22"/>
              </w:rPr>
            </w:pPr>
            <w:r w:rsidRPr="00D30678">
              <w:rPr>
                <w:sz w:val="22"/>
                <w:szCs w:val="22"/>
              </w:rPr>
              <w:t xml:space="preserve">zamawiający wymaga alarmu słownego o treści: „otwarte żaluzje”, „otwarte podesty”,  „wysunięty maszt”, </w:t>
            </w:r>
            <w:r w:rsidRPr="00D30678">
              <w:rPr>
                <w:bCs/>
                <w:sz w:val="22"/>
                <w:szCs w:val="22"/>
              </w:rPr>
              <w:t>„załączonegniazdo ładowania”, ”otwarta skrzynia”</w:t>
            </w:r>
          </w:p>
          <w:p w:rsidR="00D30678" w:rsidRPr="00D30678" w:rsidRDefault="00D30678" w:rsidP="006057E6">
            <w:pPr>
              <w:pStyle w:val="Standard"/>
              <w:ind w:left="360"/>
              <w:rPr>
                <w:bCs/>
                <w:sz w:val="22"/>
                <w:szCs w:val="22"/>
              </w:rPr>
            </w:pPr>
            <w:r w:rsidRPr="00D30678">
              <w:rPr>
                <w:bCs/>
                <w:sz w:val="22"/>
                <w:szCs w:val="22"/>
              </w:rPr>
              <w:t>Zainstalowany alarm słowny z opcją włączania i wyłączania w zależności od sytuacji w akcji.</w:t>
            </w:r>
          </w:p>
          <w:p w:rsidR="00D30678" w:rsidRPr="00D30678" w:rsidRDefault="00D30678" w:rsidP="00D30678">
            <w:pPr>
              <w:pStyle w:val="Standard"/>
              <w:widowControl/>
              <w:numPr>
                <w:ilvl w:val="0"/>
                <w:numId w:val="177"/>
              </w:numPr>
              <w:spacing w:line="240" w:lineRule="auto"/>
              <w:rPr>
                <w:sz w:val="22"/>
                <w:szCs w:val="22"/>
              </w:rPr>
            </w:pPr>
            <w:r w:rsidRPr="00D30678">
              <w:rPr>
                <w:bCs/>
                <w:sz w:val="22"/>
                <w:szCs w:val="22"/>
              </w:rPr>
              <w:t>zainstalowane sygnalizacje i informacje  muszą być skuteczne w przekazywaniu danych świetlnych i słownych</w:t>
            </w:r>
          </w:p>
          <w:p w:rsidR="00D30678" w:rsidRPr="00D30678" w:rsidRDefault="00D30678" w:rsidP="00D30678">
            <w:pPr>
              <w:pStyle w:val="Standard"/>
              <w:widowControl/>
              <w:numPr>
                <w:ilvl w:val="0"/>
                <w:numId w:val="177"/>
              </w:numPr>
              <w:spacing w:line="240" w:lineRule="auto"/>
              <w:rPr>
                <w:sz w:val="22"/>
                <w:szCs w:val="22"/>
              </w:rPr>
            </w:pPr>
            <w:r w:rsidRPr="00D30678">
              <w:rPr>
                <w:bCs/>
                <w:sz w:val="22"/>
                <w:szCs w:val="22"/>
              </w:rPr>
              <w:t xml:space="preserve">sygnalizacja </w:t>
            </w:r>
            <w:r w:rsidRPr="00D30678">
              <w:rPr>
                <w:sz w:val="22"/>
                <w:szCs w:val="22"/>
              </w:rPr>
              <w:t xml:space="preserve"> stanu naładowania akumulatorów , </w:t>
            </w:r>
          </w:p>
          <w:p w:rsidR="00D30678" w:rsidRPr="00D30678" w:rsidRDefault="00D30678" w:rsidP="00D30678">
            <w:pPr>
              <w:pStyle w:val="Standard"/>
              <w:widowControl/>
              <w:numPr>
                <w:ilvl w:val="0"/>
                <w:numId w:val="177"/>
              </w:numPr>
              <w:spacing w:line="240" w:lineRule="auto"/>
              <w:rPr>
                <w:sz w:val="22"/>
                <w:szCs w:val="22"/>
              </w:rPr>
            </w:pPr>
            <w:r w:rsidRPr="00D30678">
              <w:rPr>
                <w:sz w:val="22"/>
                <w:szCs w:val="22"/>
              </w:rPr>
              <w:t>główny wyłącznik oświetlenia skrytek</w:t>
            </w:r>
          </w:p>
          <w:p w:rsidR="00D30678" w:rsidRPr="00D30678" w:rsidRDefault="00D30678" w:rsidP="00D30678">
            <w:pPr>
              <w:widowControl/>
              <w:numPr>
                <w:ilvl w:val="0"/>
                <w:numId w:val="177"/>
              </w:numPr>
              <w:spacing w:line="240" w:lineRule="auto"/>
              <w:rPr>
                <w:rFonts w:ascii="Times New Roman" w:hAnsi="Times New Roman" w:cs="Times New Roman"/>
                <w:bCs/>
              </w:rPr>
            </w:pPr>
            <w:r w:rsidRPr="00D30678">
              <w:rPr>
                <w:rFonts w:ascii="Times New Roman" w:hAnsi="Times New Roman" w:cs="Times New Roman"/>
              </w:rPr>
              <w:t xml:space="preserve">sterowanie zraszaczami  </w:t>
            </w:r>
          </w:p>
          <w:p w:rsidR="00D30678" w:rsidRPr="00D30678" w:rsidRDefault="00D30678" w:rsidP="00D30678">
            <w:pPr>
              <w:widowControl/>
              <w:numPr>
                <w:ilvl w:val="0"/>
                <w:numId w:val="177"/>
              </w:numPr>
              <w:spacing w:line="240" w:lineRule="auto"/>
              <w:rPr>
                <w:rFonts w:ascii="Times New Roman" w:hAnsi="Times New Roman" w:cs="Times New Roman"/>
                <w:bCs/>
              </w:rPr>
            </w:pPr>
            <w:r w:rsidRPr="00D30678">
              <w:rPr>
                <w:rFonts w:ascii="Times New Roman" w:hAnsi="Times New Roman" w:cs="Times New Roman"/>
                <w:bCs/>
              </w:rPr>
              <w:t>sterowanie niezależnym ogrzewaniem kabiny i przedziału  pracy autopompy</w:t>
            </w:r>
          </w:p>
          <w:p w:rsidR="00D30678" w:rsidRPr="00D30678" w:rsidRDefault="00D30678" w:rsidP="00D30678">
            <w:pPr>
              <w:widowControl/>
              <w:numPr>
                <w:ilvl w:val="0"/>
                <w:numId w:val="177"/>
              </w:numPr>
              <w:spacing w:line="240" w:lineRule="atLeast"/>
              <w:rPr>
                <w:rFonts w:ascii="Times New Roman" w:hAnsi="Times New Roman" w:cs="Times New Roman"/>
              </w:rPr>
            </w:pPr>
            <w:r w:rsidRPr="00D30678">
              <w:rPr>
                <w:rFonts w:ascii="Times New Roman" w:hAnsi="Times New Roman" w:cs="Times New Roman"/>
              </w:rPr>
              <w:t>kontrolka włączenia autopompy</w:t>
            </w:r>
          </w:p>
          <w:p w:rsidR="00D30678" w:rsidRPr="00D30678" w:rsidRDefault="00D30678" w:rsidP="00D30678">
            <w:pPr>
              <w:widowControl/>
              <w:numPr>
                <w:ilvl w:val="0"/>
                <w:numId w:val="177"/>
              </w:numPr>
              <w:spacing w:line="240" w:lineRule="atLeast"/>
              <w:rPr>
                <w:rFonts w:ascii="Times New Roman" w:hAnsi="Times New Roman" w:cs="Times New Roman"/>
              </w:rPr>
            </w:pPr>
            <w:r w:rsidRPr="00D30678">
              <w:rPr>
                <w:rFonts w:ascii="Times New Roman" w:hAnsi="Times New Roman" w:cs="Times New Roman"/>
              </w:rPr>
              <w:t>wskaźnik poziomu wody w zbiorniku</w:t>
            </w:r>
          </w:p>
          <w:p w:rsidR="00D30678" w:rsidRPr="00D30678" w:rsidRDefault="00D30678" w:rsidP="00D30678">
            <w:pPr>
              <w:widowControl/>
              <w:numPr>
                <w:ilvl w:val="0"/>
                <w:numId w:val="177"/>
              </w:numPr>
              <w:spacing w:line="240" w:lineRule="atLeast"/>
              <w:rPr>
                <w:rFonts w:ascii="Times New Roman" w:hAnsi="Times New Roman" w:cs="Times New Roman"/>
              </w:rPr>
            </w:pPr>
            <w:r w:rsidRPr="00D30678">
              <w:rPr>
                <w:rFonts w:ascii="Times New Roman" w:hAnsi="Times New Roman" w:cs="Times New Roman"/>
              </w:rPr>
              <w:t>wskaźnik poziomu środka pianotwórczego w zbiorniku</w:t>
            </w:r>
          </w:p>
          <w:p w:rsidR="00D30678" w:rsidRPr="00D30678" w:rsidRDefault="00D30678" w:rsidP="00D30678">
            <w:pPr>
              <w:widowControl/>
              <w:numPr>
                <w:ilvl w:val="0"/>
                <w:numId w:val="177"/>
              </w:numPr>
              <w:spacing w:line="240" w:lineRule="atLeast"/>
              <w:rPr>
                <w:rFonts w:ascii="Times New Roman" w:hAnsi="Times New Roman" w:cs="Times New Roman"/>
              </w:rPr>
            </w:pPr>
            <w:r w:rsidRPr="00D30678">
              <w:rPr>
                <w:rFonts w:ascii="Times New Roman" w:hAnsi="Times New Roman" w:cs="Times New Roman"/>
              </w:rPr>
              <w:t>wskaźnik  niskiego  ciśnienia</w:t>
            </w:r>
          </w:p>
          <w:p w:rsidR="00D30678" w:rsidRPr="00D30678" w:rsidRDefault="00D30678" w:rsidP="00D30678">
            <w:pPr>
              <w:widowControl/>
              <w:numPr>
                <w:ilvl w:val="0"/>
                <w:numId w:val="177"/>
              </w:numPr>
              <w:spacing w:line="240" w:lineRule="atLeast"/>
              <w:rPr>
                <w:rFonts w:ascii="Times New Roman" w:hAnsi="Times New Roman" w:cs="Times New Roman"/>
              </w:rPr>
            </w:pPr>
            <w:r w:rsidRPr="00D30678">
              <w:rPr>
                <w:rFonts w:ascii="Times New Roman" w:hAnsi="Times New Roman" w:cs="Times New Roman"/>
              </w:rPr>
              <w:t xml:space="preserve">wskaźnik  wysokiego  ciśnienia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2.10</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Maksymalna wysokość całkowita pojazdu nie może przekroczyć 3300 mm</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2.11</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2.12</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Wylot spalin nie może być skierowany na stanowiska obsługi poszczególnych urządzeń pojazdu.</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2.13</w:t>
            </w:r>
          </w:p>
        </w:tc>
        <w:tc>
          <w:tcPr>
            <w:tcW w:w="5387" w:type="dxa"/>
          </w:tcPr>
          <w:p w:rsidR="00D30678" w:rsidRPr="00D30678" w:rsidRDefault="00D30678" w:rsidP="006057E6">
            <w:pPr>
              <w:pStyle w:val="Default"/>
              <w:rPr>
                <w:rFonts w:ascii="Times New Roman" w:hAnsi="Times New Roman" w:cs="Times New Roman"/>
                <w:b/>
                <w:bCs/>
                <w:color w:val="FF0000"/>
                <w:sz w:val="22"/>
                <w:szCs w:val="22"/>
              </w:rPr>
            </w:pPr>
            <w:r w:rsidRPr="00D30678">
              <w:rPr>
                <w:rFonts w:ascii="Times New Roman" w:hAnsi="Times New Roman" w:cs="Times New Roman"/>
                <w:color w:val="auto"/>
                <w:sz w:val="22"/>
                <w:szCs w:val="22"/>
              </w:rPr>
              <w:t>Pojazd wyposażony w standardowe wyposażenie podwozia (2 kliny, klucz do kół, podnośnik hydrauliczny z dźwignią, trójkąt ostrzegawczy, apteczka, gaśnica,  wspornik  zabezpieczenia podnoszonej kabiny, koło zapasowe</w:t>
            </w:r>
            <w:r w:rsidRPr="00D30678">
              <w:rPr>
                <w:rFonts w:ascii="Times New Roman" w:hAnsi="Times New Roman" w:cs="Times New Roman"/>
                <w:sz w:val="22"/>
                <w:szCs w:val="22"/>
              </w:rPr>
              <w:t>, przewód do pompowania kół</w:t>
            </w:r>
            <w:r w:rsidRPr="00D30678">
              <w:rPr>
                <w:rFonts w:ascii="Times New Roman" w:hAnsi="Times New Roman" w:cs="Times New Roman"/>
                <w:color w:val="auto"/>
                <w:sz w:val="22"/>
                <w:szCs w:val="22"/>
              </w:rPr>
              <w:t>)</w:t>
            </w:r>
            <w:r w:rsidRPr="00D30678">
              <w:rPr>
                <w:rFonts w:ascii="Times New Roman" w:hAnsi="Times New Roman" w:cs="Times New Roman"/>
                <w:sz w:val="22"/>
                <w:szCs w:val="22"/>
              </w:rPr>
              <w:t xml:space="preserve"> oraz hak holowniczy „paszczowy” </w:t>
            </w:r>
            <w:r w:rsidRPr="00D30678">
              <w:rPr>
                <w:rFonts w:ascii="Times New Roman" w:hAnsi="Times New Roman" w:cs="Times New Roman"/>
                <w:sz w:val="22"/>
                <w:szCs w:val="22"/>
              </w:rPr>
              <w:lastRenderedPageBreak/>
              <w:t xml:space="preserve">wraz z instalacją do ciągnięcia przyczep </w:t>
            </w:r>
            <w:r w:rsidRPr="00D30678">
              <w:rPr>
                <w:rFonts w:ascii="Times New Roman" w:hAnsi="Times New Roman" w:cs="Times New Roman"/>
                <w:spacing w:val="-3"/>
                <w:sz w:val="22"/>
                <w:szCs w:val="22"/>
              </w:rPr>
              <w:t>o masie min. 9 ton</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2.14</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Kolor pojazdu: </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nadwozie samochodu – RAL 3000,  </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żaluzje skrytek w kolorze naturalnego aluminium,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błotniki i zderzaki – białe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rPr>
          <w:trHeight w:val="64"/>
        </w:trPr>
        <w:tc>
          <w:tcPr>
            <w:tcW w:w="675" w:type="dxa"/>
            <w:shd w:val="clear" w:color="auto" w:fill="FFE093" w:themeFill="accent1" w:themeFillTint="66"/>
          </w:tcPr>
          <w:p w:rsidR="00D30678" w:rsidRPr="00D30678" w:rsidRDefault="00D30678" w:rsidP="006057E6">
            <w:pPr>
              <w:jc w:val="center"/>
              <w:rPr>
                <w:rFonts w:ascii="Times New Roman" w:hAnsi="Times New Roman" w:cs="Times New Roman"/>
                <w:b/>
                <w:bCs/>
              </w:rPr>
            </w:pPr>
            <w:r w:rsidRPr="00D30678">
              <w:rPr>
                <w:rFonts w:ascii="Times New Roman" w:hAnsi="Times New Roman" w:cs="Times New Roman"/>
                <w:b/>
                <w:bCs/>
              </w:rPr>
              <w:t>3</w:t>
            </w:r>
          </w:p>
        </w:tc>
        <w:tc>
          <w:tcPr>
            <w:tcW w:w="5387"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bCs/>
              </w:rPr>
              <w:t>Zabudowa pożarnicza</w:t>
            </w:r>
          </w:p>
        </w:tc>
        <w:tc>
          <w:tcPr>
            <w:tcW w:w="3510"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rPr>
              <w:t>Propozycje Wykonawcy</w:t>
            </w: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3.1.1</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Zabudowa wykonana z materiałów odpornych na korozję:</w:t>
            </w:r>
          </w:p>
          <w:p w:rsidR="00D30678" w:rsidRPr="00D30678" w:rsidRDefault="00D30678" w:rsidP="006057E6">
            <w:pPr>
              <w:rPr>
                <w:rFonts w:ascii="Times New Roman" w:hAnsi="Times New Roman" w:cs="Times New Roman"/>
              </w:rPr>
            </w:pPr>
            <w:r w:rsidRPr="00D30678">
              <w:rPr>
                <w:rFonts w:ascii="Times New Roman" w:hAnsi="Times New Roman" w:cs="Times New Roman"/>
              </w:rPr>
              <w:t>-konstrukcja wykonana w całości z materiałów kompozytowych.</w:t>
            </w:r>
          </w:p>
          <w:p w:rsidR="00D30678" w:rsidRPr="00D30678" w:rsidRDefault="00D30678" w:rsidP="006057E6">
            <w:pPr>
              <w:rPr>
                <w:rFonts w:ascii="Times New Roman" w:hAnsi="Times New Roman" w:cs="Times New Roman"/>
              </w:rPr>
            </w:pPr>
            <w:r w:rsidRPr="00D30678">
              <w:rPr>
                <w:rFonts w:ascii="Times New Roman" w:hAnsi="Times New Roman" w:cs="Times New Roman"/>
              </w:rPr>
              <w:t>-poszycie zewnętrzne wykonane w całości z materiałów kompozytowych,</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-całość wykonana jako kompozytowa, konstrukcja samonośna ze zintegrowanymi </w:t>
            </w:r>
          </w:p>
          <w:p w:rsidR="00D30678" w:rsidRPr="00D30678" w:rsidRDefault="00D30678" w:rsidP="006057E6">
            <w:pPr>
              <w:rPr>
                <w:rFonts w:ascii="Times New Roman" w:hAnsi="Times New Roman" w:cs="Times New Roman"/>
                <w:strike/>
              </w:rPr>
            </w:pPr>
            <w:r w:rsidRPr="00D30678">
              <w:rPr>
                <w:rFonts w:ascii="Times New Roman" w:hAnsi="Times New Roman" w:cs="Times New Roman"/>
              </w:rPr>
              <w:t xml:space="preserve">  zbiornikami o nieograniczonej odporności na korozję.</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-Dopuszcza się ramę pośrednią wykonana z materiałów kompozytowych.</w:t>
            </w:r>
          </w:p>
        </w:tc>
        <w:tc>
          <w:tcPr>
            <w:tcW w:w="3510" w:type="dxa"/>
          </w:tcPr>
          <w:p w:rsidR="00D30678" w:rsidRPr="00D30678" w:rsidRDefault="00D30678" w:rsidP="006057E6">
            <w:pPr>
              <w:ind w:left="-57" w:right="-57"/>
              <w:rPr>
                <w:rFonts w:ascii="Times New Roman" w:hAnsi="Times New Roman" w:cs="Times New Roman"/>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3.1.2</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Wewnętrzne pionowe poszycia skrytek wyłożone  anodowaną  gładką blachą aluminiową.</w:t>
            </w:r>
          </w:p>
          <w:p w:rsidR="00D30678" w:rsidRPr="00D30678" w:rsidRDefault="00D30678" w:rsidP="006057E6">
            <w:pPr>
              <w:rPr>
                <w:rFonts w:ascii="Times New Roman" w:hAnsi="Times New Roman" w:cs="Times New Roman"/>
              </w:rPr>
            </w:pPr>
            <w:r w:rsidRPr="00D30678">
              <w:rPr>
                <w:rFonts w:ascii="Times New Roman" w:hAnsi="Times New Roman" w:cs="Times New Roman"/>
              </w:rPr>
              <w:t>Spody schowków  wyłożone gładką blachą  nierdzewną, lub kwasoodporną, odporną na uszkodzenia mechaniczne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3.2</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3.3</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D30678">
              <w:rPr>
                <w:rFonts w:ascii="Times New Roman" w:hAnsi="Times New Roman" w:cs="Times New Roman"/>
                <w:strike/>
              </w:rPr>
              <w:t>.</w:t>
            </w:r>
            <w:r w:rsidRPr="00D30678">
              <w:rPr>
                <w:rFonts w:ascii="Times New Roman" w:hAnsi="Times New Roman" w:cs="Times New Roman"/>
              </w:rPr>
              <w:t xml:space="preserve"> W kabinie sygnalizacja otwarcia żaluzji skrytek i podestów, z alarmem świetlnym oraz słownym „otwarte żaluzje” „otwarte podesty”.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3.4</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Uchwyty, klamki wszystkich urządzeń pojazdu, drzwi żaluzjowych, szuflad, podestów i tac muszą być tak skonstruowane, aby możliwa była ich obsługa w rękawicach.</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3.5</w:t>
            </w:r>
          </w:p>
          <w:p w:rsidR="00D30678" w:rsidRPr="00D30678" w:rsidRDefault="00D30678" w:rsidP="006057E6">
            <w:pPr>
              <w:jc w:val="center"/>
              <w:rPr>
                <w:rFonts w:ascii="Times New Roman" w:hAnsi="Times New Roman" w:cs="Times New Roman"/>
              </w:rPr>
            </w:pPr>
          </w:p>
        </w:tc>
        <w:tc>
          <w:tcPr>
            <w:tcW w:w="5387" w:type="dxa"/>
          </w:tcPr>
          <w:p w:rsidR="00D30678" w:rsidRPr="00D30678" w:rsidRDefault="00D30678" w:rsidP="006057E6">
            <w:pPr>
              <w:pStyle w:val="Default"/>
              <w:jc w:val="both"/>
              <w:rPr>
                <w:rFonts w:ascii="Times New Roman" w:hAnsi="Times New Roman" w:cs="Times New Roman"/>
                <w:color w:val="auto"/>
                <w:sz w:val="22"/>
                <w:szCs w:val="22"/>
              </w:rPr>
            </w:pPr>
            <w:r w:rsidRPr="00D30678">
              <w:rPr>
                <w:rFonts w:ascii="Times New Roman" w:hAnsi="Times New Roman" w:cs="Times New Roman"/>
                <w:color w:val="auto"/>
                <w:sz w:val="22"/>
                <w:szCs w:val="22"/>
              </w:rPr>
              <w:lastRenderedPageBreak/>
              <w:t xml:space="preserve">Skrytki na sprzęt oraz przedział autopompy muszą być </w:t>
            </w:r>
            <w:r w:rsidRPr="00D30678">
              <w:rPr>
                <w:rFonts w:ascii="Times New Roman" w:hAnsi="Times New Roman" w:cs="Times New Roman"/>
                <w:color w:val="auto"/>
                <w:sz w:val="22"/>
                <w:szCs w:val="22"/>
              </w:rPr>
              <w:lastRenderedPageBreak/>
              <w:t xml:space="preserve">wyposażone w oświetlenie, listwy - LED, umieszczone pionowo po obu stronach każdego schowka, przy prowadnicy żaluzji, włączane automatycznie po otwarciu  skrytki. </w:t>
            </w:r>
          </w:p>
          <w:p w:rsidR="00D30678" w:rsidRPr="00D30678" w:rsidRDefault="00D30678" w:rsidP="006057E6">
            <w:pPr>
              <w:pStyle w:val="Tekstpodstawowy"/>
              <w:rPr>
                <w:rFonts w:ascii="Times New Roman" w:hAnsi="Times New Roman" w:cs="Times New Roman"/>
                <w:sz w:val="22"/>
                <w:szCs w:val="22"/>
              </w:rPr>
            </w:pPr>
            <w:r w:rsidRPr="00D30678">
              <w:rPr>
                <w:rFonts w:ascii="Times New Roman" w:hAnsi="Times New Roman" w:cs="Times New Roman"/>
                <w:sz w:val="22"/>
                <w:szCs w:val="22"/>
              </w:rPr>
              <w:t>Pojazd posiada oświetlenie pola pracy wokół samochodu składające się z:</w:t>
            </w:r>
          </w:p>
          <w:p w:rsidR="00D30678" w:rsidRPr="00D30678" w:rsidRDefault="00D30678" w:rsidP="006057E6">
            <w:pPr>
              <w:pStyle w:val="Tekstpodstawowy"/>
              <w:rPr>
                <w:rFonts w:ascii="Times New Roman" w:hAnsi="Times New Roman" w:cs="Times New Roman"/>
                <w:sz w:val="22"/>
                <w:szCs w:val="22"/>
              </w:rPr>
            </w:pPr>
            <w:r w:rsidRPr="00D30678">
              <w:rPr>
                <w:rFonts w:ascii="Times New Roman" w:hAnsi="Times New Roman" w:cs="Times New Roman"/>
                <w:b/>
                <w:bCs/>
                <w:sz w:val="22"/>
                <w:szCs w:val="22"/>
              </w:rPr>
              <w:t xml:space="preserve">- </w:t>
            </w:r>
            <w:r w:rsidRPr="00D30678">
              <w:rPr>
                <w:rFonts w:ascii="Times New Roman" w:hAnsi="Times New Roman" w:cs="Times New Roman"/>
                <w:sz w:val="22"/>
                <w:szCs w:val="22"/>
              </w:rPr>
              <w:t>listew LED, zamontowanych w profilu aluminiowym nad żaluzjami na całej długości nadwozia, do oświetlenia bocznego z obu stron  nadwozia i oświetlenia podestów, zapewniające bezpieczeństwo obsługi.</w:t>
            </w:r>
          </w:p>
          <w:p w:rsidR="00D30678" w:rsidRPr="00D30678" w:rsidRDefault="00D30678" w:rsidP="006057E6">
            <w:pPr>
              <w:pStyle w:val="Tekstpodstawowy"/>
              <w:rPr>
                <w:rFonts w:ascii="Times New Roman" w:hAnsi="Times New Roman" w:cs="Times New Roman"/>
                <w:sz w:val="22"/>
                <w:szCs w:val="22"/>
              </w:rPr>
            </w:pPr>
            <w:r w:rsidRPr="00D30678">
              <w:rPr>
                <w:rFonts w:ascii="Times New Roman" w:hAnsi="Times New Roman" w:cs="Times New Roman"/>
                <w:sz w:val="22"/>
                <w:szCs w:val="22"/>
              </w:rPr>
              <w:t xml:space="preserve"> -oraz trzech dodatkowych lamp bocznych z soczewkami do oświetlenia dalszego pola pracy, zamontowanych nad każdą żaluzją (wbudowanych w kompozytowe balustrady boczne dachu). </w:t>
            </w:r>
          </w:p>
          <w:p w:rsidR="00D30678" w:rsidRPr="00D30678" w:rsidRDefault="00D30678" w:rsidP="006057E6">
            <w:pPr>
              <w:pStyle w:val="Tekstpodstawowy"/>
              <w:jc w:val="left"/>
              <w:rPr>
                <w:rFonts w:ascii="Times New Roman" w:hAnsi="Times New Roman" w:cs="Times New Roman"/>
                <w:sz w:val="22"/>
                <w:szCs w:val="22"/>
              </w:rPr>
            </w:pPr>
          </w:p>
          <w:p w:rsidR="00D30678" w:rsidRPr="00D30678" w:rsidRDefault="00D30678" w:rsidP="006057E6">
            <w:pPr>
              <w:pStyle w:val="Tekstpodstawowy"/>
              <w:ind w:right="-57"/>
              <w:jc w:val="left"/>
              <w:rPr>
                <w:rFonts w:ascii="Times New Roman" w:hAnsi="Times New Roman" w:cs="Times New Roman"/>
                <w:sz w:val="22"/>
                <w:szCs w:val="22"/>
              </w:rPr>
            </w:pPr>
            <w:r w:rsidRPr="00D30678">
              <w:rPr>
                <w:rFonts w:ascii="Times New Roman" w:hAnsi="Times New Roman" w:cs="Times New Roman"/>
                <w:sz w:val="22"/>
                <w:szCs w:val="22"/>
              </w:rPr>
              <w:t>Załączanie oświetlenia zewnętrznego musi być możliwe , z kabiny kierowcy, i z przedziału autopompy</w:t>
            </w:r>
          </w:p>
          <w:p w:rsidR="00D30678" w:rsidRPr="00D30678" w:rsidRDefault="00D30678" w:rsidP="006057E6">
            <w:pPr>
              <w:pStyle w:val="Tekstpodstawowy"/>
              <w:ind w:right="-57"/>
              <w:jc w:val="left"/>
              <w:rPr>
                <w:rFonts w:ascii="Times New Roman" w:hAnsi="Times New Roman" w:cs="Times New Roman"/>
                <w:sz w:val="22"/>
                <w:szCs w:val="22"/>
              </w:rPr>
            </w:pPr>
            <w:r w:rsidRPr="00D30678">
              <w:rPr>
                <w:rFonts w:ascii="Times New Roman" w:hAnsi="Times New Roman" w:cs="Times New Roman"/>
                <w:sz w:val="22"/>
                <w:szCs w:val="22"/>
              </w:rPr>
              <w:t>Przy cofaniu pojazdu musi być  możliwe ,automatycznie  załączanie  całości oświetlenia zewnętrznego, po włączeniu biegu wstecznego.</w:t>
            </w:r>
          </w:p>
          <w:p w:rsidR="00D30678" w:rsidRPr="00D30678" w:rsidRDefault="00D30678" w:rsidP="006057E6">
            <w:pPr>
              <w:pStyle w:val="Tekstpodstawowy"/>
              <w:ind w:right="-57"/>
              <w:jc w:val="left"/>
              <w:rPr>
                <w:rFonts w:ascii="Times New Roman" w:hAnsi="Times New Roman" w:cs="Times New Roman"/>
                <w:sz w:val="22"/>
                <w:szCs w:val="22"/>
              </w:rPr>
            </w:pPr>
            <w:r w:rsidRPr="00D30678">
              <w:rPr>
                <w:rFonts w:ascii="Times New Roman" w:hAnsi="Times New Roman" w:cs="Times New Roman"/>
                <w:sz w:val="22"/>
                <w:szCs w:val="22"/>
              </w:rPr>
              <w:t>Przy cofaniu pojazdu musi być  ,automatycznie  załączanie  całości oświetlenia zewnętrznego, po włączeniu biegu wstecznego.</w:t>
            </w:r>
          </w:p>
          <w:p w:rsidR="00D30678" w:rsidRPr="00D30678" w:rsidRDefault="00D30678" w:rsidP="006057E6">
            <w:pPr>
              <w:pStyle w:val="Tekstpodstawowy"/>
              <w:ind w:right="-57"/>
              <w:jc w:val="left"/>
              <w:rPr>
                <w:rFonts w:ascii="Times New Roman" w:hAnsi="Times New Roman" w:cs="Times New Roman"/>
                <w:sz w:val="22"/>
                <w:szCs w:val="22"/>
              </w:rPr>
            </w:pP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Z tyłu pojazdu w dolnej części po obu stronach pojazdu zamontowane obrysówki LED widoczne w lusterkach wstecznych kierowcy.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3.6</w:t>
            </w:r>
          </w:p>
        </w:tc>
        <w:tc>
          <w:tcPr>
            <w:tcW w:w="5387" w:type="dxa"/>
          </w:tcPr>
          <w:p w:rsidR="00D30678" w:rsidRPr="00D30678" w:rsidRDefault="00D30678" w:rsidP="006057E6">
            <w:pPr>
              <w:pStyle w:val="Tekstpodstawowy"/>
              <w:ind w:right="-57"/>
              <w:rPr>
                <w:rFonts w:ascii="Times New Roman" w:hAnsi="Times New Roman" w:cs="Times New Roman"/>
                <w:sz w:val="22"/>
                <w:szCs w:val="22"/>
              </w:rPr>
            </w:pPr>
            <w:r w:rsidRPr="00D30678">
              <w:rPr>
                <w:rFonts w:ascii="Times New Roman" w:hAnsi="Times New Roman" w:cs="Times New Roman"/>
                <w:sz w:val="22"/>
                <w:szCs w:val="22"/>
              </w:rPr>
              <w:t xml:space="preserve">Główny wyłącznik oświetlenia skrytek zlokalizowany w kabinie kierowcy.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W kabinie zainstalowany włącznik do  załączenia oświetlenia zewnętrznego, z możliwością sterowania  oświetleniem z tablicy autopompy.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3.7</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kierowcyalarmem świetlnym oraz słownym „otwarte podesty”.  </w:t>
            </w:r>
          </w:p>
          <w:p w:rsidR="00D30678" w:rsidRPr="00D30678" w:rsidRDefault="00D30678" w:rsidP="006057E6">
            <w:pPr>
              <w:tabs>
                <w:tab w:val="left" w:pos="312"/>
                <w:tab w:val="left" w:pos="921"/>
                <w:tab w:val="left" w:pos="6513"/>
                <w:tab w:val="left" w:pos="8543"/>
                <w:tab w:val="left" w:pos="14730"/>
              </w:tabs>
              <w:spacing w:line="240" w:lineRule="atLeast"/>
              <w:rPr>
                <w:rFonts w:ascii="Times New Roman" w:hAnsi="Times New Roman" w:cs="Times New Roman"/>
              </w:rPr>
            </w:pPr>
            <w:r w:rsidRPr="00D30678">
              <w:rPr>
                <w:rFonts w:ascii="Times New Roman" w:hAnsi="Times New Roman" w:cs="Times New Roman"/>
              </w:rPr>
              <w:t>-Dodatkowo wymagane podesty ze wspomaganym systemem teleskopowym pod wszystkimi schowkami bocznymi zabudowy, w tym nad kołami tylnymi.</w:t>
            </w:r>
          </w:p>
          <w:p w:rsidR="00D30678" w:rsidRPr="00D30678" w:rsidRDefault="00D30678" w:rsidP="006057E6">
            <w:pPr>
              <w:tabs>
                <w:tab w:val="left" w:pos="312"/>
                <w:tab w:val="left" w:pos="921"/>
                <w:tab w:val="left" w:pos="6513"/>
                <w:tab w:val="left" w:pos="8543"/>
                <w:tab w:val="left" w:pos="14730"/>
              </w:tabs>
              <w:spacing w:line="240" w:lineRule="atLeast"/>
              <w:rPr>
                <w:rFonts w:ascii="Times New Roman" w:hAnsi="Times New Roman" w:cs="Times New Roman"/>
              </w:rPr>
            </w:pPr>
            <w:r w:rsidRPr="00D30678">
              <w:rPr>
                <w:rFonts w:ascii="Times New Roman" w:hAnsi="Times New Roman" w:cs="Times New Roman"/>
              </w:rPr>
              <w:t>Podesty po otwarciu równe na całej długości.</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-Wszystkie podesty boczne ,otwierane wyposażone w oświetlenie ostrzegawcze, migające , żółte lub  pomarańczowe , umieszczone na bokach </w:t>
            </w:r>
            <w:r w:rsidRPr="00D30678">
              <w:rPr>
                <w:rFonts w:ascii="Times New Roman" w:hAnsi="Times New Roman" w:cs="Times New Roman"/>
                <w:color w:val="auto"/>
                <w:sz w:val="22"/>
                <w:szCs w:val="22"/>
              </w:rPr>
              <w:lastRenderedPageBreak/>
              <w:t>poprzecznych każdego podestu, załączane po otwarciu podestu.</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-Dolne podesty odchylane ,powinny być blokowane po zamknięciu przez opuszczone żaluzje, uniemożliwiające otwarcie podczas jazdy</w:t>
            </w:r>
            <w:r w:rsidRPr="00D30678">
              <w:rPr>
                <w:rFonts w:ascii="Times New Roman" w:hAnsi="Times New Roman" w:cs="Times New Roman"/>
                <w:b/>
                <w:bCs/>
              </w:rPr>
              <w:t xml:space="preserve">.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3.8</w:t>
            </w:r>
          </w:p>
        </w:tc>
        <w:tc>
          <w:tcPr>
            <w:tcW w:w="5387" w:type="dxa"/>
          </w:tcPr>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Środkowa część wyposażona w półki z regulacją wysokości.</w:t>
            </w:r>
          </w:p>
          <w:p w:rsidR="00D30678" w:rsidRPr="00D30678" w:rsidRDefault="00D30678" w:rsidP="00436B1A">
            <w:pPr>
              <w:spacing w:before="40" w:afterLines="40"/>
              <w:ind w:right="29"/>
              <w:jc w:val="both"/>
              <w:rPr>
                <w:rFonts w:ascii="Times New Roman" w:hAnsi="Times New Roman" w:cs="Times New Roman"/>
              </w:rPr>
            </w:pPr>
            <w:r w:rsidRPr="00D30678">
              <w:rPr>
                <w:rFonts w:ascii="Times New Roman" w:hAnsi="Times New Roman" w:cs="Times New Roman"/>
              </w:rPr>
              <w:t xml:space="preserve">Środkowa część o szerokości przelotu z obu stron, po min 600 mm. </w:t>
            </w: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u w:val="single"/>
              </w:rPr>
              <w:t>Preferowane</w:t>
            </w:r>
            <w:r w:rsidRPr="00D30678">
              <w:rPr>
                <w:rFonts w:ascii="Times New Roman" w:hAnsi="Times New Roman" w:cs="Times New Roman"/>
              </w:rPr>
              <w:t>. Im większy ten parametr tym lepiej dla Zamawiającego, nie należy go więc zmniejszać  tylko zwiększać.</w:t>
            </w:r>
          </w:p>
          <w:p w:rsidR="00D30678" w:rsidRPr="00D30678" w:rsidRDefault="00D30678" w:rsidP="006057E6">
            <w:pPr>
              <w:autoSpaceDE w:val="0"/>
              <w:rPr>
                <w:rFonts w:ascii="Times New Roman" w:hAnsi="Times New Roman" w:cs="Times New Roman"/>
              </w:rPr>
            </w:pP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Regały obrotowe po otwarciu umożliwiają dostęp z obu stron, do przedniej środkowej przelotowej części nadwozia wyposażonej w półki z regulacją wysokości</w:t>
            </w:r>
          </w:p>
          <w:p w:rsidR="00D30678" w:rsidRPr="00D30678" w:rsidRDefault="00D30678" w:rsidP="006057E6">
            <w:pPr>
              <w:pStyle w:val="Tekstprzypisukocowego"/>
              <w:tabs>
                <w:tab w:val="left" w:pos="175"/>
              </w:tabs>
              <w:rPr>
                <w:rFonts w:ascii="Times New Roman" w:hAnsi="Times New Roman" w:cs="Times New Roman"/>
                <w:b/>
                <w:sz w:val="22"/>
                <w:szCs w:val="22"/>
              </w:rPr>
            </w:pPr>
            <w:r w:rsidRPr="00D30678">
              <w:rPr>
                <w:rFonts w:ascii="Times New Roman" w:hAnsi="Times New Roman" w:cs="Times New Roman"/>
                <w:sz w:val="22"/>
                <w:szCs w:val="22"/>
              </w:rPr>
              <w:t>Regał obrotowy umożliwia dostęp do  zamontowanego sprzętu z 3 stron po otwarciu.</w:t>
            </w: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W przedziale przelotowym, zamontowane min.4 pojemniki-skrzynki wykonane z tworzywa ,o wymiarach nie mniejszych niż 600x400x220, z pokrywami i mechanizmami zamykającymi.</w:t>
            </w:r>
          </w:p>
          <w:p w:rsidR="00D30678" w:rsidRPr="00D30678" w:rsidRDefault="00D30678" w:rsidP="006057E6">
            <w:pPr>
              <w:autoSpaceDE w:val="0"/>
              <w:rPr>
                <w:rFonts w:ascii="Times New Roman" w:hAnsi="Times New Roman" w:cs="Times New Roman"/>
              </w:rPr>
            </w:pPr>
            <w:r w:rsidRPr="00D30678">
              <w:rPr>
                <w:rFonts w:ascii="Times New Roman" w:hAnsi="Times New Roman" w:cs="Times New Roman"/>
              </w:rPr>
              <w:t>Wszystkie półki w zabudowie wykonane  w systemie z możliwością regulacji położenia wysokości półek.</w:t>
            </w:r>
          </w:p>
        </w:tc>
        <w:tc>
          <w:tcPr>
            <w:tcW w:w="3510" w:type="dxa"/>
          </w:tcPr>
          <w:p w:rsidR="00D30678" w:rsidRPr="00D30678" w:rsidRDefault="00D30678" w:rsidP="006057E6">
            <w:pPr>
              <w:jc w:val="center"/>
              <w:rPr>
                <w:rFonts w:ascii="Times New Roman" w:hAnsi="Times New Roman" w:cs="Times New Roman"/>
                <w:b/>
                <w:bCs/>
              </w:rPr>
            </w:pPr>
            <w:r w:rsidRPr="00D30678">
              <w:rPr>
                <w:rFonts w:ascii="Times New Roman" w:hAnsi="Times New Roman" w:cs="Times New Roman"/>
                <w:b/>
                <w:bCs/>
              </w:rPr>
              <w:t xml:space="preserve">Parametr punktowany </w:t>
            </w:r>
          </w:p>
          <w:p w:rsidR="00D30678" w:rsidRPr="00D30678" w:rsidRDefault="00D30678" w:rsidP="006057E6">
            <w:pPr>
              <w:jc w:val="center"/>
              <w:rPr>
                <w:rFonts w:ascii="Times New Roman" w:hAnsi="Times New Roman" w:cs="Times New Roman"/>
                <w:b/>
                <w:bCs/>
              </w:rPr>
            </w:pPr>
          </w:p>
          <w:p w:rsidR="00D30678" w:rsidRPr="00D30678" w:rsidRDefault="00D30678" w:rsidP="006057E6">
            <w:pPr>
              <w:rPr>
                <w:rFonts w:ascii="Times New Roman" w:hAnsi="Times New Roman" w:cs="Times New Roman"/>
              </w:rPr>
            </w:pPr>
            <w:r w:rsidRPr="00D30678">
              <w:rPr>
                <w:rFonts w:ascii="Times New Roman" w:hAnsi="Times New Roman" w:cs="Times New Roman"/>
              </w:rPr>
              <w:t>Podać wymiar szerokości  przelotu schowka -…………..mm</w:t>
            </w:r>
          </w:p>
          <w:p w:rsidR="00D30678" w:rsidRPr="00D30678" w:rsidRDefault="00D30678" w:rsidP="006057E6">
            <w:pPr>
              <w:rPr>
                <w:rFonts w:ascii="Times New Roman" w:hAnsi="Times New Roman" w:cs="Times New Roman"/>
              </w:rPr>
            </w:pPr>
          </w:p>
          <w:p w:rsidR="00D30678" w:rsidRPr="00D30678" w:rsidRDefault="00D30678" w:rsidP="006057E6">
            <w:pPr>
              <w:rPr>
                <w:rFonts w:ascii="Times New Roman" w:hAnsi="Times New Roman" w:cs="Times New Roman"/>
              </w:rPr>
            </w:pPr>
          </w:p>
          <w:p w:rsidR="00D30678" w:rsidRPr="00D30678" w:rsidRDefault="00D30678" w:rsidP="006057E6">
            <w:pPr>
              <w:rPr>
                <w:rFonts w:ascii="Times New Roman" w:hAnsi="Times New Roman" w:cs="Times New Roman"/>
              </w:rPr>
            </w:pPr>
          </w:p>
          <w:p w:rsidR="00D30678" w:rsidRPr="00D30678" w:rsidRDefault="00D30678" w:rsidP="006057E6">
            <w:pPr>
              <w:rPr>
                <w:rFonts w:ascii="Times New Roman" w:hAnsi="Times New Roman" w:cs="Times New Roman"/>
              </w:rPr>
            </w:pPr>
          </w:p>
          <w:p w:rsidR="00D30678" w:rsidRPr="00D30678" w:rsidRDefault="00D30678" w:rsidP="006057E6">
            <w:pP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3.9</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W nadwoziu, montaż w lewej środkowej skrytce, dodatkowego otwieranego regału obrotowego, dwustronnego, na całą wysokość i szerokość skrytki. </w:t>
            </w:r>
          </w:p>
          <w:p w:rsidR="00D30678" w:rsidRPr="00D30678" w:rsidRDefault="00D30678" w:rsidP="001A4C53">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tj, </w:t>
            </w:r>
            <w:r w:rsidRPr="00D30678">
              <w:rPr>
                <w:rFonts w:ascii="Times New Roman" w:hAnsi="Times New Roman" w:cs="Times New Roman"/>
                <w:sz w:val="22"/>
                <w:szCs w:val="22"/>
              </w:rPr>
              <w:t>łomy, łomo-wyciągacze, młotki, siekiery, nożyce do drutu, hooligany, itp</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lastRenderedPageBreak/>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3.10</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bCs/>
                <w:color w:val="auto"/>
                <w:sz w:val="22"/>
                <w:szCs w:val="22"/>
              </w:rPr>
              <w:t xml:space="preserve">Balustrady-relingi , boczne </w:t>
            </w:r>
            <w:r w:rsidRPr="00D30678">
              <w:rPr>
                <w:rFonts w:ascii="Times New Roman" w:hAnsi="Times New Roman" w:cs="Times New Roman"/>
                <w:color w:val="auto"/>
                <w:sz w:val="22"/>
                <w:szCs w:val="22"/>
              </w:rPr>
              <w:t xml:space="preserve">dachu wykonane z materiałów kompozytowych jako 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rsidR="00D30678" w:rsidRPr="001A4C53" w:rsidRDefault="00D30678" w:rsidP="001A4C53">
            <w:pPr>
              <w:pStyle w:val="Default"/>
              <w:rPr>
                <w:rFonts w:ascii="Times New Roman" w:hAnsi="Times New Roman" w:cs="Times New Roman"/>
                <w:sz w:val="22"/>
                <w:szCs w:val="22"/>
              </w:rPr>
            </w:pPr>
            <w:r w:rsidRPr="00D30678">
              <w:rPr>
                <w:rFonts w:ascii="Times New Roman" w:hAnsi="Times New Roman" w:cs="Times New Roman"/>
                <w:color w:val="auto"/>
                <w:sz w:val="22"/>
                <w:szCs w:val="22"/>
              </w:rPr>
              <w:t xml:space="preserve">Natomiast </w:t>
            </w:r>
            <w:r w:rsidRPr="00D30678">
              <w:rPr>
                <w:rFonts w:ascii="Times New Roman" w:hAnsi="Times New Roman" w:cs="Times New Roman"/>
                <w:sz w:val="22"/>
                <w:szCs w:val="22"/>
              </w:rPr>
              <w:t>od strony zewnętrznej  wbudowane w balustrady po trzy dodatkowe lampy na stronę  nad każdą żaluzją do oświetlenia dalszego pola pracy.</w:t>
            </w:r>
          </w:p>
          <w:p w:rsidR="00D30678" w:rsidRPr="00D30678" w:rsidRDefault="00D30678" w:rsidP="001A4C53">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Zamawiający dopuszcza równoważne rozwiązanie uwzględniające wymagane parametry , wyżej wymienione.</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Powierzchnie platform, podestu roboczego i podłogi kabiny w wykonaniu antypoślizgowym</w:t>
            </w:r>
          </w:p>
        </w:tc>
        <w:tc>
          <w:tcPr>
            <w:tcW w:w="3510" w:type="dxa"/>
          </w:tcPr>
          <w:p w:rsidR="00D30678" w:rsidRPr="00D30678" w:rsidRDefault="00D30678" w:rsidP="006057E6">
            <w:pPr>
              <w:rPr>
                <w:rFonts w:ascii="Times New Roman" w:hAnsi="Times New Roman" w:cs="Times New Roman"/>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3.11</w:t>
            </w:r>
          </w:p>
        </w:tc>
        <w:tc>
          <w:tcPr>
            <w:tcW w:w="5387" w:type="dxa"/>
          </w:tcPr>
          <w:p w:rsidR="00D30678" w:rsidRPr="00D30678" w:rsidRDefault="00D30678" w:rsidP="006057E6">
            <w:pPr>
              <w:pStyle w:val="Default"/>
              <w:rPr>
                <w:rFonts w:ascii="Times New Roman" w:hAnsi="Times New Roman" w:cs="Times New Roman"/>
                <w:strike/>
                <w:color w:val="auto"/>
                <w:sz w:val="22"/>
                <w:szCs w:val="22"/>
              </w:rPr>
            </w:pPr>
            <w:r w:rsidRPr="00D30678">
              <w:rPr>
                <w:rFonts w:ascii="Times New Roman" w:hAnsi="Times New Roman" w:cs="Times New Roman"/>
                <w:color w:val="auto"/>
                <w:sz w:val="22"/>
                <w:szCs w:val="22"/>
              </w:rPr>
              <w:t>Autopompa dwuzakresowa o wydajności min. 2400 dm3 przy ciśnieniu 8 bar i min 300 dm3 przy  ciśnieniu 40 bar.</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Autopompa zlokalizowana z tyłu pojazdu.</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Układ posiada możliwość jednoczesnego podania wody lub piany do:</w:t>
            </w:r>
          </w:p>
          <w:p w:rsidR="00D30678" w:rsidRPr="00D30678" w:rsidRDefault="00D30678" w:rsidP="006057E6">
            <w:pPr>
              <w:pStyle w:val="Default"/>
              <w:rPr>
                <w:rFonts w:ascii="Times New Roman" w:hAnsi="Times New Roman" w:cs="Times New Roman"/>
                <w:color w:val="000000" w:themeColor="text1"/>
                <w:sz w:val="22"/>
                <w:szCs w:val="22"/>
              </w:rPr>
            </w:pPr>
            <w:r w:rsidRPr="00D30678">
              <w:rPr>
                <w:rFonts w:ascii="Times New Roman" w:hAnsi="Times New Roman" w:cs="Times New Roman"/>
                <w:color w:val="000000" w:themeColor="text1"/>
                <w:sz w:val="22"/>
                <w:szCs w:val="22"/>
              </w:rPr>
              <w:t>- dwóch nasad tłocznych 75 zlokalizowanych z tyłu pojazdu, po bokach, umieszczonych na zewnątrz zabudowy.</w:t>
            </w:r>
          </w:p>
          <w:p w:rsidR="00D30678" w:rsidRPr="00D30678" w:rsidRDefault="00D30678" w:rsidP="006057E6">
            <w:pPr>
              <w:tabs>
                <w:tab w:val="left" w:pos="161"/>
                <w:tab w:val="left" w:pos="6479"/>
                <w:tab w:val="left" w:pos="8504"/>
              </w:tabs>
              <w:spacing w:line="240" w:lineRule="atLeast"/>
              <w:rPr>
                <w:rFonts w:ascii="Times New Roman" w:hAnsi="Times New Roman" w:cs="Times New Roman"/>
                <w:color w:val="FF0000"/>
              </w:rPr>
            </w:pPr>
            <w:r w:rsidRPr="00D30678">
              <w:rPr>
                <w:rFonts w:ascii="Times New Roman" w:hAnsi="Times New Roman" w:cs="Times New Roman"/>
              </w:rPr>
              <w:t>- wysokociśnieniowej linii szybkiego natarcia</w:t>
            </w:r>
          </w:p>
          <w:p w:rsidR="00D30678" w:rsidRPr="00D30678" w:rsidRDefault="00D30678" w:rsidP="006057E6">
            <w:pPr>
              <w:tabs>
                <w:tab w:val="left" w:pos="161"/>
                <w:tab w:val="left" w:pos="6479"/>
                <w:tab w:val="left" w:pos="8504"/>
              </w:tabs>
              <w:spacing w:line="240" w:lineRule="atLeast"/>
              <w:rPr>
                <w:rFonts w:ascii="Times New Roman" w:hAnsi="Times New Roman" w:cs="Times New Roman"/>
              </w:rPr>
            </w:pPr>
            <w:r w:rsidRPr="00D30678">
              <w:rPr>
                <w:rFonts w:ascii="Times New Roman" w:hAnsi="Times New Roman" w:cs="Times New Roman"/>
              </w:rPr>
              <w:t>- działka wodno – pianowego sterowanego z panelu działka</w:t>
            </w:r>
          </w:p>
          <w:p w:rsidR="00D30678" w:rsidRPr="00D30678" w:rsidRDefault="00D30678" w:rsidP="006057E6">
            <w:pPr>
              <w:tabs>
                <w:tab w:val="left" w:pos="161"/>
                <w:tab w:val="left" w:pos="6479"/>
                <w:tab w:val="left" w:pos="8504"/>
              </w:tabs>
              <w:spacing w:line="240" w:lineRule="atLeast"/>
              <w:rPr>
                <w:rFonts w:ascii="Times New Roman" w:hAnsi="Times New Roman" w:cs="Times New Roman"/>
              </w:rPr>
            </w:pPr>
            <w:r w:rsidRPr="00D30678">
              <w:rPr>
                <w:rFonts w:ascii="Times New Roman" w:hAnsi="Times New Roman" w:cs="Times New Roman"/>
              </w:rPr>
              <w:t>- zraszaczy sterowanych z kabiny kierowcy</w:t>
            </w:r>
          </w:p>
          <w:p w:rsidR="00D30678" w:rsidRPr="00D30678" w:rsidRDefault="00D30678" w:rsidP="006057E6">
            <w:pPr>
              <w:pStyle w:val="Tekstpodstawowy"/>
              <w:jc w:val="left"/>
              <w:rPr>
                <w:rFonts w:ascii="Times New Roman" w:hAnsi="Times New Roman" w:cs="Times New Roman"/>
                <w:iCs/>
                <w:sz w:val="22"/>
                <w:szCs w:val="22"/>
              </w:rPr>
            </w:pPr>
            <w:r w:rsidRPr="00D30678">
              <w:rPr>
                <w:rFonts w:ascii="Times New Roman" w:hAnsi="Times New Roman" w:cs="Times New Roman"/>
                <w:iCs/>
                <w:sz w:val="22"/>
                <w:szCs w:val="22"/>
              </w:rPr>
              <w:t>- podanie wody do zbiornika samochodu z funkcją obiegu zamkniętego.</w:t>
            </w:r>
          </w:p>
          <w:p w:rsidR="00D30678" w:rsidRPr="00D30678" w:rsidRDefault="00D30678" w:rsidP="006057E6">
            <w:pPr>
              <w:pStyle w:val="Tekstpodstawowy"/>
              <w:jc w:val="left"/>
              <w:rPr>
                <w:rFonts w:ascii="Times New Roman" w:hAnsi="Times New Roman" w:cs="Times New Roman"/>
                <w:iCs/>
                <w:sz w:val="22"/>
                <w:szCs w:val="22"/>
              </w:rPr>
            </w:pPr>
            <w:r w:rsidRPr="00D30678">
              <w:rPr>
                <w:rFonts w:ascii="Times New Roman" w:hAnsi="Times New Roman" w:cs="Times New Roman"/>
                <w:iCs/>
                <w:sz w:val="22"/>
                <w:szCs w:val="22"/>
              </w:rPr>
              <w:t>-zawór główny układu autopompy  Ø110-sterowany mechanicznie- ręcznie</w:t>
            </w:r>
          </w:p>
          <w:p w:rsidR="00D30678" w:rsidRPr="00D30678" w:rsidRDefault="00D30678" w:rsidP="006057E6">
            <w:pPr>
              <w:pStyle w:val="Tekstpodstawowy"/>
              <w:jc w:val="left"/>
              <w:rPr>
                <w:rFonts w:ascii="Times New Roman" w:hAnsi="Times New Roman" w:cs="Times New Roman"/>
                <w:sz w:val="22"/>
                <w:szCs w:val="22"/>
              </w:rPr>
            </w:pPr>
            <w:r w:rsidRPr="00D30678">
              <w:rPr>
                <w:rFonts w:ascii="Times New Roman" w:hAnsi="Times New Roman" w:cs="Times New Roman"/>
                <w:iCs/>
                <w:sz w:val="22"/>
                <w:szCs w:val="22"/>
              </w:rPr>
              <w:lastRenderedPageBreak/>
              <w:t>-n</w:t>
            </w:r>
            <w:r w:rsidRPr="00D30678">
              <w:rPr>
                <w:rFonts w:ascii="Times New Roman" w:hAnsi="Times New Roman" w:cs="Times New Roman"/>
                <w:sz w:val="22"/>
                <w:szCs w:val="22"/>
              </w:rPr>
              <w:t>asady tłoczne wyposażone w system zrzutu ciśnienia ,odwodnienia ich</w:t>
            </w:r>
          </w:p>
          <w:p w:rsidR="00D30678" w:rsidRPr="00D30678" w:rsidRDefault="00D30678" w:rsidP="006057E6">
            <w:pPr>
              <w:pStyle w:val="Tekstpodstawowy"/>
              <w:jc w:val="left"/>
              <w:rPr>
                <w:rFonts w:ascii="Times New Roman" w:hAnsi="Times New Roman" w:cs="Times New Roman"/>
                <w:iCs/>
                <w:sz w:val="22"/>
                <w:szCs w:val="22"/>
              </w:rPr>
            </w:pPr>
            <w:r w:rsidRPr="00D30678">
              <w:rPr>
                <w:rFonts w:ascii="Times New Roman" w:hAnsi="Times New Roman" w:cs="Times New Roman"/>
                <w:sz w:val="22"/>
                <w:szCs w:val="22"/>
              </w:rPr>
              <w:t xml:space="preserve"> bez konieczność ściągania pokrywy nasady</w:t>
            </w:r>
          </w:p>
          <w:p w:rsidR="00D30678" w:rsidRPr="00D30678" w:rsidRDefault="00D30678" w:rsidP="006057E6">
            <w:pPr>
              <w:tabs>
                <w:tab w:val="decimal" w:pos="657"/>
                <w:tab w:val="left" w:pos="902"/>
                <w:tab w:val="left" w:pos="6542"/>
                <w:tab w:val="left" w:pos="8548"/>
                <w:tab w:val="left" w:pos="14720"/>
              </w:tabs>
              <w:spacing w:line="240" w:lineRule="atLeast"/>
              <w:rPr>
                <w:rFonts w:ascii="Times New Roman" w:hAnsi="Times New Roman" w:cs="Times New Roman"/>
              </w:rPr>
            </w:pPr>
            <w:r w:rsidRPr="00D30678">
              <w:rPr>
                <w:rFonts w:ascii="Times New Roman" w:hAnsi="Times New Roman" w:cs="Times New Roman"/>
              </w:rPr>
              <w:t>W przedziale autopompy  znajdują się co najmniej następujące urządzenia kontrolno - sterownicze pracy pompy:</w:t>
            </w:r>
          </w:p>
          <w:p w:rsidR="00D30678" w:rsidRPr="00D30678" w:rsidRDefault="00D30678" w:rsidP="006057E6">
            <w:pPr>
              <w:tabs>
                <w:tab w:val="left" w:pos="48"/>
                <w:tab w:val="left" w:pos="175"/>
                <w:tab w:val="left" w:pos="6542"/>
                <w:tab w:val="left" w:pos="8548"/>
                <w:tab w:val="left" w:pos="14720"/>
              </w:tabs>
              <w:spacing w:line="240" w:lineRule="atLeast"/>
              <w:rPr>
                <w:rFonts w:ascii="Times New Roman" w:hAnsi="Times New Roman" w:cs="Times New Roman"/>
              </w:rPr>
            </w:pPr>
            <w:r w:rsidRPr="00D30678">
              <w:rPr>
                <w:rFonts w:ascii="Times New Roman" w:hAnsi="Times New Roman" w:cs="Times New Roman"/>
              </w:rPr>
              <w:t>-manowakuometr</w:t>
            </w:r>
          </w:p>
          <w:p w:rsidR="00D30678" w:rsidRPr="00D30678" w:rsidRDefault="00D30678" w:rsidP="006057E6">
            <w:pPr>
              <w:tabs>
                <w:tab w:val="left" w:pos="48"/>
                <w:tab w:val="left" w:pos="175"/>
                <w:tab w:val="left" w:pos="6542"/>
                <w:tab w:val="left" w:pos="8548"/>
                <w:tab w:val="left" w:pos="14720"/>
              </w:tabs>
              <w:spacing w:line="240" w:lineRule="atLeast"/>
              <w:rPr>
                <w:rFonts w:ascii="Times New Roman" w:hAnsi="Times New Roman" w:cs="Times New Roman"/>
              </w:rPr>
            </w:pPr>
            <w:r w:rsidRPr="00D30678">
              <w:rPr>
                <w:rFonts w:ascii="Times New Roman" w:hAnsi="Times New Roman" w:cs="Times New Roman"/>
              </w:rPr>
              <w:t>-manometr niskiego ciśnienia</w:t>
            </w:r>
          </w:p>
          <w:p w:rsidR="00D30678" w:rsidRPr="00D30678" w:rsidRDefault="00D30678" w:rsidP="006057E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D30678">
              <w:rPr>
                <w:rFonts w:ascii="Times New Roman" w:hAnsi="Times New Roman" w:cs="Times New Roman"/>
              </w:rPr>
              <w:t xml:space="preserve">-manometr wysokiego ciśnienia </w:t>
            </w:r>
          </w:p>
          <w:p w:rsidR="00D30678" w:rsidRPr="00D30678" w:rsidRDefault="00D30678" w:rsidP="006057E6">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D30678">
              <w:rPr>
                <w:rFonts w:ascii="Times New Roman" w:hAnsi="Times New Roman" w:cs="Times New Roman"/>
              </w:rPr>
              <w:t>-wskaźnik poziomu wody w zbiorniku samochodu</w:t>
            </w:r>
          </w:p>
          <w:p w:rsidR="00D30678" w:rsidRPr="00D30678" w:rsidRDefault="00D30678" w:rsidP="006057E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D30678">
              <w:rPr>
                <w:rFonts w:ascii="Times New Roman" w:hAnsi="Times New Roman" w:cs="Times New Roman"/>
              </w:rPr>
              <w:t>-wskaźnik poziomu środka pianotwórczego w zbiorniku</w:t>
            </w:r>
          </w:p>
          <w:p w:rsidR="00D30678" w:rsidRPr="00D30678" w:rsidRDefault="00D30678" w:rsidP="006057E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D30678">
              <w:rPr>
                <w:rFonts w:ascii="Times New Roman" w:hAnsi="Times New Roman" w:cs="Times New Roman"/>
              </w:rPr>
              <w:t>-regulator prędkości obrotowej silnika pojazdu</w:t>
            </w:r>
          </w:p>
          <w:p w:rsidR="00D30678" w:rsidRPr="00D30678" w:rsidRDefault="00D30678" w:rsidP="006057E6">
            <w:pPr>
              <w:rPr>
                <w:rFonts w:ascii="Times New Roman" w:hAnsi="Times New Roman" w:cs="Times New Roman"/>
              </w:rPr>
            </w:pPr>
            <w:r w:rsidRPr="00D30678">
              <w:rPr>
                <w:rFonts w:ascii="Times New Roman" w:hAnsi="Times New Roman" w:cs="Times New Roman"/>
              </w:rPr>
              <w:t>-miernik prędkości obrotowej wału pompy</w:t>
            </w:r>
          </w:p>
          <w:p w:rsidR="00D30678" w:rsidRPr="00D30678" w:rsidRDefault="00D30678" w:rsidP="006057E6">
            <w:pPr>
              <w:tabs>
                <w:tab w:val="left" w:pos="175"/>
                <w:tab w:val="decimal" w:pos="633"/>
                <w:tab w:val="left" w:pos="868"/>
                <w:tab w:val="left" w:pos="6479"/>
                <w:tab w:val="left" w:pos="8504"/>
              </w:tabs>
              <w:spacing w:line="240" w:lineRule="atLeast"/>
              <w:rPr>
                <w:rFonts w:ascii="Times New Roman" w:hAnsi="Times New Roman" w:cs="Times New Roman"/>
              </w:rPr>
            </w:pPr>
            <w:r w:rsidRPr="00D30678">
              <w:rPr>
                <w:rFonts w:ascii="Times New Roman" w:hAnsi="Times New Roman" w:cs="Times New Roman"/>
              </w:rPr>
              <w:t>-kontrolka  ciśnienia oleju i   temperatury cieczy chłodzącej silnik (stany awaryjne)</w:t>
            </w:r>
          </w:p>
          <w:p w:rsidR="00D30678" w:rsidRPr="00D30678" w:rsidRDefault="00D30678" w:rsidP="006057E6">
            <w:pPr>
              <w:tabs>
                <w:tab w:val="left" w:pos="175"/>
                <w:tab w:val="decimal" w:pos="633"/>
                <w:tab w:val="left" w:pos="868"/>
                <w:tab w:val="left" w:pos="6479"/>
                <w:tab w:val="left" w:pos="8504"/>
              </w:tabs>
              <w:spacing w:line="240" w:lineRule="atLeast"/>
              <w:rPr>
                <w:rFonts w:ascii="Times New Roman" w:hAnsi="Times New Roman" w:cs="Times New Roman"/>
              </w:rPr>
            </w:pPr>
            <w:r w:rsidRPr="00D30678">
              <w:rPr>
                <w:rFonts w:ascii="Times New Roman" w:hAnsi="Times New Roman" w:cs="Times New Roman"/>
              </w:rPr>
              <w:t>-kontrolka włączenia autopompy</w:t>
            </w:r>
          </w:p>
          <w:p w:rsidR="00D30678" w:rsidRPr="00D30678" w:rsidRDefault="00D30678" w:rsidP="001A4C53">
            <w:pPr>
              <w:tabs>
                <w:tab w:val="left" w:pos="175"/>
                <w:tab w:val="decimal" w:pos="633"/>
                <w:tab w:val="left" w:pos="868"/>
                <w:tab w:val="left" w:pos="6479"/>
                <w:tab w:val="left" w:pos="8504"/>
              </w:tabs>
              <w:spacing w:line="240" w:lineRule="atLeast"/>
              <w:rPr>
                <w:rFonts w:ascii="Times New Roman" w:hAnsi="Times New Roman" w:cs="Times New Roman"/>
              </w:rPr>
            </w:pPr>
            <w:r w:rsidRPr="00D30678">
              <w:rPr>
                <w:rFonts w:ascii="Times New Roman" w:hAnsi="Times New Roman" w:cs="Times New Roman"/>
              </w:rPr>
              <w:t>-licznik czasu-pracy autopompy</w:t>
            </w:r>
          </w:p>
          <w:p w:rsidR="00D30678" w:rsidRPr="00D30678" w:rsidRDefault="00D30678" w:rsidP="006057E6">
            <w:pPr>
              <w:tabs>
                <w:tab w:val="left" w:pos="6479"/>
                <w:tab w:val="left" w:pos="8504"/>
              </w:tabs>
              <w:spacing w:line="240" w:lineRule="atLeast"/>
              <w:rPr>
                <w:rFonts w:ascii="Times New Roman" w:hAnsi="Times New Roman" w:cs="Times New Roman"/>
              </w:rPr>
            </w:pPr>
            <w:r w:rsidRPr="00D30678">
              <w:rPr>
                <w:rFonts w:ascii="Times New Roman" w:hAnsi="Times New Roman" w:cs="Times New Roman"/>
              </w:rPr>
              <w:t>W przedziale autopompy należy, zamontować zespół:</w:t>
            </w:r>
          </w:p>
          <w:p w:rsidR="00D30678" w:rsidRPr="00D30678" w:rsidRDefault="00D30678" w:rsidP="006057E6">
            <w:pPr>
              <w:rPr>
                <w:rFonts w:ascii="Times New Roman" w:hAnsi="Times New Roman" w:cs="Times New Roman"/>
              </w:rPr>
            </w:pPr>
            <w:r w:rsidRPr="00D30678">
              <w:rPr>
                <w:rFonts w:ascii="Times New Roman" w:hAnsi="Times New Roman" w:cs="Times New Roman"/>
              </w:rPr>
              <w:t xml:space="preserve">- sterowania automatycznym układem utrzymywania stałego ciśnienia tłoczenia,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z regulacją automatyczną i ręczną ciśnienia pracy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3.12</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Przystawka odbioru mocy przystosowana do długiej pracy, z sygnalizacją włączenia w kabinie kierowcy.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3.13</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Dozownik środka pianotwórczego, dostosowany do wydajności autopompy, umożliwiający uzyskanie co najmniej  stężeń 3 i 6 % w całym zakresie pracy.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3.14</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Wszystkie elementy układu wodno-pianowego musi być odporne na korozję i działanie dopuszczonych do stosowania środków pianotwórczych i modyfikatorów.</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3.15</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xml:space="preserve">Konstrukcja układu wodno-pianowego powinna umożliwiać jego całkowite odwodnienie przy użyciu możliwie najmniejszej ilości zaworów.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3.16</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Przedział autopompy musi być wyposażony w system ogrzewania skutecznie zabezpieczający układ wodno-pianowy przed  zamarzaniem.</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3.17</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3.18</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3.19</w:t>
            </w:r>
          </w:p>
        </w:tc>
        <w:tc>
          <w:tcPr>
            <w:tcW w:w="5387" w:type="dxa"/>
          </w:tcPr>
          <w:p w:rsidR="00D30678" w:rsidRPr="00D30678" w:rsidRDefault="00D30678" w:rsidP="006057E6">
            <w:pPr>
              <w:rPr>
                <w:rFonts w:ascii="Times New Roman" w:hAnsi="Times New Roman" w:cs="Times New Roman"/>
                <w:b/>
                <w:bCs/>
              </w:rPr>
            </w:pPr>
            <w:r w:rsidRPr="00D30678">
              <w:rPr>
                <w:rFonts w:ascii="Times New Roman" w:hAnsi="Times New Roman" w:cs="Times New Roman"/>
              </w:rPr>
              <w:t xml:space="preserve">Zbiornik wody wykonany z materiałów kompozytowych o </w:t>
            </w:r>
            <w:r w:rsidRPr="00D30678">
              <w:rPr>
                <w:rFonts w:ascii="Times New Roman" w:hAnsi="Times New Roman" w:cs="Times New Roman"/>
              </w:rPr>
              <w:lastRenderedPageBreak/>
              <w:t>pojemności nominalnej min. 3 m</w:t>
            </w:r>
            <w:r w:rsidRPr="00D30678">
              <w:rPr>
                <w:rFonts w:ascii="Times New Roman" w:hAnsi="Times New Roman" w:cs="Times New Roman"/>
                <w:vertAlign w:val="superscript"/>
              </w:rPr>
              <w:t>3</w:t>
            </w:r>
            <w:r w:rsidRPr="00D30678">
              <w:rPr>
                <w:rFonts w:ascii="Times New Roman" w:hAnsi="Times New Roman" w:cs="Times New Roman"/>
              </w:rPr>
              <w:t xml:space="preserve"> .Układ napełniania zbiornika z automatycznym zaworem odcinającym z możliwością ręcznego przesterowania zaworu odcinającego w celu dopełnienia zbiornika</w:t>
            </w:r>
          </w:p>
        </w:tc>
        <w:tc>
          <w:tcPr>
            <w:tcW w:w="3510" w:type="dxa"/>
          </w:tcPr>
          <w:p w:rsidR="00D30678" w:rsidRPr="00D30678" w:rsidRDefault="00D30678" w:rsidP="006057E6">
            <w:pPr>
              <w:jc w:val="center"/>
              <w:rPr>
                <w:rFonts w:ascii="Times New Roman" w:hAnsi="Times New Roman" w:cs="Times New Roman"/>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3.20</w:t>
            </w:r>
          </w:p>
        </w:tc>
        <w:tc>
          <w:tcPr>
            <w:tcW w:w="5387" w:type="dxa"/>
          </w:tcPr>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3.21</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Pojazd wyposażony w instalację napełniania zbiornika wodą z hydrantu, wyposażoną w co najmniej dwie nasady W75  umieszczone po jednej z każdej strony z zaworami kulowymi. Nasady winny posiadać zabezpieczenia chroniące przed dostaniem się zanieczyszczeń stałych.  </w:t>
            </w:r>
          </w:p>
          <w:p w:rsidR="00D30678" w:rsidRPr="00D30678" w:rsidRDefault="00D30678" w:rsidP="006057E6">
            <w:pPr>
              <w:pStyle w:val="Tekstpodstawowy"/>
              <w:rPr>
                <w:rFonts w:ascii="Times New Roman" w:hAnsi="Times New Roman" w:cs="Times New Roman"/>
                <w:iCs/>
                <w:sz w:val="22"/>
                <w:szCs w:val="22"/>
              </w:rPr>
            </w:pPr>
            <w:r w:rsidRPr="00D30678">
              <w:rPr>
                <w:rFonts w:ascii="Times New Roman" w:hAnsi="Times New Roman" w:cs="Times New Roman"/>
                <w:iCs/>
                <w:sz w:val="22"/>
                <w:szCs w:val="22"/>
              </w:rPr>
              <w:t>Wszystkie nasady zewnętrzne, w zależności od ich przeznaczenia należy trwale oznaczyć odpowiednimi kolorami:</w:t>
            </w:r>
          </w:p>
          <w:p w:rsidR="00D30678" w:rsidRPr="00D30678" w:rsidRDefault="00D30678" w:rsidP="006057E6">
            <w:pPr>
              <w:pStyle w:val="Tekstpodstawowy"/>
              <w:rPr>
                <w:rFonts w:ascii="Times New Roman" w:hAnsi="Times New Roman" w:cs="Times New Roman"/>
                <w:iCs/>
                <w:sz w:val="22"/>
                <w:szCs w:val="22"/>
              </w:rPr>
            </w:pPr>
            <w:r w:rsidRPr="00D30678">
              <w:rPr>
                <w:rFonts w:ascii="Times New Roman" w:hAnsi="Times New Roman" w:cs="Times New Roman"/>
                <w:iCs/>
                <w:sz w:val="22"/>
                <w:szCs w:val="22"/>
              </w:rPr>
              <w:t>-nasada wodna zasilająca kolor niebieski</w:t>
            </w:r>
          </w:p>
          <w:p w:rsidR="00D30678" w:rsidRPr="00D30678" w:rsidRDefault="00D30678" w:rsidP="006057E6">
            <w:pPr>
              <w:pStyle w:val="Tekstpodstawowy"/>
              <w:rPr>
                <w:rFonts w:ascii="Times New Roman" w:hAnsi="Times New Roman" w:cs="Times New Roman"/>
                <w:iCs/>
                <w:sz w:val="22"/>
                <w:szCs w:val="22"/>
              </w:rPr>
            </w:pPr>
            <w:r w:rsidRPr="00D30678">
              <w:rPr>
                <w:rFonts w:ascii="Times New Roman" w:hAnsi="Times New Roman" w:cs="Times New Roman"/>
                <w:iCs/>
                <w:sz w:val="22"/>
                <w:szCs w:val="22"/>
              </w:rPr>
              <w:t>-nasada wodna tłoczna kolor czerwony</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iCs/>
              </w:rPr>
              <w:t>-nasada środka pianotwórczego kolor żółty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3.22</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Pojazd musi być wyposażony w co najmniej jedną wysokociśnieniową linię szybkiego natarcia o długości węża minimum 60 m na zwijadle, zakończoną prądownicą wodno-pianową z regulacją kąta rozproszenia strumienia wodnego</w:t>
            </w:r>
            <w:r w:rsidRPr="00D30678">
              <w:rPr>
                <w:rFonts w:ascii="Times New Roman" w:hAnsi="Times New Roman" w:cs="Times New Roman"/>
                <w:color w:val="000000" w:themeColor="text1"/>
              </w:rPr>
              <w:t>, regulacją przepływu: 25-50-125-175 l/min,</w:t>
            </w:r>
            <w:r w:rsidRPr="00D30678">
              <w:rPr>
                <w:rFonts w:ascii="Times New Roman" w:hAnsi="Times New Roman" w:cs="Times New Roman"/>
              </w:rPr>
              <w:t>zawór zamknięcia/otwarcia przepływu wody</w:t>
            </w:r>
            <w:r w:rsidRPr="00D30678">
              <w:rPr>
                <w:rFonts w:ascii="Times New Roman" w:hAnsi="Times New Roman" w:cs="Times New Roman"/>
                <w:color w:val="000000" w:themeColor="text1"/>
              </w:rPr>
              <w:t>oraz wyposażoną w nakładkę pianową</w:t>
            </w:r>
            <w:r w:rsidRPr="00D30678">
              <w:rPr>
                <w:rFonts w:ascii="Times New Roman" w:hAnsi="Times New Roman" w:cs="Times New Roman"/>
              </w:rPr>
              <w:t xml:space="preserve">. Prądownica wyposażona w przystawkę po podawania piany.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Narożnik kończący linie zabudowy po stronie szybkiego natarcia zabezpieczony przed wycieraniem kątownikiem ze stali nierdzewnej.</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3.23</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Działko wodno-pianowe DWP 16 o regulowanej wydajności min 800÷1600 l/min, z nakładką do piany oraz z regulacją strumienia (zwarty, rozproszony) umieszczone na dachu zabudowy pojazdu. </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Działko wyposażone w elektrozawór ,zamontowany na </w:t>
            </w:r>
            <w:r w:rsidRPr="00D30678">
              <w:rPr>
                <w:rFonts w:ascii="Times New Roman" w:hAnsi="Times New Roman" w:cs="Times New Roman"/>
                <w:color w:val="auto"/>
                <w:sz w:val="22"/>
                <w:szCs w:val="22"/>
              </w:rPr>
              <w:lastRenderedPageBreak/>
              <w:t xml:space="preserve">linii wodnej do działka w ogrzewanym przedziale autopompy, </w:t>
            </w:r>
          </w:p>
          <w:p w:rsidR="00D30678" w:rsidRPr="00D30678" w:rsidRDefault="00D30678" w:rsidP="006057E6">
            <w:pPr>
              <w:rPr>
                <w:rFonts w:ascii="Times New Roman" w:hAnsi="Times New Roman" w:cs="Times New Roman"/>
              </w:rPr>
            </w:pPr>
            <w:r w:rsidRPr="00D30678">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3.24</w:t>
            </w:r>
          </w:p>
        </w:tc>
        <w:tc>
          <w:tcPr>
            <w:tcW w:w="5387" w:type="dxa"/>
          </w:tcPr>
          <w:p w:rsidR="00D30678" w:rsidRPr="00D30678" w:rsidRDefault="00D30678" w:rsidP="006057E6">
            <w:pPr>
              <w:pStyle w:val="Standard"/>
              <w:rPr>
                <w:color w:val="FF0000"/>
                <w:sz w:val="22"/>
                <w:szCs w:val="22"/>
              </w:rPr>
            </w:pPr>
            <w:r w:rsidRPr="00D3067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3.25</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Dodatkowo wymagane:</w:t>
            </w:r>
          </w:p>
          <w:p w:rsidR="00D30678" w:rsidRPr="00D30678" w:rsidRDefault="00D30678" w:rsidP="006057E6">
            <w:pPr>
              <w:pStyle w:val="Standard"/>
              <w:rPr>
                <w:sz w:val="22"/>
                <w:szCs w:val="22"/>
              </w:rPr>
            </w:pPr>
            <w:r w:rsidRPr="00D30678">
              <w:rPr>
                <w:sz w:val="22"/>
                <w:szCs w:val="22"/>
              </w:rPr>
              <w:t>- obrót i pochył reflektorów, o kąt co najmniej od 0º ÷ 170º - w obie strony</w:t>
            </w:r>
          </w:p>
          <w:p w:rsidR="00D30678" w:rsidRPr="00D30678" w:rsidRDefault="00D30678" w:rsidP="006057E6">
            <w:pPr>
              <w:pStyle w:val="Standard"/>
              <w:rPr>
                <w:sz w:val="22"/>
                <w:szCs w:val="22"/>
              </w:rPr>
            </w:pPr>
            <w:r w:rsidRPr="00D30678">
              <w:rPr>
                <w:sz w:val="22"/>
                <w:szCs w:val="22"/>
              </w:rPr>
              <w:t xml:space="preserve">- </w:t>
            </w:r>
            <w:r w:rsidRPr="00D30678">
              <w:rPr>
                <w:bCs/>
                <w:sz w:val="22"/>
                <w:szCs w:val="22"/>
              </w:rPr>
              <w:t>złożenie</w:t>
            </w:r>
            <w:r w:rsidRPr="00D30678">
              <w:rPr>
                <w:sz w:val="22"/>
                <w:szCs w:val="22"/>
              </w:rPr>
              <w:t xml:space="preserve"> masztu następuje, </w:t>
            </w:r>
            <w:r w:rsidRPr="00D30678">
              <w:rPr>
                <w:bCs/>
                <w:sz w:val="22"/>
                <w:szCs w:val="22"/>
              </w:rPr>
              <w:t>bez</w:t>
            </w:r>
            <w:r w:rsidRPr="00D30678">
              <w:rPr>
                <w:sz w:val="22"/>
                <w:szCs w:val="22"/>
              </w:rPr>
              <w:t xml:space="preserve"> konieczności </w:t>
            </w:r>
            <w:r w:rsidRPr="00D30678">
              <w:rPr>
                <w:bCs/>
                <w:sz w:val="22"/>
                <w:szCs w:val="22"/>
              </w:rPr>
              <w:t xml:space="preserve">ręcznego wspomagania </w:t>
            </w:r>
          </w:p>
          <w:p w:rsidR="00D30678" w:rsidRPr="00D30678" w:rsidRDefault="00D30678" w:rsidP="006057E6">
            <w:pPr>
              <w:pStyle w:val="Standard"/>
              <w:rPr>
                <w:sz w:val="22"/>
                <w:szCs w:val="22"/>
              </w:rPr>
            </w:pPr>
            <w:r w:rsidRPr="00D30678">
              <w:rPr>
                <w:sz w:val="22"/>
                <w:szCs w:val="22"/>
              </w:rPr>
              <w:t>- możliwość dowolnego zatrzymywania masztu podczas wysuwu  i sterowania  masztem na różnej wysokości wysuwu, w pozycji niepełnego wysunięcia podczas pracy.</w:t>
            </w:r>
          </w:p>
          <w:p w:rsidR="00D30678" w:rsidRPr="00D30678" w:rsidRDefault="00D30678" w:rsidP="006057E6">
            <w:pPr>
              <w:pStyle w:val="Standard"/>
              <w:rPr>
                <w:sz w:val="22"/>
                <w:szCs w:val="22"/>
              </w:rPr>
            </w:pPr>
            <w:r w:rsidRPr="00D30678">
              <w:rPr>
                <w:sz w:val="22"/>
                <w:szCs w:val="22"/>
              </w:rPr>
              <w:t>Każda lampa musi być doposażona w optykę dalekosiężną (zasięg min 100m) oraz szerokokątną .</w:t>
            </w:r>
          </w:p>
          <w:p w:rsidR="00D30678" w:rsidRPr="00D30678" w:rsidRDefault="00D30678" w:rsidP="006057E6">
            <w:pPr>
              <w:pStyle w:val="Standard"/>
              <w:rPr>
                <w:sz w:val="22"/>
                <w:szCs w:val="22"/>
              </w:rPr>
            </w:pPr>
            <w:r w:rsidRPr="00D30678">
              <w:rPr>
                <w:sz w:val="22"/>
                <w:szCs w:val="22"/>
              </w:rPr>
              <w:t>Lampy w maszcie dodatkowo muszą posiadać optykę tzw” doświetlającą  pod masztem” -doświetlającą dach,przy rozłożonym maszcie</w:t>
            </w:r>
          </w:p>
          <w:p w:rsidR="00D30678" w:rsidRPr="00D30678" w:rsidRDefault="00D30678" w:rsidP="006057E6">
            <w:pPr>
              <w:pStyle w:val="Standard"/>
              <w:rPr>
                <w:strike/>
                <w:color w:val="FF0000"/>
                <w:sz w:val="22"/>
                <w:szCs w:val="22"/>
              </w:rPr>
            </w:pPr>
          </w:p>
          <w:p w:rsidR="00D30678" w:rsidRPr="00D30678" w:rsidRDefault="00D30678" w:rsidP="006057E6">
            <w:pPr>
              <w:pStyle w:val="Standard"/>
              <w:rPr>
                <w:sz w:val="22"/>
                <w:szCs w:val="22"/>
              </w:rPr>
            </w:pPr>
            <w:r w:rsidRPr="00D30678">
              <w:rPr>
                <w:sz w:val="22"/>
                <w:szCs w:val="22"/>
              </w:rPr>
              <w:t>-wymagane przewodowe sterowanie masztem.</w:t>
            </w:r>
          </w:p>
          <w:p w:rsidR="00D30678" w:rsidRPr="00D30678" w:rsidRDefault="00D30678" w:rsidP="006057E6">
            <w:pPr>
              <w:rPr>
                <w:rFonts w:ascii="Times New Roman" w:hAnsi="Times New Roman" w:cs="Times New Roman"/>
                <w:b/>
                <w:bCs/>
                <w:color w:val="FF0000"/>
              </w:rPr>
            </w:pPr>
            <w:r w:rsidRPr="00D30678">
              <w:rPr>
                <w:rFonts w:ascii="Times New Roman" w:hAnsi="Times New Roman" w:cs="Times New Roman"/>
              </w:rPr>
              <w:t>-wymagane także bezprzewodowe sterowaniem masztem-o zasięgu min.50m w terenie otwartym.</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lastRenderedPageBreak/>
              <w:t>3.26</w:t>
            </w:r>
          </w:p>
        </w:tc>
        <w:tc>
          <w:tcPr>
            <w:tcW w:w="5387" w:type="dxa"/>
          </w:tcPr>
          <w:p w:rsidR="00D30678" w:rsidRPr="00D30678" w:rsidRDefault="00D30678" w:rsidP="006057E6">
            <w:pPr>
              <w:pStyle w:val="Standard"/>
              <w:rPr>
                <w:sz w:val="22"/>
                <w:szCs w:val="22"/>
              </w:rPr>
            </w:pPr>
            <w:r w:rsidRPr="00D30678">
              <w:rPr>
                <w:sz w:val="22"/>
                <w:szCs w:val="22"/>
              </w:rPr>
              <w:t xml:space="preserve">Samochód należy wyposażyć w  : </w:t>
            </w:r>
          </w:p>
          <w:p w:rsidR="00D30678" w:rsidRPr="00D30678" w:rsidRDefault="00D30678" w:rsidP="006057E6">
            <w:pPr>
              <w:pStyle w:val="Tekstprzypisukocowego"/>
              <w:rPr>
                <w:rFonts w:ascii="Times New Roman" w:hAnsi="Times New Roman" w:cs="Times New Roman"/>
                <w:sz w:val="22"/>
                <w:szCs w:val="22"/>
              </w:rPr>
            </w:pPr>
            <w:r w:rsidRPr="00D30678">
              <w:rPr>
                <w:rFonts w:ascii="Times New Roman" w:hAnsi="Times New Roman" w:cs="Times New Roman"/>
                <w:sz w:val="22"/>
                <w:szCs w:val="22"/>
              </w:rPr>
              <w:t>- z przodu pojazdu montaż wyciągarki  elektrycznej o sile uciągu minimum – 8 ton z liną o długości min. 28m, z hakiem.Wyciągarka zamontowana w zewnętrznej obudowie kompozytowej</w:t>
            </w:r>
          </w:p>
          <w:p w:rsidR="00D30678" w:rsidRPr="00D30678" w:rsidRDefault="00D30678" w:rsidP="006057E6">
            <w:pPr>
              <w:pStyle w:val="Tekstprzypisukocowego"/>
              <w:rPr>
                <w:rFonts w:ascii="Times New Roman" w:hAnsi="Times New Roman" w:cs="Times New Roman"/>
                <w:color w:val="000000" w:themeColor="text1"/>
                <w:sz w:val="22"/>
                <w:szCs w:val="22"/>
              </w:rPr>
            </w:pPr>
            <w:r w:rsidRPr="00D30678">
              <w:rPr>
                <w:rFonts w:ascii="Times New Roman" w:hAnsi="Times New Roman" w:cs="Times New Roman"/>
                <w:color w:val="000000" w:themeColor="text1"/>
                <w:sz w:val="22"/>
                <w:szCs w:val="22"/>
              </w:rPr>
              <w:t>- z przodu pojazdu montaż wyciągarki  elektrycznej o sile uciągu minimum – 8 ton z liną o długości min. 28m, z hakiem</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-Lampy ledowe dalekosiężne, okrągłeo średnicy  min Ø 180mm-4szt, zamontowane  na lekkim orurowaniu aluminiowym, anodowanym,  profilowanym wzdłużnie i kształtowo o długości min 1800mm i średnicy rury min. Ø60mm , mocowane  z przodu  pojazdu.</w:t>
            </w:r>
          </w:p>
          <w:p w:rsidR="00D30678" w:rsidRPr="00D30678" w:rsidRDefault="00D30678" w:rsidP="001A4C53">
            <w:pPr>
              <w:pStyle w:val="Tekstprzypisukocowego"/>
              <w:tabs>
                <w:tab w:val="left" w:pos="175"/>
              </w:tabs>
              <w:rPr>
                <w:rFonts w:ascii="Times New Roman" w:hAnsi="Times New Roman" w:cs="Times New Roman"/>
                <w:sz w:val="22"/>
                <w:szCs w:val="22"/>
              </w:rPr>
            </w:pPr>
            <w:r w:rsidRPr="00D30678">
              <w:rPr>
                <w:rFonts w:ascii="Times New Roman" w:hAnsi="Times New Roman" w:cs="Times New Roman"/>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shd w:val="clear" w:color="auto" w:fill="FFE093" w:themeFill="accent1" w:themeFillTint="66"/>
          </w:tcPr>
          <w:p w:rsidR="00D30678" w:rsidRPr="00D30678" w:rsidRDefault="00D30678" w:rsidP="006057E6">
            <w:pPr>
              <w:jc w:val="center"/>
              <w:rPr>
                <w:rFonts w:ascii="Times New Roman" w:hAnsi="Times New Roman" w:cs="Times New Roman"/>
                <w:b/>
                <w:bCs/>
              </w:rPr>
            </w:pPr>
            <w:r w:rsidRPr="00D30678">
              <w:rPr>
                <w:rFonts w:ascii="Times New Roman" w:hAnsi="Times New Roman" w:cs="Times New Roman"/>
                <w:b/>
                <w:bCs/>
              </w:rPr>
              <w:t>4</w:t>
            </w:r>
          </w:p>
        </w:tc>
        <w:tc>
          <w:tcPr>
            <w:tcW w:w="5387"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bCs/>
              </w:rPr>
              <w:t>Wyposażenie ratownicze dostarczone przez Wykonawcę wraz z pojazdem</w:t>
            </w:r>
          </w:p>
        </w:tc>
        <w:tc>
          <w:tcPr>
            <w:tcW w:w="3510"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rPr>
              <w:t>Propozycje Wykonawcy</w:t>
            </w: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4.1</w:t>
            </w:r>
          </w:p>
        </w:tc>
        <w:tc>
          <w:tcPr>
            <w:tcW w:w="5387" w:type="dxa"/>
          </w:tcPr>
          <w:p w:rsidR="00D30678" w:rsidRPr="00D2659C" w:rsidRDefault="00D30678" w:rsidP="001A4C53">
            <w:pPr>
              <w:pStyle w:val="Tekstprzypisukocowego"/>
              <w:rPr>
                <w:rFonts w:ascii="Times New Roman" w:hAnsi="Times New Roman" w:cs="Times New Roman"/>
                <w:sz w:val="22"/>
                <w:szCs w:val="22"/>
              </w:rPr>
            </w:pPr>
            <w:r w:rsidRPr="00D2659C">
              <w:rPr>
                <w:rFonts w:ascii="Times New Roman" w:hAnsi="Times New Roman" w:cs="Times New Roman"/>
                <w:sz w:val="22"/>
                <w:szCs w:val="22"/>
              </w:rPr>
              <w:t>Na pojeździe   zapewnione miejsce na przewożenie sprzętu zgodnie z  „Wymaganiami dla średnich samochodów ratowniczo-gaśniczych”</w:t>
            </w:r>
          </w:p>
          <w:p w:rsidR="00D30678" w:rsidRPr="00D2659C" w:rsidRDefault="00D30678" w:rsidP="001A4C53">
            <w:pPr>
              <w:pStyle w:val="Tekstprzypisukocowego"/>
              <w:rPr>
                <w:rFonts w:ascii="Times New Roman" w:hAnsi="Times New Roman" w:cs="Times New Roman"/>
                <w:color w:val="FF0000"/>
                <w:sz w:val="22"/>
                <w:szCs w:val="22"/>
              </w:rPr>
            </w:pPr>
            <w:r w:rsidRPr="00D2659C">
              <w:rPr>
                <w:rFonts w:ascii="Times New Roman" w:hAnsi="Times New Roman" w:cs="Times New Roman"/>
                <w:sz w:val="22"/>
                <w:szCs w:val="22"/>
              </w:rPr>
              <w:t xml:space="preserve">-Szczegóły dotyczące rozmieszczenia sprzętu do uzgodnienia z </w:t>
            </w:r>
            <w:r w:rsidRPr="00D2659C">
              <w:rPr>
                <w:rFonts w:ascii="Times New Roman" w:hAnsi="Times New Roman" w:cs="Times New Roman"/>
                <w:color w:val="FF0000"/>
                <w:sz w:val="22"/>
                <w:szCs w:val="22"/>
              </w:rPr>
              <w:t>Zamawiającym</w:t>
            </w:r>
            <w:r w:rsidR="001A4C53" w:rsidRPr="00D2659C">
              <w:rPr>
                <w:rFonts w:ascii="Times New Roman" w:hAnsi="Times New Roman" w:cs="Times New Roman"/>
                <w:color w:val="FF0000"/>
                <w:sz w:val="22"/>
                <w:szCs w:val="22"/>
              </w:rPr>
              <w:t xml:space="preserve"> </w:t>
            </w:r>
          </w:p>
          <w:p w:rsidR="00D30678" w:rsidRPr="00D2659C" w:rsidRDefault="00D30678" w:rsidP="006057E6">
            <w:pPr>
              <w:rPr>
                <w:rFonts w:ascii="Times New Roman" w:hAnsi="Times New Roman" w:cs="Times New Roman"/>
              </w:rPr>
            </w:pPr>
            <w:r w:rsidRPr="00D2659C">
              <w:rPr>
                <w:rFonts w:ascii="Times New Roman" w:hAnsi="Times New Roman" w:cs="Times New Roman"/>
              </w:rPr>
              <w:t xml:space="preserve">-Zamawiający na etapie wykonania dostarczy wykaz wraz z posiadanym  sprzętem  do zamontowania.  </w:t>
            </w:r>
          </w:p>
          <w:p w:rsidR="00D30678" w:rsidRPr="001A4C53" w:rsidRDefault="00D30678" w:rsidP="006057E6">
            <w:pPr>
              <w:rPr>
                <w:rFonts w:ascii="Times New Roman" w:hAnsi="Times New Roman" w:cs="Times New Roman"/>
                <w:highlight w:val="yellow"/>
              </w:rPr>
            </w:pPr>
            <w:r w:rsidRPr="00D2659C">
              <w:rPr>
                <w:rFonts w:ascii="Times New Roman" w:hAnsi="Times New Roman" w:cs="Times New Roman"/>
              </w:rPr>
              <w:t>Montaż sprzętu  na koszt wykonawcy.</w:t>
            </w:r>
          </w:p>
        </w:tc>
        <w:tc>
          <w:tcPr>
            <w:tcW w:w="3510" w:type="dxa"/>
          </w:tcPr>
          <w:p w:rsidR="00D30678" w:rsidRPr="001A4C53" w:rsidRDefault="00D30678" w:rsidP="006057E6">
            <w:pPr>
              <w:jc w:val="center"/>
              <w:rPr>
                <w:rFonts w:ascii="Times New Roman" w:hAnsi="Times New Roman" w:cs="Times New Roman"/>
                <w:b/>
                <w:bCs/>
                <w:color w:val="FF0000"/>
                <w:highlight w:val="yellow"/>
              </w:rPr>
            </w:pPr>
          </w:p>
        </w:tc>
      </w:tr>
      <w:tr w:rsidR="00D30678" w:rsidRPr="00895780" w:rsidTr="003F7BF9">
        <w:tc>
          <w:tcPr>
            <w:tcW w:w="675" w:type="dxa"/>
            <w:shd w:val="clear" w:color="auto" w:fill="FFE093" w:themeFill="accent1" w:themeFillTint="66"/>
          </w:tcPr>
          <w:p w:rsidR="00D30678" w:rsidRPr="00D30678" w:rsidRDefault="00D30678" w:rsidP="006057E6">
            <w:pPr>
              <w:jc w:val="center"/>
              <w:rPr>
                <w:rFonts w:ascii="Times New Roman" w:hAnsi="Times New Roman" w:cs="Times New Roman"/>
                <w:b/>
                <w:bCs/>
              </w:rPr>
            </w:pPr>
            <w:r w:rsidRPr="00D30678">
              <w:rPr>
                <w:rFonts w:ascii="Times New Roman" w:hAnsi="Times New Roman" w:cs="Times New Roman"/>
                <w:b/>
                <w:bCs/>
              </w:rPr>
              <w:t>5</w:t>
            </w:r>
          </w:p>
        </w:tc>
        <w:tc>
          <w:tcPr>
            <w:tcW w:w="5387"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bCs/>
              </w:rPr>
              <w:t>Pozostałe warunki Zamawiającego</w:t>
            </w:r>
          </w:p>
        </w:tc>
        <w:tc>
          <w:tcPr>
            <w:tcW w:w="3510" w:type="dxa"/>
            <w:shd w:val="clear" w:color="auto" w:fill="FFE093" w:themeFill="accent1" w:themeFillTint="66"/>
          </w:tcPr>
          <w:p w:rsidR="00D30678" w:rsidRPr="00D30678" w:rsidRDefault="00D30678" w:rsidP="006057E6">
            <w:pPr>
              <w:jc w:val="center"/>
              <w:rPr>
                <w:rFonts w:ascii="Times New Roman" w:hAnsi="Times New Roman" w:cs="Times New Roman"/>
                <w:b/>
                <w:bCs/>
                <w:color w:val="FF0000"/>
              </w:rPr>
            </w:pPr>
            <w:r w:rsidRPr="00D30678">
              <w:rPr>
                <w:rFonts w:ascii="Times New Roman" w:hAnsi="Times New Roman" w:cs="Times New Roman"/>
                <w:b/>
              </w:rPr>
              <w:t>Propozycje Wykonawcy</w:t>
            </w: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5.1</w:t>
            </w:r>
          </w:p>
        </w:tc>
        <w:tc>
          <w:tcPr>
            <w:tcW w:w="5387" w:type="dxa"/>
          </w:tcPr>
          <w:p w:rsidR="00D30678" w:rsidRPr="00D30678" w:rsidRDefault="00D30678" w:rsidP="006057E6">
            <w:pPr>
              <w:rPr>
                <w:rFonts w:ascii="Times New Roman" w:hAnsi="Times New Roman" w:cs="Times New Roman"/>
              </w:rPr>
            </w:pPr>
            <w:r w:rsidRPr="00D30678">
              <w:rPr>
                <w:rFonts w:ascii="Times New Roman" w:hAnsi="Times New Roman" w:cs="Times New Roman"/>
              </w:rPr>
              <w:t>Zamawiający wymaga objęcia pojazdu minimalnym okresem gwarancji</w:t>
            </w:r>
          </w:p>
          <w:p w:rsidR="00D30678" w:rsidRPr="00D30678" w:rsidRDefault="00D30678" w:rsidP="006057E6">
            <w:pPr>
              <w:rPr>
                <w:rFonts w:ascii="Times New Roman" w:hAnsi="Times New Roman" w:cs="Times New Roman"/>
                <w:b/>
                <w:bCs/>
              </w:rPr>
            </w:pPr>
            <w:r w:rsidRPr="00D30678">
              <w:rPr>
                <w:rFonts w:ascii="Times New Roman" w:hAnsi="Times New Roman" w:cs="Times New Roman"/>
              </w:rPr>
              <w:t xml:space="preserve"> -</w:t>
            </w:r>
            <w:r w:rsidRPr="00D30678">
              <w:rPr>
                <w:rFonts w:ascii="Times New Roman" w:hAnsi="Times New Roman" w:cs="Times New Roman"/>
                <w:b/>
                <w:bCs/>
              </w:rPr>
              <w:t>na podwozie minimum 24 miesiące</w:t>
            </w:r>
          </w:p>
          <w:p w:rsidR="00D30678" w:rsidRPr="00FC685C" w:rsidRDefault="00D30678" w:rsidP="00FC685C">
            <w:pPr>
              <w:rPr>
                <w:rFonts w:ascii="Times New Roman" w:hAnsi="Times New Roman" w:cs="Times New Roman"/>
                <w:b/>
                <w:bCs/>
              </w:rPr>
            </w:pPr>
            <w:r w:rsidRPr="00D30678">
              <w:rPr>
                <w:rFonts w:ascii="Times New Roman" w:hAnsi="Times New Roman" w:cs="Times New Roman"/>
                <w:b/>
                <w:bCs/>
              </w:rPr>
              <w:t xml:space="preserve"> -na zabudowę pożarniczą minimum 24 miesiące</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RPr="00895780" w:rsidTr="003F7BF9">
        <w:tc>
          <w:tcPr>
            <w:tcW w:w="675" w:type="dxa"/>
          </w:tcPr>
          <w:p w:rsidR="00D30678" w:rsidRPr="00D30678" w:rsidRDefault="00D30678" w:rsidP="006057E6">
            <w:pPr>
              <w:jc w:val="center"/>
              <w:rPr>
                <w:rFonts w:ascii="Times New Roman" w:hAnsi="Times New Roman" w:cs="Times New Roman"/>
              </w:rPr>
            </w:pPr>
            <w:r w:rsidRPr="00D30678">
              <w:rPr>
                <w:rFonts w:ascii="Times New Roman" w:hAnsi="Times New Roman" w:cs="Times New Roman"/>
              </w:rPr>
              <w:t>5.2</w:t>
            </w:r>
          </w:p>
        </w:tc>
        <w:tc>
          <w:tcPr>
            <w:tcW w:w="5387" w:type="dxa"/>
          </w:tcPr>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Wykonawca obowiązany jest do dostarczenia wraz z pojazdem: </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 instrukcji obsługi w języku polskim do podwozia samochodu, zabudowy pożarniczej i zainstalowanych </w:t>
            </w:r>
            <w:r w:rsidRPr="00D30678">
              <w:rPr>
                <w:rFonts w:ascii="Times New Roman" w:hAnsi="Times New Roman" w:cs="Times New Roman"/>
                <w:color w:val="auto"/>
                <w:sz w:val="22"/>
                <w:szCs w:val="22"/>
              </w:rPr>
              <w:lastRenderedPageBreak/>
              <w:t xml:space="preserve">urządzeń i wyposażenia, </w:t>
            </w:r>
          </w:p>
          <w:p w:rsidR="00D30678" w:rsidRPr="00D30678" w:rsidRDefault="00D30678" w:rsidP="006057E6">
            <w:pPr>
              <w:pStyle w:val="Default"/>
              <w:rPr>
                <w:rFonts w:ascii="Times New Roman" w:hAnsi="Times New Roman" w:cs="Times New Roman"/>
                <w:color w:val="auto"/>
                <w:sz w:val="22"/>
                <w:szCs w:val="22"/>
              </w:rPr>
            </w:pPr>
            <w:r w:rsidRPr="00D30678">
              <w:rPr>
                <w:rFonts w:ascii="Times New Roman" w:hAnsi="Times New Roman" w:cs="Times New Roman"/>
                <w:color w:val="auto"/>
                <w:sz w:val="22"/>
                <w:szCs w:val="22"/>
              </w:rPr>
              <w:t xml:space="preserve">- aktualne świadectwo dopuszczenia świadectwo dopuszczenia do użytkowania w ochronie przeciwpożarowej dla pojazdu, </w:t>
            </w:r>
          </w:p>
          <w:p w:rsidR="00D30678" w:rsidRPr="00D30678" w:rsidRDefault="00D30678" w:rsidP="00FC685C">
            <w:pPr>
              <w:rPr>
                <w:rFonts w:ascii="Times New Roman" w:hAnsi="Times New Roman" w:cs="Times New Roman"/>
              </w:rPr>
            </w:pPr>
            <w:r w:rsidRPr="00D30678">
              <w:rPr>
                <w:rFonts w:ascii="Times New Roman" w:hAnsi="Times New Roman" w:cs="Times New Roman"/>
              </w:rPr>
              <w:t xml:space="preserve">- dokumentacji niezbędnej do zarejestrowania pojazdu jako „samochód specjalny”, wynikającej z ustawy „Prawo o ruchu drogowym”. </w:t>
            </w:r>
          </w:p>
        </w:tc>
        <w:tc>
          <w:tcPr>
            <w:tcW w:w="3510" w:type="dxa"/>
          </w:tcPr>
          <w:p w:rsidR="00D30678" w:rsidRPr="00D30678" w:rsidRDefault="00D30678" w:rsidP="006057E6">
            <w:pPr>
              <w:jc w:val="center"/>
              <w:rPr>
                <w:rFonts w:ascii="Times New Roman" w:hAnsi="Times New Roman" w:cs="Times New Roman"/>
                <w:b/>
                <w:bCs/>
                <w:color w:val="FF0000"/>
              </w:rPr>
            </w:pPr>
          </w:p>
        </w:tc>
      </w:tr>
      <w:tr w:rsidR="00D30678" w:rsidTr="006057E6">
        <w:tc>
          <w:tcPr>
            <w:tcW w:w="9572" w:type="dxa"/>
            <w:gridSpan w:val="3"/>
          </w:tcPr>
          <w:p w:rsidR="00D30678" w:rsidRPr="003F7BF9" w:rsidRDefault="00D30678" w:rsidP="001A4C53">
            <w:pPr>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lastRenderedPageBreak/>
              <w:t>Uwaga:</w:t>
            </w:r>
          </w:p>
          <w:p w:rsidR="00D30678" w:rsidRPr="003F7BF9" w:rsidRDefault="00D30678" w:rsidP="001A4C53">
            <w:pPr>
              <w:ind w:left="0" w:firstLine="0"/>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t xml:space="preserve">Wykonawca wypełnia kolumnę „Propozycje Wykonawcy”   </w:t>
            </w:r>
          </w:p>
          <w:p w:rsidR="00D30678" w:rsidRPr="003F7BF9" w:rsidRDefault="001A4C53" w:rsidP="001A4C53">
            <w:pPr>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t xml:space="preserve"> </w:t>
            </w:r>
            <w:r w:rsidR="00D30678" w:rsidRPr="003F7BF9">
              <w:rPr>
                <w:rFonts w:ascii="Times New Roman" w:hAnsi="Times New Roman" w:cs="Times New Roman"/>
                <w:b/>
                <w:color w:val="C00000"/>
                <w:sz w:val="18"/>
                <w:szCs w:val="18"/>
              </w:rPr>
              <w:t xml:space="preserve">Wykonawca ma obowiązek wypełnić prawą stronę tabeli wpisując  oferowane konkretne parametry, wartości techniczno-użytkowe, opisując </w:t>
            </w:r>
            <w:r w:rsidR="003F7BF9" w:rsidRPr="003F7BF9">
              <w:rPr>
                <w:rFonts w:ascii="Times New Roman" w:hAnsi="Times New Roman" w:cs="Times New Roman"/>
                <w:b/>
                <w:color w:val="C00000"/>
                <w:sz w:val="18"/>
                <w:szCs w:val="18"/>
              </w:rPr>
              <w:t>zastosowaną wersję rozwiązania oraz oferowaną cenę.</w:t>
            </w:r>
          </w:p>
          <w:p w:rsidR="00D30678" w:rsidRPr="003F7BF9" w:rsidRDefault="00D30678" w:rsidP="001A4C53">
            <w:pPr>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t>Wypełnienie stanowi potwierdzenie zgodności oferowanego samochodu z wymaganiami Zamawiającego.</w:t>
            </w:r>
          </w:p>
          <w:p w:rsidR="00D30678" w:rsidRPr="003F7BF9" w:rsidRDefault="00D30678" w:rsidP="001A4C53">
            <w:pPr>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t xml:space="preserve"> Nie dopuszcza się wypełnienie prawej strony poprzez sam zapis „spełnia” lub „spełnia wymagania …”.- będzie </w:t>
            </w:r>
            <w:r w:rsidR="003F7BF9">
              <w:rPr>
                <w:rFonts w:ascii="Times New Roman" w:hAnsi="Times New Roman" w:cs="Times New Roman"/>
                <w:b/>
                <w:color w:val="C00000"/>
                <w:sz w:val="18"/>
                <w:szCs w:val="18"/>
              </w:rPr>
              <w:br/>
            </w:r>
            <w:r w:rsidRPr="003F7BF9">
              <w:rPr>
                <w:rFonts w:ascii="Times New Roman" w:hAnsi="Times New Roman" w:cs="Times New Roman"/>
                <w:b/>
                <w:color w:val="C00000"/>
                <w:sz w:val="18"/>
                <w:szCs w:val="18"/>
              </w:rPr>
              <w:t>to skutkowało odrzuceniem oferty.</w:t>
            </w:r>
          </w:p>
          <w:p w:rsidR="00D30678" w:rsidRPr="003F7BF9" w:rsidRDefault="00D30678" w:rsidP="001A4C53">
            <w:pPr>
              <w:jc w:val="both"/>
              <w:rPr>
                <w:rFonts w:ascii="Times New Roman" w:hAnsi="Times New Roman" w:cs="Times New Roman"/>
                <w:b/>
                <w:color w:val="C00000"/>
                <w:sz w:val="18"/>
                <w:szCs w:val="18"/>
              </w:rPr>
            </w:pPr>
            <w:r w:rsidRPr="003F7BF9">
              <w:rPr>
                <w:rFonts w:ascii="Times New Roman" w:hAnsi="Times New Roman" w:cs="Times New Roman"/>
                <w:b/>
                <w:color w:val="C00000"/>
                <w:sz w:val="18"/>
                <w:szCs w:val="18"/>
              </w:rPr>
              <w:t xml:space="preserve"> W przypadku, gdy Wykonawca  nie potwierdzi wymaganych parametrów, zaoferuje bądź zaproponuje  wykonanie niezgodne z treścią SWZ</w:t>
            </w:r>
            <w:r w:rsidR="001A4C53" w:rsidRPr="003F7BF9">
              <w:rPr>
                <w:rFonts w:ascii="Times New Roman" w:hAnsi="Times New Roman" w:cs="Times New Roman"/>
                <w:b/>
                <w:color w:val="C00000"/>
                <w:sz w:val="18"/>
                <w:szCs w:val="18"/>
              </w:rPr>
              <w:t xml:space="preserve"> </w:t>
            </w:r>
            <w:r w:rsidRPr="003F7BF9">
              <w:rPr>
                <w:rFonts w:ascii="Times New Roman" w:hAnsi="Times New Roman" w:cs="Times New Roman"/>
                <w:b/>
                <w:color w:val="C00000"/>
                <w:sz w:val="18"/>
                <w:szCs w:val="18"/>
              </w:rPr>
              <w:t>lub poświadczy nieprawdę, oraz nie poda innych wymaganych danych  w niniejszym załączniku, oferta Wykonawcy nie będzie podlegała uzupełnieniu i zostanie odrzucona , na podstawie art. 226.ust.1 pkt.5 ustawy Pzp,  jako że jej treść nie będzie odpowiadać treści SWZ</w:t>
            </w:r>
            <w:r w:rsidR="003F7BF9" w:rsidRPr="003F7BF9">
              <w:rPr>
                <w:rFonts w:ascii="Times New Roman" w:hAnsi="Times New Roman" w:cs="Times New Roman"/>
                <w:b/>
                <w:color w:val="C00000"/>
                <w:sz w:val="18"/>
                <w:szCs w:val="18"/>
              </w:rPr>
              <w:t>.</w:t>
            </w:r>
          </w:p>
        </w:tc>
      </w:tr>
      <w:tr w:rsidR="003F7BF9" w:rsidTr="003F7BF9">
        <w:tc>
          <w:tcPr>
            <w:tcW w:w="6062" w:type="dxa"/>
            <w:gridSpan w:val="2"/>
          </w:tcPr>
          <w:p w:rsidR="003F7BF9" w:rsidRPr="003F7BF9" w:rsidRDefault="003F7BF9" w:rsidP="003F7BF9">
            <w:pPr>
              <w:jc w:val="both"/>
              <w:rPr>
                <w:rFonts w:ascii="Times New Roman" w:hAnsi="Times New Roman" w:cs="Times New Roman"/>
                <w:b/>
                <w:sz w:val="18"/>
                <w:szCs w:val="18"/>
              </w:rPr>
            </w:pPr>
            <w:r>
              <w:rPr>
                <w:rFonts w:ascii="Times New Roman" w:hAnsi="Times New Roman" w:cs="Times New Roman"/>
                <w:b/>
                <w:sz w:val="18"/>
                <w:szCs w:val="18"/>
              </w:rPr>
              <w:t>Oferowana cena netto</w:t>
            </w:r>
            <w:r w:rsidRPr="003F7BF9">
              <w:rPr>
                <w:rFonts w:ascii="Times New Roman" w:hAnsi="Times New Roman" w:cs="Times New Roman"/>
                <w:b/>
                <w:sz w:val="18"/>
                <w:szCs w:val="18"/>
              </w:rPr>
              <w:t xml:space="preserve"> za pojazd zgodnie z opisem powyżej wymaganych parametrów </w:t>
            </w:r>
          </w:p>
        </w:tc>
        <w:tc>
          <w:tcPr>
            <w:tcW w:w="3510" w:type="dxa"/>
          </w:tcPr>
          <w:p w:rsidR="003F7BF9" w:rsidRPr="003F7BF9" w:rsidRDefault="003F7BF9" w:rsidP="001A4C53">
            <w:pPr>
              <w:jc w:val="both"/>
              <w:rPr>
                <w:rFonts w:ascii="Times New Roman" w:hAnsi="Times New Roman" w:cs="Times New Roman"/>
                <w:b/>
                <w:color w:val="C00000"/>
                <w:sz w:val="18"/>
                <w:szCs w:val="18"/>
              </w:rPr>
            </w:pPr>
          </w:p>
        </w:tc>
      </w:tr>
      <w:tr w:rsidR="003F7BF9" w:rsidTr="003F7BF9">
        <w:tc>
          <w:tcPr>
            <w:tcW w:w="6062" w:type="dxa"/>
            <w:gridSpan w:val="2"/>
          </w:tcPr>
          <w:p w:rsidR="003F7BF9" w:rsidRPr="003F7BF9" w:rsidRDefault="003F7BF9" w:rsidP="003F7BF9">
            <w:pPr>
              <w:jc w:val="both"/>
              <w:rPr>
                <w:rFonts w:ascii="Times New Roman" w:hAnsi="Times New Roman" w:cs="Times New Roman"/>
                <w:b/>
                <w:sz w:val="18"/>
                <w:szCs w:val="18"/>
              </w:rPr>
            </w:pPr>
            <w:r w:rsidRPr="003F7BF9">
              <w:rPr>
                <w:rFonts w:ascii="Times New Roman" w:hAnsi="Times New Roman" w:cs="Times New Roman"/>
                <w:b/>
                <w:sz w:val="18"/>
                <w:szCs w:val="18"/>
              </w:rPr>
              <w:t>Oferowana cena brutto za pojazd zgodnie z opisem powyżej wymaganych parametrów</w:t>
            </w:r>
          </w:p>
        </w:tc>
        <w:tc>
          <w:tcPr>
            <w:tcW w:w="3510" w:type="dxa"/>
          </w:tcPr>
          <w:p w:rsidR="003F7BF9" w:rsidRPr="003F7BF9" w:rsidRDefault="003F7BF9" w:rsidP="001A4C53">
            <w:pPr>
              <w:jc w:val="both"/>
              <w:rPr>
                <w:rFonts w:ascii="Times New Roman" w:hAnsi="Times New Roman" w:cs="Times New Roman"/>
                <w:b/>
                <w:color w:val="C00000"/>
                <w:sz w:val="18"/>
                <w:szCs w:val="18"/>
              </w:rPr>
            </w:pPr>
          </w:p>
        </w:tc>
      </w:tr>
    </w:tbl>
    <w:p w:rsidR="00D2659C" w:rsidRDefault="00D2659C" w:rsidP="001A4C53">
      <w:pPr>
        <w:spacing w:line="360" w:lineRule="auto"/>
        <w:ind w:left="0" w:firstLine="0"/>
        <w:rPr>
          <w:b/>
          <w:sz w:val="20"/>
          <w:szCs w:val="20"/>
        </w:rPr>
      </w:pPr>
    </w:p>
    <w:p w:rsidR="00D52F40" w:rsidRPr="00737018" w:rsidRDefault="00D52F40" w:rsidP="00737018">
      <w:pPr>
        <w:ind w:left="0" w:firstLine="0"/>
        <w:rPr>
          <w:rFonts w:ascii="Times New Roman" w:hAnsi="Times New Roman" w:cs="Times New Roman"/>
          <w:b/>
        </w:rPr>
      </w:pPr>
    </w:p>
    <w:sectPr w:rsidR="00D52F40" w:rsidRPr="00737018" w:rsidSect="00DB28BC">
      <w:footerReference w:type="default" r:id="rId54"/>
      <w:pgSz w:w="11907" w:h="16840" w:code="9"/>
      <w:pgMar w:top="1094" w:right="850" w:bottom="125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EE2" w:rsidRDefault="00B17EE2">
      <w:r>
        <w:separator/>
      </w:r>
    </w:p>
  </w:endnote>
  <w:endnote w:type="continuationSeparator" w:id="1">
    <w:p w:rsidR="00B17EE2" w:rsidRDefault="00B17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lamencoD">
    <w:altName w:val="Courier New"/>
    <w:charset w:val="00"/>
    <w:family w:val="decorativ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Encode Sans Compressed">
    <w:altName w:val="Times New Roman"/>
    <w:charset w:val="EE"/>
    <w:family w:val="auto"/>
    <w:pitch w:val="variable"/>
    <w:sig w:usb0="00000001"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5B" w:rsidRDefault="00CD285B">
    <w:pPr>
      <w:pStyle w:val="Stopka"/>
      <w:jc w:val="right"/>
      <w:rPr>
        <w:rFonts w:ascii="Times New Roman" w:hAnsi="Times New Roman"/>
        <w:b/>
        <w:bCs/>
        <w:i/>
        <w:iCs/>
        <w:sz w:val="18"/>
        <w:szCs w:val="18"/>
      </w:rPr>
    </w:pPr>
  </w:p>
  <w:p w:rsidR="00CD285B" w:rsidRPr="000A5529" w:rsidRDefault="00CD285B"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CD285B" w:rsidRDefault="00CD285B">
    <w:pPr>
      <w:pStyle w:val="Stopka"/>
      <w:jc w:val="right"/>
      <w:rPr>
        <w:rFonts w:ascii="Times New Roman" w:hAnsi="Times New Roman"/>
        <w:b/>
        <w:bCs/>
        <w:i/>
        <w:iCs/>
        <w:sz w:val="18"/>
        <w:szCs w:val="18"/>
      </w:rPr>
    </w:pPr>
  </w:p>
  <w:p w:rsidR="00CD285B" w:rsidRPr="00507975" w:rsidRDefault="00CD285B"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5B" w:rsidRDefault="00CD285B" w:rsidP="00477723">
    <w:pPr>
      <w:pStyle w:val="Stopka"/>
      <w:jc w:val="center"/>
      <w:rPr>
        <w:sz w:val="16"/>
        <w:szCs w:val="16"/>
      </w:rPr>
    </w:pPr>
  </w:p>
  <w:p w:rsidR="00CD285B" w:rsidRDefault="00CD285B">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59297"/>
      <w:docPartObj>
        <w:docPartGallery w:val="Page Numbers (Bottom of Page)"/>
        <w:docPartUnique/>
      </w:docPartObj>
    </w:sdtPr>
    <w:sdtContent>
      <w:sdt>
        <w:sdtPr>
          <w:id w:val="98381352"/>
          <w:docPartObj>
            <w:docPartGallery w:val="Page Numbers (Top of Page)"/>
            <w:docPartUnique/>
          </w:docPartObj>
        </w:sdtPr>
        <w:sdtContent>
          <w:p w:rsidR="00CD285B" w:rsidRPr="0057406A" w:rsidRDefault="00CD285B" w:rsidP="0057406A">
            <w:pPr>
              <w:pStyle w:val="Stopka"/>
              <w:pBdr>
                <w:top w:val="thinThickSmallGap" w:sz="24" w:space="0" w:color="622423"/>
              </w:pBdr>
              <w:tabs>
                <w:tab w:val="clear" w:pos="9072"/>
                <w:tab w:val="right" w:pos="9413"/>
              </w:tabs>
              <w:spacing w:line="240" w:lineRule="auto"/>
              <w:ind w:left="0" w:firstLine="0"/>
            </w:pPr>
          </w:p>
          <w:p w:rsidR="00CD285B" w:rsidRPr="0057406A" w:rsidRDefault="00CD285B" w:rsidP="0057406A">
            <w:pPr>
              <w:pStyle w:val="Tekstpodstawowy"/>
              <w:jc w:val="center"/>
              <w:rPr>
                <w:rFonts w:ascii="Times New Roman" w:hAnsi="Times New Roman" w:cs="Times New Roman"/>
                <w:b/>
                <w:bCs/>
                <w:i/>
                <w:iCs/>
                <w:sz w:val="20"/>
                <w:szCs w:val="20"/>
                <w:lang w:eastAsia="ar-SA"/>
              </w:rPr>
            </w:pPr>
            <w:r w:rsidRPr="0057406A">
              <w:rPr>
                <w:rFonts w:ascii="Times New Roman" w:hAnsi="Times New Roman" w:cs="Times New Roman"/>
                <w:b/>
                <w:i/>
                <w:sz w:val="20"/>
                <w:szCs w:val="20"/>
              </w:rPr>
              <w:t xml:space="preserve">„Zapewnienie gotowości bojowej jednostki ochrony przeciwpożarowej włączonej </w:t>
            </w:r>
            <w:r w:rsidRPr="0057406A">
              <w:rPr>
                <w:rFonts w:ascii="Times New Roman" w:hAnsi="Times New Roman" w:cs="Times New Roman"/>
                <w:b/>
                <w:i/>
                <w:sz w:val="20"/>
                <w:szCs w:val="20"/>
              </w:rPr>
              <w:br/>
              <w:t xml:space="preserve">do krajowego systemu ratowniczo – gaśniczego -  zakup średniego samochodu ratowniczo – gaśniczego </w:t>
            </w:r>
            <w:r w:rsidRPr="0057406A">
              <w:rPr>
                <w:rFonts w:ascii="Times New Roman" w:hAnsi="Times New Roman" w:cs="Times New Roman"/>
                <w:b/>
                <w:i/>
                <w:sz w:val="20"/>
                <w:szCs w:val="20"/>
              </w:rPr>
              <w:br/>
              <w:t>z układem napędowym 4x4</w:t>
            </w:r>
            <w:r w:rsidRPr="0057406A">
              <w:rPr>
                <w:rFonts w:ascii="Times New Roman" w:hAnsi="Times New Roman" w:cs="Times New Roman"/>
                <w:b/>
                <w:bCs/>
                <w:i/>
                <w:iCs/>
                <w:sz w:val="20"/>
                <w:szCs w:val="20"/>
                <w:lang w:eastAsia="ar-SA"/>
              </w:rPr>
              <w:t>"</w:t>
            </w:r>
          </w:p>
          <w:p w:rsidR="00CD285B" w:rsidRPr="00811EF7" w:rsidRDefault="00CD285B" w:rsidP="00811EF7">
            <w:pPr>
              <w:pStyle w:val="Stopka"/>
              <w:jc w:val="center"/>
              <w:rPr>
                <w:rFonts w:ascii="Times New Roman" w:hAnsi="Times New Roman"/>
                <w:b/>
                <w:bCs/>
                <w:color w:val="00000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00DB5FAD" w:rsidRPr="00476D24">
              <w:rPr>
                <w:rFonts w:ascii="Times New Roman" w:hAnsi="Times New Roman"/>
                <w:b/>
                <w:sz w:val="20"/>
              </w:rPr>
              <w:fldChar w:fldCharType="begin"/>
            </w:r>
            <w:r w:rsidRPr="00476D24">
              <w:rPr>
                <w:rFonts w:ascii="Times New Roman" w:hAnsi="Times New Roman"/>
                <w:b/>
                <w:sz w:val="20"/>
              </w:rPr>
              <w:instrText>PAGE</w:instrText>
            </w:r>
            <w:r w:rsidR="00DB5FAD" w:rsidRPr="00476D24">
              <w:rPr>
                <w:rFonts w:ascii="Times New Roman" w:hAnsi="Times New Roman"/>
                <w:b/>
                <w:sz w:val="20"/>
              </w:rPr>
              <w:fldChar w:fldCharType="separate"/>
            </w:r>
            <w:r w:rsidR="00641D9A">
              <w:rPr>
                <w:rFonts w:ascii="Times New Roman" w:hAnsi="Times New Roman"/>
                <w:b/>
                <w:noProof/>
                <w:sz w:val="20"/>
              </w:rPr>
              <w:t>43</w:t>
            </w:r>
            <w:r w:rsidR="00DB5FAD" w:rsidRPr="00476D24">
              <w:rPr>
                <w:rFonts w:ascii="Times New Roman" w:hAnsi="Times New Roman"/>
                <w:b/>
                <w:sz w:val="20"/>
              </w:rPr>
              <w:fldChar w:fldCharType="end"/>
            </w:r>
            <w:r w:rsidRPr="00476D24">
              <w:rPr>
                <w:rFonts w:ascii="Times New Roman" w:hAnsi="Times New Roman"/>
                <w:sz w:val="20"/>
              </w:rPr>
              <w:t>/</w:t>
            </w:r>
            <w:r w:rsidR="00DB5FAD" w:rsidRPr="00476D24">
              <w:rPr>
                <w:rFonts w:ascii="Times New Roman" w:hAnsi="Times New Roman"/>
                <w:b/>
                <w:sz w:val="20"/>
              </w:rPr>
              <w:fldChar w:fldCharType="begin"/>
            </w:r>
            <w:r w:rsidRPr="00476D24">
              <w:rPr>
                <w:rFonts w:ascii="Times New Roman" w:hAnsi="Times New Roman"/>
                <w:b/>
                <w:sz w:val="20"/>
              </w:rPr>
              <w:instrText>NUMPAGES</w:instrText>
            </w:r>
            <w:r w:rsidR="00DB5FAD" w:rsidRPr="00476D24">
              <w:rPr>
                <w:rFonts w:ascii="Times New Roman" w:hAnsi="Times New Roman"/>
                <w:b/>
                <w:sz w:val="20"/>
              </w:rPr>
              <w:fldChar w:fldCharType="separate"/>
            </w:r>
            <w:r w:rsidR="00641D9A">
              <w:rPr>
                <w:rFonts w:ascii="Times New Roman" w:hAnsi="Times New Roman"/>
                <w:b/>
                <w:noProof/>
                <w:sz w:val="20"/>
              </w:rPr>
              <w:t>62</w:t>
            </w:r>
            <w:r w:rsidR="00DB5FAD" w:rsidRPr="00476D24">
              <w:rPr>
                <w:rFonts w:ascii="Times New Roman" w:hAnsi="Times New Roman"/>
                <w:b/>
                <w:sz w:val="20"/>
              </w:rPr>
              <w:fldChar w:fldCharType="end"/>
            </w:r>
          </w:p>
        </w:sdtContent>
      </w:sdt>
    </w:sdtContent>
  </w:sdt>
  <w:p w:rsidR="00CD285B" w:rsidRDefault="00CD285B"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CF" w:rsidRPr="000E550F" w:rsidRDefault="00394ACF" w:rsidP="00394ACF">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394ACF" w:rsidRPr="0057406A" w:rsidRDefault="00394ACF" w:rsidP="00394ACF">
    <w:pPr>
      <w:pStyle w:val="Tekstpodstawowy"/>
      <w:jc w:val="center"/>
      <w:rPr>
        <w:rFonts w:ascii="Times New Roman" w:hAnsi="Times New Roman" w:cs="Times New Roman"/>
        <w:b/>
        <w:bCs/>
        <w:i/>
        <w:iCs/>
        <w:sz w:val="20"/>
        <w:szCs w:val="20"/>
        <w:lang w:eastAsia="ar-SA"/>
      </w:rPr>
    </w:pPr>
    <w:r w:rsidRPr="0057406A">
      <w:rPr>
        <w:rFonts w:ascii="Times New Roman" w:hAnsi="Times New Roman" w:cs="Times New Roman"/>
        <w:b/>
        <w:i/>
        <w:sz w:val="20"/>
        <w:szCs w:val="20"/>
      </w:rPr>
      <w:t xml:space="preserve">„Zapewnienie gotowości bojowej jednostki ochrony przeciwpożarowej włączonej </w:t>
    </w:r>
    <w:r w:rsidRPr="0057406A">
      <w:rPr>
        <w:rFonts w:ascii="Times New Roman" w:hAnsi="Times New Roman" w:cs="Times New Roman"/>
        <w:b/>
        <w:i/>
        <w:sz w:val="20"/>
        <w:szCs w:val="20"/>
      </w:rPr>
      <w:br/>
      <w:t xml:space="preserve">do krajowego systemu ratowniczo – gaśniczego -  zakup średniego samochodu ratowniczo – gaśniczego </w:t>
    </w:r>
    <w:r w:rsidRPr="0057406A">
      <w:rPr>
        <w:rFonts w:ascii="Times New Roman" w:hAnsi="Times New Roman" w:cs="Times New Roman"/>
        <w:b/>
        <w:i/>
        <w:sz w:val="20"/>
        <w:szCs w:val="20"/>
      </w:rPr>
      <w:br/>
      <w:t>z układem napędowym 4x4</w:t>
    </w:r>
    <w:r w:rsidRPr="0057406A">
      <w:rPr>
        <w:rFonts w:ascii="Times New Roman" w:hAnsi="Times New Roman" w:cs="Times New Roman"/>
        <w:b/>
        <w:bCs/>
        <w:i/>
        <w:iCs/>
        <w:sz w:val="20"/>
        <w:szCs w:val="20"/>
        <w:lang w:eastAsia="ar-SA"/>
      </w:rPr>
      <w:t>"</w:t>
    </w:r>
  </w:p>
  <w:p w:rsidR="00394ACF" w:rsidRDefault="00394ACF" w:rsidP="00394ACF">
    <w:pPr>
      <w:pStyle w:val="Stopka"/>
      <w:ind w:left="4936" w:firstLine="3560"/>
    </w:pPr>
    <w:r w:rsidRPr="00394ACF">
      <w:rPr>
        <w:rFonts w:ascii="Times New Roman" w:hAnsi="Times New Roman"/>
        <w:sz w:val="18"/>
        <w:szCs w:val="18"/>
      </w:rPr>
      <w:t xml:space="preserve"> </w:t>
    </w:r>
    <w:r w:rsidR="00DB5FAD" w:rsidRPr="00394ACF">
      <w:rPr>
        <w:rFonts w:ascii="Times New Roman" w:hAnsi="Times New Roman"/>
        <w:b/>
        <w:sz w:val="18"/>
        <w:szCs w:val="18"/>
      </w:rPr>
      <w:fldChar w:fldCharType="begin"/>
    </w:r>
    <w:r w:rsidRPr="00394ACF">
      <w:rPr>
        <w:rFonts w:ascii="Times New Roman" w:hAnsi="Times New Roman"/>
        <w:b/>
        <w:sz w:val="18"/>
        <w:szCs w:val="18"/>
      </w:rPr>
      <w:instrText>PAGE</w:instrText>
    </w:r>
    <w:r w:rsidR="00DB5FAD" w:rsidRPr="00394ACF">
      <w:rPr>
        <w:rFonts w:ascii="Times New Roman" w:hAnsi="Times New Roman"/>
        <w:b/>
        <w:sz w:val="18"/>
        <w:szCs w:val="18"/>
      </w:rPr>
      <w:fldChar w:fldCharType="separate"/>
    </w:r>
    <w:r w:rsidR="00641D9A">
      <w:rPr>
        <w:rFonts w:ascii="Times New Roman" w:hAnsi="Times New Roman"/>
        <w:b/>
        <w:noProof/>
        <w:sz w:val="18"/>
        <w:szCs w:val="18"/>
      </w:rPr>
      <w:t>61</w:t>
    </w:r>
    <w:r w:rsidR="00DB5FAD" w:rsidRPr="00394ACF">
      <w:rPr>
        <w:rFonts w:ascii="Times New Roman" w:hAnsi="Times New Roman"/>
        <w:b/>
        <w:sz w:val="18"/>
        <w:szCs w:val="18"/>
      </w:rPr>
      <w:fldChar w:fldCharType="end"/>
    </w:r>
    <w:r w:rsidRPr="00394ACF">
      <w:rPr>
        <w:rFonts w:ascii="Times New Roman" w:hAnsi="Times New Roman"/>
        <w:sz w:val="18"/>
        <w:szCs w:val="18"/>
      </w:rPr>
      <w:t>/</w:t>
    </w:r>
    <w:r w:rsidR="00DB5FAD" w:rsidRPr="00394ACF">
      <w:rPr>
        <w:rFonts w:ascii="Times New Roman" w:hAnsi="Times New Roman"/>
        <w:b/>
        <w:sz w:val="18"/>
        <w:szCs w:val="18"/>
      </w:rPr>
      <w:fldChar w:fldCharType="begin"/>
    </w:r>
    <w:r w:rsidRPr="00394ACF">
      <w:rPr>
        <w:rFonts w:ascii="Times New Roman" w:hAnsi="Times New Roman"/>
        <w:b/>
        <w:sz w:val="18"/>
        <w:szCs w:val="18"/>
      </w:rPr>
      <w:instrText>NUMPAGES</w:instrText>
    </w:r>
    <w:r w:rsidR="00DB5FAD" w:rsidRPr="00394ACF">
      <w:rPr>
        <w:rFonts w:ascii="Times New Roman" w:hAnsi="Times New Roman"/>
        <w:b/>
        <w:sz w:val="18"/>
        <w:szCs w:val="18"/>
      </w:rPr>
      <w:fldChar w:fldCharType="separate"/>
    </w:r>
    <w:r w:rsidR="00641D9A">
      <w:rPr>
        <w:rFonts w:ascii="Times New Roman" w:hAnsi="Times New Roman"/>
        <w:b/>
        <w:noProof/>
        <w:sz w:val="18"/>
        <w:szCs w:val="18"/>
      </w:rPr>
      <w:t>62</w:t>
    </w:r>
    <w:r w:rsidR="00DB5FAD" w:rsidRPr="00394ACF">
      <w:rPr>
        <w:rFonts w:ascii="Times New Roman" w:hAnsi="Times New Roman"/>
        <w:b/>
        <w:sz w:val="18"/>
        <w:szCs w:val="18"/>
      </w:rPr>
      <w:fldChar w:fldCharType="end"/>
    </w:r>
  </w:p>
  <w:p w:rsidR="00CD285B" w:rsidRDefault="00CD28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EE2" w:rsidRDefault="00B17EE2">
      <w:r>
        <w:separator/>
      </w:r>
    </w:p>
  </w:footnote>
  <w:footnote w:type="continuationSeparator" w:id="1">
    <w:p w:rsidR="00B17EE2" w:rsidRDefault="00B17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5B" w:rsidRDefault="00CD285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CD285B" w:rsidRDefault="00CD285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CD285B" w:rsidRPr="00626B2B" w:rsidRDefault="00CD285B"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CD285B" w:rsidRPr="00E97CA1" w:rsidRDefault="00CD285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5B" w:rsidRDefault="00CD285B"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26"/>
    <w:multiLevelType w:val="singleLevel"/>
    <w:tmpl w:val="FAD8F69E"/>
    <w:name w:val="WW8Num38"/>
    <w:lvl w:ilvl="0">
      <w:start w:val="1"/>
      <w:numFmt w:val="decimal"/>
      <w:lvlText w:val="%1."/>
      <w:lvlJc w:val="left"/>
      <w:pPr>
        <w:tabs>
          <w:tab w:val="num" w:pos="720"/>
        </w:tabs>
        <w:ind w:left="720" w:hanging="360"/>
      </w:pPr>
      <w:rPr>
        <w:rFonts w:hint="default"/>
        <w:sz w:val="24"/>
        <w:szCs w:val="24"/>
      </w:rPr>
    </w:lvl>
  </w:abstractNum>
  <w:abstractNum w:abstractNumId="9">
    <w:nsid w:val="00BC66C4"/>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15F47C4"/>
    <w:multiLevelType w:val="singleLevel"/>
    <w:tmpl w:val="04150001"/>
    <w:lvl w:ilvl="0">
      <w:start w:val="1"/>
      <w:numFmt w:val="bullet"/>
      <w:lvlText w:val=""/>
      <w:lvlJc w:val="left"/>
      <w:pPr>
        <w:ind w:left="720" w:hanging="360"/>
      </w:pPr>
      <w:rPr>
        <w:rFonts w:ascii="Symbol" w:hAnsi="Symbol" w:hint="default"/>
      </w:rPr>
    </w:lvl>
  </w:abstractNum>
  <w:abstractNum w:abstractNumId="11">
    <w:nsid w:val="01B53B8A"/>
    <w:multiLevelType w:val="singleLevel"/>
    <w:tmpl w:val="04150001"/>
    <w:lvl w:ilvl="0">
      <w:start w:val="1"/>
      <w:numFmt w:val="bullet"/>
      <w:lvlText w:val=""/>
      <w:lvlJc w:val="left"/>
      <w:pPr>
        <w:ind w:left="720" w:hanging="360"/>
      </w:pPr>
      <w:rPr>
        <w:rFonts w:ascii="Symbol" w:hAnsi="Symbol" w:hint="default"/>
      </w:rPr>
    </w:lvl>
  </w:abstractNum>
  <w:abstractNum w:abstractNumId="12">
    <w:nsid w:val="01E13B3F"/>
    <w:multiLevelType w:val="singleLevel"/>
    <w:tmpl w:val="0415000F"/>
    <w:lvl w:ilvl="0">
      <w:start w:val="1"/>
      <w:numFmt w:val="decimal"/>
      <w:lvlText w:val="%1."/>
      <w:lvlJc w:val="left"/>
      <w:pPr>
        <w:ind w:left="720" w:hanging="360"/>
      </w:pPr>
    </w:lvl>
  </w:abstractNum>
  <w:abstractNum w:abstractNumId="13">
    <w:nsid w:val="037A136D"/>
    <w:multiLevelType w:val="singleLevel"/>
    <w:tmpl w:val="04150001"/>
    <w:lvl w:ilvl="0">
      <w:start w:val="1"/>
      <w:numFmt w:val="bullet"/>
      <w:lvlText w:val=""/>
      <w:lvlJc w:val="left"/>
      <w:pPr>
        <w:ind w:left="720" w:hanging="360"/>
      </w:pPr>
      <w:rPr>
        <w:rFonts w:ascii="Symbol" w:hAnsi="Symbol" w:hint="default"/>
      </w:rPr>
    </w:lvl>
  </w:abstractNum>
  <w:abstractNum w:abstractNumId="14">
    <w:nsid w:val="03C83B56"/>
    <w:multiLevelType w:val="singleLevel"/>
    <w:tmpl w:val="0415000F"/>
    <w:lvl w:ilvl="0">
      <w:start w:val="1"/>
      <w:numFmt w:val="decimal"/>
      <w:lvlText w:val="%1."/>
      <w:lvlJc w:val="left"/>
      <w:pPr>
        <w:ind w:left="720" w:hanging="360"/>
      </w:pPr>
    </w:lvl>
  </w:abstractNum>
  <w:abstractNum w:abstractNumId="15">
    <w:nsid w:val="03CF529D"/>
    <w:multiLevelType w:val="hybridMultilevel"/>
    <w:tmpl w:val="A50AD910"/>
    <w:lvl w:ilvl="0" w:tplc="9154CC9C">
      <w:start w:val="1"/>
      <w:numFmt w:val="decimal"/>
      <w:lvlText w:val="%1."/>
      <w:lvlJc w:val="left"/>
      <w:pPr>
        <w:ind w:left="720" w:hanging="360"/>
      </w:pPr>
      <w:rPr>
        <w:b/>
      </w:rPr>
    </w:lvl>
    <w:lvl w:ilvl="1" w:tplc="BC5EDF7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4607BDC"/>
    <w:multiLevelType w:val="singleLevel"/>
    <w:tmpl w:val="0415000F"/>
    <w:lvl w:ilvl="0">
      <w:start w:val="1"/>
      <w:numFmt w:val="decimal"/>
      <w:lvlText w:val="%1."/>
      <w:lvlJc w:val="left"/>
      <w:pPr>
        <w:ind w:left="720" w:hanging="360"/>
      </w:pPr>
    </w:lvl>
  </w:abstractNum>
  <w:abstractNum w:abstractNumId="17">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8">
    <w:nsid w:val="07A867E9"/>
    <w:multiLevelType w:val="singleLevel"/>
    <w:tmpl w:val="0415000F"/>
    <w:lvl w:ilvl="0">
      <w:start w:val="1"/>
      <w:numFmt w:val="decimal"/>
      <w:lvlText w:val="%1."/>
      <w:lvlJc w:val="left"/>
      <w:pPr>
        <w:ind w:left="720" w:hanging="360"/>
      </w:pPr>
    </w:lvl>
  </w:abstractNum>
  <w:abstractNum w:abstractNumId="19">
    <w:nsid w:val="07B427A6"/>
    <w:multiLevelType w:val="singleLevel"/>
    <w:tmpl w:val="04150001"/>
    <w:lvl w:ilvl="0">
      <w:start w:val="1"/>
      <w:numFmt w:val="bullet"/>
      <w:lvlText w:val=""/>
      <w:lvlJc w:val="left"/>
      <w:pPr>
        <w:ind w:left="720" w:hanging="360"/>
      </w:pPr>
      <w:rPr>
        <w:rFonts w:ascii="Symbol" w:hAnsi="Symbol" w:hint="default"/>
      </w:rPr>
    </w:lvl>
  </w:abstractNum>
  <w:abstractNum w:abstractNumId="20">
    <w:nsid w:val="0A4C3AC4"/>
    <w:multiLevelType w:val="singleLevel"/>
    <w:tmpl w:val="0415000F"/>
    <w:lvl w:ilvl="0">
      <w:start w:val="1"/>
      <w:numFmt w:val="decimal"/>
      <w:lvlText w:val="%1."/>
      <w:lvlJc w:val="left"/>
      <w:pPr>
        <w:ind w:left="720" w:hanging="360"/>
      </w:pPr>
    </w:lvl>
  </w:abstractNum>
  <w:abstractNum w:abstractNumId="21">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0B962083"/>
    <w:multiLevelType w:val="singleLevel"/>
    <w:tmpl w:val="04150001"/>
    <w:lvl w:ilvl="0">
      <w:start w:val="1"/>
      <w:numFmt w:val="bullet"/>
      <w:lvlText w:val=""/>
      <w:lvlJc w:val="left"/>
      <w:pPr>
        <w:ind w:left="720" w:hanging="360"/>
      </w:pPr>
      <w:rPr>
        <w:rFonts w:ascii="Symbol" w:hAnsi="Symbol" w:hint="default"/>
      </w:rPr>
    </w:lvl>
  </w:abstractNum>
  <w:abstractNum w:abstractNumId="23">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24">
    <w:nsid w:val="0C681668"/>
    <w:multiLevelType w:val="singleLevel"/>
    <w:tmpl w:val="0415000F"/>
    <w:lvl w:ilvl="0">
      <w:start w:val="1"/>
      <w:numFmt w:val="decimal"/>
      <w:lvlText w:val="%1."/>
      <w:lvlJc w:val="left"/>
      <w:pPr>
        <w:ind w:left="720" w:hanging="360"/>
      </w:pPr>
    </w:lvl>
  </w:abstractNum>
  <w:abstractNum w:abstractNumId="25">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DBA3E0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8">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30">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1">
    <w:nsid w:val="0F557059"/>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33">
    <w:nsid w:val="0FA14498"/>
    <w:multiLevelType w:val="singleLevel"/>
    <w:tmpl w:val="04150001"/>
    <w:lvl w:ilvl="0">
      <w:start w:val="1"/>
      <w:numFmt w:val="bullet"/>
      <w:lvlText w:val=""/>
      <w:lvlJc w:val="left"/>
      <w:pPr>
        <w:ind w:left="720" w:hanging="360"/>
      </w:pPr>
      <w:rPr>
        <w:rFonts w:ascii="Symbol" w:hAnsi="Symbol" w:hint="default"/>
      </w:rPr>
    </w:lvl>
  </w:abstractNum>
  <w:abstractNum w:abstractNumId="34">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35">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36">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2D37CA"/>
    <w:multiLevelType w:val="singleLevel"/>
    <w:tmpl w:val="0415000F"/>
    <w:lvl w:ilvl="0">
      <w:start w:val="1"/>
      <w:numFmt w:val="decimal"/>
      <w:lvlText w:val="%1."/>
      <w:lvlJc w:val="left"/>
      <w:pPr>
        <w:ind w:left="720" w:hanging="360"/>
      </w:pPr>
    </w:lvl>
  </w:abstractNum>
  <w:abstractNum w:abstractNumId="38">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9">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40">
    <w:nsid w:val="15A22696"/>
    <w:multiLevelType w:val="singleLevel"/>
    <w:tmpl w:val="04150001"/>
    <w:lvl w:ilvl="0">
      <w:start w:val="1"/>
      <w:numFmt w:val="bullet"/>
      <w:lvlText w:val=""/>
      <w:lvlJc w:val="left"/>
      <w:pPr>
        <w:ind w:left="720" w:hanging="360"/>
      </w:pPr>
      <w:rPr>
        <w:rFonts w:ascii="Symbol" w:hAnsi="Symbol" w:hint="default"/>
      </w:rPr>
    </w:lvl>
  </w:abstractNum>
  <w:abstractNum w:abstractNumId="41">
    <w:nsid w:val="16531997"/>
    <w:multiLevelType w:val="singleLevel"/>
    <w:tmpl w:val="04150001"/>
    <w:lvl w:ilvl="0">
      <w:start w:val="1"/>
      <w:numFmt w:val="bullet"/>
      <w:lvlText w:val=""/>
      <w:lvlJc w:val="left"/>
      <w:pPr>
        <w:ind w:left="720" w:hanging="360"/>
      </w:pPr>
      <w:rPr>
        <w:rFonts w:ascii="Symbol" w:hAnsi="Symbol" w:hint="default"/>
      </w:rPr>
    </w:lvl>
  </w:abstractNum>
  <w:abstractNum w:abstractNumId="42">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44">
    <w:nsid w:val="187D350E"/>
    <w:multiLevelType w:val="multilevel"/>
    <w:tmpl w:val="4C6A08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8B75267"/>
    <w:multiLevelType w:val="singleLevel"/>
    <w:tmpl w:val="04150001"/>
    <w:lvl w:ilvl="0">
      <w:start w:val="1"/>
      <w:numFmt w:val="bullet"/>
      <w:lvlText w:val=""/>
      <w:lvlJc w:val="left"/>
      <w:pPr>
        <w:ind w:left="720" w:hanging="360"/>
      </w:pPr>
      <w:rPr>
        <w:rFonts w:ascii="Symbol" w:hAnsi="Symbol" w:hint="default"/>
      </w:rPr>
    </w:lvl>
  </w:abstractNum>
  <w:abstractNum w:abstractNumId="46">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47">
    <w:nsid w:val="1A56138A"/>
    <w:multiLevelType w:val="singleLevel"/>
    <w:tmpl w:val="0415000F"/>
    <w:lvl w:ilvl="0">
      <w:start w:val="1"/>
      <w:numFmt w:val="decimal"/>
      <w:lvlText w:val="%1."/>
      <w:lvlJc w:val="left"/>
      <w:pPr>
        <w:ind w:left="720" w:hanging="360"/>
      </w:pPr>
    </w:lvl>
  </w:abstractNum>
  <w:abstractNum w:abstractNumId="48">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49">
    <w:nsid w:val="1A99142F"/>
    <w:multiLevelType w:val="singleLevel"/>
    <w:tmpl w:val="04150001"/>
    <w:lvl w:ilvl="0">
      <w:start w:val="1"/>
      <w:numFmt w:val="bullet"/>
      <w:lvlText w:val=""/>
      <w:lvlJc w:val="left"/>
      <w:pPr>
        <w:ind w:left="720" w:hanging="360"/>
      </w:pPr>
      <w:rPr>
        <w:rFonts w:ascii="Symbol" w:hAnsi="Symbol" w:hint="default"/>
      </w:rPr>
    </w:lvl>
  </w:abstractNum>
  <w:abstractNum w:abstractNumId="50">
    <w:nsid w:val="1D2C611C"/>
    <w:multiLevelType w:val="singleLevel"/>
    <w:tmpl w:val="04150001"/>
    <w:lvl w:ilvl="0">
      <w:start w:val="1"/>
      <w:numFmt w:val="bullet"/>
      <w:lvlText w:val=""/>
      <w:lvlJc w:val="left"/>
      <w:pPr>
        <w:ind w:left="720" w:hanging="360"/>
      </w:pPr>
      <w:rPr>
        <w:rFonts w:ascii="Symbol" w:hAnsi="Symbol" w:hint="default"/>
      </w:rPr>
    </w:lvl>
  </w:abstractNum>
  <w:abstractNum w:abstractNumId="51">
    <w:nsid w:val="1DB7267A"/>
    <w:multiLevelType w:val="multilevel"/>
    <w:tmpl w:val="A3D00C9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3">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54">
    <w:nsid w:val="202E4DA5"/>
    <w:multiLevelType w:val="hybridMultilevel"/>
    <w:tmpl w:val="3C166F0E"/>
    <w:lvl w:ilvl="0" w:tplc="0415000F">
      <w:start w:val="4"/>
      <w:numFmt w:val="decimal"/>
      <w:lvlText w:val="2.%1)"/>
      <w:lvlJc w:val="left"/>
      <w:pPr>
        <w:tabs>
          <w:tab w:val="num" w:pos="928"/>
        </w:tabs>
        <w:ind w:left="928" w:hanging="360"/>
      </w:pPr>
      <w:rPr>
        <w:rFonts w:cs="Times New Roman" w:hint="default"/>
        <w:b/>
        <w:bCs/>
        <w:i w:val="0"/>
        <w:iCs w:val="0"/>
      </w:rPr>
    </w:lvl>
    <w:lvl w:ilvl="1" w:tplc="53DEE304">
      <w:start w:val="1"/>
      <w:numFmt w:val="decimal"/>
      <w:lvlText w:val="%2."/>
      <w:lvlJc w:val="left"/>
      <w:pPr>
        <w:tabs>
          <w:tab w:val="num" w:pos="748"/>
        </w:tabs>
        <w:ind w:left="748" w:hanging="360"/>
      </w:pPr>
      <w:rPr>
        <w:rFonts w:cs="Times New Roman" w:hint="default"/>
        <w:b/>
        <w:bCs/>
        <w:i w:val="0"/>
        <w:iCs w:val="0"/>
      </w:rPr>
    </w:lvl>
    <w:lvl w:ilvl="2" w:tplc="04150001">
      <w:start w:val="1"/>
      <w:numFmt w:val="decimal"/>
      <w:lvlText w:val="%3."/>
      <w:lvlJc w:val="left"/>
      <w:pPr>
        <w:tabs>
          <w:tab w:val="num" w:pos="2728"/>
        </w:tabs>
        <w:ind w:left="2728" w:hanging="360"/>
      </w:pPr>
      <w:rPr>
        <w:rFonts w:ascii="Times New Roman" w:eastAsia="Times New Roman" w:hAnsi="Times New Roman" w:cs="Times New Roman"/>
        <w:b/>
        <w:bCs w:val="0"/>
        <w:color w:val="auto"/>
      </w:rPr>
    </w:lvl>
    <w:lvl w:ilvl="3" w:tplc="199E2318">
      <w:start w:val="1"/>
      <w:numFmt w:val="decimal"/>
      <w:lvlText w:val="%4."/>
      <w:lvlJc w:val="left"/>
      <w:pPr>
        <w:tabs>
          <w:tab w:val="num" w:pos="3268"/>
        </w:tabs>
        <w:ind w:left="3268" w:hanging="360"/>
      </w:pPr>
      <w:rPr>
        <w:rFonts w:cs="Times New Roman"/>
      </w:rPr>
    </w:lvl>
    <w:lvl w:ilvl="4" w:tplc="003687CA">
      <w:start w:val="1"/>
      <w:numFmt w:val="lowerLetter"/>
      <w:lvlText w:val="%5."/>
      <w:lvlJc w:val="left"/>
      <w:pPr>
        <w:tabs>
          <w:tab w:val="num" w:pos="3988"/>
        </w:tabs>
        <w:ind w:left="3988" w:hanging="360"/>
      </w:pPr>
      <w:rPr>
        <w:rFonts w:cs="Times New Roman"/>
      </w:rPr>
    </w:lvl>
    <w:lvl w:ilvl="5" w:tplc="0415001B">
      <w:start w:val="1"/>
      <w:numFmt w:val="lowerRoman"/>
      <w:lvlText w:val="%6."/>
      <w:lvlJc w:val="right"/>
      <w:pPr>
        <w:tabs>
          <w:tab w:val="num" w:pos="4708"/>
        </w:tabs>
        <w:ind w:left="4708" w:hanging="180"/>
      </w:pPr>
      <w:rPr>
        <w:rFonts w:cs="Times New Roman"/>
      </w:rPr>
    </w:lvl>
    <w:lvl w:ilvl="6" w:tplc="0415000F">
      <w:start w:val="1"/>
      <w:numFmt w:val="decimal"/>
      <w:lvlText w:val="%7."/>
      <w:lvlJc w:val="left"/>
      <w:pPr>
        <w:tabs>
          <w:tab w:val="num" w:pos="5428"/>
        </w:tabs>
        <w:ind w:left="5428" w:hanging="360"/>
      </w:pPr>
      <w:rPr>
        <w:rFonts w:cs="Times New Roman"/>
      </w:rPr>
    </w:lvl>
    <w:lvl w:ilvl="7" w:tplc="04150019">
      <w:start w:val="1"/>
      <w:numFmt w:val="lowerLetter"/>
      <w:lvlText w:val="%8."/>
      <w:lvlJc w:val="left"/>
      <w:pPr>
        <w:tabs>
          <w:tab w:val="num" w:pos="6148"/>
        </w:tabs>
        <w:ind w:left="6148" w:hanging="360"/>
      </w:pPr>
      <w:rPr>
        <w:rFonts w:cs="Times New Roman"/>
      </w:rPr>
    </w:lvl>
    <w:lvl w:ilvl="8" w:tplc="0415001B">
      <w:start w:val="1"/>
      <w:numFmt w:val="lowerRoman"/>
      <w:lvlText w:val="%9."/>
      <w:lvlJc w:val="right"/>
      <w:pPr>
        <w:tabs>
          <w:tab w:val="num" w:pos="6868"/>
        </w:tabs>
        <w:ind w:left="6868" w:hanging="180"/>
      </w:pPr>
      <w:rPr>
        <w:rFonts w:cs="Times New Roman"/>
      </w:rPr>
    </w:lvl>
  </w:abstractNum>
  <w:abstractNum w:abstractNumId="55">
    <w:nsid w:val="20482264"/>
    <w:multiLevelType w:val="singleLevel"/>
    <w:tmpl w:val="04150001"/>
    <w:lvl w:ilvl="0">
      <w:start w:val="1"/>
      <w:numFmt w:val="bullet"/>
      <w:lvlText w:val=""/>
      <w:lvlJc w:val="left"/>
      <w:pPr>
        <w:ind w:left="720" w:hanging="360"/>
      </w:pPr>
      <w:rPr>
        <w:rFonts w:ascii="Symbol" w:hAnsi="Symbol" w:hint="default"/>
      </w:rPr>
    </w:lvl>
  </w:abstractNum>
  <w:abstractNum w:abstractNumId="56">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8">
    <w:nsid w:val="22606CFA"/>
    <w:multiLevelType w:val="singleLevel"/>
    <w:tmpl w:val="04150001"/>
    <w:lvl w:ilvl="0">
      <w:start w:val="1"/>
      <w:numFmt w:val="bullet"/>
      <w:lvlText w:val=""/>
      <w:lvlJc w:val="left"/>
      <w:pPr>
        <w:ind w:left="720" w:hanging="360"/>
      </w:pPr>
      <w:rPr>
        <w:rFonts w:ascii="Symbol" w:hAnsi="Symbol" w:hint="default"/>
      </w:rPr>
    </w:lvl>
  </w:abstractNum>
  <w:abstractNum w:abstractNumId="59">
    <w:nsid w:val="22D4606F"/>
    <w:multiLevelType w:val="singleLevel"/>
    <w:tmpl w:val="0415000F"/>
    <w:lvl w:ilvl="0">
      <w:start w:val="1"/>
      <w:numFmt w:val="decimal"/>
      <w:lvlText w:val="%1."/>
      <w:lvlJc w:val="left"/>
      <w:pPr>
        <w:ind w:left="720" w:hanging="360"/>
      </w:pPr>
    </w:lvl>
  </w:abstractNum>
  <w:abstractNum w:abstractNumId="60">
    <w:nsid w:val="236B7BB2"/>
    <w:multiLevelType w:val="singleLevel"/>
    <w:tmpl w:val="0415000F"/>
    <w:lvl w:ilvl="0">
      <w:start w:val="1"/>
      <w:numFmt w:val="decimal"/>
      <w:lvlText w:val="%1."/>
      <w:lvlJc w:val="left"/>
      <w:pPr>
        <w:ind w:left="720" w:hanging="360"/>
      </w:pPr>
    </w:lvl>
  </w:abstractNum>
  <w:abstractNum w:abstractNumId="61">
    <w:nsid w:val="2469051E"/>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4A74F64"/>
    <w:multiLevelType w:val="singleLevel"/>
    <w:tmpl w:val="0415000F"/>
    <w:lvl w:ilvl="0">
      <w:start w:val="1"/>
      <w:numFmt w:val="decimal"/>
      <w:lvlText w:val="%1."/>
      <w:lvlJc w:val="left"/>
      <w:pPr>
        <w:ind w:left="720" w:hanging="360"/>
      </w:pPr>
    </w:lvl>
  </w:abstractNum>
  <w:abstractNum w:abstractNumId="63">
    <w:nsid w:val="24C71A1A"/>
    <w:multiLevelType w:val="multilevel"/>
    <w:tmpl w:val="1E76DA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26216E1B"/>
    <w:multiLevelType w:val="singleLevel"/>
    <w:tmpl w:val="0415000F"/>
    <w:lvl w:ilvl="0">
      <w:start w:val="1"/>
      <w:numFmt w:val="decimal"/>
      <w:lvlText w:val="%1."/>
      <w:lvlJc w:val="left"/>
      <w:pPr>
        <w:ind w:left="720" w:hanging="360"/>
      </w:pPr>
    </w:lvl>
  </w:abstractNum>
  <w:abstractNum w:abstractNumId="65">
    <w:nsid w:val="263162A3"/>
    <w:multiLevelType w:val="singleLevel"/>
    <w:tmpl w:val="04150001"/>
    <w:lvl w:ilvl="0">
      <w:start w:val="1"/>
      <w:numFmt w:val="bullet"/>
      <w:lvlText w:val=""/>
      <w:lvlJc w:val="left"/>
      <w:pPr>
        <w:ind w:left="720" w:hanging="360"/>
      </w:pPr>
      <w:rPr>
        <w:rFonts w:ascii="Symbol" w:hAnsi="Symbol" w:hint="default"/>
      </w:rPr>
    </w:lvl>
  </w:abstractNum>
  <w:abstractNum w:abstractNumId="66">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7">
    <w:nsid w:val="271B6B26"/>
    <w:multiLevelType w:val="singleLevel"/>
    <w:tmpl w:val="0415000F"/>
    <w:lvl w:ilvl="0">
      <w:start w:val="1"/>
      <w:numFmt w:val="decimal"/>
      <w:lvlText w:val="%1."/>
      <w:lvlJc w:val="left"/>
      <w:pPr>
        <w:ind w:left="720" w:hanging="360"/>
      </w:pPr>
    </w:lvl>
  </w:abstractNum>
  <w:abstractNum w:abstractNumId="68">
    <w:nsid w:val="28853B23"/>
    <w:multiLevelType w:val="singleLevel"/>
    <w:tmpl w:val="0415000F"/>
    <w:lvl w:ilvl="0">
      <w:start w:val="1"/>
      <w:numFmt w:val="decimal"/>
      <w:lvlText w:val="%1."/>
      <w:lvlJc w:val="left"/>
      <w:pPr>
        <w:ind w:left="720" w:hanging="360"/>
      </w:pPr>
    </w:lvl>
  </w:abstractNum>
  <w:abstractNum w:abstractNumId="69">
    <w:nsid w:val="2AA54791"/>
    <w:multiLevelType w:val="multilevel"/>
    <w:tmpl w:val="C980C146"/>
    <w:lvl w:ilvl="0">
      <w:start w:val="1"/>
      <w:numFmt w:val="decimal"/>
      <w:lvlText w:val="%1."/>
      <w:lvlJc w:val="left"/>
      <w:pPr>
        <w:ind w:left="1068"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0">
    <w:nsid w:val="2B0B0514"/>
    <w:multiLevelType w:val="singleLevel"/>
    <w:tmpl w:val="04150001"/>
    <w:lvl w:ilvl="0">
      <w:start w:val="1"/>
      <w:numFmt w:val="bullet"/>
      <w:lvlText w:val=""/>
      <w:lvlJc w:val="left"/>
      <w:pPr>
        <w:ind w:left="720" w:hanging="360"/>
      </w:pPr>
      <w:rPr>
        <w:rFonts w:ascii="Symbol" w:hAnsi="Symbol" w:hint="default"/>
      </w:rPr>
    </w:lvl>
  </w:abstractNum>
  <w:abstractNum w:abstractNumId="71">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2">
    <w:nsid w:val="2D571857"/>
    <w:multiLevelType w:val="singleLevel"/>
    <w:tmpl w:val="04150001"/>
    <w:lvl w:ilvl="0">
      <w:start w:val="1"/>
      <w:numFmt w:val="bullet"/>
      <w:lvlText w:val=""/>
      <w:lvlJc w:val="left"/>
      <w:pPr>
        <w:ind w:left="720" w:hanging="360"/>
      </w:pPr>
      <w:rPr>
        <w:rFonts w:ascii="Symbol" w:hAnsi="Symbol" w:hint="default"/>
      </w:rPr>
    </w:lvl>
  </w:abstractNum>
  <w:abstractNum w:abstractNumId="73">
    <w:nsid w:val="2EE848C4"/>
    <w:multiLevelType w:val="singleLevel"/>
    <w:tmpl w:val="04150001"/>
    <w:lvl w:ilvl="0">
      <w:start w:val="1"/>
      <w:numFmt w:val="bullet"/>
      <w:lvlText w:val=""/>
      <w:lvlJc w:val="left"/>
      <w:pPr>
        <w:ind w:left="720" w:hanging="360"/>
      </w:pPr>
      <w:rPr>
        <w:rFonts w:ascii="Symbol" w:hAnsi="Symbol" w:hint="default"/>
      </w:rPr>
    </w:lvl>
  </w:abstractNum>
  <w:abstractNum w:abstractNumId="74">
    <w:nsid w:val="2FC143FD"/>
    <w:multiLevelType w:val="hybridMultilevel"/>
    <w:tmpl w:val="D7D8346C"/>
    <w:lvl w:ilvl="0" w:tplc="68004112">
      <w:start w:val="1"/>
      <w:numFmt w:val="decimal"/>
      <w:lvlText w:val="%1."/>
      <w:lvlJc w:val="left"/>
      <w:pPr>
        <w:ind w:left="720" w:hanging="360"/>
      </w:pPr>
      <w:rPr>
        <w:rFonts w:ascii="Times New Roman" w:eastAsia="Times New Roman" w:hAnsi="Times New Roman"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76">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7">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33F04316"/>
    <w:multiLevelType w:val="singleLevel"/>
    <w:tmpl w:val="04150001"/>
    <w:lvl w:ilvl="0">
      <w:start w:val="1"/>
      <w:numFmt w:val="bullet"/>
      <w:lvlText w:val=""/>
      <w:lvlJc w:val="left"/>
      <w:pPr>
        <w:ind w:left="720" w:hanging="360"/>
      </w:pPr>
      <w:rPr>
        <w:rFonts w:ascii="Symbol" w:hAnsi="Symbol" w:hint="default"/>
      </w:rPr>
    </w:lvl>
  </w:abstractNum>
  <w:abstractNum w:abstractNumId="80">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81">
    <w:nsid w:val="353166E3"/>
    <w:multiLevelType w:val="singleLevel"/>
    <w:tmpl w:val="0415000F"/>
    <w:lvl w:ilvl="0">
      <w:start w:val="1"/>
      <w:numFmt w:val="decimal"/>
      <w:lvlText w:val="%1."/>
      <w:lvlJc w:val="left"/>
      <w:pPr>
        <w:ind w:left="720" w:hanging="360"/>
      </w:pPr>
    </w:lvl>
  </w:abstractNum>
  <w:abstractNum w:abstractNumId="82">
    <w:nsid w:val="38E155CB"/>
    <w:multiLevelType w:val="singleLevel"/>
    <w:tmpl w:val="04150001"/>
    <w:lvl w:ilvl="0">
      <w:start w:val="1"/>
      <w:numFmt w:val="bullet"/>
      <w:lvlText w:val=""/>
      <w:lvlJc w:val="left"/>
      <w:pPr>
        <w:ind w:left="720" w:hanging="360"/>
      </w:pPr>
      <w:rPr>
        <w:rFonts w:ascii="Symbol" w:hAnsi="Symbol" w:hint="default"/>
      </w:rPr>
    </w:lvl>
  </w:abstractNum>
  <w:abstractNum w:abstractNumId="83">
    <w:nsid w:val="38E43630"/>
    <w:multiLevelType w:val="singleLevel"/>
    <w:tmpl w:val="04150001"/>
    <w:lvl w:ilvl="0">
      <w:start w:val="1"/>
      <w:numFmt w:val="bullet"/>
      <w:lvlText w:val=""/>
      <w:lvlJc w:val="left"/>
      <w:pPr>
        <w:ind w:left="720" w:hanging="360"/>
      </w:pPr>
      <w:rPr>
        <w:rFonts w:ascii="Symbol" w:hAnsi="Symbol" w:hint="default"/>
      </w:rPr>
    </w:lvl>
  </w:abstractNum>
  <w:abstractNum w:abstractNumId="84">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85">
    <w:nsid w:val="3A7D7B81"/>
    <w:multiLevelType w:val="singleLevel"/>
    <w:tmpl w:val="04150001"/>
    <w:lvl w:ilvl="0">
      <w:start w:val="1"/>
      <w:numFmt w:val="bullet"/>
      <w:lvlText w:val=""/>
      <w:lvlJc w:val="left"/>
      <w:pPr>
        <w:ind w:left="720" w:hanging="360"/>
      </w:pPr>
      <w:rPr>
        <w:rFonts w:ascii="Symbol" w:hAnsi="Symbol" w:hint="default"/>
      </w:rPr>
    </w:lvl>
  </w:abstractNum>
  <w:abstractNum w:abstractNumId="86">
    <w:nsid w:val="3ADB2738"/>
    <w:multiLevelType w:val="singleLevel"/>
    <w:tmpl w:val="04150001"/>
    <w:lvl w:ilvl="0">
      <w:start w:val="1"/>
      <w:numFmt w:val="bullet"/>
      <w:lvlText w:val=""/>
      <w:lvlJc w:val="left"/>
      <w:pPr>
        <w:ind w:left="720" w:hanging="360"/>
      </w:pPr>
      <w:rPr>
        <w:rFonts w:ascii="Symbol" w:hAnsi="Symbol" w:hint="default"/>
      </w:rPr>
    </w:lvl>
  </w:abstractNum>
  <w:abstractNum w:abstractNumId="87">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3DF81AC0"/>
    <w:multiLevelType w:val="singleLevel"/>
    <w:tmpl w:val="0415000F"/>
    <w:lvl w:ilvl="0">
      <w:start w:val="1"/>
      <w:numFmt w:val="decimal"/>
      <w:lvlText w:val="%1."/>
      <w:lvlJc w:val="left"/>
      <w:pPr>
        <w:ind w:left="720" w:hanging="360"/>
      </w:pPr>
    </w:lvl>
  </w:abstractNum>
  <w:abstractNum w:abstractNumId="90">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91">
    <w:nsid w:val="40720A29"/>
    <w:multiLevelType w:val="hybridMultilevel"/>
    <w:tmpl w:val="7A0CA17E"/>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34022F4">
      <w:start w:val="256"/>
      <w:numFmt w:val="decimal"/>
      <w:lvlText w:val="%3"/>
      <w:lvlJc w:val="left"/>
      <w:pPr>
        <w:ind w:left="756" w:hanging="396"/>
      </w:pPr>
      <w:rPr>
        <w:rFonts w:hint="default"/>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92">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3">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2364A2B"/>
    <w:multiLevelType w:val="singleLevel"/>
    <w:tmpl w:val="0415000F"/>
    <w:lvl w:ilvl="0">
      <w:start w:val="1"/>
      <w:numFmt w:val="decimal"/>
      <w:lvlText w:val="%1."/>
      <w:lvlJc w:val="left"/>
      <w:pPr>
        <w:ind w:left="720" w:hanging="360"/>
      </w:pPr>
    </w:lvl>
  </w:abstractNum>
  <w:abstractNum w:abstractNumId="95">
    <w:nsid w:val="423D6E09"/>
    <w:multiLevelType w:val="singleLevel"/>
    <w:tmpl w:val="04150001"/>
    <w:lvl w:ilvl="0">
      <w:start w:val="1"/>
      <w:numFmt w:val="bullet"/>
      <w:lvlText w:val=""/>
      <w:lvlJc w:val="left"/>
      <w:pPr>
        <w:ind w:left="720" w:hanging="360"/>
      </w:pPr>
      <w:rPr>
        <w:rFonts w:ascii="Symbol" w:hAnsi="Symbol" w:hint="default"/>
      </w:rPr>
    </w:lvl>
  </w:abstractNum>
  <w:abstractNum w:abstractNumId="96">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7">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98">
    <w:nsid w:val="45C61205"/>
    <w:multiLevelType w:val="singleLevel"/>
    <w:tmpl w:val="04150001"/>
    <w:lvl w:ilvl="0">
      <w:start w:val="1"/>
      <w:numFmt w:val="bullet"/>
      <w:lvlText w:val=""/>
      <w:lvlJc w:val="left"/>
      <w:pPr>
        <w:ind w:left="720" w:hanging="360"/>
      </w:pPr>
      <w:rPr>
        <w:rFonts w:ascii="Symbol" w:hAnsi="Symbol" w:hint="default"/>
      </w:rPr>
    </w:lvl>
  </w:abstractNum>
  <w:abstractNum w:abstractNumId="99">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63073BA"/>
    <w:multiLevelType w:val="multilevel"/>
    <w:tmpl w:val="92FC6216"/>
    <w:lvl w:ilvl="0">
      <w:start w:val="1"/>
      <w:numFmt w:val="decimal"/>
      <w:lvlText w:val="%1."/>
      <w:lvlJc w:val="left"/>
      <w:pPr>
        <w:ind w:left="72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102">
    <w:nsid w:val="479859DC"/>
    <w:multiLevelType w:val="singleLevel"/>
    <w:tmpl w:val="0415000F"/>
    <w:lvl w:ilvl="0">
      <w:start w:val="1"/>
      <w:numFmt w:val="decimal"/>
      <w:lvlText w:val="%1."/>
      <w:lvlJc w:val="left"/>
      <w:pPr>
        <w:ind w:left="720" w:hanging="360"/>
      </w:pPr>
    </w:lvl>
  </w:abstractNum>
  <w:abstractNum w:abstractNumId="103">
    <w:nsid w:val="481A5353"/>
    <w:multiLevelType w:val="singleLevel"/>
    <w:tmpl w:val="0415000F"/>
    <w:lvl w:ilvl="0">
      <w:start w:val="1"/>
      <w:numFmt w:val="decimal"/>
      <w:lvlText w:val="%1."/>
      <w:lvlJc w:val="left"/>
      <w:pPr>
        <w:ind w:left="720" w:hanging="360"/>
      </w:pPr>
    </w:lvl>
  </w:abstractNum>
  <w:abstractNum w:abstractNumId="104">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105">
    <w:nsid w:val="49A160F1"/>
    <w:multiLevelType w:val="hybridMultilevel"/>
    <w:tmpl w:val="9CBC7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107">
    <w:nsid w:val="4A1E1432"/>
    <w:multiLevelType w:val="singleLevel"/>
    <w:tmpl w:val="0415000F"/>
    <w:lvl w:ilvl="0">
      <w:start w:val="1"/>
      <w:numFmt w:val="decimal"/>
      <w:lvlText w:val="%1."/>
      <w:lvlJc w:val="left"/>
      <w:pPr>
        <w:ind w:left="720" w:hanging="360"/>
      </w:pPr>
    </w:lvl>
  </w:abstractNum>
  <w:abstractNum w:abstractNumId="108">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109">
    <w:nsid w:val="4C104D92"/>
    <w:multiLevelType w:val="multilevel"/>
    <w:tmpl w:val="8368BA5E"/>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10">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C825A67"/>
    <w:multiLevelType w:val="singleLevel"/>
    <w:tmpl w:val="04150001"/>
    <w:lvl w:ilvl="0">
      <w:start w:val="1"/>
      <w:numFmt w:val="bullet"/>
      <w:lvlText w:val=""/>
      <w:lvlJc w:val="left"/>
      <w:pPr>
        <w:ind w:left="720" w:hanging="360"/>
      </w:pPr>
      <w:rPr>
        <w:rFonts w:ascii="Symbol" w:hAnsi="Symbol" w:hint="default"/>
      </w:rPr>
    </w:lvl>
  </w:abstractNum>
  <w:abstractNum w:abstractNumId="112">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nsid w:val="4DE35109"/>
    <w:multiLevelType w:val="singleLevel"/>
    <w:tmpl w:val="0415000F"/>
    <w:lvl w:ilvl="0">
      <w:start w:val="1"/>
      <w:numFmt w:val="decimal"/>
      <w:lvlText w:val="%1."/>
      <w:lvlJc w:val="left"/>
      <w:pPr>
        <w:ind w:left="720" w:hanging="360"/>
      </w:pPr>
    </w:lvl>
  </w:abstractNum>
  <w:abstractNum w:abstractNumId="116">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117">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F0B1F9A"/>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F262DBF"/>
    <w:multiLevelType w:val="hybridMultilevel"/>
    <w:tmpl w:val="74D0BE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nsid w:val="50510523"/>
    <w:multiLevelType w:val="singleLevel"/>
    <w:tmpl w:val="0415000F"/>
    <w:lvl w:ilvl="0">
      <w:start w:val="1"/>
      <w:numFmt w:val="decimal"/>
      <w:lvlText w:val="%1."/>
      <w:lvlJc w:val="left"/>
      <w:pPr>
        <w:ind w:left="720" w:hanging="360"/>
      </w:pPr>
    </w:lvl>
  </w:abstractNum>
  <w:abstractNum w:abstractNumId="121">
    <w:nsid w:val="50C97538"/>
    <w:multiLevelType w:val="singleLevel"/>
    <w:tmpl w:val="0415000F"/>
    <w:lvl w:ilvl="0">
      <w:start w:val="1"/>
      <w:numFmt w:val="decimal"/>
      <w:lvlText w:val="%1."/>
      <w:lvlJc w:val="left"/>
      <w:pPr>
        <w:ind w:left="720" w:hanging="360"/>
      </w:pPr>
    </w:lvl>
  </w:abstractNum>
  <w:abstractNum w:abstractNumId="122">
    <w:nsid w:val="53733925"/>
    <w:multiLevelType w:val="hybridMultilevel"/>
    <w:tmpl w:val="55A40EB8"/>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123">
    <w:nsid w:val="53FA6C88"/>
    <w:multiLevelType w:val="singleLevel"/>
    <w:tmpl w:val="0415000F"/>
    <w:lvl w:ilvl="0">
      <w:start w:val="1"/>
      <w:numFmt w:val="decimal"/>
      <w:lvlText w:val="%1."/>
      <w:lvlJc w:val="left"/>
      <w:pPr>
        <w:ind w:left="720" w:hanging="360"/>
      </w:pPr>
    </w:lvl>
  </w:abstractNum>
  <w:abstractNum w:abstractNumId="124">
    <w:nsid w:val="53FE7983"/>
    <w:multiLevelType w:val="singleLevel"/>
    <w:tmpl w:val="04150001"/>
    <w:lvl w:ilvl="0">
      <w:start w:val="1"/>
      <w:numFmt w:val="bullet"/>
      <w:lvlText w:val=""/>
      <w:lvlJc w:val="left"/>
      <w:pPr>
        <w:ind w:left="720" w:hanging="360"/>
      </w:pPr>
      <w:rPr>
        <w:rFonts w:ascii="Symbol" w:hAnsi="Symbol" w:hint="default"/>
      </w:rPr>
    </w:lvl>
  </w:abstractNum>
  <w:abstractNum w:abstractNumId="125">
    <w:nsid w:val="54FD42A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55137323"/>
    <w:multiLevelType w:val="singleLevel"/>
    <w:tmpl w:val="0415000F"/>
    <w:lvl w:ilvl="0">
      <w:start w:val="1"/>
      <w:numFmt w:val="decimal"/>
      <w:lvlText w:val="%1."/>
      <w:lvlJc w:val="left"/>
      <w:pPr>
        <w:ind w:left="720" w:hanging="360"/>
      </w:pPr>
    </w:lvl>
  </w:abstractNum>
  <w:abstractNum w:abstractNumId="127">
    <w:nsid w:val="55AD1FA3"/>
    <w:multiLevelType w:val="singleLevel"/>
    <w:tmpl w:val="04150001"/>
    <w:lvl w:ilvl="0">
      <w:start w:val="1"/>
      <w:numFmt w:val="bullet"/>
      <w:lvlText w:val=""/>
      <w:lvlJc w:val="left"/>
      <w:pPr>
        <w:ind w:left="720" w:hanging="360"/>
      </w:pPr>
      <w:rPr>
        <w:rFonts w:ascii="Symbol" w:hAnsi="Symbol" w:hint="default"/>
      </w:rPr>
    </w:lvl>
  </w:abstractNum>
  <w:abstractNum w:abstractNumId="128">
    <w:nsid w:val="57B45030"/>
    <w:multiLevelType w:val="singleLevel"/>
    <w:tmpl w:val="04150001"/>
    <w:lvl w:ilvl="0">
      <w:start w:val="1"/>
      <w:numFmt w:val="bullet"/>
      <w:lvlText w:val=""/>
      <w:lvlJc w:val="left"/>
      <w:pPr>
        <w:ind w:left="720" w:hanging="360"/>
      </w:pPr>
      <w:rPr>
        <w:rFonts w:ascii="Symbol" w:hAnsi="Symbol" w:hint="default"/>
      </w:rPr>
    </w:lvl>
  </w:abstractNum>
  <w:abstractNum w:abstractNumId="129">
    <w:nsid w:val="580E49AD"/>
    <w:multiLevelType w:val="singleLevel"/>
    <w:tmpl w:val="04150001"/>
    <w:lvl w:ilvl="0">
      <w:start w:val="1"/>
      <w:numFmt w:val="bullet"/>
      <w:lvlText w:val=""/>
      <w:lvlJc w:val="left"/>
      <w:pPr>
        <w:ind w:left="720" w:hanging="360"/>
      </w:pPr>
      <w:rPr>
        <w:rFonts w:ascii="Symbol" w:hAnsi="Symbol" w:hint="default"/>
      </w:rPr>
    </w:lvl>
  </w:abstractNum>
  <w:abstractNum w:abstractNumId="130">
    <w:nsid w:val="58C66B18"/>
    <w:multiLevelType w:val="hybridMultilevel"/>
    <w:tmpl w:val="5BA8C6A6"/>
    <w:lvl w:ilvl="0" w:tplc="8920F1AC">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9C52084"/>
    <w:multiLevelType w:val="singleLevel"/>
    <w:tmpl w:val="04150001"/>
    <w:lvl w:ilvl="0">
      <w:start w:val="1"/>
      <w:numFmt w:val="bullet"/>
      <w:lvlText w:val=""/>
      <w:lvlJc w:val="left"/>
      <w:pPr>
        <w:ind w:left="720" w:hanging="360"/>
      </w:pPr>
      <w:rPr>
        <w:rFonts w:ascii="Symbol" w:hAnsi="Symbol" w:hint="default"/>
      </w:rPr>
    </w:lvl>
  </w:abstractNum>
  <w:abstractNum w:abstractNumId="132">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3">
    <w:nsid w:val="5B0B739C"/>
    <w:multiLevelType w:val="singleLevel"/>
    <w:tmpl w:val="04150001"/>
    <w:lvl w:ilvl="0">
      <w:start w:val="1"/>
      <w:numFmt w:val="bullet"/>
      <w:lvlText w:val=""/>
      <w:lvlJc w:val="left"/>
      <w:pPr>
        <w:ind w:left="720" w:hanging="360"/>
      </w:pPr>
      <w:rPr>
        <w:rFonts w:ascii="Symbol" w:hAnsi="Symbol" w:hint="default"/>
      </w:rPr>
    </w:lvl>
  </w:abstractNum>
  <w:abstractNum w:abstractNumId="134">
    <w:nsid w:val="5B2026B4"/>
    <w:multiLevelType w:val="singleLevel"/>
    <w:tmpl w:val="04150001"/>
    <w:lvl w:ilvl="0">
      <w:start w:val="1"/>
      <w:numFmt w:val="bullet"/>
      <w:lvlText w:val=""/>
      <w:lvlJc w:val="left"/>
      <w:pPr>
        <w:ind w:left="720" w:hanging="360"/>
      </w:pPr>
      <w:rPr>
        <w:rFonts w:ascii="Symbol" w:hAnsi="Symbol" w:hint="default"/>
      </w:rPr>
    </w:lvl>
  </w:abstractNum>
  <w:abstractNum w:abstractNumId="135">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6">
    <w:nsid w:val="5BDB33AF"/>
    <w:multiLevelType w:val="hybridMultilevel"/>
    <w:tmpl w:val="F2648C96"/>
    <w:lvl w:ilvl="0" w:tplc="0194D6EE">
      <w:start w:val="1"/>
      <w:numFmt w:val="decimal"/>
      <w:lvlText w:val="%1."/>
      <w:lvlJc w:val="left"/>
      <w:pPr>
        <w:ind w:left="720" w:hanging="360"/>
      </w:pPr>
      <w:rPr>
        <w:rFonts w:hint="default"/>
        <w:b/>
        <w:color w:val="auto"/>
      </w:rPr>
    </w:lvl>
    <w:lvl w:ilvl="1" w:tplc="05F60E62">
      <w:start w:val="1"/>
      <w:numFmt w:val="lowerLetter"/>
      <w:lvlText w:val="%2."/>
      <w:lvlJc w:val="left"/>
      <w:pPr>
        <w:ind w:left="1440" w:hanging="360"/>
      </w:pPr>
      <w:rPr>
        <w:b/>
      </w:rPr>
    </w:lvl>
    <w:lvl w:ilvl="2" w:tplc="F28A3C04">
      <w:start w:val="1"/>
      <w:numFmt w:val="lowerLetter"/>
      <w:lvlText w:val="%3."/>
      <w:lvlJc w:val="right"/>
      <w:pPr>
        <w:ind w:left="2160" w:hanging="180"/>
      </w:pPr>
      <w:rPr>
        <w:rFonts w:ascii="Times New Roman" w:eastAsia="Times New Roman" w:hAnsi="Times New Roman" w:cs="Times New Roman"/>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138">
    <w:nsid w:val="5DE26BE1"/>
    <w:multiLevelType w:val="singleLevel"/>
    <w:tmpl w:val="0415000F"/>
    <w:lvl w:ilvl="0">
      <w:start w:val="1"/>
      <w:numFmt w:val="decimal"/>
      <w:lvlText w:val="%1."/>
      <w:lvlJc w:val="left"/>
      <w:pPr>
        <w:ind w:left="720" w:hanging="360"/>
      </w:pPr>
    </w:lvl>
  </w:abstractNum>
  <w:abstractNum w:abstractNumId="139">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140">
    <w:nsid w:val="5EDA254F"/>
    <w:multiLevelType w:val="hybridMultilevel"/>
    <w:tmpl w:val="1A2A46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F3E05D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0D10CED"/>
    <w:multiLevelType w:val="singleLevel"/>
    <w:tmpl w:val="04150001"/>
    <w:lvl w:ilvl="0">
      <w:start w:val="1"/>
      <w:numFmt w:val="bullet"/>
      <w:lvlText w:val=""/>
      <w:lvlJc w:val="left"/>
      <w:pPr>
        <w:ind w:left="720" w:hanging="360"/>
      </w:pPr>
      <w:rPr>
        <w:rFonts w:ascii="Symbol" w:hAnsi="Symbol" w:hint="default"/>
      </w:rPr>
    </w:lvl>
  </w:abstractNum>
  <w:abstractNum w:abstractNumId="143">
    <w:nsid w:val="60F847C5"/>
    <w:multiLevelType w:val="singleLevel"/>
    <w:tmpl w:val="04150001"/>
    <w:lvl w:ilvl="0">
      <w:start w:val="1"/>
      <w:numFmt w:val="bullet"/>
      <w:lvlText w:val=""/>
      <w:lvlJc w:val="left"/>
      <w:pPr>
        <w:ind w:left="720" w:hanging="360"/>
      </w:pPr>
      <w:rPr>
        <w:rFonts w:ascii="Symbol" w:hAnsi="Symbol" w:hint="default"/>
      </w:rPr>
    </w:lvl>
  </w:abstractNum>
  <w:abstractNum w:abstractNumId="144">
    <w:nsid w:val="62C03B04"/>
    <w:multiLevelType w:val="hybridMultilevel"/>
    <w:tmpl w:val="06D456B0"/>
    <w:lvl w:ilvl="0" w:tplc="3FE828C6">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6">
    <w:nsid w:val="63DF2FFF"/>
    <w:multiLevelType w:val="singleLevel"/>
    <w:tmpl w:val="04150001"/>
    <w:lvl w:ilvl="0">
      <w:start w:val="1"/>
      <w:numFmt w:val="bullet"/>
      <w:lvlText w:val=""/>
      <w:lvlJc w:val="left"/>
      <w:pPr>
        <w:ind w:left="720" w:hanging="360"/>
      </w:pPr>
      <w:rPr>
        <w:rFonts w:ascii="Symbol" w:hAnsi="Symbol" w:hint="default"/>
      </w:rPr>
    </w:lvl>
  </w:abstractNum>
  <w:abstractNum w:abstractNumId="147">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150">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51">
    <w:nsid w:val="66E10F31"/>
    <w:multiLevelType w:val="singleLevel"/>
    <w:tmpl w:val="04150001"/>
    <w:lvl w:ilvl="0">
      <w:start w:val="1"/>
      <w:numFmt w:val="bullet"/>
      <w:lvlText w:val=""/>
      <w:lvlJc w:val="left"/>
      <w:pPr>
        <w:ind w:left="720" w:hanging="360"/>
      </w:pPr>
      <w:rPr>
        <w:rFonts w:ascii="Symbol" w:hAnsi="Symbol" w:hint="default"/>
      </w:rPr>
    </w:lvl>
  </w:abstractNum>
  <w:abstractNum w:abstractNumId="152">
    <w:nsid w:val="677949A6"/>
    <w:multiLevelType w:val="singleLevel"/>
    <w:tmpl w:val="04150001"/>
    <w:lvl w:ilvl="0">
      <w:start w:val="1"/>
      <w:numFmt w:val="bullet"/>
      <w:lvlText w:val=""/>
      <w:lvlJc w:val="left"/>
      <w:pPr>
        <w:ind w:left="720" w:hanging="360"/>
      </w:pPr>
      <w:rPr>
        <w:rFonts w:ascii="Symbol" w:hAnsi="Symbol" w:hint="default"/>
      </w:rPr>
    </w:lvl>
  </w:abstractNum>
  <w:abstractNum w:abstractNumId="153">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154">
    <w:nsid w:val="69F07173"/>
    <w:multiLevelType w:val="hybridMultilevel"/>
    <w:tmpl w:val="7924EE96"/>
    <w:lvl w:ilvl="0" w:tplc="9EEEC19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156">
    <w:nsid w:val="6A4C3326"/>
    <w:multiLevelType w:val="singleLevel"/>
    <w:tmpl w:val="04150001"/>
    <w:lvl w:ilvl="0">
      <w:start w:val="1"/>
      <w:numFmt w:val="bullet"/>
      <w:lvlText w:val=""/>
      <w:lvlJc w:val="left"/>
      <w:pPr>
        <w:ind w:left="720" w:hanging="360"/>
      </w:pPr>
      <w:rPr>
        <w:rFonts w:ascii="Symbol" w:hAnsi="Symbol" w:hint="default"/>
      </w:rPr>
    </w:lvl>
  </w:abstractNum>
  <w:abstractNum w:abstractNumId="157">
    <w:nsid w:val="6B71287D"/>
    <w:multiLevelType w:val="singleLevel"/>
    <w:tmpl w:val="0415000F"/>
    <w:lvl w:ilvl="0">
      <w:start w:val="1"/>
      <w:numFmt w:val="decimal"/>
      <w:lvlText w:val="%1."/>
      <w:lvlJc w:val="left"/>
      <w:pPr>
        <w:ind w:left="720" w:hanging="360"/>
      </w:pPr>
    </w:lvl>
  </w:abstractNum>
  <w:abstractNum w:abstractNumId="158">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159">
    <w:nsid w:val="6C0713A2"/>
    <w:multiLevelType w:val="singleLevel"/>
    <w:tmpl w:val="04150001"/>
    <w:lvl w:ilvl="0">
      <w:start w:val="1"/>
      <w:numFmt w:val="bullet"/>
      <w:lvlText w:val=""/>
      <w:lvlJc w:val="left"/>
      <w:pPr>
        <w:ind w:left="720" w:hanging="360"/>
      </w:pPr>
      <w:rPr>
        <w:rFonts w:ascii="Symbol" w:hAnsi="Symbol" w:hint="default"/>
      </w:rPr>
    </w:lvl>
  </w:abstractNum>
  <w:abstractNum w:abstractNumId="160">
    <w:nsid w:val="6CAA77A6"/>
    <w:multiLevelType w:val="singleLevel"/>
    <w:tmpl w:val="04150001"/>
    <w:lvl w:ilvl="0">
      <w:start w:val="1"/>
      <w:numFmt w:val="bullet"/>
      <w:lvlText w:val=""/>
      <w:lvlJc w:val="left"/>
      <w:pPr>
        <w:ind w:left="720" w:hanging="360"/>
      </w:pPr>
      <w:rPr>
        <w:rFonts w:ascii="Symbol" w:hAnsi="Symbol" w:hint="default"/>
      </w:rPr>
    </w:lvl>
  </w:abstractNum>
  <w:abstractNum w:abstractNumId="161">
    <w:nsid w:val="6DB75701"/>
    <w:multiLevelType w:val="singleLevel"/>
    <w:tmpl w:val="04150001"/>
    <w:lvl w:ilvl="0">
      <w:start w:val="1"/>
      <w:numFmt w:val="bullet"/>
      <w:lvlText w:val=""/>
      <w:lvlJc w:val="left"/>
      <w:pPr>
        <w:ind w:left="720" w:hanging="360"/>
      </w:pPr>
      <w:rPr>
        <w:rFonts w:ascii="Symbol" w:hAnsi="Symbol" w:hint="default"/>
      </w:rPr>
    </w:lvl>
  </w:abstractNum>
  <w:abstractNum w:abstractNumId="162">
    <w:nsid w:val="6DDD02F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6E9A468A"/>
    <w:multiLevelType w:val="singleLevel"/>
    <w:tmpl w:val="0415000F"/>
    <w:lvl w:ilvl="0">
      <w:start w:val="1"/>
      <w:numFmt w:val="decimal"/>
      <w:lvlText w:val="%1."/>
      <w:lvlJc w:val="left"/>
      <w:pPr>
        <w:ind w:left="720" w:hanging="360"/>
      </w:pPr>
    </w:lvl>
  </w:abstractNum>
  <w:abstractNum w:abstractNumId="164">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nsid w:val="70DD18E3"/>
    <w:multiLevelType w:val="singleLevel"/>
    <w:tmpl w:val="04150001"/>
    <w:lvl w:ilvl="0">
      <w:start w:val="1"/>
      <w:numFmt w:val="bullet"/>
      <w:lvlText w:val=""/>
      <w:lvlJc w:val="left"/>
      <w:pPr>
        <w:ind w:left="720" w:hanging="360"/>
      </w:pPr>
      <w:rPr>
        <w:rFonts w:ascii="Symbol" w:hAnsi="Symbol" w:hint="default"/>
      </w:rPr>
    </w:lvl>
  </w:abstractNum>
  <w:abstractNum w:abstractNumId="167">
    <w:nsid w:val="71687547"/>
    <w:multiLevelType w:val="hybridMultilevel"/>
    <w:tmpl w:val="CE9A652E"/>
    <w:lvl w:ilvl="0" w:tplc="FABEDF10">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9">
    <w:nsid w:val="74E37180"/>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5A74E81"/>
    <w:multiLevelType w:val="singleLevel"/>
    <w:tmpl w:val="04150001"/>
    <w:lvl w:ilvl="0">
      <w:start w:val="1"/>
      <w:numFmt w:val="bullet"/>
      <w:lvlText w:val=""/>
      <w:lvlJc w:val="left"/>
      <w:pPr>
        <w:ind w:left="720" w:hanging="360"/>
      </w:pPr>
      <w:rPr>
        <w:rFonts w:ascii="Symbol" w:hAnsi="Symbol" w:hint="default"/>
      </w:rPr>
    </w:lvl>
  </w:abstractNum>
  <w:abstractNum w:abstractNumId="171">
    <w:nsid w:val="75E75DD0"/>
    <w:multiLevelType w:val="singleLevel"/>
    <w:tmpl w:val="04150001"/>
    <w:lvl w:ilvl="0">
      <w:start w:val="1"/>
      <w:numFmt w:val="bullet"/>
      <w:lvlText w:val=""/>
      <w:lvlJc w:val="left"/>
      <w:pPr>
        <w:ind w:left="720" w:hanging="360"/>
      </w:pPr>
      <w:rPr>
        <w:rFonts w:ascii="Symbol" w:hAnsi="Symbol" w:hint="default"/>
      </w:rPr>
    </w:lvl>
  </w:abstractNum>
  <w:abstractNum w:abstractNumId="172">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173">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4">
    <w:nsid w:val="76A8645F"/>
    <w:multiLevelType w:val="hybridMultilevel"/>
    <w:tmpl w:val="D7D8346C"/>
    <w:lvl w:ilvl="0" w:tplc="68004112">
      <w:start w:val="1"/>
      <w:numFmt w:val="decimal"/>
      <w:lvlText w:val="%1."/>
      <w:lvlJc w:val="left"/>
      <w:pPr>
        <w:ind w:left="720" w:hanging="360"/>
      </w:pPr>
      <w:rPr>
        <w:rFonts w:ascii="Times New Roman" w:eastAsia="Times New Roman" w:hAnsi="Times New Roman"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76">
    <w:nsid w:val="77FE1CA4"/>
    <w:multiLevelType w:val="singleLevel"/>
    <w:tmpl w:val="0415000F"/>
    <w:lvl w:ilvl="0">
      <w:start w:val="1"/>
      <w:numFmt w:val="decimal"/>
      <w:lvlText w:val="%1."/>
      <w:lvlJc w:val="left"/>
      <w:pPr>
        <w:ind w:left="720" w:hanging="360"/>
      </w:pPr>
    </w:lvl>
  </w:abstractNum>
  <w:abstractNum w:abstractNumId="177">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178">
    <w:nsid w:val="79852FA8"/>
    <w:multiLevelType w:val="singleLevel"/>
    <w:tmpl w:val="0415000F"/>
    <w:lvl w:ilvl="0">
      <w:start w:val="1"/>
      <w:numFmt w:val="decimal"/>
      <w:lvlText w:val="%1."/>
      <w:lvlJc w:val="left"/>
      <w:pPr>
        <w:ind w:left="720" w:hanging="360"/>
      </w:pPr>
    </w:lvl>
  </w:abstractNum>
  <w:abstractNum w:abstractNumId="179">
    <w:nsid w:val="7A20730D"/>
    <w:multiLevelType w:val="multilevel"/>
    <w:tmpl w:val="F5F66A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AA2646F"/>
    <w:multiLevelType w:val="singleLevel"/>
    <w:tmpl w:val="0415000F"/>
    <w:lvl w:ilvl="0">
      <w:start w:val="1"/>
      <w:numFmt w:val="decimal"/>
      <w:lvlText w:val="%1."/>
      <w:lvlJc w:val="left"/>
      <w:pPr>
        <w:ind w:left="720" w:hanging="360"/>
      </w:pPr>
    </w:lvl>
  </w:abstractNum>
  <w:abstractNum w:abstractNumId="181">
    <w:nsid w:val="7BDF786E"/>
    <w:multiLevelType w:val="singleLevel"/>
    <w:tmpl w:val="0415000F"/>
    <w:lvl w:ilvl="0">
      <w:start w:val="1"/>
      <w:numFmt w:val="decimal"/>
      <w:lvlText w:val="%1."/>
      <w:lvlJc w:val="left"/>
      <w:pPr>
        <w:ind w:left="720" w:hanging="360"/>
      </w:pPr>
    </w:lvl>
  </w:abstractNum>
  <w:abstractNum w:abstractNumId="182">
    <w:nsid w:val="7C341CC2"/>
    <w:multiLevelType w:val="singleLevel"/>
    <w:tmpl w:val="04150001"/>
    <w:lvl w:ilvl="0">
      <w:start w:val="1"/>
      <w:numFmt w:val="bullet"/>
      <w:lvlText w:val=""/>
      <w:lvlJc w:val="left"/>
      <w:pPr>
        <w:ind w:left="720" w:hanging="360"/>
      </w:pPr>
      <w:rPr>
        <w:rFonts w:ascii="Symbol" w:hAnsi="Symbol" w:hint="default"/>
      </w:rPr>
    </w:lvl>
  </w:abstractNum>
  <w:abstractNum w:abstractNumId="183">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184">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5">
    <w:nsid w:val="7D796548"/>
    <w:multiLevelType w:val="singleLevel"/>
    <w:tmpl w:val="04150001"/>
    <w:lvl w:ilvl="0">
      <w:start w:val="1"/>
      <w:numFmt w:val="bullet"/>
      <w:lvlText w:val=""/>
      <w:lvlJc w:val="left"/>
      <w:pPr>
        <w:ind w:left="720" w:hanging="360"/>
      </w:pPr>
      <w:rPr>
        <w:rFonts w:ascii="Symbol" w:hAnsi="Symbol" w:hint="default"/>
      </w:rPr>
    </w:lvl>
  </w:abstractNum>
  <w:abstractNum w:abstractNumId="186">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87">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abstractNum w:abstractNumId="188">
    <w:nsid w:val="7F2C1B1A"/>
    <w:multiLevelType w:val="hybridMultilevel"/>
    <w:tmpl w:val="86F610F6"/>
    <w:lvl w:ilvl="0" w:tplc="F356DD44">
      <w:start w:val="1"/>
      <w:numFmt w:val="decimal"/>
      <w:lvlText w:val="%1."/>
      <w:lvlJc w:val="left"/>
      <w:pPr>
        <w:ind w:left="36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FD623A34">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4465C">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264A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AF00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8D3EC">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C1816">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82A2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A485A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5"/>
  </w:num>
  <w:num w:numId="2">
    <w:abstractNumId w:val="29"/>
  </w:num>
  <w:num w:numId="3">
    <w:abstractNumId w:val="122"/>
  </w:num>
  <w:num w:numId="4">
    <w:abstractNumId w:val="108"/>
  </w:num>
  <w:num w:numId="5">
    <w:abstractNumId w:val="184"/>
  </w:num>
  <w:num w:numId="6">
    <w:abstractNumId w:val="101"/>
  </w:num>
  <w:num w:numId="7">
    <w:abstractNumId w:val="17"/>
  </w:num>
  <w:num w:numId="8">
    <w:abstractNumId w:val="177"/>
  </w:num>
  <w:num w:numId="9">
    <w:abstractNumId w:val="165"/>
  </w:num>
  <w:num w:numId="10">
    <w:abstractNumId w:val="90"/>
  </w:num>
  <w:num w:numId="11">
    <w:abstractNumId w:val="54"/>
  </w:num>
  <w:num w:numId="12">
    <w:abstractNumId w:val="30"/>
  </w:num>
  <w:num w:numId="13">
    <w:abstractNumId w:val="109"/>
  </w:num>
  <w:num w:numId="14">
    <w:abstractNumId w:val="144"/>
  </w:num>
  <w:num w:numId="15">
    <w:abstractNumId w:val="66"/>
  </w:num>
  <w:num w:numId="16">
    <w:abstractNumId w:val="175"/>
  </w:num>
  <w:num w:numId="17">
    <w:abstractNumId w:val="56"/>
  </w:num>
  <w:num w:numId="18">
    <w:abstractNumId w:val="80"/>
  </w:num>
  <w:num w:numId="19">
    <w:abstractNumId w:val="158"/>
  </w:num>
  <w:num w:numId="20">
    <w:abstractNumId w:val="27"/>
  </w:num>
  <w:num w:numId="21">
    <w:abstractNumId w:val="96"/>
  </w:num>
  <w:num w:numId="22">
    <w:abstractNumId w:val="71"/>
  </w:num>
  <w:num w:numId="23">
    <w:abstractNumId w:val="97"/>
  </w:num>
  <w:num w:numId="24">
    <w:abstractNumId w:val="76"/>
  </w:num>
  <w:num w:numId="25">
    <w:abstractNumId w:val="39"/>
  </w:num>
  <w:num w:numId="26">
    <w:abstractNumId w:val="92"/>
  </w:num>
  <w:num w:numId="27">
    <w:abstractNumId w:val="34"/>
  </w:num>
  <w:num w:numId="28">
    <w:abstractNumId w:val="21"/>
  </w:num>
  <w:num w:numId="29">
    <w:abstractNumId w:val="164"/>
  </w:num>
  <w:num w:numId="30">
    <w:abstractNumId w:val="57"/>
  </w:num>
  <w:num w:numId="31">
    <w:abstractNumId w:val="187"/>
  </w:num>
  <w:num w:numId="32">
    <w:abstractNumId w:val="77"/>
  </w:num>
  <w:num w:numId="33">
    <w:abstractNumId w:val="114"/>
  </w:num>
  <w:num w:numId="34">
    <w:abstractNumId w:val="116"/>
  </w:num>
  <w:num w:numId="35">
    <w:abstractNumId w:val="91"/>
  </w:num>
  <w:num w:numId="36">
    <w:abstractNumId w:val="52"/>
  </w:num>
  <w:num w:numId="37">
    <w:abstractNumId w:val="150"/>
  </w:num>
  <w:num w:numId="38">
    <w:abstractNumId w:val="155"/>
  </w:num>
  <w:num w:numId="39">
    <w:abstractNumId w:val="38"/>
  </w:num>
  <w:num w:numId="40">
    <w:abstractNumId w:val="88"/>
  </w:num>
  <w:num w:numId="41">
    <w:abstractNumId w:val="130"/>
  </w:num>
  <w:num w:numId="42">
    <w:abstractNumId w:val="69"/>
  </w:num>
  <w:num w:numId="43">
    <w:abstractNumId w:val="75"/>
  </w:num>
  <w:num w:numId="44">
    <w:abstractNumId w:val="44"/>
  </w:num>
  <w:num w:numId="45">
    <w:abstractNumId w:val="63"/>
  </w:num>
  <w:num w:numId="46">
    <w:abstractNumId w:val="179"/>
  </w:num>
  <w:num w:numId="47">
    <w:abstractNumId w:val="168"/>
  </w:num>
  <w:num w:numId="48">
    <w:abstractNumId w:val="28"/>
  </w:num>
  <w:num w:numId="49">
    <w:abstractNumId w:val="117"/>
  </w:num>
  <w:num w:numId="50">
    <w:abstractNumId w:val="148"/>
  </w:num>
  <w:num w:numId="51">
    <w:abstractNumId w:val="137"/>
  </w:num>
  <w:num w:numId="52">
    <w:abstractNumId w:val="186"/>
  </w:num>
  <w:num w:numId="53">
    <w:abstractNumId w:val="172"/>
  </w:num>
  <w:num w:numId="54">
    <w:abstractNumId w:val="3"/>
  </w:num>
  <w:num w:numId="55">
    <w:abstractNumId w:val="135"/>
  </w:num>
  <w:num w:numId="56">
    <w:abstractNumId w:val="119"/>
  </w:num>
  <w:num w:numId="57">
    <w:abstractNumId w:val="110"/>
  </w:num>
  <w:num w:numId="58">
    <w:abstractNumId w:val="25"/>
  </w:num>
  <w:num w:numId="59">
    <w:abstractNumId w:val="99"/>
  </w:num>
  <w:num w:numId="60">
    <w:abstractNumId w:val="147"/>
  </w:num>
  <w:num w:numId="61">
    <w:abstractNumId w:val="118"/>
  </w:num>
  <w:num w:numId="62">
    <w:abstractNumId w:val="173"/>
  </w:num>
  <w:num w:numId="63">
    <w:abstractNumId w:val="132"/>
  </w:num>
  <w:num w:numId="64">
    <w:abstractNumId w:val="113"/>
  </w:num>
  <w:num w:numId="65">
    <w:abstractNumId w:val="93"/>
  </w:num>
  <w:num w:numId="66">
    <w:abstractNumId w:val="36"/>
  </w:num>
  <w:num w:numId="67">
    <w:abstractNumId w:val="112"/>
  </w:num>
  <w:num w:numId="68">
    <w:abstractNumId w:val="42"/>
  </w:num>
  <w:num w:numId="69">
    <w:abstractNumId w:val="61"/>
  </w:num>
  <w:num w:numId="70">
    <w:abstractNumId w:val="141"/>
  </w:num>
  <w:num w:numId="71">
    <w:abstractNumId w:val="31"/>
  </w:num>
  <w:num w:numId="72">
    <w:abstractNumId w:val="9"/>
  </w:num>
  <w:num w:numId="73">
    <w:abstractNumId w:val="26"/>
  </w:num>
  <w:num w:numId="74">
    <w:abstractNumId w:val="169"/>
  </w:num>
  <w:num w:numId="75">
    <w:abstractNumId w:val="40"/>
  </w:num>
  <w:num w:numId="76">
    <w:abstractNumId w:val="98"/>
  </w:num>
  <w:num w:numId="77">
    <w:abstractNumId w:val="111"/>
  </w:num>
  <w:num w:numId="78">
    <w:abstractNumId w:val="12"/>
  </w:num>
  <w:num w:numId="79">
    <w:abstractNumId w:val="37"/>
  </w:num>
  <w:num w:numId="80">
    <w:abstractNumId w:val="127"/>
  </w:num>
  <w:num w:numId="81">
    <w:abstractNumId w:val="180"/>
  </w:num>
  <w:num w:numId="82">
    <w:abstractNumId w:val="102"/>
  </w:num>
  <w:num w:numId="83">
    <w:abstractNumId w:val="10"/>
  </w:num>
  <w:num w:numId="84">
    <w:abstractNumId w:val="73"/>
  </w:num>
  <w:num w:numId="85">
    <w:abstractNumId w:val="72"/>
  </w:num>
  <w:num w:numId="86">
    <w:abstractNumId w:val="152"/>
  </w:num>
  <w:num w:numId="87">
    <w:abstractNumId w:val="143"/>
  </w:num>
  <w:num w:numId="88">
    <w:abstractNumId w:val="83"/>
  </w:num>
  <w:num w:numId="89">
    <w:abstractNumId w:val="55"/>
  </w:num>
  <w:num w:numId="90">
    <w:abstractNumId w:val="47"/>
  </w:num>
  <w:num w:numId="91">
    <w:abstractNumId w:val="166"/>
  </w:num>
  <w:num w:numId="92">
    <w:abstractNumId w:val="159"/>
  </w:num>
  <w:num w:numId="93">
    <w:abstractNumId w:val="134"/>
  </w:num>
  <w:num w:numId="94">
    <w:abstractNumId w:val="131"/>
  </w:num>
  <w:num w:numId="95">
    <w:abstractNumId w:val="45"/>
  </w:num>
  <w:num w:numId="96">
    <w:abstractNumId w:val="65"/>
  </w:num>
  <w:num w:numId="97">
    <w:abstractNumId w:val="50"/>
  </w:num>
  <w:num w:numId="98">
    <w:abstractNumId w:val="70"/>
  </w:num>
  <w:num w:numId="99">
    <w:abstractNumId w:val="142"/>
  </w:num>
  <w:num w:numId="100">
    <w:abstractNumId w:val="33"/>
  </w:num>
  <w:num w:numId="101">
    <w:abstractNumId w:val="86"/>
  </w:num>
  <w:num w:numId="102">
    <w:abstractNumId w:val="124"/>
  </w:num>
  <w:num w:numId="103">
    <w:abstractNumId w:val="120"/>
  </w:num>
  <w:num w:numId="104">
    <w:abstractNumId w:val="146"/>
  </w:num>
  <w:num w:numId="105">
    <w:abstractNumId w:val="58"/>
  </w:num>
  <w:num w:numId="106">
    <w:abstractNumId w:val="128"/>
  </w:num>
  <w:num w:numId="107">
    <w:abstractNumId w:val="176"/>
  </w:num>
  <w:num w:numId="108">
    <w:abstractNumId w:val="62"/>
  </w:num>
  <w:num w:numId="109">
    <w:abstractNumId w:val="115"/>
  </w:num>
  <w:num w:numId="110">
    <w:abstractNumId w:val="157"/>
  </w:num>
  <w:num w:numId="111">
    <w:abstractNumId w:val="107"/>
  </w:num>
  <w:num w:numId="112">
    <w:abstractNumId w:val="163"/>
  </w:num>
  <w:num w:numId="113">
    <w:abstractNumId w:val="16"/>
  </w:num>
  <w:num w:numId="114">
    <w:abstractNumId w:val="133"/>
  </w:num>
  <w:num w:numId="115">
    <w:abstractNumId w:val="82"/>
  </w:num>
  <w:num w:numId="116">
    <w:abstractNumId w:val="11"/>
  </w:num>
  <w:num w:numId="117">
    <w:abstractNumId w:val="178"/>
  </w:num>
  <w:num w:numId="118">
    <w:abstractNumId w:val="181"/>
  </w:num>
  <w:num w:numId="119">
    <w:abstractNumId w:val="156"/>
  </w:num>
  <w:num w:numId="120">
    <w:abstractNumId w:val="18"/>
  </w:num>
  <w:num w:numId="121">
    <w:abstractNumId w:val="24"/>
  </w:num>
  <w:num w:numId="122">
    <w:abstractNumId w:val="182"/>
  </w:num>
  <w:num w:numId="123">
    <w:abstractNumId w:val="22"/>
  </w:num>
  <w:num w:numId="124">
    <w:abstractNumId w:val="19"/>
  </w:num>
  <w:num w:numId="125">
    <w:abstractNumId w:val="123"/>
  </w:num>
  <w:num w:numId="126">
    <w:abstractNumId w:val="68"/>
  </w:num>
  <w:num w:numId="127">
    <w:abstractNumId w:val="129"/>
  </w:num>
  <w:num w:numId="128">
    <w:abstractNumId w:val="67"/>
  </w:num>
  <w:num w:numId="129">
    <w:abstractNumId w:val="60"/>
  </w:num>
  <w:num w:numId="130">
    <w:abstractNumId w:val="151"/>
  </w:num>
  <w:num w:numId="131">
    <w:abstractNumId w:val="170"/>
  </w:num>
  <w:num w:numId="132">
    <w:abstractNumId w:val="49"/>
  </w:num>
  <w:num w:numId="133">
    <w:abstractNumId w:val="13"/>
  </w:num>
  <w:num w:numId="134">
    <w:abstractNumId w:val="160"/>
  </w:num>
  <w:num w:numId="135">
    <w:abstractNumId w:val="41"/>
  </w:num>
  <w:num w:numId="136">
    <w:abstractNumId w:val="85"/>
  </w:num>
  <w:num w:numId="137">
    <w:abstractNumId w:val="126"/>
  </w:num>
  <w:num w:numId="138">
    <w:abstractNumId w:val="46"/>
  </w:num>
  <w:num w:numId="139">
    <w:abstractNumId w:val="35"/>
  </w:num>
  <w:num w:numId="140">
    <w:abstractNumId w:val="32"/>
  </w:num>
  <w:num w:numId="141">
    <w:abstractNumId w:val="43"/>
  </w:num>
  <w:num w:numId="142">
    <w:abstractNumId w:val="149"/>
  </w:num>
  <w:num w:numId="143">
    <w:abstractNumId w:val="53"/>
  </w:num>
  <w:num w:numId="144">
    <w:abstractNumId w:val="139"/>
  </w:num>
  <w:num w:numId="145">
    <w:abstractNumId w:val="48"/>
  </w:num>
  <w:num w:numId="146">
    <w:abstractNumId w:val="183"/>
  </w:num>
  <w:num w:numId="147">
    <w:abstractNumId w:val="23"/>
  </w:num>
  <w:num w:numId="148">
    <w:abstractNumId w:val="84"/>
  </w:num>
  <w:num w:numId="149">
    <w:abstractNumId w:val="171"/>
  </w:num>
  <w:num w:numId="150">
    <w:abstractNumId w:val="59"/>
  </w:num>
  <w:num w:numId="151">
    <w:abstractNumId w:val="79"/>
  </w:num>
  <w:num w:numId="152">
    <w:abstractNumId w:val="161"/>
  </w:num>
  <w:num w:numId="153">
    <w:abstractNumId w:val="95"/>
  </w:num>
  <w:num w:numId="154">
    <w:abstractNumId w:val="94"/>
  </w:num>
  <w:num w:numId="155">
    <w:abstractNumId w:val="64"/>
  </w:num>
  <w:num w:numId="156">
    <w:abstractNumId w:val="103"/>
  </w:num>
  <w:num w:numId="157">
    <w:abstractNumId w:val="81"/>
  </w:num>
  <w:num w:numId="158">
    <w:abstractNumId w:val="89"/>
  </w:num>
  <w:num w:numId="159">
    <w:abstractNumId w:val="121"/>
  </w:num>
  <w:num w:numId="160">
    <w:abstractNumId w:val="138"/>
  </w:num>
  <w:num w:numId="161">
    <w:abstractNumId w:val="104"/>
  </w:num>
  <w:num w:numId="162">
    <w:abstractNumId w:val="106"/>
  </w:num>
  <w:num w:numId="163">
    <w:abstractNumId w:val="153"/>
  </w:num>
  <w:num w:numId="164">
    <w:abstractNumId w:val="20"/>
  </w:num>
  <w:num w:numId="165">
    <w:abstractNumId w:val="100"/>
  </w:num>
  <w:num w:numId="166">
    <w:abstractNumId w:val="185"/>
  </w:num>
  <w:num w:numId="167">
    <w:abstractNumId w:val="14"/>
  </w:num>
  <w:num w:numId="168">
    <w:abstractNumId w:val="125"/>
  </w:num>
  <w:num w:numId="169">
    <w:abstractNumId w:val="162"/>
  </w:num>
  <w:num w:numId="170">
    <w:abstractNumId w:val="51"/>
  </w:num>
  <w:num w:numId="171">
    <w:abstractNumId w:val="167"/>
  </w:num>
  <w:num w:numId="172">
    <w:abstractNumId w:val="188"/>
  </w:num>
  <w:num w:numId="173">
    <w:abstractNumId w:val="15"/>
  </w:num>
  <w:num w:numId="174">
    <w:abstractNumId w:val="140"/>
  </w:num>
  <w:num w:numId="175">
    <w:abstractNumId w:val="154"/>
  </w:num>
  <w:num w:numId="176">
    <w:abstractNumId w:val="8"/>
  </w:num>
  <w:num w:numId="177">
    <w:abstractNumId w:val="78"/>
  </w:num>
  <w:num w:numId="178">
    <w:abstractNumId w:val="105"/>
  </w:num>
  <w:num w:numId="179">
    <w:abstractNumId w:val="174"/>
  </w:num>
  <w:num w:numId="180">
    <w:abstractNumId w:val="74"/>
  </w:num>
  <w:num w:numId="181">
    <w:abstractNumId w:val="136"/>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5158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2F98"/>
    <w:rsid w:val="000130C1"/>
    <w:rsid w:val="0001325D"/>
    <w:rsid w:val="00013301"/>
    <w:rsid w:val="000133DE"/>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D4"/>
    <w:rsid w:val="000175EA"/>
    <w:rsid w:val="00017789"/>
    <w:rsid w:val="0001787C"/>
    <w:rsid w:val="000179BC"/>
    <w:rsid w:val="00017AEA"/>
    <w:rsid w:val="00017B7A"/>
    <w:rsid w:val="00017C69"/>
    <w:rsid w:val="00017D16"/>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232"/>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E83"/>
    <w:rsid w:val="000400E8"/>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5F0"/>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650"/>
    <w:rsid w:val="000606EF"/>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01E"/>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99D"/>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3A"/>
    <w:rsid w:val="00084876"/>
    <w:rsid w:val="000848C7"/>
    <w:rsid w:val="00084CC9"/>
    <w:rsid w:val="00084DBB"/>
    <w:rsid w:val="00084E29"/>
    <w:rsid w:val="00084F3F"/>
    <w:rsid w:val="00084F65"/>
    <w:rsid w:val="0008504D"/>
    <w:rsid w:val="00085140"/>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3E1"/>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75"/>
    <w:rsid w:val="000B5C41"/>
    <w:rsid w:val="000B5CB6"/>
    <w:rsid w:val="000B5DBE"/>
    <w:rsid w:val="000B5F62"/>
    <w:rsid w:val="000B60D2"/>
    <w:rsid w:val="000B622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9BB"/>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7C0"/>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524"/>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42E"/>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67"/>
    <w:rsid w:val="00166891"/>
    <w:rsid w:val="00166CF6"/>
    <w:rsid w:val="00166D41"/>
    <w:rsid w:val="00166D70"/>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00"/>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B"/>
    <w:rsid w:val="0018507F"/>
    <w:rsid w:val="00185151"/>
    <w:rsid w:val="00185227"/>
    <w:rsid w:val="001853E7"/>
    <w:rsid w:val="001854EA"/>
    <w:rsid w:val="0018553C"/>
    <w:rsid w:val="0018557D"/>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B86"/>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C53"/>
    <w:rsid w:val="001A4DE1"/>
    <w:rsid w:val="001A4EA3"/>
    <w:rsid w:val="001A510D"/>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48E"/>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900"/>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2EC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C5"/>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7AD"/>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36A"/>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4E9"/>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9A7"/>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23"/>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C07"/>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26"/>
    <w:rsid w:val="00286BCC"/>
    <w:rsid w:val="00286C4D"/>
    <w:rsid w:val="00286D4C"/>
    <w:rsid w:val="00286E52"/>
    <w:rsid w:val="00286F49"/>
    <w:rsid w:val="0028701C"/>
    <w:rsid w:val="00287611"/>
    <w:rsid w:val="002878F8"/>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AE"/>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525"/>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5F7"/>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22"/>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5CD3"/>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DA"/>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63"/>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8CD"/>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04A"/>
    <w:rsid w:val="00354224"/>
    <w:rsid w:val="0035429A"/>
    <w:rsid w:val="003542E1"/>
    <w:rsid w:val="00354757"/>
    <w:rsid w:val="003549DC"/>
    <w:rsid w:val="00354C26"/>
    <w:rsid w:val="00354EA4"/>
    <w:rsid w:val="00354FC0"/>
    <w:rsid w:val="00354FFF"/>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B14"/>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B96"/>
    <w:rsid w:val="00393E48"/>
    <w:rsid w:val="00393EB2"/>
    <w:rsid w:val="003940C5"/>
    <w:rsid w:val="003940F4"/>
    <w:rsid w:val="00394161"/>
    <w:rsid w:val="003941B7"/>
    <w:rsid w:val="00394239"/>
    <w:rsid w:val="003944C0"/>
    <w:rsid w:val="00394978"/>
    <w:rsid w:val="00394ACF"/>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63A"/>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71F"/>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D38"/>
    <w:rsid w:val="003D5F0A"/>
    <w:rsid w:val="003D5FBC"/>
    <w:rsid w:val="003D5FF5"/>
    <w:rsid w:val="003D60E3"/>
    <w:rsid w:val="003D617E"/>
    <w:rsid w:val="003D61A3"/>
    <w:rsid w:val="003D6474"/>
    <w:rsid w:val="003D6540"/>
    <w:rsid w:val="003D688B"/>
    <w:rsid w:val="003D6C7A"/>
    <w:rsid w:val="003D6CC7"/>
    <w:rsid w:val="003D6DDA"/>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BF9"/>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1B"/>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474"/>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16"/>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B1A"/>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08"/>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24"/>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6DD"/>
    <w:rsid w:val="004928CE"/>
    <w:rsid w:val="004929C6"/>
    <w:rsid w:val="00492B0C"/>
    <w:rsid w:val="00492B87"/>
    <w:rsid w:val="00492D06"/>
    <w:rsid w:val="00493054"/>
    <w:rsid w:val="00493189"/>
    <w:rsid w:val="00493313"/>
    <w:rsid w:val="00493324"/>
    <w:rsid w:val="00493394"/>
    <w:rsid w:val="00493428"/>
    <w:rsid w:val="004935EB"/>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B7F"/>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5BD"/>
    <w:rsid w:val="004D163C"/>
    <w:rsid w:val="004D19F4"/>
    <w:rsid w:val="004D1A8A"/>
    <w:rsid w:val="004D1CFF"/>
    <w:rsid w:val="004D1F97"/>
    <w:rsid w:val="004D20C3"/>
    <w:rsid w:val="004D2283"/>
    <w:rsid w:val="004D26C7"/>
    <w:rsid w:val="004D27A6"/>
    <w:rsid w:val="004D286A"/>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044"/>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744"/>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B34"/>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326"/>
    <w:rsid w:val="00514734"/>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2E7A"/>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DB"/>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7"/>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6A"/>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AC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B7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3D"/>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D01"/>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EFC"/>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767"/>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7E6"/>
    <w:rsid w:val="00605A63"/>
    <w:rsid w:val="00605CF6"/>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08F"/>
    <w:rsid w:val="00611125"/>
    <w:rsid w:val="006112D8"/>
    <w:rsid w:val="0061139D"/>
    <w:rsid w:val="00611409"/>
    <w:rsid w:val="00611AF3"/>
    <w:rsid w:val="00611EF3"/>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C05"/>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4F0"/>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B59"/>
    <w:rsid w:val="00637C21"/>
    <w:rsid w:val="00637C6A"/>
    <w:rsid w:val="00637E00"/>
    <w:rsid w:val="00637F05"/>
    <w:rsid w:val="00640403"/>
    <w:rsid w:val="0064044E"/>
    <w:rsid w:val="00640460"/>
    <w:rsid w:val="006406D5"/>
    <w:rsid w:val="00640B2D"/>
    <w:rsid w:val="00640CD2"/>
    <w:rsid w:val="00640CDE"/>
    <w:rsid w:val="00640E55"/>
    <w:rsid w:val="00640F90"/>
    <w:rsid w:val="0064100E"/>
    <w:rsid w:val="0064105D"/>
    <w:rsid w:val="0064138F"/>
    <w:rsid w:val="006414ED"/>
    <w:rsid w:val="006415EB"/>
    <w:rsid w:val="00641956"/>
    <w:rsid w:val="00641A79"/>
    <w:rsid w:val="00641B23"/>
    <w:rsid w:val="00641B52"/>
    <w:rsid w:val="00641CDB"/>
    <w:rsid w:val="00641D20"/>
    <w:rsid w:val="00641D9A"/>
    <w:rsid w:val="00641E07"/>
    <w:rsid w:val="00641FF6"/>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270"/>
    <w:rsid w:val="0064630B"/>
    <w:rsid w:val="0064638D"/>
    <w:rsid w:val="006463E1"/>
    <w:rsid w:val="006465F2"/>
    <w:rsid w:val="006468B4"/>
    <w:rsid w:val="00646AE5"/>
    <w:rsid w:val="00646BCA"/>
    <w:rsid w:val="00646BF5"/>
    <w:rsid w:val="00646CAD"/>
    <w:rsid w:val="00646EFC"/>
    <w:rsid w:val="006470A2"/>
    <w:rsid w:val="0064727A"/>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DF"/>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3A2"/>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1E6"/>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16"/>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191"/>
    <w:rsid w:val="00691288"/>
    <w:rsid w:val="00691324"/>
    <w:rsid w:val="0069134B"/>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35"/>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7B1"/>
    <w:rsid w:val="006B1A63"/>
    <w:rsid w:val="006B1AC8"/>
    <w:rsid w:val="006B1D1F"/>
    <w:rsid w:val="006B1D2E"/>
    <w:rsid w:val="006B1F0D"/>
    <w:rsid w:val="006B1F21"/>
    <w:rsid w:val="006B2176"/>
    <w:rsid w:val="006B22FD"/>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415"/>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912"/>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4FD1"/>
    <w:rsid w:val="0072500E"/>
    <w:rsid w:val="007250F3"/>
    <w:rsid w:val="007251CE"/>
    <w:rsid w:val="00725254"/>
    <w:rsid w:val="007252D4"/>
    <w:rsid w:val="00725325"/>
    <w:rsid w:val="00725344"/>
    <w:rsid w:val="0072537E"/>
    <w:rsid w:val="007253EC"/>
    <w:rsid w:val="0072554C"/>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18"/>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89"/>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8C"/>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824"/>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30"/>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F4"/>
    <w:rsid w:val="007A6209"/>
    <w:rsid w:val="007A622D"/>
    <w:rsid w:val="007A64B0"/>
    <w:rsid w:val="007A64B7"/>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A"/>
    <w:rsid w:val="007B0C3B"/>
    <w:rsid w:val="007B0D54"/>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354"/>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73E"/>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03B"/>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E0"/>
    <w:rsid w:val="007F59FE"/>
    <w:rsid w:val="007F5AF1"/>
    <w:rsid w:val="007F5BBF"/>
    <w:rsid w:val="007F5D4C"/>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69"/>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2"/>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EF7"/>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ACB"/>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971"/>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93"/>
    <w:rsid w:val="00863BC6"/>
    <w:rsid w:val="00863E94"/>
    <w:rsid w:val="00863ECB"/>
    <w:rsid w:val="00864016"/>
    <w:rsid w:val="0086420F"/>
    <w:rsid w:val="008643F5"/>
    <w:rsid w:val="00864441"/>
    <w:rsid w:val="008644CD"/>
    <w:rsid w:val="008645F3"/>
    <w:rsid w:val="00864616"/>
    <w:rsid w:val="0086465D"/>
    <w:rsid w:val="008646FA"/>
    <w:rsid w:val="00864810"/>
    <w:rsid w:val="0086483A"/>
    <w:rsid w:val="008649FD"/>
    <w:rsid w:val="00864AA4"/>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B42"/>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21"/>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8BD"/>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BD1"/>
    <w:rsid w:val="008A6CD2"/>
    <w:rsid w:val="008A71E4"/>
    <w:rsid w:val="008A721C"/>
    <w:rsid w:val="008A7268"/>
    <w:rsid w:val="008A7316"/>
    <w:rsid w:val="008A7357"/>
    <w:rsid w:val="008A7374"/>
    <w:rsid w:val="008A73BE"/>
    <w:rsid w:val="008A7459"/>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7D"/>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39B"/>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7C4"/>
    <w:rsid w:val="0091484C"/>
    <w:rsid w:val="00914BE5"/>
    <w:rsid w:val="00914C73"/>
    <w:rsid w:val="00914CA6"/>
    <w:rsid w:val="00914E29"/>
    <w:rsid w:val="00914E81"/>
    <w:rsid w:val="00914EFB"/>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48"/>
    <w:rsid w:val="00930A53"/>
    <w:rsid w:val="00930DAF"/>
    <w:rsid w:val="00930E9A"/>
    <w:rsid w:val="00930F07"/>
    <w:rsid w:val="009311B5"/>
    <w:rsid w:val="00931244"/>
    <w:rsid w:val="009312E1"/>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995"/>
    <w:rsid w:val="00932C55"/>
    <w:rsid w:val="00932C59"/>
    <w:rsid w:val="00932C84"/>
    <w:rsid w:val="00932E31"/>
    <w:rsid w:val="00932F1A"/>
    <w:rsid w:val="00932FC0"/>
    <w:rsid w:val="0093300B"/>
    <w:rsid w:val="0093302F"/>
    <w:rsid w:val="00933113"/>
    <w:rsid w:val="009332BA"/>
    <w:rsid w:val="00933366"/>
    <w:rsid w:val="009334E5"/>
    <w:rsid w:val="00933603"/>
    <w:rsid w:val="00933A01"/>
    <w:rsid w:val="00933A5C"/>
    <w:rsid w:val="00933BA3"/>
    <w:rsid w:val="00933BD4"/>
    <w:rsid w:val="00933FB3"/>
    <w:rsid w:val="009340C6"/>
    <w:rsid w:val="009340C8"/>
    <w:rsid w:val="00934133"/>
    <w:rsid w:val="00934136"/>
    <w:rsid w:val="009342CC"/>
    <w:rsid w:val="0093442E"/>
    <w:rsid w:val="00934520"/>
    <w:rsid w:val="0093454B"/>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CB"/>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D8D"/>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9AB"/>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6A9"/>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484"/>
    <w:rsid w:val="00982902"/>
    <w:rsid w:val="00982949"/>
    <w:rsid w:val="00982A74"/>
    <w:rsid w:val="00982AE1"/>
    <w:rsid w:val="00982BC3"/>
    <w:rsid w:val="00982D7C"/>
    <w:rsid w:val="00983495"/>
    <w:rsid w:val="00983499"/>
    <w:rsid w:val="00983586"/>
    <w:rsid w:val="0098398A"/>
    <w:rsid w:val="00983ED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9D7"/>
    <w:rsid w:val="00995A4B"/>
    <w:rsid w:val="00995AC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D93"/>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7F"/>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264"/>
    <w:rsid w:val="009D0409"/>
    <w:rsid w:val="009D07F2"/>
    <w:rsid w:val="009D08FF"/>
    <w:rsid w:val="009D0A29"/>
    <w:rsid w:val="009D0C31"/>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59"/>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366"/>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0E53"/>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D4D"/>
    <w:rsid w:val="00A43E0F"/>
    <w:rsid w:val="00A43E69"/>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84B"/>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6F3"/>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3F71"/>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A85"/>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36B"/>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8C"/>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762"/>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4"/>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07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806"/>
    <w:rsid w:val="00AE596E"/>
    <w:rsid w:val="00AE5D69"/>
    <w:rsid w:val="00AE5EE9"/>
    <w:rsid w:val="00AE6168"/>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873"/>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2C"/>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A01"/>
    <w:rsid w:val="00B17B0B"/>
    <w:rsid w:val="00B17B2E"/>
    <w:rsid w:val="00B17BDE"/>
    <w:rsid w:val="00B17D1E"/>
    <w:rsid w:val="00B17E88"/>
    <w:rsid w:val="00B17ED9"/>
    <w:rsid w:val="00B17EE2"/>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4BB"/>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FC"/>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BF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C83"/>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AA2"/>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B18"/>
    <w:rsid w:val="00B75CE4"/>
    <w:rsid w:val="00B75CF5"/>
    <w:rsid w:val="00B75D50"/>
    <w:rsid w:val="00B75E44"/>
    <w:rsid w:val="00B75EEC"/>
    <w:rsid w:val="00B75F93"/>
    <w:rsid w:val="00B7648A"/>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8B0"/>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241"/>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20B"/>
    <w:rsid w:val="00BA2495"/>
    <w:rsid w:val="00BA25B1"/>
    <w:rsid w:val="00BA2960"/>
    <w:rsid w:val="00BA29BB"/>
    <w:rsid w:val="00BA2A43"/>
    <w:rsid w:val="00BA2A65"/>
    <w:rsid w:val="00BA2D2E"/>
    <w:rsid w:val="00BA2FB6"/>
    <w:rsid w:val="00BA309F"/>
    <w:rsid w:val="00BA325D"/>
    <w:rsid w:val="00BA35B7"/>
    <w:rsid w:val="00BA3636"/>
    <w:rsid w:val="00BA3668"/>
    <w:rsid w:val="00BA38CC"/>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9F2"/>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ED"/>
    <w:rsid w:val="00BF4E1E"/>
    <w:rsid w:val="00BF4E59"/>
    <w:rsid w:val="00BF4EBF"/>
    <w:rsid w:val="00BF4ED3"/>
    <w:rsid w:val="00BF503E"/>
    <w:rsid w:val="00BF50EA"/>
    <w:rsid w:val="00BF5129"/>
    <w:rsid w:val="00BF5150"/>
    <w:rsid w:val="00BF51AC"/>
    <w:rsid w:val="00BF51B6"/>
    <w:rsid w:val="00BF5219"/>
    <w:rsid w:val="00BF5241"/>
    <w:rsid w:val="00BF5282"/>
    <w:rsid w:val="00BF52DA"/>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0DE"/>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2F0D"/>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998"/>
    <w:rsid w:val="00C65B5F"/>
    <w:rsid w:val="00C65F49"/>
    <w:rsid w:val="00C65FDB"/>
    <w:rsid w:val="00C66262"/>
    <w:rsid w:val="00C66369"/>
    <w:rsid w:val="00C6640E"/>
    <w:rsid w:val="00C664E3"/>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543"/>
    <w:rsid w:val="00C7071C"/>
    <w:rsid w:val="00C7075C"/>
    <w:rsid w:val="00C70826"/>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3A"/>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BCF"/>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9A"/>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65B"/>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85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622"/>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9C"/>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678"/>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40"/>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A55"/>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23F"/>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B3"/>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3B"/>
    <w:rsid w:val="00D9657B"/>
    <w:rsid w:val="00D96914"/>
    <w:rsid w:val="00D96938"/>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5FAD"/>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092"/>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7"/>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46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ED"/>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4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961"/>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BD"/>
    <w:rsid w:val="00E832C4"/>
    <w:rsid w:val="00E834B3"/>
    <w:rsid w:val="00E838A8"/>
    <w:rsid w:val="00E839B4"/>
    <w:rsid w:val="00E83AED"/>
    <w:rsid w:val="00E83C6C"/>
    <w:rsid w:val="00E83EF2"/>
    <w:rsid w:val="00E84213"/>
    <w:rsid w:val="00E84311"/>
    <w:rsid w:val="00E84314"/>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934"/>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40"/>
    <w:rsid w:val="00EC1290"/>
    <w:rsid w:val="00EC1339"/>
    <w:rsid w:val="00EC1446"/>
    <w:rsid w:val="00EC1701"/>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C37"/>
    <w:rsid w:val="00ED0D3E"/>
    <w:rsid w:val="00ED0D78"/>
    <w:rsid w:val="00ED0EBD"/>
    <w:rsid w:val="00ED0F30"/>
    <w:rsid w:val="00ED107A"/>
    <w:rsid w:val="00ED1117"/>
    <w:rsid w:val="00ED1136"/>
    <w:rsid w:val="00ED116B"/>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980"/>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47"/>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27EE3"/>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6B"/>
    <w:rsid w:val="00F33973"/>
    <w:rsid w:val="00F33BAF"/>
    <w:rsid w:val="00F33EAF"/>
    <w:rsid w:val="00F3423D"/>
    <w:rsid w:val="00F345DB"/>
    <w:rsid w:val="00F34770"/>
    <w:rsid w:val="00F348C1"/>
    <w:rsid w:val="00F34CBF"/>
    <w:rsid w:val="00F34CE8"/>
    <w:rsid w:val="00F34E83"/>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A6C"/>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85C"/>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06"/>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65"/>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A70"/>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23"/>
    <w:rsid w:val="00FF2797"/>
    <w:rsid w:val="00FF2A62"/>
    <w:rsid w:val="00FF2AF4"/>
    <w:rsid w:val="00FF2B3B"/>
    <w:rsid w:val="00FF2B96"/>
    <w:rsid w:val="00FF2BF4"/>
    <w:rsid w:val="00FF2C01"/>
    <w:rsid w:val="00FF2FA6"/>
    <w:rsid w:val="00FF3058"/>
    <w:rsid w:val="00FF3190"/>
    <w:rsid w:val="00FF3197"/>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B79"/>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link w:val="pktZnak"/>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55"/>
      </w:numPr>
    </w:pPr>
  </w:style>
  <w:style w:type="paragraph" w:customStyle="1" w:styleId="Tabelapozycja">
    <w:name w:val="Tabela pozycja"/>
    <w:basedOn w:val="Normalny"/>
    <w:rsid w:val="0061108F"/>
    <w:pPr>
      <w:widowControl/>
      <w:spacing w:line="240" w:lineRule="auto"/>
      <w:ind w:left="0" w:firstLine="0"/>
    </w:pPr>
    <w:rPr>
      <w:rFonts w:eastAsia="MS Outlook" w:cs="Times New Roman"/>
      <w:szCs w:val="20"/>
    </w:rPr>
  </w:style>
  <w:style w:type="character" w:customStyle="1" w:styleId="attribute-name">
    <w:name w:val="attribute-name"/>
    <w:basedOn w:val="Domylnaczcionkaakapitu"/>
    <w:rsid w:val="004D15BD"/>
  </w:style>
  <w:style w:type="character" w:customStyle="1" w:styleId="attribute-values">
    <w:name w:val="attribute-values"/>
    <w:basedOn w:val="Domylnaczcionkaakapitu"/>
    <w:rsid w:val="004D15BD"/>
  </w:style>
  <w:style w:type="character" w:customStyle="1" w:styleId="def">
    <w:name w:val="def"/>
    <w:basedOn w:val="Domylnaczcionkaakapitu"/>
    <w:rsid w:val="00451408"/>
  </w:style>
  <w:style w:type="paragraph" w:customStyle="1" w:styleId="Style11">
    <w:name w:val="Style11"/>
    <w:basedOn w:val="Normalny"/>
    <w:uiPriority w:val="99"/>
    <w:rsid w:val="00503B34"/>
    <w:pPr>
      <w:widowControl/>
      <w:spacing w:line="230" w:lineRule="exact"/>
      <w:ind w:left="0" w:hanging="442"/>
      <w:jc w:val="both"/>
    </w:pPr>
    <w:rPr>
      <w:rFonts w:ascii="Times New Roman" w:hAnsi="Times New Roman" w:cs="Times New Roman"/>
      <w:sz w:val="24"/>
      <w:szCs w:val="24"/>
    </w:rPr>
  </w:style>
  <w:style w:type="character" w:customStyle="1" w:styleId="pktZnak">
    <w:name w:val="pkt Znak"/>
    <w:link w:val="pkt"/>
    <w:rsid w:val="0018557D"/>
    <w:rPr>
      <w:rFonts w:ascii="Univers-PL" w:hAnsi="Univers-PL" w:cs="Univers-PL"/>
      <w:sz w:val="19"/>
      <w:szCs w:val="19"/>
    </w:rPr>
  </w:style>
  <w:style w:type="paragraph" w:customStyle="1" w:styleId="Standard">
    <w:name w:val="Standard"/>
    <w:rsid w:val="00806769"/>
    <w:pPr>
      <w:autoSpaceDE w:val="0"/>
      <w:autoSpaceDN w:val="0"/>
      <w:adjustRightInd w:val="0"/>
    </w:pPr>
    <w:rPr>
      <w:sz w:val="24"/>
      <w:szCs w:val="24"/>
    </w:rPr>
  </w:style>
  <w:style w:type="character" w:customStyle="1" w:styleId="hgkelc">
    <w:name w:val="hgkelc"/>
    <w:basedOn w:val="Domylnaczcionkaakapitu"/>
    <w:rsid w:val="00FF5B79"/>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01638956">
      <w:bodyDiv w:val="1"/>
      <w:marLeft w:val="0"/>
      <w:marRight w:val="0"/>
      <w:marTop w:val="0"/>
      <w:marBottom w:val="0"/>
      <w:divBdr>
        <w:top w:val="none" w:sz="0" w:space="0" w:color="auto"/>
        <w:left w:val="none" w:sz="0" w:space="0" w:color="auto"/>
        <w:bottom w:val="none" w:sz="0" w:space="0" w:color="auto"/>
        <w:right w:val="none" w:sz="0" w:space="0" w:color="auto"/>
      </w:divBdr>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od@bobolice.pl" TargetMode="External"/><Relationship Id="rId26" Type="http://schemas.openxmlformats.org/officeDocument/2006/relationships/hyperlink" Target="mailto:c.s1994@wp.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image" Target="media/image3.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bobolice" TargetMode="External"/><Relationship Id="rId25" Type="http://schemas.openxmlformats.org/officeDocument/2006/relationships/hyperlink" Target="mailto:zamowieniapubliczne@bobolice.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mailto:c.s1994@wp.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latformazakupowa.pl" TargetMode="External"/><Relationship Id="rId32" Type="http://schemas.openxmlformats.org/officeDocument/2006/relationships/hyperlink" Target="pod%20linkiem"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s1994@wp.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10" Type="http://schemas.openxmlformats.org/officeDocument/2006/relationships/hyperlink" Target="https://www.gov.pl/web/mswia" TargetMode="External"/><Relationship Id="rId19" Type="http://schemas.openxmlformats.org/officeDocument/2006/relationships/hyperlink" Target="mailto:zamowieniapubliczne@bobolice.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bobolice" TargetMode="External"/><Relationship Id="rId52" Type="http://schemas.openxmlformats.org/officeDocument/2006/relationships/hyperlink" Target="https://platformazakupowa.pl/pn/bobol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platformazakupowa.pl/pn/bobolic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DDD4-EF4E-43D0-B32E-D2EB5E5E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10606</TotalTime>
  <Pages>61</Pages>
  <Words>23361</Words>
  <Characters>140169</Characters>
  <Application>Microsoft Office Word</Application>
  <DocSecurity>0</DocSecurity>
  <Lines>1168</Lines>
  <Paragraphs>326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163204</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12372</cp:revision>
  <cp:lastPrinted>2022-04-28T12:55:00Z</cp:lastPrinted>
  <dcterms:created xsi:type="dcterms:W3CDTF">2019-01-03T12:38:00Z</dcterms:created>
  <dcterms:modified xsi:type="dcterms:W3CDTF">2022-04-28T13:07:00Z</dcterms:modified>
</cp:coreProperties>
</file>