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31A03" w14:textId="77777777" w:rsidR="00A97D3B" w:rsidRPr="008D5D57" w:rsidRDefault="00B119B4" w:rsidP="00A97D3B">
      <w:p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OPIS PRZEDMIOTU ZAMÓWIENIA</w:t>
      </w:r>
      <w:r w:rsidR="00A97D3B" w:rsidRPr="008D5D57">
        <w:rPr>
          <w:rFonts w:eastAsia="Times New Roman"/>
          <w:b/>
          <w:lang w:eastAsia="ar-SA"/>
        </w:rPr>
        <w:t xml:space="preserve"> </w:t>
      </w:r>
    </w:p>
    <w:p w14:paraId="3019AC46" w14:textId="77777777" w:rsidR="00A97D3B" w:rsidRPr="008D5D57" w:rsidRDefault="00B119B4" w:rsidP="00D664D5">
      <w:p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</w:t>
      </w:r>
      <w:r w:rsidR="00A97D3B" w:rsidRPr="008D5D57">
        <w:rPr>
          <w:rFonts w:eastAsia="Times New Roman"/>
          <w:b/>
          <w:lang w:eastAsia="ar-SA"/>
        </w:rPr>
        <w:t xml:space="preserve"> </w:t>
      </w:r>
    </w:p>
    <w:p w14:paraId="63F2C255" w14:textId="77777777" w:rsidR="00A97D3B" w:rsidRPr="008D5D57" w:rsidRDefault="00A97D3B" w:rsidP="00A97D3B">
      <w:pPr>
        <w:suppressAutoHyphens/>
        <w:ind w:left="3540"/>
        <w:rPr>
          <w:rFonts w:eastAsia="Times New Roman"/>
          <w:b/>
          <w:lang w:eastAsia="ar-SA"/>
        </w:rPr>
      </w:pPr>
    </w:p>
    <w:p w14:paraId="73162CF7" w14:textId="00C7757E" w:rsidR="00A97D3B" w:rsidRPr="008D5D57" w:rsidRDefault="00A97D3B" w:rsidP="00A97D3B">
      <w:pPr>
        <w:suppressAutoHyphens/>
        <w:jc w:val="center"/>
        <w:rPr>
          <w:rFonts w:eastAsia="Times New Roman"/>
          <w:lang w:eastAsia="ar-SA"/>
        </w:rPr>
      </w:pPr>
      <w:r w:rsidRPr="008D5D57">
        <w:rPr>
          <w:rFonts w:eastAsia="Times New Roman"/>
          <w:lang w:eastAsia="ar-SA"/>
        </w:rPr>
        <w:t>Dotyczy postępowania prowadzonego w trybie p</w:t>
      </w:r>
      <w:r w:rsidR="00CC0010">
        <w:rPr>
          <w:rFonts w:eastAsia="Times New Roman"/>
          <w:lang w:eastAsia="ar-SA"/>
        </w:rPr>
        <w:t>odstawowym bez negocjacji</w:t>
      </w:r>
      <w:r w:rsidRPr="008D5D57">
        <w:rPr>
          <w:rFonts w:eastAsia="Times New Roman"/>
          <w:lang w:eastAsia="ar-SA"/>
        </w:rPr>
        <w:t xml:space="preserve"> pn.:</w:t>
      </w:r>
    </w:p>
    <w:p w14:paraId="34C7E3C3" w14:textId="77777777" w:rsidR="00A97D3B" w:rsidRPr="008D5D57" w:rsidRDefault="00A97D3B" w:rsidP="00A97D3B">
      <w:pPr>
        <w:suppressAutoHyphens/>
        <w:jc w:val="center"/>
        <w:rPr>
          <w:rFonts w:eastAsia="Times New Roman"/>
          <w:b/>
          <w:bCs/>
          <w:lang w:eastAsia="ar-SA"/>
        </w:rPr>
      </w:pPr>
      <w:r w:rsidRPr="008D5D57">
        <w:rPr>
          <w:rFonts w:eastAsia="Times New Roman"/>
          <w:b/>
          <w:bCs/>
          <w:lang w:eastAsia="ar-SA"/>
        </w:rPr>
        <w:t>Dostawa defibrylatorów z akcesoriami do Urzędu Miasta Świnoujście</w:t>
      </w:r>
    </w:p>
    <w:p w14:paraId="73797632" w14:textId="77777777" w:rsidR="00A97D3B" w:rsidRPr="008D5D57" w:rsidRDefault="00A97D3B" w:rsidP="00A97D3B">
      <w:pPr>
        <w:suppressAutoHyphens/>
        <w:jc w:val="center"/>
        <w:rPr>
          <w:rFonts w:eastAsia="Times New Roman"/>
          <w:b/>
          <w:lang w:eastAsia="ar-SA"/>
        </w:rPr>
      </w:pPr>
    </w:p>
    <w:p w14:paraId="15B84B83" w14:textId="77777777" w:rsidR="00A97D3B" w:rsidRPr="008D5D57" w:rsidRDefault="00A97D3B" w:rsidP="000B5E87">
      <w:pPr>
        <w:shd w:val="clear" w:color="auto" w:fill="FFFFFF"/>
        <w:jc w:val="both"/>
        <w:rPr>
          <w:rStyle w:val="highlight"/>
          <w:rFonts w:eastAsia="Times New Roman"/>
          <w:color w:val="222222"/>
        </w:rPr>
      </w:pPr>
    </w:p>
    <w:p w14:paraId="5A359111" w14:textId="77777777" w:rsidR="00810947" w:rsidRPr="008D5D57" w:rsidRDefault="00810947" w:rsidP="000B5E87">
      <w:pPr>
        <w:shd w:val="clear" w:color="auto" w:fill="FFFFFF"/>
        <w:jc w:val="both"/>
        <w:rPr>
          <w:rFonts w:eastAsia="Times New Roman"/>
          <w:color w:val="222222"/>
        </w:rPr>
      </w:pPr>
      <w:r w:rsidRPr="008D5D57">
        <w:rPr>
          <w:rStyle w:val="highlight"/>
          <w:rFonts w:eastAsia="Times New Roman"/>
          <w:color w:val="222222"/>
        </w:rPr>
        <w:t>1.</w:t>
      </w:r>
      <w:r w:rsidR="003643B3" w:rsidRPr="008D5D57">
        <w:rPr>
          <w:rStyle w:val="highlight"/>
          <w:rFonts w:eastAsia="Times New Roman"/>
          <w:color w:val="222222"/>
        </w:rPr>
        <w:t> </w:t>
      </w:r>
      <w:r w:rsidRPr="008D5D57">
        <w:rPr>
          <w:rStyle w:val="highlight"/>
          <w:rFonts w:eastAsia="Times New Roman"/>
          <w:color w:val="222222"/>
        </w:rPr>
        <w:t>AED f</w:t>
      </w:r>
      <w:r w:rsidRPr="008D5D57">
        <w:rPr>
          <w:rStyle w:val="size"/>
          <w:rFonts w:eastAsia="Times New Roman"/>
          <w:color w:val="222222"/>
        </w:rPr>
        <w:t>abrycznie nowy, nie będący przedmiotem wystawowym,  ekspozycyjnym ani szkoleniowym, pozbawiony blokad  serwisowych. Produkt I gatunku, pełnowartościowy, gwarancja minimum 8 lat. (ilość sztuk 55)</w:t>
      </w:r>
    </w:p>
    <w:p w14:paraId="540B2705" w14:textId="77777777" w:rsidR="00810947" w:rsidRPr="008D5D57" w:rsidRDefault="00810947" w:rsidP="000B5E87">
      <w:pPr>
        <w:shd w:val="clear" w:color="auto" w:fill="FFFFFF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Wykonawca zobowiązany jest dostarczyć również 20 sztuk toreb  do przechowywania i transportu urządzeń medycznych AED, dedykowanych do danego modelu.</w:t>
      </w:r>
    </w:p>
    <w:p w14:paraId="4AE4CF98" w14:textId="77777777" w:rsidR="00810947" w:rsidRPr="008D5D57" w:rsidRDefault="00810947" w:rsidP="000B5E87">
      <w:pPr>
        <w:shd w:val="clear" w:color="auto" w:fill="FFFFFF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2.</w:t>
      </w:r>
      <w:r w:rsidR="003643B3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P</w:t>
      </w:r>
      <w:r w:rsidRPr="008D5D57">
        <w:rPr>
          <w:rStyle w:val="size"/>
        </w:rPr>
        <w:t>ółautomatyczny, przenośny defibrylator  zewnętrzny AED z funkcją analizy rytmu serca, z</w:t>
      </w:r>
      <w:r w:rsidR="003643B3" w:rsidRPr="008D5D57">
        <w:rPr>
          <w:rStyle w:val="size"/>
        </w:rPr>
        <w:t> </w:t>
      </w:r>
      <w:r w:rsidRPr="008D5D57">
        <w:rPr>
          <w:rStyle w:val="size"/>
        </w:rPr>
        <w:t>możliwością pracy  w trybie dla dorosłych i dzieci (konwersja w tryb dla dzieci poprzez  przycisk,</w:t>
      </w:r>
      <w:r w:rsidR="00E21E32" w:rsidRPr="008D5D57">
        <w:rPr>
          <w:rStyle w:val="size"/>
        </w:rPr>
        <w:t xml:space="preserve"> </w:t>
      </w:r>
      <w:r w:rsidRPr="008D5D57">
        <w:rPr>
          <w:rStyle w:val="size"/>
        </w:rPr>
        <w:t>bez konieczności dodatkowych podzespołów). Energia impulsu dla dorosłych  w granicach od 150 do 360J. Nie wymaga się narastającego  impulsu energetycznego.</w:t>
      </w:r>
    </w:p>
    <w:p w14:paraId="46FCDFD2" w14:textId="77777777" w:rsidR="00810947" w:rsidRPr="008D5D57" w:rsidRDefault="00810947" w:rsidP="000B5E87">
      <w:pPr>
        <w:shd w:val="clear" w:color="auto" w:fill="FFFFFF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3.</w:t>
      </w:r>
      <w:r w:rsidR="003643B3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Urządzenie winno zapewniać odrębne  (nieautomatyczne) wywołanie defibrylacji (np. wyposażone w</w:t>
      </w:r>
      <w:r w:rsidR="003643B3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dwa  przyciski pełniące następująca funkcję: przycisk uruchamiający  urządzenie i przycisk wywołujący wstrząs). Uruchomienie  defibrylatora i uzyskanie przez niego gotowości do pracy nie  wymaga wykonania żadnych dodatkowych czynności oprócz  włączenia urządzenia. Obsługa urządzenia powinna być  maksymalnie uproszczona.</w:t>
      </w:r>
    </w:p>
    <w:p w14:paraId="6E2360D0" w14:textId="77777777" w:rsidR="00810947" w:rsidRPr="008D5D57" w:rsidRDefault="00810947" w:rsidP="000B5E87">
      <w:pPr>
        <w:shd w:val="clear" w:color="auto" w:fill="FFFFFF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4.</w:t>
      </w:r>
      <w:r w:rsidR="003643B3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Po uruchomieniu urządzenie winno wydawać komunikaty  głosowe instruujące użytkownika o</w:t>
      </w:r>
      <w:r w:rsidR="003643B3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sposobie postępowania,  o działaniach, które powinien wykonać w celu podjęcia akcji  ratowniczej z</w:t>
      </w:r>
      <w:r w:rsidR="00E21E32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użyciem defibrylatora AED. Komunikaty głosowe  muszą być podawane w języku polskim. Dopuszcza się możliwość  ręcznego przełączenia na język angielski.</w:t>
      </w:r>
    </w:p>
    <w:p w14:paraId="5E46107C" w14:textId="77777777" w:rsidR="00810947" w:rsidRPr="008D5D57" w:rsidRDefault="00810947" w:rsidP="000B5E87">
      <w:pPr>
        <w:shd w:val="clear" w:color="auto" w:fill="FFFFFF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5.</w:t>
      </w:r>
      <w:r w:rsidR="00E21E32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Czas uzyskania przez defibrylator pełnej gotowości do wywołania  wstrz</w:t>
      </w:r>
      <w:r w:rsidR="00E21E32" w:rsidRPr="008D5D57">
        <w:rPr>
          <w:rStyle w:val="size"/>
          <w:rFonts w:eastAsia="Times New Roman"/>
          <w:color w:val="222222"/>
        </w:rPr>
        <w:t>ąsu rozumiany jako czas od </w:t>
      </w:r>
      <w:r w:rsidRPr="008D5D57">
        <w:rPr>
          <w:rStyle w:val="size"/>
          <w:rFonts w:eastAsia="Times New Roman"/>
          <w:color w:val="222222"/>
        </w:rPr>
        <w:t>rozpoczęcia analizy EKG do  momentu gotowości urządzenia do wywołania pierwszej,</w:t>
      </w:r>
      <w:r w:rsidR="00E21E32" w:rsidRPr="008D5D57">
        <w:rPr>
          <w:rStyle w:val="size"/>
          <w:rFonts w:eastAsia="Times New Roman"/>
          <w:color w:val="222222"/>
        </w:rPr>
        <w:t xml:space="preserve"> </w:t>
      </w:r>
      <w:r w:rsidRPr="008D5D57">
        <w:rPr>
          <w:rStyle w:val="size"/>
        </w:rPr>
        <w:t>defibrylacji nie może przekraczać 10 sekund, zgodnie  z zaleceniami Europejskiej Rady Resuscytacji.</w:t>
      </w:r>
    </w:p>
    <w:p w14:paraId="40F347E1" w14:textId="77777777" w:rsidR="00810947" w:rsidRPr="008D5D57" w:rsidRDefault="00810947" w:rsidP="000B5E87">
      <w:pPr>
        <w:shd w:val="clear" w:color="auto" w:fill="FFFFFF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6.</w:t>
      </w:r>
      <w:r w:rsidR="00E21E32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Urządzenie samodzielnie i automatycznie musi przeprowadzać  procedurę testu sprawności urządzenia co najmniej 1 raz na 24  godziny.</w:t>
      </w:r>
    </w:p>
    <w:p w14:paraId="50194C9E" w14:textId="77777777" w:rsidR="00810947" w:rsidRPr="008D5D57" w:rsidRDefault="00810947" w:rsidP="000B5E87">
      <w:pPr>
        <w:shd w:val="clear" w:color="auto" w:fill="FFFFFF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7.</w:t>
      </w:r>
      <w:r w:rsidR="00E21E32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Algorytm postępowania musi być zgodny z aktualnymi wytycznymi  Europejskiej Rady Resuscytacji z możliwością aktualizacji  oprogramowania w przypadku zmiany algorytmu postępowania  bez konieczności wymiany całego urządzenia lub odsyłania go do  producenta.</w:t>
      </w:r>
    </w:p>
    <w:p w14:paraId="759D26FB" w14:textId="77777777" w:rsidR="00810947" w:rsidRPr="008D5D57" w:rsidRDefault="00810947" w:rsidP="000B5E87">
      <w:pPr>
        <w:shd w:val="clear" w:color="auto" w:fill="FFFFFF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8.</w:t>
      </w:r>
      <w:r w:rsidR="00E21E32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Bateria winna być fabrycznie nowa tak jak dostarczane  urządzenie. Bateria winna być dedykowana przez producenta tego  urządzenia. </w:t>
      </w:r>
    </w:p>
    <w:p w14:paraId="28ED665E" w14:textId="77777777" w:rsidR="00810947" w:rsidRPr="008D5D57" w:rsidRDefault="00810947" w:rsidP="000B5E87">
      <w:pPr>
        <w:shd w:val="clear" w:color="auto" w:fill="FFFFFF"/>
        <w:ind w:firstLine="4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Bateria nieładowalna, powinna posiadać termin  gwarancji określony przez producenta (okres przydatności do  użytku) nie krótszy niż 4 lata. </w:t>
      </w:r>
      <w:r w:rsidRPr="008D5D57">
        <w:rPr>
          <w:rStyle w:val="size"/>
        </w:rPr>
        <w:t>Zasilanie urządzenia powinno zapewniać wykonanie nie mniej niż  100 wyładowań z maksymalną energią (dane potwierdzone przez  producenta).</w:t>
      </w:r>
      <w:r w:rsidR="002A16D4" w:rsidRPr="008D5D57">
        <w:rPr>
          <w:rStyle w:val="size"/>
        </w:rPr>
        <w:t xml:space="preserve"> Wykonawca </w:t>
      </w:r>
      <w:r w:rsidR="002A16D4" w:rsidRPr="008D5D57">
        <w:rPr>
          <w:rStyle w:val="size"/>
          <w:color w:val="222222"/>
        </w:rPr>
        <w:t>zobowiązany jest zapewnić bezkosztową wymianę baterii, jednorazowo po zakończeniu ich żywotności w okresie 5 lat.</w:t>
      </w:r>
    </w:p>
    <w:p w14:paraId="367CEF4D" w14:textId="77777777" w:rsidR="00810947" w:rsidRPr="008D5D57" w:rsidRDefault="00810947" w:rsidP="000B5E87">
      <w:pPr>
        <w:shd w:val="clear" w:color="auto" w:fill="FFFFFF"/>
        <w:ind w:firstLine="4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9.</w:t>
      </w:r>
      <w:r w:rsidR="00E21E32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Waga maksymalna urządzenia nie powinna przekraczać 2,7 kg.</w:t>
      </w:r>
    </w:p>
    <w:p w14:paraId="71F53DED" w14:textId="77777777" w:rsidR="00810947" w:rsidRPr="008D5D57" w:rsidRDefault="00810947" w:rsidP="000B5E87">
      <w:pPr>
        <w:shd w:val="clear" w:color="auto" w:fill="FFFFFF"/>
        <w:ind w:firstLine="4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10.</w:t>
      </w:r>
      <w:r w:rsidR="00E21E32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Urządzenie powinno być wyposażone w minimum 1 komple</w:t>
      </w:r>
      <w:r w:rsidR="00954A06" w:rsidRPr="008D5D57">
        <w:rPr>
          <w:rStyle w:val="size"/>
          <w:rFonts w:eastAsia="Times New Roman"/>
          <w:color w:val="222222"/>
        </w:rPr>
        <w:t>t  elektrod samoprzylepnych. Na </w:t>
      </w:r>
      <w:r w:rsidRPr="008D5D57">
        <w:rPr>
          <w:rStyle w:val="size"/>
          <w:rFonts w:eastAsia="Times New Roman"/>
          <w:color w:val="222222"/>
        </w:rPr>
        <w:t>elektrodach winien widnieć  instruktaż (rysunkowy) prawidłowego umieszczenia na</w:t>
      </w:r>
      <w:r w:rsidR="00954A06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ciele  ratowanego. </w:t>
      </w:r>
      <w:r w:rsidRPr="008D5D57">
        <w:rPr>
          <w:rStyle w:val="size"/>
        </w:rPr>
        <w:t>Elektrody powinny posiadać termin gw</w:t>
      </w:r>
      <w:r w:rsidR="00954A06" w:rsidRPr="008D5D57">
        <w:rPr>
          <w:rStyle w:val="size"/>
        </w:rPr>
        <w:t>arancji (okres przydatności  do </w:t>
      </w:r>
      <w:r w:rsidRPr="008D5D57">
        <w:rPr>
          <w:rStyle w:val="size"/>
        </w:rPr>
        <w:t>użytku) minimum 2 lata. Wykonawca zobowiązany jest, zapewnić bezkosztow</w:t>
      </w:r>
      <w:r w:rsidR="00012D71" w:rsidRPr="008D5D57">
        <w:rPr>
          <w:rStyle w:val="size"/>
        </w:rPr>
        <w:t>ą</w:t>
      </w:r>
      <w:r w:rsidRPr="008D5D57">
        <w:rPr>
          <w:rStyle w:val="size"/>
        </w:rPr>
        <w:t xml:space="preserve"> wymianę elektrod w</w:t>
      </w:r>
      <w:r w:rsidR="002C644A" w:rsidRPr="008D5D57">
        <w:rPr>
          <w:rStyle w:val="size"/>
        </w:rPr>
        <w:t> </w:t>
      </w:r>
      <w:r w:rsidRPr="008D5D57">
        <w:rPr>
          <w:rStyle w:val="size"/>
        </w:rPr>
        <w:t>wyniku zakończenia ich żywotności przez okres 5 lat.</w:t>
      </w:r>
    </w:p>
    <w:p w14:paraId="6855AEF2" w14:textId="77777777" w:rsidR="00810947" w:rsidRPr="008D5D57" w:rsidRDefault="00810947" w:rsidP="000B5E87">
      <w:pPr>
        <w:shd w:val="clear" w:color="auto" w:fill="FFFFFF"/>
        <w:ind w:firstLine="9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lastRenderedPageBreak/>
        <w:t>11.</w:t>
      </w:r>
      <w:r w:rsidR="00E21E32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Defibrylator musi być wykonany w podwyższonym stopniu  ochrony przed pyłem i wilgocią lub</w:t>
      </w:r>
      <w:r w:rsidR="007A4E26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równoważnie nie miej niż klasa  IP 55</w:t>
      </w:r>
      <w:r w:rsidR="002C644A" w:rsidRPr="008D5D57">
        <w:rPr>
          <w:rStyle w:val="size"/>
          <w:rFonts w:eastAsia="Times New Roman"/>
          <w:color w:val="222222"/>
        </w:rPr>
        <w:t>.</w:t>
      </w:r>
    </w:p>
    <w:p w14:paraId="3A2571E0" w14:textId="77777777" w:rsidR="00810947" w:rsidRPr="008D5D57" w:rsidRDefault="00810947" w:rsidP="000B5E87">
      <w:pPr>
        <w:shd w:val="clear" w:color="auto" w:fill="FFFFFF"/>
        <w:ind w:firstLine="4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12.</w:t>
      </w:r>
      <w:r w:rsidR="00E21E32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Wymagane wyposażenie dla każdego urządzenia AED- minimum 2  pary rękawiczek medycznych (nitrylowych), nożyczki medyczne,  jednorazowa maszynka do usuwania owłosienia,  maska ratownicza do sztucznego oddychania, materiał  dezynfekcyjny do przetarcia klatki piersiowej, folia życia.</w:t>
      </w:r>
      <w:r w:rsidRPr="008D5D57">
        <w:rPr>
          <w:rFonts w:eastAsia="Times New Roman"/>
          <w:color w:val="222222"/>
        </w:rPr>
        <w:t>  </w:t>
      </w:r>
    </w:p>
    <w:p w14:paraId="498E70CC" w14:textId="77777777" w:rsidR="00810947" w:rsidRPr="008D5D57" w:rsidRDefault="00810947" w:rsidP="000B5E87">
      <w:pPr>
        <w:shd w:val="clear" w:color="auto" w:fill="FFFFFF"/>
        <w:ind w:firstLine="4"/>
        <w:jc w:val="both"/>
        <w:rPr>
          <w:rFonts w:eastAsia="Times New Roman"/>
          <w:color w:val="222222"/>
        </w:rPr>
      </w:pPr>
      <w:r w:rsidRPr="008D5D57">
        <w:rPr>
          <w:rStyle w:val="highlight"/>
          <w:rFonts w:eastAsia="Times New Roman"/>
          <w:color w:val="222222"/>
        </w:rPr>
        <w:t>13.</w:t>
      </w:r>
      <w:r w:rsidR="00E21E32" w:rsidRPr="008D5D57">
        <w:rPr>
          <w:rStyle w:val="highlight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Urządzenie nie może wymagać przeglądu po każdorazowym  użyciu. Jeżeli producent tego wymaga, to w okresie obowiązywania  gwarancji urządzenia, przegląd urządzenia będzie dokonywany na  koszt W</w:t>
      </w:r>
      <w:r w:rsidR="00152A45" w:rsidRPr="008D5D57">
        <w:rPr>
          <w:rStyle w:val="size"/>
          <w:rFonts w:eastAsia="Times New Roman"/>
          <w:color w:val="222222"/>
        </w:rPr>
        <w:t>ykonawcy</w:t>
      </w:r>
      <w:r w:rsidRPr="008D5D57">
        <w:rPr>
          <w:rStyle w:val="size"/>
          <w:rFonts w:eastAsia="Times New Roman"/>
          <w:color w:val="222222"/>
        </w:rPr>
        <w:t>. W przypadku gdy urządzenie poddawane jest  (w okresie gwarancji) przeglądowi, naprawie gwarancyjnej lub  wgraniu nowego oprogramowania W</w:t>
      </w:r>
      <w:r w:rsidR="00152A45" w:rsidRPr="008D5D57">
        <w:rPr>
          <w:rStyle w:val="size"/>
          <w:rFonts w:eastAsia="Times New Roman"/>
          <w:color w:val="222222"/>
        </w:rPr>
        <w:t>ykonawca</w:t>
      </w:r>
      <w:r w:rsidRPr="008D5D57">
        <w:rPr>
          <w:rStyle w:val="size"/>
          <w:rFonts w:eastAsia="Times New Roman"/>
          <w:color w:val="222222"/>
        </w:rPr>
        <w:t xml:space="preserve"> zobowiązany  jest do</w:t>
      </w:r>
      <w:r w:rsidR="00495AC4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zapewnienia na czas serwisowania pełnowartościowego,  kompl</w:t>
      </w:r>
      <w:r w:rsidR="00495AC4" w:rsidRPr="008D5D57">
        <w:rPr>
          <w:rStyle w:val="size"/>
          <w:rFonts w:eastAsia="Times New Roman"/>
          <w:color w:val="222222"/>
        </w:rPr>
        <w:t>etnego urządzenia zastępczego o </w:t>
      </w:r>
      <w:r w:rsidRPr="008D5D57">
        <w:rPr>
          <w:rStyle w:val="size"/>
          <w:rFonts w:eastAsia="Times New Roman"/>
          <w:color w:val="222222"/>
        </w:rPr>
        <w:t>parametrach nie gorszych  niż oferowane.</w:t>
      </w:r>
    </w:p>
    <w:p w14:paraId="788A1474" w14:textId="77777777" w:rsidR="008D5D57" w:rsidRPr="008D5D57" w:rsidRDefault="00810947" w:rsidP="000B5E87">
      <w:pPr>
        <w:shd w:val="clear" w:color="auto" w:fill="FFFFFF"/>
        <w:ind w:firstLine="4"/>
        <w:jc w:val="both"/>
        <w:rPr>
          <w:rStyle w:val="size"/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1</w:t>
      </w:r>
      <w:r w:rsidR="004E2839" w:rsidRPr="008D5D57">
        <w:rPr>
          <w:rStyle w:val="size"/>
          <w:rFonts w:eastAsia="Times New Roman"/>
          <w:color w:val="222222"/>
        </w:rPr>
        <w:t>4</w:t>
      </w:r>
      <w:r w:rsidRPr="008D5D57">
        <w:rPr>
          <w:rStyle w:val="size"/>
          <w:rFonts w:eastAsia="Times New Roman"/>
          <w:color w:val="222222"/>
        </w:rPr>
        <w:t>.</w:t>
      </w:r>
      <w:r w:rsidR="00E21E32" w:rsidRPr="008D5D57">
        <w:rPr>
          <w:rStyle w:val="size"/>
          <w:rFonts w:eastAsia="Times New Roman"/>
          <w:color w:val="222222"/>
        </w:rPr>
        <w:t> </w:t>
      </w:r>
      <w:r w:rsidR="008D5D57" w:rsidRPr="008D5D57">
        <w:rPr>
          <w:rFonts w:eastAsia="Lucida Sans Unicode"/>
          <w:bCs/>
          <w:kern w:val="3"/>
          <w:lang w:eastAsia="zh-CN" w:bidi="hi-IN"/>
        </w:rPr>
        <w:t>W ramach udzielonej gwarancji Wykonawca zobowiązany jest do świadczenia serwisu gwarancyjnego na swój koszt, polegającego na wymianie elementów przedmiotu umowy na wolne od wad lub usunięciu wad w drodze naprawy, usunięcia uszkodzenia przywracającego sprawność funkcjonalną defibrylatorów. Termin naprawy wady to maksymalnie 14 dni od dnia zgłoszenia wady.</w:t>
      </w:r>
    </w:p>
    <w:p w14:paraId="643F97E1" w14:textId="4E1F6D21" w:rsidR="00810947" w:rsidRPr="008D5D57" w:rsidRDefault="00810947" w:rsidP="000B5E87">
      <w:pPr>
        <w:shd w:val="clear" w:color="auto" w:fill="FFFFFF"/>
        <w:ind w:firstLine="4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1</w:t>
      </w:r>
      <w:r w:rsidR="004E2839" w:rsidRPr="008D5D57">
        <w:rPr>
          <w:rStyle w:val="size"/>
          <w:rFonts w:eastAsia="Times New Roman"/>
          <w:color w:val="222222"/>
        </w:rPr>
        <w:t>5</w:t>
      </w:r>
      <w:r w:rsidRPr="008D5D57">
        <w:rPr>
          <w:rStyle w:val="size"/>
          <w:rFonts w:eastAsia="Times New Roman"/>
          <w:color w:val="222222"/>
        </w:rPr>
        <w:t>.</w:t>
      </w:r>
      <w:r w:rsidR="007C018B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  <w:rFonts w:eastAsia="Times New Roman"/>
          <w:color w:val="222222"/>
        </w:rPr>
        <w:t>Wymagany jest autoryzowany przez producenta serwis  gwarancyjny i pogwarancyjny</w:t>
      </w:r>
      <w:r w:rsidR="003B305F">
        <w:rPr>
          <w:rStyle w:val="size"/>
          <w:rFonts w:eastAsia="Times New Roman"/>
          <w:color w:val="222222"/>
        </w:rPr>
        <w:t>.</w:t>
      </w:r>
    </w:p>
    <w:p w14:paraId="76B288BF" w14:textId="26AA75EA" w:rsidR="00810947" w:rsidRPr="008D5D57" w:rsidRDefault="00810947" w:rsidP="000B5E87">
      <w:pPr>
        <w:shd w:val="clear" w:color="auto" w:fill="FFFFFF"/>
        <w:ind w:firstLine="4"/>
        <w:jc w:val="both"/>
        <w:rPr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1</w:t>
      </w:r>
      <w:r w:rsidR="004E2839" w:rsidRPr="008D5D57">
        <w:rPr>
          <w:rStyle w:val="size"/>
          <w:rFonts w:eastAsia="Times New Roman"/>
          <w:color w:val="222222"/>
        </w:rPr>
        <w:t>6</w:t>
      </w:r>
      <w:r w:rsidRPr="008D5D57">
        <w:rPr>
          <w:rStyle w:val="size"/>
          <w:rFonts w:eastAsia="Times New Roman"/>
          <w:color w:val="222222"/>
        </w:rPr>
        <w:t>.</w:t>
      </w:r>
      <w:r w:rsidR="007C018B" w:rsidRPr="008D5D57">
        <w:rPr>
          <w:rStyle w:val="size"/>
          <w:rFonts w:eastAsia="Times New Roman"/>
          <w:color w:val="222222"/>
        </w:rPr>
        <w:t> </w:t>
      </w:r>
      <w:r w:rsidRPr="008D5D57">
        <w:rPr>
          <w:rStyle w:val="size"/>
        </w:rPr>
        <w:t xml:space="preserve">Dostarczane urządzenie winno </w:t>
      </w:r>
      <w:r w:rsidR="005408DD">
        <w:rPr>
          <w:rStyle w:val="size"/>
        </w:rPr>
        <w:t xml:space="preserve">posiadać oznaczenie </w:t>
      </w:r>
      <w:r w:rsidRPr="008D5D57">
        <w:rPr>
          <w:rStyle w:val="size"/>
        </w:rPr>
        <w:t>CE</w:t>
      </w:r>
      <w:r w:rsidR="003643B3" w:rsidRPr="008D5D57">
        <w:rPr>
          <w:rStyle w:val="size"/>
        </w:rPr>
        <w:t>.</w:t>
      </w:r>
    </w:p>
    <w:p w14:paraId="3A350AD0" w14:textId="77777777" w:rsidR="00070FC5" w:rsidRPr="008D5D57" w:rsidRDefault="007D7449" w:rsidP="00070FC5">
      <w:pPr>
        <w:shd w:val="clear" w:color="auto" w:fill="FFFFFF"/>
        <w:ind w:firstLine="4"/>
        <w:jc w:val="both"/>
        <w:rPr>
          <w:rStyle w:val="size"/>
          <w:rFonts w:eastAsia="Times New Roman"/>
          <w:color w:val="222222"/>
        </w:rPr>
      </w:pPr>
      <w:r w:rsidRPr="008D5D57">
        <w:rPr>
          <w:rStyle w:val="size"/>
          <w:rFonts w:eastAsia="Times New Roman"/>
          <w:color w:val="222222"/>
        </w:rPr>
        <w:t>1</w:t>
      </w:r>
      <w:r w:rsidR="004E2839" w:rsidRPr="008D5D57">
        <w:rPr>
          <w:rStyle w:val="size"/>
          <w:rFonts w:eastAsia="Times New Roman"/>
          <w:color w:val="222222"/>
        </w:rPr>
        <w:t>7</w:t>
      </w:r>
      <w:r w:rsidR="00810947" w:rsidRPr="008D5D57">
        <w:rPr>
          <w:rStyle w:val="size"/>
          <w:rFonts w:eastAsia="Times New Roman"/>
          <w:color w:val="222222"/>
        </w:rPr>
        <w:t>.</w:t>
      </w:r>
      <w:r w:rsidR="007C018B" w:rsidRPr="008D5D57">
        <w:rPr>
          <w:rStyle w:val="size"/>
          <w:rFonts w:eastAsia="Times New Roman"/>
          <w:color w:val="222222"/>
        </w:rPr>
        <w:t> </w:t>
      </w:r>
      <w:r w:rsidR="00810947" w:rsidRPr="008D5D57">
        <w:rPr>
          <w:rStyle w:val="size"/>
          <w:rFonts w:eastAsia="Times New Roman"/>
          <w:color w:val="222222"/>
        </w:rPr>
        <w:t>Szafka do przechowywania AED</w:t>
      </w:r>
      <w:r w:rsidR="003643B3" w:rsidRPr="008D5D57">
        <w:rPr>
          <w:rStyle w:val="size"/>
          <w:rFonts w:eastAsia="Times New Roman"/>
          <w:color w:val="222222"/>
        </w:rPr>
        <w:t xml:space="preserve"> -</w:t>
      </w:r>
      <w:r w:rsidR="00810947" w:rsidRPr="008D5D57">
        <w:rPr>
          <w:rStyle w:val="size"/>
          <w:rFonts w:eastAsia="Times New Roman"/>
          <w:color w:val="222222"/>
        </w:rPr>
        <w:t xml:space="preserve"> </w:t>
      </w:r>
      <w:r w:rsidR="003643B3" w:rsidRPr="008D5D57">
        <w:rPr>
          <w:rStyle w:val="size"/>
        </w:rPr>
        <w:t>ilość sztuk 35</w:t>
      </w:r>
    </w:p>
    <w:p w14:paraId="1FEC981E" w14:textId="77777777" w:rsidR="00070FC5" w:rsidRPr="008D5D57" w:rsidRDefault="00070FC5" w:rsidP="00070FC5">
      <w:pPr>
        <w:shd w:val="clear" w:color="auto" w:fill="FFFFFF"/>
        <w:ind w:firstLine="4"/>
        <w:jc w:val="both"/>
        <w:rPr>
          <w:rStyle w:val="size"/>
          <w:color w:val="222222"/>
        </w:rPr>
      </w:pPr>
      <w:r w:rsidRPr="008D5D57">
        <w:rPr>
          <w:rStyle w:val="size"/>
          <w:rFonts w:eastAsia="Times New Roman"/>
          <w:color w:val="222222"/>
        </w:rPr>
        <w:t>a) </w:t>
      </w:r>
      <w:r w:rsidRPr="008D5D57">
        <w:rPr>
          <w:rStyle w:val="size"/>
          <w:color w:val="222222"/>
        </w:rPr>
        <w:t>do zastosowań wewnętrznych,</w:t>
      </w:r>
    </w:p>
    <w:p w14:paraId="52948679" w14:textId="77777777" w:rsidR="00070FC5" w:rsidRPr="008D5D57" w:rsidRDefault="00070FC5" w:rsidP="00070FC5">
      <w:pPr>
        <w:shd w:val="clear" w:color="auto" w:fill="FFFFFF"/>
        <w:ind w:firstLine="4"/>
        <w:jc w:val="both"/>
        <w:rPr>
          <w:rStyle w:val="size"/>
          <w:color w:val="222222"/>
        </w:rPr>
      </w:pPr>
      <w:r w:rsidRPr="008D5D57">
        <w:rPr>
          <w:rStyle w:val="size"/>
          <w:color w:val="222222"/>
        </w:rPr>
        <w:t xml:space="preserve">b) musi być dostarczona w zestawie z AED, </w:t>
      </w:r>
    </w:p>
    <w:p w14:paraId="26F7A60D" w14:textId="77777777" w:rsidR="00070FC5" w:rsidRPr="008D5D57" w:rsidRDefault="00070FC5" w:rsidP="00070FC5">
      <w:pPr>
        <w:shd w:val="clear" w:color="auto" w:fill="FFFFFF"/>
        <w:ind w:firstLine="4"/>
        <w:jc w:val="both"/>
        <w:rPr>
          <w:rStyle w:val="size"/>
          <w:color w:val="222222"/>
        </w:rPr>
      </w:pPr>
      <w:r w:rsidRPr="008D5D57">
        <w:rPr>
          <w:rStyle w:val="size"/>
          <w:color w:val="222222"/>
        </w:rPr>
        <w:t xml:space="preserve">c) wykonana z blachy malowanej proszkowo w kolorze zielonym, </w:t>
      </w:r>
    </w:p>
    <w:p w14:paraId="05AA0F40" w14:textId="77777777" w:rsidR="00070FC5" w:rsidRPr="008D5D57" w:rsidRDefault="00070FC5" w:rsidP="00070FC5">
      <w:pPr>
        <w:shd w:val="clear" w:color="auto" w:fill="FFFFFF"/>
        <w:ind w:firstLine="4"/>
        <w:jc w:val="both"/>
        <w:rPr>
          <w:rFonts w:eastAsia="Times New Roman"/>
          <w:color w:val="222222"/>
        </w:rPr>
      </w:pPr>
      <w:r w:rsidRPr="008D5D57">
        <w:rPr>
          <w:rStyle w:val="size"/>
          <w:color w:val="222222"/>
        </w:rPr>
        <w:t>wyposażona w zamek magnetyczny.</w:t>
      </w:r>
    </w:p>
    <w:p w14:paraId="6817CB83" w14:textId="77777777" w:rsidR="00070FC5" w:rsidRPr="008D5D57" w:rsidRDefault="00070FC5" w:rsidP="00070FC5">
      <w:pPr>
        <w:shd w:val="clear" w:color="auto" w:fill="FFFFFF"/>
        <w:ind w:firstLine="4"/>
        <w:rPr>
          <w:color w:val="222222"/>
        </w:rPr>
      </w:pPr>
      <w:r w:rsidRPr="008D5D57">
        <w:rPr>
          <w:color w:val="222222"/>
        </w:rPr>
        <w:t>d) okienko inspekcyjne PLEX</w:t>
      </w:r>
    </w:p>
    <w:p w14:paraId="73E74271" w14:textId="77777777" w:rsidR="00070FC5" w:rsidRPr="008D5D57" w:rsidRDefault="00070FC5" w:rsidP="00070FC5">
      <w:pPr>
        <w:shd w:val="clear" w:color="auto" w:fill="FFFFFF"/>
        <w:ind w:firstLine="4"/>
        <w:rPr>
          <w:color w:val="222222"/>
        </w:rPr>
      </w:pPr>
      <w:r w:rsidRPr="008D5D57">
        <w:rPr>
          <w:color w:val="222222"/>
        </w:rPr>
        <w:t>e) nadruk logo AED</w:t>
      </w:r>
    </w:p>
    <w:p w14:paraId="09ECF1CC" w14:textId="77777777" w:rsidR="00070FC5" w:rsidRPr="008D5D57" w:rsidRDefault="00070FC5" w:rsidP="00070FC5">
      <w:pPr>
        <w:shd w:val="clear" w:color="auto" w:fill="FFFFFF"/>
        <w:ind w:firstLine="4"/>
        <w:rPr>
          <w:color w:val="222222"/>
        </w:rPr>
      </w:pPr>
      <w:r w:rsidRPr="008D5D57">
        <w:rPr>
          <w:rStyle w:val="size"/>
          <w:color w:val="222222"/>
        </w:rPr>
        <w:t>f) wymagany jest alarm dźwiękowy i świetlny , uruchamiający się po otwarciu szafki</w:t>
      </w:r>
    </w:p>
    <w:p w14:paraId="6204E59D" w14:textId="77777777" w:rsidR="00070FC5" w:rsidRPr="008D5D57" w:rsidRDefault="00070FC5" w:rsidP="00070FC5">
      <w:pPr>
        <w:shd w:val="clear" w:color="auto" w:fill="FFFFFF"/>
        <w:ind w:firstLine="4"/>
        <w:rPr>
          <w:color w:val="222222"/>
        </w:rPr>
      </w:pPr>
      <w:r w:rsidRPr="008D5D57">
        <w:rPr>
          <w:rStyle w:val="size"/>
          <w:color w:val="222222"/>
        </w:rPr>
        <w:t>g) zasilanie, baterie, wymagane w zestawie wraz z szafką</w:t>
      </w:r>
    </w:p>
    <w:p w14:paraId="70E9B550" w14:textId="77777777" w:rsidR="009E207F" w:rsidRPr="008D5D57" w:rsidRDefault="004E2839" w:rsidP="00070FC5">
      <w:pPr>
        <w:shd w:val="clear" w:color="auto" w:fill="FFFFFF"/>
        <w:ind w:firstLine="4"/>
        <w:rPr>
          <w:rStyle w:val="size"/>
          <w:color w:val="222222"/>
        </w:rPr>
      </w:pPr>
      <w:r w:rsidRPr="008D5D57">
        <w:rPr>
          <w:rStyle w:val="size"/>
          <w:color w:val="222222"/>
        </w:rPr>
        <w:t>18</w:t>
      </w:r>
      <w:r w:rsidR="00070FC5" w:rsidRPr="008D5D57">
        <w:rPr>
          <w:rStyle w:val="size"/>
          <w:color w:val="222222"/>
        </w:rPr>
        <w:t>.</w:t>
      </w:r>
      <w:r w:rsidR="009E207F" w:rsidRPr="008D5D57">
        <w:rPr>
          <w:rStyle w:val="size"/>
          <w:color w:val="222222"/>
        </w:rPr>
        <w:t xml:space="preserve"> ścienna instrukcja obsługi defibrylatora AED – 35 szt.</w:t>
      </w:r>
      <w:r w:rsidR="00070FC5" w:rsidRPr="008D5D57">
        <w:rPr>
          <w:rStyle w:val="size"/>
          <w:color w:val="222222"/>
        </w:rPr>
        <w:t xml:space="preserve"> </w:t>
      </w:r>
    </w:p>
    <w:p w14:paraId="50DDB2E0" w14:textId="77777777" w:rsidR="00070FC5" w:rsidRPr="008D5D57" w:rsidRDefault="004E2839" w:rsidP="00070FC5">
      <w:pPr>
        <w:shd w:val="clear" w:color="auto" w:fill="FFFFFF"/>
        <w:ind w:firstLine="4"/>
        <w:rPr>
          <w:rStyle w:val="size"/>
          <w:color w:val="222222"/>
        </w:rPr>
      </w:pPr>
      <w:r w:rsidRPr="008D5D57">
        <w:rPr>
          <w:rStyle w:val="size"/>
          <w:color w:val="222222"/>
        </w:rPr>
        <w:t>19</w:t>
      </w:r>
      <w:r w:rsidR="009E207F" w:rsidRPr="008D5D57">
        <w:rPr>
          <w:rStyle w:val="size"/>
          <w:color w:val="222222"/>
        </w:rPr>
        <w:t>. </w:t>
      </w:r>
      <w:r w:rsidR="00070FC5" w:rsidRPr="008D5D57">
        <w:rPr>
          <w:rStyle w:val="size"/>
          <w:color w:val="222222"/>
        </w:rPr>
        <w:t>tablice i</w:t>
      </w:r>
      <w:r w:rsidR="009E207F" w:rsidRPr="008D5D57">
        <w:rPr>
          <w:rStyle w:val="size"/>
          <w:color w:val="222222"/>
        </w:rPr>
        <w:t>nformacyjne z lokalizacją AED</w:t>
      </w:r>
      <w:r w:rsidR="007A27F9" w:rsidRPr="008D5D57">
        <w:rPr>
          <w:rStyle w:val="size"/>
          <w:color w:val="222222"/>
        </w:rPr>
        <w:t xml:space="preserve"> (oznaczenie)</w:t>
      </w:r>
      <w:r w:rsidR="009E207F" w:rsidRPr="008D5D57">
        <w:rPr>
          <w:rStyle w:val="size"/>
          <w:color w:val="222222"/>
        </w:rPr>
        <w:t xml:space="preserve"> – 35 szt.</w:t>
      </w:r>
    </w:p>
    <w:p w14:paraId="585724C1" w14:textId="747A4D33" w:rsidR="00810947" w:rsidRPr="008D5D57" w:rsidRDefault="009E207F" w:rsidP="00810947">
      <w:pPr>
        <w:rPr>
          <w:rFonts w:eastAsia="Times New Roman"/>
        </w:rPr>
      </w:pPr>
      <w:r w:rsidRPr="008D5D57">
        <w:rPr>
          <w:rStyle w:val="size"/>
          <w:color w:val="222222"/>
        </w:rPr>
        <w:t>2</w:t>
      </w:r>
      <w:r w:rsidR="004E2839" w:rsidRPr="008D5D57">
        <w:rPr>
          <w:rStyle w:val="size"/>
          <w:color w:val="222222"/>
        </w:rPr>
        <w:t>0</w:t>
      </w:r>
      <w:r w:rsidRPr="008D5D57">
        <w:rPr>
          <w:rStyle w:val="size"/>
          <w:color w:val="222222"/>
        </w:rPr>
        <w:t>. </w:t>
      </w:r>
      <w:r w:rsidR="00070FC5" w:rsidRPr="008D5D57">
        <w:rPr>
          <w:rStyle w:val="size"/>
          <w:color w:val="222222"/>
        </w:rPr>
        <w:t>naklejk</w:t>
      </w:r>
      <w:r w:rsidR="007A27F9" w:rsidRPr="008D5D57">
        <w:rPr>
          <w:rStyle w:val="size"/>
          <w:color w:val="222222"/>
        </w:rPr>
        <w:t>i</w:t>
      </w:r>
      <w:r w:rsidR="00070FC5" w:rsidRPr="008D5D57">
        <w:rPr>
          <w:rStyle w:val="size"/>
          <w:color w:val="222222"/>
        </w:rPr>
        <w:t xml:space="preserve"> na szybę</w:t>
      </w:r>
      <w:r w:rsidRPr="008D5D57">
        <w:rPr>
          <w:rStyle w:val="size"/>
          <w:color w:val="222222"/>
        </w:rPr>
        <w:t xml:space="preserve">, informujących o AED </w:t>
      </w:r>
      <w:r w:rsidR="007A27F9" w:rsidRPr="008D5D57">
        <w:rPr>
          <w:rStyle w:val="size"/>
          <w:color w:val="222222"/>
        </w:rPr>
        <w:t>–</w:t>
      </w:r>
      <w:r w:rsidRPr="008D5D57">
        <w:rPr>
          <w:rStyle w:val="size"/>
          <w:color w:val="222222"/>
        </w:rPr>
        <w:t xml:space="preserve"> </w:t>
      </w:r>
      <w:r w:rsidR="007A27F9" w:rsidRPr="008D5D57">
        <w:rPr>
          <w:rStyle w:val="size"/>
          <w:color w:val="222222"/>
        </w:rPr>
        <w:t>20 szt.</w:t>
      </w:r>
      <w:bookmarkStart w:id="0" w:name="_GoBack"/>
      <w:bookmarkEnd w:id="0"/>
    </w:p>
    <w:sectPr w:rsidR="00810947" w:rsidRPr="008D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5710B" w16cex:dateUtc="2022-07-22T16:55:00Z"/>
  <w16cex:commentExtensible w16cex:durableId="26857096" w16cex:dateUtc="2022-07-22T1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FB599" w16cid:durableId="2685710B"/>
  <w16cid:commentId w16cid:paraId="179408EC" w16cid:durableId="268570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29"/>
    <w:rsid w:val="00012D71"/>
    <w:rsid w:val="00047582"/>
    <w:rsid w:val="00070FC5"/>
    <w:rsid w:val="00086929"/>
    <w:rsid w:val="000B5E87"/>
    <w:rsid w:val="000D28F1"/>
    <w:rsid w:val="000D6018"/>
    <w:rsid w:val="000F1C24"/>
    <w:rsid w:val="000F78E6"/>
    <w:rsid w:val="00125287"/>
    <w:rsid w:val="00152A45"/>
    <w:rsid w:val="0015342E"/>
    <w:rsid w:val="00155297"/>
    <w:rsid w:val="001A5990"/>
    <w:rsid w:val="002015E6"/>
    <w:rsid w:val="00217405"/>
    <w:rsid w:val="00271DD6"/>
    <w:rsid w:val="0028244F"/>
    <w:rsid w:val="002A16D4"/>
    <w:rsid w:val="002C644A"/>
    <w:rsid w:val="003005C0"/>
    <w:rsid w:val="00315E4D"/>
    <w:rsid w:val="003643B3"/>
    <w:rsid w:val="00365222"/>
    <w:rsid w:val="00386D5E"/>
    <w:rsid w:val="003A3434"/>
    <w:rsid w:val="003B0CF7"/>
    <w:rsid w:val="003B305F"/>
    <w:rsid w:val="003F10BC"/>
    <w:rsid w:val="00405AFA"/>
    <w:rsid w:val="00407027"/>
    <w:rsid w:val="00411646"/>
    <w:rsid w:val="004306B9"/>
    <w:rsid w:val="00495AC4"/>
    <w:rsid w:val="004A378B"/>
    <w:rsid w:val="004D1212"/>
    <w:rsid w:val="004E2839"/>
    <w:rsid w:val="004F4262"/>
    <w:rsid w:val="005101A4"/>
    <w:rsid w:val="00537D25"/>
    <w:rsid w:val="005408DD"/>
    <w:rsid w:val="00554F00"/>
    <w:rsid w:val="00572E8D"/>
    <w:rsid w:val="005B26DA"/>
    <w:rsid w:val="00615EF4"/>
    <w:rsid w:val="00625530"/>
    <w:rsid w:val="00634CFB"/>
    <w:rsid w:val="00676BB5"/>
    <w:rsid w:val="00684C3C"/>
    <w:rsid w:val="00695E54"/>
    <w:rsid w:val="006A3757"/>
    <w:rsid w:val="006D2C75"/>
    <w:rsid w:val="006D3C93"/>
    <w:rsid w:val="006E30F3"/>
    <w:rsid w:val="00731802"/>
    <w:rsid w:val="00733B23"/>
    <w:rsid w:val="007445B0"/>
    <w:rsid w:val="007A27F9"/>
    <w:rsid w:val="007A4E26"/>
    <w:rsid w:val="007B79A3"/>
    <w:rsid w:val="007C018B"/>
    <w:rsid w:val="007C7E7E"/>
    <w:rsid w:val="007D7449"/>
    <w:rsid w:val="00810947"/>
    <w:rsid w:val="00846C9D"/>
    <w:rsid w:val="00880938"/>
    <w:rsid w:val="008D5D57"/>
    <w:rsid w:val="008D7739"/>
    <w:rsid w:val="00910803"/>
    <w:rsid w:val="009248EC"/>
    <w:rsid w:val="009439B9"/>
    <w:rsid w:val="00954A06"/>
    <w:rsid w:val="00957A67"/>
    <w:rsid w:val="00994724"/>
    <w:rsid w:val="009B5473"/>
    <w:rsid w:val="009C0721"/>
    <w:rsid w:val="009E207F"/>
    <w:rsid w:val="009F74A5"/>
    <w:rsid w:val="00A006C1"/>
    <w:rsid w:val="00A04A99"/>
    <w:rsid w:val="00A24908"/>
    <w:rsid w:val="00A97D3B"/>
    <w:rsid w:val="00AB7854"/>
    <w:rsid w:val="00AC2CC0"/>
    <w:rsid w:val="00AE0296"/>
    <w:rsid w:val="00AE15C7"/>
    <w:rsid w:val="00AF549C"/>
    <w:rsid w:val="00B119B4"/>
    <w:rsid w:val="00B17827"/>
    <w:rsid w:val="00B2214A"/>
    <w:rsid w:val="00B334AC"/>
    <w:rsid w:val="00B539FC"/>
    <w:rsid w:val="00B62AF2"/>
    <w:rsid w:val="00B826B3"/>
    <w:rsid w:val="00BC4A1A"/>
    <w:rsid w:val="00BD2A11"/>
    <w:rsid w:val="00BE5945"/>
    <w:rsid w:val="00C13CD3"/>
    <w:rsid w:val="00C2170F"/>
    <w:rsid w:val="00C837A7"/>
    <w:rsid w:val="00CC0010"/>
    <w:rsid w:val="00CD784D"/>
    <w:rsid w:val="00CE1B77"/>
    <w:rsid w:val="00CE738B"/>
    <w:rsid w:val="00D003DA"/>
    <w:rsid w:val="00D1042A"/>
    <w:rsid w:val="00D20B2D"/>
    <w:rsid w:val="00D21C47"/>
    <w:rsid w:val="00D664D5"/>
    <w:rsid w:val="00D82A22"/>
    <w:rsid w:val="00DA2036"/>
    <w:rsid w:val="00E21E32"/>
    <w:rsid w:val="00E47B79"/>
    <w:rsid w:val="00EB4458"/>
    <w:rsid w:val="00EF44FE"/>
    <w:rsid w:val="00EF481E"/>
    <w:rsid w:val="00F059B4"/>
    <w:rsid w:val="00F071E9"/>
    <w:rsid w:val="00F155C2"/>
    <w:rsid w:val="00F23FA4"/>
    <w:rsid w:val="00F43A75"/>
    <w:rsid w:val="00F60112"/>
    <w:rsid w:val="00F754D3"/>
    <w:rsid w:val="00FB556B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7054"/>
  <w15:chartTrackingRefBased/>
  <w15:docId w15:val="{C978C1E7-642F-4DB7-9E0A-98EEE32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4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947"/>
    <w:rPr>
      <w:color w:val="0000FF"/>
      <w:u w:val="single"/>
    </w:rPr>
  </w:style>
  <w:style w:type="character" w:customStyle="1" w:styleId="highlight">
    <w:name w:val="highlight"/>
    <w:basedOn w:val="Domylnaczcionkaakapitu"/>
    <w:rsid w:val="00810947"/>
  </w:style>
  <w:style w:type="character" w:customStyle="1" w:styleId="size">
    <w:name w:val="size"/>
    <w:basedOn w:val="Domylnaczcionkaakapitu"/>
    <w:rsid w:val="00810947"/>
  </w:style>
  <w:style w:type="paragraph" w:styleId="Tekstdymka">
    <w:name w:val="Balloon Text"/>
    <w:basedOn w:val="Normalny"/>
    <w:link w:val="TekstdymkaZnak"/>
    <w:uiPriority w:val="99"/>
    <w:semiHidden/>
    <w:unhideWhenUsed/>
    <w:rsid w:val="0088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38"/>
    <w:rPr>
      <w:rFonts w:ascii="Segoe UI" w:eastAsiaTheme="minorHAns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8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8DD"/>
    <w:rPr>
      <w:rFonts w:ascii="Times New Roman" w:eastAsiaTheme="minorHAns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8DD"/>
    <w:rPr>
      <w:rFonts w:ascii="Times New Roman" w:eastAsiaTheme="minorHAns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08D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410B-E166-45B4-BC06-D8867C28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Kaczmarek Monika</cp:lastModifiedBy>
  <cp:revision>8</cp:revision>
  <cp:lastPrinted>2022-07-21T05:49:00Z</cp:lastPrinted>
  <dcterms:created xsi:type="dcterms:W3CDTF">2022-07-22T17:06:00Z</dcterms:created>
  <dcterms:modified xsi:type="dcterms:W3CDTF">2022-08-01T07:06:00Z</dcterms:modified>
</cp:coreProperties>
</file>