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470E7E45" w:rsidR="00B957B7" w:rsidRPr="00875E24" w:rsidRDefault="000B0A8B" w:rsidP="00577DE0">
      <w:pPr>
        <w:tabs>
          <w:tab w:val="right" w:pos="9072"/>
        </w:tabs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37BAF">
        <w:rPr>
          <w:rFonts w:cs="Arial"/>
          <w:b/>
          <w:bCs/>
          <w:szCs w:val="24"/>
        </w:rPr>
        <w:t>1</w:t>
      </w:r>
      <w:r w:rsidR="00577DE0">
        <w:rPr>
          <w:rFonts w:cs="Arial"/>
          <w:b/>
          <w:bCs/>
          <w:szCs w:val="24"/>
        </w:rPr>
        <w:t>/IX/2023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F9283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 xml:space="preserve"> do </w:t>
      </w:r>
      <w:r w:rsidR="00F9283B">
        <w:rPr>
          <w:rFonts w:cs="Arial"/>
          <w:szCs w:val="24"/>
        </w:rPr>
        <w:t>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67E34983" w:rsidR="000B0A8B" w:rsidRPr="004B46E9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  <w:r w:rsidR="004B46E9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BB61A99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15880E98" w:rsidR="000B0A8B" w:rsidRPr="004B46E9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  <w:r w:rsidR="004B46E9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A2860F5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65433987" w:rsidR="000B0A8B" w:rsidRDefault="00577DE0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0B0A8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0B0A8B"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577DE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09B412CB" w14:textId="77777777" w:rsidR="004B46E9" w:rsidRDefault="00875E24" w:rsidP="00577DE0">
      <w:pPr>
        <w:spacing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</w:t>
      </w:r>
    </w:p>
    <w:p w14:paraId="5D4D8DB9" w14:textId="2F587A9A" w:rsidR="00875E24" w:rsidRPr="00866D55" w:rsidRDefault="00875E24" w:rsidP="00577DE0">
      <w:pPr>
        <w:spacing w:after="120"/>
        <w:rPr>
          <w:rFonts w:cs="Arial"/>
          <w:color w:val="auto"/>
          <w:szCs w:val="24"/>
        </w:rPr>
      </w:pPr>
      <w:r w:rsidRPr="00875E24">
        <w:rPr>
          <w:rFonts w:cs="Arial"/>
          <w:szCs w:val="24"/>
        </w:rPr>
        <w:t xml:space="preserve">składane na podstawie § 2 ust. 1 pkt 7 Rozporządzenia Ministra Rozwoju, Pracy i Technologii z dnia 23 grudnia 2020 r. w sprawie podmiotowych środków dowodowych oraz innych dokumentów lub </w:t>
      </w:r>
      <w:r w:rsidRPr="00866D55">
        <w:rPr>
          <w:rFonts w:cs="Arial"/>
          <w:color w:val="auto"/>
          <w:szCs w:val="24"/>
        </w:rPr>
        <w:t xml:space="preserve">oświadczeń, jakich może żądać zamawiający od wykonawcy (Dz.U. z 2020 </w:t>
      </w:r>
      <w:r w:rsidR="004B46E9">
        <w:rPr>
          <w:rFonts w:cs="Arial"/>
          <w:color w:val="auto"/>
          <w:szCs w:val="24"/>
        </w:rPr>
        <w:t xml:space="preserve">r. </w:t>
      </w:r>
      <w:r w:rsidRPr="00866D55">
        <w:rPr>
          <w:rFonts w:cs="Arial"/>
          <w:color w:val="auto"/>
          <w:szCs w:val="24"/>
        </w:rPr>
        <w:t>poz. 2415) w postępowaniu o udzielenie zamówienia publicznego</w:t>
      </w:r>
      <w:r w:rsidR="00E156F7" w:rsidRPr="00866D55">
        <w:rPr>
          <w:rFonts w:cs="Arial"/>
          <w:color w:val="auto"/>
          <w:szCs w:val="24"/>
        </w:rPr>
        <w:t>, w trybie dialogu konkurencyjnego</w:t>
      </w:r>
      <w:r w:rsidRPr="00866D55">
        <w:rPr>
          <w:rFonts w:cs="Arial"/>
          <w:color w:val="auto"/>
          <w:szCs w:val="24"/>
        </w:rPr>
        <w:t>:</w:t>
      </w:r>
      <w:r w:rsidR="00C159F5" w:rsidRPr="00866D55">
        <w:rPr>
          <w:rFonts w:cs="Arial"/>
          <w:color w:val="auto"/>
          <w:szCs w:val="24"/>
        </w:rPr>
        <w:t xml:space="preserve"> </w:t>
      </w:r>
      <w:r w:rsidR="004B46E9" w:rsidRPr="00CF0DE2">
        <w:rPr>
          <w:rFonts w:cs="Arial"/>
          <w:szCs w:val="24"/>
        </w:rPr>
        <w:t>„</w:t>
      </w:r>
      <w:r w:rsidR="004B46E9" w:rsidRPr="00CF0DE2">
        <w:rPr>
          <w:rFonts w:cs="Arial"/>
          <w:b/>
          <w:bCs/>
          <w:szCs w:val="24"/>
        </w:rPr>
        <w:t>Modernizacja oświetlenia drogowego w Krakowie</w:t>
      </w:r>
      <w:r w:rsidR="004B46E9">
        <w:rPr>
          <w:rFonts w:cs="Arial"/>
          <w:b/>
          <w:bCs/>
          <w:szCs w:val="24"/>
        </w:rPr>
        <w:t xml:space="preserve"> w formule partnerstwa publiczno-prywatnego</w:t>
      </w:r>
      <w:r w:rsidR="004B46E9" w:rsidRPr="00960656">
        <w:rPr>
          <w:rFonts w:cs="Arial"/>
          <w:szCs w:val="24"/>
        </w:rPr>
        <w:t>”</w:t>
      </w:r>
      <w:r w:rsidR="004B46E9">
        <w:rPr>
          <w:rFonts w:cs="Arial"/>
          <w:szCs w:val="24"/>
        </w:rPr>
        <w:t>,</w:t>
      </w:r>
      <w:r w:rsidR="00F9283B" w:rsidRPr="00866D55">
        <w:rPr>
          <w:rFonts w:cs="Arial"/>
          <w:b/>
          <w:bCs/>
          <w:color w:val="auto"/>
          <w:szCs w:val="24"/>
        </w:rPr>
        <w:t xml:space="preserve"> </w:t>
      </w:r>
      <w:r w:rsidRPr="00866D55">
        <w:rPr>
          <w:rFonts w:cs="Arial"/>
          <w:color w:val="auto"/>
          <w:szCs w:val="24"/>
        </w:rPr>
        <w:t>prowadzonym przez Zarząd Dróg Miasta Krakowa, ul. Centralna 53, 31-586 Kraków.</w:t>
      </w:r>
    </w:p>
    <w:p w14:paraId="749A016D" w14:textId="24473572" w:rsidR="009A7341" w:rsidRPr="00866D55" w:rsidRDefault="009A7341" w:rsidP="00577DE0">
      <w:pPr>
        <w:spacing w:before="0" w:after="120"/>
        <w:rPr>
          <w:rFonts w:cs="Arial"/>
          <w:color w:val="auto"/>
          <w:szCs w:val="24"/>
        </w:rPr>
      </w:pPr>
      <w:r w:rsidRPr="00866D55">
        <w:rPr>
          <w:rFonts w:cs="Arial"/>
          <w:color w:val="auto"/>
          <w:szCs w:val="24"/>
        </w:rPr>
        <w:t xml:space="preserve">Oświadczam, że informacje zawarte w oświadczeniu, o którym mowa w art. 125 ust. 1 ustawy </w:t>
      </w:r>
      <w:r w:rsidR="00C850DC" w:rsidRPr="00866D55">
        <w:rPr>
          <w:rFonts w:cs="Arial"/>
          <w:color w:val="auto"/>
          <w:szCs w:val="24"/>
        </w:rPr>
        <w:t>Pzp</w:t>
      </w:r>
      <w:r w:rsidR="00577DE0" w:rsidRPr="00866D55">
        <w:rPr>
          <w:rFonts w:cs="Arial"/>
          <w:color w:val="auto"/>
          <w:szCs w:val="24"/>
        </w:rPr>
        <w:t xml:space="preserve"> (Dz.U z 2023 poz. 1605)</w:t>
      </w:r>
      <w:r w:rsidRPr="00866D55">
        <w:rPr>
          <w:rFonts w:cs="Arial"/>
          <w:color w:val="auto"/>
          <w:szCs w:val="24"/>
        </w:rPr>
        <w:t>, w zakresie podstaw wykluczenia z postępowania wskazanych przez Zamawiającego, o których mowa w:</w:t>
      </w:r>
    </w:p>
    <w:p w14:paraId="5BC99AD6" w14:textId="576C65CC" w:rsidR="009A7341" w:rsidRPr="00866D55" w:rsidRDefault="009A7341" w:rsidP="00577DE0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color w:val="auto"/>
          <w:szCs w:val="24"/>
        </w:rPr>
      </w:pPr>
      <w:r w:rsidRPr="00866D55">
        <w:rPr>
          <w:rFonts w:cs="Arial"/>
          <w:color w:val="auto"/>
          <w:szCs w:val="24"/>
        </w:rPr>
        <w:t xml:space="preserve">art. 108 ust. 1 pkt 3 ustawy </w:t>
      </w:r>
      <w:r w:rsidR="00C850DC" w:rsidRPr="00866D55">
        <w:rPr>
          <w:rFonts w:cs="Arial"/>
          <w:color w:val="auto"/>
          <w:szCs w:val="24"/>
        </w:rPr>
        <w:t>Pzp</w:t>
      </w:r>
      <w:r w:rsidRPr="00866D55">
        <w:rPr>
          <w:rFonts w:cs="Arial"/>
          <w:color w:val="auto"/>
          <w:szCs w:val="24"/>
        </w:rPr>
        <w:t>,</w:t>
      </w:r>
    </w:p>
    <w:p w14:paraId="3FFA25CA" w14:textId="492494C1" w:rsidR="009A7341" w:rsidRDefault="009A7341" w:rsidP="00577DE0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szCs w:val="24"/>
        </w:rPr>
      </w:pPr>
      <w:r w:rsidRPr="00866D55">
        <w:rPr>
          <w:rFonts w:cs="Arial"/>
          <w:color w:val="auto"/>
          <w:szCs w:val="24"/>
        </w:rPr>
        <w:t xml:space="preserve">art. 108 ust. 1 pkt 4 ustawy </w:t>
      </w:r>
      <w:r w:rsidR="00C850DC" w:rsidRPr="00866D55">
        <w:rPr>
          <w:rFonts w:cs="Arial"/>
          <w:color w:val="auto"/>
          <w:szCs w:val="24"/>
        </w:rPr>
        <w:t>Pzp</w:t>
      </w:r>
      <w:r w:rsidRPr="00866D55">
        <w:rPr>
          <w:rFonts w:cs="Arial"/>
          <w:color w:val="auto"/>
          <w:szCs w:val="24"/>
        </w:rPr>
        <w:t>, dotyczących orzeczenia zakazu ubiegania się o zamówienie publiczne tytułem środka zapobiegawczego</w:t>
      </w:r>
      <w:r>
        <w:rPr>
          <w:rFonts w:cs="Arial"/>
          <w:szCs w:val="24"/>
        </w:rPr>
        <w:t>,</w:t>
      </w:r>
    </w:p>
    <w:p w14:paraId="0FE5ED9E" w14:textId="3B79915E" w:rsidR="009A7341" w:rsidRDefault="009A7341" w:rsidP="00577DE0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7DA2F92D" w14:textId="77777777" w:rsidR="007F7768" w:rsidRDefault="009A7341" w:rsidP="007F7768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CCBC7BD" w14:textId="029E9888" w:rsidR="007F7768" w:rsidRPr="007F7768" w:rsidRDefault="007F7768" w:rsidP="007F7768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szCs w:val="24"/>
        </w:rPr>
      </w:pPr>
      <w:r w:rsidRPr="007F7768">
        <w:rPr>
          <w:rFonts w:cs="Arial"/>
          <w:szCs w:val="24"/>
        </w:rPr>
        <w:t xml:space="preserve">art. 108 ust. 2 ustawy Pzp, </w:t>
      </w:r>
    </w:p>
    <w:p w14:paraId="06FE0868" w14:textId="7064209D" w:rsidR="009A7341" w:rsidRDefault="009A7341" w:rsidP="00577DE0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(Dz.U. z 2023 r., poz. 70),</w:t>
      </w:r>
    </w:p>
    <w:p w14:paraId="7886B0B5" w14:textId="5D9EF31F" w:rsidR="00446240" w:rsidRDefault="00446240" w:rsidP="00577DE0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="Arial"/>
          <w:szCs w:val="24"/>
        </w:rPr>
      </w:pPr>
      <w:r w:rsidRPr="00446240"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577DE0" w:rsidRDefault="00BE345A" w:rsidP="00577DE0">
      <w:pPr>
        <w:pStyle w:val="Akapitzlist"/>
        <w:spacing w:before="0" w:after="0"/>
        <w:ind w:left="284" w:hanging="284"/>
        <w:contextualSpacing w:val="0"/>
        <w:rPr>
          <w:rFonts w:cs="Arial"/>
          <w:szCs w:val="24"/>
        </w:rPr>
      </w:pPr>
      <w:r w:rsidRPr="00577DE0">
        <w:rPr>
          <w:rFonts w:cs="Arial"/>
          <w:szCs w:val="24"/>
        </w:rPr>
        <w:t>są aktualne.</w:t>
      </w:r>
    </w:p>
    <w:p w14:paraId="2550EA81" w14:textId="6938F6F8" w:rsidR="00BE345A" w:rsidRPr="00BE345A" w:rsidRDefault="00BE345A" w:rsidP="00577DE0">
      <w:pPr>
        <w:pStyle w:val="Akapitzlist"/>
        <w:spacing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577DE0">
      <w:pPr>
        <w:pStyle w:val="Akapitzlist"/>
        <w:spacing w:before="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577DE0">
      <w:pPr>
        <w:pStyle w:val="Akapitzlist"/>
        <w:spacing w:after="12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3F5A658" w14:textId="1CC2B9F9" w:rsidR="00BE345A" w:rsidRPr="00577DE0" w:rsidRDefault="00BE345A" w:rsidP="00577DE0">
      <w:pPr>
        <w:pStyle w:val="Akapitzlist"/>
        <w:spacing w:before="0" w:after="120"/>
        <w:ind w:left="0"/>
        <w:contextualSpacing w:val="0"/>
        <w:rPr>
          <w:rFonts w:cs="Arial"/>
          <w:b/>
          <w:bCs/>
          <w:szCs w:val="24"/>
        </w:rPr>
      </w:pPr>
      <w:r w:rsidRPr="00577DE0">
        <w:rPr>
          <w:rFonts w:cs="Arial"/>
          <w:b/>
          <w:bCs/>
          <w:szCs w:val="24"/>
        </w:rPr>
        <w:t>Uwaga!</w:t>
      </w:r>
    </w:p>
    <w:p w14:paraId="184C4CA0" w14:textId="173C3E46" w:rsidR="00BE345A" w:rsidRPr="009A7341" w:rsidRDefault="00BE345A" w:rsidP="00577DE0">
      <w:pPr>
        <w:pStyle w:val="Akapitzlist"/>
        <w:spacing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  <w:r w:rsidR="00F304AA">
        <w:rPr>
          <w:rFonts w:cs="Arial"/>
          <w:szCs w:val="24"/>
        </w:rPr>
        <w:t xml:space="preserve"> 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D1B8" w14:textId="77777777" w:rsidR="00F21949" w:rsidRDefault="00F21949" w:rsidP="00EA3D62">
      <w:pPr>
        <w:spacing w:after="0" w:line="240" w:lineRule="auto"/>
      </w:pPr>
      <w:r>
        <w:separator/>
      </w:r>
    </w:p>
  </w:endnote>
  <w:endnote w:type="continuationSeparator" w:id="0">
    <w:p w14:paraId="23D2EB00" w14:textId="77777777" w:rsidR="00F21949" w:rsidRDefault="00F2194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9D23" w14:textId="77777777" w:rsidR="00F21949" w:rsidRDefault="00F21949" w:rsidP="00EA3D62">
      <w:pPr>
        <w:spacing w:after="0" w:line="240" w:lineRule="auto"/>
      </w:pPr>
      <w:r>
        <w:separator/>
      </w:r>
    </w:p>
  </w:footnote>
  <w:footnote w:type="continuationSeparator" w:id="0">
    <w:p w14:paraId="3885EBBA" w14:textId="77777777" w:rsidR="00F21949" w:rsidRDefault="00F2194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137BAF"/>
    <w:rsid w:val="00247140"/>
    <w:rsid w:val="00293440"/>
    <w:rsid w:val="002C5C41"/>
    <w:rsid w:val="002C6D70"/>
    <w:rsid w:val="00342426"/>
    <w:rsid w:val="00346E85"/>
    <w:rsid w:val="003602DA"/>
    <w:rsid w:val="0039531F"/>
    <w:rsid w:val="003D0638"/>
    <w:rsid w:val="00400AE1"/>
    <w:rsid w:val="004234C7"/>
    <w:rsid w:val="00446240"/>
    <w:rsid w:val="004B46E9"/>
    <w:rsid w:val="0054663D"/>
    <w:rsid w:val="0056396D"/>
    <w:rsid w:val="00577DE0"/>
    <w:rsid w:val="006C113B"/>
    <w:rsid w:val="006D2879"/>
    <w:rsid w:val="007B5A58"/>
    <w:rsid w:val="007F62D5"/>
    <w:rsid w:val="007F7768"/>
    <w:rsid w:val="00866D55"/>
    <w:rsid w:val="00875E24"/>
    <w:rsid w:val="008764FF"/>
    <w:rsid w:val="009A7341"/>
    <w:rsid w:val="00AA0F61"/>
    <w:rsid w:val="00AA50F4"/>
    <w:rsid w:val="00B05C2D"/>
    <w:rsid w:val="00B84B78"/>
    <w:rsid w:val="00B957B7"/>
    <w:rsid w:val="00B9585E"/>
    <w:rsid w:val="00BB75D0"/>
    <w:rsid w:val="00BE345A"/>
    <w:rsid w:val="00C159F5"/>
    <w:rsid w:val="00C850DC"/>
    <w:rsid w:val="00D31E42"/>
    <w:rsid w:val="00E156F7"/>
    <w:rsid w:val="00E77EB2"/>
    <w:rsid w:val="00E82B6C"/>
    <w:rsid w:val="00E95BD9"/>
    <w:rsid w:val="00EA3D62"/>
    <w:rsid w:val="00F21949"/>
    <w:rsid w:val="00F304AA"/>
    <w:rsid w:val="00F9283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E0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E0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Dawid Błasiak</cp:lastModifiedBy>
  <cp:revision>5</cp:revision>
  <dcterms:created xsi:type="dcterms:W3CDTF">2023-09-04T12:24:00Z</dcterms:created>
  <dcterms:modified xsi:type="dcterms:W3CDTF">2023-09-11T08:22:00Z</dcterms:modified>
</cp:coreProperties>
</file>