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114" w14:textId="77777777" w:rsidR="00E9664B" w:rsidRDefault="00E9664B">
      <w:pPr>
        <w:pStyle w:val="Default"/>
        <w:spacing w:line="360" w:lineRule="auto"/>
        <w:ind w:left="5664" w:firstLine="708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171007B0" w14:textId="77777777" w:rsidR="00E9664B" w:rsidRPr="003B69CC" w:rsidRDefault="00000000">
      <w:pPr>
        <w:pStyle w:val="Default"/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5D039FFC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GMINA CIESZKÓW</w:t>
      </w:r>
    </w:p>
    <w:p w14:paraId="6F1D7776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ul. Grunwaldzka 41</w:t>
      </w:r>
    </w:p>
    <w:p w14:paraId="587CDFCE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56-330 Cieszków</w:t>
      </w:r>
    </w:p>
    <w:p w14:paraId="49A2B814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Podmiot udostępniający zasoby:</w:t>
      </w:r>
    </w:p>
    <w:p w14:paraId="027CB3BB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0507C5F5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16420440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77B250FA" w14:textId="39EBA7E0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  <w:iCs/>
        </w:rPr>
        <w:t xml:space="preserve"> (pełna nazwa/firma)</w:t>
      </w:r>
    </w:p>
    <w:p w14:paraId="0ED96FF3" w14:textId="77777777" w:rsidR="00E9664B" w:rsidRPr="003B69CC" w:rsidRDefault="00E9664B">
      <w:pPr>
        <w:spacing w:line="360" w:lineRule="auto"/>
        <w:rPr>
          <w:rFonts w:asciiTheme="minorHAnsi" w:hAnsiTheme="minorHAnsi" w:cstheme="minorHAnsi"/>
        </w:rPr>
      </w:pPr>
    </w:p>
    <w:p w14:paraId="46A86AC2" w14:textId="77777777" w:rsidR="00E9664B" w:rsidRPr="003B69CC" w:rsidRDefault="00000000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69CC">
        <w:rPr>
          <w:rFonts w:asciiTheme="minorHAnsi" w:hAnsiTheme="minorHAnsi" w:cstheme="minorHAnsi"/>
          <w:sz w:val="24"/>
          <w:szCs w:val="24"/>
          <w:u w:val="single"/>
        </w:rPr>
        <w:t>Oświadczenie podmiotu udostępniającego zasoby</w:t>
      </w:r>
    </w:p>
    <w:p w14:paraId="46147822" w14:textId="77777777" w:rsidR="00E9664B" w:rsidRPr="003B69CC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</w:rPr>
        <w:t>potwierdzające brak podstaw wykluczenia tego podmiotu oraz odpowiednio spełnianie warunków udziału w postępowaniu.</w:t>
      </w:r>
    </w:p>
    <w:p w14:paraId="520CAABE" w14:textId="77777777" w:rsidR="000F7392" w:rsidRDefault="00000000" w:rsidP="000F7392">
      <w:pPr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Na potrzeby postępowania o udzielenie zamówienia publicznego pn.: </w:t>
      </w:r>
    </w:p>
    <w:p w14:paraId="42C82726" w14:textId="3A6CC3EA" w:rsidR="00E9664B" w:rsidRPr="000F7392" w:rsidRDefault="00000000" w:rsidP="00DD5A7B">
      <w:pPr>
        <w:jc w:val="center"/>
        <w:rPr>
          <w:rFonts w:asciiTheme="minorHAnsi" w:hAnsiTheme="minorHAnsi" w:cstheme="minorHAnsi"/>
          <w:b/>
          <w:bCs/>
        </w:rPr>
      </w:pPr>
      <w:r w:rsidRPr="003B69CC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DD5A7B">
        <w:rPr>
          <w:rFonts w:asciiTheme="minorHAnsi" w:hAnsiTheme="minorHAnsi" w:cstheme="minorHAnsi"/>
          <w:b/>
          <w:bCs/>
        </w:rPr>
        <w:t>Budowa oczyszczalni ścieków w Gminie Cieszków – etap II</w:t>
      </w:r>
      <w:r w:rsidR="003B69CC" w:rsidRPr="003B69CC">
        <w:rPr>
          <w:rFonts w:asciiTheme="minorHAnsi" w:hAnsiTheme="minorHAnsi" w:cstheme="minorHAnsi"/>
          <w:b/>
          <w:bCs/>
        </w:rPr>
        <w:t>”</w:t>
      </w:r>
      <w:r w:rsidR="00A56D1E">
        <w:rPr>
          <w:rFonts w:asciiTheme="minorHAnsi" w:hAnsiTheme="minorHAnsi" w:cstheme="minorHAnsi"/>
          <w:b/>
          <w:bCs/>
        </w:rPr>
        <w:t xml:space="preserve"> – etap </w:t>
      </w:r>
      <w:r w:rsidR="00A15F0E">
        <w:rPr>
          <w:rFonts w:asciiTheme="minorHAnsi" w:hAnsiTheme="minorHAnsi" w:cstheme="minorHAnsi"/>
          <w:b/>
          <w:bCs/>
        </w:rPr>
        <w:t>I</w:t>
      </w:r>
      <w:r w:rsidR="00A56D1E">
        <w:rPr>
          <w:rFonts w:asciiTheme="minorHAnsi" w:hAnsiTheme="minorHAnsi" w:cstheme="minorHAnsi"/>
          <w:b/>
          <w:bCs/>
        </w:rPr>
        <w:t>II</w:t>
      </w:r>
    </w:p>
    <w:p w14:paraId="1392B5BF" w14:textId="77777777" w:rsidR="00E9664B" w:rsidRPr="003B69CC" w:rsidRDefault="00000000" w:rsidP="000F7392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prowadzonego przez Gminę Cieszków oświadczam, co następuje:</w:t>
      </w:r>
    </w:p>
    <w:p w14:paraId="7E532B29" w14:textId="77777777" w:rsidR="00E9664B" w:rsidRPr="003B69CC" w:rsidRDefault="00E9664B">
      <w:pPr>
        <w:pStyle w:val="Akapitzlist"/>
        <w:spacing w:line="276" w:lineRule="auto"/>
        <w:ind w:left="1048"/>
        <w:jc w:val="both"/>
        <w:rPr>
          <w:rFonts w:asciiTheme="minorHAnsi" w:hAnsiTheme="minorHAnsi" w:cstheme="minorHAnsi"/>
        </w:rPr>
      </w:pPr>
    </w:p>
    <w:p w14:paraId="57ABCEBC" w14:textId="77777777" w:rsidR="00E9664B" w:rsidRPr="003B69CC" w:rsidRDefault="0000000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 xml:space="preserve">     OŚWIADCZENIE O WYKLUCZENIU:</w:t>
      </w:r>
    </w:p>
    <w:p w14:paraId="723095D8" w14:textId="3F945E1F" w:rsidR="00E9664B" w:rsidRPr="003B69CC" w:rsidRDefault="00000000" w:rsidP="003B69C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nie podlegam wykluczeniu z postępowania na podstawie art. 108 ust. 1 ustawy Pzp.</w:t>
      </w:r>
    </w:p>
    <w:p w14:paraId="617045FE" w14:textId="77777777" w:rsidR="005659C8" w:rsidRDefault="005659C8">
      <w:pPr>
        <w:spacing w:line="276" w:lineRule="auto"/>
        <w:ind w:left="284"/>
        <w:jc w:val="center"/>
        <w:rPr>
          <w:rFonts w:asciiTheme="minorHAnsi" w:eastAsia="Calibri" w:hAnsiTheme="minorHAnsi" w:cstheme="minorHAnsi"/>
          <w:b/>
          <w:bCs/>
        </w:rPr>
      </w:pPr>
    </w:p>
    <w:p w14:paraId="4CF17EC5" w14:textId="2259932F" w:rsidR="00E9664B" w:rsidRPr="003B69CC" w:rsidRDefault="00000000">
      <w:pPr>
        <w:spacing w:line="276" w:lineRule="auto"/>
        <w:ind w:left="284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WYKLUCZENIU:</w:t>
      </w:r>
    </w:p>
    <w:p w14:paraId="67993CC8" w14:textId="77777777" w:rsidR="00E9664B" w:rsidRPr="003B69CC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 lub 6 ustawy Pzp). Jednocześnie oświadczam, że </w:t>
      </w:r>
      <w:r w:rsidRPr="003B69CC">
        <w:rPr>
          <w:rFonts w:asciiTheme="minorHAnsi" w:eastAsia="Calibri" w:hAnsiTheme="minorHAnsi" w:cstheme="minorHAnsi"/>
        </w:rPr>
        <w:br/>
        <w:t>w związku z ww. okolicznością, na podstawie art. 110 ust. 2 ustawy Pzp podjąłem następujące środki naprawcze:</w:t>
      </w:r>
    </w:p>
    <w:p w14:paraId="7CBDB01A" w14:textId="1C172934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9C16C" w14:textId="77777777" w:rsidR="00E9664B" w:rsidRPr="003B69CC" w:rsidRDefault="00000000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</w:rPr>
        <w:t>*W przypadku kiedy podmiot udostępniający zasoby nie podlega wykluczeniu należy wpisać NIE DOTYCZY.</w:t>
      </w:r>
    </w:p>
    <w:p w14:paraId="3B1DF5F8" w14:textId="77777777" w:rsidR="00E9664B" w:rsidRPr="003B69CC" w:rsidRDefault="00E9664B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</w:rPr>
      </w:pPr>
    </w:p>
    <w:p w14:paraId="07720B9B" w14:textId="77777777" w:rsidR="00E9664B" w:rsidRPr="003B69CC" w:rsidRDefault="00000000">
      <w:pPr>
        <w:pStyle w:val="Akapitzlist"/>
        <w:spacing w:line="276" w:lineRule="auto"/>
        <w:ind w:left="1048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SPEŁNIENIU WARUNKÓW W POSTĘPOWANIU:</w:t>
      </w:r>
      <w:r w:rsidRPr="003B69CC">
        <w:rPr>
          <w:rFonts w:asciiTheme="minorHAnsi" w:eastAsia="Calibri" w:hAnsiTheme="minorHAnsi" w:cstheme="minorHAnsi"/>
        </w:rPr>
        <w:t xml:space="preserve"> </w:t>
      </w:r>
    </w:p>
    <w:p w14:paraId="3D33EAFD" w14:textId="77777777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spełniam warunki udziału w postępowaniu określone przez Zamawiającego w Specyfikacji Warunków Zamówienia w zakresie, w jakim Wykonawca powołuje się na moje zasoby.</w:t>
      </w:r>
    </w:p>
    <w:p w14:paraId="5FB15EA8" w14:textId="77777777" w:rsidR="00E9664B" w:rsidRPr="003B69CC" w:rsidRDefault="00E9664B" w:rsidP="003B69CC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2894CF1" w14:textId="77777777" w:rsidR="00E9664B" w:rsidRPr="003B69CC" w:rsidRDefault="00000000" w:rsidP="003B69CC">
      <w:pPr>
        <w:pStyle w:val="Akapitzlist"/>
        <w:ind w:left="4963"/>
        <w:jc w:val="both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Cs/>
        </w:rPr>
        <w:t>...................................................................</w:t>
      </w:r>
      <w:r w:rsidRPr="003B69CC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E9664B" w:rsidRPr="003B69CC">
      <w:headerReference w:type="default" r:id="rId6"/>
      <w:footerReference w:type="default" r:id="rId7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DC4F" w14:textId="77777777" w:rsidR="00621FDF" w:rsidRDefault="00621FDF">
      <w:r>
        <w:separator/>
      </w:r>
    </w:p>
  </w:endnote>
  <w:endnote w:type="continuationSeparator" w:id="0">
    <w:p w14:paraId="0CC80876" w14:textId="77777777" w:rsidR="00621FDF" w:rsidRDefault="0062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02A5" w14:textId="77777777" w:rsidR="00E9664B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9FD2" w14:textId="77777777" w:rsidR="00621FDF" w:rsidRDefault="00621FDF">
      <w:r>
        <w:separator/>
      </w:r>
    </w:p>
  </w:footnote>
  <w:footnote w:type="continuationSeparator" w:id="0">
    <w:p w14:paraId="52F05C70" w14:textId="77777777" w:rsidR="00621FDF" w:rsidRDefault="0062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5869" w14:textId="5976B78F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color w:val="434343"/>
        <w:sz w:val="20"/>
        <w:szCs w:val="20"/>
      </w:rPr>
      <w:t>FZ.271.1.</w:t>
    </w:r>
    <w:r w:rsidR="00A15F0E">
      <w:rPr>
        <w:rFonts w:ascii="Arial" w:hAnsi="Arial" w:cs="Arial"/>
        <w:color w:val="434343"/>
        <w:sz w:val="20"/>
        <w:szCs w:val="20"/>
      </w:rPr>
      <w:t>8</w:t>
    </w:r>
    <w:r>
      <w:rPr>
        <w:rFonts w:ascii="Arial" w:hAnsi="Arial" w:cs="Arial"/>
        <w:color w:val="434343"/>
        <w:sz w:val="20"/>
        <w:szCs w:val="20"/>
      </w:rPr>
      <w:t>.202</w:t>
    </w:r>
    <w:r w:rsidR="000F7392">
      <w:rPr>
        <w:rFonts w:ascii="Arial" w:hAnsi="Arial" w:cs="Arial"/>
        <w:color w:val="434343"/>
        <w:sz w:val="20"/>
        <w:szCs w:val="20"/>
      </w:rPr>
      <w:t xml:space="preserve">4   </w:t>
    </w:r>
    <w:r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             </w:t>
    </w:r>
    <w:r>
      <w:rPr>
        <w:rFonts w:ascii="Arial" w:hAnsi="Arial" w:cs="Arial"/>
        <w:iCs/>
        <w:color w:val="434343"/>
        <w:sz w:val="20"/>
        <w:szCs w:val="20"/>
      </w:rPr>
      <w:t xml:space="preserve">Załącznik nr </w:t>
    </w:r>
    <w:r w:rsidR="003B69CC">
      <w:rPr>
        <w:rFonts w:ascii="Arial" w:hAnsi="Arial" w:cs="Arial"/>
        <w:iCs/>
        <w:color w:val="434343"/>
        <w:sz w:val="20"/>
        <w:szCs w:val="20"/>
      </w:rPr>
      <w:t>5</w:t>
    </w:r>
    <w:r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2C2570D7" w14:textId="77777777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bCs/>
        <w:i/>
        <w:color w:val="434343"/>
        <w:sz w:val="18"/>
        <w:szCs w:val="18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( składane wraz z ofertą, jeśli dotyczy)</w:t>
    </w:r>
  </w:p>
  <w:p w14:paraId="3366A087" w14:textId="77777777" w:rsidR="00E9664B" w:rsidRDefault="00E966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4B"/>
    <w:rsid w:val="00017DD6"/>
    <w:rsid w:val="000F7392"/>
    <w:rsid w:val="003B69CC"/>
    <w:rsid w:val="0045212F"/>
    <w:rsid w:val="005659C8"/>
    <w:rsid w:val="005E36BE"/>
    <w:rsid w:val="00621FDF"/>
    <w:rsid w:val="007A6F63"/>
    <w:rsid w:val="00885E11"/>
    <w:rsid w:val="009148EB"/>
    <w:rsid w:val="00A15F0E"/>
    <w:rsid w:val="00A56D1E"/>
    <w:rsid w:val="00D615F3"/>
    <w:rsid w:val="00DD5A7B"/>
    <w:rsid w:val="00E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06D"/>
  <w15:docId w15:val="{83841B68-CC41-45DF-8CF1-4916EE73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2024-03-29T10:38:00Z</dcterms:created>
  <dcterms:modified xsi:type="dcterms:W3CDTF">2024-04-24T12:21:00Z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