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:rsidR="00922F27" w:rsidRDefault="00922F27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SPECYFIKACJA WARUNKÓW ZAMÓWIENIA </w:t>
      </w:r>
    </w:p>
    <w:p w:rsidR="00922F27" w:rsidRDefault="00922F27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(dalej: SWZ)</w:t>
      </w: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postępowaniu o udzielenie zamówienia publicznego prowadzonym</w:t>
      </w: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trybie podstawowym na podstawie art. 275 pkt 1 </w:t>
      </w: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z dnia 11 września 2019 r. – Prawo zamówień publicznych </w:t>
      </w: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(t. j. Dz. U. z 2021 r.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poz. 1129 ze zm.) – dalej: ustawa Pzp</w:t>
      </w: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pn. „Zaprojektowanie i budowa oczyszczalni ścieków w ZUOK „Orli Staw””</w:t>
      </w: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ramach </w:t>
      </w:r>
    </w:p>
    <w:p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„Modernizacji infrastruktury wodno-kanalizacyjnej Związku – budowie zakładowego systemu oczys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czania ścieków w ZUOK Orli Staw”</w:t>
      </w:r>
    </w:p>
    <w:p w:rsidR="00922F27" w:rsidRDefault="0051124A" w:rsidP="0051124A">
      <w:pPr>
        <w:pBdr>
          <w:bottom w:val="thinThickSmallGap" w:sz="12" w:space="1" w:color="943634"/>
        </w:pBdr>
        <w:suppressAutoHyphens w:val="0"/>
        <w:spacing w:before="400" w:after="200" w:line="252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Znak spr</w:t>
      </w:r>
      <w:r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awy: UA.271.1.19.2021</w:t>
      </w:r>
    </w:p>
    <w:p w:rsidR="00922F27" w:rsidRDefault="0051124A" w:rsidP="0051124A">
      <w:pPr>
        <w:suppressAutoHyphens w:val="0"/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:rsidR="00922F27" w:rsidRDefault="0051124A" w:rsidP="0051124A">
      <w:pPr>
        <w:suppressAutoHyphens w:val="0"/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 siedzibą przy placu św. józefa 5, 62 - 800 kalisz</w:t>
      </w:r>
    </w:p>
    <w:p w:rsidR="00922F27" w:rsidRDefault="0051124A" w:rsidP="0051124A">
      <w:pPr>
        <w:suppressAutoHyphens w:val="0"/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</w:p>
    <w:p w:rsidR="00922F27" w:rsidRDefault="0051124A" w:rsidP="0051124A">
      <w:pPr>
        <w:suppressAutoHyphens w:val="0"/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 xml:space="preserve">adres korespondencyjny: zakład unieszkodliwiania odpadów komunalnych „orli staw”, orli staw 2, </w:t>
      </w: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62-834 ceków</w:t>
      </w:r>
    </w:p>
    <w:p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tel. :+48 62/7635650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Godziny pracy: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strony internetowej prowadzonego postępowania: </w:t>
      </w:r>
      <w:hyperlink r:id="rId9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Fonts w:ascii="Calibri" w:hAnsi="Calibri" w:cs="Calibri"/>
          <w:color w:val="0B5394"/>
          <w:sz w:val="22"/>
          <w:szCs w:val="22"/>
        </w:rPr>
        <w:t>  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:rsidR="00922F27" w:rsidRDefault="0051124A" w:rsidP="0051124A">
      <w:pPr>
        <w:suppressAutoHyphens w:val="0"/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Na tej stronie udostępniane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będą zmiany i wyjaśnienia treści SWZ oraz inne dokumenty zamówienia bezpośrednio związane z postępowaniem o udzielenie zamówienia.</w:t>
      </w:r>
    </w:p>
    <w:p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poczty elektronicznej: </w:t>
      </w:r>
      <w:hyperlink r:id="rId10">
        <w:r>
          <w:rPr>
            <w:rStyle w:val="czeinternetowe"/>
            <w:rFonts w:ascii="Calibri" w:eastAsiaTheme="majorEastAsia" w:hAnsi="Calibri" w:cs="Calibri"/>
            <w:sz w:val="22"/>
            <w:szCs w:val="22"/>
            <w:lang w:eastAsia="en-US"/>
          </w:rPr>
          <w:t>przetargi@czystemiasto.pl</w:t>
        </w:r>
      </w:hyperlink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 </w:t>
      </w:r>
    </w:p>
    <w:p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Nazwa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zamówienia:</w:t>
      </w:r>
    </w:p>
    <w:p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Zaprojektowanie i budowa oczyszczalni ścieków w ZUOK „Orli Staw”.</w:t>
      </w:r>
    </w:p>
    <w:p w:rsidR="00922F27" w:rsidRDefault="0051124A" w:rsidP="0051124A">
      <w:pPr>
        <w:suppressAutoHyphens w:val="0"/>
        <w:spacing w:line="360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Wartość zamówienia jest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niższa od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progów unijnych określonych na podstawie art. 3 ustawy z dnia 11 września 2019 r. – Prawo zamówień publicznych (Dz.U. z 2021 r. poz. 1129 ze zm.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).</w:t>
      </w:r>
    </w:p>
    <w:p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line="252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i/>
          <w:sz w:val="22"/>
          <w:szCs w:val="22"/>
          <w:lang w:eastAsia="en-US"/>
        </w:rPr>
        <w:t>Grudzień, 2021 roku</w:t>
      </w:r>
    </w:p>
    <w:p w:rsidR="00922F27" w:rsidRDefault="00922F27" w:rsidP="0051124A">
      <w:pPr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Spis treści:</w:t>
      </w:r>
    </w:p>
    <w:p w:rsidR="00922F27" w:rsidRDefault="0051124A" w:rsidP="0051124A">
      <w:pPr>
        <w:suppressAutoHyphens w:val="0"/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Informacje ogólne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Zamówienia, o których mowa w art. 214 ust. 1 pkt 7 i 8 ustawy Pzp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Unieważnienie </w:t>
      </w:r>
      <w:r>
        <w:rPr>
          <w:rFonts w:ascii="Calibri" w:hAnsi="Calibri" w:cs="Calibri"/>
          <w:b/>
          <w:sz w:val="22"/>
          <w:szCs w:val="22"/>
          <w:lang w:eastAsia="en-US"/>
        </w:rPr>
        <w:t>postępowania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Ochrona danych osobowych zebranych przez zamawiającego w toku postępowania</w:t>
      </w:r>
    </w:p>
    <w:p w:rsidR="00922F27" w:rsidRDefault="0051124A" w:rsidP="0051124A">
      <w:pPr>
        <w:suppressAutoHyphens w:val="0"/>
        <w:spacing w:line="252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 II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–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Wymagania stawiane wykonawcy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Wymagania w zakresie zatrudniania przez wykonawcę </w:t>
      </w:r>
      <w:r>
        <w:rPr>
          <w:rFonts w:ascii="Calibri" w:hAnsi="Calibri" w:cs="Calibri"/>
          <w:b/>
          <w:sz w:val="22"/>
          <w:szCs w:val="22"/>
          <w:lang w:eastAsia="en-US"/>
        </w:rPr>
        <w:t>lub podwykonawcę osób na podstawie stosunku pracy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 w art. 96 ust. 2 pkt 2 ustawy Pzp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warunkach udziału w postępo</w:t>
      </w:r>
      <w:r>
        <w:rPr>
          <w:rFonts w:ascii="Calibri" w:hAnsi="Calibri" w:cs="Calibri"/>
          <w:b/>
          <w:sz w:val="22"/>
          <w:szCs w:val="22"/>
          <w:lang w:eastAsia="en-US"/>
        </w:rPr>
        <w:t>waniu o udzielenie zamówienia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Wykaz podmiotowych środków dowodowych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sposobu obliczenia ceny (przykład z formularzem cenowym)</w:t>
      </w:r>
    </w:p>
    <w:p w:rsidR="00922F27" w:rsidRDefault="0051124A" w:rsidP="0051124A">
      <w:pPr>
        <w:suppressAutoHyphens w:val="0"/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 III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Informacje o przebiegu postępowania</w:t>
      </w:r>
    </w:p>
    <w:p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porozumiewania się zamawiającego z wykonawcami</w:t>
      </w:r>
    </w:p>
    <w:p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oraz termin składania ofert. Termin otwarcia ofert</w:t>
      </w:r>
    </w:p>
    <w:p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Projektowane postanowienia umowy w sprawie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zamówienia publicznego, które zostaną wprowadzone do umowy w sprawie zamówienia publicznego</w:t>
      </w:r>
    </w:p>
    <w:p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Informacje o formalnościach, jakie muszą zostać dopełnione po wyborze oferty w celu zawarcia umowy w sprawie zamówienia </w:t>
      </w:r>
      <w:r>
        <w:rPr>
          <w:rFonts w:ascii="Calibri" w:hAnsi="Calibri" w:cs="Calibri"/>
          <w:b/>
          <w:sz w:val="22"/>
          <w:szCs w:val="22"/>
          <w:lang w:eastAsia="en-US"/>
        </w:rPr>
        <w:t>publicznego</w:t>
      </w:r>
    </w:p>
    <w:p w:rsidR="00922F27" w:rsidRDefault="00922F27" w:rsidP="0051124A">
      <w:pPr>
        <w:suppressAutoHyphens w:val="0"/>
        <w:rPr>
          <w:rFonts w:ascii="Calibri" w:hAnsi="Calibri" w:cs="Calibri"/>
          <w:color w:val="333333"/>
          <w:sz w:val="22"/>
          <w:szCs w:val="22"/>
        </w:rPr>
      </w:pPr>
    </w:p>
    <w:p w:rsidR="00922F27" w:rsidRDefault="00922F27" w:rsidP="0051124A">
      <w:pPr>
        <w:suppressAutoHyphens w:val="0"/>
        <w:rPr>
          <w:rFonts w:ascii="Calibri" w:hAnsi="Calibri" w:cs="Calibri"/>
          <w:color w:val="333333"/>
          <w:sz w:val="22"/>
          <w:szCs w:val="22"/>
        </w:rPr>
      </w:pPr>
    </w:p>
    <w:p w:rsidR="00922F27" w:rsidRDefault="00922F27" w:rsidP="0051124A">
      <w:pPr>
        <w:suppressAutoHyphens w:val="0"/>
        <w:rPr>
          <w:rFonts w:ascii="Calibri" w:hAnsi="Calibri" w:cs="Calibri"/>
          <w:color w:val="333333"/>
          <w:sz w:val="22"/>
          <w:szCs w:val="22"/>
        </w:rPr>
      </w:pPr>
    </w:p>
    <w:p w:rsidR="00922F27" w:rsidRDefault="0051124A" w:rsidP="0051124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uppressAutoHyphens w:val="0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ogólne</w:t>
      </w: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Tryb podstawowy bez negocjacji, o którym mowa w art. 275 pkt 1 ustawy z dnia 11 września 2019 r. – Prawo zamówień publicznych (Dz.U. z 2021 r. poz. 1129 ze zm.) – dalej: ustawa Pzp.</w:t>
      </w:r>
    </w:p>
    <w:p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:rsidR="00922F27" w:rsidRDefault="00922F27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Wykonawcą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bowości prawnej, która oferuje na rynku wykonanie robót budowlanych lub obiektu budo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wlan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go, dostawę produktów lub świadczenie usług lub ubiega się o udzielenie zamówienia, złożyła ofertę lub zawarła umowę w sprawie zamówienia publicznego.</w:t>
      </w:r>
    </w:p>
    <w:p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w, o których mowa w art. 94 ustawy Pzp, tj. mających status zakładu pracy chroni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nej, spółdzielni socjalnej oraz innych wykonawców, których głównym celem lub głównym celem działalności ich wyodrębnionych organizacyjnie jednostek, które będą realizowały zam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ówienie, jest społeczna i zawodowa integracja osób społecznie marginalizowanych.</w:t>
      </w:r>
    </w:p>
    <w:p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Zamówienie może zostać udzielone wykonawcy, który:</w:t>
      </w:r>
    </w:p>
    <w:p w:rsidR="00922F27" w:rsidRDefault="0051124A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spełnia warunki udziału w postępowaniu opisane w pkt. II. 7. SWZ, </w:t>
      </w:r>
    </w:p>
    <w:p w:rsidR="00922F27" w:rsidRDefault="0051124A" w:rsidP="0051124A">
      <w:pPr>
        <w:suppressAutoHyphens w:val="0"/>
        <w:spacing w:before="120" w:line="276" w:lineRule="auto"/>
        <w:ind w:firstLine="360"/>
        <w:jc w:val="both"/>
        <w:rPr>
          <w:rFonts w:ascii="Calibri" w:hAnsi="Calibri" w:cs="Calibri"/>
          <w:i/>
          <w:color w:val="C00000"/>
          <w:sz w:val="22"/>
          <w:szCs w:val="22"/>
          <w:u w:val="single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nie podlega wykluczeniu na podstawie art. 108 ust. 1 ustawy Pzp, </w:t>
      </w:r>
    </w:p>
    <w:p w:rsidR="00922F27" w:rsidRDefault="0051124A" w:rsidP="0051124A">
      <w:pPr>
        <w:suppressAutoHyphens w:val="0"/>
        <w:spacing w:line="276" w:lineRule="auto"/>
        <w:ind w:left="360"/>
        <w:contextualSpacing/>
        <w:jc w:val="both"/>
        <w:rPr>
          <w:rFonts w:ascii="Calibri" w:eastAsiaTheme="majorEastAsia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złożył ofertę niepodlegającą odrzuceniu na podstawie art. 226 ust. 1 ustawy Pzp, </w:t>
      </w:r>
    </w:p>
    <w:p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Wykonawcy mogą wspólnie ubiegać się o udzielenie zamówienia. </w:t>
      </w:r>
    </w:p>
    <w:p w:rsidR="00922F27" w:rsidRDefault="0051124A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takim przypadku:</w:t>
      </w:r>
    </w:p>
    <w:p w:rsidR="00922F27" w:rsidRDefault="0051124A" w:rsidP="0051124A">
      <w:pPr>
        <w:suppressAutoHyphens w:val="0"/>
        <w:spacing w:after="200" w:line="276" w:lineRule="auto"/>
        <w:ind w:left="567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- wykonawcy występujący w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spólnie są zobowiązani do ustanowienia pełnomocnika do repr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zentowania ich w postępowaniu albo do reprezentowania ich w postępowaniu i zawarcia umowy w sprawie przedmiotowego zamówienia publicznego,</w:t>
      </w:r>
    </w:p>
    <w:p w:rsidR="00922F27" w:rsidRDefault="0051124A" w:rsidP="0051124A">
      <w:pPr>
        <w:suppressAutoHyphens w:val="0"/>
        <w:spacing w:after="200" w:line="276" w:lineRule="auto"/>
        <w:ind w:left="709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- wszelka korespondencja będzie prowadzona przez zamawiaj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ącego wyłącznie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  <w:t>z pełnomocnikiem.</w:t>
      </w:r>
    </w:p>
    <w:p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Podmiot udostępniający zasoby / potencjał podmiotu trzeciego </w:t>
      </w:r>
    </w:p>
    <w:p w:rsidR="00922F27" w:rsidRDefault="0051124A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i/>
          <w:i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celu potwierdzenia spełnienia warunków udziału w postępowaniu, wykonawca może polegać na potencjale podmiotu trzeciego na zasadach opisanych w art. 118–123 u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stawy Pzp. Podmiot trzeci, na potencjał którego wykonawca powołuje się w celu wykazania spełnienia warunków udziału w postępowaniu, nie może podlegać wykluczeniu na podstawie art. 108 ust. 1 ustawy Pzp.</w:t>
      </w:r>
    </w:p>
    <w:p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Podwykonawstwo</w:t>
      </w:r>
    </w:p>
    <w:p w:rsidR="00922F27" w:rsidRDefault="0051124A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zastrzega obowiązek wykona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nia przez wykonawcę kluczowych zadań, tj. zaproje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k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towania i wykonania systemu oczyszczania ścieków, przeprowadzenia rozruchów i nadzorowania prób eksploatacyjnych.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jest zobowiązany wskazać w Formularzu Oferty, którego wzór stanowi załącznik nr 3 do SWZ, części zamówienia, których wykonanie zamierza powierzyć podwykonawcom i podać firmy podwykonawców, o ile są już znane oraz procentowy udział zlecany podwyko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nawcy. 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:rsidR="00922F27" w:rsidRDefault="0051124A" w:rsidP="0051124A">
      <w:pPr>
        <w:suppressAutoHyphens w:val="0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(platformazakupowa.pl) pod adresem: </w:t>
      </w:r>
      <w:hyperlink r:id="rId11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>
        <w:rPr>
          <w:rFonts w:ascii="Calibri" w:eastAsiaTheme="majorEastAsia" w:hAnsi="Calibri" w:cs="Calibri"/>
          <w:color w:val="002060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zwanej dalej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Platformą/platformą zakup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wą/systemem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:rsidR="00922F27" w:rsidRDefault="0051124A" w:rsidP="0051124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Szczegółowe informacje dotyczące przyjętego w postępowaniu sposobu komunikacji znajdują się </w:t>
      </w:r>
      <w:r>
        <w:rPr>
          <w:rFonts w:ascii="Calibri" w:hAnsi="Calibri" w:cs="Calibri"/>
          <w:sz w:val="22"/>
          <w:szCs w:val="22"/>
          <w:lang w:val="pl"/>
        </w:rPr>
        <w:br/>
        <w:t xml:space="preserve">w pkt. III.1. SWZ. </w:t>
      </w:r>
    </w:p>
    <w:p w:rsidR="00922F27" w:rsidRDefault="0051124A" w:rsidP="0051124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Zamawiający info</w:t>
      </w:r>
      <w:r>
        <w:rPr>
          <w:rFonts w:ascii="Calibri" w:hAnsi="Calibri" w:cs="Calibri"/>
          <w:sz w:val="22"/>
          <w:szCs w:val="22"/>
          <w:lang w:val="pl"/>
        </w:rPr>
        <w:t>rmuje, że instrukcje korzystania z Platformy dotyczące w szczególności logowania, składania wniosków o wyjaśnienie treści SWZ, składania ofert oraz innych czynności podejmowanych w niniejszym postępowaniu przy użyciu platformy zakupowej znajdują się w zakł</w:t>
      </w:r>
      <w:r>
        <w:rPr>
          <w:rFonts w:ascii="Calibri" w:hAnsi="Calibri" w:cs="Calibri"/>
          <w:sz w:val="22"/>
          <w:szCs w:val="22"/>
          <w:lang w:val="pl"/>
        </w:rPr>
        <w:t xml:space="preserve">adce „Instrukcje dla Wykonawców" na stronie internetowej pod adresem: </w:t>
      </w:r>
      <w:hyperlink r:id="rId12">
        <w:r>
          <w:rPr>
            <w:rStyle w:val="czeinternetowe"/>
            <w:rFonts w:ascii="Calibri" w:hAnsi="Calibri" w:cs="Calibri"/>
            <w:sz w:val="22"/>
            <w:szCs w:val="22"/>
            <w:lang w:val="pl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  <w:lang w:val="pl"/>
        </w:rPr>
        <w:t xml:space="preserve"> 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</w:pPr>
      <w:r>
        <w:rPr>
          <w:rFonts w:ascii="Calibri" w:eastAsiaTheme="majorEastAsia" w:hAnsi="Calibri" w:cs="Calibri"/>
          <w:b/>
          <w:color w:val="000000" w:themeColor="text1"/>
          <w:sz w:val="22"/>
          <w:szCs w:val="22"/>
          <w:u w:val="single"/>
          <w:lang w:eastAsia="en-US"/>
        </w:rPr>
        <w:t>Uwaga!</w:t>
      </w:r>
      <w:r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Przed przystąpieniem do składania oferty, wykonawca jest zobowiązany zapoznać się </w:t>
      </w:r>
      <w:r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br/>
        <w:t>z Instrukcją korzystania z platformy zakupowej, która została zamieszczona bezpośrednio na ww. Platformie</w:t>
      </w:r>
      <w:r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>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:rsidR="00922F27" w:rsidRDefault="00922F27" w:rsidP="0051124A">
      <w:pPr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obowiązku odbycia przez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wykonawcę wizji lokalnej oraz sprawdzenia przez wykonawcę dokumentów niezbędnych do realizacji zamówienia dostępnych na miejscu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highlight w:val="yellow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Ze względu na to, że zakres prac obejmujących zamówienie dotyczy eksploatowanego obiektu zam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wiający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przewid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uje możliwość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odbycia wizji lokalnej miejsca wykonania zamówienia. 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Miejsce odbycia wizji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:  teren Zakładu Unieszkodliwiania Odpadów Komunalnych „Orli Staw”, Orli Staw 2, 62-834 Ceków.</w:t>
      </w: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Termin odbycia wizji: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od 27 grudnia 2021 r. do 5 stycznia 2022 r. w godzinach 8:00-14:00.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Wykonawcy, którzy są zainteresowani odbyciem ww. wizji lokalnej w celu zapoznania się z obiektem, zobowiązani są zgłosić, za pośrednictwem platformy zakupowej  poprzez przesłanie wiadomo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ści do zamawiającego, chęć odbycia wizji. 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dopuszcza możliwości składania ofert częściowych w ramach niniejszego postęp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wania. 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Dopuszczenie możliwości składania ofert częściowych nie jest właściwe, ponieważ wiązałoby się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z nadmiernymi trudnościami technicznymi. Potrzeba skoordynowania działań różnych wykonawców realizujących poszczególne części zamówienia mogłaby poważnie zagrozi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ć właściwemu wykonaniu zamówienia.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dopuszcza możliwości złożenia oferty wariantowej, o której mowa w art. 92 ustawy Pzp tzn. oferty przewidującej odmienny sposób wykonania zamówienia niż określony w niniejszej SWZ.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Kata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logi elektroniczne 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i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Zamawiający:</w:t>
      </w: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nie dopuszcza możliwości, </w:t>
      </w: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– nie wymaga</w:t>
      </w: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dołączenia katalogów elektronicznych do oferty.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zawarcia umowy ramowej, o  której mowa w art. 311–315 ustawy Pzp.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przeprowadzenia aukcji elektronicznej, o  której mowa w art. 308 ust. 1 ustawy Pzp. </w:t>
      </w:r>
    </w:p>
    <w:p w:rsidR="00922F27" w:rsidRDefault="00922F27" w:rsidP="0051124A">
      <w:pPr>
        <w:shd w:val="clear" w:color="auto" w:fill="FFFFFF"/>
        <w:suppressAutoHyphens w:val="0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Zamówienia, o których mowa w art. 214 ust. 1 pkt  7 ustawy Pzp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udzielania zamówień na podstawie art. 214 ust. 1 pkt 7 ustawy Pzp.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rozliczenia w walutach obcych.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zwrotu kosztów udziału w postępo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waniu. </w:t>
      </w:r>
    </w:p>
    <w:p w:rsidR="00922F27" w:rsidRDefault="00922F27" w:rsidP="0051124A">
      <w:pPr>
        <w:shd w:val="clear" w:color="auto" w:fill="FFFFFF"/>
        <w:suppressAutoHyphens w:val="0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udzielenia zaliczek na poczet wykonania zamówienia.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Unieważnienie postępowania </w:t>
      </w:r>
      <w:r>
        <w:rPr>
          <w:rFonts w:ascii="Calibri" w:hAnsi="Calibri" w:cs="Calibri"/>
          <w:b/>
          <w:i/>
          <w:iCs/>
          <w:sz w:val="22"/>
          <w:szCs w:val="22"/>
          <w:lang w:eastAsia="en-US"/>
        </w:rPr>
        <w:t>(fakultatywnie)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Poza możliwością unieważnienia postępowania o udzielenie zamówienia na podstawie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art. 255 ust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wy Pzp, zamawiający przewiduje możliwość unieważnienia postępowania, jeżeli środki publiczne, które zamierzał przeznaczyć na sfinansowanie całości lub części zamówienia, nie zostaną mu prz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znane.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om, a także innemu podmiotowi, jeżeli ma lub miał interes w uzyskaniu zamówienia oraz poniósł lub może ponieść szkodę w wyniku naruszenia przez zamawiającego przepisów ustawy, prz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sługują środki ochrony prawnej na zasadach przewidzianych w dziale IX ustawy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Pzp (art. 505–590).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Ochrona danych osobowych zebranych przez zamawiającego w toku postępowania</w:t>
      </w:r>
    </w:p>
    <w:p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oświadcza, że spełnia wymogi określone w rozporządzeniu Parlamentu Europejski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go i Rady (UE) 2016/679 z  27 kwietnia 2016 r. w sprawie ochrony osób fizycznych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w związku z przetwarzaniem danych osobowych i w sprawie swobodnego przepływu takich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nych oraz uchylenia dyrektywy 95/46/WE (ogólne rozporządzenie o ochronie danych) (Dz. Urz. UE L 119 z 4 maja 2016 r.), dalej: RODO, tym samym dane osobowe podane przez wykona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cę  będą przetwarzane zgodnie z RODO oraz zgodnie z przepisami krajowymi.</w:t>
      </w:r>
    </w:p>
    <w:p w:rsidR="00922F27" w:rsidRDefault="0051124A" w:rsidP="0051124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Dane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osobowe wykonawcy będą przetwarzane na podstawie art. 6 ust. 1 lit. c RODO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pn. Zaprojektowanie i budowa oczyszczalni ścieków w ZUOK "Orli Staw”.</w:t>
      </w:r>
    </w:p>
    <w:p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Odbiorcami przekazanych prz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ez wykonawcę danych osobowych będą osoby lub podmioty, kt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ó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rym zostanie udostępniona dokumentacja postępowania zgodnie z art. 18 oraz art. 74 ustawy Pzp, a także art. 6 ustawy z dnia 6 września 2001 r. o dostępie do informacji publicznej.</w:t>
      </w:r>
    </w:p>
    <w:p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Dane osobowe wykon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Klauzula informacyjn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a, o której mowa w art. 13 ust. 1 i 2 RODO znajduje się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 załączniku nr 9 do SWZ.</w:t>
      </w:r>
    </w:p>
    <w:p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planuje przetwarzania danych osobowych wykonawcy w celu innym niż cel określony w lit. b powyżej. Jeżeli administrator będzie planował przetwarzać dane osobow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celu innym niż cel, w którym dane osobowe zostały zebrane (tj. cel określony w lit. b powyżej), przed takim dalszym przetwarzaniem poinformuje on osobę, której dane dotyczą, o tym innym celu oraz udzieli jej wszelkich innych stosownych informacji, o k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tórych mowa w art. 13 ust. 2 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DO.</w:t>
      </w:r>
    </w:p>
    <w:p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jest zobowiązany, w związku z udziałem w przedmiotowym postępowaniu, do 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pełnienia wszystkich obowiązków formalno-prawnych wymaganych przez RODO i związanych z udziałem w przedmiotowym postępowaniu o udzielenie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zamówienia. Do obowiązków tych nal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żą:</w:t>
      </w:r>
    </w:p>
    <w:p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wykonawca bezpośrednio pozyskał i przekazał zamawiającemu w treści oferty lub dokumentów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składanych na żądanie zamawiającego;</w:t>
      </w:r>
    </w:p>
    <w:p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obowiązek informacyjny wynikający z art. 14 RODO względem osób fizycznych, których dane wykonawca pozyskał w sposób pośredni, a które to dane wykonawca przekazuje zamawiaj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ą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cemu w treści oferty lub dokumentów składanych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na żądanie zamawiającego.</w:t>
      </w:r>
    </w:p>
    <w:p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postępowaniu, wykonawca składa oświadczenia 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wypełnieniu przez niego obowiązków info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macyjnych przewidzianych w art. 13 lub art. 14 RODO – treść oświadczenia została zawarta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 z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łączniku nr 4 do SWZ </w:t>
      </w: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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„Wzór Oświadczenia w zakresie informacji dotyczących wykona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cy/wykonawców wspólnie ubiegających się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o udzielenie zamówienia”.</w:t>
      </w:r>
    </w:p>
    <w:p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informuje, że:</w:t>
      </w:r>
    </w:p>
    <w:p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udostępnia dane osobowe, o których mowa w art. 10 RODO (dane osobowe dotyczące wyr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ków skazujących i czynów zabronionych) w celu umożliwienia korzystania ze środków ochr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ny prawnej, o których mowa w dzi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ale IX ustawy Pzp, do upływu terminu na ich wniesienie;</w:t>
      </w:r>
    </w:p>
    <w:p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udostępnianie protokołu i załączników do protokołu ma zastosowanie do wszystkich danych osobowych, z wyjątkiem tych, o których mowa w art. 9 ust. 1 RODO (tj. danych osobowych ujawniających pochodzenie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rasowe lub etniczne, poglądy polityczne, przekonania religijne lub światopoglądowe, przynależność do związków zawodowych oraz przetwarzania danych genetycznych, danych biometrycznych w celu jednoznacznego zidentyfikowania osoby fizyc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nej lub danych dotycz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ących zdrowia, seksualności lub orientacji seksualnej tej osoby), zebr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nych w toku postępowania o udzielenie zamówienia;</w:t>
      </w:r>
    </w:p>
    <w:p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przypadku korzystania przez osobę, której dane osobowe są przetwarzane przez zamawi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jącego, z uprawnienia, o którym mowa w art. 15 us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t. 1–3 RODO (związanych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z prawem wykonawcy do uzyskania od administratora potwierdzenia, czy przetwarzane są dane osobowe jego dotyczące, prawem wykonawcy do bycia poinformowanym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o odpowiednich zabezpieczeniach, o których mowa w art. 46 RODO, związanych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z przekazaniem jego danych osobowych do państwa trzeciego lub organizacji międzynarod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wej oraz prawem otrzymania przez wykonawcę od administratora kopii danych osobowych podlegających przetwarzaniu), zamawiający może żądać od osoby występującej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z żądanie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m wskazania dodatkowych informacji, mających na celu sprecyzowanie nazwy lub daty zakończonego postępowania o udzielenie zamówienia;</w:t>
      </w:r>
    </w:p>
    <w:p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skorzystanie przez osobę, której dane osobowe dotyczą, z uprawnienia, o którym mowa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art. 16 RODO (z uprawnienia do spros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towania lub uzupełnienia danych osobowych), nie może naruszać integralności protokołu postępowania oraz jego załączników;</w:t>
      </w:r>
    </w:p>
    <w:p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postępowaniu o udzielenie zamówienia zgłoszenie żądania ograniczenia przetwarzania,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o którym mowa w art. 18 ust. 1 RODO, nie ograni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cza przetwarzania danych osobowych do czasu zakończenia tego postępowania;</w:t>
      </w:r>
    </w:p>
    <w:p w:rsidR="00922F27" w:rsidRDefault="0051124A" w:rsidP="0051124A">
      <w:pPr>
        <w:numPr>
          <w:ilvl w:val="0"/>
          <w:numId w:val="3"/>
        </w:num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przypadku gdy wniesienie żądania dotyczącego prawa, o którym mowa w art. 18 ust. 1 RODO spowoduje ograniczenie przetwarzania danych osobowych zawartych w protokole 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stępowania lu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b załącznikach do tego protokołu, od dnia zakończenia postępowania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o udzielenie zamówienia zamawiający nie udostępnia tych danych, chyba że zachodzą prz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słanki, o których mowa w art. 18 ust. 2 rozporządzenia Parlamentu Europejskiego i Rady (UE) 2016/679.</w:t>
      </w:r>
    </w:p>
    <w:p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highlight w:val="lightGray"/>
          <w:lang w:eastAsia="en-US"/>
        </w:rPr>
      </w:pPr>
    </w:p>
    <w:p w:rsidR="00922F27" w:rsidRDefault="0051124A" w:rsidP="0051124A">
      <w:pPr>
        <w:shd w:val="clear" w:color="auto" w:fill="FFFFFF" w:themeFill="background1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Do spraw nieuregulowanych w SWZ mają zastosowanie przepisy ustawy z 11 września 2019 r. – Prawo zamówień publicznych (Dz.U. 2021 r. poz. 1129 ze zm.) oraz przepisy wykonawcze do niej, </w:t>
      </w:r>
      <w:r>
        <w:rPr>
          <w:rFonts w:ascii="Calibri" w:hAnsi="Calibri" w:cs="Calibri"/>
          <w:b/>
          <w:sz w:val="22"/>
          <w:szCs w:val="22"/>
          <w:lang w:eastAsia="en-US"/>
        </w:rPr>
        <w:br/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a w szczególności przepisy rozporządzenia Prezesa Rady Ministrów z dnia 30 grudnia 2020 r. </w:t>
      </w:r>
      <w:r>
        <w:rPr>
          <w:rFonts w:ascii="Calibri" w:hAnsi="Calibri" w:cs="Calibri"/>
          <w:b/>
          <w:sz w:val="22"/>
          <w:szCs w:val="22"/>
          <w:lang w:eastAsia="en-US"/>
        </w:rPr>
        <w:br/>
        <w:t>w sprawie sposobu  sporządzania i przekazywania informacji oraz wymagań technicznych dla d</w:t>
      </w:r>
      <w:r>
        <w:rPr>
          <w:rFonts w:ascii="Calibri" w:hAnsi="Calibri" w:cs="Calibri"/>
          <w:b/>
          <w:sz w:val="22"/>
          <w:szCs w:val="22"/>
          <w:lang w:eastAsia="en-US"/>
        </w:rPr>
        <w:t>o</w:t>
      </w:r>
      <w:r>
        <w:rPr>
          <w:rFonts w:ascii="Calibri" w:hAnsi="Calibri" w:cs="Calibri"/>
          <w:b/>
          <w:sz w:val="22"/>
          <w:szCs w:val="22"/>
          <w:lang w:eastAsia="en-US"/>
        </w:rPr>
        <w:t>kumentów elektronicznych oraz środków komunikacji elektronicznej w postęp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owaniu </w:t>
      </w:r>
      <w:r>
        <w:rPr>
          <w:rFonts w:ascii="Calibri" w:hAnsi="Calibri" w:cs="Calibri"/>
          <w:b/>
          <w:sz w:val="22"/>
          <w:szCs w:val="22"/>
          <w:lang w:eastAsia="en-US"/>
        </w:rPr>
        <w:br/>
        <w:t>o udzielenie zamówienia publicznego lub konkursie (Dz. U. z 2020 r., poz. 2452) oraz rozporządz</w:t>
      </w:r>
      <w:r>
        <w:rPr>
          <w:rFonts w:ascii="Calibri" w:hAnsi="Calibri" w:cs="Calibri"/>
          <w:b/>
          <w:sz w:val="22"/>
          <w:szCs w:val="22"/>
          <w:lang w:eastAsia="en-US"/>
        </w:rPr>
        <w:t>e</w:t>
      </w:r>
      <w:r>
        <w:rPr>
          <w:rFonts w:ascii="Calibri" w:hAnsi="Calibri" w:cs="Calibri"/>
          <w:b/>
          <w:sz w:val="22"/>
          <w:szCs w:val="22"/>
          <w:lang w:eastAsia="en-US"/>
        </w:rPr>
        <w:t>nia Ministra Rozwoju, Pracy i Technologii z dnia 23 grudnia 2020 r. w sprawie podmiotowych śro</w:t>
      </w:r>
      <w:r>
        <w:rPr>
          <w:rFonts w:ascii="Calibri" w:hAnsi="Calibri" w:cs="Calibri"/>
          <w:b/>
          <w:sz w:val="22"/>
          <w:szCs w:val="22"/>
          <w:lang w:eastAsia="en-US"/>
        </w:rPr>
        <w:t>d</w:t>
      </w:r>
      <w:r>
        <w:rPr>
          <w:rFonts w:ascii="Calibri" w:hAnsi="Calibri" w:cs="Calibri"/>
          <w:b/>
          <w:sz w:val="22"/>
          <w:szCs w:val="22"/>
          <w:lang w:eastAsia="en-US"/>
        </w:rPr>
        <w:t>ków dowodowych oraz innych dokumentów lub oświadczeń, jak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ich może żądać zamawiający od wykonawcy (Dz. U. z 2020 r., poz. 2415). </w:t>
      </w:r>
    </w:p>
    <w:p w:rsidR="00922F27" w:rsidRDefault="00922F27" w:rsidP="0051124A">
      <w:pPr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:rsidR="00922F27" w:rsidRDefault="0051124A" w:rsidP="0051124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uppressAutoHyphens w:val="0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wykonawcy </w:t>
      </w: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:rsidR="00922F27" w:rsidRDefault="00922F27" w:rsidP="0051124A">
      <w:pPr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7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Przedmiot zamówienia stanowi zaprojektowanie i budowa oczyszczalni ścieków w ZUOK "Orli Staw", Orli Staw 2, 62-834 Ceków.</w:t>
      </w:r>
    </w:p>
    <w:p w:rsidR="00922F27" w:rsidRDefault="0051124A" w:rsidP="0051124A">
      <w:pPr>
        <w:widowControl w:val="0"/>
        <w:numPr>
          <w:ilvl w:val="0"/>
          <w:numId w:val="7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Wspólny 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łownik Zamówień: </w:t>
      </w:r>
    </w:p>
    <w:p w:rsidR="00922F27" w:rsidRDefault="0051124A" w:rsidP="0051124A">
      <w:pPr>
        <w:widowControl w:val="0"/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Kod główny:</w:t>
      </w:r>
    </w:p>
    <w:p w:rsidR="00922F27" w:rsidRDefault="0051124A" w:rsidP="0051124A">
      <w:pPr>
        <w:widowControl w:val="0"/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45000000-7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-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Roboty budowlane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:rsidR="00922F27" w:rsidRDefault="0051124A" w:rsidP="0051124A">
      <w:pPr>
        <w:widowControl w:val="0"/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Kody dodatkowe: 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45200000-9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budowlane w zakresie wznoszenia kompletnych obiektów budowlanych lub ich części oraz roboty w zakresie inżynierii lądowej i wodnej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45252127-4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budowlane w zakresie oczyszczalni ścieków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45232421-9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w zakresie oczyszczania ścieków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45232423-3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budowlane w zakresie przepompowni ścieków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45252200-0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Wyposażenie oczyszczalni ścieków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45231300-8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budowlane w zakresie budowy wodoci</w:t>
      </w:r>
      <w:r>
        <w:rPr>
          <w:rFonts w:asciiTheme="minorHAnsi" w:eastAsiaTheme="majorEastAsia" w:hAnsiTheme="minorHAnsi" w:cstheme="minorHAnsi"/>
          <w:sz w:val="22"/>
          <w:szCs w:val="22"/>
        </w:rPr>
        <w:t>ągów i rurociągów do odprowadzania ścieków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42996000-4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Maszyny do uzdatniania ścieków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45232454-9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 Roboty budowlane w zakresie zbiorników wód deszczowych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45233120-6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w zakresie budowy dróg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45261215-4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Pokrycie dachów panelami ogniw słonecznych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45310000-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3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instalacyjne elektryczne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45111200-0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w zakresie przygotowania terenu pod budowę i roboty ziemne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45111250-5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Badania gruntu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45300000-0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instalacyjne w budynkach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45400000-1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wykończeniowe w zakresie obiektów budowlanych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48150000-4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P</w:t>
      </w:r>
      <w:r>
        <w:rPr>
          <w:rFonts w:asciiTheme="minorHAnsi" w:eastAsiaTheme="majorEastAsia" w:hAnsiTheme="minorHAnsi" w:cstheme="minorHAnsi"/>
          <w:sz w:val="22"/>
          <w:szCs w:val="22"/>
        </w:rPr>
        <w:t>akiety oprogramowania do kontroli przemysłowej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09331200-0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Słoneczne moduły fotoelektryczne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09331000-8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Baterie słoneczne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31422000-0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Zestawy baterii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71320000-7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Usługi inżynieryjne w zakresie projektowania</w:t>
      </w:r>
    </w:p>
    <w:p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80530000-8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Usługi szkolenia zawodowego</w:t>
      </w:r>
    </w:p>
    <w:p w:rsidR="00922F27" w:rsidRDefault="00922F27" w:rsidP="0051124A">
      <w:pPr>
        <w:widowControl w:val="0"/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7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Opis przedmi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otu zamówienia, opis wymagań zamawiającego w zakresie realizacji i odbioru określają:</w:t>
      </w:r>
    </w:p>
    <w:p w:rsidR="00922F27" w:rsidRDefault="0051124A" w:rsidP="0051124A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Opis przedmiotu zamówienia - Program Funkcjonalno-Użytkowy - załącznik nr 1 do SWZ, </w:t>
      </w:r>
    </w:p>
    <w:p w:rsidR="00922F27" w:rsidRDefault="0051124A" w:rsidP="0051124A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Projektowane postanowienia umowy – załącznik nr 2 do SWZ.</w:t>
      </w:r>
    </w:p>
    <w:p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Wszystkie wymagania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określone w dokumentach zamówienia stanowią wymagania minimalne, a ich spełnienie jest obligatoryjne. Niespełnienie ww. wymagań minimalnych będzie skutkować odrzuc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niem oferty jako niezgodnej z warunkami zamówienia na podstawie art. 226 ust. 1 pkt 5 ustawy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Pzp.</w:t>
      </w:r>
    </w:p>
    <w:p w:rsidR="00922F27" w:rsidRDefault="0051124A" w:rsidP="0051124A">
      <w:pPr>
        <w:numPr>
          <w:ilvl w:val="0"/>
          <w:numId w:val="7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Gwarancja jakości i rękojmia</w:t>
      </w:r>
    </w:p>
    <w:p w:rsidR="00922F27" w:rsidRDefault="0051124A" w:rsidP="0051124A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Wymagany minimalny  okres gwarancji jakości na wykonany przedmiot zamówienia, czyli roboty budowlane i wykonane w ich ramach dostawy i usługi – min. 36 miesięcy od dnia podpisania (bez uwag) przez obie strony umowy protok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ołu odbioru robót budowlanych i prac.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Okres gwarancji jakości na wykonany przedmiot zamówienia, czyli roboty budowlane i wykonane w ich ramach dostawy i usługi stanowi kryterium oceny ofert; wykonawca zobowiązany jest wpisać w Form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u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larzu Oferty oferowany o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kres gwarancji jakości na wykonany przedmiot zamówienia, czyli r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boty budowlane i wykonane w ich ramach dostawy i usługi, </w:t>
      </w:r>
      <w:r>
        <w:rPr>
          <w:rFonts w:ascii="Calibri" w:eastAsiaTheme="majorEastAsia" w:hAnsi="Calibri" w:cs="Calibri"/>
          <w:b/>
          <w:color w:val="000000" w:themeColor="text1"/>
          <w:sz w:val="22"/>
          <w:szCs w:val="22"/>
          <w:lang w:eastAsia="en-US"/>
        </w:rPr>
        <w:t xml:space="preserve">zgodnie z pkt. III.4. SWZ. </w:t>
      </w:r>
    </w:p>
    <w:p w:rsidR="00922F27" w:rsidRDefault="0051124A" w:rsidP="0051124A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 xml:space="preserve">Wymagany okres rękojmi na wykonany przedmiot zamówienia – min. 60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miesięcy od dnia podp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sania (bez uwag) 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rzez obie strony protokołu odbioru końcowego.</w:t>
      </w:r>
    </w:p>
    <w:p w:rsidR="00922F27" w:rsidRDefault="0051124A" w:rsidP="0051124A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Dla membran określa się minimalny czas gwarancji jako 6 lat licząc od dnia podpisania przez 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mawiającego i wykonawcę protokołu odbioru końcowego.</w:t>
      </w:r>
    </w:p>
    <w:p w:rsidR="00922F27" w:rsidRDefault="00922F27" w:rsidP="0051124A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Rozwiązania równoważne 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28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Wszędzie tam, gdzie przedmiot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zamówienia jest opisany przez odniesienie do norm, ocen technicznych, specyfikacji technicznych i systemów referencji technicznych zamawiający 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puszcza zastosowanie rozwiązań równoważnych w stosunku do opisanych w SWZ, a odni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sieniu takiemu towarzyszą wyr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azy „lub równoważne”.</w:t>
      </w:r>
    </w:p>
    <w:p w:rsidR="00922F27" w:rsidRDefault="0051124A" w:rsidP="0051124A">
      <w:pPr>
        <w:numPr>
          <w:ilvl w:val="0"/>
          <w:numId w:val="28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Wszędzie tam, gdzie przedmiot zamówienia jest opisany ze wskazaniem znaków towar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wych, nazw własnych, patentów lub pochodzenia źródła lub szczególnego procesu przyjmuje się, że wskazaniom takim towarzyszą wyrazy „lub równoważny”. </w:t>
      </w:r>
    </w:p>
    <w:p w:rsidR="00922F27" w:rsidRDefault="0051124A" w:rsidP="0051124A">
      <w:pPr>
        <w:numPr>
          <w:ilvl w:val="0"/>
          <w:numId w:val="28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ystkie zaproponowane przez wykonawcę równoważne rozwiązania muszą posiadać 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rametry techniczne i funkcjonalne nie gorsze od określonych w SWZ, posiadać stosowne 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puszczenia i atesty.</w:t>
      </w:r>
    </w:p>
    <w:p w:rsidR="00922F27" w:rsidRDefault="0051124A" w:rsidP="0051124A">
      <w:pPr>
        <w:numPr>
          <w:ilvl w:val="0"/>
          <w:numId w:val="28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Wykonawca, który powołuje się na rozwiązania równoważne, jest zobowiąza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ny wykazać, że oferowane przez niego rozwiązania spełnią wymagania określone przez zamawiającego. W takim przypadku, wykonawca składa wraz z ofertą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Wykaz rozwiązań równoważnych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szczególności wraz z ich opisem, normami, oświadczeniem dotyczącym zgodności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zaprop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nowanych rozwiązań równoważnych z wymaganiami/cechami/kryteriami określonymi w Op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sie przedmiotu zamówienia oraz z zestawieniem wszystkich zaproponowanych elementów równoważnych, by wykazać ich równoważność w stosunku do elementów opisanych w SWZ. </w:t>
      </w:r>
    </w:p>
    <w:p w:rsidR="00922F27" w:rsidRDefault="00922F27" w:rsidP="0051124A">
      <w:pPr>
        <w:suppressAutoHyphens w:val="0"/>
        <w:spacing w:after="200" w:line="252" w:lineRule="auto"/>
        <w:ind w:left="72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Wymagania w zakresie zatrudniania przez wykonawcę lub podwykonawcę osób na podstawie stosunku pracy </w:t>
      </w:r>
    </w:p>
    <w:p w:rsidR="00922F27" w:rsidRDefault="0051124A" w:rsidP="0051124A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 zatrudnienia przez wykonawcę i podwykonawcę na podstawie stosu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ku pracy osób wykonujących czynności w zakresie realizacji zamówienia  w</w:t>
      </w:r>
      <w:r>
        <w:rPr>
          <w:rFonts w:asciiTheme="minorHAnsi" w:hAnsiTheme="minorHAnsi" w:cstheme="minorHAnsi"/>
          <w:sz w:val="22"/>
          <w:szCs w:val="22"/>
        </w:rPr>
        <w:t xml:space="preserve"> sposób określony w art. 22 § 1 ustawy z 26 czerwca 1974 r. – Kodeks pracy, tj. osób wykonujących  czynności w ramach przedmiotu zamówienia, w tym wykonywania prac ziemnych, robót rozbiórkowych, robót zbrojarskich, robót betonowych, robót murowych, robót t</w:t>
      </w:r>
      <w:r>
        <w:rPr>
          <w:rFonts w:asciiTheme="minorHAnsi" w:hAnsiTheme="minorHAnsi" w:cstheme="minorHAnsi"/>
          <w:sz w:val="22"/>
          <w:szCs w:val="22"/>
        </w:rPr>
        <w:t>ynkarskich, robót malarskich, robót glazurniczych, robót montażowych, obróbek, sieci i instalacji wodociągowych, kanaliz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cyjnych, elektrycznych, cieplnych, teletechnicznych,  wykonywania warstw podbudowy dr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gowej i warstw bitumicznych oraz porządkowych, na</w:t>
      </w:r>
      <w:r>
        <w:rPr>
          <w:rFonts w:asciiTheme="minorHAnsi" w:hAnsiTheme="minorHAnsi" w:cstheme="minorHAnsi"/>
          <w:sz w:val="22"/>
          <w:szCs w:val="22"/>
        </w:rPr>
        <w:t xml:space="preserve"> zasadach przewidzianych w Projekt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wanych postanowieniach umowy – załączniku nr 2 do SWZ. Obowiązek zatrudnienia obowi</w:t>
      </w:r>
      <w:r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zuje przez cały okres wykonywania wyżej wymienionych czynności w trakcie trwania umowy.</w:t>
      </w:r>
    </w:p>
    <w:p w:rsidR="00922F27" w:rsidRDefault="0051124A" w:rsidP="0051124A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osób wymienionych w pkt 1 powyże</w:t>
      </w:r>
      <w:r>
        <w:rPr>
          <w:rFonts w:asciiTheme="minorHAnsi" w:hAnsiTheme="minorHAnsi" w:cstheme="minorHAnsi"/>
          <w:sz w:val="22"/>
          <w:szCs w:val="22"/>
        </w:rPr>
        <w:t>j oraz zgodnie z §11 ust.2, ust. 3 oraz ust. 4 projektowanych postanowień umowy Zamawiający może:</w:t>
      </w:r>
    </w:p>
    <w:p w:rsidR="00922F27" w:rsidRDefault="0051124A" w:rsidP="0051124A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„2. W odniesieniu do osób wymienionych ust. 1 niniejszego paragrafu Zamawiający może ż</w:t>
      </w:r>
      <w:r>
        <w:rPr>
          <w:rFonts w:asciiTheme="minorHAnsi" w:hAnsiTheme="minorHAnsi" w:cstheme="minorHAnsi"/>
          <w:i/>
          <w:sz w:val="22"/>
          <w:szCs w:val="22"/>
        </w:rPr>
        <w:t>ą</w:t>
      </w:r>
      <w:r>
        <w:rPr>
          <w:rFonts w:asciiTheme="minorHAnsi" w:hAnsiTheme="minorHAnsi" w:cstheme="minorHAnsi"/>
          <w:i/>
          <w:sz w:val="22"/>
          <w:szCs w:val="22"/>
        </w:rPr>
        <w:t>dać od Wykonawcy udokumentowania faktu ich zatrudniania na podstawie um</w:t>
      </w:r>
      <w:r>
        <w:rPr>
          <w:rFonts w:asciiTheme="minorHAnsi" w:hAnsiTheme="minorHAnsi" w:cstheme="minorHAnsi"/>
          <w:i/>
          <w:sz w:val="22"/>
          <w:szCs w:val="22"/>
        </w:rPr>
        <w:t>owy o pracę, poprzez przedłożenie Zamawiającemu w ciągu 5 dni od momentu żądania:</w:t>
      </w:r>
    </w:p>
    <w:p w:rsidR="00922F27" w:rsidRDefault="0051124A" w:rsidP="0051124A">
      <w:pPr>
        <w:pStyle w:val="Akapitzlist"/>
        <w:numPr>
          <w:ilvl w:val="0"/>
          <w:numId w:val="50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oświadczenia zatrudnionego pracownika, lub;</w:t>
      </w:r>
    </w:p>
    <w:p w:rsidR="00922F27" w:rsidRDefault="0051124A" w:rsidP="0051124A">
      <w:pPr>
        <w:pStyle w:val="Akapitzlist"/>
        <w:numPr>
          <w:ilvl w:val="0"/>
          <w:numId w:val="50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oświadczenia Wykonawcy lub podwykonawcy o zatrudnieniu pracownika na    po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i/>
          <w:sz w:val="22"/>
          <w:szCs w:val="22"/>
        </w:rPr>
        <w:t>stawie umowy o pracę, lub;</w:t>
      </w:r>
    </w:p>
    <w:p w:rsidR="00922F27" w:rsidRDefault="0051124A" w:rsidP="0051124A">
      <w:pPr>
        <w:pStyle w:val="Akapitzlist"/>
        <w:numPr>
          <w:ilvl w:val="0"/>
          <w:numId w:val="50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poświadczonej za zgodność z </w:t>
      </w:r>
      <w:r>
        <w:rPr>
          <w:rFonts w:asciiTheme="minorHAnsi" w:hAnsiTheme="minorHAnsi" w:cstheme="minorHAnsi"/>
          <w:i/>
          <w:sz w:val="22"/>
          <w:szCs w:val="22"/>
        </w:rPr>
        <w:t>oryginałem kopii umowy o pracę zatrudnionego pr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>
        <w:rPr>
          <w:rFonts w:asciiTheme="minorHAnsi" w:hAnsiTheme="minorHAnsi" w:cstheme="minorHAnsi"/>
          <w:i/>
          <w:sz w:val="22"/>
          <w:szCs w:val="22"/>
        </w:rPr>
        <w:t>cownika, lub;</w:t>
      </w:r>
    </w:p>
    <w:p w:rsidR="00922F27" w:rsidRDefault="0051124A" w:rsidP="0051124A">
      <w:pPr>
        <w:pStyle w:val="Akapitzlist"/>
        <w:numPr>
          <w:ilvl w:val="0"/>
          <w:numId w:val="50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innych dokumentów zawierających informacje, w tym dane osobowe, niezbędne do weryfikacji zatrudnienia na podstawie umowy o pracę, w szczególności imię i nazw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>
        <w:rPr>
          <w:rFonts w:asciiTheme="minorHAnsi" w:hAnsiTheme="minorHAnsi" w:cstheme="minorHAnsi"/>
          <w:i/>
          <w:sz w:val="22"/>
          <w:szCs w:val="22"/>
        </w:rPr>
        <w:t>sko zatrudnionego pracownika, datę z</w:t>
      </w:r>
      <w:r>
        <w:rPr>
          <w:rFonts w:asciiTheme="minorHAnsi" w:hAnsiTheme="minorHAnsi" w:cstheme="minorHAnsi"/>
          <w:i/>
          <w:sz w:val="22"/>
          <w:szCs w:val="22"/>
        </w:rPr>
        <w:t>awarcia umowy o pracę, rodzaj umowy o pracę i zakres obowiązków pracownika.</w:t>
      </w:r>
    </w:p>
    <w:p w:rsidR="00922F27" w:rsidRDefault="0051124A" w:rsidP="0051124A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 przypadku zmiany osób zatrudnionych przez Wykonawcę do wykonywania czynności, o których mowa w ust. 1 niniejszego paragrafu, Wykonawca jest zobowiązany do przedłożenia na żądanie</w:t>
      </w:r>
      <w:r>
        <w:rPr>
          <w:rFonts w:asciiTheme="minorHAnsi" w:hAnsiTheme="minorHAnsi" w:cstheme="minorHAnsi"/>
          <w:i/>
          <w:sz w:val="22"/>
          <w:szCs w:val="22"/>
        </w:rPr>
        <w:t xml:space="preserve"> Zamawiającego stosownych dokumentów, o których mowa w ust. 2  niniejszego paragrafu i dotyczących nowego pracownika, w terminie 5 dni od dnia rozpoczęcia wykon</w:t>
      </w:r>
      <w:r>
        <w:rPr>
          <w:rFonts w:asciiTheme="minorHAnsi" w:hAnsiTheme="minorHAnsi" w:cstheme="minorHAnsi"/>
          <w:i/>
          <w:sz w:val="22"/>
          <w:szCs w:val="22"/>
        </w:rPr>
        <w:t>y</w:t>
      </w:r>
      <w:r>
        <w:rPr>
          <w:rFonts w:asciiTheme="minorHAnsi" w:hAnsiTheme="minorHAnsi" w:cstheme="minorHAnsi"/>
          <w:i/>
          <w:sz w:val="22"/>
          <w:szCs w:val="22"/>
        </w:rPr>
        <w:t>wania przez tę osobę czynności, o których mowa w ust. 1 niniejszego paragrafu.</w:t>
      </w:r>
    </w:p>
    <w:p w:rsidR="00922F27" w:rsidRDefault="0051124A" w:rsidP="0051124A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Zamawiający zast</w:t>
      </w:r>
      <w:r>
        <w:rPr>
          <w:rFonts w:asciiTheme="minorHAnsi" w:hAnsiTheme="minorHAnsi" w:cstheme="minorHAnsi"/>
          <w:i/>
          <w:sz w:val="22"/>
          <w:szCs w:val="22"/>
        </w:rPr>
        <w:t>rzega sobie prawo do wykonywania czynności kontrolnych wobec Wyk</w:t>
      </w:r>
      <w:r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nawcy odnośnie spełniania przez Wykonawcę lub podwykonawcę wymogu zatrudnienia na podstawie umowy o pracę osób wykonujących czynności, o których mowa w ust. 1 niniejszego paragrafu, w całym o</w:t>
      </w:r>
      <w:r>
        <w:rPr>
          <w:rFonts w:asciiTheme="minorHAnsi" w:hAnsiTheme="minorHAnsi" w:cstheme="minorHAnsi"/>
          <w:i/>
          <w:sz w:val="22"/>
          <w:szCs w:val="22"/>
        </w:rPr>
        <w:t xml:space="preserve">kresie obowiązywania Umowy. Zamawiający jest w szczególności uprawniony do żądania: </w:t>
      </w:r>
    </w:p>
    <w:p w:rsidR="00922F27" w:rsidRDefault="0051124A" w:rsidP="0051124A">
      <w:pPr>
        <w:pStyle w:val="Akapitzlist"/>
        <w:numPr>
          <w:ilvl w:val="0"/>
          <w:numId w:val="49"/>
        </w:numPr>
        <w:suppressAutoHyphens w:val="0"/>
        <w:spacing w:line="276" w:lineRule="auto"/>
        <w:ind w:left="1276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aktualnych oświadczeń i dokumentów, o których mowa w ust. 2 niniejszego paragrafu,</w:t>
      </w:r>
    </w:p>
    <w:p w:rsidR="00922F27" w:rsidRDefault="0051124A" w:rsidP="0051124A">
      <w:pPr>
        <w:pStyle w:val="Akapitzlist"/>
        <w:numPr>
          <w:ilvl w:val="0"/>
          <w:numId w:val="49"/>
        </w:numPr>
        <w:suppressAutoHyphens w:val="0"/>
        <w:spacing w:line="276" w:lineRule="auto"/>
        <w:ind w:left="1276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wyjaśnień w przypadku wątpliwości w zakresie potwierdzenia spełniania wymogu, o którym m</w:t>
      </w:r>
      <w:r>
        <w:rPr>
          <w:rFonts w:asciiTheme="minorHAnsi" w:hAnsiTheme="minorHAnsi" w:cstheme="minorHAnsi"/>
          <w:i/>
          <w:sz w:val="22"/>
          <w:szCs w:val="22"/>
        </w:rPr>
        <w:t>owa w ust. 1 niniejszego paragrafu.”</w:t>
      </w:r>
    </w:p>
    <w:p w:rsidR="00922F27" w:rsidRDefault="00922F27" w:rsidP="0051124A">
      <w:pPr>
        <w:suppressAutoHyphens w:val="0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 w art. 96 ust. 2 pkt 2 ustawy Pzp</w:t>
      </w:r>
    </w:p>
    <w:p w:rsidR="00922F27" w:rsidRDefault="00922F27" w:rsidP="0051124A">
      <w:pPr>
        <w:suppressAutoHyphens w:val="0"/>
        <w:ind w:left="-142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dotyczy. </w:t>
      </w:r>
    </w:p>
    <w:p w:rsidR="00922F27" w:rsidRDefault="00922F27" w:rsidP="0051124A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:rsidR="00922F27" w:rsidRDefault="00922F27" w:rsidP="0051124A">
      <w:pPr>
        <w:suppressAutoHyphens w:val="0"/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:rsidR="00922F27" w:rsidRDefault="0051124A" w:rsidP="0051124A">
      <w:pPr>
        <w:suppressAutoHyphens w:val="0"/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żąda, by wykonawca złożył wraz z ofertą następujące przedmiotowe środki dowodowe: </w:t>
      </w:r>
    </w:p>
    <w:p w:rsidR="00922F27" w:rsidRDefault="0051124A" w:rsidP="0051124A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rozwiązań równoważnych, o którym mowa w pkt II.2. SWZ.</w:t>
      </w:r>
    </w:p>
    <w:p w:rsidR="00922F27" w:rsidRDefault="0051124A" w:rsidP="0051124A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wykonawca nie złoży ww. Wykazu albo złożony dokument będzie niekompletny, zamawi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jący wezwie </w:t>
      </w:r>
      <w:r>
        <w:rPr>
          <w:rFonts w:ascii="Calibri" w:hAnsi="Calibri" w:cs="Calibri"/>
          <w:sz w:val="22"/>
          <w:szCs w:val="22"/>
        </w:rPr>
        <w:t>do jego złożenia lub uzupełnienia w wyznaczonym terminie określonym przez zam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wiającego, chyba że oferta będzie podlegać odrzuceniu albo będą zachodzić przesłanki uniewa</w:t>
      </w:r>
      <w:r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nienia postępowania.</w:t>
      </w:r>
    </w:p>
    <w:p w:rsidR="00922F27" w:rsidRDefault="00922F27" w:rsidP="0051124A">
      <w:pPr>
        <w:suppressAutoHyphens w:val="0"/>
        <w:ind w:left="-142"/>
        <w:jc w:val="both"/>
        <w:rPr>
          <w:rFonts w:ascii="Calibri" w:hAnsi="Calibri" w:cs="Calibri"/>
          <w:i/>
          <w:color w:val="C00000"/>
          <w:sz w:val="22"/>
          <w:szCs w:val="22"/>
          <w:highlight w:val="cyan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Przedmiot zamówienia należy wykona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ć w terminie 19 miesięcy licząc od dnia zawarcia umowy, 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szczególne etapy należy wykonać w następujących terminach:</w:t>
      </w:r>
    </w:p>
    <w:p w:rsidR="00922F27" w:rsidRDefault="0051124A" w:rsidP="0051124A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1 – obejmująca wykonanie Dokumentacji Projektowej, zakończona uzyskaniem w imi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niu i na rzecz Zamawiającego ostatecznego i prawomocne</w:t>
      </w:r>
      <w:r>
        <w:rPr>
          <w:rFonts w:asciiTheme="minorHAnsi" w:hAnsiTheme="minorHAnsi" w:cstheme="minorHAnsi"/>
          <w:sz w:val="22"/>
          <w:szCs w:val="22"/>
        </w:rPr>
        <w:t>go pozwolenia na budowę –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te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minie 6 miesięcy od dnia zawarcia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22F27" w:rsidRDefault="0051124A" w:rsidP="0051124A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2 – obejmująca wykonanie robót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budowlanych polegających na wykonaniu kompletnej oczyszczalni ścieków (wraz z niezbędnymi obiektami i urządzeniami, w tym zbiornikami, prz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łączami,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sieciami) o wydajności min. średnio 36 m3/dobę</w:t>
      </w:r>
      <w:r>
        <w:rPr>
          <w:rFonts w:asciiTheme="minorHAnsi" w:hAnsiTheme="minorHAnsi" w:cstheme="minorHAnsi"/>
          <w:sz w:val="22"/>
          <w:szCs w:val="22"/>
        </w:rPr>
        <w:t xml:space="preserve"> wraz z przeprowadzeniem rozruchu „na sucho” –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terminie 14 miesięcy od dnia zawarcia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22F27" w:rsidRDefault="0051124A" w:rsidP="0051124A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3 – obejmująca wykonanie dokumentacji powykonawcze oraz przeszkolenie personelu Zamawiającego w zakresie kons</w:t>
      </w:r>
      <w:r>
        <w:rPr>
          <w:rFonts w:asciiTheme="minorHAnsi" w:hAnsiTheme="minorHAnsi" w:cstheme="minorHAnsi"/>
          <w:sz w:val="22"/>
          <w:szCs w:val="22"/>
        </w:rPr>
        <w:t>erwacji i napraw oraz eksploatacji urządzeń i oczyszczalni ścieków jako całości, przeprowadzenie rozruchu „właściwego” oczyszczalni ścieków, uzysk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nie w imieniu i na rzecz Zamawiającego ostatecznego pozwolenia na użytkowanie oczyszcza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ni ścieków oraz przek</w:t>
      </w:r>
      <w:r>
        <w:rPr>
          <w:rFonts w:asciiTheme="minorHAnsi" w:hAnsiTheme="minorHAnsi" w:cstheme="minorHAnsi"/>
          <w:sz w:val="22"/>
          <w:szCs w:val="22"/>
        </w:rPr>
        <w:t>azanie Zamawiającemu uzyskanego przez Wykonawcę pozwolenia zi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tegrowanego – w terminie 19 miesięcy od dnia zawarcia umowy.</w:t>
      </w: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line="276" w:lineRule="auto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Na podstawie art. 112 ustawy Pzp, zamawiający określa następujące warunki udziału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w postępowaniu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dotyczące zdolności technicznej lub zawodowej:</w:t>
      </w:r>
    </w:p>
    <w:p w:rsidR="00922F27" w:rsidRDefault="00922F27" w:rsidP="0051124A">
      <w:pPr>
        <w:suppressAutoHyphens w:val="0"/>
        <w:spacing w:line="276" w:lineRule="auto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922F27" w:rsidRDefault="0051124A" w:rsidP="0051124A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 wykazać, że wykonał </w:t>
      </w: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>należycie, w szczególności zgodnie z prz</w:t>
      </w: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>pisami prawa budowlane</w:t>
      </w: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 xml:space="preserve">go i prawidłowo ukończył 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w okresie ostatnich </w:t>
      </w:r>
      <w:r>
        <w:rPr>
          <w:rFonts w:ascii="Calibri" w:hAnsi="Calibri" w:cs="Calibri"/>
          <w:b/>
          <w:iCs/>
          <w:sz w:val="22"/>
          <w:szCs w:val="22"/>
          <w:lang w:eastAsia="x-none"/>
        </w:rPr>
        <w:t>5 lat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 przed upływem terminu składania ofert, a jeżeli okres prowadzenia działalności jest krótszy – w tym okresie, co najmniej </w:t>
      </w:r>
      <w:r>
        <w:rPr>
          <w:rFonts w:ascii="Calibri" w:hAnsi="Calibri" w:cs="Calibri"/>
          <w:b/>
          <w:iCs/>
          <w:sz w:val="22"/>
          <w:szCs w:val="22"/>
          <w:lang w:eastAsia="x-none"/>
        </w:rPr>
        <w:t>jedną</w:t>
      </w:r>
      <w:r>
        <w:rPr>
          <w:rFonts w:ascii="Calibri" w:hAnsi="Calibri" w:cs="Calibri"/>
          <w:b/>
          <w:bCs/>
          <w:iCs/>
          <w:sz w:val="22"/>
          <w:szCs w:val="22"/>
          <w:lang w:eastAsia="x-none"/>
        </w:rPr>
        <w:t xml:space="preserve"> robotę budowlaną </w:t>
      </w:r>
      <w:r>
        <w:rPr>
          <w:rFonts w:ascii="Calibri" w:hAnsi="Calibri" w:cs="Calibri"/>
          <w:iCs/>
          <w:sz w:val="22"/>
          <w:szCs w:val="22"/>
          <w:lang w:eastAsia="x-none"/>
        </w:rPr>
        <w:t>polegającą na realizacji zbiornika żelbetowego, zagł</w:t>
      </w:r>
      <w:r>
        <w:rPr>
          <w:rFonts w:ascii="Calibri" w:hAnsi="Calibri" w:cs="Calibri"/>
          <w:iCs/>
          <w:sz w:val="22"/>
          <w:szCs w:val="22"/>
          <w:lang w:eastAsia="x-none"/>
        </w:rPr>
        <w:t>ę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bionego </w:t>
      </w:r>
      <w:r>
        <w:rPr>
          <w:rFonts w:ascii="Calibri" w:hAnsi="Calibri" w:cs="Calibri"/>
          <w:iCs/>
          <w:sz w:val="22"/>
          <w:szCs w:val="22"/>
          <w:lang w:eastAsia="x-none"/>
        </w:rPr>
        <w:t>co najmniej 3,5m poniżej powierzchni terenu, o minimalnej objętości 500 m</w:t>
      </w:r>
      <w:r>
        <w:rPr>
          <w:rFonts w:ascii="Calibri" w:hAnsi="Calibri" w:cs="Calibri"/>
          <w:iCs/>
          <w:sz w:val="22"/>
          <w:szCs w:val="22"/>
          <w:vertAlign w:val="superscript"/>
          <w:lang w:eastAsia="x-none"/>
        </w:rPr>
        <w:t>3</w:t>
      </w:r>
      <w:r>
        <w:rPr>
          <w:rFonts w:ascii="Calibri" w:hAnsi="Calibri" w:cs="Calibri"/>
          <w:iCs/>
          <w:sz w:val="22"/>
          <w:szCs w:val="22"/>
          <w:lang w:eastAsia="x-none"/>
        </w:rPr>
        <w:t>;</w:t>
      </w:r>
    </w:p>
    <w:p w:rsidR="00922F27" w:rsidRDefault="0051124A" w:rsidP="0051124A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 wykazać, że wykonał w okresie ostatnich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3 lat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przed upływem terminu składania ofert</w:t>
      </w:r>
      <w:r>
        <w:rPr>
          <w:rFonts w:ascii="Calibri" w:eastAsiaTheme="majorEastAsia" w:hAnsi="Calibri" w:cs="Calibri"/>
          <w:iCs/>
          <w:sz w:val="22"/>
          <w:szCs w:val="22"/>
          <w:lang w:eastAsia="x-none"/>
        </w:rPr>
        <w:t>, a jeżeli okres prowadzenia działalności jest krótszy – w tym okresie</w:t>
      </w:r>
      <w:r>
        <w:rPr>
          <w:rFonts w:ascii="Calibri" w:eastAsiaTheme="majorEastAsia" w:hAnsi="Calibri" w:cs="Calibri"/>
          <w:iCs/>
          <w:sz w:val="22"/>
          <w:szCs w:val="22"/>
          <w:lang w:eastAsia="x-none"/>
        </w:rPr>
        <w:t>,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co najmniej </w:t>
      </w:r>
      <w:r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jedną dostawę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– dostarczył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jeden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system oczyszczania ścieków (pochodzących ze składowiska odpadów komunalnych) w technologii odwróconej osmozy pracującej w oparciu o moduły dyskowo-rurowe o wydajności co najmniej średnio 35m</w:t>
      </w:r>
      <w:r>
        <w:rPr>
          <w:rFonts w:ascii="Calibri" w:eastAsiaTheme="majorEastAsia" w:hAnsi="Calibri" w:cs="Calibri"/>
          <w:sz w:val="22"/>
          <w:szCs w:val="22"/>
          <w:vertAlign w:val="superscript"/>
          <w:lang w:eastAsia="en-US"/>
        </w:rPr>
        <w:t>3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/dobę w ramach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bud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wy/rozbudowy/modernizacji instalacji oczyszczania ścieków, gdzie ścieki po oczyszczeniu w ww. systemie osiągają parametry jakościowe pozwalające na odprowadzenie do natury i  jest to potwierdzone przez autoryzowane laboratorium analiz środowiskowych;</w:t>
      </w:r>
    </w:p>
    <w:p w:rsidR="00922F27" w:rsidRDefault="0051124A" w:rsidP="0051124A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skieruje do realizacji zamówienia technologa, który zaprojektował, nadzorował wykonanie oraz uruchomił dostarczony w okresie ostatnich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3 lat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przed upływem terminu składania ofert co najmniej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jeden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system oczyszczania ścieków (pochodzących ze skła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dow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ska odpadów komunalnych) w technologii odwróconej osmozy pracującej w oparciu o mod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ły dyskowo-rurowe o wydajności co najmniej średnio 35m</w:t>
      </w:r>
      <w:r>
        <w:rPr>
          <w:rFonts w:ascii="Calibri" w:eastAsiaTheme="majorEastAsia" w:hAnsi="Calibri" w:cs="Calibri"/>
          <w:sz w:val="22"/>
          <w:szCs w:val="22"/>
          <w:vertAlign w:val="superscript"/>
          <w:lang w:eastAsia="en-US"/>
        </w:rPr>
        <w:t>3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/dobę w ramach bud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wy/rozbudowy/modernizacji instalacji oczyszczania ścieków, gdzie ścieki po oczyszczeniu w ww.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systemie osiągają parametry jakościowe pozwalające na odprowadzenie do natury i jest to potwierdzone przez autoryzowane laboratorium analiz środowiskowych</w:t>
      </w:r>
      <w:r>
        <w:rPr>
          <w:rFonts w:ascii="Calibri" w:hAnsi="Calibri" w:cs="Calibri"/>
          <w:iCs/>
          <w:sz w:val="22"/>
          <w:szCs w:val="22"/>
          <w:lang w:eastAsia="x-none"/>
        </w:rPr>
        <w:t>.</w:t>
      </w:r>
    </w:p>
    <w:p w:rsidR="00922F27" w:rsidRDefault="00922F27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iCs/>
          <w:sz w:val="22"/>
          <w:szCs w:val="22"/>
          <w:lang w:eastAsia="x-none"/>
        </w:rPr>
      </w:pPr>
    </w:p>
    <w:p w:rsidR="00922F27" w:rsidRDefault="0051124A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Zamawiający uznaje za wystarczające wskazanie w 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 odpowiednich wykazach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>, o który</w:t>
      </w:r>
      <w:r>
        <w:rPr>
          <w:rFonts w:ascii="Calibri" w:hAnsi="Calibri" w:cs="Calibri"/>
          <w:iCs/>
          <w:sz w:val="22"/>
          <w:szCs w:val="22"/>
          <w:lang w:eastAsia="x-none"/>
        </w:rPr>
        <w:t>ch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mowa w </w:t>
      </w:r>
      <w:r>
        <w:rPr>
          <w:rFonts w:ascii="Calibri" w:hAnsi="Calibri" w:cs="Calibri"/>
          <w:iCs/>
          <w:sz w:val="22"/>
          <w:szCs w:val="22"/>
          <w:lang w:eastAsia="x-none"/>
        </w:rPr>
        <w:t>pkt II.9.2</w:t>
      </w:r>
      <w:r>
        <w:rPr>
          <w:rFonts w:ascii="Calibri" w:hAnsi="Calibri" w:cs="Calibri"/>
          <w:iCs/>
          <w:sz w:val="22"/>
          <w:szCs w:val="22"/>
          <w:lang w:eastAsia="x-none"/>
        </w:rPr>
        <w:t>) SWZ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tylko taki</w:t>
      </w:r>
      <w:r>
        <w:rPr>
          <w:rFonts w:ascii="Calibri" w:hAnsi="Calibri" w:cs="Calibri"/>
          <w:iCs/>
          <w:sz w:val="22"/>
          <w:szCs w:val="22"/>
          <w:lang w:eastAsia="x-none"/>
        </w:rPr>
        <w:t>ch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x-none"/>
        </w:rPr>
        <w:t>robót budowlanych, dostaw i osób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>, któr</w:t>
      </w:r>
      <w:r>
        <w:rPr>
          <w:rFonts w:ascii="Calibri" w:hAnsi="Calibri" w:cs="Calibri"/>
          <w:iCs/>
          <w:sz w:val="22"/>
          <w:szCs w:val="22"/>
          <w:lang w:eastAsia="x-none"/>
        </w:rPr>
        <w:t>e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potwierdz</w:t>
      </w:r>
      <w:r>
        <w:rPr>
          <w:rFonts w:ascii="Calibri" w:hAnsi="Calibri" w:cs="Calibri"/>
          <w:iCs/>
          <w:sz w:val="22"/>
          <w:szCs w:val="22"/>
          <w:lang w:eastAsia="x-none"/>
        </w:rPr>
        <w:t>ą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spełnianie warunk</w:t>
      </w:r>
      <w:r>
        <w:rPr>
          <w:rFonts w:ascii="Calibri" w:hAnsi="Calibri" w:cs="Calibri"/>
          <w:iCs/>
          <w:sz w:val="22"/>
          <w:szCs w:val="22"/>
          <w:lang w:eastAsia="x-none"/>
        </w:rPr>
        <w:t>ów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x-none"/>
        </w:rPr>
        <w:t>udziału w postępowaniu dotyczących zdolności technicznej lub zawodowej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22F27" w:rsidRDefault="00922F27" w:rsidP="0051124A">
      <w:pPr>
        <w:pStyle w:val="Akapitzlist"/>
        <w:suppressAutoHyphens w:val="0"/>
        <w:spacing w:line="276" w:lineRule="auto"/>
        <w:ind w:left="0" w:right="-286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posługiwania się przez wykonawcę cudzym potencjałem, wykonawca może polegać na z</w:t>
      </w:r>
      <w:r>
        <w:rPr>
          <w:rFonts w:ascii="Calibri" w:hAnsi="Calibri" w:cs="Calibri"/>
          <w:sz w:val="22"/>
          <w:szCs w:val="22"/>
        </w:rPr>
        <w:t>dolnościach podmiotu trzeciego (podmiot udostępniający zasoby/podmiot trzeci), przy czym zam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wiający zastrzega obowiązek wykonania przez wykonawcę kluczowych zadań, tj. zaprojektowania i wykonania systemu oczyszczania ścieków, przeprowadzenia rozruchów i n</w:t>
      </w:r>
      <w:r>
        <w:rPr>
          <w:rFonts w:ascii="Calibri" w:hAnsi="Calibri" w:cs="Calibri"/>
          <w:sz w:val="22"/>
          <w:szCs w:val="22"/>
        </w:rPr>
        <w:t>adzorowania prób eksplo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tacyjnych, i tym samym wyłącza się możliwość polegania przez wykonawcę na zdolnościach technic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nych i zawodowych podmiotu udostępniającego zasoby w zakresie potwierdzenia spełnienia warunku udziału o którym mowa w pkt  II.7.2) i 3) </w:t>
      </w:r>
      <w:r>
        <w:rPr>
          <w:rFonts w:ascii="Calibri" w:hAnsi="Calibri" w:cs="Calibri"/>
          <w:sz w:val="22"/>
          <w:szCs w:val="22"/>
        </w:rPr>
        <w:t>SWZ.</w:t>
      </w:r>
    </w:p>
    <w:p w:rsidR="00922F27" w:rsidRDefault="00922F27" w:rsidP="0051124A">
      <w:pPr>
        <w:pStyle w:val="Akapitzlist"/>
        <w:suppressAutoHyphens w:val="0"/>
        <w:spacing w:line="276" w:lineRule="auto"/>
        <w:ind w:left="0" w:right="-286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pStyle w:val="Akapitzlist"/>
        <w:suppressAutoHyphens w:val="0"/>
        <w:spacing w:line="276" w:lineRule="auto"/>
        <w:ind w:left="0" w:right="-2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wspólnie ubiegający się o udzielenie zamówienia mogą polegać na zdolnościach tych</w:t>
      </w:r>
      <w:r>
        <w:rPr>
          <w:rFonts w:ascii="Calibri" w:hAnsi="Calibri" w:cs="Calibri"/>
          <w:sz w:val="22"/>
          <w:szCs w:val="22"/>
        </w:rPr>
        <w:br/>
        <w:t>z wykonawców, którzy wykonają  roboty budowlane lub usługi, do realizacji których te zdolności są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magane.</w:t>
      </w:r>
    </w:p>
    <w:p w:rsidR="00922F27" w:rsidRDefault="00922F27" w:rsidP="0051124A">
      <w:pPr>
        <w:pStyle w:val="Akapitzlist"/>
        <w:suppressAutoHyphens w:val="0"/>
        <w:spacing w:line="276" w:lineRule="auto"/>
        <w:ind w:left="0" w:right="-286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:rsidR="00922F27" w:rsidRDefault="0051124A" w:rsidP="0051124A">
      <w:pPr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Zamawiający wykluczy z </w:t>
      </w:r>
      <w:r>
        <w:rPr>
          <w:rFonts w:ascii="Calibri" w:hAnsi="Calibri" w:cs="Calibri"/>
          <w:sz w:val="22"/>
          <w:szCs w:val="22"/>
        </w:rPr>
        <w:t>postępowania wykonawców, wobec których zachodzą podstawy wyklucz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nia, o których mowa w art. 108 ust. 1 ustawy Pzp.</w:t>
      </w:r>
    </w:p>
    <w:p w:rsidR="00922F27" w:rsidRDefault="0051124A" w:rsidP="0051124A">
      <w:pPr>
        <w:shd w:val="clear" w:color="auto" w:fill="FFFFFF"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postępowania o udzielenie zamówienia wyklucza się wykonawcę: </w:t>
      </w:r>
    </w:p>
    <w:p w:rsidR="00922F27" w:rsidRDefault="0051124A" w:rsidP="0051124A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będącego osobą fizyczną, którego prawomocnie skazano za przestępstwo: </w:t>
      </w:r>
    </w:p>
    <w:p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udział</w:t>
      </w:r>
      <w:r>
        <w:rPr>
          <w:rFonts w:ascii="Calibri" w:hAnsi="Calibri" w:cs="Calibri"/>
          <w:sz w:val="22"/>
          <w:szCs w:val="22"/>
        </w:rPr>
        <w:t>u w zorganizowanej grupie przestępczej albo związku mającym na celu popełnienie przestępstwa lub przestępstwa skarbowego, o którym mowa w art. 258 Kodeksu karnego,</w:t>
      </w:r>
    </w:p>
    <w:p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handlu ludźmi, o którym mowa w art. 189a Kodeksu karnego,</w:t>
      </w:r>
    </w:p>
    <w:p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którym mowa w art. 228–230a, art</w:t>
      </w:r>
      <w:r>
        <w:rPr>
          <w:rFonts w:ascii="Calibri" w:hAnsi="Calibri" w:cs="Calibri"/>
          <w:sz w:val="22"/>
          <w:szCs w:val="22"/>
        </w:rPr>
        <w:t xml:space="preserve">. 250a Kodeksu karnego lub w art. 46 lub art. 48 ustawy </w:t>
      </w:r>
      <w:r>
        <w:rPr>
          <w:rFonts w:ascii="Calibri" w:hAnsi="Calibri" w:cs="Calibri"/>
          <w:sz w:val="22"/>
          <w:szCs w:val="22"/>
        </w:rPr>
        <w:br/>
        <w:t>z dnia 25 czerwca 2010 r. o sporcie,</w:t>
      </w:r>
    </w:p>
    <w:p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finansowania przestępstwa o charakterze terrorystycznym, o którym mowa w art. 165a 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deksu karnego, lub przestępstwo udaremniania lub utrudniania stwierdzenia przestępnego pochodzenia pieniędzy lub ukrywania ich pochodzenia, o którym mowa w art. 299 Kodeks</w:t>
      </w:r>
      <w:r>
        <w:rPr>
          <w:rFonts w:ascii="Calibri" w:hAnsi="Calibri" w:cs="Calibri"/>
          <w:sz w:val="22"/>
          <w:szCs w:val="22"/>
        </w:rPr>
        <w:t xml:space="preserve">u karnego, </w:t>
      </w:r>
    </w:p>
    <w:p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powierzenia wykonywania pracy małoletniemu cudzoziemcowi, o którym mowa w art. 9 ust. 2 ustawy z dnia 15 czerwca 20</w:t>
      </w:r>
      <w:r>
        <w:rPr>
          <w:rFonts w:ascii="Calibri" w:hAnsi="Calibri" w:cs="Calibri"/>
          <w:sz w:val="22"/>
          <w:szCs w:val="22"/>
        </w:rPr>
        <w:t>12 r. o skutkach powierzania wykonywania pracy cudzozie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com przebywającym wbrew przepisom na terytorium Rzeczypospolitej Polskiej (Dz. U. poz.769),</w:t>
      </w:r>
    </w:p>
    <w:p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</w:rPr>
        <w:t>przeciwko obrotowi gospodarczemu, o których mowa w art. 296–307 Kodeksu karnego, przestępstwo oszustwa, o k</w:t>
      </w:r>
      <w:r>
        <w:rPr>
          <w:rFonts w:ascii="Calibri" w:hAnsi="Calibri" w:cs="Calibri"/>
          <w:sz w:val="22"/>
          <w:szCs w:val="22"/>
        </w:rPr>
        <w:t>tórym mowa w art. 286 Kodeksu karnego, przestępstwo przeci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ko wiarygodności dokumentów, o których mowa w art. 270–277d Kodeksu karnego, lub prz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stępstwo skarbowe, </w:t>
      </w:r>
    </w:p>
    <w:p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którym mowa w art. 9 ust. 1 i 3 lub art. 10 ustawy z dnia 15 czerwca 2012 r. o skutkach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wierzania wykonywania pracy cudzoziemcom przebywającym wbrew przepisom na teryt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rium Rzeczypospolitej Polskiej </w:t>
      </w:r>
    </w:p>
    <w:p w:rsidR="00922F27" w:rsidRDefault="0051124A" w:rsidP="0051124A">
      <w:pPr>
        <w:shd w:val="clear" w:color="auto" w:fill="FFFFFF"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:rsidR="00922F27" w:rsidRDefault="0051124A" w:rsidP="0051124A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urzędującego członka jego organu zarządzającego lub nadzorczego,</w:t>
      </w:r>
      <w:r>
        <w:rPr>
          <w:rFonts w:ascii="Calibri" w:hAnsi="Calibri" w:cs="Calibri"/>
          <w:sz w:val="22"/>
          <w:szCs w:val="22"/>
        </w:rPr>
        <w:t xml:space="preserve"> wspólnika spółki </w:t>
      </w:r>
      <w:r>
        <w:rPr>
          <w:rFonts w:ascii="Calibri" w:hAnsi="Calibri" w:cs="Calibri"/>
          <w:sz w:val="22"/>
          <w:szCs w:val="22"/>
        </w:rPr>
        <w:br/>
        <w:t>w spółce jawnej lub partnerskiej albo komplementariusza w spółce komandytowej lub komand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towo-akcyjnej lub prokurenta prawomocnie skazano za przestępstwo, o którym mowa </w:t>
      </w:r>
      <w:r>
        <w:rPr>
          <w:rFonts w:ascii="Calibri" w:hAnsi="Calibri" w:cs="Calibri"/>
          <w:sz w:val="22"/>
          <w:szCs w:val="22"/>
        </w:rPr>
        <w:br/>
        <w:t>w pkt 1;</w:t>
      </w:r>
    </w:p>
    <w:p w:rsidR="00922F27" w:rsidRDefault="0051124A" w:rsidP="0051124A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wobec którego wydano prawomocny wyrok sądu lub ostateczną </w:t>
      </w:r>
      <w:r>
        <w:rPr>
          <w:rFonts w:ascii="Calibri" w:hAnsi="Calibri" w:cs="Calibri"/>
          <w:sz w:val="22"/>
          <w:szCs w:val="22"/>
        </w:rPr>
        <w:t xml:space="preserve">decyzję administracyjną </w:t>
      </w:r>
      <w:r>
        <w:rPr>
          <w:rFonts w:ascii="Calibri" w:hAnsi="Calibri" w:cs="Calibri"/>
          <w:sz w:val="22"/>
          <w:szCs w:val="22"/>
        </w:rPr>
        <w:br/>
        <w:t xml:space="preserve"> zaleganiu z uiszczeniem podatków, opłat lub składek na ubezpieczenie społeczne lub zdrowotne, chyba że wykonawca odpowiednio przed upływem terminu do składania wniosków </w:t>
      </w:r>
      <w:r>
        <w:rPr>
          <w:rFonts w:ascii="Calibri" w:hAnsi="Calibri" w:cs="Calibri"/>
          <w:sz w:val="22"/>
          <w:szCs w:val="22"/>
        </w:rPr>
        <w:br/>
        <w:t xml:space="preserve">o dopuszczenie do udziału w postępowaniu albo przed upływem </w:t>
      </w:r>
      <w:r>
        <w:rPr>
          <w:rFonts w:ascii="Calibri" w:hAnsi="Calibri" w:cs="Calibri"/>
          <w:sz w:val="22"/>
          <w:szCs w:val="22"/>
        </w:rPr>
        <w:t>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22F27" w:rsidRDefault="0051124A" w:rsidP="0051124A">
      <w:pPr>
        <w:pStyle w:val="Akapitzlist"/>
        <w:numPr>
          <w:ilvl w:val="0"/>
          <w:numId w:val="27"/>
        </w:numPr>
        <w:shd w:val="clear" w:color="auto" w:fill="FFFFFF"/>
        <w:suppressAutoHyphens w:val="0"/>
        <w:ind w:left="284" w:hanging="284"/>
        <w:jc w:val="both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wobec którego prawomocnie orzeczono za</w:t>
      </w:r>
      <w:r>
        <w:rPr>
          <w:rFonts w:ascii="Calibri" w:hAnsi="Calibri" w:cs="Calibri"/>
          <w:sz w:val="22"/>
          <w:szCs w:val="22"/>
        </w:rPr>
        <w:t>kaz ubiegania się o zamówienia publiczne;</w:t>
      </w:r>
    </w:p>
    <w:p w:rsidR="00922F27" w:rsidRDefault="0051124A" w:rsidP="0051124A">
      <w:pPr>
        <w:pStyle w:val="Akapitzlist"/>
        <w:numPr>
          <w:ilvl w:val="0"/>
          <w:numId w:val="27"/>
        </w:numPr>
        <w:shd w:val="clear" w:color="auto" w:fill="FFFFFF"/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li należąc do tej samej gru</w:t>
      </w:r>
      <w:r>
        <w:rPr>
          <w:rFonts w:ascii="Calibri" w:hAnsi="Calibri" w:cs="Calibri"/>
          <w:sz w:val="22"/>
          <w:szCs w:val="22"/>
        </w:rPr>
        <w:t xml:space="preserve">py kapitałowej w rozumieniu ustawy z dnia 16 lutego 2007 r. </w:t>
      </w:r>
      <w:r>
        <w:rPr>
          <w:rFonts w:ascii="Calibri" w:hAnsi="Calibri" w:cs="Calibri"/>
          <w:sz w:val="22"/>
          <w:szCs w:val="22"/>
        </w:rPr>
        <w:br/>
        <w:t xml:space="preserve">o ochronie konkurencji i konsumentów, złożyli odrębne oferty, oferty częściowe lub wnioski </w:t>
      </w:r>
      <w:r>
        <w:rPr>
          <w:rFonts w:ascii="Calibri" w:hAnsi="Calibri" w:cs="Calibri"/>
          <w:sz w:val="22"/>
          <w:szCs w:val="22"/>
        </w:rPr>
        <w:br/>
        <w:t>o dopuszczenie do udziału w postępowaniu, chyba że wykażą, że przygotowali te oferty lub wni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ski niezal</w:t>
      </w:r>
      <w:r>
        <w:rPr>
          <w:rFonts w:ascii="Calibri" w:hAnsi="Calibri" w:cs="Calibri"/>
          <w:sz w:val="22"/>
          <w:szCs w:val="22"/>
        </w:rPr>
        <w:t>eżnie od siebie;</w:t>
      </w:r>
    </w:p>
    <w:p w:rsidR="00922F27" w:rsidRDefault="0051124A" w:rsidP="0051124A">
      <w:pPr>
        <w:pStyle w:val="Akapitzlist"/>
        <w:numPr>
          <w:ilvl w:val="0"/>
          <w:numId w:val="27"/>
        </w:numPr>
        <w:shd w:val="clear" w:color="auto" w:fill="FFFFFF"/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jeżeli, w przypadkach, o których mowa w art. 85 ust. 1, doszło do zakłócenia konkurencji wynik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jącego z wcześniejszego zaangażowania tego wykonawcy lub podmiotu, który należy </w:t>
      </w:r>
      <w:r>
        <w:rPr>
          <w:rFonts w:ascii="Calibri" w:hAnsi="Calibri" w:cs="Calibri"/>
          <w:sz w:val="22"/>
          <w:szCs w:val="22"/>
        </w:rPr>
        <w:br/>
        <w:t xml:space="preserve">z wykonawcą do tej samej grupy kapitałowej w rozumieniu ustawy </w:t>
      </w:r>
      <w:r>
        <w:rPr>
          <w:rFonts w:ascii="Calibri" w:hAnsi="Calibri" w:cs="Calibri"/>
          <w:sz w:val="22"/>
          <w:szCs w:val="22"/>
        </w:rPr>
        <w:t xml:space="preserve">z dnia 16 lutego 2007 r. </w:t>
      </w:r>
      <w:r>
        <w:rPr>
          <w:rFonts w:ascii="Calibri" w:hAnsi="Calibri" w:cs="Calibri"/>
          <w:sz w:val="22"/>
          <w:szCs w:val="22"/>
        </w:rPr>
        <w:br/>
        <w:t xml:space="preserve">o ochronie konkurencji i konsumentów, chyba że spowodowane tym zakłócenie konkurencji może być wyeliminowane w inny sposób niż przez wykluczenie wykonawcy z udziału w postępowaniu </w:t>
      </w:r>
      <w:r>
        <w:rPr>
          <w:rFonts w:ascii="Calibri" w:hAnsi="Calibri" w:cs="Calibri"/>
          <w:sz w:val="22"/>
          <w:szCs w:val="22"/>
        </w:rPr>
        <w:br/>
        <w:t xml:space="preserve">o udzielenie zamówienia. </w:t>
      </w:r>
    </w:p>
    <w:p w:rsidR="00922F27" w:rsidRDefault="00922F27" w:rsidP="0051124A">
      <w:pPr>
        <w:pStyle w:val="Akapitzlist"/>
        <w:shd w:val="clear" w:color="auto" w:fill="FFFFFF"/>
        <w:suppressAutoHyphens w:val="0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Wykaz podmiotowych śro</w:t>
      </w:r>
      <w:r>
        <w:rPr>
          <w:rFonts w:ascii="Calibri" w:hAnsi="Calibri" w:cs="Calibri"/>
          <w:b/>
          <w:sz w:val="22"/>
          <w:szCs w:val="22"/>
          <w:lang w:eastAsia="en-US"/>
        </w:rPr>
        <w:t>dków dowodowych</w:t>
      </w:r>
    </w:p>
    <w:p w:rsidR="00922F27" w:rsidRDefault="0051124A" w:rsidP="0051124A">
      <w:pPr>
        <w:numPr>
          <w:ilvl w:val="0"/>
          <w:numId w:val="12"/>
        </w:numPr>
        <w:shd w:val="clear" w:color="auto" w:fill="DAEEF3" w:themeFill="accent5" w:themeFillTint="33"/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DOKUMENTY SKŁADANE RAZEM Z OFERTĄ</w:t>
      </w:r>
    </w:p>
    <w:p w:rsidR="00922F27" w:rsidRDefault="0051124A" w:rsidP="0051124A">
      <w:pPr>
        <w:numPr>
          <w:ilvl w:val="0"/>
          <w:numId w:val="22"/>
        </w:numPr>
        <w:suppressAutoHyphens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składana jest pod rygorem nieważności </w:t>
      </w:r>
      <w:r>
        <w:rPr>
          <w:rFonts w:ascii="Calibri" w:hAnsi="Calibri" w:cs="Calibri"/>
          <w:b/>
          <w:sz w:val="22"/>
          <w:szCs w:val="22"/>
        </w:rPr>
        <w:t>w formie elektronicznej lub w postaci elektr</w:t>
      </w:r>
      <w:r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nicznej opatrzonej podpisem zaufanym lub podpisem osobistym. </w:t>
      </w:r>
    </w:p>
    <w:p w:rsidR="00922F27" w:rsidRDefault="0051124A" w:rsidP="0051124A">
      <w:pPr>
        <w:numPr>
          <w:ilvl w:val="0"/>
          <w:numId w:val="22"/>
        </w:numPr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dołącza do oferty oświadczenie o którym mowa w art. 125 ust. 1 ustawy Pzp </w:t>
      </w:r>
      <w:r>
        <w:rPr>
          <w:rFonts w:ascii="Calibri" w:hAnsi="Calibri" w:cs="Calibri"/>
          <w:sz w:val="22"/>
          <w:szCs w:val="22"/>
        </w:rPr>
        <w:br/>
        <w:t>o niepodleganiu wykluczeniu w zakresie wskazanym w pkt. II.8 oraz spełnianiu warunków udziału w postępowaniu w zakresie wskazanym w pkt. II.7.  SWZ. Oświadczenie to stanow</w:t>
      </w:r>
      <w:r>
        <w:rPr>
          <w:rFonts w:ascii="Calibri" w:hAnsi="Calibri" w:cs="Calibri"/>
          <w:sz w:val="22"/>
          <w:szCs w:val="22"/>
        </w:rPr>
        <w:t>i dowód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twierdzający brak podstaw wykluczenia oraz spełnianie warunków udziału w postępowaniu, na dzień składania ofert, tymczasowo zastępujący wymagane podmiotowe środki dowodowe, wsk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zane w pkt. II.9.2) SWZ.</w:t>
      </w:r>
    </w:p>
    <w:p w:rsidR="00922F27" w:rsidRDefault="0051124A" w:rsidP="0051124A">
      <w:pPr>
        <w:numPr>
          <w:ilvl w:val="0"/>
          <w:numId w:val="22"/>
        </w:numPr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składane jest pod rygorem </w:t>
      </w:r>
      <w:r>
        <w:rPr>
          <w:rFonts w:ascii="Calibri" w:hAnsi="Calibri" w:cs="Calibri"/>
          <w:sz w:val="22"/>
          <w:szCs w:val="22"/>
        </w:rPr>
        <w:t>nieważności w formie elektronicznej lub w postaci ele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tronicznej opatrzonej podpisem zaufanym, lub podpisem osobistym.</w:t>
      </w:r>
    </w:p>
    <w:p w:rsidR="00922F27" w:rsidRDefault="0051124A" w:rsidP="0051124A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składają odrębnie:</w:t>
      </w:r>
    </w:p>
    <w:p w:rsidR="00922F27" w:rsidRDefault="0051124A" w:rsidP="0051124A">
      <w:pPr>
        <w:pStyle w:val="Tekstpodstawowy"/>
        <w:numPr>
          <w:ilvl w:val="0"/>
          <w:numId w:val="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wykonawca/każdy spośród wykonawców wspólnie ubiegających się o udzielenie zamówienia. </w:t>
      </w:r>
      <w:r>
        <w:rPr>
          <w:rFonts w:ascii="Calibri" w:hAnsi="Calibri" w:cs="Calibri"/>
          <w:sz w:val="22"/>
          <w:szCs w:val="22"/>
        </w:rPr>
        <w:br/>
        <w:t xml:space="preserve">W takim przypadku </w:t>
      </w:r>
      <w:r>
        <w:rPr>
          <w:rFonts w:ascii="Calibri" w:hAnsi="Calibri" w:cs="Calibri"/>
          <w:sz w:val="22"/>
          <w:szCs w:val="22"/>
        </w:rPr>
        <w:t>oświadczenie potwierdza brak podstaw wykluczenia wykonawcy oraz spe</w:t>
      </w:r>
      <w:r>
        <w:rPr>
          <w:rFonts w:ascii="Calibri" w:hAnsi="Calibri" w:cs="Calibri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>nianie warunków udziału w postępowaniu w zakresie, w jakim każdy z wykonawców wykazuje spełnianie warunków udziału w postępowaniu;</w:t>
      </w:r>
    </w:p>
    <w:p w:rsidR="00922F27" w:rsidRDefault="0051124A" w:rsidP="0051124A">
      <w:pPr>
        <w:pStyle w:val="Tekstpodstawowy"/>
        <w:numPr>
          <w:ilvl w:val="0"/>
          <w:numId w:val="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 trzeci, na którego potencjał powołuje się wykonaw</w:t>
      </w:r>
      <w:r>
        <w:rPr>
          <w:rFonts w:ascii="Calibri" w:hAnsi="Calibri" w:cs="Calibri"/>
          <w:sz w:val="22"/>
          <w:szCs w:val="22"/>
        </w:rPr>
        <w:t>ca celem potwierdzenia spełnienia warunków udziału w postępowaniu. W takim przypadku oświadczenie potwierdza brak podstaw wykluczenia podmiotu oraz spełnianie warunków udziału w postępowaniu w zakresie, w jakim podmiot udostępnia swoje zasoby wykonawcy.</w:t>
      </w:r>
    </w:p>
    <w:p w:rsidR="00922F27" w:rsidRDefault="0051124A" w:rsidP="0051124A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>mooczyszczenie – w okolicznościach określonych w art. 108 ust. 1 pkt 1, 2, 5 ustawy Pzp,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konawca nie podlega wykluczeniu jeżeli udowodni zamawiającemu, że spełnił łącznie następujące przesłanki:</w:t>
      </w:r>
    </w:p>
    <w:p w:rsidR="00922F27" w:rsidRDefault="0051124A" w:rsidP="0051124A">
      <w:pPr>
        <w:pStyle w:val="Tekstpodstawowy"/>
        <w:numPr>
          <w:ilvl w:val="0"/>
          <w:numId w:val="38"/>
        </w:numPr>
        <w:suppressAutoHyphens w:val="0"/>
        <w:spacing w:after="0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naprawił lub zobowiązał się do naprawienia szkody wyrządzon</w:t>
      </w:r>
      <w:r>
        <w:rPr>
          <w:rFonts w:ascii="Calibri" w:hAnsi="Calibri" w:cs="Calibri"/>
          <w:sz w:val="22"/>
          <w:szCs w:val="22"/>
        </w:rPr>
        <w:t>ej przestępstwem, wykrocz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niem lub swoim nieprawidłowym postępowaniem, w tym poprzez zadośćuczynienie pienię</w:t>
      </w:r>
      <w:r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ne;</w:t>
      </w:r>
    </w:p>
    <w:p w:rsidR="00922F27" w:rsidRDefault="0051124A" w:rsidP="0051124A">
      <w:pPr>
        <w:pStyle w:val="Tekstpodstawowy"/>
        <w:numPr>
          <w:ilvl w:val="0"/>
          <w:numId w:val="38"/>
        </w:numPr>
        <w:suppressAutoHyphens w:val="0"/>
        <w:spacing w:after="0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wyczerpująco wyjaśnił fakty i okoliczności związane z przestępstwem, wykroczeniem lub sw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im nieprawidłowym postępowaniem oraz spowodowanymi prz</w:t>
      </w:r>
      <w:r>
        <w:rPr>
          <w:rFonts w:ascii="Calibri" w:hAnsi="Calibri" w:cs="Calibri"/>
          <w:sz w:val="22"/>
          <w:szCs w:val="22"/>
        </w:rPr>
        <w:t>ez nie szkodami, aktywnie współpracując odpowiednio z właściwymi organami, w tym organami ścigania lub zamawi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jącym;</w:t>
      </w:r>
    </w:p>
    <w:p w:rsidR="00922F27" w:rsidRDefault="0051124A" w:rsidP="0051124A">
      <w:pPr>
        <w:pStyle w:val="Tekstpodstawowy"/>
        <w:numPr>
          <w:ilvl w:val="0"/>
          <w:numId w:val="38"/>
        </w:numPr>
        <w:suppressAutoHyphens w:val="0"/>
        <w:spacing w:after="0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podjął konkretne środki techniczne, organizacyjne i kadrowe, odpowiednie dla zapobiegania dalszym przestępstwom, wykroczeniom lub nieprawid</w:t>
      </w:r>
      <w:r>
        <w:rPr>
          <w:rFonts w:ascii="Calibri" w:hAnsi="Calibri" w:cs="Calibri"/>
          <w:sz w:val="22"/>
          <w:szCs w:val="22"/>
        </w:rPr>
        <w:t xml:space="preserve">łowemu postępowaniu, </w:t>
      </w:r>
      <w:r>
        <w:rPr>
          <w:rFonts w:ascii="Calibri" w:hAnsi="Calibri" w:cs="Calibri"/>
          <w:sz w:val="22"/>
          <w:szCs w:val="22"/>
        </w:rPr>
        <w:br/>
        <w:t>w szczególności:</w:t>
      </w:r>
    </w:p>
    <w:p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zerwał wszelkie powiązania z osobami lub podmiotami odpowiedzialnymi za niepraw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dłowe postępowanie wykonawcy,</w:t>
      </w:r>
    </w:p>
    <w:p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zreorganizował personel,</w:t>
      </w:r>
    </w:p>
    <w:p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wdrożył system sprawozdawczości i kontroli,</w:t>
      </w:r>
    </w:p>
    <w:p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utworzył struktury audytu wewnętrznego</w:t>
      </w:r>
      <w:r>
        <w:rPr>
          <w:rFonts w:ascii="Calibri" w:hAnsi="Calibri" w:cs="Calibri"/>
          <w:sz w:val="22"/>
          <w:szCs w:val="22"/>
        </w:rPr>
        <w:t xml:space="preserve"> do monitorowania przestrzegania przepisów, wewnętrznych regulacji lub standardów,</w:t>
      </w:r>
    </w:p>
    <w:p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wprowadził wewnętrzne regulacje dotyczące odpowiedzialności i odszkodowań za ni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przestrzeganie przepisów, wewnętrznych regulacji lub standardów.</w:t>
      </w:r>
    </w:p>
    <w:p w:rsidR="00922F27" w:rsidRDefault="0051124A" w:rsidP="0051124A">
      <w:pPr>
        <w:pStyle w:val="Tekstpodstawowy"/>
        <w:suppressAutoHyphens w:val="0"/>
        <w:ind w:left="360"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ocenia, czy podj</w:t>
      </w:r>
      <w:r>
        <w:rPr>
          <w:rFonts w:ascii="Calibri" w:hAnsi="Calibri" w:cs="Calibri"/>
          <w:sz w:val="22"/>
          <w:szCs w:val="22"/>
        </w:rPr>
        <w:t>ęte przez wykonawcę czynności są wystarczające do wykazania jego rzetelności, uwzględniając wagę i szczególne okoliczności czynu wykonawcy, a jeżeli uzna, że nie są wystarczające, wyklucza wykonawcę.</w:t>
      </w:r>
    </w:p>
    <w:p w:rsidR="00922F27" w:rsidRDefault="0051124A" w:rsidP="0051124A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oferty wykonawca załącza również: </w:t>
      </w:r>
    </w:p>
    <w:p w:rsidR="00922F27" w:rsidRDefault="0051124A" w:rsidP="0051124A">
      <w:pPr>
        <w:numPr>
          <w:ilvl w:val="0"/>
          <w:numId w:val="23"/>
        </w:numPr>
        <w:suppressAutoHyphens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dokumenty </w:t>
      </w:r>
      <w:r>
        <w:rPr>
          <w:rFonts w:ascii="Calibri" w:hAnsi="Calibri" w:cs="Calibri"/>
          <w:b/>
          <w:sz w:val="22"/>
          <w:szCs w:val="22"/>
        </w:rPr>
        <w:t>potwierdzające umocowanie do reprezentowania wykonawcy/pełnomocnictwo – jeżeli dotyczy:</w:t>
      </w:r>
    </w:p>
    <w:p w:rsidR="00922F27" w:rsidRDefault="00922F27" w:rsidP="0051124A">
      <w:pPr>
        <w:suppressAutoHyphens w:val="0"/>
        <w:ind w:left="360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odpis lub informację z Krajowego Rejestru Sądowego, Centralnej Ewidencji i Informacji o Działa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 xml:space="preserve">ności Gospodarczej lub innego właściwego rejestru w celu potwierdzenia, </w:t>
      </w:r>
      <w:r>
        <w:rPr>
          <w:rFonts w:ascii="Calibri" w:hAnsi="Calibri" w:cs="Calibri"/>
          <w:b/>
          <w:bCs/>
          <w:sz w:val="22"/>
          <w:szCs w:val="22"/>
        </w:rPr>
        <w:t>że osoba działająca w imieniu wykonawcy jest umocowana do jego reprezentowania.  Wykonawca nie jest zobowiązany do złożenia tych dokumentów, jeżeli zamawiający może je uzyskać za pomocą bezpłatnych i ogó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nodostępnych baz danych, o ile wykonawca wskazał dan</w:t>
      </w:r>
      <w:r>
        <w:rPr>
          <w:rFonts w:ascii="Calibri" w:hAnsi="Calibri" w:cs="Calibri"/>
          <w:b/>
          <w:bCs/>
          <w:sz w:val="22"/>
          <w:szCs w:val="22"/>
        </w:rPr>
        <w:t>e umożliwiające dostęp do tych dokume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 xml:space="preserve">tów. </w:t>
      </w:r>
    </w:p>
    <w:p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Jeżeli w imieniu wykonawcy działa osoba, której umocowanie do jego reprezentowania nie wynika z ww. dokumentów do oferty wykonawca załącza również</w:t>
      </w:r>
      <w:r>
        <w:rPr>
          <w:rFonts w:ascii="Calibri" w:hAnsi="Calibri" w:cs="Calibri"/>
          <w:b/>
          <w:sz w:val="22"/>
          <w:szCs w:val="22"/>
        </w:rPr>
        <w:t xml:space="preserve"> pełnomocnictwo lub inny dokument potwierdzający umocowanie do rep</w:t>
      </w:r>
      <w:r>
        <w:rPr>
          <w:rFonts w:ascii="Calibri" w:hAnsi="Calibri" w:cs="Calibri"/>
          <w:b/>
          <w:sz w:val="22"/>
          <w:szCs w:val="22"/>
        </w:rPr>
        <w:t>rezentowania wykonawcy.</w:t>
      </w:r>
    </w:p>
    <w:p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wykonawców ubiegających się wspólnie o udzielenie zamówienia, wykonawcy zob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wiązani są do ustanowienia </w:t>
      </w:r>
      <w:r>
        <w:rPr>
          <w:rFonts w:ascii="Calibri" w:hAnsi="Calibri" w:cs="Calibri"/>
          <w:b/>
          <w:sz w:val="22"/>
          <w:szCs w:val="22"/>
        </w:rPr>
        <w:t>pełnomocnika</w:t>
      </w:r>
      <w:r>
        <w:rPr>
          <w:rFonts w:ascii="Calibri" w:hAnsi="Calibri" w:cs="Calibri"/>
          <w:sz w:val="22"/>
          <w:szCs w:val="22"/>
        </w:rPr>
        <w:t>. Jeżeli w imieniu wykonawców wspólnie ubiegających się o udzielenie zamówienia działa osoba, której umoc</w:t>
      </w:r>
      <w:r>
        <w:rPr>
          <w:rFonts w:ascii="Calibri" w:hAnsi="Calibri" w:cs="Calibri"/>
          <w:sz w:val="22"/>
          <w:szCs w:val="22"/>
        </w:rPr>
        <w:t>owanie do ich reprezentowania nie wynika z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kumentów rejestrowych,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nia w przedmiotowym postępo</w:t>
      </w:r>
      <w:r>
        <w:rPr>
          <w:rFonts w:ascii="Calibri" w:hAnsi="Calibri" w:cs="Calibri"/>
          <w:b/>
          <w:sz w:val="22"/>
          <w:szCs w:val="22"/>
        </w:rPr>
        <w:t>waniu.</w:t>
      </w: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Pełnomocnictwo lub inny dokument potwierdzający umocowanie do reprezentowania </w:t>
      </w:r>
      <w:r>
        <w:rPr>
          <w:rFonts w:ascii="Calibri" w:hAnsi="Calibri" w:cs="Calibri"/>
          <w:bCs/>
          <w:sz w:val="22"/>
          <w:szCs w:val="22"/>
        </w:rPr>
        <w:br/>
        <w:t>w przedmiotowym postępowaniu powinny zawierać w szczególności wskazanie:</w:t>
      </w:r>
    </w:p>
    <w:p w:rsidR="00922F27" w:rsidRDefault="0051124A" w:rsidP="0051124A">
      <w:pPr>
        <w:pStyle w:val="Tekstpodstawowy"/>
        <w:numPr>
          <w:ilvl w:val="0"/>
          <w:numId w:val="6"/>
        </w:numPr>
        <w:suppressAutoHyphens w:val="0"/>
        <w:spacing w:after="0"/>
        <w:ind w:left="644" w:right="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postępowania o zamówienie publiczne, którego dotyczy,</w:t>
      </w:r>
    </w:p>
    <w:p w:rsidR="00922F27" w:rsidRDefault="0051124A" w:rsidP="0051124A">
      <w:pPr>
        <w:pStyle w:val="Tekstpodstawowy"/>
        <w:numPr>
          <w:ilvl w:val="0"/>
          <w:numId w:val="6"/>
        </w:numPr>
        <w:suppressAutoHyphens w:val="0"/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wszystkich wykonawców ubiegających się wspó</w:t>
      </w:r>
      <w:r>
        <w:rPr>
          <w:rFonts w:ascii="Calibri" w:hAnsi="Calibri" w:cs="Calibri"/>
          <w:bCs/>
          <w:sz w:val="22"/>
          <w:szCs w:val="22"/>
        </w:rPr>
        <w:t>lnie o udzielenie zamówienia wymienionych z nazwy z określeniem adresu siedziby,</w:t>
      </w:r>
    </w:p>
    <w:p w:rsidR="00922F27" w:rsidRDefault="0051124A" w:rsidP="0051124A">
      <w:pPr>
        <w:pStyle w:val="Tekstpodstawowy"/>
        <w:numPr>
          <w:ilvl w:val="0"/>
          <w:numId w:val="6"/>
        </w:numPr>
        <w:suppressAutoHyphens w:val="0"/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ustanowionego pełnomocnika oraz zakresu jego umocowania.</w:t>
      </w:r>
    </w:p>
    <w:p w:rsidR="00922F27" w:rsidRDefault="00922F27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 imieniu podmiotu trzeciego działa osoba, której umocowanie do jego reprezentowania nie wynika z dokumentów r</w:t>
      </w:r>
      <w:r>
        <w:rPr>
          <w:rFonts w:ascii="Calibri" w:hAnsi="Calibri" w:cs="Calibri"/>
          <w:sz w:val="22"/>
          <w:szCs w:val="22"/>
        </w:rPr>
        <w:t xml:space="preserve">ejestrowych wykonawca winien dołączyć do oferty pełnomocnictwo lub inny dokument potwierdzający umocowanie tej osoby do reprezentowania podmiotu trzeciego. 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 dla pełnomocnictwa:</w:t>
      </w: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przekazuje się w postaci elektronicznej opatruje</w:t>
      </w:r>
      <w:r>
        <w:rPr>
          <w:rFonts w:ascii="Calibri" w:hAnsi="Calibri" w:cs="Calibri"/>
          <w:sz w:val="22"/>
          <w:szCs w:val="22"/>
        </w:rPr>
        <w:t xml:space="preserve"> się kwalifikowanym podpisem ele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tronicznym, podpisem zaufanym lub podpisem osobistym.</w:t>
      </w: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gdy </w:t>
      </w:r>
      <w:r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zostało sporządzone jako dokument w postaci papierowej </w:t>
      </w:r>
      <w:r>
        <w:rPr>
          <w:rFonts w:ascii="Calibri" w:hAnsi="Calibri" w:cs="Calibri"/>
          <w:sz w:val="22"/>
          <w:szCs w:val="22"/>
        </w:rPr>
        <w:br/>
        <w:t xml:space="preserve">i opatrzone własnoręcznym podpisem, przekazuje się cyfrowe odwzorowanie tego </w:t>
      </w:r>
      <w:r>
        <w:rPr>
          <w:rFonts w:ascii="Calibri" w:hAnsi="Calibri" w:cs="Calibri"/>
          <w:sz w:val="22"/>
          <w:szCs w:val="22"/>
        </w:rPr>
        <w:t>dokumentu op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trzone kwalifikowanym podpisem elektronicznym, podpisem zaufanym lub podpisem osobistym, poświadczające zgodność cyfrowego odwzorowania z dokumentem w postaci papierowej. Przez c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frowe odwzorowanie, rozumieć należy dokument elektroniczny będąc</w:t>
      </w:r>
      <w:r>
        <w:rPr>
          <w:rFonts w:ascii="Calibri" w:hAnsi="Calibri" w:cs="Calibri"/>
          <w:sz w:val="22"/>
          <w:szCs w:val="22"/>
        </w:rPr>
        <w:t>y kopią elektroniczną treści zapisanej w postaci papierowej, umożliwiający zapoznanie się z tą treścią i jej zrozumienie, bez 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nieczności bezpośredniego dostępu do oryginału.</w:t>
      </w: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Poświadczenia zgodności cyfrowego odwzorowania z dokumentem w postaci papierowej</w:t>
      </w:r>
      <w:r>
        <w:rPr>
          <w:rFonts w:ascii="Calibri" w:hAnsi="Calibri" w:cs="Calibri"/>
          <w:sz w:val="22"/>
          <w:szCs w:val="22"/>
        </w:rPr>
        <w:t xml:space="preserve"> dokonuje odpowiednio wykonawca, wykonawca wspólnie ubiegający się o udzielenie zamówienia lub podmiot trzeci, lub notariusz.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 dla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u w:val="single"/>
        </w:rPr>
        <w:t>wyst</w:t>
      </w:r>
      <w:r>
        <w:rPr>
          <w:rFonts w:ascii="Calibri" w:hAnsi="Calibri" w:cs="Calibri"/>
          <w:sz w:val="22"/>
          <w:szCs w:val="22"/>
          <w:u w:val="single"/>
        </w:rPr>
        <w:t>a</w:t>
      </w:r>
      <w:r>
        <w:rPr>
          <w:rFonts w:ascii="Calibri" w:hAnsi="Calibri" w:cs="Calibri"/>
          <w:sz w:val="22"/>
          <w:szCs w:val="22"/>
          <w:u w:val="single"/>
        </w:rPr>
        <w:t>wionych przez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upoważnione podmioty inne niż wy</w:t>
      </w:r>
      <w:r>
        <w:rPr>
          <w:rFonts w:ascii="Calibri" w:hAnsi="Calibri" w:cs="Calibri"/>
          <w:sz w:val="22"/>
          <w:szCs w:val="22"/>
          <w:u w:val="single"/>
        </w:rPr>
        <w:t>konawca, wykonawcy wspólnie ubiegający się o udzielenie zamówienia lub podmiot trzeci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>
        <w:rPr>
          <w:rFonts w:ascii="Calibri" w:hAnsi="Calibri" w:cs="Calibri"/>
          <w:b/>
          <w:sz w:val="22"/>
          <w:szCs w:val="22"/>
        </w:rPr>
        <w:t xml:space="preserve">dokumenty potwierdzające umocowanie do reprezentowania </w:t>
      </w:r>
      <w:r>
        <w:rPr>
          <w:rFonts w:ascii="Calibri" w:hAnsi="Calibri" w:cs="Calibri"/>
          <w:sz w:val="22"/>
          <w:szCs w:val="22"/>
        </w:rPr>
        <w:t>odpowiednio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konawcy, wykonawców wspólnie ubiegających się o udzielenie zamówienia publicznego </w:t>
      </w:r>
      <w:r>
        <w:rPr>
          <w:rFonts w:ascii="Calibri" w:hAnsi="Calibri" w:cs="Calibri"/>
          <w:sz w:val="22"/>
          <w:szCs w:val="22"/>
        </w:rPr>
        <w:t>lub podmi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tu trzeciego </w:t>
      </w:r>
      <w:r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 lub podmiot trzeci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>
        <w:rPr>
          <w:rFonts w:ascii="Calibri" w:hAnsi="Calibri" w:cs="Calibri"/>
          <w:b/>
          <w:sz w:val="22"/>
          <w:szCs w:val="22"/>
        </w:rPr>
        <w:t>dokumenty potw</w:t>
      </w:r>
      <w:r>
        <w:rPr>
          <w:rFonts w:ascii="Calibri" w:hAnsi="Calibri" w:cs="Calibri"/>
          <w:b/>
          <w:sz w:val="22"/>
          <w:szCs w:val="22"/>
        </w:rPr>
        <w:t xml:space="preserve">ierdzające umocowanie do reprezentowania </w:t>
      </w:r>
      <w:r>
        <w:rPr>
          <w:rFonts w:ascii="Calibri" w:hAnsi="Calibri" w:cs="Calibri"/>
          <w:sz w:val="22"/>
          <w:szCs w:val="22"/>
        </w:rPr>
        <w:t>odpowiednio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konawcy, wykonawców wspólnie ubiegających się o udzielenie zamówienia publicznego lub podmi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tu trzeciego </w:t>
      </w:r>
      <w:r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jako dokument 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opatrzone kwalifikowanym podpisem elektronicznym, podpisem zaufanym lub podpisem osobistym, poświadczające zgodność cyfr</w:t>
      </w:r>
      <w:r>
        <w:rPr>
          <w:rFonts w:ascii="Calibri" w:hAnsi="Calibri" w:cs="Calibri"/>
          <w:b/>
          <w:sz w:val="22"/>
          <w:szCs w:val="22"/>
        </w:rPr>
        <w:t xml:space="preserve">owego odwzorowania z dokumentem w postaci papierowej. </w:t>
      </w:r>
      <w:r>
        <w:rPr>
          <w:rFonts w:ascii="Calibri" w:hAnsi="Calibri" w:cs="Calibri"/>
          <w:sz w:val="22"/>
          <w:szCs w:val="22"/>
        </w:rPr>
        <w:t>Poświadczenia zgodności cyfrow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go odwzorowania z dokumentem w postaci papierowej dokonuje odpowiednio wykonawca,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nawcy wspólnie ubiegający się o udzielenie zamówienia publicznego, podmiot trzeci lub</w:t>
      </w:r>
      <w:r>
        <w:rPr>
          <w:rFonts w:ascii="Calibri" w:hAnsi="Calibri" w:cs="Calibri"/>
          <w:sz w:val="22"/>
          <w:szCs w:val="22"/>
        </w:rPr>
        <w:t xml:space="preserve"> notariusz.</w:t>
      </w:r>
    </w:p>
    <w:p w:rsidR="00922F27" w:rsidRDefault="00922F27" w:rsidP="0051124A">
      <w:pPr>
        <w:suppressAutoHyphens w:val="0"/>
        <w:ind w:left="360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numPr>
          <w:ilvl w:val="0"/>
          <w:numId w:val="23"/>
        </w:numPr>
        <w:suppressAutoHyphens w:val="0"/>
        <w:spacing w:before="24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wykonawców wspólnie ubiegających się o udzielenie zamówienia - jeżeli dotyczy</w:t>
      </w:r>
    </w:p>
    <w:p w:rsidR="00922F27" w:rsidRDefault="0051124A" w:rsidP="0051124A">
      <w:pPr>
        <w:pStyle w:val="Tekstpodstawowy"/>
        <w:numPr>
          <w:ilvl w:val="0"/>
          <w:numId w:val="8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są zobowiązani dołączyć do oferty oświadczenie, z którego wynika, które roboty budowlane lub </w:t>
      </w:r>
      <w:r>
        <w:rPr>
          <w:rFonts w:ascii="Calibri" w:hAnsi="Calibri" w:cs="Calibri"/>
          <w:sz w:val="22"/>
          <w:szCs w:val="22"/>
        </w:rPr>
        <w:t>usługi wykonają poszczególni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konawcy. Niniejsze oświadczenie wymagane jest w związku z art. 117 ust. 4 Pzp.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składają oświadczenia w formie elektronicznej lub w postaci elektronicznej opatrzonej podpisem zaufanym, lub podpisem o</w:t>
      </w:r>
      <w:r>
        <w:rPr>
          <w:rFonts w:ascii="Calibri" w:hAnsi="Calibri" w:cs="Calibri"/>
          <w:sz w:val="22"/>
          <w:szCs w:val="22"/>
        </w:rPr>
        <w:t>sobistym osoby upoważnionej do reprezentowania wykona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ców zgodnie z formą reprezentacji określoną w dokumencie rejestrowym właściwym dla formy org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nizacyjnej lub innym dokumencie.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oświadczenie zostało sporządzone jako dokument w postaci pa</w:t>
      </w:r>
      <w:r>
        <w:rPr>
          <w:rFonts w:ascii="Calibri" w:hAnsi="Calibri" w:cs="Calibri"/>
          <w:sz w:val="22"/>
          <w:szCs w:val="22"/>
        </w:rPr>
        <w:t xml:space="preserve">pierowej </w:t>
      </w:r>
      <w:r>
        <w:rPr>
          <w:rFonts w:ascii="Calibri" w:hAnsi="Calibri" w:cs="Calibri"/>
          <w:sz w:val="22"/>
          <w:szCs w:val="22"/>
        </w:rPr>
        <w:br/>
        <w:t>i opatrzone własnoręcznym podpisem, przekazuje się cyfrowe odwzorowanie tego dokumentu op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trzone kwalifikowanym podpisem elektronicznym, podpisem zaufanym lub podpisem osobistym, poświadczającym zgodność cyfrowego odwzorowania z dokumentem w post</w:t>
      </w:r>
      <w:r>
        <w:rPr>
          <w:rFonts w:ascii="Calibri" w:hAnsi="Calibri" w:cs="Calibri"/>
          <w:sz w:val="22"/>
          <w:szCs w:val="22"/>
        </w:rPr>
        <w:t>aci papierowej.</w:t>
      </w:r>
    </w:p>
    <w:p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Poświadczenia zgodności cyfrowego odwzorowania z dokumentem w postaci papierowej, dokonuje odpowiednio wykonawca lub wykonawca wspólnie ubiegający się o udzielenie zamówienia lub not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riusz.</w:t>
      </w:r>
    </w:p>
    <w:p w:rsidR="00922F27" w:rsidRDefault="0051124A" w:rsidP="0051124A">
      <w:pPr>
        <w:numPr>
          <w:ilvl w:val="0"/>
          <w:numId w:val="23"/>
        </w:numPr>
        <w:suppressAutoHyphens w:val="0"/>
        <w:spacing w:before="24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Zobowiązanie podmiotu trzeciego/podmiotu udostępni</w:t>
      </w:r>
      <w:r>
        <w:rPr>
          <w:rFonts w:ascii="Calibri" w:hAnsi="Calibri" w:cs="Calibri"/>
          <w:b/>
          <w:sz w:val="22"/>
          <w:szCs w:val="22"/>
        </w:rPr>
        <w:t>ającego zasoby - jeżeli dotyczy</w:t>
      </w:r>
    </w:p>
    <w:p w:rsidR="00922F27" w:rsidRDefault="0051124A" w:rsidP="0051124A">
      <w:pPr>
        <w:pStyle w:val="Tekstpodstawowy"/>
        <w:numPr>
          <w:ilvl w:val="0"/>
          <w:numId w:val="13"/>
        </w:numPr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podmiotu udostępniającego zasoby lub inny podmiotowy środek dowodowy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twierdza, że stosunek łączący wykonawcę z podmiotami udostępniającymi zasoby gwarantuje rzeczywisty dostęp do tych zasobów oraz określa w sz</w:t>
      </w:r>
      <w:r>
        <w:rPr>
          <w:rFonts w:ascii="Calibri" w:hAnsi="Calibri" w:cs="Calibri"/>
          <w:sz w:val="22"/>
          <w:szCs w:val="22"/>
        </w:rPr>
        <w:t>czególności:</w:t>
      </w:r>
    </w:p>
    <w:p w:rsidR="00922F27" w:rsidRDefault="0051124A" w:rsidP="0051124A">
      <w:pPr>
        <w:pStyle w:val="Tekstpodstawowy"/>
        <w:numPr>
          <w:ilvl w:val="0"/>
          <w:numId w:val="16"/>
        </w:numPr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:rsidR="00922F27" w:rsidRDefault="0051124A" w:rsidP="0051124A">
      <w:pPr>
        <w:pStyle w:val="Tekstpodstawowy"/>
        <w:numPr>
          <w:ilvl w:val="0"/>
          <w:numId w:val="16"/>
        </w:numPr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stępniającego te zasoby przy wykonywaniu zamówienia;</w:t>
      </w:r>
    </w:p>
    <w:p w:rsidR="00922F27" w:rsidRDefault="0051124A" w:rsidP="0051124A">
      <w:pPr>
        <w:pStyle w:val="Tekstpodstawowy"/>
        <w:numPr>
          <w:ilvl w:val="0"/>
          <w:numId w:val="16"/>
        </w:numPr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</w:t>
      </w:r>
      <w:r>
        <w:rPr>
          <w:rFonts w:ascii="Calibri" w:hAnsi="Calibri" w:cs="Calibri"/>
          <w:sz w:val="22"/>
          <w:szCs w:val="22"/>
        </w:rPr>
        <w:t>udostępniający zasoby, na zdolnościach którego wykonawca pol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ga w odniesieniu do warunków udziału w postępowaniu dotyczących wykształcenia, kwalifikacji zawodowych lub doświadczenia, zrealizuje roboty budowlane lub usługi, których wskazane zdo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ności dotycz</w:t>
      </w:r>
      <w:r>
        <w:rPr>
          <w:rFonts w:ascii="Calibri" w:hAnsi="Calibri" w:cs="Calibri"/>
          <w:sz w:val="22"/>
          <w:szCs w:val="22"/>
        </w:rPr>
        <w:t>ą.</w:t>
      </w: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musi być złożone w formie elektronicznej lub w postaci elektronicznej opatrzonej po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pisem zaufanym, lub podpisem osobistym.</w:t>
      </w:r>
    </w:p>
    <w:p w:rsidR="00922F27" w:rsidRDefault="0051124A" w:rsidP="0051124A">
      <w:pPr>
        <w:widowControl w:val="0"/>
        <w:suppressAutoHyphens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i opatrzone wła</w:t>
      </w:r>
      <w:r>
        <w:rPr>
          <w:rFonts w:ascii="Calibri" w:eastAsia="Calibri" w:hAnsi="Calibri" w:cs="Calibri"/>
          <w:sz w:val="22"/>
          <w:szCs w:val="22"/>
          <w:lang w:eastAsia="en-US"/>
        </w:rPr>
        <w:t>snoręcznym podpisem, przekazuje się cyfrowe odwzorowanie tego dokumentu op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>trzone kwalifikowanym podpisem elektronicznym, podpisem zaufanym lub podpisem osobistym, poświadczającym zgodność cyfrowego odwzorowania z dokumentem w postaci papierowej. P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>
        <w:rPr>
          <w:rFonts w:ascii="Calibri" w:eastAsia="Calibri" w:hAnsi="Calibri" w:cs="Calibri"/>
          <w:sz w:val="22"/>
          <w:szCs w:val="22"/>
          <w:lang w:eastAsia="en-US"/>
        </w:rPr>
        <w:t>świadcz</w:t>
      </w:r>
      <w:r>
        <w:rPr>
          <w:rFonts w:ascii="Calibri" w:eastAsia="Calibri" w:hAnsi="Calibri" w:cs="Calibri"/>
          <w:sz w:val="22"/>
          <w:szCs w:val="22"/>
          <w:lang w:eastAsia="en-US"/>
        </w:rPr>
        <w:t>enia zgodności cyfrowego odwzorowania z dokumentem w postaci papierowej, dokonuje odpowiednio wykonawca lub wykonawca wspólnie ubiegający się o udzielenie zamówienia lub not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>riusz.</w:t>
      </w:r>
      <w:bookmarkStart w:id="0" w:name="_Hlk62401269"/>
      <w:bookmarkEnd w:id="0"/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:rsidR="00922F27" w:rsidRDefault="0051124A" w:rsidP="0051124A">
      <w:pPr>
        <w:numPr>
          <w:ilvl w:val="0"/>
          <w:numId w:val="23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Przedmiotowe środki dowodowe wskazane w pkt. II.5 SWZ. </w:t>
      </w:r>
    </w:p>
    <w:p w:rsidR="00922F27" w:rsidRDefault="0051124A" w:rsidP="0051124A">
      <w:pPr>
        <w:numPr>
          <w:ilvl w:val="0"/>
          <w:numId w:val="13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Wykaz rozwiązań równoważnych </w:t>
      </w: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Wymagana forma:</w:t>
      </w: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Wykaz rozwiązań równoważnych przekazuje się w formie elektronicznej lub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postaci elektronicznej opatrzonej podpisem zaufanym, lub podpisem osobistym.</w:t>
      </w: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przypadku gdy ww. dokument został sporządzony jako dokum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ent w postaci papierowej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i opatrzony własnoręcznym podpisem, przekazuje się cyfrowe odwzorowanie Wykazu opatrzone kwalifikowanym podpisem elektronicznym, podpisem zaufanym lub podpisem osobistym, poświa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czającym zgodność cyfrowego odwzorowania z dokumenta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mi w postaci papierowej. Poświadczenia zgodności cyfrowego odwzorowania z dokumentami w postaci papierowej, dokonuje odpowiednio wykonawca lub wykonawca wspólnie ubiegający się o udzielenie zamówienia lub notariusz.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numPr>
          <w:ilvl w:val="0"/>
          <w:numId w:val="23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Wadium</w:t>
      </w:r>
    </w:p>
    <w:p w:rsidR="00922F27" w:rsidRDefault="0051124A" w:rsidP="0051124A">
      <w:pPr>
        <w:suppressAutoHyphens w:val="0"/>
        <w:spacing w:before="24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:rsidR="00922F27" w:rsidRDefault="0051124A" w:rsidP="0051124A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Wadium wnoszone w formie poręczeń lub gwarancji musi być złożone jako </w:t>
      </w:r>
      <w:r>
        <w:rPr>
          <w:rFonts w:ascii="Calibri" w:hAnsi="Calibri" w:cs="Calibri"/>
          <w:b/>
          <w:sz w:val="22"/>
          <w:szCs w:val="22"/>
        </w:rPr>
        <w:t xml:space="preserve">oryginał </w:t>
      </w:r>
      <w:r>
        <w:rPr>
          <w:rFonts w:ascii="Calibri" w:hAnsi="Calibri" w:cs="Calibri"/>
          <w:sz w:val="22"/>
          <w:szCs w:val="22"/>
        </w:rPr>
        <w:t xml:space="preserve">gwarancji lub poręczenia </w:t>
      </w:r>
      <w:r>
        <w:rPr>
          <w:rFonts w:ascii="Calibri" w:hAnsi="Calibri" w:cs="Calibri"/>
          <w:b/>
          <w:sz w:val="22"/>
          <w:szCs w:val="22"/>
        </w:rPr>
        <w:t xml:space="preserve">w postaci elektronicznej. </w:t>
      </w:r>
      <w:r>
        <w:rPr>
          <w:rFonts w:ascii="Calibri" w:hAnsi="Calibri" w:cs="Calibri"/>
          <w:b/>
          <w:strike/>
          <w:sz w:val="22"/>
          <w:szCs w:val="22"/>
        </w:rPr>
        <w:t>opatrzonej kwalifikowanym podpisem elektronicznym przez jego wystawcę.</w:t>
      </w:r>
    </w:p>
    <w:p w:rsidR="00922F27" w:rsidRDefault="0051124A" w:rsidP="0051124A">
      <w:pPr>
        <w:pStyle w:val="Tekstpodstawowy"/>
        <w:numPr>
          <w:ilvl w:val="0"/>
          <w:numId w:val="8"/>
        </w:numPr>
        <w:suppressAutoHyphens w:val="0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 załączenie do oferty dokumentu potwi</w:t>
      </w:r>
      <w:r>
        <w:rPr>
          <w:rFonts w:ascii="Calibri" w:hAnsi="Calibri" w:cs="Calibri"/>
          <w:sz w:val="22"/>
          <w:szCs w:val="22"/>
        </w:rPr>
        <w:t>erdzającego wniesienie wadium w pieniądzu na rachunek bankowy zamawiającego. Czynność ta skróci czas badania ofert.</w:t>
      </w:r>
    </w:p>
    <w:p w:rsidR="00922F27" w:rsidRDefault="0051124A" w:rsidP="0051124A">
      <w:pPr>
        <w:numPr>
          <w:ilvl w:val="0"/>
          <w:numId w:val="23"/>
        </w:numPr>
        <w:suppressAutoHyphens w:val="0"/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Zastrzeżenie tajemnicy przedsiębiorstwa -</w:t>
      </w:r>
      <w:r>
        <w:rPr>
          <w:rFonts w:ascii="Calibri" w:hAnsi="Calibri" w:cs="Calibri"/>
          <w:sz w:val="22"/>
          <w:szCs w:val="22"/>
        </w:rPr>
        <w:t xml:space="preserve"> jeżeli dotyczy – w sytuacji, gdy oferta lub inne dok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menty składane w toku postępowania będą zawie</w:t>
      </w:r>
      <w:r>
        <w:rPr>
          <w:rFonts w:ascii="Calibri" w:hAnsi="Calibri" w:cs="Calibri"/>
          <w:sz w:val="22"/>
          <w:szCs w:val="22"/>
        </w:rPr>
        <w:t xml:space="preserve">rały tajemnicę przedsiębiorstwa, wykonawca, </w:t>
      </w:r>
      <w:r>
        <w:rPr>
          <w:rFonts w:ascii="Calibri" w:hAnsi="Calibri" w:cs="Calibri"/>
          <w:b/>
          <w:sz w:val="22"/>
          <w:szCs w:val="22"/>
        </w:rPr>
        <w:t xml:space="preserve">wraz z przekazaniem takich informacji, </w:t>
      </w:r>
      <w:r>
        <w:rPr>
          <w:rFonts w:ascii="Calibri" w:hAnsi="Calibri" w:cs="Calibri"/>
          <w:sz w:val="22"/>
          <w:szCs w:val="22"/>
        </w:rPr>
        <w:t>zastrzega, że nie mogą być one udostępniane, oraz wyk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zuje, że zastrzeżone informacje stanowią tajemnicę przedsiębiorstwa w rozumieniu przepisów ustawy z 16 kwietnia 1993 r.</w:t>
      </w:r>
      <w:r>
        <w:rPr>
          <w:rFonts w:ascii="Calibri" w:hAnsi="Calibri" w:cs="Calibri"/>
          <w:sz w:val="22"/>
          <w:szCs w:val="22"/>
        </w:rPr>
        <w:t xml:space="preserve"> o zwalczaniu nieuczciwej konkurencji.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musi być złożony w formie elektronicznej lub w postaci elektronicznej opatrzonej podp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sem zaufanym, lub podpisem osobistym osoby upoważnionej do reprezentowania wykonawców zgodnie z formą rep</w:t>
      </w:r>
      <w:r>
        <w:rPr>
          <w:rFonts w:ascii="Calibri" w:hAnsi="Calibri" w:cs="Calibri"/>
          <w:sz w:val="22"/>
          <w:szCs w:val="22"/>
        </w:rPr>
        <w:t>rezentacji określoną w dokumencie rejestrowym właściwym dla formy organiz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cyjnej lub innym dokumencie.</w:t>
      </w:r>
    </w:p>
    <w:p w:rsidR="00922F27" w:rsidRDefault="0051124A" w:rsidP="0051124A">
      <w:pPr>
        <w:numPr>
          <w:ilvl w:val="0"/>
          <w:numId w:val="23"/>
        </w:numPr>
        <w:suppressAutoHyphens w:val="0"/>
        <w:spacing w:before="24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 zakresie informacji dotyczących wykonawcy/wykonawców wspólnie ubiegaj</w:t>
      </w:r>
      <w:r>
        <w:rPr>
          <w:rFonts w:ascii="Calibri" w:hAnsi="Calibri" w:cs="Calibri"/>
          <w:b/>
          <w:sz w:val="22"/>
          <w:szCs w:val="22"/>
        </w:rPr>
        <w:t>ą</w:t>
      </w:r>
      <w:r>
        <w:rPr>
          <w:rFonts w:ascii="Calibri" w:hAnsi="Calibri" w:cs="Calibri"/>
          <w:b/>
          <w:sz w:val="22"/>
          <w:szCs w:val="22"/>
        </w:rPr>
        <w:t xml:space="preserve">cych się o udzielenie zamówienia (załącznik nr 4 do SWZ) – </w:t>
      </w:r>
      <w:r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tym dok</w:t>
      </w:r>
      <w:r>
        <w:rPr>
          <w:rFonts w:ascii="Calibri" w:hAnsi="Calibri" w:cs="Calibri"/>
          <w:sz w:val="22"/>
          <w:szCs w:val="22"/>
        </w:rPr>
        <w:t>umencie wykonawca składa oświadczenie  m.in. w zakresie  spełnienia wymogów RODO.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musi być złożone w formie elektronicznej lub w postaci elektronicznej opatrzonej po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pisem zaufanym, lub podpisem osobistym osoby upoważnionej do</w:t>
      </w:r>
      <w:r>
        <w:rPr>
          <w:rFonts w:ascii="Calibri" w:hAnsi="Calibri" w:cs="Calibri"/>
          <w:sz w:val="22"/>
          <w:szCs w:val="22"/>
        </w:rPr>
        <w:t xml:space="preserve"> reprezentowania wykonawców zgodnie z formą reprezentacji określoną w dokumencie rejestrowym właściwym dla formy organiz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cyjnej lub innym dokumencie.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3"/>
        </w:numPr>
        <w:suppressAutoHyphens w:val="0"/>
        <w:spacing w:after="200" w:line="252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Wstępny Projekt Technologiczny</w:t>
      </w:r>
      <w:r>
        <w:rPr>
          <w:rFonts w:ascii="Calibri" w:hAnsi="Calibri" w:cs="Calibri"/>
          <w:sz w:val="22"/>
          <w:szCs w:val="22"/>
        </w:rPr>
        <w:t xml:space="preserve"> – wykonawca zobowiązany jest przedłożyć Wstępny projekt technologiczny skł</w:t>
      </w:r>
      <w:r>
        <w:rPr>
          <w:rFonts w:ascii="Calibri" w:hAnsi="Calibri" w:cs="Calibri"/>
          <w:sz w:val="22"/>
          <w:szCs w:val="22"/>
        </w:rPr>
        <w:t>adający się co najmniej z:</w:t>
      </w:r>
    </w:p>
    <w:p w:rsidR="00922F27" w:rsidRDefault="0051124A" w:rsidP="0051124A">
      <w:pPr>
        <w:numPr>
          <w:ilvl w:val="0"/>
          <w:numId w:val="47"/>
        </w:numPr>
        <w:suppressAutoHyphens w:val="0"/>
        <w:spacing w:after="200" w:line="252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Części graficznej: schematy technologiczne (blokowe) proponowanej instalacji oczyszczania ści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ków uwzględniające jej układ, który powstanie w wyniku realizacji niniejszego zamówienia oraz rozbudowę tego układu planowaną do realiz</w:t>
      </w:r>
      <w:r>
        <w:rPr>
          <w:rFonts w:ascii="Calibri" w:hAnsi="Calibri" w:cs="Calibri"/>
          <w:sz w:val="22"/>
          <w:szCs w:val="22"/>
        </w:rPr>
        <w:t>acji w przyszłości;</w:t>
      </w:r>
    </w:p>
    <w:p w:rsidR="00922F27" w:rsidRDefault="0051124A" w:rsidP="0051124A">
      <w:pPr>
        <w:numPr>
          <w:ilvl w:val="0"/>
          <w:numId w:val="47"/>
        </w:numPr>
        <w:suppressAutoHyphens w:val="0"/>
        <w:spacing w:after="200" w:line="252" w:lineRule="auto"/>
        <w:ind w:left="357" w:hanging="357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Części opisowej (zawierającej opis rozwiązań technicznych, technologicznych, konstrukcyjnych i materiałowych zarówno dla układu, który powstanie w wyniku realizacji niniejszego zamówienia, jak i dla rozbudowy tego układu planowanej do r</w:t>
      </w:r>
      <w:r>
        <w:rPr>
          <w:rFonts w:ascii="Calibri" w:hAnsi="Calibri" w:cs="Calibri"/>
          <w:sz w:val="22"/>
          <w:szCs w:val="22"/>
        </w:rPr>
        <w:t>ealizacji w przyszłości) wraz ze wskazaniem lok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lizacji pracujących instalacji.</w:t>
      </w:r>
    </w:p>
    <w:p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Wymagana forma:</w:t>
      </w:r>
    </w:p>
    <w:p w:rsidR="00922F27" w:rsidRDefault="0051124A" w:rsidP="0051124A">
      <w:pPr>
        <w:suppressAutoHyphens w:val="0"/>
        <w:spacing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Wstępny Projekt Technologiczny przekazuje się w formie elektronicznej lub w postaci elektronicznej opatrzonej podpisem zaufanym, lub podpisem osobistym.</w:t>
      </w:r>
    </w:p>
    <w:p w:rsidR="00922F27" w:rsidRDefault="0051124A" w:rsidP="0051124A">
      <w:pPr>
        <w:pStyle w:val="Tekstpodstawowy"/>
        <w:suppressAutoHyphens w:val="0"/>
        <w:spacing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gdy ww. dokument został sporządzony jako dokument w postaci papierowej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i opatrzony własnoręcznym podpisem, przekazuje się cyfrowe odwzorowanie tych dokumentów op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trzone kwalifikowanym podpisem elektronicznym, podpisem zaufanym lub podpisem oso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bistym, poświadczającym zgodność cyfrowego odwzorowania z dokumentami w postaci papierowej. 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świadczenia zgodności cyfrowego odwzorowania z dokumentami w postaci papierowej, dokonuje odpowiednio wykonawca lub wykonawca wspólnie ubiegający się o udzielenie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zamówienia lub not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riusz.</w:t>
      </w:r>
    </w:p>
    <w:p w:rsidR="00922F27" w:rsidRDefault="0051124A" w:rsidP="0051124A">
      <w:pPr>
        <w:numPr>
          <w:ilvl w:val="0"/>
          <w:numId w:val="40"/>
        </w:numPr>
        <w:shd w:val="clear" w:color="auto" w:fill="B8CCE4" w:themeFill="accent1" w:themeFillTint="66"/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DOKUMENTY SKŁADANE NA WEZWANIE </w:t>
      </w:r>
    </w:p>
    <w:p w:rsidR="00922F27" w:rsidRDefault="0051124A" w:rsidP="0051124A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podmiotowych środków dowodowych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274 ust. 1 ustawy Pzp, zamawiający przed wyborem najkorzystniejszej oferty wezwie wykonawcę, którego oferta została najwyżej oceniona, do złoże</w:t>
      </w:r>
      <w:r>
        <w:rPr>
          <w:rFonts w:ascii="Calibri" w:hAnsi="Calibri" w:cs="Calibri"/>
          <w:sz w:val="22"/>
          <w:szCs w:val="22"/>
        </w:rPr>
        <w:t>nia w wyznaczonym terminie, nie krótszym niż 5 dni, aktualnych na dzień złożenia, następujących podmiotowych środków dowod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wych:</w:t>
      </w:r>
    </w:p>
    <w:p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pStyle w:val="Akapitzlist"/>
        <w:numPr>
          <w:ilvl w:val="0"/>
          <w:numId w:val="46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wykazu robót budowlanych</w:t>
      </w:r>
      <w:r>
        <w:rPr>
          <w:rFonts w:ascii="Calibri" w:hAnsi="Calibri" w:cs="Calibri"/>
          <w:sz w:val="22"/>
          <w:szCs w:val="22"/>
        </w:rPr>
        <w:t xml:space="preserve"> wykonanych w okresie ostatnich 5 lat, a jeżeli okres prowadzenia działalności jest krótszy – w tym okresie, wraz z podaniem ich rodzaju,  daty i miejsca wykonania oraz podmiotów, na rzecz których roboty te zostały wykonane, oraz załączeniem </w:t>
      </w:r>
      <w:r>
        <w:rPr>
          <w:rFonts w:ascii="Calibri" w:hAnsi="Calibri" w:cs="Calibri"/>
          <w:b/>
          <w:bCs/>
          <w:sz w:val="22"/>
          <w:szCs w:val="22"/>
        </w:rPr>
        <w:t xml:space="preserve">dowodów </w:t>
      </w:r>
      <w:r>
        <w:rPr>
          <w:rFonts w:ascii="Calibri" w:hAnsi="Calibri" w:cs="Calibri"/>
          <w:sz w:val="22"/>
          <w:szCs w:val="22"/>
        </w:rPr>
        <w:t>okr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śl</w:t>
      </w:r>
      <w:r>
        <w:rPr>
          <w:rFonts w:ascii="Calibri" w:hAnsi="Calibri" w:cs="Calibri"/>
          <w:sz w:val="22"/>
          <w:szCs w:val="22"/>
        </w:rPr>
        <w:t xml:space="preserve">ających, czy te roboty budowlane zostały wykonane należycie, przy czym dowodami, o których mowa, są referencje bądź inne dokumenty sporządzone przez podmiot, na rzecz którego roboty budowlane zostały wykonane, a jeżeli wykonawca z przyczyn niezależnych od </w:t>
      </w:r>
      <w:r>
        <w:rPr>
          <w:rFonts w:ascii="Calibri" w:hAnsi="Calibri" w:cs="Calibri"/>
          <w:sz w:val="22"/>
          <w:szCs w:val="22"/>
        </w:rPr>
        <w:t xml:space="preserve">niego nie jest w stanie uzyskać tych dokumentów – inne odpowiednie dokumenty;  </w:t>
      </w:r>
    </w:p>
    <w:p w:rsidR="00922F27" w:rsidRDefault="00922F27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</w:p>
    <w:p w:rsidR="00922F27" w:rsidRDefault="0051124A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wykonawca powołuje się na doświadczenie w realizacji robót budowlanych wykonanych wspólnie z innymi wykonawcami, zobowiązany będzie przedłożyć wykaz robót budowlanych, </w:t>
      </w:r>
      <w:r>
        <w:rPr>
          <w:rFonts w:ascii="Calibri" w:hAnsi="Calibri" w:cs="Calibri"/>
          <w:sz w:val="22"/>
          <w:szCs w:val="22"/>
        </w:rPr>
        <w:br/>
        <w:t>w których wykonaniu wykonawca ten bezpośrednio uczestniczył.</w:t>
      </w:r>
    </w:p>
    <w:p w:rsidR="00922F27" w:rsidRDefault="00922F27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pStyle w:val="Akapitzlist"/>
        <w:numPr>
          <w:ilvl w:val="0"/>
          <w:numId w:val="46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wykazu dostaw </w:t>
      </w:r>
      <w:r>
        <w:rPr>
          <w:rFonts w:ascii="Calibri" w:hAnsi="Calibri" w:cs="Calibri"/>
          <w:sz w:val="22"/>
          <w:szCs w:val="22"/>
        </w:rPr>
        <w:t>wykonanych w okresie ostatnich 3 lat, a jeżeli okres prowadzenia działalności jest krótszy - w tym okresie, wraz z podaniem ich  przedmiotu, dat wykonania i podmiotów, na rzecz kt</w:t>
      </w:r>
      <w:r>
        <w:rPr>
          <w:rFonts w:ascii="Calibri" w:hAnsi="Calibri" w:cs="Calibri"/>
          <w:sz w:val="22"/>
          <w:szCs w:val="22"/>
        </w:rPr>
        <w:t xml:space="preserve">órych dostawy zostały wykonane , oraz załączeniem </w:t>
      </w:r>
      <w:r>
        <w:rPr>
          <w:rFonts w:ascii="Calibri" w:hAnsi="Calibri" w:cs="Calibri"/>
          <w:b/>
          <w:sz w:val="22"/>
          <w:szCs w:val="22"/>
        </w:rPr>
        <w:t>dowodów</w:t>
      </w:r>
      <w:r>
        <w:rPr>
          <w:rFonts w:ascii="Calibri" w:hAnsi="Calibri" w:cs="Calibri"/>
          <w:sz w:val="22"/>
          <w:szCs w:val="22"/>
        </w:rPr>
        <w:t xml:space="preserve"> określających, czy te dostawy zostały wykonane należycie, przy czym dowodami, o których mowa, są referencje bądź inne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kumenty sporządzone przez podmiot, na rzecz którego dostawy zostały wykonane, </w:t>
      </w:r>
      <w:r>
        <w:rPr>
          <w:rFonts w:ascii="Calibri" w:hAnsi="Calibri" w:cs="Calibri"/>
          <w:sz w:val="22"/>
          <w:szCs w:val="22"/>
        </w:rPr>
        <w:t>a jeżeli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nawca z przyczyn niezależnych od niego nie jest w stanie uzyskać tych dokumentów - oświadcz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nie wykonawcy;</w:t>
      </w:r>
    </w:p>
    <w:p w:rsidR="00922F27" w:rsidRDefault="0051124A" w:rsidP="0051124A">
      <w:pPr>
        <w:pStyle w:val="Akapitzlist"/>
        <w:numPr>
          <w:ilvl w:val="0"/>
          <w:numId w:val="46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wykazu osób</w:t>
      </w:r>
      <w:r>
        <w:rPr>
          <w:rFonts w:ascii="Calibri" w:hAnsi="Calibri" w:cs="Calibri"/>
          <w:sz w:val="22"/>
          <w:szCs w:val="22"/>
        </w:rPr>
        <w:t>, skierowanych przez wykonawcę do realizacji zamówienia publicznego, w szczegó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ności odpowiedzialnych za świadczenie usług, k</w:t>
      </w:r>
      <w:r>
        <w:rPr>
          <w:rFonts w:ascii="Calibri" w:hAnsi="Calibri" w:cs="Calibri"/>
          <w:sz w:val="22"/>
          <w:szCs w:val="22"/>
        </w:rPr>
        <w:t>ontrolę jakości, wraz z informacjami na temat ich kwalifikacji zawodowych, uprawnień, doświadczenia i wykształcenia niezbędnych do wykonania zamówienia publicznego, a także zakresu wykonywanych przez nie czynności oraz informacją o podstawie do dysponowani</w:t>
      </w:r>
      <w:r>
        <w:rPr>
          <w:rFonts w:ascii="Calibri" w:hAnsi="Calibri" w:cs="Calibri"/>
          <w:sz w:val="22"/>
          <w:szCs w:val="22"/>
        </w:rPr>
        <w:t>a tymi osobami.</w:t>
      </w:r>
    </w:p>
    <w:p w:rsidR="00922F27" w:rsidRDefault="00922F27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</w:p>
    <w:p w:rsidR="00922F27" w:rsidRDefault="0051124A" w:rsidP="0051124A">
      <w:pPr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składa podmiotowe środki dowodowe aktualne na dzień ich złożenia.</w:t>
      </w:r>
      <w:bookmarkStart w:id="1" w:name="_Hlk62401408"/>
      <w:bookmarkEnd w:id="1"/>
    </w:p>
    <w:p w:rsidR="00922F27" w:rsidRDefault="00922F27" w:rsidP="0051124A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przystępujący do postępowania jest zobowiązany, przed upływem terminu składania ofert, wnieść wadium w </w:t>
      </w:r>
      <w:r>
        <w:rPr>
          <w:rFonts w:ascii="Calibri" w:hAnsi="Calibri" w:cs="Calibri"/>
          <w:bCs/>
          <w:sz w:val="22"/>
          <w:szCs w:val="22"/>
        </w:rPr>
        <w:t>kwocie: 60 000,00 zł (</w:t>
      </w:r>
      <w:r>
        <w:rPr>
          <w:rFonts w:ascii="Calibri" w:hAnsi="Calibri" w:cs="Calibri"/>
          <w:bCs/>
          <w:sz w:val="22"/>
          <w:szCs w:val="22"/>
        </w:rPr>
        <w:t>słownie: sześćdziesiąt tysięcy złotych).</w:t>
      </w:r>
    </w:p>
    <w:p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musi obejmować pełen okres związania ofertą określony w pkt III.3 SWZ.</w:t>
      </w:r>
    </w:p>
    <w:p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Wadium może być wniesione w jednej lub kilku następujących formach wskazanych w art. 97 ust. 7 ustawy Pzp tj.:</w:t>
      </w:r>
    </w:p>
    <w:p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pieniądzu – wymaganą kwotę</w:t>
      </w:r>
      <w:r>
        <w:rPr>
          <w:rFonts w:ascii="Calibri" w:hAnsi="Calibri" w:cs="Calibri"/>
          <w:sz w:val="22"/>
          <w:szCs w:val="22"/>
        </w:rPr>
        <w:t xml:space="preserve"> należy wpłacić przelewem na rachunek bankowy numer: </w:t>
      </w:r>
      <w:r>
        <w:rPr>
          <w:rFonts w:ascii="Calibri" w:hAnsi="Calibri" w:cs="Calibri"/>
          <w:sz w:val="22"/>
          <w:szCs w:val="22"/>
        </w:rPr>
        <w:br/>
        <w:t>86 1020 2212 0000 5302 0280 7360. Zamawiający zaleca, aby w tytule przelewu wykonawca wpisał: „Wadium, nr sprawy UA.271.1.19.2021”. Wadium musi wpłynąć na wskazany rach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nek bankowy zamawiającego najpóźn</w:t>
      </w:r>
      <w:r>
        <w:rPr>
          <w:rFonts w:ascii="Calibri" w:hAnsi="Calibri" w:cs="Calibri"/>
          <w:sz w:val="22"/>
          <w:szCs w:val="22"/>
        </w:rPr>
        <w:t>iej przed upływem terminu składania ofert (decyduje data wpływu na rachunek bankowy zamawiającego);</w:t>
      </w:r>
    </w:p>
    <w:p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gwarancjach bankowych;</w:t>
      </w:r>
    </w:p>
    <w:p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gwarancjach ubezpieczeniowych;</w:t>
      </w:r>
    </w:p>
    <w:p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poręczeniach udzielanych przez podmioty, o których mowa w </w:t>
      </w:r>
      <w:hyperlink r:id="rId13" w:anchor="/document/16888361?unitId=art(6(b))ust(5)pkt(2)&amp;cm=DOCUMENT" w:history="1">
        <w:r>
          <w:rPr>
            <w:rFonts w:ascii="Calibri" w:hAnsi="Calibri" w:cs="Calibri"/>
            <w:sz w:val="22"/>
            <w:szCs w:val="22"/>
          </w:rPr>
          <w:t>art. 6b ust. 5 pkt 2</w:t>
        </w:r>
      </w:hyperlink>
      <w:r>
        <w:rPr>
          <w:rFonts w:ascii="Calibri" w:hAnsi="Calibri" w:cs="Calibri"/>
          <w:sz w:val="22"/>
          <w:szCs w:val="22"/>
        </w:rPr>
        <w:t xml:space="preserve"> ustawy z 9 listopada 2000 r. o utworzeniu Polskiej Agencji Rozwoju Przedsiębiorczości.</w:t>
      </w:r>
    </w:p>
    <w:p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Jeżeli wadium jest wnoszone w formie gwarancji lub poręczenia wykonawca przekazuje za</w:t>
      </w:r>
      <w:r>
        <w:rPr>
          <w:rFonts w:ascii="Calibri" w:hAnsi="Calibri" w:cs="Calibri"/>
          <w:bCs/>
          <w:sz w:val="22"/>
          <w:szCs w:val="22"/>
        </w:rPr>
        <w:t>mawi</w:t>
      </w:r>
      <w:r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>jącemu oryginał gwarancji lub poręczenia w postaci elektronicznej.</w:t>
      </w:r>
      <w:r>
        <w:rPr>
          <w:rFonts w:ascii="Calibri" w:hAnsi="Calibri" w:cs="Calibri"/>
          <w:bCs/>
          <w:strike/>
          <w:sz w:val="22"/>
          <w:szCs w:val="22"/>
        </w:rPr>
        <w:t xml:space="preserve"> </w:t>
      </w:r>
    </w:p>
    <w:p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wnoszenia przez wykonawcę wadium w formie gwarancji/poręczenia, gwara</w:t>
      </w:r>
      <w:r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>cja/poręczenie powinny być sporządzone zgodnie z obowiązującym prawem i zawierać następ</w:t>
      </w:r>
      <w:r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>jące elementy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nazwę dającego zlecenie (wykonawcy), beneficjenta gwarancji (zamawiającego), gwara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ta/poręczyciela oraz wskazanie ich siedzib. Beneficjentem wskazanym w gwarancji lub por</w:t>
      </w:r>
      <w:r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czeniu musi być  Związek Komunalny Gmin „Czyste Miasto, Czysta Gmina”, Pl. Św. Józe</w:t>
      </w:r>
      <w:r>
        <w:rPr>
          <w:rFonts w:ascii="Calibri" w:hAnsi="Calibri" w:cs="Calibri"/>
          <w:sz w:val="22"/>
          <w:szCs w:val="22"/>
        </w:rPr>
        <w:t>fa 5, 62-800 Kalisz,</w:t>
      </w:r>
    </w:p>
    <w:p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określenie wierzytelności, która ma być zabezpieczona gwarancją/poręczeniem,</w:t>
      </w:r>
    </w:p>
    <w:p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kwotę gwarancji/poręczenia,</w:t>
      </w:r>
    </w:p>
    <w:p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ważności gwarancji/poręczenia,</w:t>
      </w:r>
    </w:p>
    <w:p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gwaranta, do zapłacenia kwoty gwarancji/poręczenia bezwarunkowo, na pierwsze pi</w:t>
      </w:r>
      <w:r>
        <w:rPr>
          <w:rFonts w:ascii="Calibri" w:hAnsi="Calibri" w:cs="Calibri"/>
          <w:sz w:val="22"/>
          <w:szCs w:val="22"/>
        </w:rPr>
        <w:t>semne żądanie zamawiającego, w sytuacjach określonych w art</w:t>
      </w:r>
      <w:bookmarkStart w:id="2" w:name="_Toc42045495"/>
      <w:r>
        <w:rPr>
          <w:rFonts w:ascii="Calibri" w:hAnsi="Calibri" w:cs="Calibri"/>
          <w:sz w:val="22"/>
          <w:szCs w:val="22"/>
        </w:rPr>
        <w:t>. 98 ust. 6 ustawy Pzp.</w:t>
      </w:r>
    </w:p>
    <w:p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 przypadku gdy wykonawca nie wniósł wadium, lub wniósł je w sposób nieprawidłowy, lub nie utrzymywał wadium nieprzerwanie do upływu terminu związania ofertą bądź złożył wni</w:t>
      </w:r>
      <w:r>
        <w:rPr>
          <w:rFonts w:ascii="Calibri" w:hAnsi="Calibri" w:cs="Calibri"/>
          <w:bCs/>
          <w:sz w:val="22"/>
          <w:szCs w:val="22"/>
        </w:rPr>
        <w:t>osek o zwrot wadium w przypadku, o którym mowa w art. 98 ust. 2 pkt 3 ustawy Pzp, zamawiający o</w:t>
      </w:r>
      <w:r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rzuci ofertę na podstawie art. 226 ust. 1 pkt 14 ustawy Pzp.</w:t>
      </w:r>
    </w:p>
    <w:p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3" w:name="_Toc42045496"/>
      <w:bookmarkEnd w:id="2"/>
      <w:r>
        <w:rPr>
          <w:rFonts w:ascii="Calibri" w:hAnsi="Calibri" w:cs="Calibri"/>
          <w:bCs/>
          <w:sz w:val="22"/>
          <w:szCs w:val="22"/>
        </w:rPr>
        <w:t>Zamawiający dokona zwrotu wadium na zasadach określonych w art. 98 ust. 1–5 ustawy Pzp.</w:t>
      </w:r>
      <w:bookmarkEnd w:id="3"/>
    </w:p>
    <w:p w:rsidR="00922F27" w:rsidRDefault="0051124A" w:rsidP="0051124A">
      <w:pPr>
        <w:numPr>
          <w:ilvl w:val="0"/>
          <w:numId w:val="42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</w:t>
      </w:r>
      <w:r>
        <w:rPr>
          <w:rFonts w:ascii="Calibri" w:hAnsi="Calibri" w:cs="Calibri"/>
          <w:bCs/>
          <w:sz w:val="22"/>
          <w:szCs w:val="22"/>
        </w:rPr>
        <w:t xml:space="preserve"> zatrzymuje wadium wraz z odsetkami na podstawie art. 98 ust. 6 ustawy Pzp.</w:t>
      </w:r>
    </w:p>
    <w:p w:rsidR="00922F27" w:rsidRDefault="00922F27" w:rsidP="0051124A">
      <w:pPr>
        <w:suppressAutoHyphens w:val="0"/>
        <w:spacing w:before="120" w:after="120"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:rsidR="00922F27" w:rsidRDefault="0051124A" w:rsidP="0051124A">
      <w:pPr>
        <w:shd w:val="clear" w:color="auto" w:fill="DAEEF3" w:themeFill="accent5" w:themeFillTint="33"/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Zasady obowiązujące podczas przygotowywania ofert</w:t>
      </w:r>
    </w:p>
    <w:p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wraz z załącznikami musi zostać sporządzona w języku polskim. Ofertę należy sporządzić na Formularzu Oferty lub według takiego samego schematu, stanowiącego załącznik nr 3 do SWZ. Ofertę należy złożyć, pod rygorem nieważności, w formie elektroniczne</w:t>
      </w:r>
      <w:r>
        <w:rPr>
          <w:rFonts w:ascii="Calibri" w:hAnsi="Calibri" w:cs="Calibri"/>
          <w:sz w:val="22"/>
          <w:szCs w:val="22"/>
        </w:rPr>
        <w:t>j (czyli w postaci elektr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nicznej opatrzonej kwalifikowanym podpisem elektronicznym), lub w postaci elektronicznej op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trzonej podpisem osobistym lub podpisem zaufanym.  </w:t>
      </w:r>
    </w:p>
    <w:p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Podpisy kwalifikowane wykorzystywane przez wykonawców do podpisywania wszelkich plików</w:t>
      </w:r>
      <w:r>
        <w:rPr>
          <w:rFonts w:ascii="Calibri" w:hAnsi="Calibri" w:cs="Calibri"/>
          <w:bCs/>
          <w:sz w:val="22"/>
          <w:szCs w:val="22"/>
        </w:rPr>
        <w:t xml:space="preserve"> muszą spełniać wymogi “Rozporządzenia Parlamentu Europejskiego i Rady w sprawie identyfik</w:t>
      </w:r>
      <w:r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>cji elektronicznej i usług zaufania w odniesieniu do transakcji elektronicznych na rynku w</w:t>
      </w:r>
      <w:r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wnętrznym (eIDAS) (UE) nr 910/2014 - od 1 lipca 2016 roku”. </w:t>
      </w:r>
    </w:p>
    <w:p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wykorzystania formatu podpisu XAdES zewnętrzny zamawiający wymaga dołącz</w:t>
      </w:r>
      <w:r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nia odpowiedniej ilości plików tj. podpisywanych plików z danymi oraz plików podpisu </w:t>
      </w:r>
      <w:r>
        <w:rPr>
          <w:rFonts w:ascii="Calibri" w:hAnsi="Calibri" w:cs="Calibri"/>
          <w:bCs/>
          <w:sz w:val="22"/>
          <w:szCs w:val="22"/>
        </w:rPr>
        <w:br/>
        <w:t>w formacie XAdES.</w:t>
      </w:r>
    </w:p>
    <w:p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hyperlink r:id="rId14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https://platformazakupowa.pl/pn/czystemiasto</w:t>
        </w:r>
      </w:hyperlink>
      <w:r>
        <w:rPr>
          <w:rFonts w:ascii="Calibri" w:hAnsi="Calibri" w:cs="Calibri"/>
          <w:bCs/>
          <w:sz w:val="22"/>
          <w:szCs w:val="22"/>
        </w:rPr>
        <w:t>, może przed upływem terminu do składania ofert zmienić lub wycofać ofertę. Sposób dokonywania zmiany lub wycofania oferty zamieszczono w instrukcji zamieszczonej na stronie internetowe</w:t>
      </w:r>
      <w:r>
        <w:rPr>
          <w:rFonts w:ascii="Calibri" w:hAnsi="Calibri" w:cs="Calibri"/>
          <w:bCs/>
          <w:sz w:val="22"/>
          <w:szCs w:val="22"/>
        </w:rPr>
        <w:t>j pod adr</w:t>
      </w:r>
      <w:r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sem: </w:t>
      </w:r>
      <w:hyperlink r:id="rId15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22F27" w:rsidRDefault="0051124A" w:rsidP="0051124A">
      <w:pPr>
        <w:numPr>
          <w:ilvl w:val="0"/>
          <w:numId w:val="10"/>
        </w:numPr>
        <w:suppressAutoHyphens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</w:t>
      </w:r>
      <w:r>
        <w:rPr>
          <w:rFonts w:ascii="Calibri" w:hAnsi="Calibri" w:cs="Calibri"/>
          <w:bCs/>
          <w:sz w:val="22"/>
          <w:szCs w:val="22"/>
        </w:rPr>
        <w:t>antowe spowoduje, że oferta podlegać będzie odrzuceniu.</w:t>
      </w:r>
    </w:p>
    <w:p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Podmiotowe środki dowodowe, przedmiotowe środki dowodowe oraz inne dokumenty i oświa</w:t>
      </w:r>
      <w:r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czenia sporządzone w języku obcym przekazuje się wraz z ich tłumaczeniem na język polski.</w:t>
      </w:r>
    </w:p>
    <w:p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Maksymalny rozmiar jedneg</w:t>
      </w:r>
      <w:r>
        <w:rPr>
          <w:rFonts w:ascii="Calibri" w:hAnsi="Calibri" w:cs="Calibri"/>
          <w:bCs/>
          <w:sz w:val="22"/>
          <w:szCs w:val="22"/>
        </w:rPr>
        <w:t>o pliku przesyłanego za pośrednictwem dedykowanych formularzy do: złożenia, zmiany, wycofania oferty wynosi 150 MB natomiast przy komunikacji wielkość pliku to maksymalnie 500 MB.</w:t>
      </w:r>
    </w:p>
    <w:p w:rsidR="00922F27" w:rsidRDefault="00922F27" w:rsidP="0051124A">
      <w:pPr>
        <w:suppressAutoHyphens w:val="0"/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Opis sposobu obliczenia ceny </w:t>
      </w:r>
    </w:p>
    <w:p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określa cenę realizacji przedmiotu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zamówienia poprzez wskazanie </w:t>
      </w: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 xml:space="preserve">ceny ryczałtowej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brutto oferty w pkt 4.3) Formularza Oferty, którego wzór stanowi załącznik nr 3 do SWZ. </w:t>
      </w:r>
    </w:p>
    <w:p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niniejszym postępowaniu przyjęto jako formę wynagrodzenia – wynagrodzenie ryczałtowe,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w rozumieniu art. 632 Kodeksu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cywilnego. W związku z powyższym cena oferty musi zawierać wszelkie koszty niezbędne do zrealizowania przedmiotu zamówienia, wynikające wprost z niniejszej Specyfikacji Warunków Zamówienia, jak również w niej nie ujęte, a niezbędne do 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konania zamówienia.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Będą to między innymi koszty wszelkich prac projektowych, robót przyg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towawczych, porządkowych, utrzymania zaplecza robót, oraz innych czynności niezbędnych do wykonania przedmiotu zamówienia. Zamawiający określił zasady waloryzacji wynagrodzenia umownego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projektowanych postanowieniach umowy (Załącznik nr 2 do SWZ).</w:t>
      </w:r>
    </w:p>
    <w:p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Rozliczenia będą prowadzone w złotych polskich z dokładnością do dwóch miejsc po przecinku.</w:t>
      </w:r>
    </w:p>
    <w:p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trike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Ceny poszczególnych etapów realizacji zamówienia, składające się na całkowitą cenę oferty oraz całk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owita cena oferty, muszą być podane z dokładnością do dwóch miejsc po przecinku.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Jeżeli oferta będzie zawierała ceny wyrażone jako wielkości matematyczne znajdujące się na trzecim i kolejnym miejscu zamawiający zastosuje zasadę matematyczną, zgodnie z któr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ą trzecia cyfra po przecinku od 5 w górę powoduje zaokrąglenie drugiej cyfry po przecinku w górę o 1, jeżeli trz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cia cyfra po przecinku jest mniejsza niż 5, to druga cyfra po przecinku nie ulega zmianie. </w:t>
      </w:r>
    </w:p>
    <w:p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zobowiązany jest zastosować stawkę VAT zg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odnie z obowiązującymi przepisami ustawy z dnia 11 marca 2004 r. o  podatku od towarów i usług.</w:t>
      </w:r>
    </w:p>
    <w:p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 za prawidł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we wykonanie umowy. Wykonawca jest zobowiązany skalkulować cenę na 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odstawie wszelkich wymogów związanych z realizacją zamówienia.</w:t>
      </w:r>
    </w:p>
    <w:p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Cena brutto oferty musi obejmować wszystkie koszty związane z realizacją przedmiotu zamówi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nia, wszystkie inne koszty oraz ewentualne upusty i rabaty a także wszystkie potencjalne ryzyka ekonom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iczne, jakie mogą wystąpić przy realizacji przedmiotu umowy, wynikające z okoliczności, których nie można było przewidzieć w chwili zawierania umowy. </w:t>
      </w:r>
    </w:p>
    <w:p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Wykonawcy ponoszą wszelkie koszty związane z przygotowaniem i złożeniem oferty.</w:t>
      </w:r>
    </w:p>
    <w:p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Zgodnie z art. 225 ustawy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Pzp jeżeli została złożona oferta, której wybór prowadziłby do powst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nia u zamawiającego obowiązku podatkowego zgodnie z ustawą z 11 marca 2004 r.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o podatku od towarów i usług, dla celów zastosowania kryterium ceny zamawiający dolicza do przedstawionej 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tej ofercie ceny kwotę podatku od towarów i usług, którą miałby obowiązek ro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liczyć. W takiej sytuacji wykonawca ma obowiązek:</w:t>
      </w:r>
    </w:p>
    <w:p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1) poinformowania zamawiającego, że wybór jego oferty będzie prowadził do powstania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2) 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skazania nazwy (rodzaju) towaru lub usługi, których dostawa lub świadczenie będą prowadziły do powstania obowiązku podatkowego;</w:t>
      </w:r>
    </w:p>
    <w:p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3) wskazania wartości towaru lub usługi objętego obowiązkiem podatkowym zamawiającego, bez kwoty podatku;</w:t>
      </w:r>
    </w:p>
    <w:p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4) wskazania stawki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podatku od towarów i usług, która zgodnie z wiedzą wykonawcy, będzie miała zastosowanie.</w:t>
      </w:r>
    </w:p>
    <w:p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ę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dzie postrzegany jako brak powstania obowiązku podatkowego u zamawiającego.</w:t>
      </w:r>
    </w:p>
    <w:p w:rsidR="00922F27" w:rsidRDefault="00922F27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bookmarkStart w:id="4" w:name="bookmark28"/>
      <w:bookmarkEnd w:id="4"/>
    </w:p>
    <w:p w:rsidR="00922F27" w:rsidRDefault="0051124A" w:rsidP="0051124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uppressAutoHyphens w:val="0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wykonawcami</w:t>
      </w:r>
    </w:p>
    <w:p w:rsidR="00922F27" w:rsidRDefault="0051124A" w:rsidP="0051124A">
      <w:pPr>
        <w:numPr>
          <w:ilvl w:val="1"/>
          <w:numId w:val="1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Komunikacja między zamawiającym a wykonawcami w niniejszym postępowaniu, w tym skład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nie ofert, wymiana informacji oraz przekazywanie dokumentów lub oświadczeń międz</w:t>
      </w:r>
      <w:r>
        <w:rPr>
          <w:rFonts w:ascii="Calibri" w:hAnsi="Calibri" w:cs="Calibri"/>
          <w:sz w:val="22"/>
          <w:szCs w:val="22"/>
        </w:rPr>
        <w:t>y zam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wiającym a wykonawcą odbywa się przy użyciu środków komunikacji elektronicznej tj. za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średnictwem platformy zakupowej pod adresem </w:t>
      </w:r>
      <w:hyperlink r:id="rId16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922F27" w:rsidRDefault="0051124A" w:rsidP="0051124A">
      <w:pPr>
        <w:numPr>
          <w:ilvl w:val="1"/>
          <w:numId w:val="11"/>
        </w:numPr>
        <w:suppressAutoHyphens w:val="0"/>
        <w:ind w:left="431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o wymaganiach technicznych i organizacyjnych sporządzania, wysyłania i odbierania korespondencji elektronicznej:</w:t>
      </w:r>
    </w:p>
    <w:p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</w:t>
      </w:r>
      <w:r>
        <w:rPr>
          <w:rFonts w:ascii="Calibri" w:hAnsi="Calibri" w:cs="Calibri"/>
          <w:sz w:val="22"/>
          <w:szCs w:val="22"/>
        </w:rPr>
        <w:t>atformy zakupowej  poprzez kli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nięcie przycisku „Wyślij wiadomość do zamawiającego” po których pojawi się komunikat, że wiadomość została wysłana do zamawiającego.</w:t>
      </w:r>
    </w:p>
    <w:p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będzie przekazywał wykonawcom informacje za pośrednictwem platformy zakupowej. I</w:t>
      </w:r>
      <w:r>
        <w:rPr>
          <w:rFonts w:ascii="Calibri" w:hAnsi="Calibri" w:cs="Calibri"/>
          <w:sz w:val="22"/>
          <w:szCs w:val="22"/>
        </w:rPr>
        <w:t>nformacje dotyczące w szczególności odpowiedzi na pytania, zmiany specyf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kacji, zmiany terminu składania i otwarcia ofert zamawiający będzie zamieszczał na pla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formie zakupowej w sekcji “Komunikaty”. Korespondencja, której zgodnie </w:t>
      </w:r>
      <w:r>
        <w:rPr>
          <w:rFonts w:ascii="Calibri" w:hAnsi="Calibri" w:cs="Calibri"/>
          <w:sz w:val="22"/>
          <w:szCs w:val="22"/>
        </w:rPr>
        <w:br/>
        <w:t>z obowiązującymi przepis</w:t>
      </w:r>
      <w:r>
        <w:rPr>
          <w:rFonts w:ascii="Calibri" w:hAnsi="Calibri" w:cs="Calibri"/>
          <w:sz w:val="22"/>
          <w:szCs w:val="22"/>
        </w:rPr>
        <w:t>ami adresatem jest konkretny wykonawca, będzie przekazyw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na za pośrednictwem platformy zakupowej do konkretnego wykonawcy.</w:t>
      </w:r>
    </w:p>
    <w:p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jako podmiot profesjonalny ma obowiązek sprawdzania komunikatów </w:t>
      </w:r>
      <w:r>
        <w:rPr>
          <w:rFonts w:ascii="Calibri" w:hAnsi="Calibri" w:cs="Calibri"/>
          <w:sz w:val="22"/>
          <w:szCs w:val="22"/>
        </w:rPr>
        <w:br/>
        <w:t>i wiadomości bezpośrednio na platformie zakupowej przesłan</w:t>
      </w:r>
      <w:r>
        <w:rPr>
          <w:rFonts w:ascii="Calibri" w:hAnsi="Calibri" w:cs="Calibri"/>
          <w:sz w:val="22"/>
          <w:szCs w:val="22"/>
        </w:rPr>
        <w:t>ych przez zamawiającego, gdyż system powiadomień może ulec awarii lub powiadomienie może trafić do folderu SPAM.</w:t>
      </w:r>
    </w:p>
    <w:p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Osobą uprawnioną do kontaktu z wykonawcami w sprawach proceduralnych jest:  Ma</w:t>
      </w:r>
      <w:r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dalena Poroś, nr tel. 62/7635671 lub kom. +48 607363642. W sytua</w:t>
      </w:r>
      <w:r>
        <w:rPr>
          <w:rFonts w:ascii="Calibri" w:hAnsi="Calibri" w:cs="Calibri"/>
          <w:sz w:val="22"/>
          <w:szCs w:val="22"/>
        </w:rPr>
        <w:t xml:space="preserve">cjach awaryjnych, np. w przypadku awarii platformy zakupowej, zamawiający dopuszcza również możliwość komunikowania się z wykonawcami za pośrednictwem poczty elektronicznej: </w:t>
      </w:r>
      <w:hyperlink r:id="rId17">
        <w:r>
          <w:rPr>
            <w:rStyle w:val="czeinternetowe"/>
            <w:rFonts w:ascii="Calibri" w:hAnsi="Calibri" w:cs="Calibri"/>
            <w:sz w:val="22"/>
            <w:szCs w:val="22"/>
          </w:rPr>
          <w:t>przeta</w:t>
        </w:r>
        <w:r>
          <w:rPr>
            <w:rStyle w:val="czeinternetowe"/>
            <w:rFonts w:ascii="Calibri" w:hAnsi="Calibri" w:cs="Calibri"/>
            <w:sz w:val="22"/>
            <w:szCs w:val="22"/>
          </w:rPr>
          <w:t>r</w:t>
        </w:r>
        <w:r>
          <w:rPr>
            <w:rStyle w:val="czeinternetowe"/>
            <w:rFonts w:ascii="Calibri" w:hAnsi="Calibri" w:cs="Calibri"/>
            <w:sz w:val="22"/>
            <w:szCs w:val="22"/>
          </w:rPr>
          <w:t>gi@czystemiasto.pl</w:t>
        </w:r>
      </w:hyperlink>
      <w:r>
        <w:rPr>
          <w:rFonts w:ascii="Calibri" w:hAnsi="Calibri" w:cs="Calibri"/>
          <w:sz w:val="22"/>
          <w:szCs w:val="22"/>
        </w:rPr>
        <w:t xml:space="preserve">  - z</w:t>
      </w:r>
      <w:r>
        <w:rPr>
          <w:rFonts w:ascii="Calibri" w:hAnsi="Calibri" w:cs="Calibri"/>
          <w:sz w:val="22"/>
          <w:szCs w:val="22"/>
        </w:rPr>
        <w:t xml:space="preserve"> tym zastrzeżeniem, iż oferta, w tym wszelkie oświadczenia i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kumenty składane w ramach niniejszego postępowania mogą zostać przekazane wyłąc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nie za pomocą platformy zakupowej.</w:t>
      </w:r>
    </w:p>
    <w:p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zgodnie z rozporządzeniem Prezesa Rady Ministrów z dnia 30 grudni</w:t>
      </w:r>
      <w:r>
        <w:rPr>
          <w:rFonts w:ascii="Calibri" w:hAnsi="Calibri" w:cs="Calibri"/>
          <w:sz w:val="22"/>
          <w:szCs w:val="22"/>
        </w:rPr>
        <w:t>a 2020 r. w sprawie sposobu sporządzania i przekazywania informacji oraz wymagań technic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nych dla dokumentów elektronicznych oraz środków komunikacji elektronicznej w post</w:t>
      </w:r>
      <w:r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powaniu o udzielenie zamówienia publicznego lub konkursie (Dz. U. z 2020r. poz. 2452</w:t>
      </w:r>
      <w:r>
        <w:rPr>
          <w:rFonts w:ascii="Calibri" w:hAnsi="Calibri" w:cs="Calibri"/>
          <w:sz w:val="22"/>
          <w:szCs w:val="22"/>
        </w:rPr>
        <w:t>), określa niezbędne wymagania sprzętowo - aplikacyjne umożliwiające pracę na platformie zakupowej tj.:</w:t>
      </w:r>
    </w:p>
    <w:p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stały dostęp do sieci Internet o gwarantowanej przepustowości nie mniejszej niż 512 kb/s,</w:t>
      </w:r>
    </w:p>
    <w:p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komputer klasy PC lub MAC o następującej konfiguracji: pamięć </w:t>
      </w:r>
      <w:r>
        <w:rPr>
          <w:rFonts w:ascii="Calibri" w:hAnsi="Calibri" w:cs="Calibri"/>
          <w:sz w:val="22"/>
          <w:szCs w:val="22"/>
        </w:rPr>
        <w:t>min. 2 GB Ram, procesor Intel IV 2 GHZ lub jego nowsza wersja, jeden z systemów op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racyjnych - MS Windows 7, Mac Os x 10 4, Linux, lub ich nowsze wersje,</w:t>
      </w:r>
    </w:p>
    <w:p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włączona obsługa JavaScript,</w:t>
      </w:r>
    </w:p>
    <w:p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zainstalowany program Adobe Acrobat Reader lub inny obsługujący format plików .pdf,</w:t>
      </w:r>
    </w:p>
    <w:p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szyfrowanie na platformazakupowa.pl odbywa się za pomocą protokołu TLS 1.3.</w:t>
      </w:r>
    </w:p>
    <w:p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oznaczenie czasu odbioru danych przez platformę zakupową stanowi d</w:t>
      </w:r>
      <w:r>
        <w:rPr>
          <w:rFonts w:ascii="Calibri" w:hAnsi="Calibri" w:cs="Calibri"/>
          <w:sz w:val="22"/>
          <w:szCs w:val="22"/>
        </w:rPr>
        <w:t>atę oraz dokładny czas (hh:mm:ss) generowany wg czasu lokalnego serwera synchron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zowanego z zegarem Głównego Urzędu Miar.</w:t>
      </w:r>
    </w:p>
    <w:p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Przyjmuje się, że wykonawca, przystępując do niniejszego postępowania o udzielenie 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mówienia publicznego:</w:t>
      </w:r>
    </w:p>
    <w:p w:rsidR="00922F27" w:rsidRDefault="0051124A" w:rsidP="0051124A">
      <w:pPr>
        <w:numPr>
          <w:ilvl w:val="0"/>
          <w:numId w:val="30"/>
        </w:numPr>
        <w:suppressAutoHyphens w:val="0"/>
        <w:ind w:left="1418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 warunki korzystan</w:t>
      </w:r>
      <w:r>
        <w:rPr>
          <w:rFonts w:ascii="Calibri" w:hAnsi="Calibri" w:cs="Calibri"/>
          <w:sz w:val="22"/>
          <w:szCs w:val="22"/>
        </w:rPr>
        <w:t>ia z platformazakupowa.pl określone w Regulaminie 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mieszczonym na stronie internetowej </w:t>
      </w:r>
      <w:hyperlink r:id="rId18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https://platformazakupowa.pl/strona/1-regulamin</w:t>
        </w:r>
      </w:hyperlink>
      <w:r>
        <w:rPr>
          <w:rFonts w:ascii="Calibri" w:hAnsi="Calibri" w:cs="Calibri"/>
          <w:sz w:val="22"/>
          <w:szCs w:val="22"/>
        </w:rPr>
        <w:t xml:space="preserve">  oraz uznaje go za wiążący,</w:t>
      </w:r>
    </w:p>
    <w:p w:rsidR="00922F27" w:rsidRDefault="0051124A" w:rsidP="0051124A">
      <w:pPr>
        <w:numPr>
          <w:ilvl w:val="0"/>
          <w:numId w:val="30"/>
        </w:numPr>
        <w:suppressAutoHyphens w:val="0"/>
        <w:ind w:left="1134" w:right="-108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 i stosuje się do</w:t>
      </w:r>
      <w:r>
        <w:rPr>
          <w:rFonts w:ascii="Calibri" w:hAnsi="Calibri" w:cs="Calibri"/>
          <w:sz w:val="22"/>
          <w:szCs w:val="22"/>
        </w:rPr>
        <w:t xml:space="preserve"> Instrukcji składania ofert/wniosków dostępnej pod linkiem . </w:t>
      </w:r>
      <w:hyperlink r:id="rId19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:rsidR="00922F27" w:rsidRDefault="0051124A" w:rsidP="0051124A">
      <w:pPr>
        <w:numPr>
          <w:ilvl w:val="0"/>
          <w:numId w:val="29"/>
        </w:numPr>
        <w:suppressAutoHyphens w:val="0"/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ponosi odpowiedzialności za złożenie oferty w sposób niezg</w:t>
      </w:r>
      <w:r>
        <w:rPr>
          <w:rFonts w:ascii="Calibri" w:hAnsi="Calibri" w:cs="Calibri"/>
          <w:sz w:val="22"/>
          <w:szCs w:val="22"/>
        </w:rPr>
        <w:t xml:space="preserve">odny </w:t>
      </w:r>
      <w:r>
        <w:rPr>
          <w:rFonts w:ascii="Calibri" w:hAnsi="Calibri" w:cs="Calibri"/>
          <w:sz w:val="22"/>
          <w:szCs w:val="22"/>
        </w:rPr>
        <w:br/>
        <w:t>z Instrukcją korzystania z platformazakupowa.pl, w szczególności za sytuację, gdy zam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wiający zapozna się z treścią oferty przed upływem terminu składania ofert (np. złożenie oferty w zakładce „Wyślij wiadomość do zamawiającego”). Taka oferta zostani</w:t>
      </w:r>
      <w:r>
        <w:rPr>
          <w:rFonts w:ascii="Calibri" w:hAnsi="Calibri" w:cs="Calibri"/>
          <w:sz w:val="22"/>
          <w:szCs w:val="22"/>
        </w:rPr>
        <w:t xml:space="preserve">e uznana przez zamawiającego za ofertę handlową i nie będzie brana pod uwagę </w:t>
      </w:r>
      <w:r>
        <w:rPr>
          <w:rFonts w:ascii="Calibri" w:hAnsi="Calibri" w:cs="Calibri"/>
          <w:sz w:val="22"/>
          <w:szCs w:val="22"/>
        </w:rPr>
        <w:br/>
        <w:t xml:space="preserve">w przedmiotowym postępowaniu, ponieważ nie został spełniony obowiązek narzucony </w:t>
      </w:r>
      <w:r>
        <w:rPr>
          <w:rFonts w:ascii="Calibri" w:hAnsi="Calibri" w:cs="Calibri"/>
          <w:sz w:val="22"/>
          <w:szCs w:val="22"/>
        </w:rPr>
        <w:br/>
        <w:t>w art. 221 ustawy Pzp.</w:t>
      </w:r>
    </w:p>
    <w:p w:rsidR="00922F27" w:rsidRDefault="0051124A" w:rsidP="0051124A">
      <w:pPr>
        <w:suppressAutoHyphens w:val="0"/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ZALECENIA</w:t>
      </w:r>
    </w:p>
    <w:p w:rsidR="00922F27" w:rsidRDefault="0051124A" w:rsidP="0051124A">
      <w:pPr>
        <w:suppressAutoHyphens w:val="0"/>
        <w:spacing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Formaty plików wykorzystywanych przez wykonawców powinny być zgo</w:t>
      </w:r>
      <w:r>
        <w:rPr>
          <w:rFonts w:ascii="Calibri" w:hAnsi="Calibri" w:cs="Calibri"/>
          <w:sz w:val="22"/>
          <w:szCs w:val="22"/>
        </w:rPr>
        <w:t>dne z “OBWIESZCZENIEM PREZESA RADY MINISTRÓW z dnia 9 listopada 2017 r. w sprawie ogłoszenia jednolitego tekstu rozporządzenia Rady Ministrów w sprawie Krajowych Ram Interoperacyjności, minimalnych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magań dla rejestrów publicznych i wymiany informacji w p</w:t>
      </w:r>
      <w:r>
        <w:rPr>
          <w:rFonts w:ascii="Calibri" w:hAnsi="Calibri" w:cs="Calibri"/>
          <w:sz w:val="22"/>
          <w:szCs w:val="22"/>
        </w:rPr>
        <w:t>ostaci elektronicznej oraz minimalnych wymagań dla systemów teleinformatycznych”.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rekomenduje wykorzystanie formatów: .pdf .doc .xls .jpg (.jpeg) ze szczególnym wskazaniem na .pdf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celu ewentualnej kompresji danych zamawiający rekomenduje wykorzystanie jednego </w:t>
      </w:r>
      <w:r>
        <w:rPr>
          <w:rFonts w:ascii="Calibri" w:hAnsi="Calibri" w:cs="Calibri"/>
          <w:sz w:val="22"/>
          <w:szCs w:val="22"/>
        </w:rPr>
        <w:br/>
        <w:t>z formatów:</w:t>
      </w:r>
    </w:p>
    <w:p w:rsidR="00922F27" w:rsidRDefault="0051124A" w:rsidP="0051124A">
      <w:pPr>
        <w:pStyle w:val="Akapitzlist"/>
        <w:numPr>
          <w:ilvl w:val="0"/>
          <w:numId w:val="32"/>
        </w:numPr>
        <w:suppressAutoHyphens w:val="0"/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.zip </w:t>
      </w:r>
    </w:p>
    <w:p w:rsidR="00922F27" w:rsidRDefault="0051124A" w:rsidP="0051124A">
      <w:pPr>
        <w:pStyle w:val="Akapitzlist"/>
        <w:numPr>
          <w:ilvl w:val="0"/>
          <w:numId w:val="32"/>
        </w:numPr>
        <w:suppressAutoHyphens w:val="0"/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.7Z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Wśród formatów powszechnych a NIE występujących w rozporządzeniu występują: .rar .gif .bmp .numbers .pages. Dokumenty złożone w takich plikach zostaną </w:t>
      </w:r>
      <w:r>
        <w:rPr>
          <w:rFonts w:ascii="Calibri" w:hAnsi="Calibri" w:cs="Calibri"/>
          <w:sz w:val="22"/>
          <w:szCs w:val="22"/>
        </w:rPr>
        <w:t>uznane za złożone niesk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tecznie.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zwraca uwagę na ograniczenia wielkości plików podpisywanych profilem zauf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nym, który wynosi max 10MB, oraz na ograniczenie wielkości plików podpisywanych </w:t>
      </w:r>
      <w:r>
        <w:rPr>
          <w:rFonts w:ascii="Calibri" w:hAnsi="Calibri" w:cs="Calibri"/>
          <w:sz w:val="22"/>
          <w:szCs w:val="22"/>
        </w:rPr>
        <w:br/>
        <w:t>w aplikacji eDoApp służącej do składania podpisu osobist</w:t>
      </w:r>
      <w:r>
        <w:rPr>
          <w:rFonts w:ascii="Calibri" w:hAnsi="Calibri" w:cs="Calibri"/>
          <w:sz w:val="22"/>
          <w:szCs w:val="22"/>
        </w:rPr>
        <w:t>ego, który wynosi max. 5MB.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względu na niskie ryzyko naruszenia integralności pliku oraz łatwiejszą weryfikację podpisu, zamawiający zaleca, w miarę możliwości, przekonwertowanie plików składających się na ofe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tę na format .pdf  i opatrzenie ich podpise</w:t>
      </w:r>
      <w:r>
        <w:rPr>
          <w:rFonts w:ascii="Calibri" w:hAnsi="Calibri" w:cs="Calibri"/>
          <w:sz w:val="22"/>
          <w:szCs w:val="22"/>
        </w:rPr>
        <w:t xml:space="preserve">m kwalifikowanym PAdES. 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Pliki w innych formatach niż .pdf zaleca się opatrzyć zewnętrznym podpisem XAdES.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nawca powinien pamiętać, aby plik z podpisem przekazywać łącznie z dokumentem podpis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wanym.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Calibri" w:hAnsi="Calibri" w:cs="Calibri"/>
          <w:sz w:val="22"/>
          <w:szCs w:val="22"/>
        </w:rPr>
        <w:br/>
        <w:t xml:space="preserve">i kwalifikowanym może doprowadzić do problemów w weryfikacji plików. 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zaleca, a</w:t>
      </w:r>
      <w:r>
        <w:rPr>
          <w:rFonts w:ascii="Calibri" w:hAnsi="Calibri" w:cs="Calibri"/>
          <w:sz w:val="22"/>
          <w:szCs w:val="22"/>
        </w:rPr>
        <w:t xml:space="preserve">by Wykonawca z odpowiednim wyprzedzeniem przetestował możliwość prawidłowego wykorzystania wybranej metody podpisania plików oferty. 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 należy przygotować z należytą starannością przez podmiot ubiegający się o udzielenie zamówienia publicznego i zacho</w:t>
      </w:r>
      <w:r>
        <w:rPr>
          <w:rFonts w:ascii="Calibri" w:hAnsi="Calibri" w:cs="Calibri"/>
          <w:sz w:val="22"/>
          <w:szCs w:val="22"/>
        </w:rPr>
        <w:t>waniem odpowiedniego odstępu czasu do zakończenia przy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mowania ofert. Sugerujemy złożenie oferty na 24 godziny przed terminem składania ofert.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rekomenduje w</w:t>
      </w:r>
      <w:r>
        <w:rPr>
          <w:rFonts w:ascii="Calibri" w:hAnsi="Calibri" w:cs="Calibri"/>
          <w:sz w:val="22"/>
          <w:szCs w:val="22"/>
        </w:rPr>
        <w:t>ykorzystanie podpisu z kwalifikowanym znacznikiem czasu.</w:t>
      </w:r>
    </w:p>
    <w:p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zaleca, aby nie wprowadzać jakichkolwiek zmian w plikach po podpisaniu ich podpisem kwalifikowanym. Może to skutkować naruszeniem integralności plików co równ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ważne będzie z koniecznością</w:t>
      </w:r>
      <w:r>
        <w:rPr>
          <w:rFonts w:ascii="Calibri" w:hAnsi="Calibri" w:cs="Calibri"/>
          <w:sz w:val="22"/>
          <w:szCs w:val="22"/>
        </w:rPr>
        <w:t xml:space="preserve"> odrzucenia oferty w postępowaniu.</w:t>
      </w:r>
    </w:p>
    <w:p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oraz termin składania ofert. Termin otwarcia ofert</w:t>
      </w:r>
    </w:p>
    <w:p w:rsidR="00922F27" w:rsidRDefault="0051124A" w:rsidP="0051124A">
      <w:pPr>
        <w:numPr>
          <w:ilvl w:val="1"/>
          <w:numId w:val="14"/>
        </w:numPr>
        <w:suppressAutoHyphens w:val="0"/>
        <w:ind w:left="431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wraz z wymaganymi dokumentami lub oświadczeniami należy złożyć za pośrednictwem platformy zakupowej pod adresem: </w:t>
      </w:r>
      <w:hyperlink r:id="rId20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Style w:val="czeinternetowe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terminie </w:t>
      </w:r>
      <w:r>
        <w:rPr>
          <w:rFonts w:ascii="Calibri" w:hAnsi="Calibri" w:cs="Calibri"/>
          <w:b/>
          <w:sz w:val="22"/>
          <w:szCs w:val="22"/>
        </w:rPr>
        <w:t>do dnia 10 stycznia 2022 roku do godz. 12:00.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wypełnieniu „Formularza składania oferty” i dołączeniu do platformy wszystkich wymaganych</w:t>
      </w:r>
      <w:r>
        <w:rPr>
          <w:rFonts w:ascii="Calibri" w:hAnsi="Calibri" w:cs="Calibri"/>
          <w:sz w:val="22"/>
          <w:szCs w:val="22"/>
        </w:rPr>
        <w:t xml:space="preserve"> załączników składanych wraz z ofertą, należy kliknąć przycisk „Przejdź do podsumowania”.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procesu składania oferty, poprzez kliknięcie przycisku “Złóż ofertę”</w:t>
      </w:r>
      <w:r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21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nastąpi niezwłocznie po upływie terminu składania ofert tj</w:t>
      </w:r>
      <w:r>
        <w:rPr>
          <w:rFonts w:ascii="Calibri" w:hAnsi="Calibri" w:cs="Calibri"/>
          <w:b/>
          <w:sz w:val="22"/>
          <w:szCs w:val="22"/>
        </w:rPr>
        <w:t>. w dniu 10 stycznia 2022 roku o godz. 12:15.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awarii tego systemu, która powoduje brak możliwości</w:t>
      </w:r>
      <w:r>
        <w:rPr>
          <w:rFonts w:ascii="Calibri" w:hAnsi="Calibri" w:cs="Calibri"/>
          <w:sz w:val="22"/>
          <w:szCs w:val="22"/>
        </w:rPr>
        <w:t xml:space="preserve"> otwarcia ofert w terminie określonym przez zamawiającego, otwarcie ofert nastąpi niezwłocznie po usunięciu awarii.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poinformuje o zmianie terminu otwarcia ofert na stronie internetowej prowadzon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go postępowania.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najpóźniej przed ot</w:t>
      </w:r>
      <w:r>
        <w:rPr>
          <w:rFonts w:ascii="Calibri" w:hAnsi="Calibri" w:cs="Calibri"/>
          <w:sz w:val="22"/>
          <w:szCs w:val="22"/>
        </w:rPr>
        <w:t>warciem ofert, udostępnia na stronie internetowej prowadz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nego postępowania informację o kwocie, jaką zamierza przeznaczyć na sfinansowanie zamówi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</w:t>
      </w:r>
      <w:r>
        <w:rPr>
          <w:rFonts w:ascii="Calibri" w:hAnsi="Calibri" w:cs="Calibri"/>
          <w:sz w:val="22"/>
          <w:szCs w:val="22"/>
        </w:rPr>
        <w:t>a informacje o:</w:t>
      </w:r>
    </w:p>
    <w:p w:rsidR="00922F27" w:rsidRDefault="0051124A" w:rsidP="0051124A">
      <w:pPr>
        <w:numPr>
          <w:ilvl w:val="0"/>
          <w:numId w:val="33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nazwach albo imionach i nazwiskach oraz siedzibach lub miejscach prowadzonej działa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ności gospodarczej albo miejscach zamieszkania wykonawców, których oferty zostały otwarte;</w:t>
      </w:r>
    </w:p>
    <w:p w:rsidR="00922F27" w:rsidRDefault="0051124A" w:rsidP="0051124A">
      <w:pPr>
        <w:numPr>
          <w:ilvl w:val="0"/>
          <w:numId w:val="33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cenach  zawartych w ofertach.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zostanie opublikowana na</w:t>
      </w:r>
      <w:r>
        <w:rPr>
          <w:rFonts w:ascii="Calibri" w:hAnsi="Calibri" w:cs="Calibri"/>
          <w:sz w:val="22"/>
          <w:szCs w:val="22"/>
        </w:rPr>
        <w:t xml:space="preserve"> stronie postępowania w sekcji ,,Komunikaty”.</w:t>
      </w:r>
    </w:p>
    <w:p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ustawą Pzp zamawiający nie ma obowiązku przeprowadzania jawnej sesji otwarcia ofert z udziałem wykonawców lub transmitowania sesji otwarcia za pośrednictwem elektronic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nych narzędzi do przekazu wideo </w:t>
      </w:r>
      <w:r>
        <w:rPr>
          <w:rFonts w:ascii="Calibri" w:hAnsi="Calibri" w:cs="Calibri"/>
          <w:sz w:val="22"/>
          <w:szCs w:val="22"/>
        </w:rPr>
        <w:t>on-line, a ma jedynie takie uprawnienie.</w:t>
      </w:r>
    </w:p>
    <w:p w:rsidR="00922F27" w:rsidRDefault="00922F27" w:rsidP="0051124A">
      <w:pPr>
        <w:suppressAutoHyphens w:val="0"/>
        <w:ind w:left="432" w:right="-108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:rsidR="00922F27" w:rsidRDefault="00922F27" w:rsidP="0051124A">
      <w:p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pozostaje związany ofertą </w:t>
      </w:r>
      <w:r>
        <w:rPr>
          <w:rFonts w:ascii="Calibri" w:hAnsi="Calibri" w:cs="Calibri"/>
          <w:b/>
          <w:bCs/>
          <w:sz w:val="22"/>
          <w:szCs w:val="22"/>
        </w:rPr>
        <w:t>do dnia 8 lutego 2022 roku.</w:t>
      </w:r>
    </w:p>
    <w:p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:rsidR="00922F27" w:rsidRDefault="00922F27" w:rsidP="0051124A">
      <w:pPr>
        <w:suppressAutoHyphens w:val="0"/>
        <w:ind w:right="-108"/>
        <w:jc w:val="both"/>
        <w:rPr>
          <w:rFonts w:ascii="Calibri" w:hAnsi="Calibri" w:cs="Calibri"/>
          <w:bCs/>
          <w:sz w:val="22"/>
          <w:szCs w:val="22"/>
        </w:rPr>
      </w:pPr>
    </w:p>
    <w:p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Opis kryteriów oceny ofert wraz z </w:t>
      </w:r>
      <w:r>
        <w:rPr>
          <w:rFonts w:ascii="Calibri" w:hAnsi="Calibri" w:cs="Calibri"/>
          <w:b/>
          <w:sz w:val="22"/>
          <w:szCs w:val="22"/>
          <w:lang w:eastAsia="en-US"/>
        </w:rPr>
        <w:t>podaniem wag tych kryteriów i sposobu oceny ofert</w:t>
      </w:r>
    </w:p>
    <w:p w:rsidR="00922F27" w:rsidRDefault="0051124A" w:rsidP="0051124A">
      <w:pPr>
        <w:numPr>
          <w:ilvl w:val="0"/>
          <w:numId w:val="43"/>
        </w:numPr>
        <w:suppressAutoHyphens w:val="0"/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wyborze najkorzystniejszej oferty zamawiający będzie kierował się następującymi kryt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riami i odpowiadającymi im znaczeniami oraz w następujący sposób będzie oceniał spełnienie kryteriów (maksymalna lic</w:t>
      </w:r>
      <w:r>
        <w:rPr>
          <w:rFonts w:ascii="Calibri" w:hAnsi="Calibri" w:cs="Calibri"/>
          <w:sz w:val="22"/>
          <w:szCs w:val="22"/>
        </w:rPr>
        <w:t>zba punktów jaką może otrzymać oferta – 100 punktów):</w:t>
      </w:r>
    </w:p>
    <w:tbl>
      <w:tblPr>
        <w:tblW w:w="9425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2837"/>
        <w:gridCol w:w="3147"/>
      </w:tblGrid>
      <w:tr w:rsidR="00922F2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Znaczenie procentowe kryt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rium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punktów, jaką może otrzymać oferta za dane kryterium</w:t>
            </w:r>
          </w:p>
        </w:tc>
      </w:tr>
      <w:tr w:rsidR="00922F2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nr 1 - cena brutto oferty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60 %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pkt</w:t>
            </w:r>
          </w:p>
        </w:tc>
      </w:tr>
      <w:tr w:rsidR="00922F2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nr 2 – okres gw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rancji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jakości na wykonany przedmiot zamówienia, czyli roboty budowlane i wyk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nane w ich ramach dostawy i usługi</w:t>
            </w:r>
          </w:p>
          <w:p w:rsidR="00922F27" w:rsidRDefault="00922F27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40 %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 pkt</w:t>
            </w:r>
          </w:p>
        </w:tc>
      </w:tr>
    </w:tbl>
    <w:p w:rsidR="00922F27" w:rsidRDefault="0051124A" w:rsidP="0051124A">
      <w:pPr>
        <w:suppressAutoHyphens w:val="0"/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Ocenie ofert podlegają wyłącznie oferty, które na etapie badania ofert zostały uznane za niepodlegaj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ce odrzuceniu.</w:t>
      </w:r>
    </w:p>
    <w:p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43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oceny ofert</w:t>
      </w:r>
      <w:r>
        <w:rPr>
          <w:rFonts w:ascii="Calibri" w:hAnsi="Calibri" w:cs="Calibri"/>
          <w:sz w:val="22"/>
          <w:szCs w:val="22"/>
        </w:rPr>
        <w:t xml:space="preserve"> w poszczególnych kryteriach:</w:t>
      </w:r>
    </w:p>
    <w:p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1"/>
          <w:numId w:val="1"/>
        </w:numPr>
        <w:tabs>
          <w:tab w:val="left" w:pos="284"/>
          <w:tab w:val="left" w:pos="993"/>
        </w:tabs>
        <w:suppressAutoHyphens w:val="0"/>
        <w:ind w:left="1276" w:hanging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Kryterium nr 1 – cena brutto oferty</w:t>
      </w:r>
    </w:p>
    <w:p w:rsidR="00922F27" w:rsidRDefault="0051124A" w:rsidP="0051124A">
      <w:pPr>
        <w:tabs>
          <w:tab w:val="left" w:pos="284"/>
        </w:tabs>
        <w:suppressAutoHyphens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powyższym kryterium oceniana będzie cena brutto oferty podana przez wykonawcę w Formularzu Oferty. Maksymalną liczbę punktów tj. 60 otrzyma wykonawca, który z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proponuje najniższą cenę. </w:t>
      </w:r>
      <w:r>
        <w:rPr>
          <w:rFonts w:ascii="Calibri" w:hAnsi="Calibri" w:cs="Calibri"/>
          <w:b/>
          <w:sz w:val="22"/>
          <w:szCs w:val="22"/>
        </w:rPr>
        <w:t>Liczba punktów w tym kryterium wyliczona będzie zgodnie z poniższym wzorem:</w:t>
      </w:r>
    </w:p>
    <w:p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07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355"/>
        <w:gridCol w:w="916"/>
        <w:gridCol w:w="4365"/>
        <w:gridCol w:w="2437"/>
      </w:tblGrid>
      <w:tr w:rsidR="00922F27">
        <w:tc>
          <w:tcPr>
            <w:tcW w:w="1354" w:type="dxa"/>
            <w:vMerge w:val="restart"/>
            <w:shd w:val="clear" w:color="auto" w:fill="auto"/>
            <w:vAlign w:val="center"/>
          </w:tcPr>
          <w:p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pun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tów uzysk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nych</w:t>
            </w:r>
          </w:p>
          <w:p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kryterium nr 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ind w:left="57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najniższa cena brutto oferty spośród złożonych ofert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   60</w:t>
            </w:r>
          </w:p>
        </w:tc>
      </w:tr>
      <w:tr w:rsidR="00922F27">
        <w:tc>
          <w:tcPr>
            <w:tcW w:w="1354" w:type="dxa"/>
            <w:vMerge/>
            <w:shd w:val="clear" w:color="auto" w:fill="auto"/>
            <w:vAlign w:val="center"/>
          </w:tcPr>
          <w:p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ind w:left="42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445" distB="0" distL="4445" distR="0" simplePos="0" relativeHeight="5" behindDoc="0" locked="0" layoutInCell="1" allowOverlap="1" wp14:anchorId="25AADAA0" wp14:editId="2691EC5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112395</wp:posOffset>
                      </wp:positionV>
                      <wp:extent cx="2714625" cy="5080"/>
                      <wp:effectExtent l="0" t="0" r="1397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040" cy="18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05pt,8.85pt" to="213.7pt,8.95pt" ID="Łącznik prostoliniowy 1" stroked="t" style="position:absolute" wp14:anchorId="6B80ABD7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2F27">
        <w:tc>
          <w:tcPr>
            <w:tcW w:w="1354" w:type="dxa"/>
            <w:vMerge/>
            <w:shd w:val="clear" w:color="auto" w:fill="auto"/>
            <w:vAlign w:val="center"/>
          </w:tcPr>
          <w:p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ind w:left="45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brutto oferty ocenianej</w:t>
            </w: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numPr>
          <w:ilvl w:val="1"/>
          <w:numId w:val="1"/>
        </w:numPr>
        <w:tabs>
          <w:tab w:val="left" w:pos="284"/>
          <w:tab w:val="left" w:pos="993"/>
        </w:tabs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Kryterium nr 2 – okres gwarancji jakości na wykonany przedmiot zamówienia, czyli r</w:t>
      </w:r>
      <w:r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boty budowlane i wykonane w ich ramach dostawy i usługi </w:t>
      </w:r>
    </w:p>
    <w:p w:rsidR="00922F27" w:rsidRDefault="0051124A" w:rsidP="0051124A">
      <w:pPr>
        <w:tabs>
          <w:tab w:val="left" w:pos="284"/>
          <w:tab w:val="left" w:pos="1985"/>
        </w:tabs>
        <w:suppressAutoHyphens w:val="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Ofercie zostaną przyznane punkty w zależności od długości podanego przez wykonawcę, </w:t>
      </w:r>
      <w:r>
        <w:rPr>
          <w:rFonts w:ascii="Calibri" w:hAnsi="Calibri" w:cs="Calibri"/>
          <w:sz w:val="22"/>
          <w:szCs w:val="22"/>
        </w:rPr>
        <w:br/>
        <w:t xml:space="preserve">w Formularzu Oferty, okresu </w:t>
      </w:r>
      <w:r>
        <w:rPr>
          <w:rFonts w:ascii="Calibri" w:hAnsi="Calibri" w:cs="Calibri"/>
          <w:sz w:val="22"/>
          <w:szCs w:val="22"/>
        </w:rPr>
        <w:t>gwarancji jakości na wykonany przedmiot zamówienia czyli 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boty budowlane i wykonane w ich ramach dostawy i usługi (w miesiącach) według następuj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cych zasad:</w:t>
      </w:r>
    </w:p>
    <w:p w:rsidR="00922F27" w:rsidRDefault="0051124A" w:rsidP="0051124A">
      <w:pPr>
        <w:numPr>
          <w:ilvl w:val="0"/>
          <w:numId w:val="34"/>
        </w:numPr>
        <w:tabs>
          <w:tab w:val="left" w:pos="284"/>
        </w:tabs>
        <w:suppressAutoHyphens w:val="0"/>
        <w:spacing w:line="276" w:lineRule="auto"/>
        <w:ind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36 miesięcy - 10 pkt</w:t>
      </w:r>
    </w:p>
    <w:p w:rsidR="00922F27" w:rsidRDefault="0051124A" w:rsidP="0051124A">
      <w:pPr>
        <w:numPr>
          <w:ilvl w:val="0"/>
          <w:numId w:val="34"/>
        </w:numPr>
        <w:tabs>
          <w:tab w:val="left" w:pos="284"/>
        </w:tabs>
        <w:suppressAutoHyphens w:val="0"/>
        <w:spacing w:line="276" w:lineRule="auto"/>
        <w:ind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48 miesięcy - 30 pkt </w:t>
      </w:r>
    </w:p>
    <w:p w:rsidR="00922F27" w:rsidRDefault="0051124A" w:rsidP="0051124A">
      <w:pPr>
        <w:numPr>
          <w:ilvl w:val="0"/>
          <w:numId w:val="34"/>
        </w:numPr>
        <w:tabs>
          <w:tab w:val="left" w:pos="284"/>
        </w:tabs>
        <w:suppressAutoHyphens w:val="0"/>
        <w:spacing w:line="276" w:lineRule="auto"/>
        <w:ind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60 miesięcy - 40 pkt </w:t>
      </w:r>
    </w:p>
    <w:p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  <w:highlight w:val="red"/>
        </w:rPr>
      </w:pPr>
    </w:p>
    <w:p w:rsidR="00922F27" w:rsidRDefault="0051124A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Zaproponowany w Formularzu Ofert</w:t>
      </w:r>
      <w:r>
        <w:rPr>
          <w:rFonts w:ascii="Calibri" w:hAnsi="Calibri" w:cs="Calibri"/>
          <w:sz w:val="22"/>
          <w:szCs w:val="22"/>
        </w:rPr>
        <w:t>y okres gwarancji jakości na wykonany przedmiot zamówienia, czyli roboty budowlane i wykonane w ich ramach dostawy i usługi nie może być krótszy niż 36 mi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sięcy od dnia podpisania (bez uwag) przez obie strony umowy protokołu odbioru końcowego. Poz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stawieni</w:t>
      </w:r>
      <w:r>
        <w:rPr>
          <w:rFonts w:ascii="Calibri" w:hAnsi="Calibri" w:cs="Calibri"/>
          <w:sz w:val="22"/>
          <w:szCs w:val="22"/>
        </w:rPr>
        <w:t xml:space="preserve">e pustego miejsca w Formularzu Oferty uważa się za zaoferowanie 36-miesięcznego okresu gwarancji jakości na wykonany przedmiot zamówienia, czyli roboty budowlane i wykonane </w:t>
      </w:r>
      <w:r>
        <w:rPr>
          <w:rFonts w:ascii="Calibri" w:hAnsi="Calibri" w:cs="Calibri"/>
          <w:sz w:val="22"/>
          <w:szCs w:val="22"/>
        </w:rPr>
        <w:br/>
        <w:t>w ich ramach dostawy i usługi w powyższym kryterium. Zamawiający informuje, że w p</w:t>
      </w:r>
      <w:r>
        <w:rPr>
          <w:rFonts w:ascii="Calibri" w:hAnsi="Calibri" w:cs="Calibri"/>
          <w:sz w:val="22"/>
          <w:szCs w:val="22"/>
        </w:rPr>
        <w:t>rzypadku 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proponowania przez wykonawcę okresu gwarancji jakości na wykonany przedmiot zamówienia, czyli roboty budowlane i wykonane w ich ramach dostawy i usługi, krótszego niż 36 miesięcy od dnia po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pisania (bez uwag) przez obie strony umowy protokołu od</w:t>
      </w:r>
      <w:r>
        <w:rPr>
          <w:rFonts w:ascii="Calibri" w:hAnsi="Calibri" w:cs="Calibri"/>
          <w:sz w:val="22"/>
          <w:szCs w:val="22"/>
        </w:rPr>
        <w:t>bioru końcowego, oferta tego wykonawcy zostanie odrzucona jako niezgodna z warunkami zamówienia.</w:t>
      </w:r>
    </w:p>
    <w:p w:rsidR="00922F27" w:rsidRDefault="0051124A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sytuacji, gdy wykonawca zaproponuje okres gwarancji jakości na wykonany przedmiot zamówi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nia, czyli roboty budowlane i wykonane w ich ramach dostawy i usługi</w:t>
      </w:r>
      <w:r>
        <w:rPr>
          <w:rFonts w:ascii="Calibri" w:hAnsi="Calibri" w:cs="Calibri"/>
          <w:sz w:val="22"/>
          <w:szCs w:val="22"/>
        </w:rPr>
        <w:t xml:space="preserve"> dłuższy niż 60 miesięcy zam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wiający do oceny przyjmie okres 60 miesięcy, a w umowie uwzględni okres zaproponowany przez wykonawcę.</w:t>
      </w:r>
    </w:p>
    <w:p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Łączna liczba punktów przyznawanych ofercie = liczba punktów uzyskanych w kryterium cena bru</w:t>
      </w:r>
      <w:r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 xml:space="preserve">to oferty (maks. 60) + liczba </w:t>
      </w:r>
      <w:r>
        <w:rPr>
          <w:rFonts w:ascii="Calibri" w:hAnsi="Calibri" w:cs="Calibri"/>
          <w:b/>
          <w:sz w:val="22"/>
          <w:szCs w:val="22"/>
        </w:rPr>
        <w:t>punktów uzyskanych w kryterium okres gwarancji jakości na wykon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ny przedmiot zamówienia, czyli roboty budowlane i wykonane w ich ramach dostawy </w:t>
      </w:r>
      <w:r>
        <w:rPr>
          <w:rFonts w:ascii="Calibri" w:hAnsi="Calibri" w:cs="Calibri"/>
          <w:b/>
          <w:sz w:val="22"/>
          <w:szCs w:val="22"/>
        </w:rPr>
        <w:br/>
        <w:t xml:space="preserve">i usługi (maks. 40).  </w:t>
      </w:r>
    </w:p>
    <w:p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Oferty zostaną sklasyfikowane zgodnie z uzyskaną łączną ilością punktów w przyjętych kr</w:t>
      </w:r>
      <w:r>
        <w:rPr>
          <w:rFonts w:ascii="Calibri" w:hAnsi="Calibri" w:cs="Calibri"/>
          <w:sz w:val="22"/>
          <w:szCs w:val="22"/>
        </w:rPr>
        <w:t>yt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riach oceny ofert.</w:t>
      </w:r>
    </w:p>
    <w:p w:rsidR="00922F27" w:rsidRDefault="0051124A" w:rsidP="0051124A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Oferty będą oceniane przez komisję przetargową metodą punktową w skali 100-punktowej. </w:t>
      </w:r>
    </w:p>
    <w:p w:rsidR="00922F27" w:rsidRDefault="0051124A" w:rsidP="0051124A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Ocenie podlegają wyłącznie oferty niepodlegające odrzuceniu.  </w:t>
      </w:r>
    </w:p>
    <w:p w:rsidR="00922F27" w:rsidRDefault="0051124A" w:rsidP="0051124A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obliczaniu punktów zamawiający zastosuje zaokrąglenie do dwóch miejsc po przeci</w:t>
      </w:r>
      <w:r>
        <w:rPr>
          <w:rFonts w:ascii="Calibri" w:hAnsi="Calibri" w:cs="Calibri"/>
          <w:sz w:val="22"/>
          <w:szCs w:val="22"/>
        </w:rPr>
        <w:t>nku według zasady matematycznej, że trzecia cyfra po przecinku od 5 w górę powoduje zaokrągl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nie drugiej cyfry po przecinku w górę o 1. Jeżeli trzecia cyfra po przecinku jest mniejsza niż 5, to druga cyfra po przecinku nie ulega zmianie.</w:t>
      </w: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</w:t>
      </w:r>
    </w:p>
    <w:p w:rsidR="00922F27" w:rsidRDefault="00922F27" w:rsidP="0051124A">
      <w:pPr>
        <w:suppressAutoHyphens w:val="0"/>
        <w:ind w:right="-108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Projektowane postanowienia umowy stanowią załącznik nr 2 do SWZ. </w:t>
      </w:r>
    </w:p>
    <w:p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Złożenie oferty jest jednoznaczne z </w:t>
      </w:r>
      <w:r>
        <w:rPr>
          <w:rFonts w:ascii="Calibri" w:hAnsi="Calibri" w:cs="Calibri"/>
          <w:b/>
          <w:sz w:val="22"/>
          <w:szCs w:val="22"/>
        </w:rPr>
        <w:t>akceptacją przez wykonawcę projektowanych postanowień umowy.</w:t>
      </w:r>
    </w:p>
    <w:p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Zamawiający dopuszcza możliwość zmiany umowy na podstawie art. 455 ust. 1 pkt 1 Pzp zgodnie z § 14 oraz §15 projektowanych postanowień umowy. </w:t>
      </w:r>
    </w:p>
    <w:p w:rsidR="00922F27" w:rsidRDefault="00922F27" w:rsidP="0051124A">
      <w:p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Od wykon</w:t>
      </w:r>
      <w:r>
        <w:rPr>
          <w:rFonts w:ascii="Calibri" w:hAnsi="Calibri" w:cs="Calibri"/>
          <w:iCs/>
          <w:sz w:val="22"/>
          <w:szCs w:val="22"/>
        </w:rPr>
        <w:t>awcy, którego oferta zostanie wybrana, jako najkorzystniejsza zamawiający w</w:t>
      </w:r>
      <w:r>
        <w:rPr>
          <w:rFonts w:ascii="Calibri" w:hAnsi="Calibri" w:cs="Calibri"/>
          <w:iCs/>
          <w:sz w:val="22"/>
          <w:szCs w:val="22"/>
        </w:rPr>
        <w:t>y</w:t>
      </w:r>
      <w:r>
        <w:rPr>
          <w:rFonts w:ascii="Calibri" w:hAnsi="Calibri" w:cs="Calibri"/>
          <w:iCs/>
          <w:sz w:val="22"/>
          <w:szCs w:val="22"/>
        </w:rPr>
        <w:t>maga wniesienia zabezpieczenia należytego wykonania umowy w wysokości 5 % ceny ca</w:t>
      </w:r>
      <w:r>
        <w:rPr>
          <w:rFonts w:ascii="Calibri" w:hAnsi="Calibri" w:cs="Calibri"/>
          <w:iCs/>
          <w:sz w:val="22"/>
          <w:szCs w:val="22"/>
        </w:rPr>
        <w:t>ł</w:t>
      </w:r>
      <w:r>
        <w:rPr>
          <w:rFonts w:ascii="Calibri" w:hAnsi="Calibri" w:cs="Calibri"/>
          <w:iCs/>
          <w:sz w:val="22"/>
          <w:szCs w:val="22"/>
        </w:rPr>
        <w:t>kowitej (brutto) podanej w ofercie za wykonanie całości przedmiotu zamówienia. Zabe</w:t>
      </w:r>
      <w:r>
        <w:rPr>
          <w:rFonts w:ascii="Calibri" w:hAnsi="Calibri" w:cs="Calibri"/>
          <w:iCs/>
          <w:sz w:val="22"/>
          <w:szCs w:val="22"/>
        </w:rPr>
        <w:t>z</w:t>
      </w:r>
      <w:r>
        <w:rPr>
          <w:rFonts w:ascii="Calibri" w:hAnsi="Calibri" w:cs="Calibri"/>
          <w:iCs/>
          <w:sz w:val="22"/>
          <w:szCs w:val="22"/>
        </w:rPr>
        <w:t>pieczenie służ</w:t>
      </w:r>
      <w:r>
        <w:rPr>
          <w:rFonts w:ascii="Calibri" w:hAnsi="Calibri" w:cs="Calibri"/>
          <w:iCs/>
          <w:sz w:val="22"/>
          <w:szCs w:val="22"/>
        </w:rPr>
        <w:t>y pokryciu roszczeń z tytułu niewykonania lub nienależytego wykonania umowy.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Zabezpieczenie należytego wykonania umowy może być wnoszone według wyboru wyk</w:t>
      </w:r>
      <w:r>
        <w:rPr>
          <w:rFonts w:ascii="Calibri" w:hAnsi="Calibri" w:cs="Calibri"/>
          <w:iCs/>
          <w:sz w:val="22"/>
          <w:szCs w:val="22"/>
        </w:rPr>
        <w:t>o</w:t>
      </w:r>
      <w:r>
        <w:rPr>
          <w:rFonts w:ascii="Calibri" w:hAnsi="Calibri" w:cs="Calibri"/>
          <w:iCs/>
          <w:sz w:val="22"/>
          <w:szCs w:val="22"/>
        </w:rPr>
        <w:t>nawcy w jednej lub w kilku wskazanych w art. 450 ust. 1 ustawy Pzp formach, tj.:</w:t>
      </w:r>
    </w:p>
    <w:p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pieniądzu;</w:t>
      </w:r>
    </w:p>
    <w:p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poręczeni</w:t>
      </w:r>
      <w:r>
        <w:rPr>
          <w:rFonts w:ascii="Calibri" w:hAnsi="Calibri" w:cs="Calibri"/>
          <w:iCs/>
          <w:sz w:val="22"/>
          <w:szCs w:val="22"/>
        </w:rPr>
        <w:t>ach bankowych lub poręczeniach spółdzielczej kasy oszczędnościowo-kredytowej, z tym że zobowiązanie kasy jest zawsze zobowiązaniem pieniężnym;</w:t>
      </w:r>
    </w:p>
    <w:p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gwarancjach bankowych;</w:t>
      </w:r>
    </w:p>
    <w:p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gwarancjach ubezpieczeniowych;</w:t>
      </w:r>
    </w:p>
    <w:p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poręczeniach udzielanych przez podmioty, o których mowa w a</w:t>
      </w:r>
      <w:r>
        <w:rPr>
          <w:rFonts w:ascii="Calibri" w:hAnsi="Calibri" w:cs="Calibri"/>
          <w:iCs/>
          <w:sz w:val="22"/>
          <w:szCs w:val="22"/>
        </w:rPr>
        <w:t>rt. 6b ust. 5 pkt 2 ustawy z dnia 9 listopada 2000 r. o utworzeniu Polskiej Agencji Rozwoju Przedsi</w:t>
      </w:r>
      <w:r>
        <w:rPr>
          <w:rFonts w:ascii="Calibri" w:hAnsi="Calibri" w:cs="Calibri"/>
          <w:iCs/>
          <w:sz w:val="22"/>
          <w:szCs w:val="22"/>
        </w:rPr>
        <w:t>ę</w:t>
      </w:r>
      <w:r>
        <w:rPr>
          <w:rFonts w:ascii="Calibri" w:hAnsi="Calibri" w:cs="Calibri"/>
          <w:iCs/>
          <w:sz w:val="22"/>
          <w:szCs w:val="22"/>
        </w:rPr>
        <w:t>biorczości.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Zamawiający nie dopuszcza wniesienia zabezpieczenia w którejkolwiek z form określonych w art. 450 ust. 2 ustawy Pzp. 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zamawiający nie wyraża zgo</w:t>
      </w:r>
      <w:r>
        <w:rPr>
          <w:rFonts w:ascii="Calibri" w:hAnsi="Calibri" w:cs="Calibri"/>
          <w:iCs/>
          <w:sz w:val="22"/>
          <w:szCs w:val="22"/>
        </w:rPr>
        <w:t>dy na tworzenie zabezpieczenia przez potrącenia z należności za częściowo wykonane świadczenia.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Do zmiany zabezpieczenia w trakcie realizacji umowy nie stosuje się art. 451ust. 2 ustawy Pzp.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Zamawiający zwolni zabezpieczenie należytego wykonania umowy w na</w:t>
      </w:r>
      <w:r>
        <w:rPr>
          <w:rFonts w:ascii="Calibri" w:hAnsi="Calibri" w:cs="Calibri"/>
          <w:iCs/>
          <w:sz w:val="22"/>
          <w:szCs w:val="22"/>
        </w:rPr>
        <w:t>stępujący sposób:</w:t>
      </w:r>
    </w:p>
    <w:p w:rsidR="00922F27" w:rsidRDefault="0051124A" w:rsidP="0051124A">
      <w:pPr>
        <w:pStyle w:val="Akapitzlist"/>
        <w:numPr>
          <w:ilvl w:val="0"/>
          <w:numId w:val="54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70 % kwoty zabezpieczenia zostanie zwrócone w terminie 30 dni od daty podpis</w:t>
      </w:r>
      <w:r>
        <w:rPr>
          <w:rFonts w:ascii="Calibri" w:hAnsi="Calibri" w:cs="Calibri"/>
          <w:iCs/>
          <w:sz w:val="22"/>
          <w:szCs w:val="22"/>
        </w:rPr>
        <w:t>a</w:t>
      </w:r>
      <w:r>
        <w:rPr>
          <w:rFonts w:ascii="Calibri" w:hAnsi="Calibri" w:cs="Calibri"/>
          <w:iCs/>
          <w:sz w:val="22"/>
          <w:szCs w:val="22"/>
        </w:rPr>
        <w:t>nia Protokołu Odbioru Końcowego bez zastrzeżeń, o którym mowa w § 5 ust. 10 Umowy, potwierdzającego należyte wykonanie przedmiotu zamówienia;</w:t>
      </w:r>
    </w:p>
    <w:p w:rsidR="00922F27" w:rsidRDefault="0051124A" w:rsidP="0051124A">
      <w:pPr>
        <w:pStyle w:val="Akapitzlist"/>
        <w:numPr>
          <w:ilvl w:val="0"/>
          <w:numId w:val="54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30% kwoty zabezpiec</w:t>
      </w:r>
      <w:r>
        <w:rPr>
          <w:rFonts w:ascii="Calibri" w:hAnsi="Calibri" w:cs="Calibri"/>
          <w:iCs/>
          <w:sz w:val="22"/>
          <w:szCs w:val="22"/>
        </w:rPr>
        <w:t>zenia zostanie zatrzymane dla pokrycia ewentualnych ros</w:t>
      </w:r>
      <w:r>
        <w:rPr>
          <w:rFonts w:ascii="Calibri" w:hAnsi="Calibri" w:cs="Calibri"/>
          <w:iCs/>
          <w:sz w:val="22"/>
          <w:szCs w:val="22"/>
        </w:rPr>
        <w:t>z</w:t>
      </w:r>
      <w:r>
        <w:rPr>
          <w:rFonts w:ascii="Calibri" w:hAnsi="Calibri" w:cs="Calibri"/>
          <w:iCs/>
          <w:sz w:val="22"/>
          <w:szCs w:val="22"/>
        </w:rPr>
        <w:t>czeń Zamawiającego z tytułu rękojmi za wady lub gwarancji jakości i zostanie zwrócone nie później niż w 15 dniu po upływie okresu rękojmi.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bookmarkStart w:id="5" w:name="_GoBack1"/>
      <w:bookmarkEnd w:id="5"/>
      <w:r>
        <w:rPr>
          <w:rFonts w:ascii="Calibri" w:hAnsi="Calibri" w:cs="Calibri"/>
          <w:iCs/>
          <w:sz w:val="22"/>
          <w:szCs w:val="22"/>
        </w:rPr>
        <w:t>Zabezpieczenie wnoszone w pieniądzu powinno zostać wpłacone p</w:t>
      </w:r>
      <w:r>
        <w:rPr>
          <w:rFonts w:ascii="Calibri" w:hAnsi="Calibri" w:cs="Calibri"/>
          <w:iCs/>
          <w:sz w:val="22"/>
          <w:szCs w:val="22"/>
        </w:rPr>
        <w:t xml:space="preserve">rzelewem na rachunek bankowy zamawiającego w banku PKO Bank Polski, numer </w:t>
      </w:r>
      <w:r w:rsidRPr="0051124A">
        <w:rPr>
          <w:rFonts w:ascii="Calibri" w:hAnsi="Calibri" w:cs="Calibri"/>
          <w:iCs/>
          <w:sz w:val="22"/>
          <w:szCs w:val="22"/>
        </w:rPr>
        <w:t>rachunku 86 1020 2212 0000 5302 0280 7360 z dopiskiem „Zabezpieczenie, nr sprawy UA.271.1.</w:t>
      </w:r>
      <w:r w:rsidRPr="0051124A">
        <w:rPr>
          <w:rFonts w:ascii="Calibri" w:hAnsi="Calibri" w:cs="Calibri"/>
          <w:iCs/>
          <w:sz w:val="22"/>
          <w:szCs w:val="22"/>
        </w:rPr>
        <w:t>19.</w:t>
      </w:r>
      <w:r w:rsidRPr="0051124A">
        <w:rPr>
          <w:rFonts w:ascii="Calibri" w:hAnsi="Calibri" w:cs="Calibri"/>
          <w:iCs/>
          <w:sz w:val="22"/>
          <w:szCs w:val="22"/>
        </w:rPr>
        <w:t>2021</w:t>
      </w:r>
      <w:r>
        <w:rPr>
          <w:rFonts w:ascii="Calibri" w:hAnsi="Calibri" w:cs="Calibri"/>
          <w:iCs/>
          <w:sz w:val="22"/>
          <w:szCs w:val="22"/>
        </w:rPr>
        <w:t>”. Za datę wniesienia zabezpieczenia w formie pieniężnej przyjmuje się potwierdzoną p</w:t>
      </w:r>
      <w:r>
        <w:rPr>
          <w:rFonts w:ascii="Calibri" w:hAnsi="Calibri" w:cs="Calibri"/>
          <w:iCs/>
          <w:sz w:val="22"/>
          <w:szCs w:val="22"/>
        </w:rPr>
        <w:t>rzez zam</w:t>
      </w:r>
      <w:r>
        <w:rPr>
          <w:rFonts w:ascii="Calibri" w:hAnsi="Calibri" w:cs="Calibri"/>
          <w:iCs/>
          <w:sz w:val="22"/>
          <w:szCs w:val="22"/>
        </w:rPr>
        <w:t>a</w:t>
      </w:r>
      <w:r>
        <w:rPr>
          <w:rFonts w:ascii="Calibri" w:hAnsi="Calibri" w:cs="Calibri"/>
          <w:iCs/>
          <w:sz w:val="22"/>
          <w:szCs w:val="22"/>
        </w:rPr>
        <w:t>wi</w:t>
      </w:r>
      <w:r>
        <w:rPr>
          <w:rFonts w:ascii="Calibri" w:hAnsi="Calibri" w:cs="Calibri"/>
          <w:iCs/>
          <w:sz w:val="22"/>
          <w:szCs w:val="22"/>
        </w:rPr>
        <w:t>a</w:t>
      </w:r>
      <w:r>
        <w:rPr>
          <w:rFonts w:ascii="Calibri" w:hAnsi="Calibri" w:cs="Calibri"/>
          <w:iCs/>
          <w:sz w:val="22"/>
          <w:szCs w:val="22"/>
        </w:rPr>
        <w:t>jącego datę uznania rachunku.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Zabezpieczenie wnoszone w formie innej niż w pieniądzu powinno być dostarczone w p</w:t>
      </w:r>
      <w:r>
        <w:rPr>
          <w:rFonts w:ascii="Calibri" w:hAnsi="Calibri" w:cs="Calibri"/>
          <w:iCs/>
          <w:sz w:val="22"/>
          <w:szCs w:val="22"/>
        </w:rPr>
        <w:t>o</w:t>
      </w:r>
      <w:r>
        <w:rPr>
          <w:rFonts w:ascii="Calibri" w:hAnsi="Calibri" w:cs="Calibri"/>
          <w:iCs/>
          <w:sz w:val="22"/>
          <w:szCs w:val="22"/>
        </w:rPr>
        <w:t>staci oryginału, przez wykonawcę, najpóźniej w dniu podpisania umowy, ale przed jej po</w:t>
      </w:r>
      <w:r>
        <w:rPr>
          <w:rFonts w:ascii="Calibri" w:hAnsi="Calibri" w:cs="Calibri"/>
          <w:iCs/>
          <w:sz w:val="22"/>
          <w:szCs w:val="22"/>
        </w:rPr>
        <w:t>d</w:t>
      </w:r>
      <w:r>
        <w:rPr>
          <w:rFonts w:ascii="Calibri" w:hAnsi="Calibri" w:cs="Calibri"/>
          <w:iCs/>
          <w:sz w:val="22"/>
          <w:szCs w:val="22"/>
        </w:rPr>
        <w:t>pisaniem.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Treść oświadczenia zawartego w gwa</w:t>
      </w:r>
      <w:r>
        <w:rPr>
          <w:rFonts w:ascii="Calibri" w:hAnsi="Calibri" w:cs="Calibri"/>
          <w:iCs/>
          <w:sz w:val="22"/>
          <w:szCs w:val="22"/>
        </w:rPr>
        <w:t>rancji lub poręczeniu musi zostać zaakceptowana przez zamawiającego przed podpisaniem umowy.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 treści gwarancji lub poręczenia musi jednoznacznie wynikać:</w:t>
      </w:r>
    </w:p>
    <w:p w:rsidR="00922F27" w:rsidRDefault="0051124A" w:rsidP="0051124A">
      <w:pPr>
        <w:pStyle w:val="Akapitzlist"/>
        <w:numPr>
          <w:ilvl w:val="0"/>
          <w:numId w:val="55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nazwa wykonawcy, nazwa zamawiającego, jako beneficjenta gwarancji lub por</w:t>
      </w:r>
      <w:r>
        <w:rPr>
          <w:rFonts w:ascii="Calibri" w:hAnsi="Calibri" w:cs="Calibri"/>
          <w:iCs/>
          <w:sz w:val="22"/>
          <w:szCs w:val="22"/>
        </w:rPr>
        <w:t>ę</w:t>
      </w:r>
      <w:r>
        <w:rPr>
          <w:rFonts w:ascii="Calibri" w:hAnsi="Calibri" w:cs="Calibri"/>
          <w:iCs/>
          <w:sz w:val="22"/>
          <w:szCs w:val="22"/>
        </w:rPr>
        <w:t xml:space="preserve">czenia, nazwa gwaranta lub </w:t>
      </w:r>
      <w:r>
        <w:rPr>
          <w:rFonts w:ascii="Calibri" w:hAnsi="Calibri" w:cs="Calibri"/>
          <w:iCs/>
          <w:sz w:val="22"/>
          <w:szCs w:val="22"/>
        </w:rPr>
        <w:t>poręczyciela oraz adresy ich siedzib,</w:t>
      </w:r>
    </w:p>
    <w:p w:rsidR="00922F27" w:rsidRDefault="0051124A" w:rsidP="0051124A">
      <w:pPr>
        <w:pStyle w:val="Akapitzlist"/>
        <w:numPr>
          <w:ilvl w:val="0"/>
          <w:numId w:val="55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określenie wierzytelności, która ma być zabezpieczona gwarancją lub poręcz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>niem,</w:t>
      </w:r>
    </w:p>
    <w:p w:rsidR="00922F27" w:rsidRDefault="0051124A" w:rsidP="0051124A">
      <w:pPr>
        <w:pStyle w:val="Akapitzlist"/>
        <w:numPr>
          <w:ilvl w:val="0"/>
          <w:numId w:val="55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kwota gwarancji lub poręczenia,</w:t>
      </w:r>
    </w:p>
    <w:p w:rsidR="00922F27" w:rsidRDefault="0051124A" w:rsidP="0051124A">
      <w:pPr>
        <w:pStyle w:val="Akapitzlist"/>
        <w:numPr>
          <w:ilvl w:val="0"/>
          <w:numId w:val="55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termin ważności gwarancji lub poręczenia obejmujący okres począwszy co na</w:t>
      </w:r>
      <w:r>
        <w:rPr>
          <w:rFonts w:ascii="Calibri" w:hAnsi="Calibri" w:cs="Calibri"/>
          <w:iCs/>
          <w:sz w:val="22"/>
          <w:szCs w:val="22"/>
        </w:rPr>
        <w:t>j</w:t>
      </w:r>
      <w:r>
        <w:rPr>
          <w:rFonts w:ascii="Calibri" w:hAnsi="Calibri" w:cs="Calibri"/>
          <w:iCs/>
          <w:sz w:val="22"/>
          <w:szCs w:val="22"/>
        </w:rPr>
        <w:t xml:space="preserve">mniej od dnia wyznaczonego na </w:t>
      </w:r>
      <w:r>
        <w:rPr>
          <w:rFonts w:ascii="Calibri" w:hAnsi="Calibri" w:cs="Calibri"/>
          <w:iCs/>
          <w:sz w:val="22"/>
          <w:szCs w:val="22"/>
        </w:rPr>
        <w:t>dzień zawarcia umowy a kończący się nie wcz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>śniej niż z upływem okresu rękojmi.</w:t>
      </w:r>
    </w:p>
    <w:p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 przypadku, gdy należyte zabezpieczenie wykonania przedmiotu umowy zostało wni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>sione innej formie niż w pieniądzu i na skutek zwłoki wykonawcy w realizacji przedmiotu umowy, t</w:t>
      </w:r>
      <w:r>
        <w:rPr>
          <w:rFonts w:ascii="Calibri" w:hAnsi="Calibri" w:cs="Calibri"/>
          <w:iCs/>
          <w:sz w:val="22"/>
          <w:szCs w:val="22"/>
        </w:rPr>
        <w:t>ermin ważności zabezpieczenia w postaci gwarancji lub poręczenia upływa przed terminem zakończenia okresu rękojmi za wady, wówczas wykonawca zobowiązany jest najpóźniej w momencie dokonywania przez zamawiającego odbioru przedmiotu zam</w:t>
      </w:r>
      <w:r>
        <w:rPr>
          <w:rFonts w:ascii="Calibri" w:hAnsi="Calibri" w:cs="Calibri"/>
          <w:iCs/>
          <w:sz w:val="22"/>
          <w:szCs w:val="22"/>
        </w:rPr>
        <w:t>ó</w:t>
      </w:r>
      <w:r>
        <w:rPr>
          <w:rFonts w:ascii="Calibri" w:hAnsi="Calibri" w:cs="Calibri"/>
          <w:iCs/>
          <w:sz w:val="22"/>
          <w:szCs w:val="22"/>
        </w:rPr>
        <w:t>wienia do przedłużeni</w:t>
      </w:r>
      <w:r>
        <w:rPr>
          <w:rFonts w:ascii="Calibri" w:hAnsi="Calibri" w:cs="Calibri"/>
          <w:iCs/>
          <w:sz w:val="22"/>
          <w:szCs w:val="22"/>
        </w:rPr>
        <w:t>a zabezpieczenia lub wniesienia nowego zabezpieczenia na okres co najmniej do dnia, w którym kończy się okres rękojmi za wady. W przypadku nieprzedłuż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 xml:space="preserve">nia lub niewniesienia nowego zabezpieczenia, o którym mowa powyżej zamawiający jest uprawniony do odmowy </w:t>
      </w:r>
      <w:r>
        <w:rPr>
          <w:rFonts w:ascii="Calibri" w:hAnsi="Calibri" w:cs="Calibri"/>
          <w:iCs/>
          <w:sz w:val="22"/>
          <w:szCs w:val="22"/>
        </w:rPr>
        <w:t>odbioru przedmiotu zamówienia, do czasu przedłużenia zabe</w:t>
      </w:r>
      <w:r>
        <w:rPr>
          <w:rFonts w:ascii="Calibri" w:hAnsi="Calibri" w:cs="Calibri"/>
          <w:iCs/>
          <w:sz w:val="22"/>
          <w:szCs w:val="22"/>
        </w:rPr>
        <w:t>z</w:t>
      </w:r>
      <w:r>
        <w:rPr>
          <w:rFonts w:ascii="Calibri" w:hAnsi="Calibri" w:cs="Calibri"/>
          <w:iCs/>
          <w:sz w:val="22"/>
          <w:szCs w:val="22"/>
        </w:rPr>
        <w:t>pieczenia lub wniesienia nowego zabezpieczenia.</w:t>
      </w:r>
      <w:r>
        <w:rPr>
          <w:rFonts w:ascii="Calibri" w:hAnsi="Calibri" w:cs="Calibri"/>
          <w:iCs/>
          <w:sz w:val="22"/>
          <w:szCs w:val="22"/>
        </w:rPr>
        <w:br/>
      </w:r>
    </w:p>
    <w:p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Informacje o formalnościach, jakie muszą zostać dopełnione po wyborze oferty w celu zawarcia umowy w sprawie zamówienia publicznego</w:t>
      </w:r>
    </w:p>
    <w:p w:rsidR="00922F27" w:rsidRDefault="00922F27" w:rsidP="0051124A">
      <w:pPr>
        <w:suppressAutoHyphens w:val="0"/>
      </w:pPr>
    </w:p>
    <w:p w:rsidR="00922F27" w:rsidRDefault="0051124A" w:rsidP="0051124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poin</w:t>
      </w:r>
      <w:r>
        <w:rPr>
          <w:rFonts w:asciiTheme="minorHAnsi" w:hAnsiTheme="minorHAnsi" w:cstheme="minorHAnsi"/>
          <w:sz w:val="22"/>
          <w:szCs w:val="22"/>
        </w:rPr>
        <w:t xml:space="preserve">formuje wykonawcę, któremu zostanie udzielone zamówienie, o miejscu </w:t>
      </w:r>
      <w:r>
        <w:rPr>
          <w:rFonts w:asciiTheme="minorHAnsi" w:hAnsiTheme="minorHAnsi" w:cstheme="minorHAnsi"/>
          <w:sz w:val="22"/>
          <w:szCs w:val="22"/>
        </w:rPr>
        <w:br/>
        <w:t>i terminie zawarcia umowy.</w:t>
      </w:r>
      <w:bookmarkStart w:id="6" w:name="_Toc42045493"/>
    </w:p>
    <w:p w:rsidR="00922F27" w:rsidRDefault="00922F27" w:rsidP="0051124A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922F27" w:rsidRDefault="0051124A" w:rsidP="0051124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przed zawarciem umowy poda wszelkie informacje niezbędne do wypełnienia treści umowy na wezwanie zamawiającego.</w:t>
      </w:r>
    </w:p>
    <w:p w:rsidR="00922F27" w:rsidRDefault="0051124A" w:rsidP="0051124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 zobowiązania związane z zabez</w:t>
      </w:r>
      <w:r>
        <w:rPr>
          <w:rFonts w:asciiTheme="minorHAnsi" w:hAnsiTheme="minorHAnsi" w:cstheme="minorHAnsi"/>
          <w:sz w:val="22"/>
          <w:szCs w:val="22"/>
        </w:rPr>
        <w:t xml:space="preserve">pieczeniem należytego wykonania umowy, o którym mowa w pkt. 6 powyżej </w:t>
      </w:r>
    </w:p>
    <w:p w:rsidR="00922F27" w:rsidRDefault="0051124A" w:rsidP="0051124A">
      <w:pPr>
        <w:pStyle w:val="Akapitzlist"/>
        <w:numPr>
          <w:ilvl w:val="2"/>
          <w:numId w:val="56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przedłoży zamawiającemu  dokumenty potwierdzające zawarcie umowy ubezpieczenia odpowiedzialności cywilnej w tym w szczególności kopię um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wy/umów i polis ubezpieczenia wraz z </w:t>
      </w:r>
      <w:r>
        <w:rPr>
          <w:rFonts w:asciiTheme="minorHAnsi" w:hAnsiTheme="minorHAnsi" w:cstheme="minorHAnsi"/>
        </w:rPr>
        <w:t>dokumentami potwierdzającymi opłatę wym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ganych składek, najpóźniej w dniu zawarcia umowy na kwotę ubezpieczenia nie ni</w:t>
      </w:r>
      <w:r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>szą niż 5 000 000, 00 zł,  na jedno zdarzenie i sumę zdarzeń. Ubezpieczenie musi obejmować także wszystkich podwykonawców oraz dalszych p</w:t>
      </w:r>
      <w:r>
        <w:rPr>
          <w:rFonts w:asciiTheme="minorHAnsi" w:hAnsiTheme="minorHAnsi" w:cstheme="minorHAnsi"/>
        </w:rPr>
        <w:t>odwykonawców</w:t>
      </w:r>
    </w:p>
    <w:p w:rsidR="00922F27" w:rsidRDefault="0051124A" w:rsidP="0051124A">
      <w:pPr>
        <w:suppressAutoHyphens w:val="0"/>
        <w:rPr>
          <w:rFonts w:asciiTheme="minorHAnsi" w:hAnsiTheme="minorHAnsi" w:cstheme="minorHAnsi"/>
          <w:shd w:val="clear" w:color="auto" w:fill="FFFF00"/>
        </w:rPr>
      </w:pPr>
      <w:r>
        <w:rPr>
          <w:rFonts w:ascii="Calibri" w:hAnsi="Calibri" w:cstheme="minorHAnsi"/>
          <w:sz w:val="22"/>
          <w:szCs w:val="22"/>
          <w:shd w:val="clear" w:color="auto" w:fill="FFFF00"/>
        </w:rPr>
        <w:t xml:space="preserve">. </w:t>
      </w:r>
    </w:p>
    <w:p w:rsidR="00922F27" w:rsidRDefault="00922F27" w:rsidP="0051124A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922F27" w:rsidRDefault="0051124A" w:rsidP="0051124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wykonawców.  </w:t>
      </w:r>
      <w:bookmarkEnd w:id="6"/>
    </w:p>
    <w:p w:rsidR="00922F27" w:rsidRDefault="00922F27" w:rsidP="0051124A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922F27" w:rsidRDefault="0051124A" w:rsidP="0051124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Niedopełnie</w:t>
      </w:r>
      <w:r>
        <w:rPr>
          <w:rFonts w:asciiTheme="minorHAnsi" w:hAnsiTheme="minorHAnsi" w:cstheme="minorHAnsi"/>
          <w:sz w:val="22"/>
          <w:szCs w:val="22"/>
        </w:rPr>
        <w:t xml:space="preserve">nie powyższych formalności przez wybranego wykonawcę będzie potraktowane przez zamawiającego jako niemożność zawarcia umowy w sprawie zamówienia publicznego z przyczyn leżących po stronie wykonawcy. </w:t>
      </w:r>
    </w:p>
    <w:p w:rsidR="00922F27" w:rsidRDefault="00922F27" w:rsidP="0051124A">
      <w:pPr>
        <w:suppressAutoHyphens w:val="0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:rsidR="0051124A" w:rsidRDefault="0051124A" w:rsidP="0051124A">
      <w:pPr>
        <w:widowControl w:val="0"/>
        <w:suppressAutoHyphens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51124A" w:rsidP="0051124A">
      <w:pPr>
        <w:widowControl w:val="0"/>
        <w:suppressAutoHyphens w:val="0"/>
        <w:snapToGrid w:val="0"/>
        <w:jc w:val="both"/>
        <w:rPr>
          <w:rFonts w:ascii="Calibri" w:hAnsi="Calibri" w:cs="Calibri"/>
          <w:b/>
          <w:sz w:val="22"/>
          <w:szCs w:val="22"/>
        </w:rPr>
      </w:pPr>
      <w:bookmarkStart w:id="7" w:name="_GoBack"/>
      <w:bookmarkEnd w:id="7"/>
      <w:r>
        <w:rPr>
          <w:rFonts w:ascii="Calibri" w:hAnsi="Calibri" w:cs="Calibri"/>
          <w:b/>
          <w:sz w:val="22"/>
          <w:szCs w:val="22"/>
        </w:rPr>
        <w:t>Załączniki do SWZ:</w:t>
      </w:r>
    </w:p>
    <w:p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 - Program</w:t>
      </w:r>
      <w:r>
        <w:rPr>
          <w:rFonts w:ascii="Calibri" w:hAnsi="Calibri" w:cs="Calibri"/>
          <w:b/>
          <w:sz w:val="22"/>
          <w:szCs w:val="22"/>
        </w:rPr>
        <w:t xml:space="preserve"> Funkcjonalno-Użytkowy,</w:t>
      </w:r>
    </w:p>
    <w:p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Projektowane postanowienia umowy,</w:t>
      </w:r>
    </w:p>
    <w:p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Formularza Oferty,</w:t>
      </w:r>
    </w:p>
    <w:p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Oświadczenia w zakresie informacji dotyczących wykonawcy/wykonawców wspólnie ubiegających się o udzielenie zamówienia,</w:t>
      </w:r>
    </w:p>
    <w:p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Oświadczenia składanego na podstawie art. 125</w:t>
      </w:r>
      <w:r>
        <w:rPr>
          <w:rFonts w:ascii="Calibri" w:hAnsi="Calibri" w:cs="Calibri"/>
          <w:b/>
          <w:sz w:val="22"/>
          <w:szCs w:val="22"/>
        </w:rPr>
        <w:t xml:space="preserve"> ust. 1 ustawy Pzp,</w:t>
      </w:r>
    </w:p>
    <w:p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Wykazu wykonanych robót budowlanych,</w:t>
      </w:r>
    </w:p>
    <w:p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Wykazu wykonanych dostaw,</w:t>
      </w:r>
    </w:p>
    <w:p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Wykazu osób skierowanych przez wykonawcę do realizacji zamówienia,</w:t>
      </w:r>
    </w:p>
    <w:p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Klauzula informacyjna, o której mowa w art. 13 ust 1 i 2 RODO.</w:t>
      </w:r>
    </w:p>
    <w:p w:rsidR="00922F27" w:rsidRDefault="00922F27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922F27" w:rsidRDefault="00922F27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Orli Staw, dnia 21 grudnia 2021 roku                                                      </w:t>
      </w:r>
    </w:p>
    <w:p w:rsidR="00922F27" w:rsidRDefault="0051124A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</w:p>
    <w:p w:rsidR="00922F27" w:rsidRDefault="00922F27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922F27" w:rsidRDefault="0051124A" w:rsidP="0051124A">
      <w:pPr>
        <w:pStyle w:val="pkt"/>
        <w:suppressAutoHyphens w:val="0"/>
        <w:spacing w:before="0" w:after="0" w:line="24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Zatwierdzam:</w:t>
      </w:r>
    </w:p>
    <w:p w:rsidR="00922F27" w:rsidRDefault="0051124A" w:rsidP="0051124A">
      <w:pPr>
        <w:suppressAutoHyphens w:val="0"/>
        <w:ind w:left="2125" w:hanging="141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Przewodniczący Zarządu</w:t>
      </w:r>
    </w:p>
    <w:p w:rsidR="00922F27" w:rsidRDefault="0051124A" w:rsidP="0051124A">
      <w:pPr>
        <w:suppressAutoHyphens w:val="0"/>
        <w:spacing w:line="276" w:lineRule="auto"/>
        <w:ind w:left="7074" w:hanging="141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Związku Komunalnego Gmin</w:t>
      </w:r>
    </w:p>
    <w:p w:rsidR="00922F27" w:rsidRDefault="0051124A" w:rsidP="0051124A">
      <w:pPr>
        <w:suppressAutoHyphens w:val="0"/>
        <w:spacing w:line="276" w:lineRule="auto"/>
        <w:ind w:left="7074" w:hanging="141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„Czyste Miasto, Czysta Gmina”</w:t>
      </w:r>
    </w:p>
    <w:p w:rsidR="00922F27" w:rsidRDefault="0051124A" w:rsidP="0051124A">
      <w:pPr>
        <w:suppressAutoHyphens w:val="0"/>
        <w:spacing w:line="276" w:lineRule="auto"/>
        <w:ind w:left="7074" w:hanging="141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(-)</w:t>
      </w:r>
    </w:p>
    <w:p w:rsidR="00922F27" w:rsidRDefault="0051124A" w:rsidP="0051124A">
      <w:pPr>
        <w:suppressAutoHyphens w:val="0"/>
        <w:spacing w:line="276" w:lineRule="auto"/>
        <w:ind w:left="7074" w:hanging="1410"/>
        <w:jc w:val="center"/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Jan Adam Kłysz</w:t>
      </w:r>
    </w:p>
    <w:p w:rsidR="00922F27" w:rsidRDefault="00922F27" w:rsidP="0051124A">
      <w:pPr>
        <w:widowControl w:val="0"/>
        <w:tabs>
          <w:tab w:val="left" w:pos="0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922F27" w:rsidP="0051124A">
      <w:pPr>
        <w:widowControl w:val="0"/>
        <w:tabs>
          <w:tab w:val="left" w:pos="0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922F27" w:rsidRDefault="00922F27" w:rsidP="0051124A">
      <w:pPr>
        <w:suppressAutoHyphens w:val="0"/>
        <w:spacing w:line="276" w:lineRule="auto"/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sectPr w:rsidR="00922F27">
      <w:footerReference w:type="default" r:id="rId22"/>
      <w:headerReference w:type="first" r:id="rId23"/>
      <w:footerReference w:type="first" r:id="rId24"/>
      <w:pgSz w:w="11906" w:h="16838"/>
      <w:pgMar w:top="1847" w:right="1417" w:bottom="1134" w:left="1417" w:header="56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24A">
      <w:r>
        <w:separator/>
      </w:r>
    </w:p>
  </w:endnote>
  <w:endnote w:type="continuationSeparator" w:id="0">
    <w:p w:rsidR="00000000" w:rsidRDefault="0051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59166"/>
      <w:docPartObj>
        <w:docPartGallery w:val="Page Numbers (Bottom of Page)"/>
        <w:docPartUnique/>
      </w:docPartObj>
    </w:sdtPr>
    <w:sdtEndPr/>
    <w:sdtContent>
      <w:p w:rsidR="00922F27" w:rsidRDefault="0051124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922F27" w:rsidRDefault="00922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65183"/>
      <w:docPartObj>
        <w:docPartGallery w:val="Page Numbers (Bottom of Page)"/>
        <w:docPartUnique/>
      </w:docPartObj>
    </w:sdtPr>
    <w:sdtEndPr/>
    <w:sdtContent>
      <w:p w:rsidR="00922F27" w:rsidRDefault="0051124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F27" w:rsidRDefault="00922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124A">
      <w:r>
        <w:separator/>
      </w:r>
    </w:p>
  </w:footnote>
  <w:footnote w:type="continuationSeparator" w:id="0">
    <w:p w:rsidR="00000000" w:rsidRDefault="0051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27" w:rsidRDefault="0051124A">
    <w:pPr>
      <w:pStyle w:val="Nagwek"/>
    </w:pPr>
    <w:r>
      <w:rPr>
        <w:noProof/>
        <w:lang w:val="pl-PL" w:eastAsia="pl-PL"/>
      </w:rPr>
      <w:drawing>
        <wp:inline distT="0" distB="0" distL="0" distR="0">
          <wp:extent cx="981075" cy="9715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0"/>
        <w:szCs w:val="20"/>
      </w:rPr>
      <w:t xml:space="preserve">        </w:t>
    </w:r>
    <w:r>
      <w:rPr>
        <w:noProof/>
        <w:lang w:val="pl-PL" w:eastAsia="pl-PL"/>
      </w:rPr>
      <w:drawing>
        <wp:inline distT="0" distB="0" distL="0" distR="0">
          <wp:extent cx="1782445" cy="81216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0"/>
        <w:szCs w:val="20"/>
      </w:rPr>
      <w:t xml:space="preserve">        </w:t>
    </w:r>
    <w:r>
      <w:rPr>
        <w:noProof/>
        <w:lang w:val="pl-PL" w:eastAsia="pl-PL"/>
      </w:rPr>
      <w:drawing>
        <wp:inline distT="0" distB="0" distL="0" distR="0">
          <wp:extent cx="2395855" cy="84137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5D"/>
    <w:multiLevelType w:val="multilevel"/>
    <w:tmpl w:val="3B0E06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6145649"/>
    <w:multiLevelType w:val="multilevel"/>
    <w:tmpl w:val="DCC8A4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4A5DA4"/>
    <w:multiLevelType w:val="multilevel"/>
    <w:tmpl w:val="5E42650E"/>
    <w:lvl w:ilvl="0">
      <w:start w:val="1"/>
      <w:numFmt w:val="bullet"/>
      <w:lvlText w:val=""/>
      <w:lvlJc w:val="left"/>
      <w:pPr>
        <w:tabs>
          <w:tab w:val="num" w:pos="0"/>
        </w:tabs>
        <w:ind w:left="18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1" w:hanging="360"/>
      </w:pPr>
      <w:rPr>
        <w:rFonts w:ascii="Wingdings" w:hAnsi="Wingdings" w:cs="Wingdings" w:hint="default"/>
      </w:rPr>
    </w:lvl>
  </w:abstractNum>
  <w:abstractNum w:abstractNumId="3">
    <w:nsid w:val="08572973"/>
    <w:multiLevelType w:val="multilevel"/>
    <w:tmpl w:val="CC686FA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eastAsia="Calibri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12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8705DDF"/>
    <w:multiLevelType w:val="multilevel"/>
    <w:tmpl w:val="E460F9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946039F"/>
    <w:multiLevelType w:val="multilevel"/>
    <w:tmpl w:val="5A644B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D0D60E9"/>
    <w:multiLevelType w:val="multilevel"/>
    <w:tmpl w:val="41D640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A156E9"/>
    <w:multiLevelType w:val="multilevel"/>
    <w:tmpl w:val="BC56C6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130853B5"/>
    <w:multiLevelType w:val="multilevel"/>
    <w:tmpl w:val="2766CD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3D62C89"/>
    <w:multiLevelType w:val="multilevel"/>
    <w:tmpl w:val="702A6C9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5052529"/>
    <w:multiLevelType w:val="multilevel"/>
    <w:tmpl w:val="AEA6A3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E47505E"/>
    <w:multiLevelType w:val="multilevel"/>
    <w:tmpl w:val="ECBC8F9E"/>
    <w:lvl w:ilvl="0">
      <w:start w:val="1"/>
      <w:numFmt w:val="lowerLetter"/>
      <w:lvlText w:val="%1)"/>
      <w:lvlJc w:val="left"/>
      <w:pPr>
        <w:tabs>
          <w:tab w:val="num" w:pos="0"/>
        </w:tabs>
        <w:ind w:left="11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12">
    <w:nsid w:val="1E78168B"/>
    <w:multiLevelType w:val="multilevel"/>
    <w:tmpl w:val="1316730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0DD0412"/>
    <w:multiLevelType w:val="multilevel"/>
    <w:tmpl w:val="C97424E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67A4935"/>
    <w:multiLevelType w:val="multilevel"/>
    <w:tmpl w:val="5B4AB7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6F40933"/>
    <w:multiLevelType w:val="multilevel"/>
    <w:tmpl w:val="0FC8DC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29C94B40"/>
    <w:multiLevelType w:val="multilevel"/>
    <w:tmpl w:val="277E50C4"/>
    <w:lvl w:ilvl="0">
      <w:start w:val="1"/>
      <w:numFmt w:val="lowerLetter"/>
      <w:lvlText w:val="%1)"/>
      <w:lvlJc w:val="left"/>
      <w:pPr>
        <w:tabs>
          <w:tab w:val="num" w:pos="0"/>
        </w:tabs>
        <w:ind w:left="11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17">
    <w:nsid w:val="29E3169C"/>
    <w:multiLevelType w:val="multilevel"/>
    <w:tmpl w:val="10340CE0"/>
    <w:lvl w:ilvl="0">
      <w:start w:val="1"/>
      <w:numFmt w:val="decimal"/>
      <w:lvlText w:val="%1)"/>
      <w:lvlJc w:val="left"/>
      <w:pPr>
        <w:tabs>
          <w:tab w:val="num" w:pos="0"/>
        </w:tabs>
        <w:ind w:left="11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18">
    <w:nsid w:val="2A7453E5"/>
    <w:multiLevelType w:val="multilevel"/>
    <w:tmpl w:val="8FAAD09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B342BA6"/>
    <w:multiLevelType w:val="multilevel"/>
    <w:tmpl w:val="8A0A0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B867BC9"/>
    <w:multiLevelType w:val="multilevel"/>
    <w:tmpl w:val="3CD636F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1">
    <w:nsid w:val="2C4B0438"/>
    <w:multiLevelType w:val="multilevel"/>
    <w:tmpl w:val="14B85E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2F3C4C2E"/>
    <w:multiLevelType w:val="multilevel"/>
    <w:tmpl w:val="9C4A6E92"/>
    <w:lvl w:ilvl="0">
      <w:start w:val="4"/>
      <w:numFmt w:val="decimal"/>
      <w:lvlText w:val="%1)"/>
      <w:lvlJc w:val="left"/>
      <w:pPr>
        <w:tabs>
          <w:tab w:val="num" w:pos="0"/>
        </w:tabs>
        <w:ind w:left="1436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07C32FB"/>
    <w:multiLevelType w:val="multilevel"/>
    <w:tmpl w:val="F6BAFB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32DB45E0"/>
    <w:multiLevelType w:val="multilevel"/>
    <w:tmpl w:val="E4041CA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344B699D"/>
    <w:multiLevelType w:val="multilevel"/>
    <w:tmpl w:val="F5766D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5F947B6"/>
    <w:multiLevelType w:val="multilevel"/>
    <w:tmpl w:val="A78E622C"/>
    <w:lvl w:ilvl="0">
      <w:start w:val="1"/>
      <w:numFmt w:val="decimal"/>
      <w:lvlText w:val="%1)"/>
      <w:lvlJc w:val="left"/>
      <w:pPr>
        <w:tabs>
          <w:tab w:val="num" w:pos="0"/>
        </w:tabs>
        <w:ind w:left="19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91" w:hanging="180"/>
      </w:pPr>
    </w:lvl>
  </w:abstractNum>
  <w:abstractNum w:abstractNumId="27">
    <w:nsid w:val="381949B0"/>
    <w:multiLevelType w:val="multilevel"/>
    <w:tmpl w:val="2EACE7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397469C0"/>
    <w:multiLevelType w:val="multilevel"/>
    <w:tmpl w:val="7F2E7BA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3B002107"/>
    <w:multiLevelType w:val="multilevel"/>
    <w:tmpl w:val="8E32BD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3C210FF1"/>
    <w:multiLevelType w:val="multilevel"/>
    <w:tmpl w:val="AABA4A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3D0B14F9"/>
    <w:multiLevelType w:val="multilevel"/>
    <w:tmpl w:val="AE34701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2">
    <w:nsid w:val="3E8651FD"/>
    <w:multiLevelType w:val="multilevel"/>
    <w:tmpl w:val="482E868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3">
    <w:nsid w:val="42E57AD9"/>
    <w:multiLevelType w:val="multilevel"/>
    <w:tmpl w:val="60480B56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43E90E75"/>
    <w:multiLevelType w:val="multilevel"/>
    <w:tmpl w:val="8C74B4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C8B321B"/>
    <w:multiLevelType w:val="multilevel"/>
    <w:tmpl w:val="CC52209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CC03330"/>
    <w:multiLevelType w:val="multilevel"/>
    <w:tmpl w:val="0D7EDC4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4D020EB0"/>
    <w:multiLevelType w:val="multilevel"/>
    <w:tmpl w:val="34F6529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52640534"/>
    <w:multiLevelType w:val="multilevel"/>
    <w:tmpl w:val="ADA06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540E5475"/>
    <w:multiLevelType w:val="multilevel"/>
    <w:tmpl w:val="AA24D7D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54295F86"/>
    <w:multiLevelType w:val="multilevel"/>
    <w:tmpl w:val="ABCA0DD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5518385A"/>
    <w:multiLevelType w:val="multilevel"/>
    <w:tmpl w:val="1A267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6135F89"/>
    <w:multiLevelType w:val="multilevel"/>
    <w:tmpl w:val="9B4050B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5BD117F7"/>
    <w:multiLevelType w:val="multilevel"/>
    <w:tmpl w:val="191CAE1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E5117C6"/>
    <w:multiLevelType w:val="multilevel"/>
    <w:tmpl w:val="7A521498"/>
    <w:lvl w:ilvl="0">
      <w:start w:val="1"/>
      <w:numFmt w:val="decimal"/>
      <w:lvlText w:val="%1)"/>
      <w:lvlJc w:val="left"/>
      <w:pPr>
        <w:tabs>
          <w:tab w:val="num" w:pos="0"/>
        </w:tabs>
        <w:ind w:left="19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91" w:hanging="180"/>
      </w:pPr>
    </w:lvl>
  </w:abstractNum>
  <w:abstractNum w:abstractNumId="45">
    <w:nsid w:val="60793BB4"/>
    <w:multiLevelType w:val="multilevel"/>
    <w:tmpl w:val="2D2667B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>
    <w:nsid w:val="63476A8B"/>
    <w:multiLevelType w:val="multilevel"/>
    <w:tmpl w:val="41884E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8A24E9D"/>
    <w:multiLevelType w:val="multilevel"/>
    <w:tmpl w:val="1F9051E6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48">
    <w:nsid w:val="69315A31"/>
    <w:multiLevelType w:val="multilevel"/>
    <w:tmpl w:val="9F866C0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9">
    <w:nsid w:val="6CC3313A"/>
    <w:multiLevelType w:val="multilevel"/>
    <w:tmpl w:val="60981A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>
    <w:nsid w:val="6D4B19DD"/>
    <w:multiLevelType w:val="multilevel"/>
    <w:tmpl w:val="BF965FA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1">
    <w:nsid w:val="6E685D47"/>
    <w:multiLevelType w:val="multilevel"/>
    <w:tmpl w:val="59D6CE86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52">
    <w:nsid w:val="71231232"/>
    <w:multiLevelType w:val="multilevel"/>
    <w:tmpl w:val="88A6C2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>
    <w:nsid w:val="71E70C5E"/>
    <w:multiLevelType w:val="multilevel"/>
    <w:tmpl w:val="32A0B4CA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78B21C28"/>
    <w:multiLevelType w:val="multilevel"/>
    <w:tmpl w:val="E5FA6D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5">
    <w:nsid w:val="7D335A63"/>
    <w:multiLevelType w:val="multilevel"/>
    <w:tmpl w:val="C1987D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9"/>
  </w:num>
  <w:num w:numId="3">
    <w:abstractNumId w:val="35"/>
  </w:num>
  <w:num w:numId="4">
    <w:abstractNumId w:val="24"/>
  </w:num>
  <w:num w:numId="5">
    <w:abstractNumId w:val="12"/>
  </w:num>
  <w:num w:numId="6">
    <w:abstractNumId w:val="43"/>
  </w:num>
  <w:num w:numId="7">
    <w:abstractNumId w:val="13"/>
  </w:num>
  <w:num w:numId="8">
    <w:abstractNumId w:val="37"/>
  </w:num>
  <w:num w:numId="9">
    <w:abstractNumId w:val="48"/>
  </w:num>
  <w:num w:numId="10">
    <w:abstractNumId w:val="28"/>
  </w:num>
  <w:num w:numId="11">
    <w:abstractNumId w:val="8"/>
  </w:num>
  <w:num w:numId="12">
    <w:abstractNumId w:val="45"/>
  </w:num>
  <w:num w:numId="13">
    <w:abstractNumId w:val="5"/>
  </w:num>
  <w:num w:numId="14">
    <w:abstractNumId w:val="54"/>
  </w:num>
  <w:num w:numId="15">
    <w:abstractNumId w:val="30"/>
  </w:num>
  <w:num w:numId="16">
    <w:abstractNumId w:val="18"/>
  </w:num>
  <w:num w:numId="17">
    <w:abstractNumId w:val="55"/>
  </w:num>
  <w:num w:numId="18">
    <w:abstractNumId w:val="4"/>
  </w:num>
  <w:num w:numId="19">
    <w:abstractNumId w:val="7"/>
  </w:num>
  <w:num w:numId="20">
    <w:abstractNumId w:val="0"/>
  </w:num>
  <w:num w:numId="21">
    <w:abstractNumId w:val="21"/>
  </w:num>
  <w:num w:numId="22">
    <w:abstractNumId w:val="15"/>
  </w:num>
  <w:num w:numId="23">
    <w:abstractNumId w:val="40"/>
  </w:num>
  <w:num w:numId="24">
    <w:abstractNumId w:val="42"/>
  </w:num>
  <w:num w:numId="25">
    <w:abstractNumId w:val="1"/>
  </w:num>
  <w:num w:numId="26">
    <w:abstractNumId w:val="27"/>
  </w:num>
  <w:num w:numId="27">
    <w:abstractNumId w:val="22"/>
  </w:num>
  <w:num w:numId="28">
    <w:abstractNumId w:val="19"/>
  </w:num>
  <w:num w:numId="29">
    <w:abstractNumId w:val="11"/>
  </w:num>
  <w:num w:numId="30">
    <w:abstractNumId w:val="2"/>
  </w:num>
  <w:num w:numId="31">
    <w:abstractNumId w:val="17"/>
  </w:num>
  <w:num w:numId="32">
    <w:abstractNumId w:val="16"/>
  </w:num>
  <w:num w:numId="33">
    <w:abstractNumId w:val="51"/>
  </w:num>
  <w:num w:numId="34">
    <w:abstractNumId w:val="36"/>
  </w:num>
  <w:num w:numId="35">
    <w:abstractNumId w:val="46"/>
  </w:num>
  <w:num w:numId="36">
    <w:abstractNumId w:val="29"/>
  </w:num>
  <w:num w:numId="37">
    <w:abstractNumId w:val="38"/>
  </w:num>
  <w:num w:numId="38">
    <w:abstractNumId w:val="23"/>
  </w:num>
  <w:num w:numId="39">
    <w:abstractNumId w:val="39"/>
  </w:num>
  <w:num w:numId="40">
    <w:abstractNumId w:val="53"/>
  </w:num>
  <w:num w:numId="41">
    <w:abstractNumId w:val="6"/>
  </w:num>
  <w:num w:numId="42">
    <w:abstractNumId w:val="52"/>
  </w:num>
  <w:num w:numId="43">
    <w:abstractNumId w:val="14"/>
  </w:num>
  <w:num w:numId="44">
    <w:abstractNumId w:val="33"/>
  </w:num>
  <w:num w:numId="45">
    <w:abstractNumId w:val="10"/>
  </w:num>
  <w:num w:numId="46">
    <w:abstractNumId w:val="34"/>
  </w:num>
  <w:num w:numId="47">
    <w:abstractNumId w:val="9"/>
  </w:num>
  <w:num w:numId="48">
    <w:abstractNumId w:val="47"/>
  </w:num>
  <w:num w:numId="49">
    <w:abstractNumId w:val="26"/>
  </w:num>
  <w:num w:numId="50">
    <w:abstractNumId w:val="44"/>
  </w:num>
  <w:num w:numId="51">
    <w:abstractNumId w:val="25"/>
  </w:num>
  <w:num w:numId="52">
    <w:abstractNumId w:val="50"/>
  </w:num>
  <w:num w:numId="53">
    <w:abstractNumId w:val="31"/>
  </w:num>
  <w:num w:numId="54">
    <w:abstractNumId w:val="32"/>
  </w:num>
  <w:num w:numId="55">
    <w:abstractNumId w:val="20"/>
  </w:num>
  <w:num w:numId="56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F27"/>
    <w:rsid w:val="0051124A"/>
    <w:rsid w:val="009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BE21CB"/>
    <w:rPr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Bodytext2">
    <w:name w:val="Body text (2)_"/>
    <w:link w:val="Bodytext21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">
    <w:name w:val="Heading #3_"/>
    <w:link w:val="Heading30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0">
    <w:name w:val="Heading #3"/>
    <w:link w:val="Heading3"/>
    <w:qFormat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qFormat/>
    <w:rsid w:val="000F1DCF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70C5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70C5B"/>
    <w:rPr>
      <w:vertAlign w:val="superscript"/>
    </w:rPr>
  </w:style>
  <w:style w:type="character" w:customStyle="1" w:styleId="TekstdymkaZnak">
    <w:name w:val="Tekst dymka Znak"/>
    <w:link w:val="Tekstdymka"/>
    <w:qFormat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063DB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470A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470AB"/>
    <w:rPr>
      <w:vertAlign w:val="superscript"/>
    </w:rPr>
  </w:style>
  <w:style w:type="character" w:styleId="Odwoaniedokomentarza">
    <w:name w:val="annotation reference"/>
    <w:qFormat/>
    <w:rsid w:val="00A6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67961"/>
  </w:style>
  <w:style w:type="character" w:customStyle="1" w:styleId="TematkomentarzaZnak">
    <w:name w:val="Temat komentarza Znak"/>
    <w:basedOn w:val="TekstkomentarzaZnak"/>
    <w:link w:val="Tematkomentarza"/>
    <w:qFormat/>
    <w:rsid w:val="00A67961"/>
    <w:rPr>
      <w:b/>
      <w:bCs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DD1F6F"/>
    <w:rPr>
      <w:sz w:val="24"/>
      <w:szCs w:val="24"/>
    </w:rPr>
  </w:style>
  <w:style w:type="character" w:customStyle="1" w:styleId="Odwiedzoneczeinternetowe">
    <w:name w:val="Odwiedzone łącze internetowe"/>
    <w:rsid w:val="00DD1F6F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qFormat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qFormat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uiPriority w:val="99"/>
    <w:qFormat/>
    <w:locked/>
    <w:rsid w:val="00CC64FA"/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uiPriority w:val="99"/>
    <w:qFormat/>
    <w:locked/>
    <w:rsid w:val="00135E48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qFormat/>
    <w:rsid w:val="00F754E9"/>
  </w:style>
  <w:style w:type="character" w:customStyle="1" w:styleId="alb-s">
    <w:name w:val="a_lb-s"/>
    <w:basedOn w:val="Domylnaczcionkaakapitu"/>
    <w:qFormat/>
    <w:rsid w:val="00352806"/>
  </w:style>
  <w:style w:type="character" w:styleId="Tekstzastpczy">
    <w:name w:val="Placeholder Text"/>
    <w:basedOn w:val="Domylnaczcionkaakapitu"/>
    <w:uiPriority w:val="99"/>
    <w:semiHidden/>
    <w:qFormat/>
    <w:rsid w:val="00BB3421"/>
    <w:rPr>
      <w:color w:val="80808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Lista">
    <w:name w:val="List"/>
    <w:basedOn w:val="Normalny"/>
    <w:rsid w:val="00BE21CB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punktowana4">
    <w:name w:val="List Bullet 4"/>
    <w:basedOn w:val="Normalny"/>
    <w:qFormat/>
    <w:rsid w:val="00BE21CB"/>
    <w:pPr>
      <w:ind w:left="849" w:hanging="283"/>
    </w:pPr>
    <w:rPr>
      <w:sz w:val="20"/>
      <w:szCs w:val="20"/>
    </w:rPr>
  </w:style>
  <w:style w:type="paragraph" w:styleId="Listapunktowana5">
    <w:name w:val="List Bullet 5"/>
    <w:basedOn w:val="Normalny"/>
    <w:qFormat/>
    <w:rsid w:val="00BE21CB"/>
    <w:pPr>
      <w:ind w:left="1132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BE21CB"/>
    <w:pPr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qFormat/>
    <w:rsid w:val="00BE21C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BE21CB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qFormat/>
    <w:rsid w:val="00BE21CB"/>
    <w:rPr>
      <w:sz w:val="20"/>
      <w:szCs w:val="20"/>
    </w:rPr>
  </w:style>
  <w:style w:type="paragraph" w:customStyle="1" w:styleId="WierszPP">
    <w:name w:val="Wiersz PP"/>
    <w:basedOn w:val="Podpis"/>
    <w:qFormat/>
    <w:rsid w:val="00BE21CB"/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customStyle="1" w:styleId="Bodytext21">
    <w:name w:val="Body text (2)1"/>
    <w:basedOn w:val="Normalny"/>
    <w:link w:val="Bodytext2"/>
    <w:qFormat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Heading31">
    <w:name w:val="Heading #31"/>
    <w:basedOn w:val="Normalny"/>
    <w:qFormat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uiPriority w:val="99"/>
    <w:qFormat/>
    <w:rsid w:val="00666F41"/>
    <w:pPr>
      <w:spacing w:beforeAutospacing="1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textAlignment w:val="baseline"/>
    </w:pPr>
    <w:rPr>
      <w:kern w:val="2"/>
    </w:rPr>
  </w:style>
  <w:style w:type="paragraph" w:customStyle="1" w:styleId="Textbody">
    <w:name w:val="Text body"/>
    <w:basedOn w:val="Standard"/>
    <w:qFormat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1A33C6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A6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qFormat/>
    <w:rsid w:val="00A67961"/>
    <w:pPr>
      <w:ind w:firstLine="210"/>
    </w:pPr>
    <w:rPr>
      <w:lang w:val="pl-PL" w:eastAsia="pl-PL"/>
    </w:rPr>
  </w:style>
  <w:style w:type="paragraph" w:styleId="Poprawka">
    <w:name w:val="Revision"/>
    <w:uiPriority w:val="99"/>
    <w:semiHidden/>
    <w:qFormat/>
    <w:rsid w:val="00387C05"/>
    <w:rPr>
      <w:sz w:val="24"/>
      <w:szCs w:val="24"/>
    </w:rPr>
  </w:style>
  <w:style w:type="paragraph" w:customStyle="1" w:styleId="kasia">
    <w:name w:val="kasia"/>
    <w:basedOn w:val="Normalny"/>
    <w:uiPriority w:val="99"/>
    <w:qFormat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kt">
    <w:name w:val="pkt"/>
    <w:basedOn w:val="Normalny"/>
    <w:uiPriority w:val="99"/>
    <w:qFormat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text-justify">
    <w:name w:val="text-justify"/>
    <w:basedOn w:val="Normalny"/>
    <w:qFormat/>
    <w:rsid w:val="00667596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BE21CB"/>
    <w:rPr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Bodytext2">
    <w:name w:val="Body text (2)_"/>
    <w:link w:val="Bodytext21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">
    <w:name w:val="Heading #3_"/>
    <w:link w:val="Heading30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0">
    <w:name w:val="Heading #3"/>
    <w:link w:val="Heading3"/>
    <w:qFormat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qFormat/>
    <w:rsid w:val="000F1DCF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70C5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70C5B"/>
    <w:rPr>
      <w:vertAlign w:val="superscript"/>
    </w:rPr>
  </w:style>
  <w:style w:type="character" w:customStyle="1" w:styleId="TekstdymkaZnak">
    <w:name w:val="Tekst dymka Znak"/>
    <w:link w:val="Tekstdymka"/>
    <w:qFormat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063DB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470A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470AB"/>
    <w:rPr>
      <w:vertAlign w:val="superscript"/>
    </w:rPr>
  </w:style>
  <w:style w:type="character" w:styleId="Odwoaniedokomentarza">
    <w:name w:val="annotation reference"/>
    <w:qFormat/>
    <w:rsid w:val="00A6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67961"/>
  </w:style>
  <w:style w:type="character" w:customStyle="1" w:styleId="TematkomentarzaZnak">
    <w:name w:val="Temat komentarza Znak"/>
    <w:basedOn w:val="TekstkomentarzaZnak"/>
    <w:link w:val="Tematkomentarza"/>
    <w:qFormat/>
    <w:rsid w:val="00A67961"/>
    <w:rPr>
      <w:b/>
      <w:bCs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DD1F6F"/>
    <w:rPr>
      <w:sz w:val="24"/>
      <w:szCs w:val="24"/>
    </w:rPr>
  </w:style>
  <w:style w:type="character" w:customStyle="1" w:styleId="Odwiedzoneczeinternetowe">
    <w:name w:val="Odwiedzone łącze internetowe"/>
    <w:rsid w:val="00DD1F6F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qFormat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qFormat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uiPriority w:val="99"/>
    <w:qFormat/>
    <w:locked/>
    <w:rsid w:val="00CC64FA"/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uiPriority w:val="99"/>
    <w:qFormat/>
    <w:locked/>
    <w:rsid w:val="00135E48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qFormat/>
    <w:rsid w:val="00F754E9"/>
  </w:style>
  <w:style w:type="character" w:customStyle="1" w:styleId="alb-s">
    <w:name w:val="a_lb-s"/>
    <w:basedOn w:val="Domylnaczcionkaakapitu"/>
    <w:qFormat/>
    <w:rsid w:val="00352806"/>
  </w:style>
  <w:style w:type="character" w:styleId="Tekstzastpczy">
    <w:name w:val="Placeholder Text"/>
    <w:basedOn w:val="Domylnaczcionkaakapitu"/>
    <w:uiPriority w:val="99"/>
    <w:semiHidden/>
    <w:qFormat/>
    <w:rsid w:val="00BB3421"/>
    <w:rPr>
      <w:color w:val="80808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Lista">
    <w:name w:val="List"/>
    <w:basedOn w:val="Normalny"/>
    <w:rsid w:val="00BE21CB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punktowana4">
    <w:name w:val="List Bullet 4"/>
    <w:basedOn w:val="Normalny"/>
    <w:qFormat/>
    <w:rsid w:val="00BE21CB"/>
    <w:pPr>
      <w:ind w:left="849" w:hanging="283"/>
    </w:pPr>
    <w:rPr>
      <w:sz w:val="20"/>
      <w:szCs w:val="20"/>
    </w:rPr>
  </w:style>
  <w:style w:type="paragraph" w:styleId="Listapunktowana5">
    <w:name w:val="List Bullet 5"/>
    <w:basedOn w:val="Normalny"/>
    <w:qFormat/>
    <w:rsid w:val="00BE21CB"/>
    <w:pPr>
      <w:ind w:left="1132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BE21CB"/>
    <w:pPr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qFormat/>
    <w:rsid w:val="00BE21C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BE21CB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qFormat/>
    <w:rsid w:val="00BE21CB"/>
    <w:rPr>
      <w:sz w:val="20"/>
      <w:szCs w:val="20"/>
    </w:rPr>
  </w:style>
  <w:style w:type="paragraph" w:customStyle="1" w:styleId="WierszPP">
    <w:name w:val="Wiersz PP"/>
    <w:basedOn w:val="Podpis"/>
    <w:qFormat/>
    <w:rsid w:val="00BE21CB"/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customStyle="1" w:styleId="Bodytext21">
    <w:name w:val="Body text (2)1"/>
    <w:basedOn w:val="Normalny"/>
    <w:link w:val="Bodytext2"/>
    <w:qFormat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Heading31">
    <w:name w:val="Heading #31"/>
    <w:basedOn w:val="Normalny"/>
    <w:qFormat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uiPriority w:val="99"/>
    <w:qFormat/>
    <w:rsid w:val="00666F41"/>
    <w:pPr>
      <w:spacing w:beforeAutospacing="1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textAlignment w:val="baseline"/>
    </w:pPr>
    <w:rPr>
      <w:kern w:val="2"/>
    </w:rPr>
  </w:style>
  <w:style w:type="paragraph" w:customStyle="1" w:styleId="Textbody">
    <w:name w:val="Text body"/>
    <w:basedOn w:val="Standard"/>
    <w:qFormat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1A33C6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A6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qFormat/>
    <w:rsid w:val="00A67961"/>
    <w:pPr>
      <w:ind w:firstLine="210"/>
    </w:pPr>
    <w:rPr>
      <w:lang w:val="pl-PL" w:eastAsia="pl-PL"/>
    </w:rPr>
  </w:style>
  <w:style w:type="paragraph" w:styleId="Poprawka">
    <w:name w:val="Revision"/>
    <w:uiPriority w:val="99"/>
    <w:semiHidden/>
    <w:qFormat/>
    <w:rsid w:val="00387C05"/>
    <w:rPr>
      <w:sz w:val="24"/>
      <w:szCs w:val="24"/>
    </w:rPr>
  </w:style>
  <w:style w:type="paragraph" w:customStyle="1" w:styleId="kasia">
    <w:name w:val="kasia"/>
    <w:basedOn w:val="Normalny"/>
    <w:uiPriority w:val="99"/>
    <w:qFormat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kt">
    <w:name w:val="pkt"/>
    <w:basedOn w:val="Normalny"/>
    <w:uiPriority w:val="99"/>
    <w:qFormat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text-justify">
    <w:name w:val="text-justify"/>
    <w:basedOn w:val="Normalny"/>
    <w:qFormat/>
    <w:rsid w:val="00667596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przetargi@czystemiasto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czystemiasto" TargetMode="External"/><Relationship Id="rId20" Type="http://schemas.openxmlformats.org/officeDocument/2006/relationships/hyperlink" Target="https://platformazakupowa.pl/pn/czystemias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czystemiasto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przetargi@czystemiasto.pl" TargetMode="External"/><Relationship Id="rId19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ystemiasto" TargetMode="External"/><Relationship Id="rId14" Type="http://schemas.openxmlformats.org/officeDocument/2006/relationships/hyperlink" Target="https://platformazakupowa.pl/pn/czystemiasto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7DB3-6704-4146-8BAC-5F2ABD01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27</Pages>
  <Words>10891</Words>
  <Characters>65347</Characters>
  <Application>Microsoft Office Word</Application>
  <DocSecurity>0</DocSecurity>
  <Lines>544</Lines>
  <Paragraphs>152</Paragraphs>
  <ScaleCrop>false</ScaleCrop>
  <Company>UDM</Company>
  <LinksUpToDate>false</LinksUpToDate>
  <CharactersWithSpaces>76086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dc:description/>
  <cp:lastModifiedBy>Daria Pietrzak</cp:lastModifiedBy>
  <cp:revision>54</cp:revision>
  <cp:lastPrinted>2021-12-22T10:32:00Z</cp:lastPrinted>
  <dcterms:created xsi:type="dcterms:W3CDTF">2021-12-09T13:39:00Z</dcterms:created>
  <dcterms:modified xsi:type="dcterms:W3CDTF">2021-12-23T12:45:00Z</dcterms:modified>
  <dc:language>pl-PL</dc:language>
</cp:coreProperties>
</file>