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E6C4D" w14:textId="77777777" w:rsidR="009E18AA" w:rsidRDefault="009E18AA" w:rsidP="009E18AA">
      <w:pPr>
        <w:pStyle w:val="Nagwek4"/>
        <w:spacing w:line="360" w:lineRule="auto"/>
        <w:jc w:val="left"/>
        <w:rPr>
          <w:rFonts w:ascii="Arial Narrow" w:hAnsi="Arial Narrow" w:cs="Arial"/>
          <w:szCs w:val="24"/>
        </w:rPr>
      </w:pPr>
    </w:p>
    <w:p w14:paraId="63FDA97A" w14:textId="77777777" w:rsidR="00B1411A" w:rsidRPr="004B3BCA" w:rsidRDefault="00B1411A" w:rsidP="00B1411A">
      <w:pPr>
        <w:pStyle w:val="Nagwek4"/>
        <w:spacing w:line="360" w:lineRule="auto"/>
        <w:rPr>
          <w:rFonts w:ascii="Arial Narrow" w:hAnsi="Arial Narrow" w:cs="Arial"/>
          <w:szCs w:val="24"/>
        </w:rPr>
      </w:pPr>
      <w:r w:rsidRPr="004B3BCA">
        <w:rPr>
          <w:rFonts w:ascii="Arial Narrow" w:hAnsi="Arial Narrow" w:cs="Arial"/>
          <w:szCs w:val="24"/>
        </w:rPr>
        <w:t xml:space="preserve">OGŁOSZENIE </w:t>
      </w:r>
    </w:p>
    <w:p w14:paraId="155B8F8E" w14:textId="77777777" w:rsidR="00B1411A" w:rsidRPr="004B3BCA" w:rsidRDefault="00B1411A" w:rsidP="00B1411A">
      <w:pPr>
        <w:pStyle w:val="Nagwek4"/>
        <w:spacing w:line="360" w:lineRule="auto"/>
        <w:rPr>
          <w:rFonts w:ascii="Arial Narrow" w:hAnsi="Arial Narrow" w:cs="Arial"/>
          <w:szCs w:val="24"/>
        </w:rPr>
      </w:pPr>
      <w:r w:rsidRPr="004B3BCA">
        <w:rPr>
          <w:rFonts w:ascii="Arial Narrow" w:hAnsi="Arial Narrow" w:cs="Arial"/>
          <w:szCs w:val="24"/>
        </w:rPr>
        <w:t>O ZAPYTANIU OFERTOWYM</w:t>
      </w:r>
    </w:p>
    <w:p w14:paraId="749EF314" w14:textId="77777777" w:rsidR="00B1411A" w:rsidRPr="004B3BCA" w:rsidRDefault="00B1411A" w:rsidP="00B1411A">
      <w:pPr>
        <w:pStyle w:val="Tekstpodstawowy3"/>
        <w:rPr>
          <w:rFonts w:cs="Arial"/>
          <w:i/>
          <w:sz w:val="24"/>
          <w:szCs w:val="24"/>
        </w:rPr>
      </w:pPr>
      <w:r w:rsidRPr="004B3BCA">
        <w:rPr>
          <w:rFonts w:cs="Arial"/>
          <w:i/>
          <w:sz w:val="24"/>
          <w:szCs w:val="24"/>
        </w:rPr>
        <w:t xml:space="preserve">(o wartości od kwoty </w:t>
      </w:r>
      <w:r w:rsidR="00252EA1" w:rsidRPr="004B3BCA">
        <w:rPr>
          <w:rFonts w:cs="Arial"/>
          <w:i/>
          <w:sz w:val="24"/>
          <w:szCs w:val="24"/>
        </w:rPr>
        <w:t>3.000 zł</w:t>
      </w:r>
      <w:r w:rsidRPr="004B3BCA">
        <w:rPr>
          <w:rFonts w:cs="Arial"/>
          <w:i/>
          <w:sz w:val="24"/>
          <w:szCs w:val="24"/>
        </w:rPr>
        <w:t xml:space="preserve"> do kwoty </w:t>
      </w:r>
      <w:r w:rsidR="00252EA1" w:rsidRPr="004B3BCA">
        <w:rPr>
          <w:rFonts w:cs="Arial"/>
          <w:i/>
          <w:sz w:val="24"/>
          <w:szCs w:val="24"/>
        </w:rPr>
        <w:t>1</w:t>
      </w:r>
      <w:r w:rsidRPr="004B3BCA">
        <w:rPr>
          <w:rFonts w:cs="Arial"/>
          <w:i/>
          <w:sz w:val="24"/>
          <w:szCs w:val="24"/>
        </w:rPr>
        <w:t>30</w:t>
      </w:r>
      <w:r w:rsidR="00252EA1" w:rsidRPr="004B3BCA">
        <w:rPr>
          <w:rFonts w:cs="Arial"/>
          <w:i/>
          <w:sz w:val="24"/>
          <w:szCs w:val="24"/>
        </w:rPr>
        <w:t>.</w:t>
      </w:r>
      <w:r w:rsidRPr="004B3BCA">
        <w:rPr>
          <w:rFonts w:cs="Arial"/>
          <w:i/>
          <w:sz w:val="24"/>
          <w:szCs w:val="24"/>
        </w:rPr>
        <w:t xml:space="preserve">000 </w:t>
      </w:r>
      <w:r w:rsidR="00252EA1" w:rsidRPr="004B3BCA">
        <w:rPr>
          <w:rFonts w:cs="Arial"/>
          <w:i/>
          <w:sz w:val="24"/>
          <w:szCs w:val="24"/>
        </w:rPr>
        <w:t>zł</w:t>
      </w:r>
      <w:r w:rsidRPr="004B3BCA">
        <w:rPr>
          <w:rFonts w:cs="Arial"/>
          <w:i/>
          <w:sz w:val="24"/>
          <w:szCs w:val="24"/>
        </w:rPr>
        <w:t>)</w:t>
      </w:r>
    </w:p>
    <w:p w14:paraId="10E044D3" w14:textId="77777777" w:rsidR="00B1411A" w:rsidRPr="004B3BCA" w:rsidRDefault="00B1411A" w:rsidP="00B1411A">
      <w:pPr>
        <w:rPr>
          <w:rFonts w:ascii="Arial Narrow" w:hAnsi="Arial Narrow"/>
          <w:sz w:val="24"/>
          <w:szCs w:val="24"/>
        </w:rPr>
      </w:pPr>
    </w:p>
    <w:p w14:paraId="06BCFE31" w14:textId="77777777" w:rsidR="00B1411A" w:rsidRPr="004B3BCA" w:rsidRDefault="00B1411A" w:rsidP="00617C06">
      <w:pPr>
        <w:pStyle w:val="Domylnie"/>
        <w:tabs>
          <w:tab w:val="center" w:pos="5463"/>
          <w:tab w:val="right" w:pos="9999"/>
        </w:tabs>
        <w:jc w:val="both"/>
        <w:rPr>
          <w:rFonts w:ascii="Arial Narrow" w:hAnsi="Arial Narrow" w:cs="Arial"/>
          <w:sz w:val="24"/>
          <w:szCs w:val="24"/>
        </w:rPr>
      </w:pPr>
    </w:p>
    <w:p w14:paraId="1B703F5F" w14:textId="77777777" w:rsidR="00B1411A" w:rsidRPr="004B3BCA" w:rsidRDefault="00B1411A" w:rsidP="00B1411A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Arial Narrow" w:hAnsi="Arial Narrow" w:cs="Arial"/>
          <w:b/>
          <w:sz w:val="24"/>
          <w:szCs w:val="24"/>
        </w:rPr>
      </w:pPr>
      <w:r w:rsidRPr="004B3BCA">
        <w:rPr>
          <w:rFonts w:ascii="Arial Narrow" w:hAnsi="Arial Narrow" w:cs="Arial"/>
          <w:b/>
          <w:sz w:val="24"/>
          <w:szCs w:val="24"/>
        </w:rPr>
        <w:t xml:space="preserve"> Nazwa oraz adres Zamawiającego:</w:t>
      </w:r>
    </w:p>
    <w:p w14:paraId="3C3BE160" w14:textId="77777777" w:rsidR="00B1411A" w:rsidRPr="004B3BCA" w:rsidRDefault="00B1411A" w:rsidP="00B1411A">
      <w:pPr>
        <w:jc w:val="both"/>
        <w:rPr>
          <w:rFonts w:ascii="Arial Narrow" w:hAnsi="Arial Narrow" w:cs="Arial"/>
          <w:sz w:val="24"/>
          <w:szCs w:val="24"/>
        </w:rPr>
      </w:pPr>
      <w:r w:rsidRPr="004B3BCA">
        <w:rPr>
          <w:rFonts w:ascii="Arial Narrow" w:hAnsi="Arial Narrow" w:cs="Arial"/>
          <w:sz w:val="24"/>
          <w:szCs w:val="24"/>
        </w:rPr>
        <w:t xml:space="preserve">     Miasto Bydgoszcz, ul. Jezuicka 1, 85-102 Bydgoszcz</w:t>
      </w:r>
    </w:p>
    <w:p w14:paraId="6041ECC0" w14:textId="77777777" w:rsidR="00B1411A" w:rsidRPr="004B3BCA" w:rsidRDefault="00B1411A" w:rsidP="008F55FF">
      <w:pPr>
        <w:jc w:val="both"/>
        <w:rPr>
          <w:rFonts w:ascii="Arial Narrow" w:hAnsi="Arial Narrow" w:cs="Arial"/>
          <w:b/>
          <w:sz w:val="24"/>
          <w:szCs w:val="24"/>
        </w:rPr>
      </w:pPr>
      <w:r w:rsidRPr="004B3BCA">
        <w:rPr>
          <w:rFonts w:ascii="Arial Narrow" w:hAnsi="Arial Narrow" w:cs="Arial"/>
          <w:b/>
          <w:sz w:val="24"/>
          <w:szCs w:val="24"/>
        </w:rPr>
        <w:t xml:space="preserve">     </w:t>
      </w:r>
      <w:r w:rsidRPr="004B3BCA">
        <w:rPr>
          <w:rFonts w:ascii="Arial Narrow" w:hAnsi="Arial Narrow" w:cs="Arial"/>
          <w:sz w:val="24"/>
          <w:szCs w:val="24"/>
        </w:rPr>
        <w:t>Wydział przeprowadzający postępowanie:</w:t>
      </w:r>
      <w:r w:rsidR="008F55FF" w:rsidRPr="004B3BCA">
        <w:rPr>
          <w:rFonts w:ascii="Arial Narrow" w:hAnsi="Arial Narrow" w:cs="Arial"/>
          <w:b/>
          <w:sz w:val="24"/>
          <w:szCs w:val="24"/>
        </w:rPr>
        <w:t xml:space="preserve"> </w:t>
      </w:r>
      <w:r w:rsidR="00051C41" w:rsidRPr="004B3BCA">
        <w:rPr>
          <w:rFonts w:ascii="Arial Narrow" w:hAnsi="Arial Narrow" w:cs="Arial"/>
          <w:b/>
          <w:sz w:val="24"/>
          <w:szCs w:val="24"/>
        </w:rPr>
        <w:t>Wydział</w:t>
      </w:r>
      <w:r w:rsidR="008D7167">
        <w:rPr>
          <w:rFonts w:ascii="Arial Narrow" w:hAnsi="Arial Narrow" w:cs="Arial"/>
          <w:b/>
          <w:sz w:val="24"/>
          <w:szCs w:val="24"/>
        </w:rPr>
        <w:t xml:space="preserve"> Zieleni i</w:t>
      </w:r>
      <w:r w:rsidR="00051C41" w:rsidRPr="004B3BCA">
        <w:rPr>
          <w:rFonts w:ascii="Arial Narrow" w:hAnsi="Arial Narrow" w:cs="Arial"/>
          <w:b/>
          <w:sz w:val="24"/>
          <w:szCs w:val="24"/>
        </w:rPr>
        <w:t xml:space="preserve"> Gospodarki Komunalnej </w:t>
      </w:r>
    </w:p>
    <w:p w14:paraId="5C246986" w14:textId="77777777" w:rsidR="00454207" w:rsidRPr="004B3BCA" w:rsidRDefault="00454207" w:rsidP="008F55FF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7BF12978" w14:textId="77777777" w:rsidR="00454207" w:rsidRPr="004B3BCA" w:rsidRDefault="00454207" w:rsidP="00454207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4B3BCA">
        <w:rPr>
          <w:rFonts w:ascii="Arial Narrow" w:hAnsi="Arial Narrow" w:cs="Arial"/>
          <w:b/>
          <w:sz w:val="24"/>
          <w:szCs w:val="24"/>
        </w:rPr>
        <w:t>Nazwa postępowania:</w:t>
      </w:r>
      <w:r w:rsidR="008D775F" w:rsidRPr="004B3BCA">
        <w:rPr>
          <w:rFonts w:ascii="Arial Narrow" w:hAnsi="Arial Narrow" w:cs="Arial"/>
          <w:b/>
          <w:sz w:val="24"/>
          <w:szCs w:val="24"/>
        </w:rPr>
        <w:t xml:space="preserve"> </w:t>
      </w:r>
      <w:r w:rsidR="008D775F" w:rsidRPr="004B3BCA">
        <w:rPr>
          <w:rFonts w:ascii="Arial Narrow" w:hAnsi="Arial Narrow" w:cs="Arial"/>
          <w:sz w:val="24"/>
          <w:szCs w:val="24"/>
        </w:rPr>
        <w:t>badania parametrów wody w misie fontanny Potop zlokalizowanej w Bydgoszczy na Placu Wolności.</w:t>
      </w:r>
    </w:p>
    <w:p w14:paraId="6DD0E118" w14:textId="77777777" w:rsidR="00B1411A" w:rsidRPr="004B3BCA" w:rsidRDefault="00B1411A" w:rsidP="00B1411A">
      <w:pPr>
        <w:jc w:val="both"/>
        <w:rPr>
          <w:rFonts w:ascii="Arial Narrow" w:hAnsi="Arial Narrow" w:cs="Arial"/>
          <w:sz w:val="24"/>
          <w:szCs w:val="24"/>
        </w:rPr>
      </w:pPr>
    </w:p>
    <w:p w14:paraId="01584358" w14:textId="77777777" w:rsidR="008D775F" w:rsidRPr="004B3BCA" w:rsidRDefault="00B1411A" w:rsidP="008D775F">
      <w:pPr>
        <w:widowControl w:val="0"/>
        <w:tabs>
          <w:tab w:val="left" w:pos="5273"/>
        </w:tabs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4B3BCA">
        <w:rPr>
          <w:rFonts w:ascii="Arial Narrow" w:hAnsi="Arial Narrow" w:cs="Arial"/>
          <w:b/>
          <w:sz w:val="24"/>
          <w:szCs w:val="24"/>
        </w:rPr>
        <w:t>Opis przedmiotu zamówienia:</w:t>
      </w:r>
      <w:r w:rsidR="00617C06" w:rsidRPr="004B3BCA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321C308E" w14:textId="6DAB371C" w:rsidR="005E0310" w:rsidRPr="005E0310" w:rsidRDefault="005E0310" w:rsidP="005E0310">
      <w:pPr>
        <w:numPr>
          <w:ilvl w:val="0"/>
          <w:numId w:val="12"/>
        </w:numPr>
        <w:jc w:val="both"/>
        <w:rPr>
          <w:rFonts w:ascii="Arial Narrow" w:hAnsi="Arial Narrow" w:cs="Arial"/>
          <w:sz w:val="24"/>
          <w:szCs w:val="24"/>
        </w:rPr>
      </w:pPr>
      <w:r w:rsidRPr="005E0310">
        <w:rPr>
          <w:rFonts w:ascii="Arial Narrow" w:hAnsi="Arial Narrow" w:cs="Arial"/>
          <w:sz w:val="24"/>
          <w:szCs w:val="24"/>
        </w:rPr>
        <w:t>Wykonywanie dwa razy w tygodniu w okresie o</w:t>
      </w:r>
      <w:r w:rsidR="00B25E0E">
        <w:rPr>
          <w:rFonts w:ascii="Arial Narrow" w:hAnsi="Arial Narrow" w:cs="Arial"/>
          <w:sz w:val="24"/>
          <w:szCs w:val="24"/>
        </w:rPr>
        <w:t xml:space="preserve">d dnia </w:t>
      </w:r>
      <w:r w:rsidR="00AA445F">
        <w:rPr>
          <w:rFonts w:ascii="Arial Narrow" w:hAnsi="Arial Narrow" w:cs="Arial"/>
          <w:sz w:val="24"/>
          <w:szCs w:val="24"/>
        </w:rPr>
        <w:t>06</w:t>
      </w:r>
      <w:r w:rsidR="00B25E0E">
        <w:rPr>
          <w:rFonts w:ascii="Arial Narrow" w:hAnsi="Arial Narrow" w:cs="Arial"/>
          <w:sz w:val="24"/>
          <w:szCs w:val="24"/>
        </w:rPr>
        <w:t xml:space="preserve"> maja 202</w:t>
      </w:r>
      <w:r w:rsidR="00AA445F">
        <w:rPr>
          <w:rFonts w:ascii="Arial Narrow" w:hAnsi="Arial Narrow" w:cs="Arial"/>
          <w:sz w:val="24"/>
          <w:szCs w:val="24"/>
        </w:rPr>
        <w:t>4</w:t>
      </w:r>
      <w:r w:rsidR="00B25E0E">
        <w:rPr>
          <w:rFonts w:ascii="Arial Narrow" w:hAnsi="Arial Narrow" w:cs="Arial"/>
          <w:sz w:val="24"/>
          <w:szCs w:val="24"/>
        </w:rPr>
        <w:t xml:space="preserve"> r. do dnia 2</w:t>
      </w:r>
      <w:r w:rsidR="00AA445F">
        <w:rPr>
          <w:rFonts w:ascii="Arial Narrow" w:hAnsi="Arial Narrow" w:cs="Arial"/>
          <w:sz w:val="24"/>
          <w:szCs w:val="24"/>
        </w:rPr>
        <w:t>7</w:t>
      </w:r>
      <w:r w:rsidRPr="005E0310">
        <w:rPr>
          <w:rFonts w:ascii="Arial Narrow" w:hAnsi="Arial Narrow" w:cs="Arial"/>
          <w:sz w:val="24"/>
          <w:szCs w:val="24"/>
        </w:rPr>
        <w:t xml:space="preserve"> października 202</w:t>
      </w:r>
      <w:r w:rsidR="00AA445F">
        <w:rPr>
          <w:rFonts w:ascii="Arial Narrow" w:hAnsi="Arial Narrow" w:cs="Arial"/>
          <w:sz w:val="24"/>
          <w:szCs w:val="24"/>
        </w:rPr>
        <w:t>4</w:t>
      </w:r>
      <w:r w:rsidRPr="005E0310">
        <w:rPr>
          <w:rFonts w:ascii="Arial Narrow" w:hAnsi="Arial Narrow" w:cs="Arial"/>
          <w:sz w:val="24"/>
          <w:szCs w:val="24"/>
        </w:rPr>
        <w:t xml:space="preserve"> r. pomiarów parametrów wody tj. twardości, zawartości chloru resztkowego oraz odczynu pH, podawanej do misy fontanny Potop ze stacji kondycjonowania zlokalizowanej w komorze technicznej fontanny. Porównywaniu wielkości zmierzonych parametrów z dopuszczalnymi wielkościami określonymi w instrukcji kondycjonowania wody w fontannie Potop. W przypadku ujawnienia różnic pomiędzy wielkościami mierzonymi a dopuszczalnymi w terminie 4 dni od przeprowadzenia badań określenie działań mających na celu zniwelowanie różnic i przekazywanie ich w wersji elektronicznej na adres </w:t>
      </w:r>
      <w:hyperlink r:id="rId7" w:history="1">
        <w:r w:rsidRPr="005E0310">
          <w:rPr>
            <w:rStyle w:val="Hipercze"/>
            <w:rFonts w:ascii="Arial Narrow" w:hAnsi="Arial Narrow" w:cs="Arial"/>
            <w:sz w:val="24"/>
            <w:szCs w:val="24"/>
          </w:rPr>
          <w:t>wgk@um.bydgoszcz.pl</w:t>
        </w:r>
      </w:hyperlink>
      <w:r w:rsidRPr="005E0310">
        <w:rPr>
          <w:rFonts w:ascii="Arial Narrow" w:hAnsi="Arial Narrow" w:cs="Arial"/>
          <w:sz w:val="24"/>
          <w:szCs w:val="24"/>
        </w:rPr>
        <w:t xml:space="preserve">;                                                        </w:t>
      </w:r>
    </w:p>
    <w:p w14:paraId="7E7F8A28" w14:textId="7C3C0E93" w:rsidR="005E0310" w:rsidRPr="005E0310" w:rsidRDefault="005E0310" w:rsidP="005E0310">
      <w:pPr>
        <w:numPr>
          <w:ilvl w:val="0"/>
          <w:numId w:val="12"/>
        </w:numPr>
        <w:jc w:val="both"/>
        <w:rPr>
          <w:rFonts w:ascii="Arial Narrow" w:hAnsi="Arial Narrow" w:cs="Arial"/>
          <w:sz w:val="24"/>
          <w:szCs w:val="24"/>
        </w:rPr>
      </w:pPr>
      <w:r w:rsidRPr="005E0310">
        <w:rPr>
          <w:rFonts w:ascii="Arial Narrow" w:hAnsi="Arial Narrow" w:cs="Arial"/>
          <w:sz w:val="24"/>
          <w:szCs w:val="24"/>
        </w:rPr>
        <w:t>Wykonywanie jeden raz w miesiącu w okresie o</w:t>
      </w:r>
      <w:r w:rsidR="00B25E0E">
        <w:rPr>
          <w:rFonts w:ascii="Arial Narrow" w:hAnsi="Arial Narrow" w:cs="Arial"/>
          <w:sz w:val="24"/>
          <w:szCs w:val="24"/>
        </w:rPr>
        <w:t xml:space="preserve">d dnia </w:t>
      </w:r>
      <w:r w:rsidR="00AA445F">
        <w:rPr>
          <w:rFonts w:ascii="Arial Narrow" w:hAnsi="Arial Narrow" w:cs="Arial"/>
          <w:sz w:val="24"/>
          <w:szCs w:val="24"/>
        </w:rPr>
        <w:t>06</w:t>
      </w:r>
      <w:r w:rsidR="00B25E0E">
        <w:rPr>
          <w:rFonts w:ascii="Arial Narrow" w:hAnsi="Arial Narrow" w:cs="Arial"/>
          <w:sz w:val="24"/>
          <w:szCs w:val="24"/>
        </w:rPr>
        <w:t xml:space="preserve"> maja 202</w:t>
      </w:r>
      <w:r w:rsidR="00AA445F">
        <w:rPr>
          <w:rFonts w:ascii="Arial Narrow" w:hAnsi="Arial Narrow" w:cs="Arial"/>
          <w:sz w:val="24"/>
          <w:szCs w:val="24"/>
        </w:rPr>
        <w:t>4</w:t>
      </w:r>
      <w:r w:rsidR="00B25E0E">
        <w:rPr>
          <w:rFonts w:ascii="Arial Narrow" w:hAnsi="Arial Narrow" w:cs="Arial"/>
          <w:sz w:val="24"/>
          <w:szCs w:val="24"/>
        </w:rPr>
        <w:t xml:space="preserve"> r. do dnia 2</w:t>
      </w:r>
      <w:r w:rsidR="00AA445F">
        <w:rPr>
          <w:rFonts w:ascii="Arial Narrow" w:hAnsi="Arial Narrow" w:cs="Arial"/>
          <w:sz w:val="24"/>
          <w:szCs w:val="24"/>
        </w:rPr>
        <w:t>7</w:t>
      </w:r>
      <w:r w:rsidRPr="005E0310">
        <w:rPr>
          <w:rFonts w:ascii="Arial Narrow" w:hAnsi="Arial Narrow" w:cs="Arial"/>
          <w:sz w:val="24"/>
          <w:szCs w:val="24"/>
        </w:rPr>
        <w:t xml:space="preserve"> października 202</w:t>
      </w:r>
      <w:r w:rsidR="00AA445F">
        <w:rPr>
          <w:rFonts w:ascii="Arial Narrow" w:hAnsi="Arial Narrow" w:cs="Arial"/>
          <w:sz w:val="24"/>
          <w:szCs w:val="24"/>
        </w:rPr>
        <w:t>4</w:t>
      </w:r>
      <w:r w:rsidRPr="005E0310">
        <w:rPr>
          <w:rFonts w:ascii="Arial Narrow" w:hAnsi="Arial Narrow" w:cs="Arial"/>
          <w:sz w:val="24"/>
          <w:szCs w:val="24"/>
        </w:rPr>
        <w:t xml:space="preserve"> r. badań wody pod kątem obecności bakterii z grupy coli. W przypadku negatywnego wyniku w terminie 4 dni od przeprowadzenia badania określenie działań zapobiegawczych i przekazywanie ich w wersji elektronicznej na adres </w:t>
      </w:r>
      <w:hyperlink r:id="rId8" w:history="1">
        <w:r w:rsidRPr="005E0310">
          <w:rPr>
            <w:rStyle w:val="Hipercze"/>
            <w:rFonts w:ascii="Arial Narrow" w:hAnsi="Arial Narrow" w:cs="Arial"/>
            <w:sz w:val="24"/>
            <w:szCs w:val="24"/>
          </w:rPr>
          <w:t>wgk@um.bydgoszcz.pl</w:t>
        </w:r>
      </w:hyperlink>
      <w:r w:rsidRPr="005E0310">
        <w:rPr>
          <w:rFonts w:ascii="Arial Narrow" w:hAnsi="Arial Narrow" w:cs="Arial"/>
          <w:sz w:val="24"/>
          <w:szCs w:val="24"/>
        </w:rPr>
        <w:t>;</w:t>
      </w:r>
    </w:p>
    <w:p w14:paraId="7DE40C50" w14:textId="77777777" w:rsidR="005E0310" w:rsidRPr="005E0310" w:rsidRDefault="005E0310" w:rsidP="005E0310">
      <w:pPr>
        <w:numPr>
          <w:ilvl w:val="0"/>
          <w:numId w:val="12"/>
        </w:numPr>
        <w:jc w:val="both"/>
        <w:rPr>
          <w:rFonts w:ascii="Arial Narrow" w:hAnsi="Arial Narrow" w:cs="Arial"/>
          <w:sz w:val="24"/>
          <w:szCs w:val="24"/>
        </w:rPr>
      </w:pPr>
      <w:r w:rsidRPr="005E0310">
        <w:rPr>
          <w:rFonts w:ascii="Arial Narrow" w:hAnsi="Arial Narrow" w:cs="Arial"/>
          <w:sz w:val="24"/>
          <w:szCs w:val="24"/>
        </w:rPr>
        <w:t>Przekazywanie jeden raz w miesiącu wyników z przeprowadzonych w okresie rozliczeniowym badań,           o których mowa w pkt 2 i 3.</w:t>
      </w:r>
    </w:p>
    <w:p w14:paraId="30B95153" w14:textId="77777777" w:rsidR="00D660DC" w:rsidRPr="004B3BCA" w:rsidRDefault="00D660DC" w:rsidP="00D660DC">
      <w:pPr>
        <w:ind w:left="720"/>
        <w:jc w:val="both"/>
        <w:rPr>
          <w:rFonts w:ascii="Arial Narrow" w:hAnsi="Arial Narrow" w:cs="Arial"/>
          <w:sz w:val="24"/>
          <w:szCs w:val="24"/>
        </w:rPr>
      </w:pPr>
    </w:p>
    <w:p w14:paraId="5071A528" w14:textId="14927F4C" w:rsidR="00252EA1" w:rsidRPr="004B3BCA" w:rsidRDefault="00252EA1" w:rsidP="00252EA1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Arial Narrow" w:hAnsi="Arial Narrow" w:cs="Arial"/>
          <w:b/>
          <w:sz w:val="24"/>
          <w:szCs w:val="24"/>
        </w:rPr>
      </w:pPr>
      <w:r w:rsidRPr="004B3BCA">
        <w:rPr>
          <w:rFonts w:ascii="Arial Narrow" w:hAnsi="Arial Narrow" w:cs="Arial"/>
          <w:b/>
          <w:sz w:val="24"/>
          <w:szCs w:val="24"/>
        </w:rPr>
        <w:t xml:space="preserve">Termin wykonania zamówienia: </w:t>
      </w:r>
      <w:r w:rsidRPr="004B3BCA">
        <w:rPr>
          <w:rFonts w:ascii="Arial Narrow" w:eastAsia="Arial Unicode MS" w:hAnsi="Arial Narrow" w:cs="Arial"/>
          <w:b/>
          <w:sz w:val="24"/>
          <w:szCs w:val="24"/>
        </w:rPr>
        <w:t xml:space="preserve"> </w:t>
      </w:r>
      <w:r w:rsidR="005E0310">
        <w:rPr>
          <w:rFonts w:ascii="Arial Narrow" w:eastAsia="Arial Unicode MS" w:hAnsi="Arial Narrow" w:cs="Arial"/>
          <w:sz w:val="24"/>
          <w:szCs w:val="24"/>
        </w:rPr>
        <w:t xml:space="preserve">od dnia </w:t>
      </w:r>
      <w:r w:rsidR="00AA445F">
        <w:rPr>
          <w:rFonts w:ascii="Arial Narrow" w:eastAsia="Arial Unicode MS" w:hAnsi="Arial Narrow" w:cs="Arial"/>
          <w:sz w:val="24"/>
          <w:szCs w:val="24"/>
        </w:rPr>
        <w:t>06</w:t>
      </w:r>
      <w:r w:rsidR="008D775F" w:rsidRPr="004B3BCA">
        <w:rPr>
          <w:rFonts w:ascii="Arial Narrow" w:eastAsia="Arial Unicode MS" w:hAnsi="Arial Narrow" w:cs="Arial"/>
          <w:sz w:val="24"/>
          <w:szCs w:val="24"/>
        </w:rPr>
        <w:t xml:space="preserve"> </w:t>
      </w:r>
      <w:r w:rsidR="005E0310">
        <w:rPr>
          <w:rFonts w:ascii="Arial Narrow" w:eastAsia="Arial Unicode MS" w:hAnsi="Arial Narrow" w:cs="Arial"/>
          <w:sz w:val="24"/>
          <w:szCs w:val="24"/>
        </w:rPr>
        <w:t>maja 202</w:t>
      </w:r>
      <w:r w:rsidR="00AA445F">
        <w:rPr>
          <w:rFonts w:ascii="Arial Narrow" w:eastAsia="Arial Unicode MS" w:hAnsi="Arial Narrow" w:cs="Arial"/>
          <w:sz w:val="24"/>
          <w:szCs w:val="24"/>
        </w:rPr>
        <w:t>4</w:t>
      </w:r>
      <w:r w:rsidR="00B25E0E">
        <w:rPr>
          <w:rFonts w:ascii="Arial Narrow" w:eastAsia="Arial Unicode MS" w:hAnsi="Arial Narrow" w:cs="Arial"/>
          <w:sz w:val="24"/>
          <w:szCs w:val="24"/>
        </w:rPr>
        <w:t xml:space="preserve"> r. do dnia 2</w:t>
      </w:r>
      <w:r w:rsidR="00AA445F">
        <w:rPr>
          <w:rFonts w:ascii="Arial Narrow" w:eastAsia="Arial Unicode MS" w:hAnsi="Arial Narrow" w:cs="Arial"/>
          <w:sz w:val="24"/>
          <w:szCs w:val="24"/>
        </w:rPr>
        <w:t>7</w:t>
      </w:r>
      <w:r w:rsidR="005E0310">
        <w:rPr>
          <w:rFonts w:ascii="Arial Narrow" w:eastAsia="Arial Unicode MS" w:hAnsi="Arial Narrow" w:cs="Arial"/>
          <w:sz w:val="24"/>
          <w:szCs w:val="24"/>
        </w:rPr>
        <w:t xml:space="preserve"> października 202</w:t>
      </w:r>
      <w:r w:rsidR="00AA445F">
        <w:rPr>
          <w:rFonts w:ascii="Arial Narrow" w:eastAsia="Arial Unicode MS" w:hAnsi="Arial Narrow" w:cs="Arial"/>
          <w:sz w:val="24"/>
          <w:szCs w:val="24"/>
        </w:rPr>
        <w:t>4</w:t>
      </w:r>
      <w:r w:rsidR="008D775F" w:rsidRPr="004B3BCA">
        <w:rPr>
          <w:rFonts w:ascii="Arial Narrow" w:eastAsia="Arial Unicode MS" w:hAnsi="Arial Narrow" w:cs="Arial"/>
          <w:sz w:val="24"/>
          <w:szCs w:val="24"/>
        </w:rPr>
        <w:t xml:space="preserve"> r.</w:t>
      </w:r>
    </w:p>
    <w:p w14:paraId="32D9DEBA" w14:textId="77777777" w:rsidR="00252EA1" w:rsidRPr="004B3BCA" w:rsidRDefault="00252EA1" w:rsidP="00252EA1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6B424E53" w14:textId="53BA6F8C" w:rsidR="00252EA1" w:rsidRPr="004B3BCA" w:rsidRDefault="00252EA1" w:rsidP="00252EA1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4B3BCA">
        <w:rPr>
          <w:rFonts w:ascii="Arial Narrow" w:hAnsi="Arial Narrow" w:cs="Arial"/>
          <w:b/>
          <w:sz w:val="24"/>
          <w:szCs w:val="24"/>
        </w:rPr>
        <w:t xml:space="preserve">Kryterium oceny ofert: </w:t>
      </w:r>
      <w:r w:rsidR="008D775F" w:rsidRPr="004B3BCA">
        <w:rPr>
          <w:rFonts w:ascii="Arial Narrow" w:hAnsi="Arial Narrow" w:cs="Arial"/>
          <w:sz w:val="24"/>
          <w:szCs w:val="24"/>
        </w:rPr>
        <w:t>100 % cena</w:t>
      </w:r>
    </w:p>
    <w:p w14:paraId="69C3AE4D" w14:textId="77777777" w:rsidR="00252EA1" w:rsidRPr="004B3BCA" w:rsidRDefault="00252EA1" w:rsidP="00252EA1">
      <w:pPr>
        <w:pStyle w:val="Akapitzlist"/>
        <w:rPr>
          <w:rFonts w:ascii="Arial Narrow" w:hAnsi="Arial Narrow" w:cs="Arial"/>
          <w:b/>
          <w:sz w:val="24"/>
          <w:szCs w:val="24"/>
        </w:rPr>
      </w:pPr>
    </w:p>
    <w:p w14:paraId="1302AC66" w14:textId="271FFFFA" w:rsidR="00252EA1" w:rsidRPr="00330300" w:rsidRDefault="00252EA1" w:rsidP="00252EA1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4B3BCA">
        <w:rPr>
          <w:rFonts w:ascii="Arial Narrow" w:hAnsi="Arial Narrow" w:cs="Arial"/>
          <w:b/>
          <w:sz w:val="24"/>
          <w:szCs w:val="24"/>
        </w:rPr>
        <w:t>Termin składania odpowiedzi na zapytanie ofertowe</w:t>
      </w:r>
      <w:r w:rsidRPr="00C01D1F">
        <w:rPr>
          <w:rFonts w:ascii="Arial Narrow" w:hAnsi="Arial Narrow" w:cs="Arial"/>
          <w:b/>
          <w:sz w:val="24"/>
          <w:szCs w:val="24"/>
        </w:rPr>
        <w:t xml:space="preserve">: </w:t>
      </w:r>
      <w:r w:rsidRPr="00330300">
        <w:rPr>
          <w:rFonts w:ascii="Arial Narrow" w:hAnsi="Arial Narrow" w:cs="Arial"/>
          <w:b/>
          <w:sz w:val="24"/>
          <w:szCs w:val="24"/>
        </w:rPr>
        <w:t xml:space="preserve">upływa w dniu </w:t>
      </w:r>
      <w:r w:rsidR="00330300" w:rsidRPr="00330300">
        <w:rPr>
          <w:rFonts w:ascii="Arial Narrow" w:hAnsi="Arial Narrow" w:cs="Arial"/>
          <w:b/>
          <w:sz w:val="24"/>
          <w:szCs w:val="24"/>
        </w:rPr>
        <w:t>15 kwietnia 2024</w:t>
      </w:r>
      <w:r w:rsidR="00FA6D73">
        <w:rPr>
          <w:rFonts w:ascii="Arial Narrow" w:hAnsi="Arial Narrow" w:cs="Arial"/>
          <w:b/>
          <w:sz w:val="24"/>
          <w:szCs w:val="24"/>
        </w:rPr>
        <w:t xml:space="preserve">r. </w:t>
      </w:r>
      <w:r w:rsidRPr="00330300">
        <w:rPr>
          <w:rFonts w:ascii="Arial Narrow" w:hAnsi="Arial Narrow" w:cs="Arial"/>
          <w:b/>
          <w:sz w:val="24"/>
          <w:szCs w:val="24"/>
        </w:rPr>
        <w:t xml:space="preserve"> o godz. </w:t>
      </w:r>
      <w:r w:rsidR="008D775F" w:rsidRPr="00330300">
        <w:rPr>
          <w:rFonts w:ascii="Arial Narrow" w:hAnsi="Arial Narrow" w:cs="Arial"/>
          <w:b/>
          <w:sz w:val="24"/>
          <w:szCs w:val="24"/>
        </w:rPr>
        <w:t>9</w:t>
      </w:r>
      <w:r w:rsidRPr="00330300">
        <w:rPr>
          <w:rFonts w:ascii="Arial Narrow" w:hAnsi="Arial Narrow" w:cs="Arial"/>
          <w:b/>
          <w:sz w:val="24"/>
          <w:szCs w:val="24"/>
          <w:u w:val="single"/>
          <w:vertAlign w:val="superscript"/>
        </w:rPr>
        <w:t>00</w:t>
      </w:r>
      <w:r w:rsidRPr="00330300">
        <w:rPr>
          <w:rFonts w:ascii="Arial Narrow" w:hAnsi="Arial Narrow" w:cs="Arial"/>
          <w:b/>
          <w:sz w:val="24"/>
          <w:szCs w:val="24"/>
        </w:rPr>
        <w:t xml:space="preserve"> .</w:t>
      </w:r>
    </w:p>
    <w:p w14:paraId="689C7229" w14:textId="77777777" w:rsidR="00252EA1" w:rsidRPr="004B3BCA" w:rsidRDefault="00252EA1" w:rsidP="00252EA1">
      <w:pPr>
        <w:pStyle w:val="Akapitzlist"/>
        <w:rPr>
          <w:rFonts w:ascii="Arial Narrow" w:hAnsi="Arial Narrow" w:cs="Arial"/>
          <w:b/>
          <w:sz w:val="24"/>
          <w:szCs w:val="24"/>
        </w:rPr>
      </w:pPr>
    </w:p>
    <w:p w14:paraId="54D47612" w14:textId="77777777" w:rsidR="00252EA1" w:rsidRPr="004B3BCA" w:rsidRDefault="00252EA1" w:rsidP="00252EA1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4B3BCA">
        <w:rPr>
          <w:rFonts w:ascii="Arial Narrow" w:hAnsi="Arial Narrow" w:cs="Arial"/>
          <w:b/>
          <w:sz w:val="24"/>
          <w:szCs w:val="24"/>
        </w:rPr>
        <w:t xml:space="preserve">Opis sposobu oceny ofert: </w:t>
      </w:r>
      <w:r w:rsidR="00A41D41" w:rsidRPr="004B3BCA">
        <w:rPr>
          <w:rFonts w:ascii="Arial Narrow" w:hAnsi="Arial Narrow" w:cs="Arial"/>
          <w:sz w:val="24"/>
          <w:szCs w:val="24"/>
        </w:rPr>
        <w:t>Z</w:t>
      </w:r>
      <w:r w:rsidR="00D419A4" w:rsidRPr="004B3BCA">
        <w:rPr>
          <w:rFonts w:ascii="Arial Narrow" w:hAnsi="Arial Narrow" w:cs="Arial"/>
          <w:sz w:val="24"/>
          <w:szCs w:val="24"/>
        </w:rPr>
        <w:t>amawiający do realizacji</w:t>
      </w:r>
      <w:r w:rsidR="00DA6F4D" w:rsidRPr="004B3BCA">
        <w:rPr>
          <w:rFonts w:ascii="Arial Narrow" w:hAnsi="Arial Narrow" w:cs="Arial"/>
          <w:sz w:val="24"/>
          <w:szCs w:val="24"/>
        </w:rPr>
        <w:t xml:space="preserve"> wykonania zamówienia</w:t>
      </w:r>
      <w:r w:rsidR="00D419A4" w:rsidRPr="004B3BCA">
        <w:rPr>
          <w:rFonts w:ascii="Arial Narrow" w:hAnsi="Arial Narrow" w:cs="Arial"/>
          <w:sz w:val="24"/>
          <w:szCs w:val="24"/>
        </w:rPr>
        <w:t xml:space="preserve"> wybierze ofertę</w:t>
      </w:r>
      <w:r w:rsidR="00DA6F4D" w:rsidRPr="004B3BCA">
        <w:rPr>
          <w:rFonts w:ascii="Arial Narrow" w:hAnsi="Arial Narrow" w:cs="Arial"/>
          <w:sz w:val="24"/>
          <w:szCs w:val="24"/>
        </w:rPr>
        <w:t xml:space="preserve"> Wykonawcy, który zaoferował</w:t>
      </w:r>
      <w:r w:rsidR="00D419A4" w:rsidRPr="004B3BCA">
        <w:rPr>
          <w:rFonts w:ascii="Arial Narrow" w:hAnsi="Arial Narrow" w:cs="Arial"/>
          <w:sz w:val="24"/>
          <w:szCs w:val="24"/>
        </w:rPr>
        <w:t xml:space="preserve"> najniższą ceną za wykonanie przedmiotu zamówienia</w:t>
      </w:r>
      <w:r w:rsidR="00DA6F4D" w:rsidRPr="004B3BCA">
        <w:rPr>
          <w:rFonts w:ascii="Arial Narrow" w:hAnsi="Arial Narrow" w:cs="Arial"/>
          <w:sz w:val="24"/>
          <w:szCs w:val="24"/>
        </w:rPr>
        <w:t>.</w:t>
      </w:r>
    </w:p>
    <w:p w14:paraId="75C26EF2" w14:textId="77777777" w:rsidR="000045BF" w:rsidRPr="004B3BCA" w:rsidRDefault="000045BF" w:rsidP="008D775F">
      <w:pPr>
        <w:pStyle w:val="Akapitzlist"/>
        <w:ind w:left="708"/>
        <w:rPr>
          <w:rFonts w:ascii="Arial Narrow" w:hAnsi="Arial Narrow" w:cs="Arial"/>
          <w:b/>
          <w:sz w:val="24"/>
          <w:szCs w:val="24"/>
        </w:rPr>
      </w:pPr>
    </w:p>
    <w:p w14:paraId="3F273506" w14:textId="77777777" w:rsidR="00E06ADC" w:rsidRPr="004B3BCA" w:rsidRDefault="000045BF" w:rsidP="004B3BCA">
      <w:pPr>
        <w:pStyle w:val="Akapitzlist"/>
        <w:numPr>
          <w:ilvl w:val="0"/>
          <w:numId w:val="1"/>
        </w:numPr>
        <w:ind w:left="348"/>
        <w:jc w:val="both"/>
        <w:rPr>
          <w:rFonts w:ascii="Arial Narrow" w:hAnsi="Arial Narrow" w:cs="Arial"/>
          <w:b/>
          <w:sz w:val="24"/>
          <w:szCs w:val="24"/>
        </w:rPr>
      </w:pPr>
      <w:r w:rsidRPr="004B3BCA">
        <w:rPr>
          <w:rFonts w:ascii="Arial Narrow" w:hAnsi="Arial Narrow" w:cs="Arial"/>
          <w:b/>
          <w:sz w:val="24"/>
          <w:szCs w:val="24"/>
        </w:rPr>
        <w:t xml:space="preserve">Warunki udziału w postępowaniu: </w:t>
      </w:r>
      <w:r w:rsidR="001A77FD" w:rsidRPr="004B3BCA">
        <w:rPr>
          <w:rFonts w:ascii="Arial Narrow" w:hAnsi="Arial Narrow" w:cs="Arial"/>
          <w:sz w:val="24"/>
          <w:szCs w:val="24"/>
        </w:rPr>
        <w:t>Wykonawca do oferty winien załączyć skan</w:t>
      </w:r>
      <w:r w:rsidR="00E06ADC" w:rsidRPr="004B3BCA">
        <w:rPr>
          <w:rFonts w:ascii="Arial Narrow" w:hAnsi="Arial Narrow" w:cs="Arial"/>
          <w:sz w:val="24"/>
          <w:szCs w:val="24"/>
        </w:rPr>
        <w:t>:</w:t>
      </w:r>
    </w:p>
    <w:p w14:paraId="5E29EB70" w14:textId="77777777" w:rsidR="00E06ADC" w:rsidRPr="004B3BCA" w:rsidRDefault="00C01D1F" w:rsidP="00E06ADC">
      <w:pPr>
        <w:pStyle w:val="Akapitzlist"/>
        <w:numPr>
          <w:ilvl w:val="0"/>
          <w:numId w:val="11"/>
        </w:numPr>
        <w:ind w:left="709" w:hanging="283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</w:t>
      </w:r>
      <w:r w:rsidR="001A77FD" w:rsidRPr="004B3BCA">
        <w:rPr>
          <w:rFonts w:ascii="Arial Narrow" w:hAnsi="Arial Narrow" w:cs="Arial"/>
          <w:sz w:val="24"/>
          <w:szCs w:val="24"/>
        </w:rPr>
        <w:t>ertyfikatu akredytacji laboratorium badawczego</w:t>
      </w:r>
      <w:r w:rsidR="00A41D41" w:rsidRPr="004B3BCA">
        <w:rPr>
          <w:rFonts w:ascii="Arial Narrow" w:hAnsi="Arial Narrow" w:cs="Arial"/>
          <w:sz w:val="24"/>
          <w:szCs w:val="24"/>
        </w:rPr>
        <w:t>,</w:t>
      </w:r>
    </w:p>
    <w:p w14:paraId="093A13BD" w14:textId="41FF2949" w:rsidR="00A41D41" w:rsidRPr="004B3BCA" w:rsidRDefault="00C01D1F" w:rsidP="00E06ADC">
      <w:pPr>
        <w:pStyle w:val="Akapitzlist"/>
        <w:numPr>
          <w:ilvl w:val="0"/>
          <w:numId w:val="11"/>
        </w:numPr>
        <w:ind w:left="709" w:hanging="283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z</w:t>
      </w:r>
      <w:r w:rsidR="00A41D41" w:rsidRPr="004B3BCA">
        <w:rPr>
          <w:rFonts w:ascii="Arial Narrow" w:hAnsi="Arial Narrow" w:cs="Arial"/>
          <w:sz w:val="24"/>
          <w:szCs w:val="24"/>
        </w:rPr>
        <w:t>akresu akredytacji laboratorium badawczego (zakres akredytacji winien umożliwić wykonanie przedmiotu zamówienia w zakresie wykonania pomiaru parametrów wody)</w:t>
      </w:r>
      <w:r w:rsidR="003D7D58">
        <w:rPr>
          <w:rFonts w:ascii="Arial Narrow" w:hAnsi="Arial Narrow" w:cs="Arial"/>
          <w:sz w:val="24"/>
          <w:szCs w:val="24"/>
        </w:rPr>
        <w:t>,</w:t>
      </w:r>
    </w:p>
    <w:p w14:paraId="1413EA4B" w14:textId="53ABB46A" w:rsidR="00116E0B" w:rsidRPr="004B3BCA" w:rsidRDefault="00C01D1F" w:rsidP="00E06ADC">
      <w:pPr>
        <w:pStyle w:val="Akapitzlist"/>
        <w:numPr>
          <w:ilvl w:val="0"/>
          <w:numId w:val="11"/>
        </w:numPr>
        <w:ind w:left="709" w:hanging="283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</w:t>
      </w:r>
      <w:r w:rsidR="00116E0B" w:rsidRPr="004B3BCA">
        <w:rPr>
          <w:rFonts w:ascii="Arial Narrow" w:hAnsi="Arial Narrow" w:cs="Arial"/>
          <w:sz w:val="24"/>
          <w:szCs w:val="24"/>
        </w:rPr>
        <w:t>odpisa</w:t>
      </w:r>
      <w:r w:rsidR="006A2414">
        <w:rPr>
          <w:rFonts w:ascii="Arial Narrow" w:hAnsi="Arial Narrow" w:cs="Arial"/>
          <w:sz w:val="24"/>
          <w:szCs w:val="24"/>
        </w:rPr>
        <w:t xml:space="preserve">nego przez uprawnioną/ne </w:t>
      </w:r>
      <w:r w:rsidR="00AB07A2">
        <w:rPr>
          <w:rFonts w:ascii="Arial Narrow" w:hAnsi="Arial Narrow" w:cs="Arial"/>
          <w:sz w:val="24"/>
          <w:szCs w:val="24"/>
        </w:rPr>
        <w:t>osobę</w:t>
      </w:r>
      <w:r w:rsidR="00116E0B" w:rsidRPr="004B3BCA">
        <w:rPr>
          <w:rFonts w:ascii="Arial Narrow" w:hAnsi="Arial Narrow" w:cs="Arial"/>
          <w:sz w:val="24"/>
          <w:szCs w:val="24"/>
        </w:rPr>
        <w:t>/</w:t>
      </w:r>
      <w:bookmarkStart w:id="0" w:name="_GoBack"/>
      <w:bookmarkEnd w:id="0"/>
      <w:r w:rsidR="00116E0B" w:rsidRPr="004B3BCA">
        <w:rPr>
          <w:rFonts w:ascii="Arial Narrow" w:hAnsi="Arial Narrow" w:cs="Arial"/>
          <w:sz w:val="24"/>
          <w:szCs w:val="24"/>
        </w:rPr>
        <w:t>by formularza ofertowego</w:t>
      </w:r>
      <w:r w:rsidR="003D7D58">
        <w:rPr>
          <w:rFonts w:ascii="Arial Narrow" w:hAnsi="Arial Narrow" w:cs="Arial"/>
          <w:sz w:val="24"/>
          <w:szCs w:val="24"/>
        </w:rPr>
        <w:t xml:space="preserve"> na wzorze stanowiącym załącznik nr 1 do niniejszego ogłoszenia</w:t>
      </w:r>
      <w:r w:rsidR="00116E0B" w:rsidRPr="004B3BCA">
        <w:rPr>
          <w:rFonts w:ascii="Arial Narrow" w:hAnsi="Arial Narrow" w:cs="Arial"/>
          <w:sz w:val="24"/>
          <w:szCs w:val="24"/>
        </w:rPr>
        <w:t>.</w:t>
      </w:r>
    </w:p>
    <w:p w14:paraId="5B0FEE4D" w14:textId="77777777" w:rsidR="00D419A4" w:rsidRPr="004B3BCA" w:rsidRDefault="001A77FD" w:rsidP="00E06ADC">
      <w:pPr>
        <w:jc w:val="both"/>
        <w:rPr>
          <w:rFonts w:ascii="Arial Narrow" w:hAnsi="Arial Narrow" w:cs="Arial"/>
          <w:b/>
          <w:sz w:val="24"/>
          <w:szCs w:val="24"/>
        </w:rPr>
      </w:pPr>
      <w:r w:rsidRPr="004B3BCA">
        <w:rPr>
          <w:rFonts w:ascii="Arial Narrow" w:hAnsi="Arial Narrow" w:cs="Arial"/>
          <w:sz w:val="24"/>
          <w:szCs w:val="24"/>
        </w:rPr>
        <w:t xml:space="preserve"> </w:t>
      </w:r>
    </w:p>
    <w:p w14:paraId="0D35DC83" w14:textId="77777777" w:rsidR="00D419A4" w:rsidRPr="004B3BCA" w:rsidRDefault="00D419A4" w:rsidP="00D419A4">
      <w:pPr>
        <w:pStyle w:val="Akapitzlist"/>
        <w:numPr>
          <w:ilvl w:val="0"/>
          <w:numId w:val="1"/>
        </w:numPr>
        <w:ind w:left="348"/>
        <w:jc w:val="both"/>
        <w:rPr>
          <w:rFonts w:ascii="Arial Narrow" w:hAnsi="Arial Narrow" w:cs="Arial"/>
          <w:b/>
          <w:sz w:val="24"/>
          <w:szCs w:val="24"/>
        </w:rPr>
      </w:pPr>
      <w:r w:rsidRPr="004B3BCA">
        <w:rPr>
          <w:rFonts w:ascii="Arial Narrow" w:hAnsi="Arial Narrow" w:cs="Arial"/>
          <w:b/>
          <w:sz w:val="24"/>
          <w:szCs w:val="24"/>
        </w:rPr>
        <w:t>Przesłanki odrzucenia oferty:</w:t>
      </w:r>
    </w:p>
    <w:p w14:paraId="5046F06C" w14:textId="718DC80F" w:rsidR="00AA445F" w:rsidRPr="004B3BCA" w:rsidRDefault="00AA445F" w:rsidP="00AA445F">
      <w:pPr>
        <w:pStyle w:val="Akapitzlist"/>
        <w:widowControl w:val="0"/>
        <w:numPr>
          <w:ilvl w:val="0"/>
          <w:numId w:val="6"/>
        </w:numPr>
        <w:suppressAutoHyphens/>
        <w:spacing w:after="60"/>
        <w:jc w:val="both"/>
        <w:rPr>
          <w:rFonts w:ascii="Arial Narrow" w:hAnsi="Arial Narrow" w:cs="Arial"/>
          <w:sz w:val="24"/>
          <w:szCs w:val="24"/>
        </w:rPr>
      </w:pPr>
      <w:r w:rsidRPr="004B3BCA">
        <w:rPr>
          <w:rFonts w:ascii="Arial Narrow" w:hAnsi="Arial Narrow" w:cs="Arial"/>
          <w:sz w:val="24"/>
          <w:szCs w:val="24"/>
        </w:rPr>
        <w:t>braku załącznika w postaci prawidłowo wypełnion</w:t>
      </w:r>
      <w:r>
        <w:rPr>
          <w:rFonts w:ascii="Arial Narrow" w:hAnsi="Arial Narrow" w:cs="Arial"/>
          <w:sz w:val="24"/>
          <w:szCs w:val="24"/>
        </w:rPr>
        <w:t>ego</w:t>
      </w:r>
      <w:r w:rsidRPr="004B3BCA">
        <w:rPr>
          <w:rFonts w:ascii="Arial Narrow" w:hAnsi="Arial Narrow" w:cs="Arial"/>
          <w:sz w:val="24"/>
          <w:szCs w:val="24"/>
        </w:rPr>
        <w:t>, podpisa</w:t>
      </w:r>
      <w:r>
        <w:rPr>
          <w:rFonts w:ascii="Arial Narrow" w:hAnsi="Arial Narrow" w:cs="Arial"/>
          <w:sz w:val="24"/>
          <w:szCs w:val="24"/>
        </w:rPr>
        <w:t>nego</w:t>
      </w:r>
      <w:r w:rsidRPr="004B3BCA">
        <w:rPr>
          <w:rFonts w:ascii="Arial Narrow" w:hAnsi="Arial Narrow" w:cs="Arial"/>
          <w:sz w:val="24"/>
          <w:szCs w:val="24"/>
        </w:rPr>
        <w:t xml:space="preserve"> i zeskanowa</w:t>
      </w:r>
      <w:r>
        <w:rPr>
          <w:rFonts w:ascii="Arial Narrow" w:hAnsi="Arial Narrow" w:cs="Arial"/>
          <w:sz w:val="24"/>
          <w:szCs w:val="24"/>
        </w:rPr>
        <w:t>nego formularza</w:t>
      </w:r>
      <w:r w:rsidRPr="004B3BCA">
        <w:rPr>
          <w:rFonts w:ascii="Arial Narrow" w:hAnsi="Arial Narrow" w:cs="Arial"/>
          <w:sz w:val="24"/>
          <w:szCs w:val="24"/>
        </w:rPr>
        <w:t xml:space="preserve"> ofer</w:t>
      </w:r>
      <w:r>
        <w:rPr>
          <w:rFonts w:ascii="Arial Narrow" w:hAnsi="Arial Narrow" w:cs="Arial"/>
          <w:sz w:val="24"/>
          <w:szCs w:val="24"/>
        </w:rPr>
        <w:t xml:space="preserve">towego </w:t>
      </w:r>
      <w:r w:rsidR="003D7D58">
        <w:rPr>
          <w:rFonts w:ascii="Arial Narrow" w:hAnsi="Arial Narrow" w:cs="Arial"/>
          <w:sz w:val="24"/>
          <w:szCs w:val="24"/>
        </w:rPr>
        <w:t>na wzorze stanowiącym załącznik nr 1 do niniejszego ogłoszenia</w:t>
      </w:r>
      <w:r w:rsidRPr="004B3BCA">
        <w:rPr>
          <w:rFonts w:ascii="Arial Narrow" w:hAnsi="Arial Narrow" w:cs="Arial"/>
          <w:sz w:val="24"/>
          <w:szCs w:val="24"/>
        </w:rPr>
        <w:t>,</w:t>
      </w:r>
    </w:p>
    <w:p w14:paraId="7C07B71A" w14:textId="2AD64826" w:rsidR="00AA445F" w:rsidRPr="004B3BCA" w:rsidRDefault="00AA445F" w:rsidP="00D419A4">
      <w:pPr>
        <w:pStyle w:val="Akapitzlist"/>
        <w:widowControl w:val="0"/>
        <w:numPr>
          <w:ilvl w:val="0"/>
          <w:numId w:val="6"/>
        </w:numPr>
        <w:suppressAutoHyphens/>
        <w:spacing w:after="60"/>
        <w:jc w:val="both"/>
        <w:rPr>
          <w:rFonts w:ascii="Arial Narrow" w:hAnsi="Arial Narrow" w:cs="Arial"/>
          <w:sz w:val="24"/>
          <w:szCs w:val="24"/>
        </w:rPr>
      </w:pPr>
      <w:r w:rsidRPr="004B3BCA">
        <w:rPr>
          <w:rFonts w:ascii="Arial Narrow" w:hAnsi="Arial Narrow" w:cs="Arial"/>
          <w:sz w:val="24"/>
          <w:szCs w:val="24"/>
        </w:rPr>
        <w:t>brak podpisu/ów osoby/ób uprawnionej/nych pod</w:t>
      </w:r>
      <w:r>
        <w:rPr>
          <w:rFonts w:ascii="Arial Narrow" w:hAnsi="Arial Narrow" w:cs="Arial"/>
          <w:sz w:val="24"/>
          <w:szCs w:val="24"/>
        </w:rPr>
        <w:t xml:space="preserve"> formularzem</w:t>
      </w:r>
      <w:r w:rsidRPr="004B3BCA">
        <w:rPr>
          <w:rFonts w:ascii="Arial Narrow" w:hAnsi="Arial Narrow" w:cs="Arial"/>
          <w:sz w:val="24"/>
          <w:szCs w:val="24"/>
        </w:rPr>
        <w:t xml:space="preserve"> ofert</w:t>
      </w:r>
      <w:r>
        <w:rPr>
          <w:rFonts w:ascii="Arial Narrow" w:hAnsi="Arial Narrow" w:cs="Arial"/>
          <w:sz w:val="24"/>
          <w:szCs w:val="24"/>
        </w:rPr>
        <w:t>owym</w:t>
      </w:r>
      <w:r w:rsidRPr="004B3BCA">
        <w:rPr>
          <w:rFonts w:ascii="Arial Narrow" w:hAnsi="Arial Narrow" w:cs="Arial"/>
          <w:sz w:val="24"/>
          <w:szCs w:val="24"/>
        </w:rPr>
        <w:t>,</w:t>
      </w:r>
    </w:p>
    <w:p w14:paraId="0B020541" w14:textId="28466214" w:rsidR="00D419A4" w:rsidRDefault="00D419A4" w:rsidP="00D419A4">
      <w:pPr>
        <w:pStyle w:val="Akapitzlist"/>
        <w:widowControl w:val="0"/>
        <w:numPr>
          <w:ilvl w:val="0"/>
          <w:numId w:val="6"/>
        </w:numPr>
        <w:suppressAutoHyphens/>
        <w:spacing w:after="60"/>
        <w:rPr>
          <w:rFonts w:ascii="Arial Narrow" w:hAnsi="Arial Narrow" w:cs="Arial"/>
          <w:sz w:val="24"/>
          <w:szCs w:val="24"/>
        </w:rPr>
      </w:pPr>
      <w:r w:rsidRPr="004B3BCA">
        <w:rPr>
          <w:rFonts w:ascii="Arial Narrow" w:hAnsi="Arial Narrow" w:cs="Arial"/>
          <w:sz w:val="24"/>
          <w:szCs w:val="24"/>
        </w:rPr>
        <w:t>niezłożenia</w:t>
      </w:r>
      <w:r w:rsidR="00AA445F">
        <w:rPr>
          <w:rFonts w:ascii="Arial Narrow" w:hAnsi="Arial Narrow" w:cs="Arial"/>
          <w:sz w:val="24"/>
          <w:szCs w:val="24"/>
        </w:rPr>
        <w:t xml:space="preserve"> formularza</w:t>
      </w:r>
      <w:r w:rsidRPr="004B3BCA">
        <w:rPr>
          <w:rFonts w:ascii="Arial Narrow" w:hAnsi="Arial Narrow" w:cs="Arial"/>
          <w:sz w:val="24"/>
          <w:szCs w:val="24"/>
        </w:rPr>
        <w:t xml:space="preserve"> ofert</w:t>
      </w:r>
      <w:r w:rsidR="00AA445F">
        <w:rPr>
          <w:rFonts w:ascii="Arial Narrow" w:hAnsi="Arial Narrow" w:cs="Arial"/>
          <w:sz w:val="24"/>
          <w:szCs w:val="24"/>
        </w:rPr>
        <w:t>owego</w:t>
      </w:r>
      <w:r w:rsidRPr="004B3BCA">
        <w:rPr>
          <w:rFonts w:ascii="Arial Narrow" w:hAnsi="Arial Narrow" w:cs="Arial"/>
          <w:sz w:val="24"/>
          <w:szCs w:val="24"/>
        </w:rPr>
        <w:t xml:space="preserve"> na platformie zakupowej OpenNexus,</w:t>
      </w:r>
    </w:p>
    <w:p w14:paraId="060A7CF2" w14:textId="654DA441" w:rsidR="00437D4E" w:rsidRDefault="00437D4E" w:rsidP="00D419A4">
      <w:pPr>
        <w:pStyle w:val="Akapitzlist"/>
        <w:widowControl w:val="0"/>
        <w:numPr>
          <w:ilvl w:val="0"/>
          <w:numId w:val="6"/>
        </w:numPr>
        <w:suppressAutoHyphens/>
        <w:spacing w:after="6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nieprzedłożenia dokumentów, o których mowa w pkt. 7,</w:t>
      </w:r>
    </w:p>
    <w:p w14:paraId="3E98AAA5" w14:textId="216BC607" w:rsidR="00437D4E" w:rsidRPr="00FA6D73" w:rsidRDefault="00437D4E" w:rsidP="00437D4E">
      <w:pPr>
        <w:pStyle w:val="Akapitzlist"/>
        <w:numPr>
          <w:ilvl w:val="0"/>
          <w:numId w:val="6"/>
        </w:numPr>
        <w:jc w:val="both"/>
        <w:rPr>
          <w:rFonts w:ascii="Arial Narrow" w:hAnsi="Arial Narrow" w:cs="Arial"/>
          <w:sz w:val="24"/>
          <w:szCs w:val="24"/>
        </w:rPr>
      </w:pPr>
      <w:r w:rsidRPr="00FA6D73">
        <w:rPr>
          <w:rFonts w:ascii="Arial Narrow" w:hAnsi="Arial Narrow" w:cs="Arial"/>
          <w:sz w:val="24"/>
          <w:szCs w:val="24"/>
        </w:rPr>
        <w:lastRenderedPageBreak/>
        <w:t>została złożona przez Wykonawcę, o którym mowa w art. 7 ust. 1 ustawy z dnia     13 kwietnia 2022 r. – o szczególnych rozwiązaniach w zakresie przeciwdziałania wspieraniu agresji na Ukrainę oraz służących ochronie bezpieczeństwa narodowego (Dz.U. z 2022 r. poz. 835).</w:t>
      </w:r>
    </w:p>
    <w:p w14:paraId="248C1ACC" w14:textId="77777777" w:rsidR="00252EA1" w:rsidRPr="004B3BCA" w:rsidRDefault="00252EA1" w:rsidP="00252EA1">
      <w:pPr>
        <w:pStyle w:val="Akapitzlist"/>
        <w:rPr>
          <w:rFonts w:ascii="Arial Narrow" w:hAnsi="Arial Narrow" w:cs="Arial"/>
          <w:b/>
          <w:sz w:val="24"/>
          <w:szCs w:val="24"/>
        </w:rPr>
      </w:pPr>
    </w:p>
    <w:p w14:paraId="2DECC333" w14:textId="77777777" w:rsidR="00252EA1" w:rsidRPr="004B3BCA" w:rsidRDefault="00252EA1" w:rsidP="00252EA1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4B3BCA">
        <w:rPr>
          <w:rFonts w:ascii="Arial Narrow" w:hAnsi="Arial Narrow" w:cs="Arial"/>
          <w:b/>
          <w:sz w:val="24"/>
          <w:szCs w:val="24"/>
        </w:rPr>
        <w:t xml:space="preserve">Opis sposobu komunikacji zamawiającego z wykonawcami: </w:t>
      </w:r>
      <w:r w:rsidR="00DA6F4D" w:rsidRPr="004B3BCA">
        <w:rPr>
          <w:rFonts w:ascii="Arial Narrow" w:hAnsi="Arial Narrow" w:cs="Arial"/>
          <w:sz w:val="24"/>
          <w:szCs w:val="24"/>
        </w:rPr>
        <w:t>funkcjonujących na platformie zakupowej OpenNexus.</w:t>
      </w:r>
    </w:p>
    <w:p w14:paraId="6F09531E" w14:textId="77777777" w:rsidR="00252EA1" w:rsidRPr="004B3BCA" w:rsidRDefault="00252EA1" w:rsidP="00252EA1">
      <w:pPr>
        <w:jc w:val="both"/>
        <w:rPr>
          <w:rFonts w:ascii="Arial Narrow" w:eastAsia="Arial Unicode MS" w:hAnsi="Arial Narrow" w:cs="Arial"/>
          <w:b/>
          <w:sz w:val="24"/>
          <w:szCs w:val="24"/>
        </w:rPr>
      </w:pPr>
    </w:p>
    <w:p w14:paraId="53C68CB3" w14:textId="3256351D" w:rsidR="00252EA1" w:rsidRPr="004B3BCA" w:rsidRDefault="00252EA1" w:rsidP="00252EA1">
      <w:pPr>
        <w:pStyle w:val="Akapitzlist"/>
        <w:numPr>
          <w:ilvl w:val="0"/>
          <w:numId w:val="1"/>
        </w:numPr>
        <w:jc w:val="both"/>
        <w:rPr>
          <w:rFonts w:ascii="Arial Narrow" w:eastAsia="Arial Unicode MS" w:hAnsi="Arial Narrow" w:cs="Arial"/>
          <w:b/>
          <w:sz w:val="24"/>
          <w:szCs w:val="24"/>
        </w:rPr>
      </w:pPr>
      <w:r w:rsidRPr="004B3BCA">
        <w:rPr>
          <w:rFonts w:ascii="Arial Narrow" w:eastAsia="Arial Unicode MS" w:hAnsi="Arial Narrow" w:cs="Arial"/>
          <w:b/>
          <w:sz w:val="24"/>
          <w:szCs w:val="24"/>
        </w:rPr>
        <w:t xml:space="preserve">Zapis o możliwości unieważnienia postępowania: </w:t>
      </w:r>
      <w:r w:rsidR="00D419A4" w:rsidRPr="004B3BCA">
        <w:rPr>
          <w:rFonts w:ascii="Arial Narrow" w:eastAsia="Arial Unicode MS" w:hAnsi="Arial Narrow" w:cs="Arial"/>
          <w:sz w:val="24"/>
          <w:szCs w:val="24"/>
        </w:rPr>
        <w:t>postępowanie zostanie unieważnione w przypadku gdy najniższa zaoferowana cena będzie przekraczała szacowaną</w:t>
      </w:r>
      <w:r w:rsidR="00DA6F4D" w:rsidRPr="004B3BCA">
        <w:rPr>
          <w:rFonts w:ascii="Arial Narrow" w:eastAsia="Arial Unicode MS" w:hAnsi="Arial Narrow" w:cs="Arial"/>
          <w:sz w:val="24"/>
          <w:szCs w:val="24"/>
        </w:rPr>
        <w:t xml:space="preserve"> przez Zamawiającego</w:t>
      </w:r>
      <w:r w:rsidR="00D419A4" w:rsidRPr="004B3BCA">
        <w:rPr>
          <w:rFonts w:ascii="Arial Narrow" w:eastAsia="Arial Unicode MS" w:hAnsi="Arial Narrow" w:cs="Arial"/>
          <w:sz w:val="24"/>
          <w:szCs w:val="24"/>
        </w:rPr>
        <w:t xml:space="preserve"> wartość </w:t>
      </w:r>
      <w:r w:rsidR="00DA6F4D" w:rsidRPr="004B3BCA">
        <w:rPr>
          <w:rFonts w:ascii="Arial Narrow" w:eastAsia="Arial Unicode MS" w:hAnsi="Arial Narrow" w:cs="Arial"/>
          <w:sz w:val="24"/>
          <w:szCs w:val="24"/>
        </w:rPr>
        <w:t>zamówienia</w:t>
      </w:r>
      <w:r w:rsidR="00437D4E">
        <w:rPr>
          <w:rFonts w:ascii="Arial Narrow" w:eastAsia="Arial Unicode MS" w:hAnsi="Arial Narrow" w:cs="Arial"/>
          <w:sz w:val="24"/>
          <w:szCs w:val="24"/>
        </w:rPr>
        <w:t>.</w:t>
      </w:r>
    </w:p>
    <w:p w14:paraId="031090F6" w14:textId="77777777" w:rsidR="00252EA1" w:rsidRPr="004B3BCA" w:rsidRDefault="00252EA1" w:rsidP="00252EA1">
      <w:pPr>
        <w:pStyle w:val="Akapitzlist"/>
        <w:rPr>
          <w:rFonts w:ascii="Arial Narrow" w:eastAsia="Arial Unicode MS" w:hAnsi="Arial Narrow" w:cs="Arial"/>
          <w:b/>
          <w:sz w:val="24"/>
          <w:szCs w:val="24"/>
        </w:rPr>
      </w:pPr>
    </w:p>
    <w:p w14:paraId="2D95F05B" w14:textId="77777777" w:rsidR="00B1411A" w:rsidRPr="004B3BCA" w:rsidRDefault="00B1411A" w:rsidP="00252EA1">
      <w:pPr>
        <w:pStyle w:val="Akapitzlist"/>
        <w:numPr>
          <w:ilvl w:val="0"/>
          <w:numId w:val="1"/>
        </w:numPr>
        <w:jc w:val="both"/>
        <w:rPr>
          <w:rFonts w:ascii="Arial Narrow" w:eastAsia="Arial Unicode MS" w:hAnsi="Arial Narrow" w:cs="Arial"/>
          <w:b/>
          <w:sz w:val="24"/>
          <w:szCs w:val="24"/>
        </w:rPr>
      </w:pPr>
      <w:r w:rsidRPr="004B3BCA">
        <w:rPr>
          <w:rFonts w:ascii="Arial Narrow" w:hAnsi="Arial Narrow" w:cs="Arial"/>
          <w:b/>
          <w:sz w:val="24"/>
          <w:szCs w:val="24"/>
        </w:rPr>
        <w:t>Osoby uprawnione do kontaktów z wykonawcami:</w:t>
      </w:r>
      <w:r w:rsidRPr="004B3BCA">
        <w:rPr>
          <w:rFonts w:ascii="Arial Narrow" w:hAnsi="Arial Narrow" w:cs="Arial"/>
          <w:sz w:val="24"/>
          <w:szCs w:val="24"/>
        </w:rPr>
        <w:t xml:space="preserve">   </w:t>
      </w:r>
    </w:p>
    <w:p w14:paraId="6C32955F" w14:textId="05200871" w:rsidR="00B1411A" w:rsidRPr="004B3BCA" w:rsidRDefault="00AA445F" w:rsidP="00AA445F">
      <w:pPr>
        <w:ind w:left="360"/>
        <w:rPr>
          <w:rFonts w:ascii="Arial Narrow" w:eastAsia="Arial Unicode MS" w:hAnsi="Arial Narrow" w:cs="Arial"/>
          <w:sz w:val="24"/>
          <w:szCs w:val="24"/>
        </w:rPr>
      </w:pPr>
      <w:r>
        <w:rPr>
          <w:rFonts w:ascii="Arial Narrow" w:eastAsia="Arial Unicode MS" w:hAnsi="Arial Narrow" w:cs="Arial"/>
          <w:sz w:val="24"/>
          <w:szCs w:val="24"/>
        </w:rPr>
        <w:t>Anetta Steltmann</w:t>
      </w:r>
      <w:r w:rsidR="00DA6F4D" w:rsidRPr="004B3BCA">
        <w:rPr>
          <w:rFonts w:ascii="Arial Narrow" w:eastAsia="Arial Unicode MS" w:hAnsi="Arial Narrow" w:cs="Arial"/>
          <w:sz w:val="24"/>
          <w:szCs w:val="24"/>
        </w:rPr>
        <w:t xml:space="preserve"> </w:t>
      </w:r>
      <w:r w:rsidR="00DA6F4D" w:rsidRPr="004B3BCA">
        <w:rPr>
          <w:rFonts w:ascii="Arial Narrow" w:eastAsia="Arial Unicode MS" w:hAnsi="Arial Narrow" w:cs="Arial"/>
          <w:sz w:val="24"/>
          <w:szCs w:val="24"/>
        </w:rPr>
        <w:tab/>
        <w:t>-   tel. 52 58-58-1</w:t>
      </w:r>
      <w:r>
        <w:rPr>
          <w:rFonts w:ascii="Arial Narrow" w:eastAsia="Arial Unicode MS" w:hAnsi="Arial Narrow" w:cs="Arial"/>
          <w:sz w:val="24"/>
          <w:szCs w:val="24"/>
        </w:rPr>
        <w:t>47</w:t>
      </w:r>
    </w:p>
    <w:p w14:paraId="6B9944D6" w14:textId="77777777" w:rsidR="000045BF" w:rsidRPr="004B3BCA" w:rsidRDefault="00DA6F4D" w:rsidP="00B1411A">
      <w:pPr>
        <w:jc w:val="both"/>
        <w:rPr>
          <w:rFonts w:ascii="Arial Narrow" w:eastAsia="Arial Unicode MS" w:hAnsi="Arial Narrow" w:cs="Arial"/>
          <w:sz w:val="24"/>
          <w:szCs w:val="24"/>
        </w:rPr>
      </w:pPr>
      <w:r w:rsidRPr="004B3BCA">
        <w:rPr>
          <w:rFonts w:ascii="Arial Narrow" w:eastAsia="Arial Unicode MS" w:hAnsi="Arial Narrow" w:cs="Arial"/>
          <w:sz w:val="24"/>
          <w:szCs w:val="24"/>
        </w:rPr>
        <w:t xml:space="preserve">      </w:t>
      </w:r>
    </w:p>
    <w:p w14:paraId="71F2B229" w14:textId="77777777" w:rsidR="00B1411A" w:rsidRPr="004B3BCA" w:rsidRDefault="00B1411A" w:rsidP="00B1411A">
      <w:pPr>
        <w:ind w:left="284" w:hanging="284"/>
        <w:jc w:val="both"/>
        <w:rPr>
          <w:rFonts w:ascii="Arial Narrow" w:hAnsi="Arial Narrow" w:cs="Arial"/>
          <w:b/>
          <w:sz w:val="24"/>
          <w:szCs w:val="24"/>
        </w:rPr>
      </w:pPr>
    </w:p>
    <w:p w14:paraId="06A9C8CF" w14:textId="77777777" w:rsidR="00B1411A" w:rsidRPr="004B3BCA" w:rsidRDefault="00252EA1" w:rsidP="000045BF">
      <w:pPr>
        <w:pStyle w:val="Akapitzlist"/>
        <w:numPr>
          <w:ilvl w:val="0"/>
          <w:numId w:val="1"/>
        </w:numPr>
        <w:tabs>
          <w:tab w:val="clear" w:pos="360"/>
          <w:tab w:val="num" w:pos="502"/>
        </w:tabs>
        <w:ind w:left="426" w:hanging="426"/>
        <w:jc w:val="both"/>
        <w:rPr>
          <w:rFonts w:ascii="Arial Narrow" w:hAnsi="Arial Narrow" w:cs="Arial"/>
          <w:b/>
          <w:sz w:val="24"/>
          <w:szCs w:val="24"/>
        </w:rPr>
      </w:pPr>
      <w:r w:rsidRPr="004B3BCA">
        <w:rPr>
          <w:rFonts w:ascii="Arial Narrow" w:hAnsi="Arial Narrow" w:cs="Arial"/>
          <w:b/>
          <w:sz w:val="24"/>
          <w:szCs w:val="24"/>
        </w:rPr>
        <w:t>Sposób i form</w:t>
      </w:r>
      <w:r w:rsidR="00FC6323" w:rsidRPr="004B3BCA">
        <w:rPr>
          <w:rFonts w:ascii="Arial Narrow" w:hAnsi="Arial Narrow" w:cs="Arial"/>
          <w:b/>
          <w:sz w:val="24"/>
          <w:szCs w:val="24"/>
        </w:rPr>
        <w:t>a</w:t>
      </w:r>
      <w:r w:rsidRPr="004B3BCA">
        <w:rPr>
          <w:rFonts w:ascii="Arial Narrow" w:hAnsi="Arial Narrow" w:cs="Arial"/>
          <w:b/>
          <w:sz w:val="24"/>
          <w:szCs w:val="24"/>
        </w:rPr>
        <w:t xml:space="preserve"> złożenia oferty: </w:t>
      </w:r>
      <w:r w:rsidR="000045BF" w:rsidRPr="004B3BCA">
        <w:rPr>
          <w:rFonts w:ascii="Arial Narrow" w:hAnsi="Arial Narrow" w:cs="Arial"/>
          <w:b/>
          <w:sz w:val="24"/>
          <w:szCs w:val="24"/>
        </w:rPr>
        <w:t>platforma zakupowa.</w:t>
      </w:r>
    </w:p>
    <w:p w14:paraId="3A894EB1" w14:textId="77777777" w:rsidR="000045BF" w:rsidRPr="004B3BCA" w:rsidRDefault="000045BF" w:rsidP="000045BF">
      <w:pPr>
        <w:pStyle w:val="Akapitzlist"/>
        <w:ind w:left="426"/>
        <w:jc w:val="both"/>
        <w:rPr>
          <w:rFonts w:ascii="Arial Narrow" w:hAnsi="Arial Narrow" w:cs="Arial"/>
          <w:b/>
          <w:sz w:val="24"/>
          <w:szCs w:val="24"/>
        </w:rPr>
      </w:pPr>
    </w:p>
    <w:p w14:paraId="409CBD8F" w14:textId="77777777" w:rsidR="00B1411A" w:rsidRPr="004B3BCA" w:rsidRDefault="00B1411A" w:rsidP="00617C06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5820E7F2" w14:textId="77777777" w:rsidR="00B1411A" w:rsidRPr="004B3BCA" w:rsidRDefault="00B1411A" w:rsidP="00B1411A">
      <w:pPr>
        <w:ind w:left="284" w:hanging="426"/>
        <w:jc w:val="both"/>
        <w:rPr>
          <w:rFonts w:ascii="Arial Narrow" w:hAnsi="Arial Narrow" w:cs="Arial"/>
          <w:b/>
          <w:sz w:val="24"/>
          <w:szCs w:val="24"/>
        </w:rPr>
      </w:pPr>
    </w:p>
    <w:p w14:paraId="016F1652" w14:textId="0129F5C2" w:rsidR="009E18AA" w:rsidRDefault="00B1411A" w:rsidP="00B1411A">
      <w:pPr>
        <w:pStyle w:val="Tekstpodstawowy"/>
        <w:ind w:right="26"/>
        <w:rPr>
          <w:rFonts w:ascii="Arial Narrow" w:hAnsi="Arial Narrow" w:cs="Arial"/>
          <w:b/>
          <w:sz w:val="24"/>
          <w:szCs w:val="24"/>
        </w:rPr>
      </w:pPr>
      <w:r w:rsidRPr="004B3BCA">
        <w:rPr>
          <w:rFonts w:ascii="Arial Narrow" w:hAnsi="Arial Narrow" w:cs="Arial"/>
          <w:b/>
          <w:sz w:val="24"/>
          <w:szCs w:val="24"/>
        </w:rPr>
        <w:t xml:space="preserve"> Bydgoszcz, dnia</w:t>
      </w:r>
      <w:r w:rsidR="005E0310">
        <w:rPr>
          <w:rFonts w:ascii="Arial Narrow" w:hAnsi="Arial Narrow" w:cs="Arial"/>
          <w:b/>
          <w:sz w:val="24"/>
          <w:szCs w:val="24"/>
        </w:rPr>
        <w:t xml:space="preserve"> …….. kwietnia 202</w:t>
      </w:r>
      <w:r w:rsidR="00AA445F">
        <w:rPr>
          <w:rFonts w:ascii="Arial Narrow" w:hAnsi="Arial Narrow" w:cs="Arial"/>
          <w:b/>
          <w:sz w:val="24"/>
          <w:szCs w:val="24"/>
        </w:rPr>
        <w:t>4</w:t>
      </w:r>
      <w:r w:rsidR="00DA6F4D" w:rsidRPr="004B3BCA">
        <w:rPr>
          <w:rFonts w:ascii="Arial Narrow" w:hAnsi="Arial Narrow" w:cs="Arial"/>
          <w:b/>
          <w:sz w:val="24"/>
          <w:szCs w:val="24"/>
        </w:rPr>
        <w:t xml:space="preserve"> </w:t>
      </w:r>
      <w:r w:rsidRPr="004B3BCA">
        <w:rPr>
          <w:rFonts w:ascii="Arial Narrow" w:hAnsi="Arial Narrow" w:cs="Arial"/>
          <w:b/>
          <w:sz w:val="24"/>
          <w:szCs w:val="24"/>
        </w:rPr>
        <w:t xml:space="preserve">r.                                          </w:t>
      </w:r>
      <w:r w:rsidR="008F55FF">
        <w:rPr>
          <w:rFonts w:ascii="Arial Narrow" w:hAnsi="Arial Narrow" w:cs="Arial"/>
          <w:b/>
          <w:sz w:val="24"/>
          <w:szCs w:val="24"/>
        </w:rPr>
        <w:tab/>
      </w:r>
    </w:p>
    <w:p w14:paraId="1DB7EE61" w14:textId="77777777" w:rsidR="009E18AA" w:rsidRDefault="009E18AA" w:rsidP="00B1411A">
      <w:pPr>
        <w:pStyle w:val="Tekstpodstawowy"/>
        <w:ind w:right="26"/>
        <w:rPr>
          <w:rFonts w:ascii="Arial Narrow" w:hAnsi="Arial Narrow" w:cs="Arial"/>
          <w:b/>
          <w:sz w:val="24"/>
          <w:szCs w:val="24"/>
        </w:rPr>
      </w:pPr>
    </w:p>
    <w:p w14:paraId="3440C79F" w14:textId="77777777" w:rsidR="00B1411A" w:rsidRPr="008F55FF" w:rsidRDefault="00B1411A" w:rsidP="009E18AA">
      <w:pPr>
        <w:pStyle w:val="Tekstpodstawowy"/>
        <w:ind w:left="5664" w:right="26" w:firstLine="708"/>
        <w:rPr>
          <w:rFonts w:ascii="Arial Narrow" w:hAnsi="Arial Narrow" w:cs="Arial"/>
          <w:b/>
          <w:sz w:val="24"/>
          <w:szCs w:val="24"/>
        </w:rPr>
      </w:pPr>
      <w:r w:rsidRPr="008F55FF">
        <w:rPr>
          <w:rFonts w:ascii="Arial Narrow" w:hAnsi="Arial Narrow" w:cs="Arial"/>
          <w:sz w:val="24"/>
          <w:szCs w:val="24"/>
        </w:rPr>
        <w:t>...............................................</w:t>
      </w:r>
    </w:p>
    <w:p w14:paraId="3436EF93" w14:textId="77777777" w:rsidR="00B1411A" w:rsidRPr="008F55FF" w:rsidRDefault="008F55FF" w:rsidP="00B1411A">
      <w:pPr>
        <w:pStyle w:val="Tekstpodstawowy"/>
        <w:ind w:right="26"/>
        <w:rPr>
          <w:rFonts w:ascii="Arial Narrow" w:hAnsi="Arial Narrow"/>
          <w:sz w:val="16"/>
          <w:szCs w:val="16"/>
        </w:rPr>
      </w:pPr>
      <w:r w:rsidRPr="008F55FF">
        <w:rPr>
          <w:rFonts w:ascii="Arial Narrow" w:hAnsi="Arial Narrow"/>
          <w:sz w:val="16"/>
          <w:szCs w:val="16"/>
        </w:rPr>
        <w:tab/>
      </w:r>
      <w:r w:rsidRPr="008F55FF">
        <w:rPr>
          <w:rFonts w:ascii="Arial Narrow" w:hAnsi="Arial Narrow"/>
          <w:sz w:val="16"/>
          <w:szCs w:val="16"/>
        </w:rPr>
        <w:tab/>
      </w:r>
      <w:r w:rsidR="00B1411A" w:rsidRPr="008F55FF">
        <w:rPr>
          <w:rFonts w:ascii="Arial Narrow" w:hAnsi="Arial Narrow"/>
          <w:sz w:val="16"/>
          <w:szCs w:val="16"/>
        </w:rPr>
        <w:t xml:space="preserve"> </w:t>
      </w:r>
      <w:r w:rsidR="00DA6F4D">
        <w:rPr>
          <w:rFonts w:ascii="Arial Narrow" w:hAnsi="Arial Narrow"/>
          <w:sz w:val="16"/>
          <w:szCs w:val="16"/>
        </w:rPr>
        <w:tab/>
      </w:r>
      <w:r w:rsidR="00DA6F4D">
        <w:rPr>
          <w:rFonts w:ascii="Arial Narrow" w:hAnsi="Arial Narrow"/>
          <w:sz w:val="16"/>
          <w:szCs w:val="16"/>
        </w:rPr>
        <w:tab/>
      </w:r>
      <w:r w:rsidR="00DA6F4D">
        <w:rPr>
          <w:rFonts w:ascii="Arial Narrow" w:hAnsi="Arial Narrow"/>
          <w:sz w:val="16"/>
          <w:szCs w:val="16"/>
        </w:rPr>
        <w:tab/>
      </w:r>
      <w:r w:rsidR="00DA6F4D">
        <w:rPr>
          <w:rFonts w:ascii="Arial Narrow" w:hAnsi="Arial Narrow"/>
          <w:sz w:val="16"/>
          <w:szCs w:val="16"/>
        </w:rPr>
        <w:tab/>
      </w:r>
      <w:r w:rsidR="00DA6F4D">
        <w:rPr>
          <w:rFonts w:ascii="Arial Narrow" w:hAnsi="Arial Narrow"/>
          <w:sz w:val="16"/>
          <w:szCs w:val="16"/>
        </w:rPr>
        <w:tab/>
      </w:r>
      <w:r w:rsidR="00DA6F4D">
        <w:rPr>
          <w:rFonts w:ascii="Arial Narrow" w:hAnsi="Arial Narrow"/>
          <w:sz w:val="16"/>
          <w:szCs w:val="16"/>
        </w:rPr>
        <w:tab/>
      </w:r>
      <w:r w:rsidR="00DA6F4D">
        <w:rPr>
          <w:rFonts w:ascii="Arial Narrow" w:hAnsi="Arial Narrow"/>
          <w:sz w:val="16"/>
          <w:szCs w:val="16"/>
        </w:rPr>
        <w:tab/>
      </w:r>
      <w:r w:rsidR="00B1411A" w:rsidRPr="008F55FF">
        <w:rPr>
          <w:rFonts w:ascii="Arial Narrow" w:hAnsi="Arial Narrow"/>
          <w:sz w:val="16"/>
          <w:szCs w:val="16"/>
        </w:rPr>
        <w:t xml:space="preserve">   ( pod</w:t>
      </w:r>
      <w:r w:rsidR="00252EA1" w:rsidRPr="008F55FF">
        <w:rPr>
          <w:rFonts w:ascii="Arial Narrow" w:hAnsi="Arial Narrow"/>
          <w:sz w:val="16"/>
          <w:szCs w:val="16"/>
        </w:rPr>
        <w:t>pis dyrektora lub jego zastępcy)</w:t>
      </w:r>
    </w:p>
    <w:p w14:paraId="3A919D34" w14:textId="77777777" w:rsidR="00B1411A" w:rsidRPr="008F55FF" w:rsidRDefault="00B1411A" w:rsidP="00B1411A">
      <w:pPr>
        <w:keepNext/>
        <w:tabs>
          <w:tab w:val="left" w:pos="5670"/>
          <w:tab w:val="left" w:pos="5812"/>
        </w:tabs>
        <w:ind w:left="5529"/>
        <w:outlineLvl w:val="2"/>
        <w:rPr>
          <w:rFonts w:ascii="Arial Narrow" w:hAnsi="Arial Narrow"/>
          <w:sz w:val="16"/>
          <w:szCs w:val="16"/>
        </w:rPr>
      </w:pPr>
      <w:r w:rsidRPr="008F55FF">
        <w:rPr>
          <w:rFonts w:ascii="Arial Narrow" w:hAnsi="Arial Narrow"/>
          <w:sz w:val="16"/>
          <w:szCs w:val="16"/>
        </w:rPr>
        <w:t xml:space="preserve">                  </w:t>
      </w:r>
      <w:r w:rsidR="008F55FF">
        <w:rPr>
          <w:rFonts w:ascii="Arial Narrow" w:hAnsi="Arial Narrow"/>
          <w:sz w:val="16"/>
          <w:szCs w:val="16"/>
        </w:rPr>
        <w:tab/>
      </w:r>
      <w:r w:rsidRPr="008F55FF">
        <w:rPr>
          <w:rFonts w:ascii="Arial Narrow" w:hAnsi="Arial Narrow"/>
          <w:sz w:val="16"/>
          <w:szCs w:val="16"/>
        </w:rPr>
        <w:t xml:space="preserve">  -  zatwierdzającego treść dokumentu)</w:t>
      </w:r>
    </w:p>
    <w:p w14:paraId="7F4897F6" w14:textId="77777777" w:rsidR="00B1411A" w:rsidRDefault="00B1411A" w:rsidP="00617C06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1EFAA637" w14:textId="77777777" w:rsidR="009E18AA" w:rsidRPr="009E18AA" w:rsidRDefault="009E18AA" w:rsidP="00617C06">
      <w:pPr>
        <w:jc w:val="both"/>
        <w:rPr>
          <w:rFonts w:ascii="Arial Narrow" w:hAnsi="Arial Narrow" w:cs="Arial"/>
          <w:sz w:val="24"/>
          <w:szCs w:val="24"/>
        </w:rPr>
      </w:pPr>
      <w:r w:rsidRPr="009E18AA">
        <w:rPr>
          <w:rFonts w:ascii="Arial Narrow" w:hAnsi="Arial Narrow" w:cs="Arial"/>
          <w:sz w:val="24"/>
          <w:szCs w:val="24"/>
        </w:rPr>
        <w:t>Załączniki:</w:t>
      </w:r>
    </w:p>
    <w:p w14:paraId="10C74A8C" w14:textId="77777777" w:rsidR="009E18AA" w:rsidRPr="009E18AA" w:rsidRDefault="009E18AA" w:rsidP="009E18AA">
      <w:pPr>
        <w:pStyle w:val="Akapitzlist"/>
        <w:numPr>
          <w:ilvl w:val="1"/>
          <w:numId w:val="6"/>
        </w:numPr>
        <w:tabs>
          <w:tab w:val="clear" w:pos="1440"/>
          <w:tab w:val="num" w:pos="284"/>
        </w:tabs>
        <w:ind w:hanging="1440"/>
        <w:jc w:val="both"/>
        <w:rPr>
          <w:rFonts w:ascii="Arial Narrow" w:hAnsi="Arial Narrow" w:cs="Arial"/>
          <w:sz w:val="24"/>
          <w:szCs w:val="24"/>
        </w:rPr>
      </w:pPr>
      <w:r w:rsidRPr="009E18AA">
        <w:rPr>
          <w:rFonts w:ascii="Arial Narrow" w:hAnsi="Arial Narrow" w:cs="Arial"/>
          <w:sz w:val="24"/>
          <w:szCs w:val="24"/>
        </w:rPr>
        <w:t>Formularz ofertowy.</w:t>
      </w:r>
    </w:p>
    <w:p w14:paraId="4883AA09" w14:textId="77777777" w:rsidR="009E18AA" w:rsidRPr="009E18AA" w:rsidRDefault="009E18AA" w:rsidP="009E18AA">
      <w:pPr>
        <w:pStyle w:val="Akapitzlist"/>
        <w:numPr>
          <w:ilvl w:val="1"/>
          <w:numId w:val="6"/>
        </w:numPr>
        <w:tabs>
          <w:tab w:val="clear" w:pos="1440"/>
          <w:tab w:val="num" w:pos="284"/>
        </w:tabs>
        <w:ind w:hanging="1440"/>
        <w:jc w:val="both"/>
        <w:rPr>
          <w:rFonts w:ascii="Arial Narrow" w:hAnsi="Arial Narrow" w:cs="Arial"/>
          <w:sz w:val="24"/>
          <w:szCs w:val="24"/>
        </w:rPr>
      </w:pPr>
      <w:r w:rsidRPr="009E18AA">
        <w:rPr>
          <w:rFonts w:ascii="Arial Narrow" w:hAnsi="Arial Narrow" w:cs="Arial"/>
          <w:sz w:val="24"/>
          <w:szCs w:val="24"/>
        </w:rPr>
        <w:t>Wzór umowy.</w:t>
      </w:r>
    </w:p>
    <w:sectPr w:rsidR="009E18AA" w:rsidRPr="009E18AA" w:rsidSect="009E18AA">
      <w:headerReference w:type="default" r:id="rId9"/>
      <w:footerReference w:type="default" r:id="rId10"/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3355E" w14:textId="77777777" w:rsidR="00103234" w:rsidRDefault="00103234" w:rsidP="008F55FF">
      <w:r>
        <w:separator/>
      </w:r>
    </w:p>
  </w:endnote>
  <w:endnote w:type="continuationSeparator" w:id="0">
    <w:p w14:paraId="4D879F92" w14:textId="77777777" w:rsidR="00103234" w:rsidRDefault="00103234" w:rsidP="008F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9654888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723B0AD6" w14:textId="7CD3CEE9" w:rsidR="00A6147C" w:rsidRPr="00A6147C" w:rsidRDefault="00B97FCB">
        <w:pPr>
          <w:pStyle w:val="Stopka"/>
          <w:jc w:val="right"/>
          <w:rPr>
            <w:rFonts w:ascii="Arial Narrow" w:hAnsi="Arial Narrow"/>
            <w:sz w:val="16"/>
            <w:szCs w:val="16"/>
          </w:rPr>
        </w:pPr>
        <w:r w:rsidRPr="00A6147C">
          <w:rPr>
            <w:rFonts w:ascii="Arial Narrow" w:hAnsi="Arial Narrow"/>
            <w:sz w:val="16"/>
            <w:szCs w:val="16"/>
          </w:rPr>
          <w:fldChar w:fldCharType="begin"/>
        </w:r>
        <w:r w:rsidR="00A6147C" w:rsidRPr="00A6147C">
          <w:rPr>
            <w:rFonts w:ascii="Arial Narrow" w:hAnsi="Arial Narrow"/>
            <w:sz w:val="16"/>
            <w:szCs w:val="16"/>
          </w:rPr>
          <w:instrText>PAGE   \* MERGEFORMAT</w:instrText>
        </w:r>
        <w:r w:rsidRPr="00A6147C">
          <w:rPr>
            <w:rFonts w:ascii="Arial Narrow" w:hAnsi="Arial Narrow"/>
            <w:sz w:val="16"/>
            <w:szCs w:val="16"/>
          </w:rPr>
          <w:fldChar w:fldCharType="separate"/>
        </w:r>
        <w:r w:rsidR="00AB07A2">
          <w:rPr>
            <w:rFonts w:ascii="Arial Narrow" w:hAnsi="Arial Narrow"/>
            <w:noProof/>
            <w:sz w:val="16"/>
            <w:szCs w:val="16"/>
          </w:rPr>
          <w:t>1</w:t>
        </w:r>
        <w:r w:rsidRPr="00A6147C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5E1BA2DC" w14:textId="77777777" w:rsidR="00617C06" w:rsidRPr="00617C06" w:rsidRDefault="00617C06">
    <w:pPr>
      <w:pStyle w:val="Stopk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23EE6" w14:textId="77777777" w:rsidR="00103234" w:rsidRDefault="00103234" w:rsidP="008F55FF">
      <w:r>
        <w:separator/>
      </w:r>
    </w:p>
  </w:footnote>
  <w:footnote w:type="continuationSeparator" w:id="0">
    <w:p w14:paraId="6A104E79" w14:textId="77777777" w:rsidR="00103234" w:rsidRDefault="00103234" w:rsidP="008F5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3E708" w14:textId="77777777" w:rsidR="008F55FF" w:rsidRPr="008F55FF" w:rsidRDefault="008F55FF" w:rsidP="008F55FF">
    <w:pPr>
      <w:pStyle w:val="Nagwek"/>
      <w:jc w:val="right"/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5A58"/>
    <w:multiLevelType w:val="hybridMultilevel"/>
    <w:tmpl w:val="361A0D6C"/>
    <w:lvl w:ilvl="0" w:tplc="8E12C6D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1353E80"/>
    <w:multiLevelType w:val="hybridMultilevel"/>
    <w:tmpl w:val="E94A81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139D7"/>
    <w:multiLevelType w:val="hybridMultilevel"/>
    <w:tmpl w:val="0FC8D7D8"/>
    <w:lvl w:ilvl="0" w:tplc="235E12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630CA"/>
    <w:multiLevelType w:val="hybridMultilevel"/>
    <w:tmpl w:val="D2EAD12A"/>
    <w:lvl w:ilvl="0" w:tplc="0415000B">
      <w:start w:val="1"/>
      <w:numFmt w:val="bullet"/>
      <w:lvlText w:val=""/>
      <w:lvlJc w:val="left"/>
      <w:pPr>
        <w:ind w:left="11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4" w15:restartNumberingAfterBreak="0">
    <w:nsid w:val="1A527846"/>
    <w:multiLevelType w:val="singleLevel"/>
    <w:tmpl w:val="D5C68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2B94374"/>
    <w:multiLevelType w:val="hybridMultilevel"/>
    <w:tmpl w:val="F5C4E2BE"/>
    <w:lvl w:ilvl="0" w:tplc="D410FC4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85985"/>
    <w:multiLevelType w:val="hybridMultilevel"/>
    <w:tmpl w:val="F2CC0EBC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D124E0E"/>
    <w:multiLevelType w:val="hybridMultilevel"/>
    <w:tmpl w:val="7B8E66C2"/>
    <w:lvl w:ilvl="0" w:tplc="262CECDC">
      <w:start w:val="1"/>
      <w:numFmt w:val="decimal"/>
      <w:lvlText w:val="%1."/>
      <w:lvlJc w:val="left"/>
      <w:pPr>
        <w:ind w:left="720" w:hanging="360"/>
      </w:pPr>
      <w:rPr>
        <w:rFonts w:ascii="Arial(W1)" w:hAnsi="Arial(W1)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6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11A"/>
    <w:rsid w:val="000045BF"/>
    <w:rsid w:val="000506C4"/>
    <w:rsid w:val="00051C41"/>
    <w:rsid w:val="0007404E"/>
    <w:rsid w:val="000E7D7E"/>
    <w:rsid w:val="00103234"/>
    <w:rsid w:val="00116E0B"/>
    <w:rsid w:val="001638C5"/>
    <w:rsid w:val="001940E7"/>
    <w:rsid w:val="001A77FD"/>
    <w:rsid w:val="00252EA1"/>
    <w:rsid w:val="00330300"/>
    <w:rsid w:val="0035404E"/>
    <w:rsid w:val="0036191D"/>
    <w:rsid w:val="003D7D58"/>
    <w:rsid w:val="0042040D"/>
    <w:rsid w:val="004272E5"/>
    <w:rsid w:val="00437D4E"/>
    <w:rsid w:val="00454207"/>
    <w:rsid w:val="004B3BCA"/>
    <w:rsid w:val="004D3362"/>
    <w:rsid w:val="004E686E"/>
    <w:rsid w:val="00576C54"/>
    <w:rsid w:val="005E0310"/>
    <w:rsid w:val="005E73A9"/>
    <w:rsid w:val="00602B36"/>
    <w:rsid w:val="00617C06"/>
    <w:rsid w:val="006636EC"/>
    <w:rsid w:val="006A2414"/>
    <w:rsid w:val="0084355D"/>
    <w:rsid w:val="008731BF"/>
    <w:rsid w:val="008D7167"/>
    <w:rsid w:val="008D775F"/>
    <w:rsid w:val="008F55FF"/>
    <w:rsid w:val="008F7E6B"/>
    <w:rsid w:val="009E18AA"/>
    <w:rsid w:val="009E42E5"/>
    <w:rsid w:val="00A2290B"/>
    <w:rsid w:val="00A41D41"/>
    <w:rsid w:val="00A6147C"/>
    <w:rsid w:val="00A6357B"/>
    <w:rsid w:val="00AA445F"/>
    <w:rsid w:val="00AA7988"/>
    <w:rsid w:val="00AB07A2"/>
    <w:rsid w:val="00AD14DC"/>
    <w:rsid w:val="00AD442F"/>
    <w:rsid w:val="00B1411A"/>
    <w:rsid w:val="00B25E0E"/>
    <w:rsid w:val="00B278C4"/>
    <w:rsid w:val="00B97FCB"/>
    <w:rsid w:val="00BC4EF9"/>
    <w:rsid w:val="00BC4EFF"/>
    <w:rsid w:val="00BD4D4B"/>
    <w:rsid w:val="00C01D1F"/>
    <w:rsid w:val="00C765B6"/>
    <w:rsid w:val="00D419A4"/>
    <w:rsid w:val="00D660DC"/>
    <w:rsid w:val="00DA6F4D"/>
    <w:rsid w:val="00DF0E36"/>
    <w:rsid w:val="00E00864"/>
    <w:rsid w:val="00E06ADC"/>
    <w:rsid w:val="00E169C9"/>
    <w:rsid w:val="00E751E9"/>
    <w:rsid w:val="00EA7F64"/>
    <w:rsid w:val="00F034A0"/>
    <w:rsid w:val="00F072D0"/>
    <w:rsid w:val="00F12BBD"/>
    <w:rsid w:val="00F55CBB"/>
    <w:rsid w:val="00F81BF5"/>
    <w:rsid w:val="00FA6D73"/>
    <w:rsid w:val="00FC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DA5156A"/>
  <w15:docId w15:val="{E0EC4C44-231B-4D3B-A65A-4EB4E492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1411A"/>
    <w:pPr>
      <w:keepNext/>
      <w:jc w:val="center"/>
      <w:outlineLvl w:val="3"/>
    </w:pPr>
    <w:rPr>
      <w:b/>
      <w: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1411A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1411A"/>
    <w:pPr>
      <w:jc w:val="center"/>
    </w:pPr>
    <w:rPr>
      <w:rFonts w:ascii="Arial Narrow" w:hAnsi="Arial Narrow"/>
      <w:b/>
      <w:sz w:val="26"/>
    </w:rPr>
  </w:style>
  <w:style w:type="character" w:customStyle="1" w:styleId="Tekstpodstawowy3Znak">
    <w:name w:val="Tekst podstawowy 3 Znak"/>
    <w:basedOn w:val="Domylnaczcionkaakapitu"/>
    <w:link w:val="Tekstpodstawowy3"/>
    <w:rsid w:val="00B1411A"/>
    <w:rPr>
      <w:rFonts w:ascii="Arial Narrow" w:eastAsia="Times New Roman" w:hAnsi="Arial Narrow" w:cs="Times New Roman"/>
      <w:b/>
      <w:sz w:val="26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B1411A"/>
    <w:pPr>
      <w:tabs>
        <w:tab w:val="left" w:pos="567"/>
        <w:tab w:val="left" w:pos="4536"/>
        <w:tab w:val="left" w:pos="5953"/>
      </w:tabs>
      <w:suppressAutoHyphens/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rsid w:val="00B1411A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omylnie">
    <w:name w:val="Domyślnie"/>
    <w:uiPriority w:val="99"/>
    <w:rsid w:val="00B141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41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141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41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41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252E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5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55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55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55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6147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4D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D4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8D77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gk@um.bydgoszc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gk@um.bydgoszc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wozniewskaj</dc:creator>
  <cp:lastModifiedBy>Anetta Steltmann</cp:lastModifiedBy>
  <cp:revision>24</cp:revision>
  <cp:lastPrinted>2024-04-08T12:25:00Z</cp:lastPrinted>
  <dcterms:created xsi:type="dcterms:W3CDTF">2021-02-15T08:18:00Z</dcterms:created>
  <dcterms:modified xsi:type="dcterms:W3CDTF">2024-04-08T12:26:00Z</dcterms:modified>
</cp:coreProperties>
</file>