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F28A568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</w:t>
      </w:r>
      <w:r w:rsidR="00AB0658">
        <w:rPr>
          <w:rFonts w:ascii="Arial" w:hAnsi="Arial"/>
          <w:b/>
          <w:bCs/>
          <w:sz w:val="24"/>
        </w:rPr>
        <w:t>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7A41006B" w14:textId="0D190894" w:rsidR="00757E3A" w:rsidRPr="00A409E3" w:rsidRDefault="009279C7" w:rsidP="00241D7C">
      <w:pPr>
        <w:spacing w:before="120" w:after="12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7467832"/>
      <w:bookmarkStart w:id="2" w:name="_Hlk176951370"/>
      <w:bookmarkEnd w:id="0"/>
      <w:r w:rsidR="00A409E3" w:rsidRPr="00A409E3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„Świadczenie usługi restauracyjnej podczas </w:t>
      </w:r>
      <w:bookmarkEnd w:id="2"/>
      <w:r w:rsidR="00A409E3" w:rsidRPr="00A409E3">
        <w:rPr>
          <w:rFonts w:ascii="Arial" w:eastAsia="Calibri" w:hAnsi="Arial" w:cs="Times New Roman"/>
          <w:kern w:val="0"/>
          <w:sz w:val="24"/>
          <w:szCs w:val="24"/>
          <w14:ligatures w14:val="none"/>
        </w:rPr>
        <w:t>jednej konferencji i dwóch forów na terenie miasta Łodzi”.</w:t>
      </w:r>
    </w:p>
    <w:bookmarkEnd w:id="1"/>
    <w:p w14:paraId="103DF23E" w14:textId="2ABA1477" w:rsidR="009279C7" w:rsidRPr="009279C7" w:rsidRDefault="009279C7" w:rsidP="00241D7C">
      <w:pPr>
        <w:spacing w:before="120" w:after="120" w:line="360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lastRenderedPageBreak/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75530F7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FE45" w14:textId="77777777" w:rsidR="00904AC0" w:rsidRDefault="00904AC0" w:rsidP="0027578B">
      <w:pPr>
        <w:spacing w:after="0" w:line="240" w:lineRule="auto"/>
      </w:pPr>
      <w:r>
        <w:separator/>
      </w:r>
    </w:p>
  </w:endnote>
  <w:endnote w:type="continuationSeparator" w:id="0">
    <w:p w14:paraId="51C9EC40" w14:textId="77777777" w:rsidR="00904AC0" w:rsidRDefault="00904AC0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4B6E7389" w:rsidR="0027578B" w:rsidRDefault="00AD6EA3" w:rsidP="00AD6EA3">
    <w:pPr>
      <w:pStyle w:val="Stopka"/>
    </w:pPr>
    <w:r>
      <w:rPr>
        <w:noProof/>
        <w:lang w:eastAsia="pl-PL"/>
      </w:rPr>
      <w:drawing>
        <wp:inline distT="0" distB="0" distL="0" distR="0" wp14:anchorId="67532AEE" wp14:editId="7CA2D655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FCF7" w14:textId="77777777" w:rsidR="00904AC0" w:rsidRDefault="00904AC0" w:rsidP="0027578B">
      <w:pPr>
        <w:spacing w:after="0" w:line="240" w:lineRule="auto"/>
      </w:pPr>
      <w:r>
        <w:separator/>
      </w:r>
    </w:p>
  </w:footnote>
  <w:footnote w:type="continuationSeparator" w:id="0">
    <w:p w14:paraId="1B64001F" w14:textId="77777777" w:rsidR="00904AC0" w:rsidRDefault="00904AC0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4F6636A1" w:rsidR="0027578B" w:rsidRDefault="00AD6EA3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1F4A9662" wp14:editId="15C2BA15">
          <wp:simplePos x="0" y="0"/>
          <wp:positionH relativeFrom="margin">
            <wp:posOffset>-542539</wp:posOffset>
          </wp:positionH>
          <wp:positionV relativeFrom="paragraph">
            <wp:posOffset>-145802</wp:posOffset>
          </wp:positionV>
          <wp:extent cx="6217340" cy="958543"/>
          <wp:effectExtent l="0" t="0" r="0" b="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217340" cy="958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829FA"/>
    <w:rsid w:val="000F3289"/>
    <w:rsid w:val="00103EE4"/>
    <w:rsid w:val="001316F1"/>
    <w:rsid w:val="00141A5D"/>
    <w:rsid w:val="001C7594"/>
    <w:rsid w:val="00241D7C"/>
    <w:rsid w:val="0027578B"/>
    <w:rsid w:val="003B195E"/>
    <w:rsid w:val="004357B5"/>
    <w:rsid w:val="0054500F"/>
    <w:rsid w:val="00611A52"/>
    <w:rsid w:val="0062315E"/>
    <w:rsid w:val="0062460C"/>
    <w:rsid w:val="00681313"/>
    <w:rsid w:val="00757E3A"/>
    <w:rsid w:val="00774C8C"/>
    <w:rsid w:val="007A5BEE"/>
    <w:rsid w:val="00825C93"/>
    <w:rsid w:val="008A7B5D"/>
    <w:rsid w:val="00904AC0"/>
    <w:rsid w:val="00925399"/>
    <w:rsid w:val="009279C7"/>
    <w:rsid w:val="00A01C02"/>
    <w:rsid w:val="00A20A60"/>
    <w:rsid w:val="00A409E3"/>
    <w:rsid w:val="00A64E0F"/>
    <w:rsid w:val="00AB0658"/>
    <w:rsid w:val="00AC5BE8"/>
    <w:rsid w:val="00AC75E7"/>
    <w:rsid w:val="00AD6EA3"/>
    <w:rsid w:val="00B26D93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547C2"/>
    <w:rsid w:val="00E63805"/>
    <w:rsid w:val="00E73EDC"/>
    <w:rsid w:val="00EB01A5"/>
    <w:rsid w:val="00EE3BDD"/>
    <w:rsid w:val="00F01197"/>
    <w:rsid w:val="00F660BE"/>
    <w:rsid w:val="00FB2BB2"/>
    <w:rsid w:val="00FB391A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13</cp:revision>
  <cp:lastPrinted>2024-03-28T07:25:00Z</cp:lastPrinted>
  <dcterms:created xsi:type="dcterms:W3CDTF">2024-03-28T08:07:00Z</dcterms:created>
  <dcterms:modified xsi:type="dcterms:W3CDTF">2024-10-16T10:49:00Z</dcterms:modified>
</cp:coreProperties>
</file>