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B66A" w14:textId="77777777" w:rsidR="00B62134" w:rsidRPr="00752B3F" w:rsidRDefault="00B62134" w:rsidP="00B62134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 – Formularz Ofertowy</w:t>
      </w:r>
    </w:p>
    <w:p w14:paraId="5882DE3E" w14:textId="77777777" w:rsidR="00B62134" w:rsidRPr="00752B3F" w:rsidRDefault="00B62134" w:rsidP="00B62134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F94D348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7B7A3410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1A2C51E3" w14:textId="77777777" w:rsidR="00B62134" w:rsidRPr="000740DB" w:rsidRDefault="00B62134" w:rsidP="00B62134">
      <w:pPr>
        <w:spacing w:line="276" w:lineRule="auto"/>
        <w:rPr>
          <w:rFonts w:eastAsia="Arial" w:cs="Arial"/>
          <w:sz w:val="22"/>
          <w:lang w:val="de-DE"/>
        </w:rPr>
      </w:pPr>
      <w:r w:rsidRPr="000740DB">
        <w:rPr>
          <w:rFonts w:eastAsia="Arial" w:cs="Arial"/>
          <w:sz w:val="22"/>
          <w:lang w:val="de-DE"/>
        </w:rPr>
        <w:t xml:space="preserve">ADRES E-MAIL: </w:t>
      </w:r>
    </w:p>
    <w:p w14:paraId="314E1F8C" w14:textId="77777777" w:rsidR="00B62134" w:rsidRPr="000740DB" w:rsidRDefault="00B62134" w:rsidP="00B62134">
      <w:pPr>
        <w:spacing w:line="276" w:lineRule="auto"/>
        <w:rPr>
          <w:rFonts w:eastAsia="Arial" w:cs="Arial"/>
          <w:sz w:val="22"/>
          <w:lang w:val="de-DE"/>
        </w:rPr>
      </w:pPr>
      <w:r w:rsidRPr="000740DB">
        <w:rPr>
          <w:rFonts w:eastAsia="Arial" w:cs="Arial"/>
          <w:sz w:val="22"/>
          <w:lang w:val="de-DE"/>
        </w:rPr>
        <w:t xml:space="preserve">NUMER NIP: </w:t>
      </w:r>
    </w:p>
    <w:p w14:paraId="1D1D0C89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7E76B2F7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2ABCADB6" w14:textId="77777777" w:rsidR="00B62134" w:rsidRPr="00752B3F" w:rsidRDefault="00B62134" w:rsidP="00B62134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2360DBE3" w14:textId="77777777" w:rsidR="00B62134" w:rsidRPr="00752B3F" w:rsidRDefault="00B62134" w:rsidP="00B62134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5E052DA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9D768AA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77D6F1B5" w14:textId="77777777" w:rsidR="00B62134" w:rsidRPr="00752B3F" w:rsidRDefault="00B62134" w:rsidP="00B62134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0C03B68D" w14:textId="77777777" w:rsidR="00B62134" w:rsidRPr="00D52CAD" w:rsidRDefault="00B62134" w:rsidP="00B62134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057EF433" w14:textId="77777777" w:rsidR="00B62134" w:rsidRPr="00752B3F" w:rsidRDefault="00B62134" w:rsidP="00B62134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726B0C1C" w14:textId="77777777" w:rsidR="00B62134" w:rsidRPr="00752B3F" w:rsidRDefault="00B62134" w:rsidP="00B621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752B3F">
        <w:rPr>
          <w:rFonts w:eastAsia="Arial" w:cs="Arial"/>
          <w:iCs/>
          <w:sz w:val="22"/>
        </w:rPr>
        <w:t>upzp</w:t>
      </w:r>
      <w:proofErr w:type="spellEnd"/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Pr="00F127EA">
        <w:rPr>
          <w:rFonts w:eastAsia="Arial" w:cs="Arial"/>
          <w:b/>
          <w:bCs/>
          <w:sz w:val="22"/>
        </w:rPr>
        <w:t xml:space="preserve">druk katalogu wystawy pt. „Jerzy Nowosielski. </w:t>
      </w:r>
      <w:proofErr w:type="spellStart"/>
      <w:r w:rsidRPr="00F127EA">
        <w:rPr>
          <w:rFonts w:eastAsia="Arial" w:cs="Arial"/>
          <w:b/>
          <w:bCs/>
          <w:sz w:val="22"/>
        </w:rPr>
        <w:t>Przeciwpragnienia</w:t>
      </w:r>
      <w:proofErr w:type="spellEnd"/>
      <w:r w:rsidRPr="00F127EA">
        <w:rPr>
          <w:rFonts w:eastAsia="Arial" w:cs="Arial"/>
          <w:b/>
          <w:bCs/>
          <w:sz w:val="22"/>
        </w:rPr>
        <w:t>) (CN 4901)</w:t>
      </w:r>
      <w:r>
        <w:rPr>
          <w:rFonts w:eastAsia="Arial" w:cs="Arial"/>
          <w:b/>
          <w:bCs/>
          <w:sz w:val="22"/>
        </w:rPr>
        <w:t xml:space="preserve">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0FBC883C" w14:textId="77777777" w:rsidR="00B62134" w:rsidRPr="00752B3F" w:rsidRDefault="00B62134" w:rsidP="00B62134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B62134" w:rsidRPr="00752B3F" w14:paraId="3C8BA5DD" w14:textId="77777777" w:rsidTr="00662995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4EC3153A" w14:textId="77777777" w:rsidR="00B62134" w:rsidRPr="00606180" w:rsidRDefault="00B62134" w:rsidP="00662995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606180">
              <w:rPr>
                <w:rFonts w:eastAsia="Arial" w:cs="Arial"/>
                <w:b/>
                <w:sz w:val="22"/>
              </w:rPr>
              <w:t>Wartość netto</w:t>
            </w:r>
          </w:p>
          <w:p w14:paraId="2D122B16" w14:textId="77777777" w:rsidR="00B62134" w:rsidRPr="00606180" w:rsidRDefault="00B62134" w:rsidP="00662995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606180">
              <w:rPr>
                <w:rFonts w:eastAsia="Arial" w:cs="Arial"/>
                <w:sz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2D0BBCBE" w14:textId="77777777" w:rsidR="00B62134" w:rsidRPr="00606180" w:rsidRDefault="00B62134" w:rsidP="00662995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606180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36547F05" w14:textId="77777777" w:rsidR="00B62134" w:rsidRPr="00606180" w:rsidRDefault="00B62134" w:rsidP="00662995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606180">
              <w:rPr>
                <w:rFonts w:eastAsia="Arial" w:cs="Arial"/>
                <w:b/>
                <w:sz w:val="22"/>
              </w:rPr>
              <w:t>Cena</w:t>
            </w:r>
          </w:p>
          <w:p w14:paraId="6299ACEB" w14:textId="77777777" w:rsidR="00B62134" w:rsidRPr="00606180" w:rsidRDefault="00B62134" w:rsidP="00662995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606180">
              <w:rPr>
                <w:rFonts w:eastAsia="Arial" w:cs="Arial"/>
                <w:sz w:val="22"/>
              </w:rPr>
              <w:t>(za cały nakład)</w:t>
            </w:r>
          </w:p>
        </w:tc>
      </w:tr>
      <w:tr w:rsidR="00B62134" w:rsidRPr="00752B3F" w14:paraId="22615438" w14:textId="77777777" w:rsidTr="00662995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5466D7BD" w14:textId="77777777" w:rsidR="00B62134" w:rsidRPr="00752B3F" w:rsidRDefault="00B62134" w:rsidP="00662995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86F604E" w14:textId="77777777" w:rsidR="00B62134" w:rsidRPr="00752B3F" w:rsidRDefault="00B62134" w:rsidP="00662995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33CE405E" w14:textId="77777777" w:rsidR="00B62134" w:rsidRPr="00752B3F" w:rsidRDefault="00B62134" w:rsidP="00662995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0A881A30" w14:textId="77777777" w:rsidR="00B62134" w:rsidRPr="00752B3F" w:rsidRDefault="00B62134" w:rsidP="00662995">
            <w:pPr>
              <w:spacing w:line="276" w:lineRule="auto"/>
            </w:pPr>
          </w:p>
        </w:tc>
      </w:tr>
      <w:tr w:rsidR="00B62134" w:rsidRPr="00752B3F" w14:paraId="7BF7DB01" w14:textId="77777777" w:rsidTr="00662995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0AE8A557" w14:textId="77777777" w:rsidR="00B62134" w:rsidRPr="00752B3F" w:rsidRDefault="00B62134" w:rsidP="00662995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A1BA88A" w14:textId="54CF4B87" w:rsidR="00B62134" w:rsidRPr="00752B3F" w:rsidRDefault="00B62134" w:rsidP="00662995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18"/>
              </w:rPr>
              <w:t>5</w:t>
            </w:r>
            <w:r w:rsidRPr="004D2345">
              <w:rPr>
                <w:rFonts w:eastAsia="Arial" w:cs="Arial"/>
                <w:sz w:val="22"/>
                <w:szCs w:val="18"/>
              </w:rPr>
              <w:t xml:space="preserve">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321D76DF" w14:textId="77777777" w:rsidR="00B62134" w:rsidRPr="00752B3F" w:rsidRDefault="00B62134" w:rsidP="00662995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2F662074" w14:textId="77777777" w:rsidR="00B62134" w:rsidRPr="00752B3F" w:rsidRDefault="00B62134" w:rsidP="00662995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6E999F89" w14:textId="77777777" w:rsidR="00B62134" w:rsidRPr="00752B3F" w:rsidRDefault="00B62134" w:rsidP="00B62134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68A3372" w14:textId="77777777" w:rsidR="00B62134" w:rsidRPr="00931893" w:rsidRDefault="00B62134" w:rsidP="00B62134">
      <w:pPr>
        <w:spacing w:after="12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 xml:space="preserve">UWAGA !!! WYKONAWCA MUSI ZAZNACZYĆ </w:t>
      </w:r>
      <w:r w:rsidRPr="00931893">
        <w:rPr>
          <w:rFonts w:eastAsia="Arial" w:cs="Arial"/>
          <w:b/>
          <w:sz w:val="22"/>
          <w:u w:val="single"/>
        </w:rPr>
        <w:t>TYLKO</w:t>
      </w:r>
      <w:r w:rsidRPr="00931893">
        <w:rPr>
          <w:rFonts w:eastAsia="Arial" w:cs="Arial"/>
          <w:b/>
          <w:sz w:val="22"/>
        </w:rPr>
        <w:t xml:space="preserve"> </w:t>
      </w:r>
      <w:r w:rsidRPr="00931893">
        <w:rPr>
          <w:rFonts w:eastAsia="Arial" w:cs="Arial"/>
          <w:b/>
          <w:sz w:val="22"/>
          <w:u w:val="single"/>
        </w:rPr>
        <w:t>JEDNO</w:t>
      </w:r>
      <w:r w:rsidRPr="00931893">
        <w:rPr>
          <w:rFonts w:eastAsia="Arial" w:cs="Arial"/>
          <w:b/>
          <w:sz w:val="22"/>
        </w:rPr>
        <w:t xml:space="preserve"> Z OŚWIADCZEŃ PONIŻEJ:</w:t>
      </w:r>
    </w:p>
    <w:p w14:paraId="4EE46CD0" w14:textId="77777777" w:rsidR="00B62134" w:rsidRPr="00A51757" w:rsidRDefault="00B62134" w:rsidP="00B62134">
      <w:pPr>
        <w:pStyle w:val="Akapitzlist"/>
        <w:numPr>
          <w:ilvl w:val="0"/>
          <w:numId w:val="4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A51757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Pr="00A51757">
        <w:rPr>
          <w:rFonts w:eastAsia="Arial" w:cs="Arial"/>
          <w:b/>
          <w:sz w:val="22"/>
          <w:lang w:val="pl-PL"/>
        </w:rPr>
        <w:t> SWZ</w:t>
      </w:r>
      <w:r w:rsidRPr="00A51757">
        <w:rPr>
          <w:rFonts w:eastAsia="Arial" w:cs="Arial"/>
          <w:b/>
          <w:sz w:val="22"/>
        </w:rPr>
        <w:t xml:space="preserve"> tj. </w:t>
      </w:r>
    </w:p>
    <w:p w14:paraId="2C2F3D95" w14:textId="77777777" w:rsidR="00B62134" w:rsidRDefault="00B62134" w:rsidP="00B62134">
      <w:pPr>
        <w:pStyle w:val="Akapitzlist"/>
        <w:spacing w:line="276" w:lineRule="auto"/>
        <w:ind w:left="709"/>
        <w:rPr>
          <w:rFonts w:cs="Arial"/>
          <w:b/>
          <w:bCs/>
          <w:sz w:val="22"/>
        </w:rPr>
      </w:pPr>
      <w:r w:rsidRPr="007973F4">
        <w:rPr>
          <w:rFonts w:cs="Arial"/>
          <w:sz w:val="22"/>
          <w:szCs w:val="22"/>
          <w:lang w:val="pl-PL"/>
        </w:rPr>
        <w:t xml:space="preserve">papier użyty w środku: </w:t>
      </w:r>
      <w:proofErr w:type="spellStart"/>
      <w:r w:rsidRPr="002F7F3E">
        <w:rPr>
          <w:rFonts w:cs="Arial"/>
          <w:b/>
          <w:bCs/>
          <w:sz w:val="22"/>
        </w:rPr>
        <w:t>Pergraphica</w:t>
      </w:r>
      <w:proofErr w:type="spellEnd"/>
      <w:r w:rsidRPr="002F7F3E">
        <w:rPr>
          <w:rFonts w:cs="Arial"/>
          <w:b/>
          <w:bCs/>
          <w:sz w:val="22"/>
        </w:rPr>
        <w:t xml:space="preserve"> Classic </w:t>
      </w:r>
      <w:proofErr w:type="spellStart"/>
      <w:r w:rsidRPr="002F7F3E">
        <w:rPr>
          <w:rFonts w:cs="Arial"/>
          <w:b/>
          <w:bCs/>
          <w:sz w:val="22"/>
        </w:rPr>
        <w:t>Rough</w:t>
      </w:r>
      <w:proofErr w:type="spellEnd"/>
      <w:r w:rsidRPr="002F7F3E">
        <w:rPr>
          <w:rFonts w:cs="Arial"/>
          <w:b/>
          <w:bCs/>
          <w:sz w:val="22"/>
        </w:rPr>
        <w:t xml:space="preserve"> 150 g/m2</w:t>
      </w:r>
    </w:p>
    <w:p w14:paraId="2B5A44B0" w14:textId="77777777" w:rsidR="00B62134" w:rsidRPr="002F7F3E" w:rsidRDefault="00B62134" w:rsidP="00B62134">
      <w:pPr>
        <w:pStyle w:val="Akapitzlist"/>
        <w:spacing w:line="276" w:lineRule="auto"/>
        <w:ind w:left="709"/>
        <w:rPr>
          <w:rFonts w:cs="Arial"/>
          <w:b/>
          <w:bCs/>
          <w:sz w:val="22"/>
          <w:vertAlign w:val="superscript"/>
          <w:lang w:val="pl-PL"/>
        </w:rPr>
      </w:pPr>
      <w:r w:rsidRPr="002F7F3E">
        <w:rPr>
          <w:rFonts w:cs="Arial"/>
          <w:sz w:val="22"/>
          <w:lang w:val="pl-PL"/>
        </w:rPr>
        <w:t>papier użyty na okładkę:</w:t>
      </w:r>
      <w:r>
        <w:rPr>
          <w:rFonts w:cs="Arial"/>
          <w:b/>
          <w:bCs/>
          <w:sz w:val="22"/>
          <w:lang w:val="pl-PL"/>
        </w:rPr>
        <w:t xml:space="preserve"> </w:t>
      </w:r>
      <w:proofErr w:type="spellStart"/>
      <w:r w:rsidRPr="002F7F3E">
        <w:rPr>
          <w:rFonts w:cs="Arial"/>
          <w:b/>
          <w:bCs/>
          <w:color w:val="000000"/>
          <w:sz w:val="22"/>
          <w:szCs w:val="22"/>
        </w:rPr>
        <w:t>Pergraphica</w:t>
      </w:r>
      <w:proofErr w:type="spellEnd"/>
      <w:r w:rsidRPr="002F7F3E">
        <w:rPr>
          <w:rFonts w:cs="Arial"/>
          <w:b/>
          <w:bCs/>
          <w:color w:val="000000"/>
          <w:sz w:val="22"/>
          <w:szCs w:val="22"/>
        </w:rPr>
        <w:t xml:space="preserve"> Classic </w:t>
      </w:r>
      <w:proofErr w:type="spellStart"/>
      <w:r w:rsidRPr="002F7F3E">
        <w:rPr>
          <w:rFonts w:cs="Arial"/>
          <w:b/>
          <w:bCs/>
          <w:color w:val="000000"/>
          <w:sz w:val="22"/>
          <w:szCs w:val="22"/>
          <w:lang w:val="pl-PL"/>
        </w:rPr>
        <w:t>Rough</w:t>
      </w:r>
      <w:proofErr w:type="spellEnd"/>
      <w:r w:rsidRPr="002F7F3E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2F7F3E">
        <w:rPr>
          <w:rFonts w:cs="Arial"/>
          <w:b/>
          <w:bCs/>
          <w:color w:val="000000"/>
          <w:sz w:val="22"/>
          <w:szCs w:val="22"/>
          <w:lang w:val="pl-PL"/>
        </w:rPr>
        <w:t>30</w:t>
      </w:r>
      <w:r w:rsidRPr="002F7F3E">
        <w:rPr>
          <w:rFonts w:cs="Arial"/>
          <w:b/>
          <w:bCs/>
          <w:color w:val="000000"/>
          <w:sz w:val="22"/>
          <w:szCs w:val="22"/>
        </w:rPr>
        <w:t>0 g/m2</w:t>
      </w:r>
    </w:p>
    <w:p w14:paraId="4109D952" w14:textId="77777777" w:rsidR="00B62134" w:rsidRPr="00A51757" w:rsidRDefault="00B62134" w:rsidP="00B62134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  <w:lang w:val="pl-PL"/>
        </w:rPr>
      </w:pPr>
      <w:r w:rsidRPr="00A51757">
        <w:rPr>
          <w:rFonts w:eastAsia="Arial" w:cs="Arial"/>
          <w:b/>
          <w:color w:val="FF0000"/>
          <w:sz w:val="22"/>
          <w:lang w:val="pl-PL"/>
        </w:rPr>
        <w:t>lub</w:t>
      </w:r>
    </w:p>
    <w:p w14:paraId="31E30046" w14:textId="77777777" w:rsidR="00B62134" w:rsidRPr="00A51757" w:rsidRDefault="00B62134" w:rsidP="00B62134">
      <w:pPr>
        <w:pStyle w:val="Akapitzlist"/>
        <w:numPr>
          <w:ilvl w:val="0"/>
          <w:numId w:val="4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75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A51757">
        <w:rPr>
          <w:rFonts w:eastAsia="Arial" w:cs="Arial"/>
          <w:b/>
          <w:sz w:val="22"/>
        </w:rPr>
        <w:t xml:space="preserve"> Oświadczam, że podczas realizacji zamówienia zastosuję materiały </w:t>
      </w:r>
      <w:r w:rsidRPr="00A51757">
        <w:rPr>
          <w:rFonts w:eastAsia="Arial" w:cs="Arial"/>
          <w:b/>
          <w:sz w:val="22"/>
          <w:u w:val="single"/>
          <w:lang w:val="pl-PL"/>
        </w:rPr>
        <w:t>RÓWNOWAŻNE</w:t>
      </w:r>
      <w:r w:rsidRPr="00A51757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Pr="00A51757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Pr="00A51757">
        <w:rPr>
          <w:rFonts w:eastAsia="Arial" w:cs="Arial"/>
          <w:b/>
          <w:sz w:val="22"/>
          <w:lang w:val="pl-PL"/>
        </w:rPr>
        <w:t xml:space="preserve">: </w:t>
      </w:r>
    </w:p>
    <w:p w14:paraId="6C8E3CF7" w14:textId="77777777" w:rsidR="00B62134" w:rsidRDefault="00B62134" w:rsidP="00B62134">
      <w:pPr>
        <w:pStyle w:val="Akapitzlist"/>
        <w:spacing w:line="276" w:lineRule="auto"/>
        <w:ind w:left="796"/>
        <w:rPr>
          <w:rFonts w:cs="Arial"/>
          <w:color w:val="222222"/>
          <w:sz w:val="22"/>
          <w:szCs w:val="22"/>
          <w:shd w:val="clear" w:color="auto" w:fill="FFFFFF"/>
          <w:lang w:val="pl-PL"/>
        </w:rPr>
      </w:pPr>
      <w:r w:rsidRPr="007973F4">
        <w:rPr>
          <w:rFonts w:cs="Arial"/>
          <w:sz w:val="22"/>
          <w:szCs w:val="22"/>
          <w:lang w:val="pl-PL"/>
        </w:rPr>
        <w:t xml:space="preserve">papier użyty w środku: </w:t>
      </w:r>
      <w:r w:rsidRPr="007973F4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……………………………..</w:t>
      </w:r>
    </w:p>
    <w:p w14:paraId="27C5D122" w14:textId="77777777" w:rsidR="00B62134" w:rsidRPr="007973F4" w:rsidRDefault="00B62134" w:rsidP="00B62134">
      <w:pPr>
        <w:pStyle w:val="Akapitzlist"/>
        <w:spacing w:line="276" w:lineRule="auto"/>
        <w:ind w:left="796"/>
        <w:rPr>
          <w:rStyle w:val="gmail-im"/>
          <w:rFonts w:cs="Arial"/>
          <w:sz w:val="22"/>
          <w:szCs w:val="22"/>
          <w:lang w:val="pl-PL"/>
        </w:rPr>
      </w:pPr>
      <w:r w:rsidRPr="007973F4">
        <w:rPr>
          <w:rFonts w:cs="Arial"/>
          <w:sz w:val="22"/>
          <w:szCs w:val="22"/>
          <w:lang w:val="pl-PL"/>
        </w:rPr>
        <w:lastRenderedPageBreak/>
        <w:t xml:space="preserve">papier użyty </w:t>
      </w:r>
      <w:r>
        <w:rPr>
          <w:rFonts w:cs="Arial"/>
          <w:sz w:val="22"/>
          <w:szCs w:val="22"/>
          <w:lang w:val="pl-PL"/>
        </w:rPr>
        <w:t>na okładkę</w:t>
      </w:r>
      <w:r w:rsidRPr="007973F4">
        <w:rPr>
          <w:rFonts w:cs="Arial"/>
          <w:sz w:val="22"/>
          <w:szCs w:val="22"/>
          <w:lang w:val="pl-PL"/>
        </w:rPr>
        <w:t xml:space="preserve">: </w:t>
      </w:r>
      <w:r w:rsidRPr="007973F4">
        <w:rPr>
          <w:rFonts w:cs="Arial"/>
          <w:color w:val="222222"/>
          <w:sz w:val="22"/>
          <w:szCs w:val="22"/>
          <w:shd w:val="clear" w:color="auto" w:fill="FFFFFF"/>
          <w:lang w:val="pl-PL"/>
        </w:rPr>
        <w:t>……………………………..</w:t>
      </w:r>
    </w:p>
    <w:p w14:paraId="6AF4D380" w14:textId="77777777" w:rsidR="00B62134" w:rsidRPr="007973F4" w:rsidRDefault="00B62134" w:rsidP="00B62134">
      <w:pPr>
        <w:pStyle w:val="Akapitzlist"/>
        <w:spacing w:line="276" w:lineRule="auto"/>
        <w:ind w:left="796"/>
        <w:rPr>
          <w:rStyle w:val="gmail-im"/>
          <w:rFonts w:cs="Arial"/>
          <w:sz w:val="22"/>
          <w:szCs w:val="22"/>
          <w:lang w:val="pl-PL"/>
        </w:rPr>
      </w:pPr>
    </w:p>
    <w:p w14:paraId="4D62C0A6" w14:textId="77777777" w:rsidR="00B62134" w:rsidRPr="008D1E11" w:rsidRDefault="00B62134" w:rsidP="00B62134">
      <w:pPr>
        <w:spacing w:line="276" w:lineRule="auto"/>
        <w:rPr>
          <w:rFonts w:eastAsia="Arial" w:cs="Arial"/>
          <w:b/>
          <w:sz w:val="22"/>
        </w:rPr>
      </w:pPr>
    </w:p>
    <w:p w14:paraId="6085708D" w14:textId="77777777" w:rsidR="00B62134" w:rsidRPr="00931893" w:rsidRDefault="00B62134" w:rsidP="00B62134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7A3BBFAA" w14:textId="77777777" w:rsidR="00B62134" w:rsidRPr="00080F26" w:rsidRDefault="00B62134" w:rsidP="00B62134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</w:p>
    <w:p w14:paraId="6134D2EB" w14:textId="77777777" w:rsidR="00B62134" w:rsidRPr="00752B3F" w:rsidRDefault="00B62134" w:rsidP="00B62134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B62134" w:rsidRPr="00752B3F" w14:paraId="763F424A" w14:textId="77777777" w:rsidTr="00662995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6C72" w14:textId="77777777" w:rsidR="00B62134" w:rsidRPr="00752B3F" w:rsidRDefault="00B62134" w:rsidP="00662995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1A8C" w14:textId="77777777" w:rsidR="00B62134" w:rsidRPr="00752B3F" w:rsidRDefault="00B62134" w:rsidP="00662995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2B1F" w14:textId="77777777" w:rsidR="00B62134" w:rsidRPr="00752B3F" w:rsidRDefault="00B62134" w:rsidP="00662995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B62134" w:rsidRPr="00752B3F" w14:paraId="3EF7F8E9" w14:textId="77777777" w:rsidTr="00662995">
        <w:trPr>
          <w:trHeight w:val="59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FEA6" w14:textId="77777777" w:rsidR="00B62134" w:rsidRPr="00752B3F" w:rsidRDefault="00B62134" w:rsidP="00662995">
            <w:pPr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A8D" w14:textId="77777777" w:rsidR="00B62134" w:rsidRPr="00752B3F" w:rsidRDefault="00B62134" w:rsidP="00662995">
            <w:pPr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53FE" w14:textId="77777777" w:rsidR="00B62134" w:rsidRPr="00752B3F" w:rsidRDefault="00B62134" w:rsidP="00662995">
            <w:pPr>
              <w:rPr>
                <w:rFonts w:eastAsia="Arial" w:cs="Arial"/>
              </w:rPr>
            </w:pPr>
          </w:p>
        </w:tc>
      </w:tr>
      <w:tr w:rsidR="00B62134" w:rsidRPr="00752B3F" w14:paraId="64ED3630" w14:textId="77777777" w:rsidTr="00662995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E0FB" w14:textId="77777777" w:rsidR="00B62134" w:rsidRPr="00752B3F" w:rsidRDefault="00B62134" w:rsidP="00662995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AF6" w14:textId="77777777" w:rsidR="00B62134" w:rsidRPr="00752B3F" w:rsidRDefault="00B62134" w:rsidP="00662995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07AD" w14:textId="77777777" w:rsidR="00B62134" w:rsidRPr="00752B3F" w:rsidRDefault="00B62134" w:rsidP="00662995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7B44AE12" w14:textId="77777777" w:rsidR="00B62134" w:rsidRPr="00752B3F" w:rsidRDefault="00B62134" w:rsidP="00B62134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14D6D231" w14:textId="77777777" w:rsidR="00B62134" w:rsidRPr="00752B3F" w:rsidRDefault="00B62134" w:rsidP="00B62134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104A59C7" w14:textId="77777777" w:rsidR="00B62134" w:rsidRPr="00752B3F" w:rsidRDefault="00B62134" w:rsidP="00B62134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0F62CEB5" w14:textId="77777777" w:rsidR="00B62134" w:rsidRPr="00752B3F" w:rsidRDefault="00B62134" w:rsidP="00B62134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CA0BE0F" w14:textId="77777777" w:rsidR="00B62134" w:rsidRPr="00752B3F" w:rsidRDefault="00B62134" w:rsidP="00B62134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2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</w:p>
    <w:p w14:paraId="1DA82A28" w14:textId="77777777" w:rsidR="00B62134" w:rsidRPr="00752B3F" w:rsidRDefault="00B62134" w:rsidP="00B62134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4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5765F8CD" w14:textId="77777777" w:rsidR="00B62134" w:rsidRPr="00752B3F" w:rsidRDefault="00B62134" w:rsidP="00B6213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714" w:hanging="357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7E06BA1E" w14:textId="77777777" w:rsidR="00B62134" w:rsidRPr="00752B3F" w:rsidRDefault="00B62134" w:rsidP="00B6213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31F1572" w14:textId="77777777" w:rsidR="00B62134" w:rsidRPr="00752B3F" w:rsidRDefault="00B62134" w:rsidP="00B6213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3A869CB1" w14:textId="77777777" w:rsidR="00B62134" w:rsidRPr="00D17D86" w:rsidRDefault="00B62134" w:rsidP="00B62134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03A75096" w14:textId="45DFB4EE" w:rsidR="00C957FD" w:rsidRPr="00B62134" w:rsidRDefault="00B62134" w:rsidP="00B621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C957FD" w:rsidRPr="00B6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09DA" w14:textId="77777777" w:rsidR="00B62134" w:rsidRDefault="00B62134" w:rsidP="00B62134">
      <w:r>
        <w:separator/>
      </w:r>
    </w:p>
  </w:endnote>
  <w:endnote w:type="continuationSeparator" w:id="0">
    <w:p w14:paraId="678085FA" w14:textId="77777777" w:rsidR="00B62134" w:rsidRDefault="00B62134" w:rsidP="00B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02C3" w14:textId="77777777" w:rsidR="00B62134" w:rsidRDefault="00B62134" w:rsidP="00B62134">
      <w:r>
        <w:separator/>
      </w:r>
    </w:p>
  </w:footnote>
  <w:footnote w:type="continuationSeparator" w:id="0">
    <w:p w14:paraId="222C5DF6" w14:textId="77777777" w:rsidR="00B62134" w:rsidRDefault="00B62134" w:rsidP="00B62134">
      <w:r>
        <w:continuationSeparator/>
      </w:r>
    </w:p>
  </w:footnote>
  <w:footnote w:id="1">
    <w:p w14:paraId="092376C3" w14:textId="77777777" w:rsidR="00B62134" w:rsidRPr="00D16F43" w:rsidRDefault="00B62134" w:rsidP="00B6213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308FD688" w14:textId="77777777" w:rsidR="00B62134" w:rsidRPr="00767AD5" w:rsidRDefault="00B62134" w:rsidP="00B62134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925E205" w14:textId="77777777" w:rsidR="00B62134" w:rsidRPr="00767AD5" w:rsidRDefault="00B62134" w:rsidP="00B6213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5D5C9FA6" w14:textId="77777777" w:rsidR="00B62134" w:rsidRDefault="00B62134" w:rsidP="00B62134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6887">
    <w:abstractNumId w:val="1"/>
  </w:num>
  <w:num w:numId="2" w16cid:durableId="406340746">
    <w:abstractNumId w:val="3"/>
  </w:num>
  <w:num w:numId="3" w16cid:durableId="564491131">
    <w:abstractNumId w:val="2"/>
  </w:num>
  <w:num w:numId="4" w16cid:durableId="27906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B"/>
    <w:rsid w:val="00B62134"/>
    <w:rsid w:val="00C957FD"/>
    <w:rsid w:val="00CA43BB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4C01"/>
  <w15:chartTrackingRefBased/>
  <w15:docId w15:val="{AB3308DA-62C2-41AE-A343-FE6A483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1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B62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99"/>
    <w:qFormat/>
    <w:rsid w:val="00B62134"/>
    <w:pPr>
      <w:ind w:left="720"/>
      <w:contextualSpacing/>
    </w:pPr>
    <w:rPr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B62134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6213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B62134"/>
    <w:rPr>
      <w:vertAlign w:val="superscript"/>
    </w:rPr>
  </w:style>
  <w:style w:type="paragraph" w:customStyle="1" w:styleId="Standardowy0">
    <w:name w:val="Standardowy.+"/>
    <w:uiPriority w:val="99"/>
    <w:rsid w:val="00B62134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99"/>
    <w:qFormat/>
    <w:rsid w:val="00B6213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B62134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B62134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B62134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B62134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B62134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gmail-im">
    <w:name w:val="gmail-im"/>
    <w:basedOn w:val="Domylnaczcionkaakapitu"/>
    <w:rsid w:val="00B6213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13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B6213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2023-07-31T11:08:00Z</dcterms:created>
  <dcterms:modified xsi:type="dcterms:W3CDTF">2023-07-31T11:27:00Z</dcterms:modified>
</cp:coreProperties>
</file>