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6"/>
        <w:gridCol w:w="5162"/>
        <w:gridCol w:w="3434"/>
      </w:tblGrid>
      <w:tr w:rsidR="00973093" w:rsidRPr="00DE1D28" w14:paraId="636A2FE8" w14:textId="77777777" w:rsidTr="00611438">
        <w:trPr>
          <w:jc w:val="center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05906662" w14:textId="16353708" w:rsidR="00973093" w:rsidRPr="00DE1D28" w:rsidRDefault="00973093" w:rsidP="00973093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E1D28">
              <w:rPr>
                <w:rFonts w:ascii="Times New Roman" w:hAnsi="Times New Roman"/>
              </w:rPr>
              <w:t>Oferta w postępowaniu pn.</w:t>
            </w:r>
            <w:r w:rsidRPr="00DE1D2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DE1D2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>„</w:t>
            </w:r>
            <w:bookmarkStart w:id="0" w:name="_Hlk173429722"/>
            <w:r w:rsidRPr="00DE1D28">
              <w:rPr>
                <w:rFonts w:ascii="Times New Roman" w:eastAsia="Calibri" w:hAnsi="Times New Roman"/>
                <w:b/>
                <w:bCs/>
                <w:i/>
                <w:iCs/>
                <w:color w:val="000000"/>
                <w:sz w:val="24"/>
                <w:szCs w:val="24"/>
                <w:u w:color="000000"/>
                <w:bdr w:val="nil"/>
              </w:rPr>
              <w:t>Zakup mikrobusu do przewozu osób niepełnosprawnych przystosowanych do przewozu osób poruszających się na wózkach inwalidzkich</w:t>
            </w:r>
            <w:bookmarkEnd w:id="0"/>
            <w:r w:rsidRPr="00DE1D2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>”</w:t>
            </w:r>
          </w:p>
          <w:p w14:paraId="185080CE" w14:textId="0FB4628B" w:rsidR="00973093" w:rsidRPr="00DE1D28" w:rsidRDefault="00973093" w:rsidP="00973093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/>
                <w:bCs/>
                <w:smallCaps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0BAD3BE" w14:textId="16D76EAB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</w:tcPr>
          <w:p w14:paraId="5391F041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/>
                <w:bCs/>
                <w:smallCaps/>
                <w:color w:val="000000"/>
                <w:spacing w:val="-8"/>
                <w:sz w:val="22"/>
                <w:szCs w:val="22"/>
              </w:rPr>
              <w:t>specyfikacja pojazdu</w:t>
            </w:r>
            <w:r w:rsidRPr="00DE1D28">
              <w:rPr>
                <w:rFonts w:ascii="Times New Roman" w:eastAsiaTheme="minorEastAsia" w:hAnsi="Times New Roman"/>
                <w:b/>
                <w:bCs/>
                <w:color w:val="000000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61BD4FF7" w14:textId="55464FCE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/>
                <w:bCs/>
                <w:smallCap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/>
                <w:bCs/>
                <w:smallCaps/>
                <w:color w:val="000000"/>
                <w:spacing w:val="-8"/>
                <w:sz w:val="22"/>
                <w:szCs w:val="22"/>
              </w:rPr>
              <w:t>należy podać informację spełnia/ nie spełnia lub  w przypadku danych mierzalnych podać dokładne parametry</w:t>
            </w:r>
          </w:p>
        </w:tc>
      </w:tr>
      <w:tr w:rsidR="00973093" w:rsidRPr="00DE1D28" w14:paraId="5725221E" w14:textId="36B19943" w:rsidTr="00973093">
        <w:trPr>
          <w:jc w:val="center"/>
        </w:trPr>
        <w:tc>
          <w:tcPr>
            <w:tcW w:w="466" w:type="dxa"/>
            <w:vAlign w:val="center"/>
          </w:tcPr>
          <w:p w14:paraId="3A59E99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</w:t>
            </w:r>
          </w:p>
        </w:tc>
        <w:tc>
          <w:tcPr>
            <w:tcW w:w="5162" w:type="dxa"/>
          </w:tcPr>
          <w:p w14:paraId="2663A106" w14:textId="5C060DCB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Samochód fabrycznie nowy przystosowany do przewozu osób niepełnosprawnych, w tym co najmniej dwóch osób na wózku inwalidzkim. Liczba miejsc w pojeździe: 9 (7 pasażerów + kierowca). Homologacja do przewozu osób niepełnosprawnych w tym na wózku inwalidzkim.</w:t>
            </w:r>
          </w:p>
        </w:tc>
        <w:tc>
          <w:tcPr>
            <w:tcW w:w="3434" w:type="dxa"/>
          </w:tcPr>
          <w:p w14:paraId="565173B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B1AA80D" w14:textId="0DD0D4D4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469AC8E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Wymiary zewnętrzne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1F8175F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AA34B39" w14:textId="4497AAB2" w:rsidTr="00973093">
        <w:trPr>
          <w:jc w:val="center"/>
        </w:trPr>
        <w:tc>
          <w:tcPr>
            <w:tcW w:w="466" w:type="dxa"/>
          </w:tcPr>
          <w:p w14:paraId="08ADDBE9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</w:t>
            </w:r>
          </w:p>
        </w:tc>
        <w:tc>
          <w:tcPr>
            <w:tcW w:w="5162" w:type="dxa"/>
          </w:tcPr>
          <w:p w14:paraId="10DA1D5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Długość  do 5600 mm</w:t>
            </w:r>
          </w:p>
        </w:tc>
        <w:tc>
          <w:tcPr>
            <w:tcW w:w="3434" w:type="dxa"/>
          </w:tcPr>
          <w:p w14:paraId="097C555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F691B26" w14:textId="01E1D86D" w:rsidTr="00973093">
        <w:trPr>
          <w:jc w:val="center"/>
        </w:trPr>
        <w:tc>
          <w:tcPr>
            <w:tcW w:w="466" w:type="dxa"/>
          </w:tcPr>
          <w:p w14:paraId="0589964A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</w:t>
            </w:r>
          </w:p>
        </w:tc>
        <w:tc>
          <w:tcPr>
            <w:tcW w:w="5162" w:type="dxa"/>
          </w:tcPr>
          <w:p w14:paraId="0A573A6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Rozstaw osi: min. 3300 mm</w:t>
            </w:r>
          </w:p>
        </w:tc>
        <w:tc>
          <w:tcPr>
            <w:tcW w:w="3434" w:type="dxa"/>
          </w:tcPr>
          <w:p w14:paraId="5038727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856EB2D" w14:textId="208C00CC" w:rsidTr="00973093">
        <w:trPr>
          <w:jc w:val="center"/>
        </w:trPr>
        <w:tc>
          <w:tcPr>
            <w:tcW w:w="466" w:type="dxa"/>
          </w:tcPr>
          <w:p w14:paraId="0E43597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</w:t>
            </w:r>
          </w:p>
        </w:tc>
        <w:tc>
          <w:tcPr>
            <w:tcW w:w="5162" w:type="dxa"/>
          </w:tcPr>
          <w:p w14:paraId="48CB3FA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Szerokość (bez lusterek): min. 1900 mm</w:t>
            </w:r>
          </w:p>
        </w:tc>
        <w:tc>
          <w:tcPr>
            <w:tcW w:w="3434" w:type="dxa"/>
          </w:tcPr>
          <w:p w14:paraId="36075A1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309DD56" w14:textId="5318F9BA" w:rsidTr="00973093">
        <w:trPr>
          <w:jc w:val="center"/>
        </w:trPr>
        <w:tc>
          <w:tcPr>
            <w:tcW w:w="466" w:type="dxa"/>
            <w:vAlign w:val="center"/>
          </w:tcPr>
          <w:p w14:paraId="7988E59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</w:t>
            </w:r>
          </w:p>
        </w:tc>
        <w:tc>
          <w:tcPr>
            <w:tcW w:w="5162" w:type="dxa"/>
          </w:tcPr>
          <w:p w14:paraId="13DC3C8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Wysokość całkowita pojazdu: max 2500 mm</w:t>
            </w:r>
          </w:p>
        </w:tc>
        <w:tc>
          <w:tcPr>
            <w:tcW w:w="3434" w:type="dxa"/>
          </w:tcPr>
          <w:p w14:paraId="003143B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B3B2310" w14:textId="7CFE9F16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2C7CCFC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Silnik, skrzynia biegów, napęd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4F29FB4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DE7C6C0" w14:textId="189933B3" w:rsidTr="00973093">
        <w:trPr>
          <w:jc w:val="center"/>
        </w:trPr>
        <w:tc>
          <w:tcPr>
            <w:tcW w:w="466" w:type="dxa"/>
            <w:vAlign w:val="center"/>
          </w:tcPr>
          <w:p w14:paraId="36BD08A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</w:t>
            </w:r>
          </w:p>
        </w:tc>
        <w:tc>
          <w:tcPr>
            <w:tcW w:w="5162" w:type="dxa"/>
          </w:tcPr>
          <w:p w14:paraId="0D01174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Silnik o pojemności min. 1.400 cm</w:t>
            </w: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  <w:vertAlign w:val="superscript"/>
              </w:rPr>
              <w:t xml:space="preserve">3 </w:t>
            </w:r>
          </w:p>
        </w:tc>
        <w:tc>
          <w:tcPr>
            <w:tcW w:w="3434" w:type="dxa"/>
          </w:tcPr>
          <w:p w14:paraId="4861254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BCFAB28" w14:textId="51DF168A" w:rsidTr="00973093">
        <w:trPr>
          <w:jc w:val="center"/>
        </w:trPr>
        <w:tc>
          <w:tcPr>
            <w:tcW w:w="466" w:type="dxa"/>
            <w:vAlign w:val="center"/>
          </w:tcPr>
          <w:p w14:paraId="3FC0B58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</w:t>
            </w:r>
          </w:p>
        </w:tc>
        <w:tc>
          <w:tcPr>
            <w:tcW w:w="5162" w:type="dxa"/>
          </w:tcPr>
          <w:p w14:paraId="5F00C69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Moc: min. 120 KM</w:t>
            </w:r>
          </w:p>
        </w:tc>
        <w:tc>
          <w:tcPr>
            <w:tcW w:w="3434" w:type="dxa"/>
          </w:tcPr>
          <w:p w14:paraId="7670837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B253AEF" w14:textId="55719765" w:rsidTr="00973093">
        <w:trPr>
          <w:jc w:val="center"/>
        </w:trPr>
        <w:tc>
          <w:tcPr>
            <w:tcW w:w="466" w:type="dxa"/>
            <w:vAlign w:val="center"/>
          </w:tcPr>
          <w:p w14:paraId="28E5F3A0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8</w:t>
            </w:r>
          </w:p>
        </w:tc>
        <w:tc>
          <w:tcPr>
            <w:tcW w:w="5162" w:type="dxa"/>
          </w:tcPr>
          <w:p w14:paraId="18C00FA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Emisja CO</w:t>
            </w: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  <w:vertAlign w:val="subscript"/>
              </w:rPr>
              <w:t>2</w:t>
            </w: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: EURO 6</w:t>
            </w:r>
          </w:p>
        </w:tc>
        <w:tc>
          <w:tcPr>
            <w:tcW w:w="3434" w:type="dxa"/>
          </w:tcPr>
          <w:p w14:paraId="01C9EC1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984AAB5" w14:textId="3A71EAA5" w:rsidTr="00973093">
        <w:trPr>
          <w:jc w:val="center"/>
        </w:trPr>
        <w:tc>
          <w:tcPr>
            <w:tcW w:w="466" w:type="dxa"/>
            <w:vAlign w:val="center"/>
          </w:tcPr>
          <w:p w14:paraId="7E529E50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9</w:t>
            </w:r>
          </w:p>
        </w:tc>
        <w:tc>
          <w:tcPr>
            <w:tcW w:w="5162" w:type="dxa"/>
          </w:tcPr>
          <w:p w14:paraId="42906BC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Przekładnia: manualna 6-biegowa (6 biegów do jazdy + 1 bieg wsteczny) lub automatyczna – zgodnie z deklaracją wykonawcy złożoną w treści formularza ofertowego</w:t>
            </w:r>
          </w:p>
        </w:tc>
        <w:tc>
          <w:tcPr>
            <w:tcW w:w="3434" w:type="dxa"/>
          </w:tcPr>
          <w:p w14:paraId="3F4384B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191ED7B" w14:textId="1C469FD2" w:rsidTr="00973093">
        <w:trPr>
          <w:jc w:val="center"/>
        </w:trPr>
        <w:tc>
          <w:tcPr>
            <w:tcW w:w="466" w:type="dxa"/>
            <w:vAlign w:val="center"/>
          </w:tcPr>
          <w:p w14:paraId="3195B8AC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10</w:t>
            </w:r>
          </w:p>
        </w:tc>
        <w:tc>
          <w:tcPr>
            <w:tcW w:w="5162" w:type="dxa"/>
          </w:tcPr>
          <w:p w14:paraId="57DA6CE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Rozmiar kół – min 17”</w:t>
            </w:r>
          </w:p>
        </w:tc>
        <w:tc>
          <w:tcPr>
            <w:tcW w:w="3434" w:type="dxa"/>
          </w:tcPr>
          <w:p w14:paraId="5C6DF82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C7CEF3E" w14:textId="01D4F6B7" w:rsidTr="00973093">
        <w:trPr>
          <w:jc w:val="center"/>
        </w:trPr>
        <w:tc>
          <w:tcPr>
            <w:tcW w:w="466" w:type="dxa"/>
            <w:vAlign w:val="center"/>
          </w:tcPr>
          <w:p w14:paraId="06506DAA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11</w:t>
            </w:r>
          </w:p>
        </w:tc>
        <w:tc>
          <w:tcPr>
            <w:tcW w:w="5162" w:type="dxa"/>
          </w:tcPr>
          <w:p w14:paraId="568BCE7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Rodzaj obręczy kół – ze stopów lekkich – 4 szt.</w:t>
            </w:r>
          </w:p>
        </w:tc>
        <w:tc>
          <w:tcPr>
            <w:tcW w:w="3434" w:type="dxa"/>
          </w:tcPr>
          <w:p w14:paraId="62096D1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3CFD46B" w14:textId="1EAB2EC7" w:rsidTr="00973093">
        <w:trPr>
          <w:jc w:val="center"/>
        </w:trPr>
        <w:tc>
          <w:tcPr>
            <w:tcW w:w="466" w:type="dxa"/>
            <w:vAlign w:val="center"/>
          </w:tcPr>
          <w:p w14:paraId="6FF2FDF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12</w:t>
            </w:r>
          </w:p>
        </w:tc>
        <w:tc>
          <w:tcPr>
            <w:tcW w:w="5162" w:type="dxa"/>
          </w:tcPr>
          <w:p w14:paraId="58057113" w14:textId="77777777" w:rsidR="00973093" w:rsidRPr="00DE1D28" w:rsidRDefault="00973093" w:rsidP="00D02684">
            <w:pPr>
              <w:spacing w:after="160" w:line="259" w:lineRule="auto"/>
              <w:rPr>
                <w:rFonts w:ascii="Times New Roman" w:eastAsiaTheme="minorEastAsia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Komplet opon (letnich lub zimowych) o parametrach – </w:t>
            </w:r>
            <w:r w:rsidRPr="00DE1D28">
              <w:rPr>
                <w:rFonts w:ascii="Times New Roman" w:eastAsiaTheme="minorEastAsia" w:hAnsi="Times New Roman"/>
                <w:color w:val="000000"/>
                <w:spacing w:val="-8"/>
                <w:sz w:val="22"/>
                <w:szCs w:val="22"/>
              </w:rPr>
              <w:t xml:space="preserve">indeks prędkości min. R (170 km/h), indeks nośności XL lub C, opór toczenia (efektywność paliwowa) max. C, droga hamowania (przyczepność na mokrej nawierzchni) max. B, hałas zewnętrzny max. 73 </w:t>
            </w:r>
            <w:proofErr w:type="spellStart"/>
            <w:r w:rsidRPr="00DE1D28">
              <w:rPr>
                <w:rFonts w:ascii="Times New Roman" w:eastAsiaTheme="minorEastAsia" w:hAnsi="Times New Roman"/>
                <w:color w:val="000000"/>
                <w:spacing w:val="-8"/>
                <w:sz w:val="22"/>
                <w:szCs w:val="22"/>
              </w:rPr>
              <w:t>dB</w:t>
            </w:r>
            <w:proofErr w:type="spellEnd"/>
            <w:r w:rsidRPr="00DE1D28">
              <w:rPr>
                <w:rFonts w:ascii="Times New Roman" w:eastAsiaTheme="minorEastAsia" w:hAnsi="Times New Roman"/>
                <w:color w:val="000000"/>
                <w:spacing w:val="-8"/>
                <w:sz w:val="22"/>
                <w:szCs w:val="22"/>
              </w:rPr>
              <w:t>, wyprodukowane nie później niż w 2024 r.</w:t>
            </w:r>
          </w:p>
        </w:tc>
        <w:tc>
          <w:tcPr>
            <w:tcW w:w="3434" w:type="dxa"/>
          </w:tcPr>
          <w:p w14:paraId="282E58D8" w14:textId="77777777" w:rsidR="00973093" w:rsidRPr="00DE1D28" w:rsidRDefault="00973093" w:rsidP="00D02684">
            <w:pPr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D2D88E1" w14:textId="15131410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37150A0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Bezpieczeństwo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17F5692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4E42214" w14:textId="3CCEDD1F" w:rsidTr="00973093">
        <w:trPr>
          <w:jc w:val="center"/>
        </w:trPr>
        <w:tc>
          <w:tcPr>
            <w:tcW w:w="466" w:type="dxa"/>
            <w:vAlign w:val="center"/>
          </w:tcPr>
          <w:p w14:paraId="16E8E24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13</w:t>
            </w:r>
          </w:p>
        </w:tc>
        <w:tc>
          <w:tcPr>
            <w:tcW w:w="5162" w:type="dxa"/>
          </w:tcPr>
          <w:p w14:paraId="7F3D7CA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Samochód wyposażony w poduszki powietrzne co najmniej dla kierowcy i pasażera.</w:t>
            </w:r>
          </w:p>
        </w:tc>
        <w:tc>
          <w:tcPr>
            <w:tcW w:w="3434" w:type="dxa"/>
          </w:tcPr>
          <w:p w14:paraId="6705C8B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9401ED8" w14:textId="63F15E15" w:rsidTr="00973093">
        <w:trPr>
          <w:jc w:val="center"/>
        </w:trPr>
        <w:tc>
          <w:tcPr>
            <w:tcW w:w="466" w:type="dxa"/>
            <w:vAlign w:val="center"/>
          </w:tcPr>
          <w:p w14:paraId="6EFC4C9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14</w:t>
            </w:r>
          </w:p>
        </w:tc>
        <w:tc>
          <w:tcPr>
            <w:tcW w:w="5162" w:type="dxa"/>
          </w:tcPr>
          <w:p w14:paraId="6012B89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Samochód wyposażony w systemy bezpieczeństwa min.: system zapobiegający blokowaniu kół (np. ABS), system stabilizacji pojazdu (np. ESP), asystent pasa ruchu.</w:t>
            </w:r>
          </w:p>
        </w:tc>
        <w:tc>
          <w:tcPr>
            <w:tcW w:w="3434" w:type="dxa"/>
          </w:tcPr>
          <w:p w14:paraId="3DB32A6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D32608A" w14:textId="1D6EF5BC" w:rsidTr="00973093">
        <w:trPr>
          <w:jc w:val="center"/>
        </w:trPr>
        <w:tc>
          <w:tcPr>
            <w:tcW w:w="466" w:type="dxa"/>
            <w:vAlign w:val="center"/>
          </w:tcPr>
          <w:p w14:paraId="3BEC21D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lastRenderedPageBreak/>
              <w:t>15</w:t>
            </w:r>
          </w:p>
        </w:tc>
        <w:tc>
          <w:tcPr>
            <w:tcW w:w="5162" w:type="dxa"/>
          </w:tcPr>
          <w:p w14:paraId="6CDAA84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Wszystkie miejsca wyposażone w bezwładnościowe pasy bezpieczeństwa:</w:t>
            </w:r>
          </w:p>
          <w:p w14:paraId="1B771CC4" w14:textId="77777777" w:rsidR="00973093" w:rsidRPr="00DE1D28" w:rsidRDefault="00973093" w:rsidP="00D02684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DE1D2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przednie fotele (kierowca + pasażer) – trzypunktowe pasy bezpieczeństwa z regulacją wysokości oraz pirotechnicznymi napinaczami;</w:t>
            </w:r>
          </w:p>
          <w:p w14:paraId="439744AC" w14:textId="77777777" w:rsidR="00973093" w:rsidRPr="00DE1D28" w:rsidRDefault="00973093" w:rsidP="00D02684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DE1D28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fotele przedziału pasażerskiego – trzypunktowe bezwładnościowe pasy bezpieczeństwa. </w:t>
            </w:r>
          </w:p>
        </w:tc>
        <w:tc>
          <w:tcPr>
            <w:tcW w:w="3434" w:type="dxa"/>
          </w:tcPr>
          <w:p w14:paraId="44D5DCE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809CA46" w14:textId="5B876453" w:rsidTr="00973093">
        <w:trPr>
          <w:jc w:val="center"/>
        </w:trPr>
        <w:tc>
          <w:tcPr>
            <w:tcW w:w="466" w:type="dxa"/>
            <w:vAlign w:val="center"/>
          </w:tcPr>
          <w:p w14:paraId="30AE50BF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16</w:t>
            </w:r>
          </w:p>
        </w:tc>
        <w:tc>
          <w:tcPr>
            <w:tcW w:w="5162" w:type="dxa"/>
          </w:tcPr>
          <w:p w14:paraId="2A5C753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Zagłówki dla wszystkich siedzeń w pojeździe z regulacją wysokości (regulacja wysokości zagłówka – minimum w pierwszym rzędzie)</w:t>
            </w:r>
          </w:p>
        </w:tc>
        <w:tc>
          <w:tcPr>
            <w:tcW w:w="3434" w:type="dxa"/>
          </w:tcPr>
          <w:p w14:paraId="7420B40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B960D87" w14:textId="25A704ED" w:rsidTr="00973093">
        <w:trPr>
          <w:jc w:val="center"/>
        </w:trPr>
        <w:tc>
          <w:tcPr>
            <w:tcW w:w="466" w:type="dxa"/>
            <w:vAlign w:val="center"/>
          </w:tcPr>
          <w:p w14:paraId="6AA1AC9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17</w:t>
            </w:r>
          </w:p>
        </w:tc>
        <w:tc>
          <w:tcPr>
            <w:tcW w:w="5162" w:type="dxa"/>
          </w:tcPr>
          <w:p w14:paraId="5767939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Hamulce tarczowe: przód i tył</w:t>
            </w:r>
          </w:p>
        </w:tc>
        <w:tc>
          <w:tcPr>
            <w:tcW w:w="3434" w:type="dxa"/>
          </w:tcPr>
          <w:p w14:paraId="1374BB2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F86FAB1" w14:textId="003CDD2E" w:rsidTr="00973093">
        <w:trPr>
          <w:jc w:val="center"/>
        </w:trPr>
        <w:tc>
          <w:tcPr>
            <w:tcW w:w="466" w:type="dxa"/>
            <w:vAlign w:val="center"/>
          </w:tcPr>
          <w:p w14:paraId="0691CFAF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18</w:t>
            </w:r>
          </w:p>
        </w:tc>
        <w:tc>
          <w:tcPr>
            <w:tcW w:w="5162" w:type="dxa"/>
          </w:tcPr>
          <w:p w14:paraId="22D925AC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Regulacja kolumny kierownicy, z regulacją kąta pochylenia i wysunięcia</w:t>
            </w:r>
          </w:p>
        </w:tc>
        <w:tc>
          <w:tcPr>
            <w:tcW w:w="3434" w:type="dxa"/>
          </w:tcPr>
          <w:p w14:paraId="39FDD38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0BBCD10" w14:textId="59A997A6" w:rsidTr="00973093">
        <w:trPr>
          <w:jc w:val="center"/>
        </w:trPr>
        <w:tc>
          <w:tcPr>
            <w:tcW w:w="466" w:type="dxa"/>
            <w:vAlign w:val="center"/>
          </w:tcPr>
          <w:p w14:paraId="784C55E1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19</w:t>
            </w:r>
          </w:p>
        </w:tc>
        <w:tc>
          <w:tcPr>
            <w:tcW w:w="5162" w:type="dxa"/>
          </w:tcPr>
          <w:p w14:paraId="2387831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Fabrycznie przyciemniane szyby w tylnej części pojazdu (szyby przyciemniane boczne i tylne przedziału pasażerskiego)</w:t>
            </w:r>
          </w:p>
        </w:tc>
        <w:tc>
          <w:tcPr>
            <w:tcW w:w="3434" w:type="dxa"/>
          </w:tcPr>
          <w:p w14:paraId="5A2B91D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307CAE8" w14:textId="548703CD" w:rsidTr="00973093">
        <w:trPr>
          <w:jc w:val="center"/>
        </w:trPr>
        <w:tc>
          <w:tcPr>
            <w:tcW w:w="466" w:type="dxa"/>
            <w:vAlign w:val="center"/>
          </w:tcPr>
          <w:p w14:paraId="5FB6A6E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20</w:t>
            </w:r>
          </w:p>
        </w:tc>
        <w:tc>
          <w:tcPr>
            <w:tcW w:w="5162" w:type="dxa"/>
          </w:tcPr>
          <w:p w14:paraId="7D2D6EF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Lusterka boczne sterowane elektrycznie i podgrzewane </w:t>
            </w:r>
          </w:p>
        </w:tc>
        <w:tc>
          <w:tcPr>
            <w:tcW w:w="3434" w:type="dxa"/>
          </w:tcPr>
          <w:p w14:paraId="5AA9C4BC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AF59AF0" w14:textId="3DED4467" w:rsidTr="00973093">
        <w:trPr>
          <w:jc w:val="center"/>
        </w:trPr>
        <w:tc>
          <w:tcPr>
            <w:tcW w:w="466" w:type="dxa"/>
            <w:vAlign w:val="center"/>
          </w:tcPr>
          <w:p w14:paraId="6D000EC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21</w:t>
            </w:r>
          </w:p>
        </w:tc>
        <w:tc>
          <w:tcPr>
            <w:tcW w:w="5162" w:type="dxa"/>
          </w:tcPr>
          <w:p w14:paraId="3644DD9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Tempomat, immobiliser</w:t>
            </w:r>
          </w:p>
        </w:tc>
        <w:tc>
          <w:tcPr>
            <w:tcW w:w="3434" w:type="dxa"/>
          </w:tcPr>
          <w:p w14:paraId="5265F0A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F68AFC6" w14:textId="2BCEB460" w:rsidTr="00973093">
        <w:trPr>
          <w:jc w:val="center"/>
        </w:trPr>
        <w:tc>
          <w:tcPr>
            <w:tcW w:w="466" w:type="dxa"/>
            <w:vAlign w:val="center"/>
          </w:tcPr>
          <w:p w14:paraId="0B459BB1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22</w:t>
            </w:r>
          </w:p>
        </w:tc>
        <w:tc>
          <w:tcPr>
            <w:tcW w:w="5162" w:type="dxa"/>
          </w:tcPr>
          <w:p w14:paraId="0872991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Zdalnie sterowany centralny zamek z 2 pilotami</w:t>
            </w:r>
          </w:p>
        </w:tc>
        <w:tc>
          <w:tcPr>
            <w:tcW w:w="3434" w:type="dxa"/>
          </w:tcPr>
          <w:p w14:paraId="33EAA21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435709A" w14:textId="4B581BD3" w:rsidTr="00973093">
        <w:trPr>
          <w:jc w:val="center"/>
        </w:trPr>
        <w:tc>
          <w:tcPr>
            <w:tcW w:w="466" w:type="dxa"/>
            <w:vAlign w:val="center"/>
          </w:tcPr>
          <w:p w14:paraId="5E2C0848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23</w:t>
            </w:r>
          </w:p>
        </w:tc>
        <w:tc>
          <w:tcPr>
            <w:tcW w:w="5162" w:type="dxa"/>
          </w:tcPr>
          <w:p w14:paraId="5A46ABB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Czujniki parkowania przód/tył</w:t>
            </w:r>
          </w:p>
        </w:tc>
        <w:tc>
          <w:tcPr>
            <w:tcW w:w="3434" w:type="dxa"/>
          </w:tcPr>
          <w:p w14:paraId="0E30499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164100B" w14:textId="6D83FAD2" w:rsidTr="00973093">
        <w:trPr>
          <w:jc w:val="center"/>
        </w:trPr>
        <w:tc>
          <w:tcPr>
            <w:tcW w:w="466" w:type="dxa"/>
            <w:vAlign w:val="center"/>
          </w:tcPr>
          <w:p w14:paraId="712DB2D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24</w:t>
            </w:r>
          </w:p>
        </w:tc>
        <w:tc>
          <w:tcPr>
            <w:tcW w:w="5162" w:type="dxa"/>
          </w:tcPr>
          <w:p w14:paraId="0132B55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Drzwi odsuwane (przesuwne) boczne (przeszklone), po prawej stronie pojazdu z wysuwanym podestem</w:t>
            </w:r>
          </w:p>
        </w:tc>
        <w:tc>
          <w:tcPr>
            <w:tcW w:w="3434" w:type="dxa"/>
          </w:tcPr>
          <w:p w14:paraId="7B3A49B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959A12F" w14:textId="062BD6D1" w:rsidTr="00973093">
        <w:trPr>
          <w:jc w:val="center"/>
        </w:trPr>
        <w:tc>
          <w:tcPr>
            <w:tcW w:w="466" w:type="dxa"/>
            <w:vAlign w:val="center"/>
          </w:tcPr>
          <w:p w14:paraId="46C84160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25</w:t>
            </w:r>
          </w:p>
        </w:tc>
        <w:tc>
          <w:tcPr>
            <w:tcW w:w="5162" w:type="dxa"/>
          </w:tcPr>
          <w:p w14:paraId="0B80DAE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Przednie światła przeciwmgielne z doświetleniem zakrętów, światła przednie do jazdy dziennej LED, trzecie światło STOP oraz tylne światło przeciwmgielne</w:t>
            </w:r>
          </w:p>
        </w:tc>
        <w:tc>
          <w:tcPr>
            <w:tcW w:w="3434" w:type="dxa"/>
          </w:tcPr>
          <w:p w14:paraId="5ADCCCD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EE1E06C" w14:textId="63AB47CB" w:rsidTr="00973093">
        <w:trPr>
          <w:jc w:val="center"/>
        </w:trPr>
        <w:tc>
          <w:tcPr>
            <w:tcW w:w="466" w:type="dxa"/>
            <w:vAlign w:val="center"/>
          </w:tcPr>
          <w:p w14:paraId="2E8971CD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26</w:t>
            </w:r>
          </w:p>
        </w:tc>
        <w:tc>
          <w:tcPr>
            <w:tcW w:w="5162" w:type="dxa"/>
          </w:tcPr>
          <w:p w14:paraId="69DF844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Przestrzeń pasażerska z przeszklonymi drzwiami z tyłu pojazdu</w:t>
            </w:r>
          </w:p>
        </w:tc>
        <w:tc>
          <w:tcPr>
            <w:tcW w:w="3434" w:type="dxa"/>
          </w:tcPr>
          <w:p w14:paraId="3CEE21F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22EDAE1" w14:textId="1699FE2A" w:rsidTr="00973093">
        <w:trPr>
          <w:jc w:val="center"/>
        </w:trPr>
        <w:tc>
          <w:tcPr>
            <w:tcW w:w="466" w:type="dxa"/>
            <w:vAlign w:val="center"/>
          </w:tcPr>
          <w:p w14:paraId="7A6B602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27</w:t>
            </w:r>
          </w:p>
        </w:tc>
        <w:tc>
          <w:tcPr>
            <w:tcW w:w="5162" w:type="dxa"/>
          </w:tcPr>
          <w:p w14:paraId="0454BEF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Koło zapasowe pełnowymiarowe oraz zestaw umożliwiający samodzielną wymianę koła zawierający co najmniej podnośnik oraz klucz do kół (rozmiar felgi i opony oraz bieżnik opony zgodny z zamontowanymi w pojeździe kołami)</w:t>
            </w:r>
          </w:p>
        </w:tc>
        <w:tc>
          <w:tcPr>
            <w:tcW w:w="3434" w:type="dxa"/>
          </w:tcPr>
          <w:p w14:paraId="2CB8474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DA365EF" w14:textId="34936D93" w:rsidTr="00973093">
        <w:trPr>
          <w:jc w:val="center"/>
        </w:trPr>
        <w:tc>
          <w:tcPr>
            <w:tcW w:w="466" w:type="dxa"/>
            <w:vAlign w:val="center"/>
          </w:tcPr>
          <w:p w14:paraId="1A8FB8B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28</w:t>
            </w:r>
          </w:p>
        </w:tc>
        <w:tc>
          <w:tcPr>
            <w:tcW w:w="5162" w:type="dxa"/>
          </w:tcPr>
          <w:p w14:paraId="16AE093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Wykończona skórą kierownica, 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multifunkcyjna</w:t>
            </w:r>
            <w:proofErr w:type="spellEnd"/>
          </w:p>
        </w:tc>
        <w:tc>
          <w:tcPr>
            <w:tcW w:w="3434" w:type="dxa"/>
          </w:tcPr>
          <w:p w14:paraId="16DF60C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8C0CFBD" w14:textId="12901A2B" w:rsidTr="00973093">
        <w:trPr>
          <w:jc w:val="center"/>
        </w:trPr>
        <w:tc>
          <w:tcPr>
            <w:tcW w:w="466" w:type="dxa"/>
            <w:vAlign w:val="center"/>
          </w:tcPr>
          <w:p w14:paraId="708A401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29</w:t>
            </w:r>
          </w:p>
        </w:tc>
        <w:tc>
          <w:tcPr>
            <w:tcW w:w="5162" w:type="dxa"/>
          </w:tcPr>
          <w:p w14:paraId="02C98A0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Z przodu pojazdu fotele standardowe dla kierowcy i jednego pasażera </w:t>
            </w:r>
            <w:r w:rsidRPr="00DE1D28">
              <w:rPr>
                <w:rFonts w:ascii="Times New Roman" w:eastAsiaTheme="minorHAnsi" w:hAnsi="Times New Roman"/>
                <w:b/>
                <w:bCs/>
                <w:color w:val="000000"/>
                <w:spacing w:val="-8"/>
                <w:sz w:val="22"/>
                <w:szCs w:val="22"/>
              </w:rPr>
              <w:t>(U</w:t>
            </w:r>
            <w:r w:rsidRPr="00DE1D28"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  <w:t>waga: fotel pasażera obrotowy lub wysuwany z przodu obok kierowcy stanowi kryterium oceny ofert)</w:t>
            </w: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, odległość pomiędzy siedzeniami min. 25 cm, z możliwością przejścia kierowcy i pasażera do </w:t>
            </w: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lastRenderedPageBreak/>
              <w:t>przedziału pasażerskiego bez konieczności opuszczania pojazdu</w:t>
            </w:r>
          </w:p>
        </w:tc>
        <w:tc>
          <w:tcPr>
            <w:tcW w:w="3434" w:type="dxa"/>
          </w:tcPr>
          <w:p w14:paraId="3D48AAB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75A3883" w14:textId="27CA89DF" w:rsidTr="00973093">
        <w:trPr>
          <w:jc w:val="center"/>
        </w:trPr>
        <w:tc>
          <w:tcPr>
            <w:tcW w:w="466" w:type="dxa"/>
            <w:vAlign w:val="center"/>
          </w:tcPr>
          <w:p w14:paraId="67EE4B0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30</w:t>
            </w:r>
          </w:p>
        </w:tc>
        <w:tc>
          <w:tcPr>
            <w:tcW w:w="5162" w:type="dxa"/>
          </w:tcPr>
          <w:p w14:paraId="3BC1DD7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Liczba miejsc w przedziale pasażerskim: miejsca na wózki inwalidzkie – 2 (z możliwością przesiadania się), miejsca siedzące 3 usytuowane po lewej stronie - za siedzeniem kierowcy (z możliwością przesiadania się) z regulowanymi oparciami i opuszczanymi podłokietnikami.</w:t>
            </w:r>
          </w:p>
        </w:tc>
        <w:tc>
          <w:tcPr>
            <w:tcW w:w="3434" w:type="dxa"/>
          </w:tcPr>
          <w:p w14:paraId="201803DC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7F09267" w14:textId="5458CC36" w:rsidTr="00973093">
        <w:trPr>
          <w:jc w:val="center"/>
        </w:trPr>
        <w:tc>
          <w:tcPr>
            <w:tcW w:w="466" w:type="dxa"/>
            <w:vAlign w:val="center"/>
          </w:tcPr>
          <w:p w14:paraId="7B36ACFD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31</w:t>
            </w:r>
          </w:p>
        </w:tc>
        <w:tc>
          <w:tcPr>
            <w:tcW w:w="5162" w:type="dxa"/>
          </w:tcPr>
          <w:p w14:paraId="7B9756F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Radio samochodowe (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usb</w:t>
            </w:r>
            <w:proofErr w:type="spellEnd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, 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bluetooth</w:t>
            </w:r>
            <w:proofErr w:type="spellEnd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) fabryczne lub zalecane przez producenta z głośnikami z przodu i z tyłu pojazdu</w:t>
            </w:r>
          </w:p>
        </w:tc>
        <w:tc>
          <w:tcPr>
            <w:tcW w:w="3434" w:type="dxa"/>
          </w:tcPr>
          <w:p w14:paraId="6D9F23C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1D000CD" w14:textId="0D2CACA4" w:rsidTr="00973093">
        <w:trPr>
          <w:jc w:val="center"/>
        </w:trPr>
        <w:tc>
          <w:tcPr>
            <w:tcW w:w="466" w:type="dxa"/>
            <w:vAlign w:val="center"/>
          </w:tcPr>
          <w:p w14:paraId="632D74AC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32</w:t>
            </w:r>
          </w:p>
        </w:tc>
        <w:tc>
          <w:tcPr>
            <w:tcW w:w="5162" w:type="dxa"/>
          </w:tcPr>
          <w:p w14:paraId="61E1E30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Aktywna klimatyzacja automatyczna min. trzystrefowa – z przodu oraz z tyłu z dodatkowym  nawiewem na tył pojazdu i osobną regulacją temperatury, filtr przeciwpyłowy, przełącznik na cyrkulację wewnętrzną</w:t>
            </w:r>
          </w:p>
        </w:tc>
        <w:tc>
          <w:tcPr>
            <w:tcW w:w="3434" w:type="dxa"/>
          </w:tcPr>
          <w:p w14:paraId="05E7C22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91BE8BF" w14:textId="27104350" w:rsidTr="00973093">
        <w:trPr>
          <w:jc w:val="center"/>
        </w:trPr>
        <w:tc>
          <w:tcPr>
            <w:tcW w:w="466" w:type="dxa"/>
            <w:vAlign w:val="center"/>
          </w:tcPr>
          <w:p w14:paraId="13BB903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33</w:t>
            </w:r>
          </w:p>
        </w:tc>
        <w:tc>
          <w:tcPr>
            <w:tcW w:w="5162" w:type="dxa"/>
          </w:tcPr>
          <w:p w14:paraId="1D985C5C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Elektrycznie podgrzewana przednia i tylna szyba</w:t>
            </w:r>
          </w:p>
        </w:tc>
        <w:tc>
          <w:tcPr>
            <w:tcW w:w="3434" w:type="dxa"/>
          </w:tcPr>
          <w:p w14:paraId="35F3122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8A5D7B0" w14:textId="490D3871" w:rsidTr="00973093">
        <w:trPr>
          <w:jc w:val="center"/>
        </w:trPr>
        <w:tc>
          <w:tcPr>
            <w:tcW w:w="466" w:type="dxa"/>
            <w:vAlign w:val="center"/>
          </w:tcPr>
          <w:p w14:paraId="3EBCD17C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34</w:t>
            </w:r>
          </w:p>
        </w:tc>
        <w:tc>
          <w:tcPr>
            <w:tcW w:w="5162" w:type="dxa"/>
          </w:tcPr>
          <w:p w14:paraId="6CBD63A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Kamera cofania 360°</w:t>
            </w:r>
          </w:p>
        </w:tc>
        <w:tc>
          <w:tcPr>
            <w:tcW w:w="3434" w:type="dxa"/>
          </w:tcPr>
          <w:p w14:paraId="1B3B16B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CC8B3DE" w14:textId="44E2AE17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4D504DE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Wyposażenie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473D72C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3983037" w14:textId="1B68647B" w:rsidTr="00973093">
        <w:trPr>
          <w:jc w:val="center"/>
        </w:trPr>
        <w:tc>
          <w:tcPr>
            <w:tcW w:w="466" w:type="dxa"/>
            <w:vAlign w:val="center"/>
          </w:tcPr>
          <w:p w14:paraId="5AA8FA2D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35</w:t>
            </w:r>
          </w:p>
        </w:tc>
        <w:tc>
          <w:tcPr>
            <w:tcW w:w="5162" w:type="dxa"/>
          </w:tcPr>
          <w:p w14:paraId="1F9288D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Tapicerka samochodowa, ciemna stonowana. Fotele przednie podgrzewane, sterowane elektrycznie.</w:t>
            </w:r>
          </w:p>
        </w:tc>
        <w:tc>
          <w:tcPr>
            <w:tcW w:w="3434" w:type="dxa"/>
          </w:tcPr>
          <w:p w14:paraId="0EE37AA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48E65CE" w14:textId="47E54CCF" w:rsidTr="00973093">
        <w:trPr>
          <w:jc w:val="center"/>
        </w:trPr>
        <w:tc>
          <w:tcPr>
            <w:tcW w:w="466" w:type="dxa"/>
            <w:vAlign w:val="center"/>
          </w:tcPr>
          <w:p w14:paraId="107E89D9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36</w:t>
            </w:r>
          </w:p>
        </w:tc>
        <w:tc>
          <w:tcPr>
            <w:tcW w:w="5162" w:type="dxa"/>
          </w:tcPr>
          <w:p w14:paraId="617AF17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Elektrycznie sterowane, składane i podgrzewane lusterka zewnętrzne.</w:t>
            </w:r>
          </w:p>
        </w:tc>
        <w:tc>
          <w:tcPr>
            <w:tcW w:w="3434" w:type="dxa"/>
          </w:tcPr>
          <w:p w14:paraId="42C0698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3C2F8E4" w14:textId="6A9C5E91" w:rsidTr="00973093">
        <w:trPr>
          <w:jc w:val="center"/>
        </w:trPr>
        <w:tc>
          <w:tcPr>
            <w:tcW w:w="466" w:type="dxa"/>
            <w:vAlign w:val="center"/>
          </w:tcPr>
          <w:p w14:paraId="25E4682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37</w:t>
            </w:r>
          </w:p>
        </w:tc>
        <w:tc>
          <w:tcPr>
            <w:tcW w:w="5162" w:type="dxa"/>
          </w:tcPr>
          <w:p w14:paraId="467D661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Dywaniki fabryczne – dwa komplety: welurowe oraz gumowe</w:t>
            </w:r>
          </w:p>
        </w:tc>
        <w:tc>
          <w:tcPr>
            <w:tcW w:w="3434" w:type="dxa"/>
          </w:tcPr>
          <w:p w14:paraId="0BE4BF5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8059C1C" w14:textId="618C2359" w:rsidTr="00973093">
        <w:trPr>
          <w:jc w:val="center"/>
        </w:trPr>
        <w:tc>
          <w:tcPr>
            <w:tcW w:w="466" w:type="dxa"/>
            <w:vAlign w:val="center"/>
          </w:tcPr>
          <w:p w14:paraId="79D32FEC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38</w:t>
            </w:r>
          </w:p>
        </w:tc>
        <w:tc>
          <w:tcPr>
            <w:tcW w:w="5162" w:type="dxa"/>
          </w:tcPr>
          <w:p w14:paraId="35E25C8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Komputer pokładowy</w:t>
            </w:r>
          </w:p>
        </w:tc>
        <w:tc>
          <w:tcPr>
            <w:tcW w:w="3434" w:type="dxa"/>
          </w:tcPr>
          <w:p w14:paraId="5834EB8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80A8E79" w14:textId="013C0D29" w:rsidTr="00973093">
        <w:trPr>
          <w:jc w:val="center"/>
        </w:trPr>
        <w:tc>
          <w:tcPr>
            <w:tcW w:w="466" w:type="dxa"/>
            <w:vAlign w:val="center"/>
          </w:tcPr>
          <w:p w14:paraId="1A42C6ED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39</w:t>
            </w:r>
          </w:p>
        </w:tc>
        <w:tc>
          <w:tcPr>
            <w:tcW w:w="5162" w:type="dxa"/>
          </w:tcPr>
          <w:p w14:paraId="0ED6230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Regulowana kolumna kierownicy</w:t>
            </w:r>
          </w:p>
        </w:tc>
        <w:tc>
          <w:tcPr>
            <w:tcW w:w="3434" w:type="dxa"/>
          </w:tcPr>
          <w:p w14:paraId="77D1881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8CA862A" w14:textId="3C5E4B39" w:rsidTr="00973093">
        <w:trPr>
          <w:jc w:val="center"/>
        </w:trPr>
        <w:tc>
          <w:tcPr>
            <w:tcW w:w="466" w:type="dxa"/>
            <w:vAlign w:val="center"/>
          </w:tcPr>
          <w:p w14:paraId="58088402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40</w:t>
            </w:r>
          </w:p>
        </w:tc>
        <w:tc>
          <w:tcPr>
            <w:tcW w:w="5162" w:type="dxa"/>
          </w:tcPr>
          <w:p w14:paraId="59BD289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Wspomaganie układu kierowniczego</w:t>
            </w:r>
          </w:p>
        </w:tc>
        <w:tc>
          <w:tcPr>
            <w:tcW w:w="3434" w:type="dxa"/>
          </w:tcPr>
          <w:p w14:paraId="0878949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384A815" w14:textId="14E81D66" w:rsidTr="00973093">
        <w:trPr>
          <w:jc w:val="center"/>
        </w:trPr>
        <w:tc>
          <w:tcPr>
            <w:tcW w:w="466" w:type="dxa"/>
            <w:vAlign w:val="center"/>
          </w:tcPr>
          <w:p w14:paraId="1C89CF4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41</w:t>
            </w:r>
          </w:p>
        </w:tc>
        <w:tc>
          <w:tcPr>
            <w:tcW w:w="5162" w:type="dxa"/>
          </w:tcPr>
          <w:p w14:paraId="6DE19E5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Elektrycznie sterowane przednie szyby</w:t>
            </w:r>
          </w:p>
        </w:tc>
        <w:tc>
          <w:tcPr>
            <w:tcW w:w="3434" w:type="dxa"/>
          </w:tcPr>
          <w:p w14:paraId="27BC97A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4263EB4" w14:textId="091324C9" w:rsidTr="00973093">
        <w:trPr>
          <w:jc w:val="center"/>
        </w:trPr>
        <w:tc>
          <w:tcPr>
            <w:tcW w:w="466" w:type="dxa"/>
            <w:vAlign w:val="center"/>
          </w:tcPr>
          <w:p w14:paraId="1330E8E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42</w:t>
            </w:r>
          </w:p>
        </w:tc>
        <w:tc>
          <w:tcPr>
            <w:tcW w:w="5162" w:type="dxa"/>
          </w:tcPr>
          <w:p w14:paraId="56638D0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Podłokietniki w przednim rzędzie siedzeń</w:t>
            </w:r>
          </w:p>
        </w:tc>
        <w:tc>
          <w:tcPr>
            <w:tcW w:w="3434" w:type="dxa"/>
          </w:tcPr>
          <w:p w14:paraId="3E76E63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BD15D45" w14:textId="7269E853" w:rsidTr="00973093">
        <w:trPr>
          <w:jc w:val="center"/>
        </w:trPr>
        <w:tc>
          <w:tcPr>
            <w:tcW w:w="466" w:type="dxa"/>
          </w:tcPr>
          <w:p w14:paraId="0A404E38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43</w:t>
            </w:r>
          </w:p>
        </w:tc>
        <w:tc>
          <w:tcPr>
            <w:tcW w:w="5162" w:type="dxa"/>
          </w:tcPr>
          <w:p w14:paraId="6005711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Lusterka zewnętrzne oraz zderzaki w kolorze nadwozia</w:t>
            </w:r>
          </w:p>
        </w:tc>
        <w:tc>
          <w:tcPr>
            <w:tcW w:w="3434" w:type="dxa"/>
          </w:tcPr>
          <w:p w14:paraId="6402A20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AD77961" w14:textId="540EB358" w:rsidTr="00973093">
        <w:trPr>
          <w:jc w:val="center"/>
        </w:trPr>
        <w:tc>
          <w:tcPr>
            <w:tcW w:w="466" w:type="dxa"/>
            <w:vAlign w:val="center"/>
          </w:tcPr>
          <w:p w14:paraId="39F403F2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44</w:t>
            </w:r>
          </w:p>
        </w:tc>
        <w:tc>
          <w:tcPr>
            <w:tcW w:w="5162" w:type="dxa"/>
          </w:tcPr>
          <w:p w14:paraId="6148399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Zabezpieczenie antykradzieżowe – autoalarm zintegrowany z centralnym zamkiem sterowany pilotem. Aktywowany i wyłączany bez sygnałów dźwiękowych, honorowany przez towarzystwa ubezpieczeniowe. </w:t>
            </w:r>
          </w:p>
        </w:tc>
        <w:tc>
          <w:tcPr>
            <w:tcW w:w="3434" w:type="dxa"/>
          </w:tcPr>
          <w:p w14:paraId="530317C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8F7B63F" w14:textId="38B3FAD8" w:rsidTr="00973093">
        <w:trPr>
          <w:jc w:val="center"/>
        </w:trPr>
        <w:tc>
          <w:tcPr>
            <w:tcW w:w="466" w:type="dxa"/>
            <w:vAlign w:val="center"/>
          </w:tcPr>
          <w:p w14:paraId="2758584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45</w:t>
            </w:r>
          </w:p>
        </w:tc>
        <w:tc>
          <w:tcPr>
            <w:tcW w:w="5162" w:type="dxa"/>
          </w:tcPr>
          <w:p w14:paraId="0340688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Uchylane / otwierane okna w przestrzeni pasażerskiej (dla osoby na wózku inwalidzkim)</w:t>
            </w:r>
          </w:p>
        </w:tc>
        <w:tc>
          <w:tcPr>
            <w:tcW w:w="3434" w:type="dxa"/>
          </w:tcPr>
          <w:p w14:paraId="6BAB0A3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9117089" w14:textId="1BB46A81" w:rsidTr="00973093">
        <w:trPr>
          <w:jc w:val="center"/>
        </w:trPr>
        <w:tc>
          <w:tcPr>
            <w:tcW w:w="466" w:type="dxa"/>
          </w:tcPr>
          <w:p w14:paraId="3217849A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46</w:t>
            </w:r>
          </w:p>
        </w:tc>
        <w:tc>
          <w:tcPr>
            <w:tcW w:w="5162" w:type="dxa"/>
          </w:tcPr>
          <w:p w14:paraId="4B46E02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Samoczynne domykanie szyb po zamknięciu zamków drzwi lub domykanie szyb pilotem zdalnego sterowania zamkiem centralnym</w:t>
            </w:r>
          </w:p>
        </w:tc>
        <w:tc>
          <w:tcPr>
            <w:tcW w:w="3434" w:type="dxa"/>
          </w:tcPr>
          <w:p w14:paraId="73668E1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DDAE08B" w14:textId="4065B6D0" w:rsidTr="00973093">
        <w:trPr>
          <w:jc w:val="center"/>
        </w:trPr>
        <w:tc>
          <w:tcPr>
            <w:tcW w:w="466" w:type="dxa"/>
            <w:vAlign w:val="center"/>
          </w:tcPr>
          <w:p w14:paraId="2D171F19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47</w:t>
            </w:r>
          </w:p>
        </w:tc>
        <w:tc>
          <w:tcPr>
            <w:tcW w:w="5162" w:type="dxa"/>
          </w:tcPr>
          <w:p w14:paraId="6B10C82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Sterowanie wysokością świateł ręcznie lub automatycznie</w:t>
            </w:r>
          </w:p>
        </w:tc>
        <w:tc>
          <w:tcPr>
            <w:tcW w:w="3434" w:type="dxa"/>
          </w:tcPr>
          <w:p w14:paraId="192314B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628F180" w14:textId="71DE916F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50E5422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027E512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7EC1888" w14:textId="42FCFCF2" w:rsidTr="00973093">
        <w:trPr>
          <w:jc w:val="center"/>
        </w:trPr>
        <w:tc>
          <w:tcPr>
            <w:tcW w:w="466" w:type="dxa"/>
            <w:vAlign w:val="center"/>
          </w:tcPr>
          <w:p w14:paraId="6BC5689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48</w:t>
            </w:r>
          </w:p>
        </w:tc>
        <w:tc>
          <w:tcPr>
            <w:tcW w:w="5162" w:type="dxa"/>
          </w:tcPr>
          <w:p w14:paraId="0F4AE97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Gwarancja na pojazd (w tym na wszelkie elementy mechaniczne): min. 24 miesiące</w:t>
            </w:r>
          </w:p>
        </w:tc>
        <w:tc>
          <w:tcPr>
            <w:tcW w:w="3434" w:type="dxa"/>
          </w:tcPr>
          <w:p w14:paraId="7E80A25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1E7639C" w14:textId="27E0A698" w:rsidTr="00973093">
        <w:trPr>
          <w:jc w:val="center"/>
        </w:trPr>
        <w:tc>
          <w:tcPr>
            <w:tcW w:w="466" w:type="dxa"/>
            <w:vAlign w:val="center"/>
          </w:tcPr>
          <w:p w14:paraId="4775F51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49</w:t>
            </w:r>
          </w:p>
        </w:tc>
        <w:tc>
          <w:tcPr>
            <w:tcW w:w="5162" w:type="dxa"/>
          </w:tcPr>
          <w:p w14:paraId="1349665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Gwarancja na powłokę lakierniczą: min. 36 miesięcy</w:t>
            </w:r>
          </w:p>
        </w:tc>
        <w:tc>
          <w:tcPr>
            <w:tcW w:w="3434" w:type="dxa"/>
          </w:tcPr>
          <w:p w14:paraId="7063D7A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9FF09FF" w14:textId="41560C79" w:rsidTr="00973093">
        <w:trPr>
          <w:jc w:val="center"/>
        </w:trPr>
        <w:tc>
          <w:tcPr>
            <w:tcW w:w="466" w:type="dxa"/>
            <w:vAlign w:val="center"/>
          </w:tcPr>
          <w:p w14:paraId="24E508E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50</w:t>
            </w:r>
          </w:p>
        </w:tc>
        <w:tc>
          <w:tcPr>
            <w:tcW w:w="5162" w:type="dxa"/>
          </w:tcPr>
          <w:p w14:paraId="0193465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Gwarancja na perforację elementów nadwozia: min. 60 miesięcy</w:t>
            </w:r>
          </w:p>
        </w:tc>
        <w:tc>
          <w:tcPr>
            <w:tcW w:w="3434" w:type="dxa"/>
          </w:tcPr>
          <w:p w14:paraId="1D2944E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6267D96" w14:textId="53459F5F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182F358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Pozostałe wymagania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30FFDB9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93A512A" w14:textId="62985F7C" w:rsidTr="00973093">
        <w:trPr>
          <w:jc w:val="center"/>
        </w:trPr>
        <w:tc>
          <w:tcPr>
            <w:tcW w:w="466" w:type="dxa"/>
            <w:vAlign w:val="center"/>
          </w:tcPr>
          <w:p w14:paraId="6DACC26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51</w:t>
            </w:r>
          </w:p>
        </w:tc>
        <w:tc>
          <w:tcPr>
            <w:tcW w:w="5162" w:type="dxa"/>
          </w:tcPr>
          <w:p w14:paraId="17AA3ED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Samochód musi posiadać co najmniej dwa komplety kluczyków lub kart dostępu lub pilotów dostępu</w:t>
            </w:r>
          </w:p>
        </w:tc>
        <w:tc>
          <w:tcPr>
            <w:tcW w:w="3434" w:type="dxa"/>
          </w:tcPr>
          <w:p w14:paraId="0A940F43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064784F" w14:textId="6D1A3070" w:rsidTr="00973093">
        <w:trPr>
          <w:jc w:val="center"/>
        </w:trPr>
        <w:tc>
          <w:tcPr>
            <w:tcW w:w="466" w:type="dxa"/>
            <w:vAlign w:val="center"/>
          </w:tcPr>
          <w:p w14:paraId="4D48B0E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52</w:t>
            </w:r>
          </w:p>
        </w:tc>
        <w:tc>
          <w:tcPr>
            <w:tcW w:w="5162" w:type="dxa"/>
          </w:tcPr>
          <w:p w14:paraId="78B705B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Instrukcja obsługi w języku polskim</w:t>
            </w:r>
          </w:p>
        </w:tc>
        <w:tc>
          <w:tcPr>
            <w:tcW w:w="3434" w:type="dxa"/>
          </w:tcPr>
          <w:p w14:paraId="20C1343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0CF7F38" w14:textId="2EFE1C98" w:rsidTr="00973093">
        <w:trPr>
          <w:jc w:val="center"/>
        </w:trPr>
        <w:tc>
          <w:tcPr>
            <w:tcW w:w="466" w:type="dxa"/>
            <w:vAlign w:val="center"/>
          </w:tcPr>
          <w:p w14:paraId="4968355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53</w:t>
            </w:r>
          </w:p>
        </w:tc>
        <w:tc>
          <w:tcPr>
            <w:tcW w:w="5162" w:type="dxa"/>
          </w:tcPr>
          <w:p w14:paraId="3DD3C8E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Atestowana gaśnica</w:t>
            </w:r>
          </w:p>
        </w:tc>
        <w:tc>
          <w:tcPr>
            <w:tcW w:w="3434" w:type="dxa"/>
          </w:tcPr>
          <w:p w14:paraId="659BC68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9B59837" w14:textId="241C7560" w:rsidTr="00973093">
        <w:trPr>
          <w:jc w:val="center"/>
        </w:trPr>
        <w:tc>
          <w:tcPr>
            <w:tcW w:w="466" w:type="dxa"/>
            <w:vAlign w:val="center"/>
          </w:tcPr>
          <w:p w14:paraId="3350426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54</w:t>
            </w:r>
          </w:p>
        </w:tc>
        <w:tc>
          <w:tcPr>
            <w:tcW w:w="5162" w:type="dxa"/>
          </w:tcPr>
          <w:p w14:paraId="290FAEE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Trójkąt ostrzegawczy</w:t>
            </w:r>
          </w:p>
        </w:tc>
        <w:tc>
          <w:tcPr>
            <w:tcW w:w="3434" w:type="dxa"/>
          </w:tcPr>
          <w:p w14:paraId="72CFA42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12C8E07" w14:textId="22D9B341" w:rsidTr="00973093">
        <w:trPr>
          <w:jc w:val="center"/>
        </w:trPr>
        <w:tc>
          <w:tcPr>
            <w:tcW w:w="466" w:type="dxa"/>
            <w:vAlign w:val="center"/>
          </w:tcPr>
          <w:p w14:paraId="269D5255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55</w:t>
            </w:r>
          </w:p>
        </w:tc>
        <w:tc>
          <w:tcPr>
            <w:tcW w:w="5162" w:type="dxa"/>
          </w:tcPr>
          <w:p w14:paraId="7C6C48A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Apteczka oraz kamizelki odblaskowe – min. 7 kamizelek odblaskowych</w:t>
            </w:r>
          </w:p>
        </w:tc>
        <w:tc>
          <w:tcPr>
            <w:tcW w:w="3434" w:type="dxa"/>
          </w:tcPr>
          <w:p w14:paraId="14BE8FE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151A95D" w14:textId="6DA3F2E6" w:rsidTr="00973093">
        <w:trPr>
          <w:jc w:val="center"/>
        </w:trPr>
        <w:tc>
          <w:tcPr>
            <w:tcW w:w="466" w:type="dxa"/>
            <w:vAlign w:val="center"/>
          </w:tcPr>
          <w:p w14:paraId="05518E85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56</w:t>
            </w:r>
          </w:p>
        </w:tc>
        <w:tc>
          <w:tcPr>
            <w:tcW w:w="5162" w:type="dxa"/>
          </w:tcPr>
          <w:p w14:paraId="24D52DF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Kolorystyka nadwozia – lakier metalizowany w kolorach: srebrny, granatowy, grafitowy lub szary</w:t>
            </w:r>
          </w:p>
        </w:tc>
        <w:tc>
          <w:tcPr>
            <w:tcW w:w="3434" w:type="dxa"/>
          </w:tcPr>
          <w:p w14:paraId="45AA5B2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231E000" w14:textId="33782C9B" w:rsidTr="00973093">
        <w:trPr>
          <w:jc w:val="center"/>
        </w:trPr>
        <w:tc>
          <w:tcPr>
            <w:tcW w:w="5628" w:type="dxa"/>
            <w:gridSpan w:val="2"/>
            <w:shd w:val="clear" w:color="auto" w:fill="D9D9D9" w:themeFill="background1" w:themeFillShade="D9"/>
            <w:vAlign w:val="center"/>
          </w:tcPr>
          <w:p w14:paraId="54DB0A9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Adaptacja do przewozu osób niepełnosprawnych</w:t>
            </w:r>
          </w:p>
        </w:tc>
        <w:tc>
          <w:tcPr>
            <w:tcW w:w="3434" w:type="dxa"/>
            <w:shd w:val="clear" w:color="auto" w:fill="D9D9D9" w:themeFill="background1" w:themeFillShade="D9"/>
          </w:tcPr>
          <w:p w14:paraId="245401B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6D316E9" w14:textId="45D18C70" w:rsidTr="00973093">
        <w:trPr>
          <w:jc w:val="center"/>
        </w:trPr>
        <w:tc>
          <w:tcPr>
            <w:tcW w:w="466" w:type="dxa"/>
          </w:tcPr>
          <w:p w14:paraId="7E6B531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57</w:t>
            </w:r>
          </w:p>
        </w:tc>
        <w:tc>
          <w:tcPr>
            <w:tcW w:w="5162" w:type="dxa"/>
          </w:tcPr>
          <w:p w14:paraId="765F733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Dodatkowe pasy 3-punktowe dla osoby niepełnosprawnej wg wymagań homologacyjnych</w:t>
            </w:r>
          </w:p>
        </w:tc>
        <w:tc>
          <w:tcPr>
            <w:tcW w:w="3434" w:type="dxa"/>
          </w:tcPr>
          <w:p w14:paraId="130573D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C6D329C" w14:textId="5338C535" w:rsidTr="00973093">
        <w:trPr>
          <w:jc w:val="center"/>
        </w:trPr>
        <w:tc>
          <w:tcPr>
            <w:tcW w:w="466" w:type="dxa"/>
          </w:tcPr>
          <w:p w14:paraId="2B22C91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58</w:t>
            </w:r>
          </w:p>
        </w:tc>
        <w:tc>
          <w:tcPr>
            <w:tcW w:w="5162" w:type="dxa"/>
          </w:tcPr>
          <w:p w14:paraId="7088D55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Sposób podróżowania osoby na wózku: z możliwością przesiadania się</w:t>
            </w:r>
          </w:p>
        </w:tc>
        <w:tc>
          <w:tcPr>
            <w:tcW w:w="3434" w:type="dxa"/>
          </w:tcPr>
          <w:p w14:paraId="43F2698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1127B75" w14:textId="45C65F3E" w:rsidTr="00973093">
        <w:trPr>
          <w:jc w:val="center"/>
        </w:trPr>
        <w:tc>
          <w:tcPr>
            <w:tcW w:w="466" w:type="dxa"/>
          </w:tcPr>
          <w:p w14:paraId="143B79F2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59</w:t>
            </w:r>
          </w:p>
        </w:tc>
        <w:tc>
          <w:tcPr>
            <w:tcW w:w="5162" w:type="dxa"/>
          </w:tcPr>
          <w:p w14:paraId="48C1E24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Lokalizacja miejsca dla osoby na wózku: w drugim lub w trzecim rzędzie siedzeń</w:t>
            </w:r>
          </w:p>
        </w:tc>
        <w:tc>
          <w:tcPr>
            <w:tcW w:w="3434" w:type="dxa"/>
          </w:tcPr>
          <w:p w14:paraId="66409E2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2C70F587" w14:textId="57FFDC5D" w:rsidTr="00973093">
        <w:trPr>
          <w:jc w:val="center"/>
        </w:trPr>
        <w:tc>
          <w:tcPr>
            <w:tcW w:w="466" w:type="dxa"/>
          </w:tcPr>
          <w:p w14:paraId="4D17242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60</w:t>
            </w:r>
          </w:p>
        </w:tc>
        <w:tc>
          <w:tcPr>
            <w:tcW w:w="5162" w:type="dxa"/>
          </w:tcPr>
          <w:p w14:paraId="0BD2AE2F" w14:textId="4DA7EE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Rodzaj wjazdu do samochodu: Najazdy samochodowe dla niepełnosprawnych</w:t>
            </w:r>
          </w:p>
        </w:tc>
        <w:tc>
          <w:tcPr>
            <w:tcW w:w="3434" w:type="dxa"/>
          </w:tcPr>
          <w:p w14:paraId="0DB5BD5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4A873CFD" w14:textId="102D9F7B" w:rsidTr="00973093">
        <w:trPr>
          <w:jc w:val="center"/>
        </w:trPr>
        <w:tc>
          <w:tcPr>
            <w:tcW w:w="466" w:type="dxa"/>
            <w:vAlign w:val="center"/>
          </w:tcPr>
          <w:p w14:paraId="0487F538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61</w:t>
            </w:r>
          </w:p>
        </w:tc>
        <w:tc>
          <w:tcPr>
            <w:tcW w:w="5162" w:type="dxa"/>
          </w:tcPr>
          <w:p w14:paraId="6ED70928" w14:textId="1AC9741D" w:rsidR="00973093" w:rsidRPr="00DE1D28" w:rsidRDefault="00973093" w:rsidP="006F357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Specyfika najazdów: Najazdy aluminiowe, walizkowe – długość 2m, Pasy mocowania wózka, 2-punktowy pas bezpieczeństwa, Punkty mocowania pasów w podłodze</w:t>
            </w:r>
          </w:p>
        </w:tc>
        <w:tc>
          <w:tcPr>
            <w:tcW w:w="3434" w:type="dxa"/>
          </w:tcPr>
          <w:p w14:paraId="414BE23D" w14:textId="77777777" w:rsidR="00973093" w:rsidRPr="00DE1D28" w:rsidRDefault="00973093" w:rsidP="006F357C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122A5E9" w14:textId="17330C9D" w:rsidTr="00973093">
        <w:trPr>
          <w:jc w:val="center"/>
        </w:trPr>
        <w:tc>
          <w:tcPr>
            <w:tcW w:w="466" w:type="dxa"/>
            <w:vAlign w:val="center"/>
          </w:tcPr>
          <w:p w14:paraId="413BA0AF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62</w:t>
            </w:r>
          </w:p>
        </w:tc>
        <w:tc>
          <w:tcPr>
            <w:tcW w:w="5162" w:type="dxa"/>
          </w:tcPr>
          <w:p w14:paraId="27902D3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Maksymalna szerokość wózka (max. 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wheelchair</w:t>
            </w:r>
            <w:proofErr w:type="spellEnd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width</w:t>
            </w:r>
            <w:proofErr w:type="spellEnd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): ≤ 800 mm (≤ 31,5 cala)</w:t>
            </w:r>
          </w:p>
        </w:tc>
        <w:tc>
          <w:tcPr>
            <w:tcW w:w="3434" w:type="dxa"/>
          </w:tcPr>
          <w:p w14:paraId="1C779D55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DD81A9C" w14:textId="33DB857E" w:rsidTr="00973093">
        <w:trPr>
          <w:jc w:val="center"/>
        </w:trPr>
        <w:tc>
          <w:tcPr>
            <w:tcW w:w="466" w:type="dxa"/>
          </w:tcPr>
          <w:p w14:paraId="0943D82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63</w:t>
            </w:r>
          </w:p>
        </w:tc>
        <w:tc>
          <w:tcPr>
            <w:tcW w:w="5162" w:type="dxa"/>
          </w:tcPr>
          <w:p w14:paraId="0AC90BD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Wysokość w przestrzeni pasażerskiej (interior </w:t>
            </w:r>
            <w:proofErr w:type="spellStart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headroom</w:t>
            </w:r>
            <w:proofErr w:type="spellEnd"/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): 1600 mm</w:t>
            </w:r>
          </w:p>
        </w:tc>
        <w:tc>
          <w:tcPr>
            <w:tcW w:w="3434" w:type="dxa"/>
          </w:tcPr>
          <w:p w14:paraId="079D14C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18D0A7B" w14:textId="3033069D" w:rsidTr="00973093">
        <w:trPr>
          <w:jc w:val="center"/>
        </w:trPr>
        <w:tc>
          <w:tcPr>
            <w:tcW w:w="466" w:type="dxa"/>
            <w:vAlign w:val="center"/>
          </w:tcPr>
          <w:p w14:paraId="4681B4E7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64</w:t>
            </w:r>
          </w:p>
        </w:tc>
        <w:tc>
          <w:tcPr>
            <w:tcW w:w="5162" w:type="dxa"/>
          </w:tcPr>
          <w:p w14:paraId="7905E0C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Typ zawieszenia: dedykowany do przewozu osób </w:t>
            </w:r>
          </w:p>
        </w:tc>
        <w:tc>
          <w:tcPr>
            <w:tcW w:w="3434" w:type="dxa"/>
          </w:tcPr>
          <w:p w14:paraId="3091733A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D296D90" w14:textId="56FE48C4" w:rsidTr="00973093">
        <w:trPr>
          <w:jc w:val="center"/>
        </w:trPr>
        <w:tc>
          <w:tcPr>
            <w:tcW w:w="466" w:type="dxa"/>
          </w:tcPr>
          <w:p w14:paraId="4AD808F1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65</w:t>
            </w:r>
          </w:p>
        </w:tc>
        <w:tc>
          <w:tcPr>
            <w:tcW w:w="5162" w:type="dxa"/>
          </w:tcPr>
          <w:p w14:paraId="5CDBF3EB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Wzmacniana podłoga przedziału pasażerskiego pokryta wykładziną antypoślizgową</w:t>
            </w:r>
          </w:p>
        </w:tc>
        <w:tc>
          <w:tcPr>
            <w:tcW w:w="3434" w:type="dxa"/>
          </w:tcPr>
          <w:p w14:paraId="743A791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7D604E4F" w14:textId="02446B29" w:rsidTr="00973093">
        <w:trPr>
          <w:jc w:val="center"/>
        </w:trPr>
        <w:tc>
          <w:tcPr>
            <w:tcW w:w="466" w:type="dxa"/>
            <w:vAlign w:val="center"/>
          </w:tcPr>
          <w:p w14:paraId="395D1C6F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66</w:t>
            </w:r>
          </w:p>
        </w:tc>
        <w:tc>
          <w:tcPr>
            <w:tcW w:w="5162" w:type="dxa"/>
          </w:tcPr>
          <w:p w14:paraId="44189030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Atestowane mocowania wózków inwalidzkich (listwy w podłodze, pasy mocujące wózek inwalidzki)</w:t>
            </w:r>
          </w:p>
        </w:tc>
        <w:tc>
          <w:tcPr>
            <w:tcW w:w="3434" w:type="dxa"/>
          </w:tcPr>
          <w:p w14:paraId="15CFA47E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55428DA" w14:textId="59E629C6" w:rsidTr="00973093">
        <w:trPr>
          <w:jc w:val="center"/>
        </w:trPr>
        <w:tc>
          <w:tcPr>
            <w:tcW w:w="466" w:type="dxa"/>
            <w:vAlign w:val="center"/>
          </w:tcPr>
          <w:p w14:paraId="72A93AD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lastRenderedPageBreak/>
              <w:t>67</w:t>
            </w:r>
          </w:p>
        </w:tc>
        <w:tc>
          <w:tcPr>
            <w:tcW w:w="5162" w:type="dxa"/>
          </w:tcPr>
          <w:p w14:paraId="6143139C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Oznakowanie pojazdu z przodu i z tyłu kwadratowymi tablicami barwy niebieskiej z międzynarodowym symbolem wózka inwalidzkiego barwy białej </w:t>
            </w:r>
          </w:p>
        </w:tc>
        <w:tc>
          <w:tcPr>
            <w:tcW w:w="3434" w:type="dxa"/>
          </w:tcPr>
          <w:p w14:paraId="6DDD840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12FEF08" w14:textId="661E8DA7" w:rsidTr="00973093">
        <w:trPr>
          <w:jc w:val="center"/>
        </w:trPr>
        <w:tc>
          <w:tcPr>
            <w:tcW w:w="466" w:type="dxa"/>
            <w:vAlign w:val="center"/>
          </w:tcPr>
          <w:p w14:paraId="68B02396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68</w:t>
            </w:r>
          </w:p>
        </w:tc>
        <w:tc>
          <w:tcPr>
            <w:tcW w:w="5162" w:type="dxa"/>
          </w:tcPr>
          <w:p w14:paraId="48521D0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Urządzenie (winda) wyposażone w znak CE </w:t>
            </w:r>
          </w:p>
        </w:tc>
        <w:tc>
          <w:tcPr>
            <w:tcW w:w="3434" w:type="dxa"/>
          </w:tcPr>
          <w:p w14:paraId="3D2D37C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57454D2D" w14:textId="0AC1ADA8" w:rsidTr="00973093">
        <w:trPr>
          <w:jc w:val="center"/>
        </w:trPr>
        <w:tc>
          <w:tcPr>
            <w:tcW w:w="466" w:type="dxa"/>
            <w:vAlign w:val="center"/>
          </w:tcPr>
          <w:p w14:paraId="76F1D1C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69</w:t>
            </w:r>
          </w:p>
        </w:tc>
        <w:tc>
          <w:tcPr>
            <w:tcW w:w="5162" w:type="dxa"/>
          </w:tcPr>
          <w:p w14:paraId="360ACC1D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Uchwyty pomagające przytrzymanie się osoby na wózku inwalidzkim podczas podnoszenia/opuszczania windy</w:t>
            </w:r>
          </w:p>
        </w:tc>
        <w:tc>
          <w:tcPr>
            <w:tcW w:w="3434" w:type="dxa"/>
          </w:tcPr>
          <w:p w14:paraId="432FA9C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141DC03C" w14:textId="1690DD0F" w:rsidTr="00973093">
        <w:trPr>
          <w:jc w:val="center"/>
        </w:trPr>
        <w:tc>
          <w:tcPr>
            <w:tcW w:w="466" w:type="dxa"/>
            <w:vAlign w:val="center"/>
          </w:tcPr>
          <w:p w14:paraId="18AE8C9E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70</w:t>
            </w:r>
          </w:p>
        </w:tc>
        <w:tc>
          <w:tcPr>
            <w:tcW w:w="5162" w:type="dxa"/>
          </w:tcPr>
          <w:p w14:paraId="7B5557F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Dodatkowe poręcze i / lub uchwyty w przedziale pasażerskim pomagające przytrzymanie się osób na wózku inwalidzkim podczas jazdy</w:t>
            </w:r>
          </w:p>
        </w:tc>
        <w:tc>
          <w:tcPr>
            <w:tcW w:w="3434" w:type="dxa"/>
          </w:tcPr>
          <w:p w14:paraId="4E7D50E8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7D9AD27" w14:textId="3895A08F" w:rsidTr="00973093">
        <w:trPr>
          <w:jc w:val="center"/>
        </w:trPr>
        <w:tc>
          <w:tcPr>
            <w:tcW w:w="466" w:type="dxa"/>
            <w:vAlign w:val="center"/>
          </w:tcPr>
          <w:p w14:paraId="5464752B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71</w:t>
            </w:r>
          </w:p>
        </w:tc>
        <w:tc>
          <w:tcPr>
            <w:tcW w:w="5162" w:type="dxa"/>
          </w:tcPr>
          <w:p w14:paraId="2CEFD561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Możliwość awaryjnego otwarcia i opuszczenia windy oraz podniesienia i zamknięcia windy</w:t>
            </w:r>
          </w:p>
        </w:tc>
        <w:tc>
          <w:tcPr>
            <w:tcW w:w="3434" w:type="dxa"/>
          </w:tcPr>
          <w:p w14:paraId="5F3D645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9E1D1F2" w14:textId="513F4801" w:rsidTr="00973093">
        <w:trPr>
          <w:jc w:val="center"/>
        </w:trPr>
        <w:tc>
          <w:tcPr>
            <w:tcW w:w="466" w:type="dxa"/>
            <w:vAlign w:val="center"/>
          </w:tcPr>
          <w:p w14:paraId="44D46C83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72</w:t>
            </w:r>
          </w:p>
        </w:tc>
        <w:tc>
          <w:tcPr>
            <w:tcW w:w="5162" w:type="dxa"/>
          </w:tcPr>
          <w:p w14:paraId="2453B209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Udźwig urządzenia – min. 350 kg</w:t>
            </w:r>
          </w:p>
        </w:tc>
        <w:tc>
          <w:tcPr>
            <w:tcW w:w="3434" w:type="dxa"/>
          </w:tcPr>
          <w:p w14:paraId="03BA258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0EFDBEF0" w14:textId="173DA939" w:rsidTr="00973093">
        <w:trPr>
          <w:jc w:val="center"/>
        </w:trPr>
        <w:tc>
          <w:tcPr>
            <w:tcW w:w="466" w:type="dxa"/>
            <w:vAlign w:val="center"/>
          </w:tcPr>
          <w:p w14:paraId="2740001D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73</w:t>
            </w:r>
          </w:p>
        </w:tc>
        <w:tc>
          <w:tcPr>
            <w:tcW w:w="5162" w:type="dxa"/>
          </w:tcPr>
          <w:p w14:paraId="5D513226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Oznaczenie progów kolorami kontrastowymi </w:t>
            </w:r>
          </w:p>
        </w:tc>
        <w:tc>
          <w:tcPr>
            <w:tcW w:w="3434" w:type="dxa"/>
          </w:tcPr>
          <w:p w14:paraId="33919DA4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630088F7" w14:textId="74595D50" w:rsidTr="00973093">
        <w:trPr>
          <w:jc w:val="center"/>
        </w:trPr>
        <w:tc>
          <w:tcPr>
            <w:tcW w:w="466" w:type="dxa"/>
            <w:vAlign w:val="center"/>
          </w:tcPr>
          <w:p w14:paraId="3792BC94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74</w:t>
            </w:r>
          </w:p>
        </w:tc>
        <w:tc>
          <w:tcPr>
            <w:tcW w:w="5162" w:type="dxa"/>
          </w:tcPr>
          <w:p w14:paraId="135946D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 xml:space="preserve">Zaświadczenie zezwalające na użytkowanie windy wydane przez Urząd Dozoru Technicznego </w:t>
            </w:r>
          </w:p>
        </w:tc>
        <w:tc>
          <w:tcPr>
            <w:tcW w:w="3434" w:type="dxa"/>
          </w:tcPr>
          <w:p w14:paraId="235DC3DF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  <w:tr w:rsidR="00973093" w:rsidRPr="00DE1D28" w14:paraId="3EF5E883" w14:textId="5F2FF496" w:rsidTr="00973093">
        <w:trPr>
          <w:jc w:val="center"/>
        </w:trPr>
        <w:tc>
          <w:tcPr>
            <w:tcW w:w="466" w:type="dxa"/>
            <w:vAlign w:val="center"/>
          </w:tcPr>
          <w:p w14:paraId="26934F2A" w14:textId="77777777" w:rsidR="00973093" w:rsidRPr="00DE1D28" w:rsidRDefault="00973093" w:rsidP="00D02684">
            <w:pPr>
              <w:spacing w:after="160" w:line="259" w:lineRule="auto"/>
              <w:jc w:val="center"/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EastAsia" w:hAnsi="Times New Roman"/>
                <w:bCs/>
                <w:color w:val="000000"/>
                <w:spacing w:val="-8"/>
                <w:sz w:val="22"/>
                <w:szCs w:val="22"/>
              </w:rPr>
              <w:t>75</w:t>
            </w:r>
          </w:p>
        </w:tc>
        <w:tc>
          <w:tcPr>
            <w:tcW w:w="5162" w:type="dxa"/>
          </w:tcPr>
          <w:p w14:paraId="7C50B327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  <w:r w:rsidRPr="00DE1D28"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  <w:t>Świadectwo homologacji lub dokument poświadczający dopuszczenie do ruchu pojazdu dostosowanego do przewozu osób niepełnosprawnych (sporządzone w języku polskim)</w:t>
            </w:r>
          </w:p>
        </w:tc>
        <w:tc>
          <w:tcPr>
            <w:tcW w:w="3434" w:type="dxa"/>
          </w:tcPr>
          <w:p w14:paraId="4DC70FA2" w14:textId="77777777" w:rsidR="00973093" w:rsidRPr="00DE1D28" w:rsidRDefault="00973093" w:rsidP="00D0268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/>
                <w:color w:val="000000"/>
                <w:spacing w:val="-8"/>
                <w:sz w:val="22"/>
                <w:szCs w:val="22"/>
              </w:rPr>
            </w:pPr>
          </w:p>
        </w:tc>
      </w:tr>
    </w:tbl>
    <w:p w14:paraId="1A14EE8D" w14:textId="77777777" w:rsidR="00973093" w:rsidRPr="00973093" w:rsidRDefault="00973093" w:rsidP="00973093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Times New Roman" w:eastAsia="Andale Sans UI" w:hAnsi="Times New Roman"/>
          <w:bCs/>
          <w:color w:val="FF0000"/>
          <w:kern w:val="3"/>
          <w:sz w:val="18"/>
          <w:szCs w:val="18"/>
          <w:u w:val="single"/>
          <w:lang w:eastAsia="en-US" w:bidi="en-US"/>
        </w:rPr>
      </w:pPr>
      <w:r w:rsidRPr="00973093">
        <w:rPr>
          <w:rFonts w:ascii="Times New Roman" w:eastAsia="Andale Sans UI" w:hAnsi="Times New Roman"/>
          <w:bCs/>
          <w:color w:val="FF0000"/>
          <w:kern w:val="3"/>
          <w:sz w:val="18"/>
          <w:szCs w:val="18"/>
          <w:u w:val="single"/>
          <w:lang w:eastAsia="en-US" w:bidi="en-US"/>
        </w:rPr>
        <w:t>NINIEJSZY PLIK winien być opatrzony:</w:t>
      </w:r>
    </w:p>
    <w:p w14:paraId="30104C6C" w14:textId="77777777" w:rsidR="00973093" w:rsidRPr="00973093" w:rsidRDefault="00973093" w:rsidP="00973093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</w:pPr>
      <w:r w:rsidRPr="00973093">
        <w:rPr>
          <w:rFonts w:ascii="Times New Roman" w:eastAsia="Andale Sans UI" w:hAnsi="Times New Roman"/>
          <w:b/>
          <w:bCs/>
          <w:color w:val="FF0000"/>
          <w:kern w:val="3"/>
          <w:sz w:val="18"/>
          <w:szCs w:val="18"/>
          <w:lang w:eastAsia="en-US" w:bidi="en-US"/>
        </w:rPr>
        <w:t>kwalifikowanym</w:t>
      </w:r>
      <w:hyperlink r:id="rId5" w:history="1">
        <w:r w:rsidRPr="00973093">
          <w:rPr>
            <w:rFonts w:ascii="Times New Roman" w:eastAsia="Andale Sans UI" w:hAnsi="Times New Roman"/>
            <w:b/>
            <w:bCs/>
            <w:color w:val="FF0000"/>
            <w:kern w:val="3"/>
            <w:sz w:val="18"/>
            <w:szCs w:val="18"/>
            <w:u w:val="single"/>
            <w:lang w:eastAsia="en-US" w:bidi="en-US"/>
          </w:rPr>
          <w:t xml:space="preserve"> podpisem elektronicznym</w:t>
        </w:r>
      </w:hyperlink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  <w:t xml:space="preserve">, </w:t>
      </w:r>
      <w:r w:rsidRPr="00973093">
        <w:rPr>
          <w:rFonts w:ascii="Times New Roman" w:eastAsia="Andale Sans UI" w:hAnsi="Times New Roman"/>
          <w:b/>
          <w:bCs/>
          <w:color w:val="FF0000"/>
          <w:kern w:val="3"/>
          <w:sz w:val="18"/>
          <w:szCs w:val="18"/>
          <w:lang w:eastAsia="en-US" w:bidi="en-US"/>
        </w:rPr>
        <w:t>podpisem</w:t>
      </w:r>
      <w:hyperlink r:id="rId6" w:history="1">
        <w:r w:rsidRPr="00973093">
          <w:rPr>
            <w:rFonts w:ascii="Times New Roman" w:eastAsia="Andale Sans UI" w:hAnsi="Times New Roman"/>
            <w:b/>
            <w:bCs/>
            <w:color w:val="FF0000"/>
            <w:kern w:val="3"/>
            <w:sz w:val="18"/>
            <w:szCs w:val="18"/>
            <w:u w:val="single"/>
            <w:lang w:eastAsia="en-US" w:bidi="en-US"/>
          </w:rPr>
          <w:t xml:space="preserve"> zaufanym</w:t>
        </w:r>
      </w:hyperlink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  <w:t xml:space="preserve">(gov.pl) </w:t>
      </w:r>
      <w:r w:rsidRPr="00973093">
        <w:rPr>
          <w:rFonts w:ascii="Times New Roman" w:eastAsia="Andale Sans UI" w:hAnsi="Times New Roman"/>
          <w:b/>
          <w:bCs/>
          <w:color w:val="FF0000"/>
          <w:kern w:val="3"/>
          <w:sz w:val="18"/>
          <w:szCs w:val="18"/>
          <w:lang w:eastAsia="en-US" w:bidi="en-US"/>
        </w:rPr>
        <w:t>lub elektronicznym podpisem</w:t>
      </w:r>
      <w:hyperlink r:id="rId7" w:history="1">
        <w:r w:rsidRPr="00973093">
          <w:rPr>
            <w:rFonts w:ascii="Times New Roman" w:eastAsia="Andale Sans UI" w:hAnsi="Times New Roman"/>
            <w:b/>
            <w:bCs/>
            <w:color w:val="FF0000"/>
            <w:kern w:val="3"/>
            <w:sz w:val="18"/>
            <w:szCs w:val="18"/>
            <w:u w:val="single"/>
            <w:lang w:eastAsia="en-US" w:bidi="en-US"/>
          </w:rPr>
          <w:t xml:space="preserve"> osobistym</w:t>
        </w:r>
      </w:hyperlink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  <w:t>(</w:t>
      </w:r>
      <w:proofErr w:type="spellStart"/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  <w:t>eDowód</w:t>
      </w:r>
      <w:proofErr w:type="spellEnd"/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lang w:eastAsia="en-US" w:bidi="en-US"/>
        </w:rPr>
        <w:t xml:space="preserve">) </w:t>
      </w:r>
    </w:p>
    <w:p w14:paraId="7C50A3B9" w14:textId="77777777" w:rsidR="00973093" w:rsidRPr="00973093" w:rsidRDefault="00973093" w:rsidP="00973093">
      <w:pPr>
        <w:widowControl w:val="0"/>
        <w:suppressAutoHyphens/>
        <w:autoSpaceDN w:val="0"/>
        <w:spacing w:line="276" w:lineRule="auto"/>
        <w:jc w:val="center"/>
        <w:textAlignment w:val="baseline"/>
        <w:rPr>
          <w:rFonts w:ascii="Times New Roman" w:eastAsia="Andale Sans UI" w:hAnsi="Times New Roman"/>
          <w:color w:val="FF0000"/>
          <w:kern w:val="3"/>
          <w:sz w:val="18"/>
          <w:szCs w:val="18"/>
          <w:u w:val="single"/>
          <w:lang w:eastAsia="en-US" w:bidi="en-US"/>
        </w:rPr>
      </w:pPr>
      <w:r w:rsidRPr="00973093">
        <w:rPr>
          <w:rFonts w:ascii="Times New Roman" w:eastAsia="Andale Sans UI" w:hAnsi="Times New Roman"/>
          <w:color w:val="FF0000"/>
          <w:kern w:val="3"/>
          <w:sz w:val="18"/>
          <w:szCs w:val="18"/>
          <w:u w:val="single"/>
          <w:shd w:val="clear" w:color="auto" w:fill="FFFFFF"/>
          <w:lang w:eastAsia="en-US" w:bidi="en-US"/>
        </w:rPr>
        <w:t>przez osobę uprawnioną do reprezentacji.</w:t>
      </w:r>
    </w:p>
    <w:p w14:paraId="55282E19" w14:textId="77777777" w:rsidR="00720948" w:rsidRPr="00DE1D28" w:rsidRDefault="00720948">
      <w:pPr>
        <w:rPr>
          <w:rFonts w:ascii="Times New Roman" w:hAnsi="Times New Roman"/>
        </w:rPr>
      </w:pPr>
    </w:p>
    <w:sectPr w:rsidR="00720948" w:rsidRPr="00DE1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66416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68"/>
    <w:rsid w:val="000674AA"/>
    <w:rsid w:val="00191794"/>
    <w:rsid w:val="006F357C"/>
    <w:rsid w:val="00720948"/>
    <w:rsid w:val="00771849"/>
    <w:rsid w:val="007D4268"/>
    <w:rsid w:val="009571D2"/>
    <w:rsid w:val="00973093"/>
    <w:rsid w:val="009C40FB"/>
    <w:rsid w:val="00C85790"/>
    <w:rsid w:val="00D02684"/>
    <w:rsid w:val="00DE1D28"/>
    <w:rsid w:val="00E6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BDDB"/>
  <w15:chartTrackingRefBased/>
  <w15:docId w15:val="{B029B162-C745-415C-9764-71B9533B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0674AA"/>
    <w:pPr>
      <w:spacing w:after="0" w:line="240" w:lineRule="auto"/>
    </w:pPr>
    <w:rPr>
      <w:rFonts w:ascii="Garamond" w:eastAsia="Times New Roman" w:hAnsi="Garamond" w:cs="Times New Roman"/>
      <w:kern w:val="0"/>
      <w:sz w:val="26"/>
      <w:szCs w:val="1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74A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0674AA"/>
    <w:pPr>
      <w:widowControl w:val="0"/>
      <w:spacing w:after="120"/>
    </w:pPr>
    <w:rPr>
      <w:rFonts w:ascii="Times New Roman" w:eastAsia="SimSun" w:hAnsi="Times New Roman" w:cs="Mangal"/>
    </w:rPr>
  </w:style>
  <w:style w:type="paragraph" w:customStyle="1" w:styleId="TableContents">
    <w:name w:val="Table Contents"/>
    <w:basedOn w:val="Standard"/>
    <w:rsid w:val="000674AA"/>
    <w:pPr>
      <w:widowControl w:val="0"/>
      <w:suppressLineNumbers/>
    </w:pPr>
    <w:rPr>
      <w:rFonts w:ascii="Times New Roman" w:eastAsia="SimSun" w:hAnsi="Times New Roman" w:cs="Mangal"/>
    </w:rPr>
  </w:style>
  <w:style w:type="table" w:styleId="Tabela-Siatka">
    <w:name w:val="Table Grid"/>
    <w:basedOn w:val="Standardowy"/>
    <w:uiPriority w:val="39"/>
    <w:rsid w:val="00D02684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hyperlink" Target="https://www.nccert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1109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dys</dc:creator>
  <cp:keywords/>
  <dc:description/>
  <cp:lastModifiedBy>User U470090</cp:lastModifiedBy>
  <cp:revision>4</cp:revision>
  <dcterms:created xsi:type="dcterms:W3CDTF">2024-08-01T17:09:00Z</dcterms:created>
  <dcterms:modified xsi:type="dcterms:W3CDTF">2024-08-01T17:13:00Z</dcterms:modified>
</cp:coreProperties>
</file>