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DF" w:rsidRPr="008D3B5A" w:rsidRDefault="003B75DF" w:rsidP="0001329A">
      <w:pPr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 xml:space="preserve">Poznań, dnia </w:t>
      </w:r>
      <w:r w:rsidR="008D3B5A" w:rsidRPr="008D3B5A">
        <w:rPr>
          <w:rFonts w:ascii="Arial" w:hAnsi="Arial" w:cs="Arial"/>
          <w:sz w:val="22"/>
          <w:szCs w:val="22"/>
        </w:rPr>
        <w:t>2021-07-30</w:t>
      </w:r>
    </w:p>
    <w:p w:rsidR="003B75DF" w:rsidRPr="008D3B5A" w:rsidRDefault="003B75DF" w:rsidP="0001329A">
      <w:pPr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>EZ/350/33/2021/___</w:t>
      </w:r>
      <w:r w:rsidR="00A46D6F">
        <w:rPr>
          <w:rFonts w:ascii="Arial" w:hAnsi="Arial" w:cs="Arial"/>
          <w:sz w:val="22"/>
          <w:szCs w:val="22"/>
        </w:rPr>
        <w:t>484</w:t>
      </w:r>
      <w:bookmarkStart w:id="0" w:name="_GoBack"/>
      <w:bookmarkEnd w:id="0"/>
      <w:r w:rsidRPr="008D3B5A">
        <w:rPr>
          <w:rFonts w:ascii="Arial" w:hAnsi="Arial" w:cs="Arial"/>
          <w:sz w:val="22"/>
          <w:szCs w:val="22"/>
        </w:rPr>
        <w:t>____</w:t>
      </w:r>
    </w:p>
    <w:p w:rsidR="003B75DF" w:rsidRPr="008D3B5A" w:rsidRDefault="003B75DF" w:rsidP="0001329A">
      <w:pPr>
        <w:jc w:val="both"/>
        <w:rPr>
          <w:rFonts w:ascii="Arial" w:hAnsi="Arial" w:cs="Arial"/>
          <w:sz w:val="22"/>
          <w:szCs w:val="22"/>
        </w:rPr>
      </w:pPr>
    </w:p>
    <w:p w:rsidR="0001329A" w:rsidRPr="008D3B5A" w:rsidRDefault="0001329A" w:rsidP="0001329A">
      <w:pPr>
        <w:jc w:val="both"/>
        <w:rPr>
          <w:rFonts w:ascii="Arial" w:hAnsi="Arial" w:cs="Arial"/>
          <w:sz w:val="22"/>
          <w:szCs w:val="22"/>
        </w:rPr>
      </w:pPr>
    </w:p>
    <w:p w:rsidR="0001329A" w:rsidRPr="008D3B5A" w:rsidRDefault="003B75DF" w:rsidP="0001329A">
      <w:pPr>
        <w:jc w:val="both"/>
        <w:rPr>
          <w:rFonts w:ascii="Arial" w:hAnsi="Arial" w:cs="Arial"/>
          <w:b/>
          <w:sz w:val="22"/>
          <w:szCs w:val="22"/>
        </w:rPr>
      </w:pPr>
      <w:r w:rsidRPr="008D3B5A">
        <w:rPr>
          <w:rFonts w:ascii="Arial" w:hAnsi="Arial" w:cs="Arial"/>
          <w:b/>
          <w:sz w:val="22"/>
          <w:szCs w:val="22"/>
        </w:rPr>
        <w:t xml:space="preserve">Wg rozdzielnika: </w:t>
      </w:r>
    </w:p>
    <w:p w:rsidR="003B75DF" w:rsidRPr="008D3B5A" w:rsidRDefault="003B75DF" w:rsidP="0001329A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D3B5A">
        <w:rPr>
          <w:rFonts w:ascii="Arial" w:hAnsi="Arial" w:cs="Arial"/>
          <w:b/>
          <w:sz w:val="22"/>
          <w:szCs w:val="22"/>
        </w:rPr>
        <w:t>do</w:t>
      </w:r>
      <w:proofErr w:type="gramEnd"/>
      <w:r w:rsidRPr="008D3B5A">
        <w:rPr>
          <w:rFonts w:ascii="Arial" w:hAnsi="Arial" w:cs="Arial"/>
          <w:b/>
          <w:sz w:val="22"/>
          <w:szCs w:val="22"/>
        </w:rPr>
        <w:t xml:space="preserve"> uczestników i zainteresowanych postepowaniem o zamówienie publiczne</w:t>
      </w:r>
    </w:p>
    <w:p w:rsidR="0001329A" w:rsidRPr="008D3B5A" w:rsidRDefault="0001329A" w:rsidP="0001329A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3B75DF" w:rsidRPr="008D3B5A" w:rsidRDefault="003B75DF" w:rsidP="0001329A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D3B5A">
        <w:rPr>
          <w:rFonts w:ascii="Arial" w:hAnsi="Arial" w:cs="Arial"/>
          <w:i/>
          <w:sz w:val="22"/>
          <w:szCs w:val="22"/>
          <w:u w:val="single"/>
        </w:rPr>
        <w:t xml:space="preserve">Dotyczy: 33/2021 zakup i dostawa opatrunków – 4 </w:t>
      </w:r>
      <w:r w:rsidR="0099088A" w:rsidRPr="008D3B5A">
        <w:rPr>
          <w:rFonts w:ascii="Arial" w:hAnsi="Arial" w:cs="Arial"/>
          <w:i/>
          <w:sz w:val="22"/>
          <w:szCs w:val="22"/>
          <w:u w:val="single"/>
        </w:rPr>
        <w:t>pakiety - tryb</w:t>
      </w:r>
      <w:r w:rsidRPr="008D3B5A">
        <w:rPr>
          <w:rFonts w:ascii="Arial" w:hAnsi="Arial" w:cs="Arial"/>
          <w:i/>
          <w:sz w:val="22"/>
          <w:szCs w:val="22"/>
          <w:u w:val="single"/>
        </w:rPr>
        <w:t xml:space="preserve"> podstawowy.</w:t>
      </w:r>
    </w:p>
    <w:p w:rsidR="003B75DF" w:rsidRPr="008D3B5A" w:rsidRDefault="003B75DF" w:rsidP="0001329A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D3B5A" w:rsidRPr="008D3B5A" w:rsidRDefault="008D3B5A" w:rsidP="0001329A">
      <w:pPr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 xml:space="preserve">          W związku ze zmiana terminów postepowania Zamawiający zmienia w SWZ termin związania ofertą:</w:t>
      </w:r>
    </w:p>
    <w:p w:rsidR="008D3B5A" w:rsidRPr="008D3B5A" w:rsidRDefault="008D3B5A" w:rsidP="008D3B5A">
      <w:pPr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 xml:space="preserve">Jest:   </w:t>
      </w:r>
    </w:p>
    <w:p w:rsidR="008D3B5A" w:rsidRPr="008D3B5A" w:rsidRDefault="008D3B5A" w:rsidP="008D3B5A">
      <w:pPr>
        <w:ind w:left="708"/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>XVII.</w:t>
      </w:r>
      <w:r>
        <w:rPr>
          <w:rFonts w:ascii="Arial" w:hAnsi="Arial" w:cs="Arial"/>
          <w:sz w:val="22"/>
          <w:szCs w:val="22"/>
        </w:rPr>
        <w:t xml:space="preserve"> </w:t>
      </w:r>
      <w:r w:rsidRPr="008D3B5A">
        <w:rPr>
          <w:rFonts w:ascii="Arial" w:hAnsi="Arial" w:cs="Arial"/>
          <w:sz w:val="22"/>
          <w:szCs w:val="22"/>
        </w:rPr>
        <w:t>TERMIN ZWIĄZANIA OFERTĄ</w:t>
      </w:r>
    </w:p>
    <w:p w:rsidR="008D3B5A" w:rsidRPr="008D3B5A" w:rsidRDefault="008D3B5A" w:rsidP="008D3B5A">
      <w:pPr>
        <w:ind w:left="708"/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>1.  Wykonawca będzie związany ofertą przez okres 30 dni, tj. do dnia 01/09/2021 r. Bieg terminu związania ofertą rozpoczyna się wraz z upływem terminu składania ofert.</w:t>
      </w:r>
    </w:p>
    <w:p w:rsidR="008D3B5A" w:rsidRPr="008D3B5A" w:rsidRDefault="008D3B5A" w:rsidP="0001329A">
      <w:pPr>
        <w:jc w:val="both"/>
        <w:rPr>
          <w:rFonts w:ascii="Arial" w:hAnsi="Arial" w:cs="Arial"/>
          <w:sz w:val="22"/>
          <w:szCs w:val="22"/>
          <w:u w:val="single"/>
        </w:rPr>
      </w:pPr>
      <w:r w:rsidRPr="008D3B5A">
        <w:rPr>
          <w:rFonts w:ascii="Arial" w:hAnsi="Arial" w:cs="Arial"/>
          <w:sz w:val="22"/>
          <w:szCs w:val="22"/>
          <w:u w:val="single"/>
        </w:rPr>
        <w:t>Powinno być:</w:t>
      </w:r>
    </w:p>
    <w:p w:rsidR="008D3B5A" w:rsidRPr="008D3B5A" w:rsidRDefault="008D3B5A" w:rsidP="008D3B5A">
      <w:pPr>
        <w:ind w:left="708"/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>XVII.</w:t>
      </w:r>
      <w:r>
        <w:rPr>
          <w:rFonts w:ascii="Arial" w:hAnsi="Arial" w:cs="Arial"/>
          <w:sz w:val="22"/>
          <w:szCs w:val="22"/>
        </w:rPr>
        <w:t xml:space="preserve"> </w:t>
      </w:r>
      <w:r w:rsidRPr="008D3B5A">
        <w:rPr>
          <w:rFonts w:ascii="Arial" w:hAnsi="Arial" w:cs="Arial"/>
          <w:sz w:val="22"/>
          <w:szCs w:val="22"/>
        </w:rPr>
        <w:t>TERMIN ZWIĄZANIA OFERTĄ</w:t>
      </w:r>
    </w:p>
    <w:p w:rsidR="008D3B5A" w:rsidRPr="008D3B5A" w:rsidRDefault="008D3B5A" w:rsidP="008D3B5A">
      <w:pPr>
        <w:ind w:left="708"/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 xml:space="preserve">1. Wykonawca będzie związany ofertą przez okres 30 dni, tj. </w:t>
      </w:r>
      <w:r w:rsidRPr="008D3B5A">
        <w:rPr>
          <w:rFonts w:ascii="Arial" w:hAnsi="Arial" w:cs="Arial"/>
          <w:sz w:val="22"/>
          <w:szCs w:val="22"/>
          <w:u w:val="single"/>
        </w:rPr>
        <w:t>do dnia 04-09-2021 r</w:t>
      </w:r>
      <w:r>
        <w:rPr>
          <w:rFonts w:ascii="Arial" w:hAnsi="Arial" w:cs="Arial"/>
          <w:sz w:val="22"/>
          <w:szCs w:val="22"/>
        </w:rPr>
        <w:t>.</w:t>
      </w:r>
      <w:r w:rsidRPr="008D3B5A">
        <w:rPr>
          <w:rFonts w:ascii="Arial" w:hAnsi="Arial" w:cs="Arial"/>
          <w:sz w:val="22"/>
          <w:szCs w:val="22"/>
        </w:rPr>
        <w:t xml:space="preserve"> Bieg terminu związania ofertą rozpoczyna się wraz z upływem terminu składania ofert.</w:t>
      </w:r>
    </w:p>
    <w:p w:rsidR="008D3B5A" w:rsidRPr="008D3B5A" w:rsidRDefault="008D3B5A" w:rsidP="0001329A">
      <w:pPr>
        <w:jc w:val="both"/>
        <w:rPr>
          <w:rFonts w:ascii="Arial" w:hAnsi="Arial" w:cs="Arial"/>
          <w:sz w:val="22"/>
          <w:szCs w:val="22"/>
        </w:rPr>
      </w:pPr>
    </w:p>
    <w:p w:rsidR="003B75DF" w:rsidRPr="008D3B5A" w:rsidRDefault="003B75DF" w:rsidP="0001329A">
      <w:pPr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>Zamawiający informuje, iż wpłynęły pytania do SWZ, na które udzielamy odpowiedzi:</w:t>
      </w:r>
    </w:p>
    <w:p w:rsidR="0099088A" w:rsidRPr="008D3B5A" w:rsidRDefault="0099088A" w:rsidP="005177EE">
      <w:pPr>
        <w:rPr>
          <w:rFonts w:ascii="Arial" w:hAnsi="Arial" w:cs="Arial"/>
          <w:b/>
          <w:color w:val="000000"/>
          <w:sz w:val="22"/>
          <w:szCs w:val="22"/>
        </w:rPr>
      </w:pPr>
    </w:p>
    <w:p w:rsidR="008D3B5A" w:rsidRPr="008D3B5A" w:rsidRDefault="008D3B5A" w:rsidP="008D3B5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D3B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Pakiet 2, poz. 1-7 </w:t>
      </w:r>
    </w:p>
    <w:p w:rsidR="008D3B5A" w:rsidRPr="008D3B5A" w:rsidRDefault="008D3B5A" w:rsidP="008D3B5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D3B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Czy zamawiający dopuści kompresy o wykroju dla rozmiaru 5 cm x 5 cm –wykrój 9,5 cm x 18,5 cm; dla rozmiaru 7,5 cm x 7,5 cm –wykrój 14,5 cm x 28,5 cm; dla rozmiaru 10 cm x 10 cm –wykrój 19 cm x 38 cm?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8D3B5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ODPOWIEDŹ:</w:t>
      </w:r>
      <w:r w:rsidR="001709B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Nie, Zamawiający nie dopuszcza.</w:t>
      </w:r>
    </w:p>
    <w:p w:rsidR="008D3B5A" w:rsidRDefault="008D3B5A" w:rsidP="008D3B5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D3B5A" w:rsidRPr="008D3B5A" w:rsidRDefault="008D3B5A" w:rsidP="008D3B5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D3B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Pakiet 2, poz. 1-4 </w:t>
      </w:r>
    </w:p>
    <w:p w:rsidR="008D3B5A" w:rsidRPr="008D3B5A" w:rsidRDefault="008D3B5A" w:rsidP="008D3B5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D3B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Czy zamawiający dopuści wycenę za opakowanie ‘a 3 szt. w blistrze x 25 szt. blistrów, z przeliczeniem ilości i zaokrągleniem w górę do pełnych opakowań?</w:t>
      </w:r>
      <w:r w:rsidRPr="008D3B5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1709B7" w:rsidRPr="008D3B5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ODPOWIEDŹ:</w:t>
      </w:r>
      <w:r w:rsidR="001709B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Tak, Zamawiający nie dopuszcza, ale nie wymaga.</w:t>
      </w:r>
    </w:p>
    <w:p w:rsidR="008D3B5A" w:rsidRDefault="008D3B5A" w:rsidP="008D3B5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D3B5A" w:rsidRPr="008D3B5A" w:rsidRDefault="008D3B5A" w:rsidP="008D3B5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D3B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Pakiet 2, poz. 1-7 </w:t>
      </w:r>
    </w:p>
    <w:p w:rsidR="0099088A" w:rsidRPr="008D3B5A" w:rsidRDefault="008D3B5A" w:rsidP="001709B7">
      <w:pPr>
        <w:jc w:val="both"/>
        <w:rPr>
          <w:rFonts w:ascii="Arial" w:hAnsi="Arial" w:cs="Arial"/>
          <w:sz w:val="22"/>
          <w:szCs w:val="22"/>
        </w:rPr>
      </w:pPr>
      <w:r w:rsidRPr="008D3B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Czy Zamawiający wymaga zaoferowania wyrobów sterylizowanych metodami, które zgodnie z obowiązującym prawem spełniają normy tzw. opatrunków inwazyjnych oraz chirurgicznych w tym metodą EO?</w:t>
      </w:r>
      <w:r w:rsidRPr="008D3B5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ODPOWIEDŹ:</w:t>
      </w:r>
      <w:r w:rsidR="001709B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Zgodnie z zapisami SWZ Zamawiający wymaga sterylizacji w parze wodnej pod ciśnieniem lub tlenkiem etylenu lub radiacyjnie.</w:t>
      </w:r>
    </w:p>
    <w:p w:rsidR="0099088A" w:rsidRPr="008D3B5A" w:rsidRDefault="0099088A" w:rsidP="0001329A">
      <w:pPr>
        <w:rPr>
          <w:rFonts w:ascii="Arial" w:hAnsi="Arial" w:cs="Arial"/>
          <w:b/>
          <w:color w:val="000000"/>
          <w:sz w:val="22"/>
          <w:szCs w:val="22"/>
        </w:rPr>
      </w:pPr>
    </w:p>
    <w:p w:rsidR="003B75DF" w:rsidRPr="008D3B5A" w:rsidRDefault="003B75DF" w:rsidP="0001329A">
      <w:pPr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>Z poważaniem,</w:t>
      </w:r>
    </w:p>
    <w:p w:rsidR="00A9273A" w:rsidRPr="008D3B5A" w:rsidRDefault="00A9273A" w:rsidP="0001329A">
      <w:pPr>
        <w:rPr>
          <w:rFonts w:ascii="Arial" w:hAnsi="Arial" w:cs="Arial"/>
          <w:sz w:val="22"/>
          <w:szCs w:val="22"/>
        </w:rPr>
      </w:pPr>
    </w:p>
    <w:p w:rsidR="00A9273A" w:rsidRPr="008D3B5A" w:rsidRDefault="00A9273A" w:rsidP="0001329A">
      <w:pPr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</w:rPr>
        <w:t>______________________</w:t>
      </w:r>
    </w:p>
    <w:p w:rsidR="003B75DF" w:rsidRPr="008D3B5A" w:rsidRDefault="003B75DF" w:rsidP="0001329A">
      <w:pPr>
        <w:rPr>
          <w:rFonts w:ascii="Arial" w:hAnsi="Arial" w:cs="Arial"/>
          <w:sz w:val="22"/>
          <w:szCs w:val="22"/>
        </w:rPr>
      </w:pPr>
    </w:p>
    <w:p w:rsidR="005177EE" w:rsidRPr="008D3B5A" w:rsidRDefault="005177EE" w:rsidP="0001329A">
      <w:pPr>
        <w:rPr>
          <w:rFonts w:ascii="Arial" w:hAnsi="Arial" w:cs="Arial"/>
          <w:sz w:val="22"/>
          <w:szCs w:val="22"/>
        </w:rPr>
      </w:pPr>
    </w:p>
    <w:p w:rsidR="005177EE" w:rsidRPr="008D3B5A" w:rsidRDefault="005177EE" w:rsidP="0001329A">
      <w:pPr>
        <w:rPr>
          <w:rFonts w:ascii="Arial" w:hAnsi="Arial" w:cs="Arial"/>
          <w:sz w:val="22"/>
          <w:szCs w:val="22"/>
        </w:rPr>
      </w:pPr>
    </w:p>
    <w:p w:rsidR="005177EE" w:rsidRPr="008D3B5A" w:rsidRDefault="005177EE" w:rsidP="0001329A">
      <w:pPr>
        <w:rPr>
          <w:rFonts w:ascii="Arial" w:hAnsi="Arial" w:cs="Arial"/>
          <w:sz w:val="22"/>
          <w:szCs w:val="22"/>
        </w:rPr>
      </w:pPr>
    </w:p>
    <w:p w:rsidR="005177EE" w:rsidRPr="008D3B5A" w:rsidRDefault="005177EE" w:rsidP="007C0BCD">
      <w:pPr>
        <w:pBdr>
          <w:top w:val="single" w:sz="4" w:space="1" w:color="auto"/>
        </w:pBdr>
        <w:jc w:val="right"/>
        <w:rPr>
          <w:rFonts w:ascii="Arial" w:hAnsi="Arial" w:cs="Arial"/>
          <w:sz w:val="22"/>
          <w:szCs w:val="22"/>
        </w:rPr>
      </w:pPr>
      <w:r w:rsidRPr="008D3B5A">
        <w:rPr>
          <w:rFonts w:ascii="Arial" w:hAnsi="Arial" w:cs="Arial"/>
          <w:sz w:val="22"/>
          <w:szCs w:val="22"/>
          <w:vertAlign w:val="superscript"/>
        </w:rPr>
        <w:t>Dokument opracowany przez: Dział zamówień publicznych i zaopatrzenia, Katarzyna Witkowska tel. 61/ 88 50 643 fax …698 zaopatrzenie@wco.</w:t>
      </w:r>
      <w:proofErr w:type="gramStart"/>
      <w:r w:rsidRPr="008D3B5A">
        <w:rPr>
          <w:rFonts w:ascii="Arial" w:hAnsi="Arial" w:cs="Arial"/>
          <w:sz w:val="22"/>
          <w:szCs w:val="22"/>
          <w:vertAlign w:val="superscript"/>
        </w:rPr>
        <w:t>pl</w:t>
      </w:r>
      <w:proofErr w:type="gramEnd"/>
      <w:r w:rsidRPr="008D3B5A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sectPr w:rsidR="005177EE" w:rsidRPr="008D3B5A" w:rsidSect="003B75DF">
      <w:footerReference w:type="even" r:id="rId7"/>
      <w:footerReference w:type="default" r:id="rId8"/>
      <w:pgSz w:w="11907" w:h="16840" w:code="9"/>
      <w:pgMar w:top="3504" w:right="850" w:bottom="851" w:left="1797" w:header="1843" w:footer="2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9A" w:rsidRDefault="0001329A" w:rsidP="0001329A">
      <w:r>
        <w:separator/>
      </w:r>
    </w:p>
  </w:endnote>
  <w:endnote w:type="continuationSeparator" w:id="0">
    <w:p w:rsidR="0001329A" w:rsidRDefault="0001329A" w:rsidP="000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219084"/>
      <w:docPartObj>
        <w:docPartGallery w:val="Page Numbers (Bottom of Page)"/>
        <w:docPartUnique/>
      </w:docPartObj>
    </w:sdtPr>
    <w:sdtEndPr/>
    <w:sdtContent>
      <w:p w:rsidR="005177EE" w:rsidRDefault="005177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5A">
          <w:rPr>
            <w:noProof/>
          </w:rPr>
          <w:t>2</w:t>
        </w:r>
        <w:r>
          <w:fldChar w:fldCharType="end"/>
        </w:r>
      </w:p>
    </w:sdtContent>
  </w:sdt>
  <w:p w:rsidR="005177EE" w:rsidRDefault="005177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339795"/>
      <w:docPartObj>
        <w:docPartGallery w:val="Page Numbers (Bottom of Page)"/>
        <w:docPartUnique/>
      </w:docPartObj>
    </w:sdtPr>
    <w:sdtEndPr/>
    <w:sdtContent>
      <w:p w:rsidR="005177EE" w:rsidRDefault="005177EE" w:rsidP="005177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6F">
          <w:rPr>
            <w:noProof/>
          </w:rPr>
          <w:t>1</w:t>
        </w:r>
        <w:r>
          <w:fldChar w:fldCharType="end"/>
        </w:r>
      </w:p>
    </w:sdtContent>
  </w:sdt>
  <w:p w:rsidR="005177EE" w:rsidRDefault="005177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9A" w:rsidRDefault="0001329A" w:rsidP="0001329A">
      <w:r>
        <w:separator/>
      </w:r>
    </w:p>
  </w:footnote>
  <w:footnote w:type="continuationSeparator" w:id="0">
    <w:p w:rsidR="0001329A" w:rsidRDefault="0001329A" w:rsidP="000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5858"/>
    <w:multiLevelType w:val="hybridMultilevel"/>
    <w:tmpl w:val="80D86C44"/>
    <w:lvl w:ilvl="0" w:tplc="05B2C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19C4547"/>
    <w:multiLevelType w:val="hybridMultilevel"/>
    <w:tmpl w:val="D7849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5DCC"/>
    <w:multiLevelType w:val="hybridMultilevel"/>
    <w:tmpl w:val="6D6E9166"/>
    <w:lvl w:ilvl="0" w:tplc="DB7EF1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60051"/>
    <w:multiLevelType w:val="hybridMultilevel"/>
    <w:tmpl w:val="BA78420C"/>
    <w:lvl w:ilvl="0" w:tplc="DB7EF1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B1060"/>
    <w:multiLevelType w:val="hybridMultilevel"/>
    <w:tmpl w:val="95B4AF9A"/>
    <w:lvl w:ilvl="0" w:tplc="512C8046">
      <w:start w:val="1"/>
      <w:numFmt w:val="lowerLetter"/>
      <w:lvlText w:val="%1)"/>
      <w:lvlJc w:val="left"/>
      <w:pPr>
        <w:ind w:left="71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812B8"/>
    <w:multiLevelType w:val="hybridMultilevel"/>
    <w:tmpl w:val="EC4CC49E"/>
    <w:lvl w:ilvl="0" w:tplc="DB7EF166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07"/>
    <w:rsid w:val="0001329A"/>
    <w:rsid w:val="000873B2"/>
    <w:rsid w:val="000C02BD"/>
    <w:rsid w:val="001709B7"/>
    <w:rsid w:val="00202414"/>
    <w:rsid w:val="00286845"/>
    <w:rsid w:val="002A1F15"/>
    <w:rsid w:val="002B6107"/>
    <w:rsid w:val="003B75DF"/>
    <w:rsid w:val="005177EE"/>
    <w:rsid w:val="00582CD6"/>
    <w:rsid w:val="00657B4A"/>
    <w:rsid w:val="007C0BCD"/>
    <w:rsid w:val="008D3B5A"/>
    <w:rsid w:val="00964793"/>
    <w:rsid w:val="0099088A"/>
    <w:rsid w:val="00A46D6F"/>
    <w:rsid w:val="00A9273A"/>
    <w:rsid w:val="00AC44C0"/>
    <w:rsid w:val="00BB7A0B"/>
    <w:rsid w:val="00C22388"/>
    <w:rsid w:val="00C2329F"/>
    <w:rsid w:val="00CC44B9"/>
    <w:rsid w:val="00D17709"/>
    <w:rsid w:val="00ED7AEE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AA21435-EA49-485D-BE01-AE976F8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5D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2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2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4</cp:revision>
  <cp:lastPrinted>2021-07-30T11:35:00Z</cp:lastPrinted>
  <dcterms:created xsi:type="dcterms:W3CDTF">2021-07-30T11:20:00Z</dcterms:created>
  <dcterms:modified xsi:type="dcterms:W3CDTF">2021-08-02T09:37:00Z</dcterms:modified>
</cp:coreProperties>
</file>