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62E0D" w14:textId="77777777" w:rsidR="005E4DDD" w:rsidRPr="00E36A52" w:rsidRDefault="005E4DDD">
      <w:pPr>
        <w:spacing w:before="240" w:after="24" w:line="240" w:lineRule="auto"/>
        <w:jc w:val="both"/>
        <w:rPr>
          <w:rFonts w:ascii="Calibri" w:hAnsi="Calibri" w:cs="Calibri"/>
        </w:rPr>
      </w:pPr>
    </w:p>
    <w:p w14:paraId="6E119059" w14:textId="77777777" w:rsidR="005E4DDD" w:rsidRPr="00E36A52" w:rsidRDefault="009D1727">
      <w:pPr>
        <w:pStyle w:val="Akapitzlist"/>
        <w:jc w:val="right"/>
        <w:rPr>
          <w:rFonts w:cs="Calibri"/>
          <w:b/>
        </w:rPr>
      </w:pPr>
      <w:r w:rsidRPr="003D1697">
        <w:rPr>
          <w:rFonts w:cs="Calibri"/>
          <w:b/>
        </w:rPr>
        <w:t>ZAŁĄCZNIK NR 2 DO SWZ</w:t>
      </w:r>
    </w:p>
    <w:p w14:paraId="32DB8831" w14:textId="77777777" w:rsidR="005E4DDD" w:rsidRPr="00E36A52" w:rsidRDefault="009D1727">
      <w:pPr>
        <w:shd w:val="clear" w:color="auto" w:fill="FFFFFF"/>
        <w:rPr>
          <w:rFonts w:ascii="Calibri" w:hAnsi="Calibri" w:cs="Calibri"/>
          <w:bCs/>
        </w:rPr>
      </w:pPr>
      <w:r w:rsidRPr="00E36A52">
        <w:rPr>
          <w:rFonts w:ascii="Calibri" w:hAnsi="Calibri" w:cs="Calibri"/>
          <w:bCs/>
        </w:rPr>
        <w:t>Wykonawca:</w:t>
      </w:r>
    </w:p>
    <w:p w14:paraId="2B047BF8" w14:textId="77777777" w:rsidR="005E4DDD" w:rsidRPr="00E36A52" w:rsidRDefault="009D172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hAnsi="Calibri" w:cs="Calibri"/>
          <w:bCs/>
        </w:rPr>
      </w:pPr>
      <w:r w:rsidRPr="00E36A52">
        <w:rPr>
          <w:rFonts w:ascii="Calibri" w:hAnsi="Calibri" w:cs="Calibri"/>
          <w:bCs/>
        </w:rPr>
        <w:t>Zobowiązany jest do wypełnienia formularza technicznego (przedstawionego poniżej w tabeli) przez uzupełnienie kolumny „Parametry oferowane przez Wykonawcę”,</w:t>
      </w:r>
    </w:p>
    <w:p w14:paraId="6614AD76" w14:textId="77777777" w:rsidR="005E4DDD" w:rsidRPr="00E36A52" w:rsidRDefault="009D172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hAnsi="Calibri" w:cs="Calibri"/>
          <w:bCs/>
        </w:rPr>
      </w:pPr>
      <w:r w:rsidRPr="00E36A52">
        <w:rPr>
          <w:rFonts w:ascii="Calibri" w:hAnsi="Calibri" w:cs="Calibri"/>
          <w:bCs/>
        </w:rPr>
        <w:t>Wypełnia kolumnę „Parametry oferowane przez Wykonawcę”:</w:t>
      </w:r>
    </w:p>
    <w:p w14:paraId="424F75F0" w14:textId="77777777" w:rsidR="005E4DDD" w:rsidRPr="00E36A52" w:rsidRDefault="009D172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hAnsi="Calibri" w:cs="Calibri"/>
          <w:bCs/>
        </w:rPr>
      </w:pPr>
      <w:r w:rsidRPr="00E36A52">
        <w:rPr>
          <w:rFonts w:ascii="Calibri" w:hAnsi="Calibri" w:cs="Calibri"/>
          <w:bCs/>
        </w:rPr>
        <w:t>Używając sformułowania „zgodnie z opisem”,</w:t>
      </w:r>
    </w:p>
    <w:p w14:paraId="7D6C4B81" w14:textId="77777777" w:rsidR="005E4DDD" w:rsidRPr="00E36A52" w:rsidRDefault="009D172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hAnsi="Calibri" w:cs="Calibri"/>
          <w:bCs/>
        </w:rPr>
      </w:pPr>
      <w:r w:rsidRPr="00E36A52">
        <w:rPr>
          <w:rFonts w:ascii="Calibri" w:hAnsi="Calibri" w:cs="Calibri"/>
          <w:bCs/>
        </w:rPr>
        <w:t>Wpisując słowo „tak”,</w:t>
      </w:r>
    </w:p>
    <w:p w14:paraId="3E999377" w14:textId="77777777" w:rsidR="005E4DDD" w:rsidRPr="00E36A52" w:rsidRDefault="009D172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hAnsi="Calibri" w:cs="Calibri"/>
          <w:bCs/>
        </w:rPr>
      </w:pPr>
      <w:r w:rsidRPr="00E36A52">
        <w:rPr>
          <w:rFonts w:ascii="Calibri" w:hAnsi="Calibri" w:cs="Calibri"/>
          <w:bCs/>
        </w:rPr>
        <w:t>Wpisując oferowane parametry.</w:t>
      </w:r>
    </w:p>
    <w:p w14:paraId="24BB22F6" w14:textId="77777777" w:rsidR="005E4DDD" w:rsidRPr="00E36A52" w:rsidRDefault="005E4DDD">
      <w:pPr>
        <w:shd w:val="clear" w:color="auto" w:fill="FFFFFF"/>
        <w:rPr>
          <w:rFonts w:ascii="Calibri" w:hAnsi="Calibri" w:cs="Calibri"/>
          <w:bCs/>
        </w:rPr>
      </w:pPr>
    </w:p>
    <w:p w14:paraId="3A38EBF8" w14:textId="77777777" w:rsidR="005E4DDD" w:rsidRPr="00E36A52" w:rsidRDefault="009D1727">
      <w:pPr>
        <w:shd w:val="clear" w:color="auto" w:fill="FFFFFF"/>
        <w:rPr>
          <w:rFonts w:ascii="Calibri" w:hAnsi="Calibri" w:cs="Calibri"/>
          <w:b/>
          <w:bCs/>
        </w:rPr>
      </w:pPr>
      <w:r w:rsidRPr="00E36A52">
        <w:rPr>
          <w:rFonts w:ascii="Calibri" w:hAnsi="Calibri" w:cs="Calibri"/>
          <w:b/>
          <w:bCs/>
        </w:rPr>
        <w:t>Parametry minimalne wymagane przez Zamawiającego:</w:t>
      </w:r>
    </w:p>
    <w:p w14:paraId="34C15034" w14:textId="63A4B515" w:rsidR="005E4DDD" w:rsidRPr="00E36A52" w:rsidRDefault="009D1727">
      <w:pPr>
        <w:shd w:val="clear" w:color="auto" w:fill="FFFFFF"/>
        <w:jc w:val="both"/>
        <w:rPr>
          <w:rFonts w:ascii="Calibri" w:hAnsi="Calibri" w:cs="Calibri"/>
          <w:bCs/>
        </w:rPr>
      </w:pPr>
      <w:r w:rsidRPr="00E36A52">
        <w:rPr>
          <w:rFonts w:ascii="Calibri" w:hAnsi="Calibri" w:cs="Calibri"/>
          <w:bCs/>
        </w:rPr>
        <w:t xml:space="preserve">Opis znajdujący się w kolumnie parametry minimalne wymagane przez Zamawiającego (szczegółowy opis przedmiotu zamówienia)  zawiera minimalne parametry techniczne i użytkowe w odniesieniu do typu kombivan 3 osobowego objętego zamówieniem co oznacza, że Wykonawca może oferować przedmiot zamówienia charakteryzujący się lepszymi parametrami technicznymi lub użytkowymi.  </w:t>
      </w:r>
    </w:p>
    <w:p w14:paraId="772E9CD3" w14:textId="77777777" w:rsidR="005E4DDD" w:rsidRPr="00E36A52" w:rsidRDefault="009D1727">
      <w:pPr>
        <w:shd w:val="clear" w:color="auto" w:fill="FFFFFF"/>
        <w:jc w:val="both"/>
        <w:rPr>
          <w:rFonts w:ascii="Calibri" w:hAnsi="Calibri" w:cs="Calibri"/>
          <w:bCs/>
        </w:rPr>
      </w:pPr>
      <w:r w:rsidRPr="00E36A52">
        <w:rPr>
          <w:rFonts w:ascii="Calibri" w:hAnsi="Calibri" w:cs="Calibri"/>
        </w:rPr>
        <w:t>Parametry minimalne wymagane przez Zamawiającego należy traktować jako niezbędne minimum, którego niespełnienie będzie skutkowało odrzuceniem oferty.</w:t>
      </w:r>
    </w:p>
    <w:p w14:paraId="524344DC" w14:textId="77777777" w:rsidR="005E4DDD" w:rsidRPr="00E36A52" w:rsidRDefault="005E4DDD">
      <w:pPr>
        <w:rPr>
          <w:rFonts w:ascii="Calibri" w:eastAsia="SimSun" w:hAnsi="Calibri" w:cs="Calibri"/>
          <w:color w:val="000000"/>
          <w:kern w:val="2"/>
          <w:lang w:bidi="hi-IN"/>
        </w:rPr>
      </w:pPr>
    </w:p>
    <w:p w14:paraId="79B58FA6" w14:textId="77777777" w:rsidR="005E4DDD" w:rsidRPr="00E36A52" w:rsidRDefault="009D1727">
      <w:pPr>
        <w:rPr>
          <w:rFonts w:ascii="Calibri" w:eastAsia="SimSun" w:hAnsi="Calibri" w:cs="Calibri"/>
          <w:b/>
          <w:color w:val="000000"/>
          <w:kern w:val="2"/>
          <w:lang w:bidi="hi-IN"/>
        </w:rPr>
      </w:pPr>
      <w:r w:rsidRPr="00E36A52">
        <w:rPr>
          <w:rFonts w:ascii="Calibri" w:eastAsia="SimSun" w:hAnsi="Calibri" w:cs="Calibri"/>
          <w:b/>
          <w:color w:val="000000"/>
          <w:kern w:val="2"/>
          <w:lang w:bidi="hi-IN"/>
        </w:rPr>
        <w:t>Oferowany samochód (fabrycznie nowy rok produkcji 2023 lub 2024):</w:t>
      </w:r>
    </w:p>
    <w:p w14:paraId="4554CA71" w14:textId="77777777" w:rsidR="005E4DDD" w:rsidRPr="00E36A52" w:rsidRDefault="009D1727">
      <w:pPr>
        <w:rPr>
          <w:rFonts w:ascii="Calibri" w:eastAsia="SimSun" w:hAnsi="Calibri" w:cs="Calibri"/>
          <w:b/>
          <w:color w:val="000000"/>
          <w:kern w:val="2"/>
          <w:lang w:bidi="hi-IN"/>
        </w:rPr>
      </w:pPr>
      <w:r w:rsidRPr="00E36A52">
        <w:rPr>
          <w:rFonts w:ascii="Calibri" w:eastAsia="SimSun" w:hAnsi="Calibri" w:cs="Calibri"/>
          <w:b/>
          <w:color w:val="000000"/>
          <w:kern w:val="2"/>
          <w:lang w:bidi="hi-IN"/>
        </w:rPr>
        <w:t>Marka: …………………………</w:t>
      </w:r>
    </w:p>
    <w:p w14:paraId="60E723B2" w14:textId="77777777" w:rsidR="005E4DDD" w:rsidRPr="00E36A52" w:rsidRDefault="009D1727">
      <w:pPr>
        <w:rPr>
          <w:rFonts w:ascii="Calibri" w:eastAsia="SimSun" w:hAnsi="Calibri" w:cs="Calibri"/>
          <w:b/>
          <w:color w:val="000000"/>
          <w:kern w:val="2"/>
          <w:lang w:bidi="hi-IN"/>
        </w:rPr>
      </w:pPr>
      <w:r w:rsidRPr="00E36A52">
        <w:rPr>
          <w:rFonts w:ascii="Calibri" w:eastAsia="SimSun" w:hAnsi="Calibri" w:cs="Calibri"/>
          <w:b/>
          <w:color w:val="000000"/>
          <w:kern w:val="2"/>
          <w:lang w:bidi="hi-IN"/>
        </w:rPr>
        <w:t>Model: ………………………….</w:t>
      </w:r>
    </w:p>
    <w:p w14:paraId="2FB3D863" w14:textId="7112EEB5" w:rsidR="005E4DDD" w:rsidRPr="00F526DB" w:rsidRDefault="009D1727">
      <w:pPr>
        <w:rPr>
          <w:rFonts w:ascii="Calibri" w:eastAsia="SimSun" w:hAnsi="Calibri" w:cs="Calibri"/>
          <w:b/>
          <w:color w:val="000000"/>
          <w:kern w:val="2"/>
          <w:lang w:bidi="hi-IN"/>
        </w:rPr>
      </w:pPr>
      <w:r w:rsidRPr="00E36A52">
        <w:rPr>
          <w:rFonts w:ascii="Calibri" w:eastAsia="SimSun" w:hAnsi="Calibri" w:cs="Calibri"/>
          <w:b/>
          <w:color w:val="000000"/>
          <w:kern w:val="2"/>
          <w:lang w:bidi="hi-IN"/>
        </w:rPr>
        <w:t>Rok produkcji: ………………….</w:t>
      </w:r>
    </w:p>
    <w:tbl>
      <w:tblPr>
        <w:tblW w:w="5000" w:type="pct"/>
        <w:tblInd w:w="6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72"/>
        <w:gridCol w:w="4663"/>
        <w:gridCol w:w="4859"/>
      </w:tblGrid>
      <w:tr w:rsidR="005E4DDD" w:rsidRPr="003D1697" w14:paraId="45EB69D5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1811E97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  <w:t>Lp.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17F4B6A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  <w:t>Parametry minimalne wymagane przez Zamawiającego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B7D0311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  <w:t>Parametry oferowane przez Wykonawcę</w:t>
            </w:r>
          </w:p>
        </w:tc>
      </w:tr>
      <w:tr w:rsidR="005E4DDD" w:rsidRPr="003D1697" w14:paraId="568D7C5F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347F53B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I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A97C502" w14:textId="77777777" w:rsidR="005E4DDD" w:rsidRPr="00E36A52" w:rsidRDefault="009D1727">
            <w:pPr>
              <w:widowControl w:val="0"/>
              <w:jc w:val="both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  <w:t>Dane ogólne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B6D98D9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49C90614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CE9238E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1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705A64C" w14:textId="77777777" w:rsidR="005E4DDD" w:rsidRPr="00E36A52" w:rsidRDefault="009D1727">
            <w:pPr>
              <w:widowControl w:val="0"/>
              <w:jc w:val="both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  <w:t>Typ samochodu:</w:t>
            </w:r>
          </w:p>
          <w:p w14:paraId="5EC995C9" w14:textId="0752766A" w:rsidR="005E4DDD" w:rsidRPr="00E36A52" w:rsidRDefault="009D1727">
            <w:pPr>
              <w:widowControl w:val="0"/>
              <w:jc w:val="both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Kombivan 2 lub 3 osobowy, blaszana zabudowa przestrzeni bagażowej – według klasyfikacji SAMAR W.2: grupa LEKKIE DOSTAWCZE, segment: Klasa: KOMBI-VAN – wyprodukowany nie wcześniej niż w 2023 r. – 1 sztuka</w:t>
            </w:r>
            <w:r w:rsidR="000E3177"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,</w:t>
            </w:r>
            <w:r w:rsidR="000E3177" w:rsidRPr="00E36A52">
              <w:rPr>
                <w:rFonts w:ascii="Calibri" w:eastAsia="SimSun" w:hAnsi="Calibri" w:cs="Calibri"/>
                <w:b/>
                <w:color w:val="000000"/>
                <w:kern w:val="2"/>
                <w:lang w:eastAsia="ar-SA"/>
              </w:rPr>
              <w:t xml:space="preserve"> </w:t>
            </w:r>
            <w:r w:rsidR="000E3177" w:rsidRPr="00C51B91">
              <w:rPr>
                <w:rFonts w:ascii="Calibri" w:eastAsia="SimSun" w:hAnsi="Calibri" w:cs="Calibri"/>
                <w:b/>
                <w:color w:val="000000" w:themeColor="text1"/>
                <w:kern w:val="2"/>
                <w:lang w:eastAsia="ar-SA"/>
              </w:rPr>
              <w:t xml:space="preserve">przy czym zaoferowana wersja modelu samochodu ma być najnowszą wersją w </w:t>
            </w:r>
            <w:r w:rsidR="00E5046D" w:rsidRPr="00C51B91">
              <w:rPr>
                <w:rFonts w:ascii="Calibri" w:eastAsia="SimSun" w:hAnsi="Calibri" w:cs="Calibri"/>
                <w:b/>
                <w:color w:val="000000" w:themeColor="text1"/>
                <w:kern w:val="2"/>
                <w:lang w:eastAsia="ar-SA"/>
              </w:rPr>
              <w:t>ofercie</w:t>
            </w:r>
            <w:r w:rsidR="000E3177" w:rsidRPr="00C51B91">
              <w:rPr>
                <w:rFonts w:ascii="Calibri" w:eastAsia="SimSun" w:hAnsi="Calibri" w:cs="Calibri"/>
                <w:b/>
                <w:color w:val="000000" w:themeColor="text1"/>
                <w:kern w:val="2"/>
                <w:lang w:eastAsia="ar-SA"/>
              </w:rPr>
              <w:t xml:space="preserve"> producenta.    </w:t>
            </w:r>
            <w:r w:rsidR="000E3177" w:rsidRPr="00C51B91">
              <w:rPr>
                <w:rFonts w:ascii="Calibri" w:eastAsia="SimSun" w:hAnsi="Calibri" w:cs="Calibri"/>
                <w:bCs/>
                <w:color w:val="000000" w:themeColor="text1"/>
                <w:kern w:val="2"/>
                <w:lang w:eastAsia="ar-SA"/>
              </w:rPr>
              <w:t xml:space="preserve"> 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6843A99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2209FBFF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FFB08E7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2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C916561" w14:textId="77777777" w:rsidR="005E4DDD" w:rsidRPr="00E36A52" w:rsidRDefault="009D1727">
            <w:pPr>
              <w:widowControl w:val="0"/>
              <w:jc w:val="both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Nadwozie zamknięte, min. 4 drzwiowe: drzwi kierowcy i pasażera, drzwi boczne prawe przesuwane, drzwi tylne dwuskrzydłowe blaszane – bez okien, przestrzeń bagażowa – ściany boczne bez okien – zabudowa blaszana, odgrodzona od przestrzeni pasażerskiej przegrodą, z możliwością przewożenia 2 lub 3 osób (w tym kierowcy).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0EAFD74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7AB70D97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4152998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3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AE9A2C1" w14:textId="574F4600" w:rsidR="005E4DDD" w:rsidRPr="00E7509D" w:rsidRDefault="009D1727">
            <w:pPr>
              <w:widowControl w:val="0"/>
              <w:jc w:val="both"/>
              <w:rPr>
                <w:rFonts w:ascii="Calibri" w:eastAsia="SimSun" w:hAnsi="Calibri" w:cs="Calibri"/>
                <w:b/>
                <w:color w:val="000000"/>
                <w:kern w:val="2"/>
                <w:lang w:eastAsia="ar-SA"/>
              </w:rPr>
            </w:pPr>
            <w:r w:rsidRPr="00E7509D">
              <w:rPr>
                <w:rFonts w:ascii="Calibri" w:eastAsia="SimSun" w:hAnsi="Calibri" w:cs="Calibri"/>
                <w:b/>
                <w:color w:val="000000"/>
                <w:kern w:val="2"/>
                <w:lang w:eastAsia="ar-SA"/>
              </w:rPr>
              <w:t xml:space="preserve">Fabryczna homologacja </w:t>
            </w:r>
            <w:r w:rsidR="00E7509D" w:rsidRPr="00E7509D">
              <w:rPr>
                <w:rFonts w:ascii="Calibri" w:eastAsia="SimSun" w:hAnsi="Calibri" w:cs="Calibri"/>
                <w:b/>
                <w:color w:val="000000"/>
                <w:kern w:val="2"/>
                <w:lang w:eastAsia="ar-SA"/>
              </w:rPr>
              <w:t xml:space="preserve">na przewóz dwóch lub trzech osób umożliwiająca zgodnie z obowiązującymi przepisami dopuszczenie pojazdu do ruchu na obszarze </w:t>
            </w:r>
            <w:r w:rsidR="00E7509D">
              <w:rPr>
                <w:rFonts w:ascii="Calibri" w:eastAsia="SimSun" w:hAnsi="Calibri" w:cs="Calibri"/>
                <w:b/>
                <w:color w:val="000000"/>
                <w:kern w:val="2"/>
                <w:lang w:eastAsia="ar-SA"/>
              </w:rPr>
              <w:t>P</w:t>
            </w:r>
            <w:r w:rsidR="00E7509D" w:rsidRPr="00E7509D">
              <w:rPr>
                <w:rFonts w:ascii="Calibri" w:eastAsia="SimSun" w:hAnsi="Calibri" w:cs="Calibri"/>
                <w:b/>
                <w:color w:val="000000"/>
                <w:kern w:val="2"/>
                <w:lang w:eastAsia="ar-SA"/>
              </w:rPr>
              <w:t>olski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015ADBE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0B5DFBFC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B914334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lastRenderedPageBreak/>
              <w:t>4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ECC0AB6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Kolor nadwozia: biały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4C3ECBE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3BE55B23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F98A68C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5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E3A24F3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Dopuszczalna masa całkowita (DMC) do 3,5 tony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7A83AD1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631F605C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8E6272D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6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079E4E7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Ilość miejsc siedzących –  2 lub 3 (kierowca + 1 lub 2 osoby)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F4F5FEA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08B7DD71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5C086C8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II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5FF8CF0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  <w:b/>
              </w:rPr>
            </w:pPr>
            <w:r w:rsidRPr="00E36A52">
              <w:rPr>
                <w:rFonts w:ascii="Calibri" w:hAnsi="Calibri" w:cs="Calibri"/>
                <w:b/>
              </w:rPr>
              <w:t>Wymiary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7CE8457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1F9D5E4A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0B6F7BE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1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64AF6A2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Długość auta min. 4300mm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4E4910D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591E22D1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3370A0E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2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189BEBD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Długość przestrzeni ładunkowej min. 1800 mm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C6711AE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060AFC3B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42A8743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3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E93FF4A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Felgi stalowe lub aluminiowe min. 15” oraz dwa komplety ogumienia, ogumienie fabrycznie nowe na sezon zimowy oraz letni, nie starsze niż 12 miesięcy. Parametry opon muszą być zgodne z zaleceniami producenta samochodu (indeks prędkości i nośności), bez opon wielosezonowych, nalewanych, bieżnikowanych. Klasa opon min. ekonomiczna. Auto w momencie wydania powinno zostać wyposażone w opony dostosowane do panujących warunków pogodowych, drugi komplet opon zapakowany w worki transportowe – zabezpieczony w bagażniku pojazdu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EB58DBB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34BAAAC3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E7B06DF" w14:textId="77777777" w:rsidR="005E4DDD" w:rsidRPr="00E36A52" w:rsidRDefault="009D1727">
            <w:pPr>
              <w:widowControl w:val="0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III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0C395FF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  <w:b/>
              </w:rPr>
            </w:pPr>
            <w:r w:rsidRPr="00E36A52">
              <w:rPr>
                <w:rFonts w:ascii="Calibri" w:hAnsi="Calibri" w:cs="Calibri"/>
                <w:b/>
              </w:rPr>
              <w:t>Silnik, skrzynia biegów, napęd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A5E0A36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651F36DE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835C46B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1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1BD24F2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Silnik: benzynowy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03F3D4C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301EC004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988CD91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2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0433B99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Moc: min. 115 KM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E52233C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1CAF9FFE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6B91FD0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3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706378B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Maksymalny moment obrotowy min. 180 Nm</w:t>
            </w:r>
          </w:p>
          <w:p w14:paraId="348DA630" w14:textId="77777777" w:rsidR="005E4DDD" w:rsidRPr="00E36A52" w:rsidRDefault="005E4DDD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92D5F59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3784EB28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89991C4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4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679D269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Napęd: na przednie koła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A89E78E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791DD250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13E3CB2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5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BAB2000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Przekładnia: Manualna 5 lub 6 stopniowa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EF787B3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4361203C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81A43AC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6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2A2D3A8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Norma emisji spalin: Euro 6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B9EBA62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1EC86329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01E8786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7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E41DE79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E36A52">
              <w:rPr>
                <w:rFonts w:ascii="Calibri" w:hAnsi="Calibri" w:cs="Calibri"/>
                <w:color w:val="000000"/>
              </w:rPr>
              <w:t>Emisja CO2 (g/km) według WLTP max. 175 g / km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00083AD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51780552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890D12C" w14:textId="77777777" w:rsidR="005E4DDD" w:rsidRPr="00E36A52" w:rsidRDefault="009D1727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8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6B53E15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E36A52">
              <w:rPr>
                <w:rFonts w:ascii="Calibri" w:hAnsi="Calibri" w:cs="Calibri"/>
                <w:color w:val="000000"/>
              </w:rPr>
              <w:t>Zużycie średnie paliwa (l/100km) według WLTP max. 7,5l / 100km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21B6ED6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2DC7B76E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471051E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IV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EDDF9B4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  <w:b/>
              </w:rPr>
            </w:pPr>
            <w:r w:rsidRPr="00E36A52">
              <w:rPr>
                <w:rFonts w:ascii="Calibri" w:hAnsi="Calibri" w:cs="Calibri"/>
                <w:b/>
              </w:rPr>
              <w:t>Bezpieczeństwo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4C17C3B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344B6011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1D4C230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1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A2A935D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Samochód wyposażony w poduszki powietrzne: kierowcy i pasażera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E642E28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1B63D938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AB1341B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2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B28D80A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Samochód wyposażony w systemy bezpieczeństwa min.: ABS (układ zapobiegający blokowaniu kół podczas hamowania), ESP (układ stabilizujący tor jazdy) lub równoważne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8F49E26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4173B71D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09102C6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3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6244012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Wszystkie miejsca wyposażone w 3 punktowe pasy bezpieczeństwa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7BAB9B9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72D95319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F44A343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4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737FF01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Zagłówki dla wszystkich siedzeń w pojeździe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A3EB603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46CED5D0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655E743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lastRenderedPageBreak/>
              <w:t>5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895AE82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Hamulce przód – tarczowe, tył – bębnowe lub tarczowe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154A1C5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639A0F21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7ED5ED6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6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85BFC27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Światła do jazdy dziennej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BE537CA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5854239F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8436185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7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C0100CF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System ułatwiający ruszanie pod górę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D88E8B5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07318032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EE7699F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V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ECBD0F3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  <w:b/>
              </w:rPr>
            </w:pPr>
            <w:r w:rsidRPr="00E36A52">
              <w:rPr>
                <w:rFonts w:ascii="Calibri" w:hAnsi="Calibri" w:cs="Calibri"/>
                <w:b/>
              </w:rPr>
              <w:t>Wyposażenie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C1BF276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3A5D8617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10FC43A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1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4E7922E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Tapicerka samochodowa ciemna stonowana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2DFAF86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653AE0C9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0EDF51A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2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3E0AAA2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Fotel kierowcy z regulacją oparcia i wysokości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CFEC791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788132CF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ECE7A6E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3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23B87A7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Elektrycznie sterowane i podgrzewane lusterka zewnętrzne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0D00C9F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0BEB8A78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F872391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4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E6C2899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Klimatyzacja manualna lub automatyczna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65E54E5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318FE029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62BD6B0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5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AD80783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Komputer pokładowy w języku polskim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CA503CF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29A76AFD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7975511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6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3A754A8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Wbudowane radio wraz z zestawem głośnomówiącym bluetooth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5675EAA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4F1716A7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6C02D7A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7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59D5252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Regulowana min. w 2 płaszczyznach kolumna kierownicy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F6C0C0C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2D654B12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3CCECE5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8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7A8DA12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Wspomaganie układu kierowniczego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3C2A5F4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012A3D4F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1FDCBAE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9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07B9965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Elektrycznie sterowane przednie szyby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0B88099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5CFB4B44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C7EBD5D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10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533856F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Centralny zamek sterowany pilotem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492C0CE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2A919D54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F8364E4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11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EC25BF6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Koło zapasowe – pełnowymiarowe lub dojazdowe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14EE41A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5140A7BD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F4D57DD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12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530838A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Nieprzeszklona przegroda kabiny pasażerskiej i przestrzeni ładunkowej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1331F32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572B9672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86FF120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13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9822EF1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Zabezpieczenie podłogi w przestrzeni bagażowej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24FB6FB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058E5EB0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E377665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14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0C5D881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Zaczepy do mocowania ładunku w przestrzeni bagażowej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10FC891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6818C2ED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1D32ABA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15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D1B0287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Dywaniki gumowe przód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03CD087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25FB3440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8FAEFEB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16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DD2BA79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Samochód wyposażony w zabezpieczenie antykradzieżowe: immobilizer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848A553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115FF2DC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1103F96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17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7642A25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Czujniki parkowania tylne lub kamera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8B1A050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7E76645C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8F49493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18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9F49D26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Oświetlenie przestrzeni ładunkowej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83D9B2A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7F6E7A9E" w14:textId="77777777">
        <w:trPr>
          <w:trHeight w:val="414"/>
        </w:trPr>
        <w:tc>
          <w:tcPr>
            <w:tcW w:w="6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EF50FEA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19</w:t>
            </w:r>
          </w:p>
        </w:tc>
        <w:tc>
          <w:tcPr>
            <w:tcW w:w="46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A704C77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Gniazdo 12V w przestrzeni ładunkowej</w:t>
            </w:r>
          </w:p>
        </w:tc>
        <w:tc>
          <w:tcPr>
            <w:tcW w:w="48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1323D83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265711C4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C62E9CC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VI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9B019CB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  <w:b/>
              </w:rPr>
            </w:pPr>
            <w:r w:rsidRPr="00E36A52">
              <w:rPr>
                <w:rFonts w:ascii="Calibri" w:hAnsi="Calibri" w:cs="Calibri"/>
                <w:b/>
              </w:rPr>
              <w:t>Gwarancja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3DA3CB0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599C9212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5516045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1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DE72FA0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Gwarancja na pojazd: min. 24 miesiące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91AF101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154A3123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69CAD27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2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3ABB199" w14:textId="34C742A6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 xml:space="preserve">Gwarancja na powłokę lakierniczą: min. </w:t>
            </w:r>
            <w:r w:rsidR="003D1697">
              <w:rPr>
                <w:rFonts w:ascii="Calibri" w:hAnsi="Calibri" w:cs="Calibri"/>
              </w:rPr>
              <w:t>24 miesiące</w:t>
            </w:r>
            <w:r w:rsidRPr="00E36A52">
              <w:rPr>
                <w:rFonts w:ascii="Calibri" w:hAnsi="Calibri" w:cs="Calibri"/>
              </w:rPr>
              <w:t xml:space="preserve">, 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CC8FACD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734DCAFC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A4BDB10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3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B1FDC5D" w14:textId="5B54A3BC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 xml:space="preserve">Gwarancja na perforację nadwozia: min. </w:t>
            </w:r>
            <w:r w:rsidR="003D1697">
              <w:rPr>
                <w:rFonts w:ascii="Calibri" w:hAnsi="Calibri" w:cs="Calibri"/>
              </w:rPr>
              <w:t>10 lat</w:t>
            </w:r>
            <w:r w:rsidRPr="00E36A52">
              <w:rPr>
                <w:rFonts w:ascii="Calibri" w:hAnsi="Calibri" w:cs="Calibri"/>
              </w:rPr>
              <w:t xml:space="preserve">, 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055B6AD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3D1697" w:rsidRPr="003D1697" w14:paraId="71926A35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CEE28D6" w14:textId="773F5110" w:rsidR="003D1697" w:rsidRPr="003D1697" w:rsidRDefault="003D169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4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7A17A68" w14:textId="37214ED0" w:rsidR="003D1697" w:rsidRPr="003D1697" w:rsidRDefault="003D169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C51B91">
              <w:rPr>
                <w:rFonts w:ascii="Calibri" w:hAnsi="Calibri" w:cs="Calibri"/>
              </w:rPr>
              <w:t>Gwarancja na silnik i podzespoły: min. 24 miesiące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8E19809" w14:textId="77777777" w:rsidR="003D1697" w:rsidRPr="003D1697" w:rsidRDefault="003D1697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498417B8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A7111F9" w14:textId="5E8CFC18" w:rsidR="005E4DDD" w:rsidRPr="00E36A52" w:rsidRDefault="003D169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5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ECB3907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Rękojmia min. 2 lata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5578487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225BF024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B8EBE2A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lastRenderedPageBreak/>
              <w:t>VII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E2246AB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  <w:b/>
              </w:rPr>
            </w:pPr>
            <w:r w:rsidRPr="00E36A52">
              <w:rPr>
                <w:rFonts w:ascii="Calibri" w:hAnsi="Calibri" w:cs="Calibri"/>
                <w:b/>
              </w:rPr>
              <w:t>Pozostałe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3FE003C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2665096F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C184F99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1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BB2751B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Samochód musi posiadać co najmniej dwa komplety kluczyków lub kart elektronicznych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8433C16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5B1371D3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D27C151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2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92FF9AC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Instrukcja obsługi w języku polskim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08A0CA2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17EE55B3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40296BA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3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25D26B3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Atestowana gaśnica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AA285A9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226C5F0F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D5A7B6F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4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33E2F23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Trójkąt ostrzegawczy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3A31514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11F898FF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2879529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5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67224DE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Apteczka oraz kamizelka odblaskowa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3FD281C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5E4DDD" w:rsidRPr="003D1697" w14:paraId="527A4C2F" w14:textId="77777777">
        <w:trPr>
          <w:trHeight w:val="41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912302A" w14:textId="77777777" w:rsidR="005E4DDD" w:rsidRPr="00E36A52" w:rsidRDefault="009D1727">
            <w:pPr>
              <w:widowControl w:val="0"/>
              <w:jc w:val="center"/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</w:pPr>
            <w:r w:rsidRPr="00E36A52">
              <w:rPr>
                <w:rFonts w:ascii="Calibri" w:eastAsia="SimSun" w:hAnsi="Calibri" w:cs="Calibri"/>
                <w:bCs/>
                <w:color w:val="000000"/>
                <w:kern w:val="2"/>
                <w:lang w:eastAsia="ar-SA"/>
              </w:rPr>
              <w:t>6</w:t>
            </w:r>
          </w:p>
        </w:tc>
        <w:tc>
          <w:tcPr>
            <w:tcW w:w="4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9CE7BF6" w14:textId="77777777" w:rsidR="005E4DDD" w:rsidRPr="00E36A52" w:rsidRDefault="009D1727">
            <w:pPr>
              <w:widowControl w:val="0"/>
              <w:shd w:val="clear" w:color="auto" w:fill="FFFFFF"/>
              <w:rPr>
                <w:rFonts w:ascii="Calibri" w:hAnsi="Calibri" w:cs="Calibri"/>
              </w:rPr>
            </w:pPr>
            <w:r w:rsidRPr="00E36A52">
              <w:rPr>
                <w:rFonts w:ascii="Calibri" w:hAnsi="Calibri" w:cs="Calibri"/>
              </w:rPr>
              <w:t>Zestaw narzędzi fabrycznych – 1 komplet oraz podnośnik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1764D25" w14:textId="77777777" w:rsidR="005E4DDD" w:rsidRPr="00E36A52" w:rsidRDefault="005E4DDD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</w:tr>
    </w:tbl>
    <w:p w14:paraId="38C99110" w14:textId="77777777" w:rsidR="005E4DDD" w:rsidRPr="00E36A52" w:rsidRDefault="005E4DDD">
      <w:pPr>
        <w:rPr>
          <w:rFonts w:ascii="Calibri" w:hAnsi="Calibri" w:cs="Calibri"/>
        </w:rPr>
      </w:pPr>
    </w:p>
    <w:p w14:paraId="27CED6D9" w14:textId="77777777" w:rsidR="005E4DDD" w:rsidRPr="00E36A52" w:rsidRDefault="005E4DDD">
      <w:pPr>
        <w:rPr>
          <w:rFonts w:ascii="Calibri" w:hAnsi="Calibri" w:cs="Calibri"/>
          <w:b/>
        </w:rPr>
      </w:pPr>
    </w:p>
    <w:p w14:paraId="451519F9" w14:textId="77777777" w:rsidR="005E4DDD" w:rsidRPr="00E36A52" w:rsidRDefault="005E4DDD">
      <w:pPr>
        <w:rPr>
          <w:rFonts w:ascii="Calibri" w:hAnsi="Calibri" w:cs="Calibri"/>
          <w:b/>
        </w:rPr>
      </w:pPr>
    </w:p>
    <w:p w14:paraId="559248D0" w14:textId="77777777" w:rsidR="005E4DDD" w:rsidRPr="00E36A52" w:rsidRDefault="005E4DDD">
      <w:pPr>
        <w:rPr>
          <w:rFonts w:ascii="Calibri" w:hAnsi="Calibri" w:cs="Calibri"/>
          <w:color w:val="000000"/>
        </w:rPr>
      </w:pPr>
    </w:p>
    <w:p w14:paraId="680027DB" w14:textId="77777777" w:rsidR="005E4DDD" w:rsidRPr="00E36A52" w:rsidRDefault="005E4DDD">
      <w:pPr>
        <w:rPr>
          <w:rFonts w:ascii="Calibri" w:hAnsi="Calibri" w:cs="Calibri"/>
          <w:color w:val="000000"/>
        </w:rPr>
      </w:pPr>
    </w:p>
    <w:p w14:paraId="6905E3A8" w14:textId="77777777" w:rsidR="005E4DDD" w:rsidRPr="00E36A52" w:rsidRDefault="005E4DDD">
      <w:pPr>
        <w:spacing w:after="0"/>
        <w:jc w:val="center"/>
        <w:rPr>
          <w:rFonts w:ascii="Calibri" w:hAnsi="Calibri" w:cs="Calibri"/>
          <w:b/>
          <w:highlight w:val="yellow"/>
        </w:rPr>
      </w:pPr>
    </w:p>
    <w:p w14:paraId="21FBA1D7" w14:textId="77777777" w:rsidR="005E4DDD" w:rsidRPr="00E36A52" w:rsidRDefault="005E4DDD">
      <w:pPr>
        <w:spacing w:after="0"/>
        <w:rPr>
          <w:rFonts w:ascii="Calibri" w:hAnsi="Calibri" w:cs="Calibri"/>
          <w:b/>
          <w:highlight w:val="yellow"/>
        </w:rPr>
      </w:pPr>
    </w:p>
    <w:p w14:paraId="4D7C679B" w14:textId="77777777" w:rsidR="005E4DDD" w:rsidRPr="003D1697" w:rsidRDefault="005E4DDD">
      <w:pPr>
        <w:rPr>
          <w:rFonts w:ascii="Calibri" w:hAnsi="Calibri" w:cs="Calibri"/>
        </w:rPr>
      </w:pPr>
    </w:p>
    <w:p w14:paraId="389F8F7C" w14:textId="77777777" w:rsidR="005E4DDD" w:rsidRPr="003D1697" w:rsidRDefault="005E4DDD">
      <w:pPr>
        <w:rPr>
          <w:rFonts w:ascii="Calibri" w:hAnsi="Calibri" w:cs="Calibri"/>
        </w:rPr>
      </w:pPr>
    </w:p>
    <w:p w14:paraId="5C504A48" w14:textId="77777777" w:rsidR="005E4DDD" w:rsidRPr="003D1697" w:rsidRDefault="005E4DDD">
      <w:pPr>
        <w:rPr>
          <w:rFonts w:ascii="Calibri" w:hAnsi="Calibri" w:cs="Calibri"/>
        </w:rPr>
      </w:pPr>
    </w:p>
    <w:p w14:paraId="0F3E9BE1" w14:textId="77777777" w:rsidR="005E4DDD" w:rsidRPr="003D1697" w:rsidRDefault="005E4DDD">
      <w:pPr>
        <w:rPr>
          <w:rFonts w:ascii="Calibri" w:hAnsi="Calibri" w:cs="Calibri"/>
        </w:rPr>
      </w:pPr>
    </w:p>
    <w:p w14:paraId="6FEEB38B" w14:textId="77777777" w:rsidR="005E4DDD" w:rsidRPr="003D1697" w:rsidRDefault="005E4DDD">
      <w:pPr>
        <w:rPr>
          <w:rFonts w:ascii="Calibri" w:hAnsi="Calibri" w:cs="Calibri"/>
        </w:rPr>
      </w:pPr>
    </w:p>
    <w:p w14:paraId="336ACD2A" w14:textId="77777777" w:rsidR="005E4DDD" w:rsidRPr="003D1697" w:rsidRDefault="005E4DDD">
      <w:pPr>
        <w:rPr>
          <w:rFonts w:ascii="Calibri" w:hAnsi="Calibri" w:cs="Calibri"/>
        </w:rPr>
      </w:pPr>
    </w:p>
    <w:p w14:paraId="234D8CDE" w14:textId="77777777" w:rsidR="005E4DDD" w:rsidRPr="003D1697" w:rsidRDefault="005E4DDD">
      <w:pPr>
        <w:rPr>
          <w:rFonts w:ascii="Calibri" w:hAnsi="Calibri" w:cs="Calibri"/>
        </w:rPr>
      </w:pPr>
    </w:p>
    <w:p w14:paraId="7121D47F" w14:textId="77777777" w:rsidR="005E4DDD" w:rsidRPr="003D1697" w:rsidRDefault="005E4DDD">
      <w:pPr>
        <w:rPr>
          <w:rFonts w:ascii="Calibri" w:hAnsi="Calibri" w:cs="Calibri"/>
        </w:rPr>
      </w:pPr>
    </w:p>
    <w:p w14:paraId="39E200A7" w14:textId="77777777" w:rsidR="005E4DDD" w:rsidRPr="003D1697" w:rsidRDefault="005E4DDD">
      <w:pPr>
        <w:rPr>
          <w:rFonts w:ascii="Calibri" w:hAnsi="Calibri" w:cs="Calibri"/>
        </w:rPr>
      </w:pPr>
    </w:p>
    <w:p w14:paraId="2E3FCB87" w14:textId="77777777" w:rsidR="005E4DDD" w:rsidRPr="003D1697" w:rsidRDefault="005E4DDD">
      <w:pPr>
        <w:rPr>
          <w:rFonts w:ascii="Calibri" w:hAnsi="Calibri" w:cs="Calibri"/>
        </w:rPr>
      </w:pPr>
    </w:p>
    <w:sectPr w:rsidR="005E4DDD" w:rsidRPr="003D169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766" w:right="851" w:bottom="851" w:left="851" w:header="709" w:footer="136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FD932" w14:textId="77777777" w:rsidR="00D83338" w:rsidRDefault="00D83338">
      <w:pPr>
        <w:spacing w:after="0" w:line="240" w:lineRule="auto"/>
      </w:pPr>
      <w:r>
        <w:separator/>
      </w:r>
    </w:p>
  </w:endnote>
  <w:endnote w:type="continuationSeparator" w:id="0">
    <w:p w14:paraId="58AD3622" w14:textId="77777777" w:rsidR="00D83338" w:rsidRDefault="00D8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5822F" w14:textId="77777777" w:rsidR="005E4DDD" w:rsidRDefault="009D1727">
    <w:pPr>
      <w:pStyle w:val="Stopka"/>
      <w:spacing w:after="24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0" allowOverlap="1" wp14:anchorId="79206E05" wp14:editId="6C29B78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FF58569" w14:textId="77777777" w:rsidR="005E4DDD" w:rsidRDefault="009D1727">
                          <w:pPr>
                            <w:pStyle w:val="Stopka"/>
                            <w:spacing w:after="24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9206E05" id="Ramka1" o:spid="_x0000_s1026" style="position:absolute;margin-left:0;margin-top:.05pt;width:1.15pt;height:1.15pt;z-index:-2516587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4FF58569" w14:textId="77777777" w:rsidR="005E4DDD" w:rsidRDefault="009D1727">
                    <w:pPr>
                      <w:pStyle w:val="Stopka"/>
                      <w:spacing w:after="24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color w:val="000000"/>
                      </w:rPr>
                      <w:t>0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C90B3" w14:textId="77777777" w:rsidR="005E4DDD" w:rsidRDefault="009D1727">
    <w:pPr>
      <w:pStyle w:val="Stopka"/>
      <w:spacing w:after="24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0" allowOverlap="1" wp14:anchorId="17722CFB" wp14:editId="12344D90">
              <wp:simplePos x="0" y="0"/>
              <wp:positionH relativeFrom="margin">
                <wp:align>center</wp:align>
              </wp:positionH>
              <wp:positionV relativeFrom="paragraph">
                <wp:posOffset>-172085</wp:posOffset>
              </wp:positionV>
              <wp:extent cx="58420" cy="430530"/>
              <wp:effectExtent l="0" t="0" r="0" b="0"/>
              <wp:wrapSquare wrapText="bothSides"/>
              <wp:docPr id="7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320" cy="430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702963A" w14:textId="77777777" w:rsidR="005E4DDD" w:rsidRDefault="009D1727">
                          <w:pPr>
                            <w:pStyle w:val="Stopka"/>
                            <w:spacing w:after="24"/>
                            <w:rPr>
                              <w:rStyle w:val="Numerstrony"/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Numerstrony"/>
                              <w:rFonts w:ascii="Calibri" w:hAnsi="Calibri"/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ascii="Calibri" w:hAnsi="Calibri"/>
                              <w:color w:val="00000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ascii="Calibri" w:hAnsi="Calibri"/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86B5B">
                            <w:rPr>
                              <w:rStyle w:val="Numerstrony"/>
                              <w:rFonts w:ascii="Calibri" w:hAnsi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Style w:val="Numerstrony"/>
                              <w:rFonts w:ascii="Calibri" w:hAnsi="Calibri"/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722CFB" id="Ramka2" o:spid="_x0000_s1027" style="position:absolute;left:0;text-align:left;margin-left:0;margin-top:-13.55pt;width:4.6pt;height:33.9pt;z-index:-25165772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" o:allowincell="f" filled="f" stroked="f" strokeweight="0">
              <v:textbox inset="0,0,0,0">
                <w:txbxContent>
                  <w:p w14:paraId="7702963A" w14:textId="77777777" w:rsidR="005E4DDD" w:rsidRDefault="009D1727">
                    <w:pPr>
                      <w:pStyle w:val="Stopka"/>
                      <w:spacing w:after="24"/>
                      <w:rPr>
                        <w:rStyle w:val="Numerstrony"/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Style w:val="Numerstrony"/>
                        <w:rFonts w:ascii="Calibri" w:hAnsi="Calibri"/>
                        <w:color w:val="00000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strony"/>
                        <w:rFonts w:ascii="Calibri" w:hAnsi="Calibri"/>
                        <w:color w:val="00000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ascii="Calibri" w:hAnsi="Calibri"/>
                        <w:color w:val="000000"/>
                        <w:sz w:val="18"/>
                        <w:szCs w:val="18"/>
                      </w:rPr>
                      <w:fldChar w:fldCharType="separate"/>
                    </w:r>
                    <w:r w:rsidR="00A86B5B">
                      <w:rPr>
                        <w:rStyle w:val="Numerstrony"/>
                        <w:rFonts w:ascii="Calibri" w:hAnsi="Calibri"/>
                        <w:noProof/>
                        <w:color w:val="000000"/>
                        <w:sz w:val="18"/>
                        <w:szCs w:val="18"/>
                      </w:rPr>
                      <w:t>2</w:t>
                    </w:r>
                    <w:r>
                      <w:rPr>
                        <w:rStyle w:val="Numerstrony"/>
                        <w:rFonts w:ascii="Calibri" w:hAnsi="Calibri"/>
                        <w:color w:val="00000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7399A" w14:textId="77777777" w:rsidR="005E4DDD" w:rsidRDefault="009D1727">
    <w:pPr>
      <w:pStyle w:val="Stopka"/>
      <w:spacing w:after="24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0" allowOverlap="1" wp14:anchorId="7B903F83" wp14:editId="67E17940">
              <wp:simplePos x="0" y="0"/>
              <wp:positionH relativeFrom="margin">
                <wp:align>center</wp:align>
              </wp:positionH>
              <wp:positionV relativeFrom="paragraph">
                <wp:posOffset>-172085</wp:posOffset>
              </wp:positionV>
              <wp:extent cx="58420" cy="430530"/>
              <wp:effectExtent l="0" t="0" r="0" b="0"/>
              <wp:wrapSquare wrapText="bothSides"/>
              <wp:docPr id="9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320" cy="430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CBF90DD" w14:textId="77777777" w:rsidR="005E4DDD" w:rsidRDefault="009D1727">
                          <w:pPr>
                            <w:pStyle w:val="Stopka"/>
                            <w:spacing w:after="24"/>
                            <w:rPr>
                              <w:rStyle w:val="Numerstrony"/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Numerstrony"/>
                              <w:rFonts w:ascii="Calibri" w:hAnsi="Calibri"/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ascii="Calibri" w:hAnsi="Calibri"/>
                              <w:color w:val="00000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ascii="Calibri" w:hAnsi="Calibri"/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ascii="Calibri" w:hAnsi="Calibri"/>
                              <w:color w:val="000000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Style w:val="Numerstrony"/>
                              <w:rFonts w:ascii="Calibri" w:hAnsi="Calibri"/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903F83" id="_x0000_s1028" style="position:absolute;left:0;text-align:left;margin-left:0;margin-top:-13.55pt;width:4.6pt;height:33.9pt;z-index:-25165670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" o:allowincell="f" filled="f" stroked="f" strokeweight="0">
              <v:textbox inset="0,0,0,0">
                <w:txbxContent>
                  <w:p w14:paraId="6CBF90DD" w14:textId="77777777" w:rsidR="005E4DDD" w:rsidRDefault="009D1727">
                    <w:pPr>
                      <w:pStyle w:val="Stopka"/>
                      <w:spacing w:after="24"/>
                      <w:rPr>
                        <w:rStyle w:val="Numerstrony"/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Style w:val="Numerstrony"/>
                        <w:rFonts w:ascii="Calibri" w:hAnsi="Calibri"/>
                        <w:color w:val="00000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strony"/>
                        <w:rFonts w:ascii="Calibri" w:hAnsi="Calibri"/>
                        <w:color w:val="00000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ascii="Calibri" w:hAnsi="Calibri"/>
                        <w:color w:val="00000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Numerstrony"/>
                        <w:rFonts w:ascii="Calibri" w:hAnsi="Calibri"/>
                        <w:color w:val="000000"/>
                        <w:sz w:val="18"/>
                        <w:szCs w:val="18"/>
                      </w:rPr>
                      <w:t>4</w:t>
                    </w:r>
                    <w:r>
                      <w:rPr>
                        <w:rStyle w:val="Numerstrony"/>
                        <w:rFonts w:ascii="Calibri" w:hAnsi="Calibri"/>
                        <w:color w:val="00000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82FAB" w14:textId="77777777" w:rsidR="00D83338" w:rsidRDefault="00D83338">
      <w:pPr>
        <w:spacing w:after="0" w:line="240" w:lineRule="auto"/>
      </w:pPr>
      <w:r>
        <w:separator/>
      </w:r>
    </w:p>
  </w:footnote>
  <w:footnote w:type="continuationSeparator" w:id="0">
    <w:p w14:paraId="56104169" w14:textId="77777777" w:rsidR="00D83338" w:rsidRDefault="00D8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92A4B" w14:textId="3E30564E" w:rsidR="005E4DDD" w:rsidRDefault="00C32042">
    <w:r>
      <w:rPr>
        <w:noProof/>
      </w:rPr>
      <w:drawing>
        <wp:inline distT="0" distB="0" distL="0" distR="0" wp14:anchorId="5F6BC3FA" wp14:editId="777617E4">
          <wp:extent cx="6010275" cy="447675"/>
          <wp:effectExtent l="0" t="0" r="9525" b="9525"/>
          <wp:docPr id="3" name="officeArt object" descr="Zestawienie znaków tj.: &#10;Znak marki Fundusze Europejskie dla Świętokrzyskiego, &#10;Znak barw Rzeczpospolitej Polskiej, Znak UE, Znak województwa świętokrzyskiego">
            <a:extLst xmlns:a="http://schemas.openxmlformats.org/drawingml/2006/main">
              <a:ext uri="{FF2B5EF4-FFF2-40B4-BE49-F238E27FC236}">
                <a16:creationId xmlns:a16="http://schemas.microsoft.com/office/drawing/2014/main" id="{B9C3A570-08CF-1012-B31C-3FE8C4BD6DC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ficeArt object" descr="Zestawienie znaków tj.: &#10;Znak marki Fundusze Europejskie dla Świętokrzyskiego, &#10;Znak barw Rzeczpospolitej Polskiej, Znak UE, Znak województwa świętokrzyskiego">
                    <a:extLst>
                      <a:ext uri="{FF2B5EF4-FFF2-40B4-BE49-F238E27FC236}">
                        <a16:creationId xmlns:a16="http://schemas.microsoft.com/office/drawing/2014/main" id="{B9C3A570-08CF-1012-B31C-3FE8C4BD6DC1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84C9D"/>
    <w:multiLevelType w:val="multilevel"/>
    <w:tmpl w:val="C3D452C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73165629"/>
    <w:multiLevelType w:val="multilevel"/>
    <w:tmpl w:val="513A6EC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D7E259A"/>
    <w:multiLevelType w:val="multilevel"/>
    <w:tmpl w:val="72C2E4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60466448">
    <w:abstractNumId w:val="1"/>
  </w:num>
  <w:num w:numId="2" w16cid:durableId="1627618907">
    <w:abstractNumId w:val="0"/>
  </w:num>
  <w:num w:numId="3" w16cid:durableId="1149009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DD"/>
    <w:rsid w:val="000E2D30"/>
    <w:rsid w:val="000E3177"/>
    <w:rsid w:val="0023616C"/>
    <w:rsid w:val="00247A7A"/>
    <w:rsid w:val="00251783"/>
    <w:rsid w:val="00337BE5"/>
    <w:rsid w:val="003D1697"/>
    <w:rsid w:val="003E1C71"/>
    <w:rsid w:val="004247C7"/>
    <w:rsid w:val="00424C36"/>
    <w:rsid w:val="004867A6"/>
    <w:rsid w:val="004A566C"/>
    <w:rsid w:val="0055016D"/>
    <w:rsid w:val="005E4DDD"/>
    <w:rsid w:val="006A1A22"/>
    <w:rsid w:val="007275BD"/>
    <w:rsid w:val="0074742E"/>
    <w:rsid w:val="007A32A7"/>
    <w:rsid w:val="00933CD2"/>
    <w:rsid w:val="00976477"/>
    <w:rsid w:val="009909F7"/>
    <w:rsid w:val="009B343D"/>
    <w:rsid w:val="009D1727"/>
    <w:rsid w:val="00A6444B"/>
    <w:rsid w:val="00A86B5B"/>
    <w:rsid w:val="00BC6BDC"/>
    <w:rsid w:val="00C32042"/>
    <w:rsid w:val="00C369FF"/>
    <w:rsid w:val="00C51B91"/>
    <w:rsid w:val="00CA1407"/>
    <w:rsid w:val="00D11791"/>
    <w:rsid w:val="00D4636C"/>
    <w:rsid w:val="00D83338"/>
    <w:rsid w:val="00D94607"/>
    <w:rsid w:val="00DD753E"/>
    <w:rsid w:val="00DE554A"/>
    <w:rsid w:val="00DF6EDA"/>
    <w:rsid w:val="00E36A52"/>
    <w:rsid w:val="00E5046D"/>
    <w:rsid w:val="00E7509D"/>
    <w:rsid w:val="00F526DB"/>
    <w:rsid w:val="00FD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01AE7"/>
  <w15:docId w15:val="{7D306F4E-91F0-4785-AC06-93903C9D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qFormat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qFormat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qFormat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qFormat/>
    <w:rsid w:val="00AE2DEF"/>
  </w:style>
  <w:style w:type="character" w:customStyle="1" w:styleId="NagwekZnak">
    <w:name w:val="Nagłówek Znak"/>
    <w:basedOn w:val="Domylnaczcionkaakapitu"/>
    <w:link w:val="Nagwek"/>
    <w:uiPriority w:val="99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ipercze1">
    <w:name w:val="Hiperłącze1"/>
    <w:uiPriority w:val="99"/>
    <w:rsid w:val="00F4794E"/>
    <w:rPr>
      <w:color w:val="0000FF"/>
      <w:u w:val="singl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qFormat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qFormat/>
    <w:rsid w:val="00AE2DEF"/>
  </w:style>
  <w:style w:type="character" w:customStyle="1" w:styleId="TekstdymkaZnak">
    <w:name w:val="Tekst dymka Znak"/>
    <w:basedOn w:val="Domylnaczcionkaakapitu"/>
    <w:link w:val="Tekstdymka"/>
    <w:semiHidden/>
    <w:qFormat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qFormat/>
    <w:rsid w:val="00AE2DEF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qFormat/>
    <w:rsid w:val="00AE2DEF"/>
    <w:rPr>
      <w:rFonts w:ascii="Arial" w:eastAsia="Times New Roman" w:hAnsi="Arial" w:cs="Times New Roman"/>
      <w:b/>
      <w:sz w:val="4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AE2DEF"/>
    <w:rPr>
      <w:vertAlign w:val="superscript"/>
    </w:rPr>
  </w:style>
  <w:style w:type="character" w:customStyle="1" w:styleId="FontStyle97">
    <w:name w:val="Font Style97"/>
    <w:qFormat/>
    <w:rsid w:val="00AE2DEF"/>
    <w:rPr>
      <w:rFonts w:ascii="Times New Roman" w:hAnsi="Times New Roman" w:cs="Times New Roman"/>
      <w:color w:val="000000"/>
      <w:sz w:val="22"/>
      <w:szCs w:val="22"/>
    </w:rPr>
  </w:style>
  <w:style w:type="character" w:styleId="Pogrubienie">
    <w:name w:val="Strong"/>
    <w:uiPriority w:val="22"/>
    <w:qFormat/>
    <w:rsid w:val="00AE2DEF"/>
    <w:rPr>
      <w:b/>
      <w:bCs/>
    </w:rPr>
  </w:style>
  <w:style w:type="character" w:styleId="HTML-cytat">
    <w:name w:val="HTML Cite"/>
    <w:qFormat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qFormat/>
    <w:rsid w:val="00AE2DEF"/>
  </w:style>
  <w:style w:type="character" w:customStyle="1" w:styleId="AkapitzlistZnak">
    <w:name w:val="Akapit z listą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character" w:customStyle="1" w:styleId="WW8Num2z1">
    <w:name w:val="WW8Num2z1"/>
    <w:qFormat/>
    <w:rsid w:val="00AE2DEF"/>
  </w:style>
  <w:style w:type="character" w:customStyle="1" w:styleId="apple-converted-space">
    <w:name w:val="apple-converted-space"/>
    <w:qFormat/>
    <w:rsid w:val="00AE2DEF"/>
  </w:style>
  <w:style w:type="character" w:customStyle="1" w:styleId="PlandokumentuZnak">
    <w:name w:val="Plan dokumentu Znak"/>
    <w:link w:val="1"/>
    <w:uiPriority w:val="99"/>
    <w:semiHidden/>
    <w:qFormat/>
    <w:rsid w:val="00AE2DE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qFormat/>
    <w:rsid w:val="000F64FC"/>
  </w:style>
  <w:style w:type="character" w:customStyle="1" w:styleId="xbe">
    <w:name w:val="_xbe"/>
    <w:basedOn w:val="Domylnaczcionkaakapitu"/>
    <w:qFormat/>
    <w:rsid w:val="000F64FC"/>
  </w:style>
  <w:style w:type="character" w:customStyle="1" w:styleId="st">
    <w:name w:val="st"/>
    <w:basedOn w:val="Domylnaczcionkaakapitu"/>
    <w:qFormat/>
    <w:rsid w:val="00562E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qFormat/>
    <w:rsid w:val="00BA714F"/>
  </w:style>
  <w:style w:type="character" w:customStyle="1" w:styleId="footnote">
    <w:name w:val="footnote"/>
    <w:basedOn w:val="Domylnaczcionkaakapitu"/>
    <w:qFormat/>
    <w:rsid w:val="00AF2743"/>
  </w:style>
  <w:style w:type="character" w:customStyle="1" w:styleId="TekstprzypisudolnegoZnak1">
    <w:name w:val="Tekst przypisu dolnego Znak1"/>
    <w:uiPriority w:val="99"/>
    <w:qFormat/>
    <w:rsid w:val="008C1828"/>
    <w:rPr>
      <w:rFonts w:ascii="Calibri" w:eastAsia="Calibri" w:hAnsi="Calibri" w:cs="Times New Roman"/>
      <w:sz w:val="20"/>
      <w:szCs w:val="20"/>
    </w:rPr>
  </w:style>
  <w:style w:type="character" w:customStyle="1" w:styleId="Teksttreci3">
    <w:name w:val="Tekst treści (3)_"/>
    <w:link w:val="Teksttreci30"/>
    <w:qFormat/>
    <w:rsid w:val="00CB7459"/>
    <w:rPr>
      <w:rFonts w:cs="Calibri"/>
      <w:sz w:val="18"/>
      <w:szCs w:val="18"/>
      <w:shd w:val="clear" w:color="auto" w:fill="FFFFFF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D63740"/>
    <w:rPr>
      <w:rFonts w:ascii="Calibri" w:hAnsi="Calibri"/>
      <w:szCs w:val="21"/>
    </w:rPr>
  </w:style>
  <w:style w:type="character" w:customStyle="1" w:styleId="BezodstpwZnak">
    <w:name w:val="Bez odstępów Znak"/>
    <w:link w:val="Bezodstpw"/>
    <w:uiPriority w:val="1"/>
    <w:qFormat/>
    <w:rsid w:val="00926694"/>
    <w:rPr>
      <w:rFonts w:ascii="Calibri" w:eastAsia="Times New Roman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AE2DE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E2DEF"/>
    <w:rPr>
      <w:b/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3">
    <w:name w:val="Body Text 3"/>
    <w:basedOn w:val="Normalny"/>
    <w:link w:val="Tekstpodstawowy3Znak"/>
    <w:qFormat/>
    <w:rsid w:val="00AE2DEF"/>
    <w:rPr>
      <w:sz w:val="24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paragraph" w:styleId="Tekstkomentarza">
    <w:name w:val="annotation text"/>
    <w:basedOn w:val="Normalny"/>
    <w:link w:val="TekstkomentarzaZnak"/>
    <w:qFormat/>
    <w:rsid w:val="00AE2DEF"/>
  </w:style>
  <w:style w:type="paragraph" w:styleId="Tekstpodstawowywcity2">
    <w:name w:val="Body Text Indent 2"/>
    <w:basedOn w:val="Normalny"/>
    <w:link w:val="Tekstpodstawowywcity2Znak"/>
    <w:qFormat/>
    <w:rsid w:val="00AE2DEF"/>
    <w:pPr>
      <w:ind w:left="75"/>
    </w:pPr>
    <w:rPr>
      <w:sz w:val="24"/>
    </w:rPr>
  </w:style>
  <w:style w:type="paragraph" w:styleId="Tekstpodstawowywcity3">
    <w:name w:val="Body Text Indent 3"/>
    <w:basedOn w:val="Normalny"/>
    <w:link w:val="Tekstpodstawowywcity3Znak"/>
    <w:qFormat/>
    <w:rsid w:val="00AE2DEF"/>
    <w:pPr>
      <w:ind w:left="885"/>
    </w:pPr>
    <w:rPr>
      <w:rFonts w:ascii="Arial" w:hAnsi="Arial"/>
      <w:sz w:val="24"/>
    </w:rPr>
  </w:style>
  <w:style w:type="paragraph" w:styleId="Tekstpodstawowy2">
    <w:name w:val="Body Text 2"/>
    <w:basedOn w:val="Normalny"/>
    <w:link w:val="Tekstpodstawowy2Znak"/>
    <w:qFormat/>
    <w:rsid w:val="00AE2DEF"/>
    <w:rPr>
      <w:sz w:val="32"/>
    </w:rPr>
  </w:style>
  <w:style w:type="paragraph" w:styleId="Adreszwrotnynakopercie">
    <w:name w:val="envelope return"/>
    <w:basedOn w:val="Normalny"/>
    <w:qFormat/>
    <w:rsid w:val="00AE2DEF"/>
    <w:pPr>
      <w:widowControl w:val="0"/>
    </w:pPr>
    <w:rPr>
      <w:rFonts w:ascii="Arial" w:hAnsi="Arial"/>
      <w:sz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paragraph" w:styleId="HTML-wstpniesformatowany">
    <w:name w:val="HTML Preformatted"/>
    <w:basedOn w:val="Normalny"/>
    <w:link w:val="HTML-wstpniesformatowanyZnak"/>
    <w:qFormat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customStyle="1" w:styleId="Standard">
    <w:name w:val="Standard"/>
    <w:qFormat/>
    <w:rsid w:val="00AE2DEF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qFormat/>
    <w:rsid w:val="00AE2DEF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AE2DEF"/>
    <w:rPr>
      <w:b/>
      <w:bCs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paragraph" w:customStyle="1" w:styleId="Tekstpodstawowy1">
    <w:name w:val="Tekst podstawowy1"/>
    <w:basedOn w:val="Normalny"/>
    <w:qFormat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paragraph" w:styleId="Akapitzlist">
    <w:name w:val="List Paragraph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qFormat/>
    <w:rsid w:val="00AE2DEF"/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qFormat/>
    <w:rsid w:val="00AE2DEF"/>
    <w:rPr>
      <w:sz w:val="24"/>
      <w:szCs w:val="24"/>
    </w:rPr>
  </w:style>
  <w:style w:type="paragraph" w:customStyle="1" w:styleId="Default">
    <w:name w:val="Default"/>
    <w:qFormat/>
    <w:rsid w:val="00AE2DEF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yle21">
    <w:name w:val="Style21"/>
    <w:basedOn w:val="Normalny"/>
    <w:qFormat/>
    <w:rsid w:val="00AE2DEF"/>
    <w:pPr>
      <w:widowControl w:val="0"/>
      <w:spacing w:line="278" w:lineRule="exact"/>
      <w:jc w:val="both"/>
    </w:pPr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AE2DEF"/>
    <w:rPr>
      <w:rFonts w:eastAsia="Times New Roman" w:cs="Times New Roman"/>
    </w:rPr>
  </w:style>
  <w:style w:type="paragraph" w:customStyle="1" w:styleId="Bodytext61">
    <w:name w:val="Body text (6)1"/>
    <w:basedOn w:val="Normalny"/>
    <w:qFormat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paragraph" w:styleId="Listapunktowana3">
    <w:name w:val="List Bullet 3"/>
    <w:basedOn w:val="Normalny"/>
    <w:autoRedefine/>
    <w:qFormat/>
    <w:rsid w:val="00AE2DEF"/>
    <w:pPr>
      <w:tabs>
        <w:tab w:val="left" w:pos="0"/>
      </w:tabs>
      <w:jc w:val="both"/>
    </w:pPr>
    <w:rPr>
      <w:sz w:val="22"/>
      <w:szCs w:val="22"/>
    </w:rPr>
  </w:style>
  <w:style w:type="paragraph" w:customStyle="1" w:styleId="Akapitzlist1">
    <w:name w:val="Akapit z listą1"/>
    <w:basedOn w:val="Normalny"/>
    <w:qFormat/>
    <w:rsid w:val="00AE2DEF"/>
    <w:pPr>
      <w:spacing w:line="100" w:lineRule="atLeast"/>
      <w:ind w:left="720"/>
    </w:pPr>
    <w:rPr>
      <w:sz w:val="24"/>
      <w:szCs w:val="24"/>
    </w:rPr>
  </w:style>
  <w:style w:type="paragraph" w:customStyle="1" w:styleId="Zawartotabeli">
    <w:name w:val="Zawartość tabeli"/>
    <w:basedOn w:val="Normalny"/>
    <w:qFormat/>
    <w:rsid w:val="00AE2DEF"/>
    <w:pPr>
      <w:widowControl w:val="0"/>
      <w:suppressLineNumbers/>
    </w:pPr>
    <w:rPr>
      <w:rFonts w:eastAsia="SimSun" w:cs="Mangal"/>
      <w:kern w:val="2"/>
      <w:sz w:val="24"/>
      <w:szCs w:val="24"/>
      <w:lang w:eastAsia="hi-IN" w:bidi="hi-IN"/>
    </w:rPr>
  </w:style>
  <w:style w:type="paragraph" w:styleId="NormalnyWeb">
    <w:name w:val="Normal (Web)"/>
    <w:basedOn w:val="Normalny"/>
    <w:qFormat/>
    <w:rsid w:val="00AE2DEF"/>
    <w:pPr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qFormat/>
    <w:rsid w:val="00AE2DEF"/>
    <w:pPr>
      <w:spacing w:after="120"/>
      <w:ind w:left="283"/>
    </w:pPr>
    <w:rPr>
      <w:rFonts w:eastAsia="SimSun"/>
      <w:kern w:val="2"/>
      <w:sz w:val="16"/>
      <w:szCs w:val="16"/>
      <w:lang w:eastAsia="hi-IN" w:bidi="hi-IN"/>
    </w:rPr>
  </w:style>
  <w:style w:type="paragraph" w:customStyle="1" w:styleId="default0">
    <w:name w:val="default"/>
    <w:basedOn w:val="Normalny"/>
    <w:uiPriority w:val="99"/>
    <w:semiHidden/>
    <w:qFormat/>
    <w:rsid w:val="00AE2DEF"/>
    <w:pPr>
      <w:spacing w:beforeAutospacing="1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qFormat/>
    <w:rsid w:val="00AE2DEF"/>
    <w:rPr>
      <w:rFonts w:ascii="Tahoma" w:eastAsiaTheme="minorHAnsi" w:hAnsi="Tahoma" w:cs="Tahoma"/>
      <w:sz w:val="16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qFormat/>
    <w:rsid w:val="00AE2DEF"/>
    <w:rPr>
      <w:rFonts w:ascii="Segoe UI" w:hAnsi="Segoe UI" w:cs="Segoe UI"/>
      <w:sz w:val="16"/>
      <w:szCs w:val="16"/>
    </w:rPr>
  </w:style>
  <w:style w:type="paragraph" w:styleId="Poprawka">
    <w:name w:val="Revision"/>
    <w:uiPriority w:val="99"/>
    <w:semiHidden/>
    <w:qFormat/>
    <w:rsid w:val="00DF0D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paragraph" w:customStyle="1" w:styleId="Zwykytekst1">
    <w:name w:val="Zwykły tekst1"/>
    <w:basedOn w:val="Normalny"/>
    <w:qFormat/>
    <w:rsid w:val="008C1828"/>
    <w:pPr>
      <w:widowControl w:val="0"/>
      <w:spacing w:after="0" w:line="240" w:lineRule="auto"/>
    </w:pPr>
    <w:rPr>
      <w:rFonts w:ascii="Courier New" w:eastAsia="SimSun" w:hAnsi="Courier New" w:cs="Mangal"/>
      <w:kern w:val="2"/>
      <w:szCs w:val="24"/>
      <w:lang w:eastAsia="hi-IN" w:bidi="hi-IN"/>
    </w:rPr>
  </w:style>
  <w:style w:type="paragraph" w:customStyle="1" w:styleId="Nagwekbazowy">
    <w:name w:val="Nagłówek bazowy"/>
    <w:basedOn w:val="Tekstpodstawowy"/>
    <w:next w:val="Tekstpodstawowy"/>
    <w:uiPriority w:val="99"/>
    <w:qFormat/>
    <w:rsid w:val="00C06142"/>
    <w:pPr>
      <w:keepNext/>
      <w:keepLines/>
      <w:spacing w:after="0" w:line="240" w:lineRule="atLeast"/>
    </w:pPr>
    <w:rPr>
      <w:b w:val="0"/>
      <w:kern w:val="2"/>
      <w:sz w:val="22"/>
    </w:rPr>
  </w:style>
  <w:style w:type="paragraph" w:customStyle="1" w:styleId="tytu0">
    <w:name w:val="tytu"/>
    <w:basedOn w:val="Normalny"/>
    <w:uiPriority w:val="99"/>
    <w:qFormat/>
    <w:rsid w:val="00A66768"/>
    <w:pPr>
      <w:spacing w:beforeAutospacing="1" w:afterAutospacing="1" w:line="240" w:lineRule="auto"/>
    </w:pPr>
    <w:rPr>
      <w:sz w:val="24"/>
      <w:szCs w:val="24"/>
    </w:rPr>
  </w:style>
  <w:style w:type="paragraph" w:customStyle="1" w:styleId="Akapitzlist2">
    <w:name w:val="Akapit z listą2"/>
    <w:basedOn w:val="Normalny"/>
    <w:qFormat/>
    <w:rsid w:val="00D915EA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paragraph" w:customStyle="1" w:styleId="Tekstpodstawowy31">
    <w:name w:val="Tekst podstawowy 31"/>
    <w:basedOn w:val="Normalny"/>
    <w:qFormat/>
    <w:rsid w:val="005A5AE2"/>
    <w:pPr>
      <w:spacing w:after="0" w:line="240" w:lineRule="auto"/>
      <w:jc w:val="both"/>
    </w:pPr>
    <w:rPr>
      <w:sz w:val="28"/>
      <w:szCs w:val="24"/>
      <w:lang w:eastAsia="ar-SA"/>
    </w:rPr>
  </w:style>
  <w:style w:type="paragraph" w:customStyle="1" w:styleId="Teksttreci30">
    <w:name w:val="Tekst treści (3)"/>
    <w:basedOn w:val="Normalny"/>
    <w:link w:val="Teksttreci3"/>
    <w:qFormat/>
    <w:rsid w:val="00CB7459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D6374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Tekst">
    <w:name w:val="Tekst"/>
    <w:qFormat/>
    <w:rsid w:val="00C22CD2"/>
    <w:pPr>
      <w:spacing w:line="240" w:lineRule="atLeast"/>
      <w:jc w:val="both"/>
    </w:pPr>
    <w:rPr>
      <w:rFonts w:ascii="Open Sans" w:eastAsia="ArialMT" w:hAnsi="Open Sans" w:cs="Open Sans"/>
      <w:color w:val="231F20"/>
      <w:kern w:val="2"/>
      <w:sz w:val="20"/>
      <w:szCs w:val="20"/>
      <w:lang w:val="en-GB" w:eastAsia="ar-SA"/>
    </w:rPr>
  </w:style>
  <w:style w:type="paragraph" w:customStyle="1" w:styleId="Zawartoramki">
    <w:name w:val="Zawartość ramki"/>
    <w:basedOn w:val="Normalny"/>
    <w:qFormat/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Styl1">
    <w:name w:val="Styl1"/>
    <w:qFormat/>
    <w:rsid w:val="00AE2DEF"/>
  </w:style>
  <w:style w:type="table" w:styleId="Tabela-Siatka">
    <w:name w:val="Table Grid"/>
    <w:basedOn w:val="Standardowy"/>
    <w:uiPriority w:val="59"/>
    <w:rsid w:val="00AE2DEF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9A49F-5D48-4983-B32C-50C46D975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720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Dubowska</dc:creator>
  <dc:description/>
  <cp:lastModifiedBy>Klimczak Mariusz</cp:lastModifiedBy>
  <cp:revision>8</cp:revision>
  <cp:lastPrinted>2024-06-06T10:38:00Z</cp:lastPrinted>
  <dcterms:created xsi:type="dcterms:W3CDTF">2024-07-15T06:28:00Z</dcterms:created>
  <dcterms:modified xsi:type="dcterms:W3CDTF">2024-07-15T06:41:00Z</dcterms:modified>
  <dc:language>pl-PL</dc:language>
</cp:coreProperties>
</file>