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9D1" w:rsidRDefault="002C12BD" w:rsidP="002C12BD">
      <w:pPr>
        <w:jc w:val="right"/>
      </w:pPr>
      <w:r>
        <w:t xml:space="preserve">Załącznik </w:t>
      </w:r>
      <w:r w:rsidR="00F95892">
        <w:t>nr 2</w:t>
      </w:r>
    </w:p>
    <w:p w:rsidR="002C12BD" w:rsidRDefault="002C12BD" w:rsidP="002C12BD">
      <w:pPr>
        <w:jc w:val="center"/>
      </w:pPr>
    </w:p>
    <w:p w:rsidR="002C12BD" w:rsidRPr="002C12BD" w:rsidRDefault="002C12BD" w:rsidP="002C12BD">
      <w:pPr>
        <w:jc w:val="center"/>
        <w:rPr>
          <w:b/>
          <w:bCs/>
          <w:sz w:val="32"/>
          <w:szCs w:val="32"/>
        </w:rPr>
      </w:pPr>
      <w:r w:rsidRPr="002C12BD">
        <w:rPr>
          <w:b/>
          <w:bCs/>
          <w:sz w:val="32"/>
          <w:szCs w:val="32"/>
        </w:rPr>
        <w:t>UMOWA nr …………….(PROJEKT)</w:t>
      </w:r>
    </w:p>
    <w:p w:rsidR="002C12BD" w:rsidRPr="002C12BD" w:rsidRDefault="002C12BD" w:rsidP="002C12BD">
      <w:pPr>
        <w:jc w:val="both"/>
        <w:rPr>
          <w:szCs w:val="24"/>
        </w:rPr>
      </w:pPr>
      <w:r w:rsidRPr="002C12BD">
        <w:rPr>
          <w:szCs w:val="24"/>
        </w:rPr>
        <w:t>zawarta w dniu ………… w Starachowicach pomiędzy Gminą Starachowice,</w:t>
      </w:r>
      <w:r>
        <w:rPr>
          <w:szCs w:val="24"/>
        </w:rPr>
        <w:t xml:space="preserve"> </w:t>
      </w:r>
      <w:r w:rsidRPr="002C12BD">
        <w:rPr>
          <w:szCs w:val="24"/>
        </w:rPr>
        <w:t>27-200 Starachowice, ul. Radomska 45, NIP: 664-19-09-150, Regon: 291009892, w imieniu której działa: Marek Materek – Prezydent Miasta Starachowice, przy kontrasygnacie: Beata Pawłowska - Skarbnika Gminy,</w:t>
      </w:r>
    </w:p>
    <w:p w:rsidR="002C12BD" w:rsidRPr="002C12BD" w:rsidRDefault="002C12BD" w:rsidP="002C12BD">
      <w:pPr>
        <w:jc w:val="both"/>
        <w:rPr>
          <w:szCs w:val="24"/>
        </w:rPr>
      </w:pPr>
      <w:r w:rsidRPr="002C12BD">
        <w:rPr>
          <w:szCs w:val="24"/>
        </w:rPr>
        <w:t>zwaną dalej „</w:t>
      </w:r>
      <w:r w:rsidRPr="002C12BD">
        <w:rPr>
          <w:b/>
          <w:bCs/>
          <w:szCs w:val="24"/>
        </w:rPr>
        <w:t>Zamawiającym</w:t>
      </w:r>
      <w:r w:rsidRPr="002C12BD">
        <w:rPr>
          <w:szCs w:val="24"/>
        </w:rPr>
        <w:t>”,</w:t>
      </w:r>
    </w:p>
    <w:p w:rsidR="00D94172" w:rsidRDefault="002C12BD" w:rsidP="002C12BD">
      <w:pPr>
        <w:jc w:val="both"/>
        <w:rPr>
          <w:szCs w:val="24"/>
        </w:rPr>
      </w:pPr>
      <w:r w:rsidRPr="002C12BD">
        <w:rPr>
          <w:szCs w:val="24"/>
        </w:rPr>
        <w:t>a  …………………………………………………………………………………………………………</w:t>
      </w:r>
      <w:r w:rsidR="00D94172">
        <w:rPr>
          <w:szCs w:val="24"/>
        </w:rPr>
        <w:t>..</w:t>
      </w:r>
    </w:p>
    <w:p w:rsidR="002C12BD" w:rsidRPr="002C12BD" w:rsidRDefault="002C12BD" w:rsidP="002C12BD">
      <w:pPr>
        <w:jc w:val="both"/>
        <w:rPr>
          <w:szCs w:val="24"/>
        </w:rPr>
      </w:pPr>
      <w:r w:rsidRPr="002C12BD">
        <w:rPr>
          <w:szCs w:val="24"/>
        </w:rPr>
        <w:t>………………………………………………………………………………………</w:t>
      </w:r>
      <w:r w:rsidR="00D94172">
        <w:rPr>
          <w:szCs w:val="24"/>
        </w:rPr>
        <w:t>…………………..</w:t>
      </w:r>
    </w:p>
    <w:p w:rsidR="002C12BD" w:rsidRPr="002C12BD" w:rsidRDefault="002C12BD" w:rsidP="002C12BD">
      <w:pPr>
        <w:jc w:val="center"/>
        <w:rPr>
          <w:sz w:val="16"/>
          <w:szCs w:val="16"/>
        </w:rPr>
      </w:pPr>
      <w:r>
        <w:rPr>
          <w:sz w:val="16"/>
          <w:szCs w:val="16"/>
        </w:rPr>
        <w:t>(</w:t>
      </w:r>
      <w:r w:rsidRPr="002C12BD">
        <w:rPr>
          <w:sz w:val="16"/>
          <w:szCs w:val="16"/>
        </w:rPr>
        <w:t>nazwa wykonawcy i jego podstawowe dane – w tym nr rejestru sądowego, nazwa i siedziba sądu rejestrowego (jeśli dotyczy)</w:t>
      </w:r>
    </w:p>
    <w:p w:rsidR="002C12BD" w:rsidRPr="002C12BD" w:rsidRDefault="002C12BD" w:rsidP="002C12BD">
      <w:pPr>
        <w:jc w:val="center"/>
        <w:rPr>
          <w:sz w:val="16"/>
          <w:szCs w:val="16"/>
        </w:rPr>
      </w:pPr>
      <w:r w:rsidRPr="002C12BD">
        <w:rPr>
          <w:sz w:val="16"/>
          <w:szCs w:val="16"/>
        </w:rPr>
        <w:t>nr NIP i REGON.</w:t>
      </w:r>
      <w:r>
        <w:rPr>
          <w:sz w:val="16"/>
          <w:szCs w:val="16"/>
        </w:rPr>
        <w:t xml:space="preserve"> </w:t>
      </w:r>
      <w:r w:rsidRPr="002C12BD">
        <w:rPr>
          <w:sz w:val="16"/>
          <w:szCs w:val="16"/>
        </w:rPr>
        <w:t>W przypadku spółek kapitałowych skład zarządu i wartość kapitału zakładowego lub akcyjnego (opłaconego).</w:t>
      </w:r>
      <w:r>
        <w:rPr>
          <w:sz w:val="16"/>
          <w:szCs w:val="16"/>
        </w:rPr>
        <w:t>)</w:t>
      </w:r>
    </w:p>
    <w:p w:rsidR="002C12BD" w:rsidRPr="002C12BD" w:rsidRDefault="002C12BD" w:rsidP="002C12BD">
      <w:pPr>
        <w:jc w:val="both"/>
        <w:rPr>
          <w:szCs w:val="24"/>
        </w:rPr>
      </w:pPr>
      <w:r w:rsidRPr="002C12BD">
        <w:rPr>
          <w:szCs w:val="24"/>
        </w:rPr>
        <w:t>zwanym dalej „</w:t>
      </w:r>
      <w:r w:rsidRPr="002C12BD">
        <w:rPr>
          <w:b/>
          <w:bCs/>
          <w:szCs w:val="24"/>
        </w:rPr>
        <w:t>Wykonawcą</w:t>
      </w:r>
      <w:r w:rsidRPr="002C12BD">
        <w:rPr>
          <w:szCs w:val="24"/>
        </w:rPr>
        <w:t>”, reprezentowanym przez:</w:t>
      </w:r>
    </w:p>
    <w:p w:rsidR="002C12BD" w:rsidRPr="002C12BD" w:rsidRDefault="002C12BD" w:rsidP="002C12BD">
      <w:pPr>
        <w:jc w:val="both"/>
        <w:rPr>
          <w:szCs w:val="24"/>
        </w:rPr>
      </w:pPr>
      <w:r w:rsidRPr="002C12BD">
        <w:rPr>
          <w:szCs w:val="24"/>
        </w:rPr>
        <w:t>1. ………………………………………………………………………………………………</w:t>
      </w:r>
    </w:p>
    <w:p w:rsidR="002C12BD" w:rsidRPr="002C12BD" w:rsidRDefault="002C12BD" w:rsidP="002C12BD">
      <w:pPr>
        <w:jc w:val="both"/>
        <w:rPr>
          <w:szCs w:val="24"/>
        </w:rPr>
      </w:pPr>
      <w:r w:rsidRPr="002C12BD">
        <w:rPr>
          <w:szCs w:val="24"/>
        </w:rPr>
        <w:t>2. ………………………………………………………………………………………………</w:t>
      </w:r>
    </w:p>
    <w:p w:rsidR="002C12BD" w:rsidRPr="00756E29" w:rsidRDefault="00756E29" w:rsidP="002C12BD">
      <w:pPr>
        <w:jc w:val="both"/>
        <w:rPr>
          <w:i/>
          <w:iCs/>
          <w:sz w:val="22"/>
        </w:rPr>
      </w:pPr>
      <w:r>
        <w:rPr>
          <w:i/>
          <w:iCs/>
          <w:sz w:val="22"/>
        </w:rPr>
        <w:t>Z uwagi na treść art. 2 ust. 1 pkt 1 ustawy z dn. 11.09.2019r. Prawo zamówień publicznych (tj. Dz. U. z 202</w:t>
      </w:r>
      <w:r w:rsidR="004D6DE8">
        <w:rPr>
          <w:i/>
          <w:iCs/>
          <w:sz w:val="22"/>
        </w:rPr>
        <w:t>3</w:t>
      </w:r>
      <w:r>
        <w:rPr>
          <w:i/>
          <w:iCs/>
          <w:sz w:val="22"/>
        </w:rPr>
        <w:t xml:space="preserve">r., poz. </w:t>
      </w:r>
      <w:r w:rsidR="004D6DE8">
        <w:rPr>
          <w:i/>
          <w:iCs/>
          <w:sz w:val="22"/>
        </w:rPr>
        <w:t>1605</w:t>
      </w:r>
      <w:r>
        <w:rPr>
          <w:i/>
          <w:iCs/>
          <w:sz w:val="22"/>
        </w:rPr>
        <w:t>) do niniejszej umowy nie mają zastosowania przepisy tejże ustawy.</w:t>
      </w:r>
    </w:p>
    <w:p w:rsidR="002C12BD" w:rsidRDefault="002C12BD" w:rsidP="0010053A">
      <w:pPr>
        <w:spacing w:after="0"/>
        <w:jc w:val="center"/>
        <w:rPr>
          <w:b/>
          <w:bCs/>
          <w:szCs w:val="24"/>
        </w:rPr>
      </w:pPr>
      <w:r w:rsidRPr="002C12BD">
        <w:rPr>
          <w:b/>
          <w:bCs/>
          <w:szCs w:val="24"/>
        </w:rPr>
        <w:t>§1</w:t>
      </w:r>
    </w:p>
    <w:p w:rsidR="0010053A" w:rsidRDefault="002C12BD" w:rsidP="0010053A">
      <w:pPr>
        <w:spacing w:after="240"/>
        <w:jc w:val="center"/>
        <w:rPr>
          <w:b/>
          <w:bCs/>
          <w:szCs w:val="24"/>
        </w:rPr>
      </w:pPr>
      <w:r>
        <w:rPr>
          <w:b/>
          <w:bCs/>
          <w:szCs w:val="24"/>
        </w:rPr>
        <w:t>PRZEDMIOT UMOWY</w:t>
      </w:r>
    </w:p>
    <w:p w:rsidR="00D94172" w:rsidRPr="00D94172" w:rsidRDefault="002C12BD" w:rsidP="00D94172">
      <w:pPr>
        <w:pStyle w:val="Akapitzlist"/>
        <w:numPr>
          <w:ilvl w:val="0"/>
          <w:numId w:val="1"/>
        </w:numPr>
        <w:spacing w:line="276" w:lineRule="auto"/>
        <w:ind w:left="357" w:hanging="357"/>
        <w:contextualSpacing w:val="0"/>
        <w:jc w:val="both"/>
        <w:rPr>
          <w:szCs w:val="24"/>
        </w:rPr>
      </w:pPr>
      <w:r w:rsidRPr="002C12BD">
        <w:rPr>
          <w:szCs w:val="24"/>
        </w:rPr>
        <w:t xml:space="preserve">Zamawiający zleca, a Wykonawca przyjmuje do wykonania zamówienie </w:t>
      </w:r>
      <w:r w:rsidR="00D27B5E">
        <w:rPr>
          <w:szCs w:val="24"/>
        </w:rPr>
        <w:t xml:space="preserve">                                                           </w:t>
      </w:r>
      <w:r w:rsidRPr="002C12BD">
        <w:rPr>
          <w:szCs w:val="24"/>
        </w:rPr>
        <w:t>pn.:</w:t>
      </w:r>
      <w:r>
        <w:rPr>
          <w:szCs w:val="24"/>
        </w:rPr>
        <w:t xml:space="preserve"> </w:t>
      </w:r>
      <w:r w:rsidR="00D94172">
        <w:rPr>
          <w:szCs w:val="24"/>
        </w:rPr>
        <w:t xml:space="preserve">                    </w:t>
      </w:r>
      <w:r w:rsidRPr="002C12BD">
        <w:rPr>
          <w:b/>
          <w:bCs/>
          <w:szCs w:val="24"/>
        </w:rPr>
        <w:t>„</w:t>
      </w:r>
      <w:r w:rsidR="00AE4FDB">
        <w:rPr>
          <w:b/>
          <w:bCs/>
          <w:szCs w:val="24"/>
        </w:rPr>
        <w:t>Przebudowa oświetlenia boiska sportowego do piłki nożnej ul. Szkolna 14</w:t>
      </w:r>
      <w:r w:rsidRPr="002C12BD">
        <w:rPr>
          <w:b/>
          <w:bCs/>
          <w:szCs w:val="24"/>
        </w:rPr>
        <w:t>”</w:t>
      </w:r>
      <w:r w:rsidRPr="002C12BD">
        <w:rPr>
          <w:szCs w:val="24"/>
        </w:rPr>
        <w:t xml:space="preserve"> w ramach tytułu inwestycyjnego w budżecie miasta </w:t>
      </w:r>
      <w:r w:rsidRPr="00D94172">
        <w:rPr>
          <w:i/>
          <w:iCs/>
          <w:szCs w:val="24"/>
        </w:rPr>
        <w:t>„</w:t>
      </w:r>
      <w:r w:rsidR="00AE4FDB">
        <w:rPr>
          <w:i/>
          <w:iCs/>
          <w:szCs w:val="24"/>
        </w:rPr>
        <w:t>Wykonanie montażu lamp oświetleniowych na terenie miasta Starachowice</w:t>
      </w:r>
      <w:r w:rsidRPr="00D94172">
        <w:rPr>
          <w:i/>
          <w:iCs/>
          <w:szCs w:val="24"/>
        </w:rPr>
        <w:t>”.</w:t>
      </w:r>
    </w:p>
    <w:p w:rsidR="00D94172" w:rsidRPr="00D94172" w:rsidRDefault="00D94172" w:rsidP="00D94172">
      <w:pPr>
        <w:pStyle w:val="Akapitzlist"/>
        <w:numPr>
          <w:ilvl w:val="0"/>
          <w:numId w:val="1"/>
        </w:numPr>
        <w:spacing w:line="276" w:lineRule="auto"/>
        <w:contextualSpacing w:val="0"/>
        <w:jc w:val="both"/>
        <w:rPr>
          <w:szCs w:val="24"/>
        </w:rPr>
      </w:pPr>
      <w:r>
        <w:t xml:space="preserve">Główny zakres zamówienia obejmuje </w:t>
      </w:r>
      <w:r w:rsidR="00AE4FDB">
        <w:t>demontaż</w:t>
      </w:r>
      <w:r w:rsidR="00792E76">
        <w:t xml:space="preserve"> starych opraw</w:t>
      </w:r>
      <w:r w:rsidR="00AE4FDB">
        <w:t xml:space="preserve"> i montaż </w:t>
      </w:r>
      <w:r w:rsidR="00792E76">
        <w:t xml:space="preserve">nowych opraw na </w:t>
      </w:r>
      <w:r w:rsidR="00AE4FDB">
        <w:t>istniejących słupach oświetleniowych</w:t>
      </w:r>
      <w:r>
        <w:t>.</w:t>
      </w:r>
    </w:p>
    <w:p w:rsidR="00D94172" w:rsidRDefault="00D94172" w:rsidP="00D94172">
      <w:pPr>
        <w:pStyle w:val="NormalnyWeb"/>
        <w:numPr>
          <w:ilvl w:val="0"/>
          <w:numId w:val="1"/>
        </w:numPr>
        <w:spacing w:after="160" w:line="276" w:lineRule="auto"/>
        <w:jc w:val="both"/>
      </w:pPr>
      <w:r>
        <w:t xml:space="preserve">Szczegółowy opis przedmiotu zamówienia określa opis przedmiotu zamówienia, dokumentacja techniczna (dokumentacja projektowa z przedmiarem oraz specyfikacja techniczna wykonania                    i odbioru robót budowlanych) stanowiące załącznik do </w:t>
      </w:r>
      <w:r w:rsidR="00756E29">
        <w:t>zapytania ofertowego</w:t>
      </w:r>
    </w:p>
    <w:p w:rsidR="00D94172" w:rsidRDefault="00D94172" w:rsidP="00756E29">
      <w:pPr>
        <w:pStyle w:val="NormalnyWeb"/>
        <w:numPr>
          <w:ilvl w:val="0"/>
          <w:numId w:val="1"/>
        </w:numPr>
        <w:spacing w:after="160" w:line="276" w:lineRule="auto"/>
        <w:jc w:val="both"/>
      </w:pPr>
      <w:r>
        <w:t>Integraln</w:t>
      </w:r>
      <w:r w:rsidR="00756E29">
        <w:t>ą</w:t>
      </w:r>
      <w:r>
        <w:t xml:space="preserve"> częś</w:t>
      </w:r>
      <w:r w:rsidR="00756E29">
        <w:t>ć</w:t>
      </w:r>
      <w:r>
        <w:t xml:space="preserve"> niniejszej umowy stanowi</w:t>
      </w:r>
      <w:r w:rsidR="00756E29">
        <w:t xml:space="preserve"> </w:t>
      </w:r>
      <w:r>
        <w:t>oferta Wykonawcy wraz z kosztorysem ofertowym.</w:t>
      </w:r>
    </w:p>
    <w:p w:rsidR="00D94172" w:rsidRDefault="00D94172" w:rsidP="00D94172">
      <w:pPr>
        <w:pStyle w:val="NormalnyWeb"/>
        <w:numPr>
          <w:ilvl w:val="0"/>
          <w:numId w:val="1"/>
        </w:numPr>
        <w:spacing w:after="160" w:line="276" w:lineRule="auto"/>
        <w:jc w:val="both"/>
      </w:pPr>
      <w:r>
        <w:t>Wykonawca oświadcza, że zapoznał się z dokumentacją opisującą przedmiot zamówienia i nie wnosi żadnych uwag. Wykonawca oświadcza, że nie będzie wnosił wobec Zamawiającego żadnych roszczeń z tytułu niedoszacowania należności za wykonanie robót.</w:t>
      </w:r>
    </w:p>
    <w:p w:rsidR="00D94172" w:rsidRDefault="00D94172" w:rsidP="00D94172">
      <w:pPr>
        <w:pStyle w:val="NormalnyWeb"/>
        <w:numPr>
          <w:ilvl w:val="0"/>
          <w:numId w:val="1"/>
        </w:numPr>
        <w:spacing w:after="160" w:line="276" w:lineRule="auto"/>
        <w:jc w:val="both"/>
      </w:pPr>
      <w:r>
        <w:t>Zamawiający zastrzega sobie możliwość rezygnacji z wykonywania pewnych robót przewidzianych w dokumentacji projektowej w sytuacji gdy ich wykonanie będzie zbędne do prawidłowego wykonania przedmiotu umowy, tj. zgodnego z zasadami wiedzy technicznej                             i obowiązującymi na dzień odbioru robót przepisami. Roboty takie w dalszej części umowy określa się jako roboty zaniechane.</w:t>
      </w:r>
    </w:p>
    <w:p w:rsidR="00D94172" w:rsidRPr="0010053A" w:rsidRDefault="0010053A" w:rsidP="0010053A">
      <w:pPr>
        <w:pStyle w:val="NormalnyWeb"/>
        <w:spacing w:before="0" w:beforeAutospacing="0" w:after="0" w:line="276" w:lineRule="auto"/>
        <w:jc w:val="center"/>
        <w:rPr>
          <w:b/>
          <w:bCs/>
        </w:rPr>
      </w:pPr>
      <w:r w:rsidRPr="0010053A">
        <w:rPr>
          <w:b/>
          <w:bCs/>
        </w:rPr>
        <w:lastRenderedPageBreak/>
        <w:t>§2</w:t>
      </w:r>
    </w:p>
    <w:p w:rsidR="0010053A" w:rsidRDefault="0010053A" w:rsidP="0010053A">
      <w:pPr>
        <w:pStyle w:val="NormalnyWeb"/>
        <w:spacing w:before="0" w:beforeAutospacing="0" w:after="240" w:line="276" w:lineRule="auto"/>
        <w:jc w:val="center"/>
        <w:rPr>
          <w:b/>
          <w:bCs/>
        </w:rPr>
      </w:pPr>
      <w:r w:rsidRPr="0010053A">
        <w:rPr>
          <w:b/>
          <w:bCs/>
        </w:rPr>
        <w:t>TERMIN REALIZACJI</w:t>
      </w:r>
    </w:p>
    <w:p w:rsidR="0010053A" w:rsidRDefault="0010053A" w:rsidP="00433558">
      <w:pPr>
        <w:pStyle w:val="NormalnyWeb"/>
        <w:numPr>
          <w:ilvl w:val="0"/>
          <w:numId w:val="2"/>
        </w:numPr>
        <w:spacing w:before="0" w:beforeAutospacing="0" w:after="160" w:line="276" w:lineRule="auto"/>
        <w:ind w:left="357" w:hanging="357"/>
        <w:jc w:val="both"/>
      </w:pPr>
      <w:r>
        <w:t xml:space="preserve">Termin zakończenia przedmiotu umowy </w:t>
      </w:r>
      <w:r w:rsidR="00756E29">
        <w:t>–</w:t>
      </w:r>
      <w:r>
        <w:t xml:space="preserve"> </w:t>
      </w:r>
      <w:r w:rsidR="00756E29">
        <w:rPr>
          <w:b/>
          <w:bCs/>
        </w:rPr>
        <w:t xml:space="preserve">do dnia </w:t>
      </w:r>
      <w:r w:rsidR="004D6DE8">
        <w:rPr>
          <w:b/>
          <w:bCs/>
        </w:rPr>
        <w:t>15</w:t>
      </w:r>
      <w:r w:rsidR="00756E29">
        <w:rPr>
          <w:b/>
          <w:bCs/>
        </w:rPr>
        <w:t>.1</w:t>
      </w:r>
      <w:r w:rsidR="004D6DE8">
        <w:rPr>
          <w:b/>
          <w:bCs/>
        </w:rPr>
        <w:t>2</w:t>
      </w:r>
      <w:r w:rsidR="00756E29">
        <w:rPr>
          <w:b/>
          <w:bCs/>
        </w:rPr>
        <w:t>.2023r</w:t>
      </w:r>
      <w:r w:rsidRPr="0010053A">
        <w:rPr>
          <w:b/>
          <w:bCs/>
        </w:rPr>
        <w:t>.</w:t>
      </w:r>
    </w:p>
    <w:p w:rsidR="0010053A" w:rsidRDefault="0010053A" w:rsidP="00433558">
      <w:pPr>
        <w:pStyle w:val="NormalnyWeb"/>
        <w:numPr>
          <w:ilvl w:val="0"/>
          <w:numId w:val="2"/>
        </w:numPr>
        <w:spacing w:before="0" w:beforeAutospacing="0" w:after="160" w:line="276" w:lineRule="auto"/>
        <w:ind w:left="357" w:hanging="357"/>
        <w:jc w:val="both"/>
      </w:pPr>
      <w:r>
        <w:t xml:space="preserve">Terminem zakończenia przedmiotu umowy jest dzień pisemnego zgłoszenia przez Wykonawcę do Zamawiającego gotowości do odbioru końcowego przedmiotu umowy. Do pisemnego zgłoszenia Wykonawca załącza kopię wpisów w Dzienniku Budowy o zakończeniu robót budowlanych wraz z potwierdzeniem gotowości do odbioru przez inspektora nadzoru inwestorskiego, najpóźniej </w:t>
      </w:r>
      <w:r>
        <w:rPr>
          <w:rStyle w:val="Pogrubienie"/>
          <w:b w:val="0"/>
          <w:bCs w:val="0"/>
        </w:rPr>
        <w:t>na dzień zawiadomienia Zamawiającego</w:t>
      </w:r>
      <w:r>
        <w:t>.</w:t>
      </w:r>
    </w:p>
    <w:p w:rsidR="0010053A" w:rsidRPr="0010053A" w:rsidRDefault="0010053A" w:rsidP="0010053A">
      <w:pPr>
        <w:pStyle w:val="NormalnyWeb"/>
        <w:spacing w:before="0" w:beforeAutospacing="0" w:after="0" w:line="276" w:lineRule="auto"/>
        <w:jc w:val="center"/>
        <w:rPr>
          <w:b/>
          <w:bCs/>
        </w:rPr>
      </w:pPr>
      <w:r w:rsidRPr="0010053A">
        <w:rPr>
          <w:b/>
          <w:bCs/>
        </w:rPr>
        <w:t>§</w:t>
      </w:r>
      <w:r>
        <w:rPr>
          <w:b/>
          <w:bCs/>
        </w:rPr>
        <w:t>3</w:t>
      </w:r>
    </w:p>
    <w:p w:rsidR="0010053A" w:rsidRDefault="0010053A" w:rsidP="0010053A">
      <w:pPr>
        <w:pStyle w:val="NormalnyWeb"/>
        <w:spacing w:before="0" w:beforeAutospacing="0" w:after="240" w:line="276" w:lineRule="auto"/>
        <w:jc w:val="center"/>
        <w:rPr>
          <w:b/>
          <w:bCs/>
        </w:rPr>
      </w:pPr>
      <w:r>
        <w:rPr>
          <w:b/>
          <w:bCs/>
        </w:rPr>
        <w:t>OBOWIĄZKI WYKONAWCY</w:t>
      </w:r>
    </w:p>
    <w:p w:rsidR="0010053A" w:rsidRDefault="0010053A" w:rsidP="00433558">
      <w:pPr>
        <w:pStyle w:val="NormalnyWeb"/>
        <w:numPr>
          <w:ilvl w:val="0"/>
          <w:numId w:val="3"/>
        </w:numPr>
        <w:spacing w:before="0" w:beforeAutospacing="0" w:after="160" w:line="276" w:lineRule="auto"/>
        <w:ind w:left="357" w:hanging="357"/>
        <w:jc w:val="both"/>
      </w:pPr>
      <w:r>
        <w:t xml:space="preserve">Wykonawca zobowiązuje się wykonać przedmiot umowy zgodnie z obowiązującymi przepisami, normami, warunkami technicznymi i zasadami wiedzy technicznej na podstawie ustaleń zawartych w dokumentacji technicznej i </w:t>
      </w:r>
      <w:r w:rsidR="00181329">
        <w:t>zapytaniu ofertowym</w:t>
      </w:r>
      <w:r>
        <w:t>.</w:t>
      </w:r>
    </w:p>
    <w:p w:rsidR="0010053A" w:rsidRDefault="0010053A" w:rsidP="00433558">
      <w:pPr>
        <w:pStyle w:val="NormalnyWeb"/>
        <w:numPr>
          <w:ilvl w:val="0"/>
          <w:numId w:val="3"/>
        </w:numPr>
        <w:spacing w:before="0" w:beforeAutospacing="0" w:after="160" w:line="276" w:lineRule="auto"/>
        <w:ind w:left="357" w:hanging="357"/>
        <w:jc w:val="both"/>
      </w:pPr>
      <w:r>
        <w:t>Wykonawca przekaże Zamawiającemu komplet dokumentów, potwierdzających posiadane uprawnienia do wykonywania samodzielnych funkcji technicznych w budownictwie, zgodnie z obowiązującymi przepisami prawa.</w:t>
      </w:r>
    </w:p>
    <w:p w:rsidR="0010053A" w:rsidRDefault="0010053A" w:rsidP="00433558">
      <w:pPr>
        <w:pStyle w:val="NormalnyWeb"/>
        <w:numPr>
          <w:ilvl w:val="0"/>
          <w:numId w:val="3"/>
        </w:numPr>
        <w:spacing w:before="0" w:beforeAutospacing="0" w:after="160" w:line="276" w:lineRule="auto"/>
        <w:ind w:left="357" w:hanging="357"/>
        <w:jc w:val="both"/>
      </w:pPr>
      <w:r>
        <w:t xml:space="preserve">Wykonawca w terminie do 14 dni od daty podpisania umowy </w:t>
      </w:r>
      <w:r w:rsidR="00181329">
        <w:t>przekaże</w:t>
      </w:r>
      <w:r>
        <w:t xml:space="preserve"> Zamawiając</w:t>
      </w:r>
      <w:r w:rsidR="00181329">
        <w:t>emu</w:t>
      </w:r>
      <w:r>
        <w:t xml:space="preserve"> </w:t>
      </w:r>
      <w:r w:rsidR="00181329">
        <w:t xml:space="preserve">szczegółowy </w:t>
      </w:r>
      <w:r>
        <w:t>kosztorys w wersji papierowej i elektronicznej oraz polisy lub inne dokumenty ubezpieczenia potwierdzające zawarcie, na okres od dnia rozpoczęcia do dnia zakończenia realizacji umowy, ubezpieczenia od odpowiedzialności cywilnej w zakresie prowadzonej działalności gospodarczej, zgodnej z przedmiotem niniejszego zamówienia, na kwotę nie niższą niż cena</w:t>
      </w:r>
      <w:r w:rsidR="00181329">
        <w:t xml:space="preserve"> </w:t>
      </w:r>
      <w:r>
        <w:t>ofertowa.</w:t>
      </w:r>
      <w:r w:rsidR="00181329">
        <w:t xml:space="preserve"> </w:t>
      </w:r>
      <w:r>
        <w:t>Ubezpieczeniem powinna być objęta odpowiedzialność Wykonawcy wobec Zamawiającego, pracowników i osób trzecich z tytułu szkód powstałych w związku z wykonywanym zamówieniem.</w:t>
      </w:r>
    </w:p>
    <w:p w:rsidR="0010053A" w:rsidRDefault="0010053A" w:rsidP="00433558">
      <w:pPr>
        <w:pStyle w:val="NormalnyWeb"/>
        <w:numPr>
          <w:ilvl w:val="0"/>
          <w:numId w:val="3"/>
        </w:numPr>
        <w:spacing w:before="0" w:beforeAutospacing="0" w:after="160" w:line="276" w:lineRule="auto"/>
        <w:ind w:left="357" w:hanging="357"/>
        <w:jc w:val="both"/>
      </w:pPr>
      <w:r>
        <w:t>Zamawiający ma prawo wstrzymać się z przekazaniem Wykonawcy terenu budowy do czasu przedstawienia dokumentów określonych w ust. 2 i ust. 3, co nie powoduje wstrzymania biegu terminów umownych na realizację przedmiotu umowy.</w:t>
      </w:r>
    </w:p>
    <w:p w:rsidR="0010053A" w:rsidRDefault="0010053A" w:rsidP="00433558">
      <w:pPr>
        <w:pStyle w:val="NormalnyWeb"/>
        <w:numPr>
          <w:ilvl w:val="0"/>
          <w:numId w:val="3"/>
        </w:numPr>
        <w:spacing w:before="0" w:beforeAutospacing="0" w:after="160" w:line="276" w:lineRule="auto"/>
        <w:ind w:left="357" w:hanging="357"/>
        <w:jc w:val="both"/>
      </w:pPr>
      <w:r>
        <w:t>Przed przystąpieniem do wykonania zamówienia Wykonawca poda Zamawiającemu, nazwy albo imiona i nazwiska oraz dane kontaktowe podwykonawców i osób do kontaktu z nimi, zaangażowanych w roboty budowlane bądź usługi, o ile takie dane są już znane Wykonawcy. Wykonawca zawiadamia Zamawiającego o wszelkich zmianach powyższych danych w trakcie realizacji zamówienia, nie później niż w ciągu 7 dni od powzięcia wiadomości o  tych zmianach.</w:t>
      </w:r>
    </w:p>
    <w:p w:rsidR="0010053A" w:rsidRDefault="0010053A" w:rsidP="00433558">
      <w:pPr>
        <w:pStyle w:val="NormalnyWeb"/>
        <w:numPr>
          <w:ilvl w:val="0"/>
          <w:numId w:val="3"/>
        </w:numPr>
        <w:spacing w:before="0" w:beforeAutospacing="0" w:after="160" w:line="276" w:lineRule="auto"/>
        <w:ind w:left="357" w:hanging="357"/>
        <w:jc w:val="both"/>
      </w:pPr>
      <w:r>
        <w:t>Wykonawca w trakcie realizacji zamówienia przekazuje dane, o których mowa w ust. 5 również w odniesieniu do nowych podwykonawców, którym w późniejszym okresie zamierza powierzyć realizację robót budowlanych lub usług, przed ich powierzeniem.</w:t>
      </w:r>
    </w:p>
    <w:p w:rsidR="0010053A" w:rsidRDefault="0010053A" w:rsidP="0010053A">
      <w:pPr>
        <w:pStyle w:val="NormalnyWeb"/>
        <w:spacing w:before="0" w:beforeAutospacing="0" w:after="240" w:line="276" w:lineRule="auto"/>
        <w:jc w:val="center"/>
        <w:rPr>
          <w:b/>
          <w:bCs/>
        </w:rPr>
      </w:pPr>
      <w:r w:rsidRPr="0010053A">
        <w:rPr>
          <w:b/>
          <w:bCs/>
        </w:rPr>
        <w:t>§</w:t>
      </w:r>
      <w:r>
        <w:rPr>
          <w:b/>
          <w:bCs/>
        </w:rPr>
        <w:t>4</w:t>
      </w:r>
    </w:p>
    <w:p w:rsidR="0010053A" w:rsidRDefault="0010053A" w:rsidP="00433558">
      <w:pPr>
        <w:pStyle w:val="NormalnyWeb"/>
        <w:numPr>
          <w:ilvl w:val="0"/>
          <w:numId w:val="4"/>
        </w:numPr>
        <w:spacing w:before="0" w:beforeAutospacing="0" w:after="160" w:line="276" w:lineRule="auto"/>
        <w:ind w:left="357" w:hanging="357"/>
        <w:jc w:val="both"/>
      </w:pPr>
      <w:r>
        <w:t xml:space="preserve">Wykonawca ma obowiązek zgłaszać, z odpowiednim wyprzedzeniem, okoliczności utrudniające lub uniemożliwiające prawidłowe wykonanie przedmiotu umowy, jak również okoliczności, mogące wymagać zmiany tej umowy w tym roboty dodatkowe i zamienne. W przypadku </w:t>
      </w:r>
      <w:r>
        <w:lastRenderedPageBreak/>
        <w:t>niezgłoszenia Zamawiającemu powyższego z takim wyprzedzeniem, aby można było zrealizować prawidłowo zamówienie (wraz z robotami dodatkowymi i zamiennymi) w terminie umownym, Zamawiający nie uzna tych okoliczności jako przyczyny wydłużenia terminu zakończenia przedmiotu umowy.</w:t>
      </w:r>
    </w:p>
    <w:p w:rsidR="0010053A" w:rsidRDefault="0010053A" w:rsidP="00433558">
      <w:pPr>
        <w:pStyle w:val="NormalnyWeb"/>
        <w:numPr>
          <w:ilvl w:val="0"/>
          <w:numId w:val="4"/>
        </w:numPr>
        <w:spacing w:before="0" w:beforeAutospacing="0" w:after="160" w:line="276" w:lineRule="auto"/>
        <w:ind w:left="357" w:hanging="357"/>
        <w:jc w:val="both"/>
      </w:pPr>
      <w:r>
        <w:t>Wykonawca przy realizacji zamówienia zobowiązany jest uwzględnić specyfikę wykonywania prac, zapewniając bezpieczeństwo osób i mienia na terenie budowy, mając również na uwadze utrzymanie ciągłego dostępu do nieruchomości w rejonie budowy w tym, umożliwienia dostępu służb ratunkowych i komunalnych.</w:t>
      </w:r>
    </w:p>
    <w:p w:rsidR="0010053A" w:rsidRDefault="0010053A" w:rsidP="00433558">
      <w:pPr>
        <w:pStyle w:val="NormalnyWeb"/>
        <w:numPr>
          <w:ilvl w:val="0"/>
          <w:numId w:val="4"/>
        </w:numPr>
        <w:spacing w:before="0" w:beforeAutospacing="0" w:after="160" w:line="276" w:lineRule="auto"/>
        <w:ind w:left="357" w:hanging="357"/>
        <w:jc w:val="both"/>
      </w:pPr>
      <w:r>
        <w:t>Wykonawca dokona wszelkich koniecznych zgłoszeń przed przystąpieniem oraz w trakcie trwania robót, poniesie opłaty z tytułu zajęcia pasa drogowego, sporządzi i przedłoży Zamawiającemu przed rozpoczęciem robót „plan bezpieczeństwa i ochrony zdrowia BIOZ” zgodnie z art. 21a) ustawy Prawo budowlane oraz rozporządzeniem Ministra Infrastruktury z dnia 23 czerwca 2003 r. w sprawie informacji dot. bezpieczeństwa i ochrony zdrowia (Dz. U. Z 2003 r. nr 120,                              poz. 1126 ze zm.).</w:t>
      </w:r>
    </w:p>
    <w:p w:rsidR="0010053A" w:rsidRDefault="0010053A" w:rsidP="00433558">
      <w:pPr>
        <w:pStyle w:val="NormalnyWeb"/>
        <w:numPr>
          <w:ilvl w:val="0"/>
          <w:numId w:val="4"/>
        </w:numPr>
        <w:spacing w:before="0" w:beforeAutospacing="0" w:after="160" w:line="276" w:lineRule="auto"/>
        <w:ind w:left="357" w:hanging="357"/>
        <w:jc w:val="both"/>
      </w:pPr>
      <w:r>
        <w:t>Wykonawca przejmuje na czas realizacji robót budowlanych prawną i materialną odpowiedzialność za przejęty protokolarnie teren budowy.</w:t>
      </w:r>
    </w:p>
    <w:p w:rsidR="0010053A" w:rsidRDefault="0010053A" w:rsidP="00433558">
      <w:pPr>
        <w:pStyle w:val="NormalnyWeb"/>
        <w:numPr>
          <w:ilvl w:val="0"/>
          <w:numId w:val="4"/>
        </w:numPr>
        <w:spacing w:before="0" w:beforeAutospacing="0" w:after="160" w:line="276" w:lineRule="auto"/>
        <w:ind w:left="357" w:hanging="357"/>
        <w:jc w:val="both"/>
      </w:pPr>
      <w:r>
        <w:t>Wykonawca zobowiązuje się własnym kosztem i staraniem urządzić swoje zaplecze budowy.</w:t>
      </w:r>
    </w:p>
    <w:p w:rsidR="0010053A" w:rsidRDefault="0010053A" w:rsidP="00433558">
      <w:pPr>
        <w:pStyle w:val="NormalnyWeb"/>
        <w:numPr>
          <w:ilvl w:val="0"/>
          <w:numId w:val="4"/>
        </w:numPr>
        <w:spacing w:before="0" w:beforeAutospacing="0" w:after="160" w:line="276" w:lineRule="auto"/>
        <w:ind w:left="357" w:hanging="357"/>
        <w:jc w:val="both"/>
      </w:pPr>
      <w:r>
        <w:t>Koszty zużycia wody oraz energii elektrycznej wraz z kosztami mierników i liczników, koszty wywozu nieczystości, odprowadzenia ścieków itp. dla potrzeb budowy ponosi Wykonawca.</w:t>
      </w:r>
    </w:p>
    <w:p w:rsidR="0010053A" w:rsidRDefault="0010053A" w:rsidP="0010053A">
      <w:pPr>
        <w:pStyle w:val="NormalnyWeb"/>
        <w:spacing w:before="0" w:beforeAutospacing="0" w:after="240" w:line="276" w:lineRule="auto"/>
        <w:jc w:val="center"/>
        <w:rPr>
          <w:b/>
          <w:bCs/>
        </w:rPr>
      </w:pPr>
      <w:r w:rsidRPr="0010053A">
        <w:rPr>
          <w:b/>
          <w:bCs/>
        </w:rPr>
        <w:t>§</w:t>
      </w:r>
      <w:r>
        <w:rPr>
          <w:b/>
          <w:bCs/>
        </w:rPr>
        <w:t>5</w:t>
      </w:r>
    </w:p>
    <w:p w:rsidR="0010053A" w:rsidRDefault="0010053A" w:rsidP="00433558">
      <w:pPr>
        <w:pStyle w:val="NormalnyWeb"/>
        <w:numPr>
          <w:ilvl w:val="0"/>
          <w:numId w:val="5"/>
        </w:numPr>
        <w:spacing w:before="0" w:beforeAutospacing="0" w:after="160" w:line="276" w:lineRule="auto"/>
        <w:ind w:left="357" w:hanging="357"/>
        <w:jc w:val="both"/>
      </w:pPr>
      <w:r>
        <w:t>Wykonawca poinformuje Zamawiającego o dostrzeżonych wadach w dokumentacji projektowej niezwłocznie z odpowiednim wyprzedzeniem, aby można było prawidłowo zrealizować zamówienie w terminie umownym. Wykonawca dokona uzgodnień ewentualnych zmian projektowych z autorem dokumentacji w zakresie realizowanego zamówienia. Zmiany takie muszą odpowiadać wymaganiom zapisanym w </w:t>
      </w:r>
      <w:r w:rsidR="00181329">
        <w:t>zapytaniu ofertowym</w:t>
      </w:r>
      <w:r>
        <w:t xml:space="preserve"> oraz niniejszej umowie. Każdorazowa propozycja zmiany musi być pisemnie zaakceptowana pod rygorem nieważności przez przedstawiciela Zamawiającego oraz Inspektora Nadzoru Inwestorskiego.</w:t>
      </w:r>
    </w:p>
    <w:p w:rsidR="0010053A" w:rsidRDefault="0010053A" w:rsidP="00433558">
      <w:pPr>
        <w:pStyle w:val="NormalnyWeb"/>
        <w:numPr>
          <w:ilvl w:val="0"/>
          <w:numId w:val="5"/>
        </w:numPr>
        <w:spacing w:before="0" w:beforeAutospacing="0" w:after="160" w:line="276" w:lineRule="auto"/>
        <w:ind w:left="357" w:hanging="357"/>
        <w:jc w:val="both"/>
      </w:pPr>
      <w:r>
        <w:t>Jeżeli Wykonawca zaniecha powiadomienia Zamawiającego o wadach w dokumentacji, zgodnie z ust. 1 powyżej, nie będzie mógł ograniczyć bądź wyłączyć swojej odpowiedzialności za należyte wykonanie umowy powołując się na wadliwość dokumentacji projektowej w tym zakresie.</w:t>
      </w:r>
    </w:p>
    <w:p w:rsidR="0010053A" w:rsidRDefault="0010053A" w:rsidP="0010053A">
      <w:pPr>
        <w:pStyle w:val="NormalnyWeb"/>
        <w:spacing w:before="0" w:beforeAutospacing="0" w:after="240" w:line="276" w:lineRule="auto"/>
        <w:jc w:val="center"/>
        <w:rPr>
          <w:b/>
          <w:bCs/>
        </w:rPr>
      </w:pPr>
      <w:r w:rsidRPr="0010053A">
        <w:rPr>
          <w:b/>
          <w:bCs/>
        </w:rPr>
        <w:t>§</w:t>
      </w:r>
      <w:r>
        <w:rPr>
          <w:b/>
          <w:bCs/>
        </w:rPr>
        <w:t>6</w:t>
      </w:r>
    </w:p>
    <w:p w:rsidR="0010053A" w:rsidRDefault="0010053A" w:rsidP="00433558">
      <w:pPr>
        <w:pStyle w:val="NormalnyWeb"/>
        <w:numPr>
          <w:ilvl w:val="0"/>
          <w:numId w:val="6"/>
        </w:numPr>
        <w:spacing w:before="0" w:beforeAutospacing="0" w:after="160" w:line="276" w:lineRule="auto"/>
        <w:ind w:left="357" w:hanging="357"/>
        <w:jc w:val="both"/>
      </w:pPr>
      <w:r>
        <w:t>Wykonawca dokona niezbędnych uzgodnień wynikających z decyzji administracyjnej pozwolenia na budowę i/lub zgłoszenia oraz dokumentacji projektowej z właściwymi organami i poniesie ewentualne koszty z tym związane.</w:t>
      </w:r>
    </w:p>
    <w:p w:rsidR="0010053A" w:rsidRDefault="0010053A" w:rsidP="00433558">
      <w:pPr>
        <w:pStyle w:val="NormalnyWeb"/>
        <w:numPr>
          <w:ilvl w:val="0"/>
          <w:numId w:val="6"/>
        </w:numPr>
        <w:spacing w:before="0" w:beforeAutospacing="0" w:after="160" w:line="276" w:lineRule="auto"/>
        <w:ind w:left="357" w:hanging="357"/>
        <w:jc w:val="both"/>
      </w:pPr>
      <w:r>
        <w:t>Wykonawca zleci i poniesie koszty niezbędnego nadzoru, w szczególności technicznego ze strony gestorów lub właścicieli istniejącego uzbrojenia.</w:t>
      </w:r>
    </w:p>
    <w:p w:rsidR="0010053A" w:rsidRDefault="0010053A" w:rsidP="00433558">
      <w:pPr>
        <w:pStyle w:val="NormalnyWeb"/>
        <w:numPr>
          <w:ilvl w:val="0"/>
          <w:numId w:val="6"/>
        </w:numPr>
        <w:spacing w:before="0" w:beforeAutospacing="0" w:after="160" w:line="276" w:lineRule="auto"/>
        <w:ind w:left="357" w:hanging="357"/>
        <w:jc w:val="both"/>
        <w:rPr>
          <w:rStyle w:val="Pogrubienie"/>
          <w:b w:val="0"/>
          <w:bCs w:val="0"/>
        </w:rPr>
      </w:pPr>
      <w:r>
        <w:rPr>
          <w:rStyle w:val="Pogrubienie"/>
          <w:b w:val="0"/>
          <w:bCs w:val="0"/>
        </w:rPr>
        <w:t xml:space="preserve">Wykonawca zobowiązuje się do informowania Inspektora Nadzoru Inwestorskiego o terminie zakrycia robót ulegających zakryciu oraz terminie robót zanikających. Jeżeli Wykonawca nie </w:t>
      </w:r>
      <w:r>
        <w:rPr>
          <w:rStyle w:val="Pogrubienie"/>
          <w:b w:val="0"/>
          <w:bCs w:val="0"/>
        </w:rPr>
        <w:lastRenderedPageBreak/>
        <w:t>poinformuje o tych faktach, zobowiązany jest na żądanie Zamawiającego lub Nadzoru Inwestorskiego odkryć roboty a następnie przywrócić teren do stanu poprzedniego.</w:t>
      </w:r>
    </w:p>
    <w:p w:rsidR="00F5172C" w:rsidRDefault="00F5172C" w:rsidP="00F5172C">
      <w:pPr>
        <w:pStyle w:val="NormalnyWeb"/>
        <w:spacing w:before="0" w:beforeAutospacing="0" w:after="240" w:line="276" w:lineRule="auto"/>
        <w:jc w:val="center"/>
        <w:rPr>
          <w:b/>
          <w:bCs/>
        </w:rPr>
      </w:pPr>
      <w:r w:rsidRPr="0010053A">
        <w:rPr>
          <w:b/>
          <w:bCs/>
        </w:rPr>
        <w:t>§</w:t>
      </w:r>
      <w:r>
        <w:rPr>
          <w:b/>
          <w:bCs/>
        </w:rPr>
        <w:t>7</w:t>
      </w:r>
    </w:p>
    <w:p w:rsidR="00F5172C" w:rsidRDefault="00F5172C" w:rsidP="00433558">
      <w:pPr>
        <w:pStyle w:val="NormalnyWeb"/>
        <w:numPr>
          <w:ilvl w:val="0"/>
          <w:numId w:val="7"/>
        </w:numPr>
        <w:spacing w:before="0" w:beforeAutospacing="0" w:after="160" w:line="276" w:lineRule="auto"/>
        <w:ind w:left="357" w:hanging="357"/>
        <w:jc w:val="both"/>
      </w:pPr>
      <w:r>
        <w:rPr>
          <w:rStyle w:val="Pogrubienie"/>
          <w:b w:val="0"/>
          <w:bCs w:val="0"/>
        </w:rPr>
        <w:t>Wykonawca zobowiązany jest doprowadzić do należytego stanu i porządku teren budowy, a także w razie korzystania – drogę, ulicę, sąsiednią nieruchomość, budynek lub lokal. Kierownik budowy winien złożyć stosowne oświadczenie w tym zakresie, najpóźniej w dniu zgłoszenia gotowości do odbioru.</w:t>
      </w:r>
    </w:p>
    <w:p w:rsidR="0010053A" w:rsidRDefault="00F5172C" w:rsidP="00433558">
      <w:pPr>
        <w:pStyle w:val="NormalnyWeb"/>
        <w:numPr>
          <w:ilvl w:val="0"/>
          <w:numId w:val="7"/>
        </w:numPr>
        <w:spacing w:before="0" w:beforeAutospacing="0" w:after="160" w:line="276" w:lineRule="auto"/>
        <w:ind w:left="357" w:hanging="357"/>
        <w:jc w:val="both"/>
        <w:rPr>
          <w:rStyle w:val="Pogrubienie"/>
          <w:b w:val="0"/>
          <w:bCs w:val="0"/>
        </w:rPr>
      </w:pPr>
      <w:r>
        <w:rPr>
          <w:rStyle w:val="Pogrubienie"/>
          <w:b w:val="0"/>
          <w:bCs w:val="0"/>
        </w:rPr>
        <w:t>Przywrócenie terenu do stanu pierwotnego winno nastąpić na warunkach określonych przez właścicieli/zarządców terenu.</w:t>
      </w:r>
    </w:p>
    <w:p w:rsidR="00F5172C" w:rsidRDefault="00F5172C" w:rsidP="00F5172C">
      <w:pPr>
        <w:pStyle w:val="NormalnyWeb"/>
        <w:spacing w:before="0" w:beforeAutospacing="0" w:after="240" w:line="276" w:lineRule="auto"/>
        <w:jc w:val="center"/>
        <w:rPr>
          <w:b/>
          <w:bCs/>
        </w:rPr>
      </w:pPr>
      <w:r w:rsidRPr="0010053A">
        <w:rPr>
          <w:b/>
          <w:bCs/>
        </w:rPr>
        <w:t>§</w:t>
      </w:r>
      <w:r>
        <w:rPr>
          <w:b/>
          <w:bCs/>
        </w:rPr>
        <w:t>8</w:t>
      </w:r>
    </w:p>
    <w:p w:rsidR="00F5172C" w:rsidRDefault="00F5172C" w:rsidP="00433558">
      <w:pPr>
        <w:pStyle w:val="NormalnyWeb"/>
        <w:numPr>
          <w:ilvl w:val="0"/>
          <w:numId w:val="8"/>
        </w:numPr>
        <w:spacing w:before="0" w:beforeAutospacing="0" w:after="160" w:line="276" w:lineRule="auto"/>
        <w:ind w:left="357" w:hanging="357"/>
        <w:jc w:val="both"/>
      </w:pPr>
      <w:r>
        <w:t>Wykonawca ponosi pełną odpowiedzialność cywilnoprawną za szkody spowodowane własnym działaniem lub zaniechaniem związanym z realizacją niniejszego zamówienia.</w:t>
      </w:r>
    </w:p>
    <w:p w:rsidR="00E65C5B" w:rsidRDefault="00E65C5B" w:rsidP="00E65C5B">
      <w:pPr>
        <w:pStyle w:val="NormalnyWeb"/>
        <w:spacing w:before="0" w:beforeAutospacing="0" w:after="160" w:line="276" w:lineRule="auto"/>
        <w:jc w:val="both"/>
      </w:pPr>
    </w:p>
    <w:p w:rsidR="00F5172C" w:rsidRDefault="00F5172C" w:rsidP="00F5172C">
      <w:pPr>
        <w:pStyle w:val="NormalnyWeb"/>
        <w:spacing w:before="0" w:beforeAutospacing="0" w:after="240" w:line="276" w:lineRule="auto"/>
        <w:jc w:val="center"/>
        <w:rPr>
          <w:b/>
          <w:bCs/>
        </w:rPr>
      </w:pPr>
      <w:r w:rsidRPr="0010053A">
        <w:rPr>
          <w:b/>
          <w:bCs/>
        </w:rPr>
        <w:t>§</w:t>
      </w:r>
      <w:r>
        <w:rPr>
          <w:b/>
          <w:bCs/>
        </w:rPr>
        <w:t>9</w:t>
      </w:r>
    </w:p>
    <w:p w:rsidR="00F5172C" w:rsidRDefault="00F5172C" w:rsidP="00433558">
      <w:pPr>
        <w:pStyle w:val="NormalnyWeb"/>
        <w:numPr>
          <w:ilvl w:val="0"/>
          <w:numId w:val="9"/>
        </w:numPr>
        <w:spacing w:before="0" w:beforeAutospacing="0" w:after="160" w:line="276" w:lineRule="auto"/>
        <w:jc w:val="both"/>
      </w:pPr>
      <w:bookmarkStart w:id="0" w:name="_Hlk31360055"/>
      <w:bookmarkStart w:id="1" w:name="_Hlk31359231"/>
      <w:bookmarkStart w:id="2" w:name="_Hlk30681447"/>
      <w:bookmarkEnd w:id="0"/>
      <w:bookmarkEnd w:id="1"/>
      <w:bookmarkEnd w:id="2"/>
      <w:r>
        <w:rPr>
          <w:rStyle w:val="Pogrubienie"/>
          <w:b w:val="0"/>
          <w:bCs w:val="0"/>
        </w:rPr>
        <w:t>Wykonawca zobowiązuje się wykonać przedmiot umowy z własnych wyrobów - materiałów, odpowiadających wymogom określonym w dokumentacji technicznej (dokumentacji projektowej, specyfikacji technicznej wykonania i odbioru robót budowlanych) własnej ofercie oraz w obowiązujących przepisach, w tym art. 10 Prawa budowlanego, Ustawie o wyrobach budowlanych (Dz. U. z 202</w:t>
      </w:r>
      <w:r w:rsidR="00F321F3">
        <w:rPr>
          <w:rStyle w:val="Pogrubienie"/>
          <w:b w:val="0"/>
          <w:bCs w:val="0"/>
        </w:rPr>
        <w:t>1</w:t>
      </w:r>
      <w:r>
        <w:rPr>
          <w:rStyle w:val="Pogrubienie"/>
          <w:b w:val="0"/>
          <w:bCs w:val="0"/>
        </w:rPr>
        <w:t xml:space="preserve"> r. poz. </w:t>
      </w:r>
      <w:r w:rsidR="00F321F3">
        <w:rPr>
          <w:rStyle w:val="Pogrubienie"/>
          <w:b w:val="0"/>
          <w:bCs w:val="0"/>
        </w:rPr>
        <w:t>1213</w:t>
      </w:r>
      <w:r>
        <w:rPr>
          <w:rStyle w:val="Pogrubienie"/>
          <w:b w:val="0"/>
          <w:bCs w:val="0"/>
        </w:rPr>
        <w:t xml:space="preserve"> z późn. zm.) oraz Rozporządzeniu Parlamentu Europejskiego i Rady (UE) Nr 305/2011 z dnia 9 marca 2011 r. ustanawiające zharmonizowane warunki wprowadzenia do obrotu wyrobów budowlanych i uchylające dyrektywę Rady 89/106/EWG.</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Wykonawca zobowiązany jest uzyskać akceptację Inspektora nadzoru przed wbudowaniem na zastosowanie materiałów / urządzeń, które zamierza użyć przy realizacji zamówienia. Wykonawca przed wbudowaniem / dostarczeniem urządzenia, zobowiązany jest przedstawić Inspektorowi Nadzoru / Zamawiającemu tzw. wniosek o akceptację materiału / urządzenia wraz z właściwymi dokumentami, dopuszczającymi do wbudowania wraz ze wskazaniem miejsca wbudowania.</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 xml:space="preserve">Wykonawca zapewni </w:t>
      </w:r>
      <w:r>
        <w:rPr>
          <w:rStyle w:val="Pogrubienie"/>
          <w:b w:val="0"/>
          <w:bCs w:val="0"/>
          <w:sz w:val="22"/>
          <w:szCs w:val="22"/>
        </w:rPr>
        <w:t>-</w:t>
      </w:r>
      <w:r>
        <w:rPr>
          <w:rStyle w:val="Pogrubienie"/>
          <w:b w:val="0"/>
          <w:bCs w:val="0"/>
        </w:rPr>
        <w:t xml:space="preserve"> na żądanie Zamawiającego - potrzebne oprzyrządowanie, potencjał ludzki oraz materiały, wymagane do zbadania jakości robót z wykonanych materiałów Wykonawcy na terenie budowy, a także do sprawdzenia ciężaru i ilości zużytych materiałów. Badania, o których mowa powyżej będą realizowane przez Wykonawcę na własny koszt.</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Wykonawca na żądanie Zamawiającego przeprowadzi badania, które nie były przewidziane niniejszą umową, jeżeli w rezultacie przeprowadzenia tych badań okaże się, że zastosowane materiały, bądź wykonane roboty są niezgodne z umową, to koszty badań dodatkowych obciążają Wykonawcę, zaś gdy wyniki badań wykażą, że materiały bądź wykonane roboty są zgodne</w:t>
      </w:r>
      <w:r w:rsidR="00DA48D2">
        <w:rPr>
          <w:rStyle w:val="Pogrubienie"/>
          <w:b w:val="0"/>
          <w:bCs w:val="0"/>
        </w:rPr>
        <w:t xml:space="preserve">                          </w:t>
      </w:r>
      <w:r>
        <w:rPr>
          <w:rStyle w:val="Pogrubienie"/>
          <w:b w:val="0"/>
          <w:bCs w:val="0"/>
        </w:rPr>
        <w:t xml:space="preserve"> z umową, to koszty tych badań obciążają Zamawiającego.</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 xml:space="preserve">Wykonawca zobowiązuje się do zapewnienia przestrzegania przepisów i zasad BHP oraz p. poż. we wszystkich miejscach wykonywania robót i miejscach składowania materiałów, zgodnie </w:t>
      </w:r>
      <w:r>
        <w:rPr>
          <w:rStyle w:val="Pogrubienie"/>
          <w:b w:val="0"/>
          <w:bCs w:val="0"/>
        </w:rPr>
        <w:lastRenderedPageBreak/>
        <w:t>z przepisami i dokumentacją techniczną oraz zapewnienia należytego porządku na terenie budowy i w jej otoczeniu, w tym na drogach dojazdowych.</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Wykonawca zobowiązuje się do prawidłowego i czytelnego prowadzenia dokumentacji robót budowlanych oraz prowadzenia dokumentacji fotograficznej postępu robót w formie cyfrowej zapisanej na elektronicznym nośniku danych. Wykonawca przekaże Zamawiającemu dokumentację fotograficzną wraz z operatem kolaudacyjnym.</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Wykonawca przeprowadzi, w obecności branżowego inspektora nadzoru inwestorskiego, wymagane przepisami i normami: próby, badania i pomiary oraz sporządzi odpowiednie protokoły.</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Wykonawca własnym kosztem i staraniem pozyskuje miejsca składowania i ewentualnej utylizacji materiałów z rozbiórki.</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Wykonawca jest wytwórcą odpadów w rozumieniu przepisów ustawy z dnia 14.12.2012 r. o odpadach (Dz. U. z 2022 r. poz. 699.z późn. zm.). Wykonawca w trakcie realizacji przedmiotu umowy ma obowiązek poddania odpadów odzyskowi, a jeżeli z przyczyn technologicznych jest to niemożliwe lub nieuzasadnione z przyczyn ekologicznych lub ekonomicznych, to Wykonawca zobowiązany jest do przekazania powstałych odpadów do utylizacji. Wykonawca zobowiązany jest do udokumentowania sposobu zagospodarowania odpadów oraz utylizacji, jako warunek dokonania odbioru końcowego przedmiotu umowy.</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Jeżeli w wyniku zagospodarowania odpadów, w szczególności ich utylizacji Wykonawca osiągnął korzyści przekraczające koszty zagospodarowania odpadów zgodnego z ustawą, ma obowiązek poinformować o tym Zamawiającego, w celu ustalenia sposobu rozliczenia uzyskanych kwot.</w:t>
      </w:r>
    </w:p>
    <w:p w:rsidR="00F5172C" w:rsidRDefault="00F5172C" w:rsidP="00433558">
      <w:pPr>
        <w:pStyle w:val="NormalnyWeb"/>
        <w:numPr>
          <w:ilvl w:val="0"/>
          <w:numId w:val="9"/>
        </w:numPr>
        <w:spacing w:before="0" w:beforeAutospacing="0" w:after="160" w:line="276" w:lineRule="auto"/>
        <w:jc w:val="both"/>
      </w:pPr>
      <w:r>
        <w:rPr>
          <w:rStyle w:val="Pogrubienie"/>
          <w:b w:val="0"/>
          <w:bCs w:val="0"/>
        </w:rPr>
        <w:t>Zamawiający zastrzega sobie możliwość oceny przydatności materiałów z rozbiórki do ponownego wbudowania oraz pozostawienie takich materiałów do dyspozycji Zamawiającego.</w:t>
      </w:r>
      <w:r w:rsidR="00FC3F7E">
        <w:rPr>
          <w:rStyle w:val="Pogrubienie"/>
          <w:b w:val="0"/>
          <w:bCs w:val="0"/>
        </w:rPr>
        <w:t xml:space="preserve"> Oprawy oświetleniowe pochodzące z demontażu należy protokolarnie przekazać Zamawiającemu.</w:t>
      </w:r>
    </w:p>
    <w:p w:rsidR="00C13C2D" w:rsidRPr="0010053A" w:rsidRDefault="00C13C2D" w:rsidP="00C13C2D">
      <w:pPr>
        <w:pStyle w:val="NormalnyWeb"/>
        <w:spacing w:before="0" w:beforeAutospacing="0" w:after="0" w:line="276" w:lineRule="auto"/>
        <w:jc w:val="center"/>
        <w:rPr>
          <w:b/>
          <w:bCs/>
        </w:rPr>
      </w:pPr>
      <w:r w:rsidRPr="0010053A">
        <w:rPr>
          <w:b/>
          <w:bCs/>
        </w:rPr>
        <w:t>§</w:t>
      </w:r>
      <w:r>
        <w:rPr>
          <w:b/>
          <w:bCs/>
        </w:rPr>
        <w:t>10</w:t>
      </w:r>
    </w:p>
    <w:p w:rsidR="00433558" w:rsidRDefault="00C13C2D" w:rsidP="00C13C2D">
      <w:pPr>
        <w:pStyle w:val="NormalnyWeb"/>
        <w:spacing w:before="0" w:beforeAutospacing="0" w:after="240" w:line="276" w:lineRule="auto"/>
        <w:jc w:val="center"/>
        <w:rPr>
          <w:b/>
          <w:bCs/>
        </w:rPr>
      </w:pPr>
      <w:r>
        <w:rPr>
          <w:b/>
          <w:bCs/>
        </w:rPr>
        <w:t>OBOWIĄZKI ZAMAWIAJĄZEGO</w:t>
      </w:r>
    </w:p>
    <w:p w:rsidR="00C13C2D" w:rsidRDefault="00C13C2D" w:rsidP="000B60D1">
      <w:pPr>
        <w:pStyle w:val="NormalnyWeb"/>
        <w:numPr>
          <w:ilvl w:val="0"/>
          <w:numId w:val="10"/>
        </w:numPr>
        <w:spacing w:before="0" w:beforeAutospacing="0" w:after="160" w:line="276" w:lineRule="auto"/>
        <w:jc w:val="both"/>
      </w:pPr>
      <w:r>
        <w:rPr>
          <w:rStyle w:val="Pogrubienie"/>
          <w:b w:val="0"/>
          <w:bCs w:val="0"/>
        </w:rPr>
        <w:t>Zamawiający zobowiązuje się protokolarnie przekazać Wykonawcy komplet dokumentacji projektowej, specyfikację techniczną wykonania i odbioru robót, pozwolenie na budowę/ zgłoszenie robót, dziennik budowy (w 1 egzemplarzu) – w terminie do 14 dni od daty zawarcia umowy nie później jednak niż w dniu przekazania terenu budowy.</w:t>
      </w:r>
    </w:p>
    <w:p w:rsidR="00C13C2D" w:rsidRDefault="00C13C2D" w:rsidP="000B60D1">
      <w:pPr>
        <w:pStyle w:val="NormalnyWeb"/>
        <w:numPr>
          <w:ilvl w:val="0"/>
          <w:numId w:val="10"/>
        </w:numPr>
        <w:spacing w:before="0" w:beforeAutospacing="0" w:after="160" w:line="276" w:lineRule="auto"/>
        <w:jc w:val="both"/>
      </w:pPr>
      <w:r>
        <w:rPr>
          <w:rStyle w:val="Pogrubienie"/>
          <w:b w:val="0"/>
          <w:bCs w:val="0"/>
        </w:rPr>
        <w:t>Przekazanie terenu budowy powinno nastąpić, z zastrzeżeniem § 3 ust 4, w terminie do 14 dni od daty zawarcia niniejszej umowy.</w:t>
      </w:r>
    </w:p>
    <w:p w:rsidR="00C13C2D" w:rsidRDefault="00C13C2D" w:rsidP="000B60D1">
      <w:pPr>
        <w:pStyle w:val="NormalnyWeb"/>
        <w:numPr>
          <w:ilvl w:val="0"/>
          <w:numId w:val="10"/>
        </w:numPr>
        <w:spacing w:before="0" w:beforeAutospacing="0" w:after="160" w:line="276" w:lineRule="auto"/>
        <w:jc w:val="both"/>
      </w:pPr>
      <w:r>
        <w:t>Zamawiający zapewni na swój koszt nadzór inwestorski i autorski.</w:t>
      </w:r>
    </w:p>
    <w:p w:rsidR="00C13C2D" w:rsidRDefault="00C13C2D" w:rsidP="000B60D1">
      <w:pPr>
        <w:pStyle w:val="NormalnyWeb"/>
        <w:numPr>
          <w:ilvl w:val="0"/>
          <w:numId w:val="10"/>
        </w:numPr>
        <w:spacing w:before="0" w:beforeAutospacing="0" w:after="160" w:line="276" w:lineRule="auto"/>
        <w:jc w:val="both"/>
      </w:pPr>
      <w:r>
        <w:t>Do obowiązków Zamawiającego należy ponadto:</w:t>
      </w:r>
    </w:p>
    <w:p w:rsidR="00C13C2D" w:rsidRDefault="00C13C2D" w:rsidP="000B60D1">
      <w:pPr>
        <w:pStyle w:val="NormalnyWeb"/>
        <w:numPr>
          <w:ilvl w:val="1"/>
          <w:numId w:val="10"/>
        </w:numPr>
        <w:spacing w:before="0" w:beforeAutospacing="0" w:after="0" w:line="276" w:lineRule="auto"/>
        <w:jc w:val="both"/>
      </w:pPr>
      <w:r>
        <w:t>dokonanie odbiorów zgodnie z warunkami niniejszej umowy,</w:t>
      </w:r>
    </w:p>
    <w:p w:rsidR="00C13C2D" w:rsidRDefault="00C13C2D" w:rsidP="000B60D1">
      <w:pPr>
        <w:pStyle w:val="NormalnyWeb"/>
        <w:numPr>
          <w:ilvl w:val="1"/>
          <w:numId w:val="10"/>
        </w:numPr>
        <w:spacing w:before="0" w:beforeAutospacing="0" w:after="0" w:line="276" w:lineRule="auto"/>
        <w:jc w:val="both"/>
      </w:pPr>
      <w:r>
        <w:t>regulacja należności za wykonane i odebrane roboty.</w:t>
      </w:r>
    </w:p>
    <w:p w:rsidR="00884894" w:rsidRDefault="00884894" w:rsidP="00884894">
      <w:pPr>
        <w:pStyle w:val="NormalnyWeb"/>
        <w:spacing w:before="0" w:beforeAutospacing="0" w:after="0" w:line="276" w:lineRule="auto"/>
        <w:jc w:val="both"/>
      </w:pPr>
    </w:p>
    <w:p w:rsidR="00884894" w:rsidRDefault="00884894" w:rsidP="00884894">
      <w:pPr>
        <w:pStyle w:val="NormalnyWeb"/>
        <w:spacing w:before="0" w:beforeAutospacing="0" w:after="0" w:line="276" w:lineRule="auto"/>
        <w:jc w:val="both"/>
      </w:pPr>
    </w:p>
    <w:p w:rsidR="00884894" w:rsidRDefault="00884894" w:rsidP="00884894">
      <w:pPr>
        <w:pStyle w:val="NormalnyWeb"/>
        <w:spacing w:before="0" w:beforeAutospacing="0" w:after="0" w:line="276" w:lineRule="auto"/>
        <w:jc w:val="both"/>
      </w:pPr>
    </w:p>
    <w:p w:rsidR="00AF501F" w:rsidRDefault="00AF501F" w:rsidP="00AF501F">
      <w:pPr>
        <w:pStyle w:val="NormalnyWeb"/>
        <w:spacing w:before="0" w:beforeAutospacing="0" w:after="0" w:line="276" w:lineRule="auto"/>
        <w:jc w:val="both"/>
      </w:pPr>
    </w:p>
    <w:p w:rsidR="00AF501F" w:rsidRPr="0010053A" w:rsidRDefault="00AF501F" w:rsidP="00AF501F">
      <w:pPr>
        <w:pStyle w:val="NormalnyWeb"/>
        <w:spacing w:before="0" w:beforeAutospacing="0" w:after="0" w:line="276" w:lineRule="auto"/>
        <w:jc w:val="center"/>
        <w:rPr>
          <w:b/>
          <w:bCs/>
        </w:rPr>
      </w:pPr>
      <w:r w:rsidRPr="0010053A">
        <w:rPr>
          <w:b/>
          <w:bCs/>
        </w:rPr>
        <w:lastRenderedPageBreak/>
        <w:t>§</w:t>
      </w:r>
      <w:r>
        <w:rPr>
          <w:b/>
          <w:bCs/>
        </w:rPr>
        <w:t>11</w:t>
      </w:r>
    </w:p>
    <w:p w:rsidR="00AF501F" w:rsidRDefault="00AF501F" w:rsidP="00AF501F">
      <w:pPr>
        <w:pStyle w:val="NormalnyWeb"/>
        <w:spacing w:before="0" w:beforeAutospacing="0" w:after="240" w:line="276" w:lineRule="auto"/>
        <w:jc w:val="center"/>
        <w:rPr>
          <w:b/>
          <w:bCs/>
        </w:rPr>
      </w:pPr>
      <w:r>
        <w:rPr>
          <w:b/>
          <w:bCs/>
        </w:rPr>
        <w:t>PRZEDSTAWICIELE ZAMAWIAJĄCEGO</w:t>
      </w:r>
    </w:p>
    <w:p w:rsidR="00AF501F" w:rsidRDefault="00AF501F" w:rsidP="000B60D1">
      <w:pPr>
        <w:pStyle w:val="NormalnyWeb"/>
        <w:numPr>
          <w:ilvl w:val="0"/>
          <w:numId w:val="11"/>
        </w:numPr>
        <w:spacing w:before="0" w:beforeAutospacing="0" w:after="160" w:line="276" w:lineRule="auto"/>
        <w:ind w:left="357" w:hanging="357"/>
        <w:jc w:val="both"/>
      </w:pPr>
      <w:r>
        <w:rPr>
          <w:rStyle w:val="Pogrubienie"/>
          <w:b w:val="0"/>
          <w:bCs w:val="0"/>
        </w:rPr>
        <w:t xml:space="preserve">Przedstawicielami Zamawiającego będą: </w:t>
      </w:r>
      <w:r w:rsidR="00BC6970">
        <w:rPr>
          <w:rStyle w:val="Pogrubienie"/>
          <w:b w:val="0"/>
          <w:bCs w:val="0"/>
        </w:rPr>
        <w:t xml:space="preserve">Małgorzata Galas-Bąba, </w:t>
      </w:r>
      <w:r w:rsidR="00BE7760">
        <w:t xml:space="preserve">Mateusz Bidziński, </w:t>
      </w:r>
      <w:r>
        <w:rPr>
          <w:rStyle w:val="Pogrubienie"/>
          <w:b w:val="0"/>
          <w:bCs w:val="0"/>
        </w:rPr>
        <w:t>Dariusz Leszczyński, Angelika Palińska.</w:t>
      </w:r>
    </w:p>
    <w:p w:rsidR="00AF501F" w:rsidRDefault="00AF501F" w:rsidP="000B60D1">
      <w:pPr>
        <w:pStyle w:val="NormalnyWeb"/>
        <w:numPr>
          <w:ilvl w:val="0"/>
          <w:numId w:val="11"/>
        </w:numPr>
        <w:spacing w:before="0" w:beforeAutospacing="0" w:after="160" w:line="276" w:lineRule="auto"/>
        <w:ind w:left="357" w:hanging="357"/>
        <w:jc w:val="both"/>
      </w:pPr>
      <w:r>
        <w:rPr>
          <w:rStyle w:val="Pogrubienie"/>
          <w:b w:val="0"/>
          <w:bCs w:val="0"/>
        </w:rPr>
        <w:t>Zamawiający ustanowi Inspektora Nadzoru Inwestorskiego, który będzie uczestniczył w procesie inwestycyjnym od dnia przekazania placu budowy do dnia zakończenia i rozliczenia inwestycji.</w:t>
      </w:r>
    </w:p>
    <w:p w:rsidR="00AF501F" w:rsidRDefault="00AF501F" w:rsidP="000B60D1">
      <w:pPr>
        <w:pStyle w:val="NormalnyWeb"/>
        <w:numPr>
          <w:ilvl w:val="0"/>
          <w:numId w:val="11"/>
        </w:numPr>
        <w:spacing w:before="0" w:beforeAutospacing="0" w:after="160" w:line="276" w:lineRule="auto"/>
        <w:ind w:left="357" w:hanging="357"/>
        <w:jc w:val="both"/>
      </w:pPr>
      <w:r>
        <w:rPr>
          <w:rStyle w:val="Pogrubienie"/>
          <w:b w:val="0"/>
          <w:bCs w:val="0"/>
        </w:rPr>
        <w:t>Zamawiający zastrzega sobie prawo zmiany osób wskazanych w ust. 1 i 2, o czym niezwłocznie powiadomi pisemnie Wykonawcę i nie wymaga to aneksu do niniejszej umowy.</w:t>
      </w:r>
    </w:p>
    <w:p w:rsidR="00AF501F" w:rsidRDefault="00AF501F" w:rsidP="000B60D1">
      <w:pPr>
        <w:pStyle w:val="NormalnyWeb"/>
        <w:numPr>
          <w:ilvl w:val="0"/>
          <w:numId w:val="11"/>
        </w:numPr>
        <w:spacing w:before="0" w:beforeAutospacing="0" w:after="160" w:line="276" w:lineRule="auto"/>
        <w:ind w:left="357" w:hanging="357"/>
        <w:jc w:val="both"/>
      </w:pPr>
      <w:r>
        <w:rPr>
          <w:rStyle w:val="Pogrubienie"/>
          <w:b w:val="0"/>
          <w:bCs w:val="0"/>
        </w:rPr>
        <w:t>Osoby wymienione w ust. 1 i ust. 2 są upoważnione ze strony Zamawiającego do nadzoru nad realizacją zamówienia oraz podpisywania protokołów odbioru robót.</w:t>
      </w:r>
    </w:p>
    <w:p w:rsidR="00AF501F" w:rsidRPr="0010053A" w:rsidRDefault="00AF501F" w:rsidP="00AF501F">
      <w:pPr>
        <w:pStyle w:val="NormalnyWeb"/>
        <w:spacing w:before="0" w:beforeAutospacing="0" w:after="0" w:line="276" w:lineRule="auto"/>
        <w:jc w:val="center"/>
        <w:rPr>
          <w:b/>
          <w:bCs/>
        </w:rPr>
      </w:pPr>
      <w:r w:rsidRPr="0010053A">
        <w:rPr>
          <w:b/>
          <w:bCs/>
        </w:rPr>
        <w:t>§</w:t>
      </w:r>
      <w:r>
        <w:rPr>
          <w:b/>
          <w:bCs/>
        </w:rPr>
        <w:t>12</w:t>
      </w:r>
    </w:p>
    <w:p w:rsidR="00AF501F" w:rsidRDefault="00AF501F" w:rsidP="00AF501F">
      <w:pPr>
        <w:pStyle w:val="NormalnyWeb"/>
        <w:spacing w:before="0" w:beforeAutospacing="0" w:after="240" w:line="276" w:lineRule="auto"/>
        <w:jc w:val="center"/>
        <w:rPr>
          <w:b/>
          <w:bCs/>
        </w:rPr>
      </w:pPr>
      <w:r>
        <w:rPr>
          <w:b/>
          <w:bCs/>
        </w:rPr>
        <w:t>PRZEDSTAWICIELE WYKONAWCY</w:t>
      </w:r>
    </w:p>
    <w:p w:rsidR="00AF501F" w:rsidRDefault="00AF501F" w:rsidP="000B60D1">
      <w:pPr>
        <w:pStyle w:val="NormalnyWeb"/>
        <w:numPr>
          <w:ilvl w:val="0"/>
          <w:numId w:val="12"/>
        </w:numPr>
        <w:spacing w:before="0" w:beforeAutospacing="0" w:after="160" w:line="276" w:lineRule="auto"/>
        <w:jc w:val="both"/>
      </w:pPr>
      <w:r>
        <w:rPr>
          <w:rStyle w:val="Pogrubienie"/>
          <w:b w:val="0"/>
          <w:bCs w:val="0"/>
        </w:rPr>
        <w:t>W skład zespołu Wykonawcy wchodzą osoby:</w:t>
      </w:r>
    </w:p>
    <w:p w:rsidR="00AF501F" w:rsidRPr="006D76FD" w:rsidRDefault="00AF501F" w:rsidP="00AF501F">
      <w:pPr>
        <w:pStyle w:val="NormalnyWeb"/>
        <w:spacing w:before="0" w:beforeAutospacing="0" w:after="160" w:line="276" w:lineRule="auto"/>
        <w:ind w:left="993"/>
        <w:jc w:val="both"/>
      </w:pPr>
      <w:r w:rsidRPr="006D76FD">
        <w:rPr>
          <w:rStyle w:val="Pogrubienie"/>
          <w:b w:val="0"/>
          <w:bCs w:val="0"/>
        </w:rPr>
        <w:t xml:space="preserve">Kierownik robót </w:t>
      </w:r>
      <w:r w:rsidR="006D76FD" w:rsidRPr="006D76FD">
        <w:rPr>
          <w:rStyle w:val="Pogrubienie"/>
          <w:b w:val="0"/>
          <w:bCs w:val="0"/>
        </w:rPr>
        <w:t>elektroenergetycznych</w:t>
      </w:r>
      <w:r w:rsidRPr="006D76FD">
        <w:rPr>
          <w:rStyle w:val="Pogrubienie"/>
          <w:b w:val="0"/>
          <w:bCs w:val="0"/>
        </w:rPr>
        <w:t xml:space="preserve"> – Kierownik budowy: ............................................- uprawnienia budowlane nr .....................</w:t>
      </w:r>
    </w:p>
    <w:p w:rsidR="00AF501F" w:rsidRDefault="00AF501F" w:rsidP="000B60D1">
      <w:pPr>
        <w:pStyle w:val="NormalnyWeb"/>
        <w:numPr>
          <w:ilvl w:val="0"/>
          <w:numId w:val="12"/>
        </w:numPr>
        <w:spacing w:before="0" w:beforeAutospacing="0" w:after="160" w:line="276" w:lineRule="auto"/>
        <w:jc w:val="both"/>
      </w:pPr>
      <w:r>
        <w:rPr>
          <w:rStyle w:val="Pogrubienie"/>
          <w:b w:val="0"/>
          <w:bCs w:val="0"/>
        </w:rPr>
        <w:t>Wykonawca może dokonywać zmiany członka zespołu, jedynie za uprzednią, pisemną zgodą Zamawiającego. Nowy członek zespołu musi spełniać wymagania dla Członka zespołu określone w warunkach udzielenia zamówienia. Zmiana ta wymaga aneksu do umowy.</w:t>
      </w:r>
    </w:p>
    <w:p w:rsidR="00AF501F" w:rsidRDefault="00AF501F" w:rsidP="000B60D1">
      <w:pPr>
        <w:pStyle w:val="NormalnyWeb"/>
        <w:numPr>
          <w:ilvl w:val="0"/>
          <w:numId w:val="12"/>
        </w:numPr>
        <w:spacing w:before="0" w:beforeAutospacing="0" w:after="160" w:line="276" w:lineRule="auto"/>
        <w:jc w:val="both"/>
      </w:pPr>
      <w:r>
        <w:rPr>
          <w:rStyle w:val="Pogrubienie"/>
          <w:b w:val="0"/>
          <w:bCs w:val="0"/>
        </w:rPr>
        <w:t>Zmianę osób wymienionych w ofercie należy zgłosić Zamawiającemu na piśmie wraz z podaniem informacji na temat ich kwalifikacji zawodowych, uprawnień, doświadczenia i wykształcenia nowej osoby</w:t>
      </w:r>
      <w:r w:rsidR="00884894">
        <w:rPr>
          <w:rStyle w:val="Pogrubienie"/>
          <w:b w:val="0"/>
          <w:bCs w:val="0"/>
        </w:rPr>
        <w:t>.</w:t>
      </w:r>
    </w:p>
    <w:p w:rsidR="00AF501F" w:rsidRDefault="00AF501F" w:rsidP="000B60D1">
      <w:pPr>
        <w:pStyle w:val="NormalnyWeb"/>
        <w:numPr>
          <w:ilvl w:val="0"/>
          <w:numId w:val="12"/>
        </w:numPr>
        <w:spacing w:before="0" w:beforeAutospacing="0" w:after="160" w:line="276" w:lineRule="auto"/>
        <w:jc w:val="both"/>
      </w:pPr>
      <w:r>
        <w:rPr>
          <w:rStyle w:val="Pogrubienie"/>
          <w:b w:val="0"/>
          <w:bCs w:val="0"/>
        </w:rPr>
        <w:t>Zamawiający może żądać od Wykonawcy zmiany członka zespołu jeśli uzna, że nie spełnia on obowiązków wynikających z niniejszej umowy.</w:t>
      </w:r>
    </w:p>
    <w:p w:rsidR="00AF501F" w:rsidRDefault="00AF501F" w:rsidP="000B60D1">
      <w:pPr>
        <w:pStyle w:val="NormalnyWeb"/>
        <w:numPr>
          <w:ilvl w:val="0"/>
          <w:numId w:val="12"/>
        </w:numPr>
        <w:spacing w:before="0" w:beforeAutospacing="0" w:after="160" w:line="276" w:lineRule="auto"/>
        <w:jc w:val="both"/>
        <w:rPr>
          <w:rStyle w:val="Pogrubienie"/>
          <w:b w:val="0"/>
          <w:bCs w:val="0"/>
        </w:rPr>
      </w:pPr>
      <w:r>
        <w:rPr>
          <w:rStyle w:val="Pogrubienie"/>
          <w:b w:val="0"/>
          <w:bCs w:val="0"/>
        </w:rPr>
        <w:t>Wykonawca zobowiązany jest przekazać Zamawiającemu komplet dokumentów, potwierdzających posiadane uprawnienia do wykonywania samodzielnych funkcji technicznych w budownictwie, zgodnie z obowiązującymi przepisami prawa.</w:t>
      </w:r>
    </w:p>
    <w:p w:rsidR="006D76FD" w:rsidRDefault="006D76FD" w:rsidP="006D76FD">
      <w:pPr>
        <w:pStyle w:val="NormalnyWeb"/>
        <w:spacing w:before="0" w:beforeAutospacing="0" w:after="160" w:line="276" w:lineRule="auto"/>
        <w:jc w:val="both"/>
      </w:pPr>
    </w:p>
    <w:p w:rsidR="00AF501F" w:rsidRPr="0010053A" w:rsidRDefault="00AF501F" w:rsidP="00AF501F">
      <w:pPr>
        <w:pStyle w:val="NormalnyWeb"/>
        <w:spacing w:before="0" w:beforeAutospacing="0" w:after="0" w:line="276" w:lineRule="auto"/>
        <w:jc w:val="center"/>
        <w:rPr>
          <w:b/>
          <w:bCs/>
        </w:rPr>
      </w:pPr>
      <w:r w:rsidRPr="0010053A">
        <w:rPr>
          <w:b/>
          <w:bCs/>
        </w:rPr>
        <w:t>§</w:t>
      </w:r>
      <w:r>
        <w:rPr>
          <w:b/>
          <w:bCs/>
        </w:rPr>
        <w:t>13</w:t>
      </w:r>
    </w:p>
    <w:p w:rsidR="00AF501F" w:rsidRDefault="00AF501F" w:rsidP="00AF501F">
      <w:pPr>
        <w:pStyle w:val="NormalnyWeb"/>
        <w:spacing w:before="0" w:beforeAutospacing="0" w:after="240" w:line="276" w:lineRule="auto"/>
        <w:jc w:val="center"/>
        <w:rPr>
          <w:b/>
          <w:bCs/>
        </w:rPr>
      </w:pPr>
      <w:r>
        <w:rPr>
          <w:b/>
          <w:bCs/>
        </w:rPr>
        <w:t>ODBIÓR PRZEDMIOTU UMOWY</w:t>
      </w:r>
    </w:p>
    <w:p w:rsidR="00AF501F" w:rsidRDefault="00AF501F" w:rsidP="000B60D1">
      <w:pPr>
        <w:pStyle w:val="NormalnyWeb"/>
        <w:numPr>
          <w:ilvl w:val="0"/>
          <w:numId w:val="13"/>
        </w:numPr>
        <w:spacing w:before="0" w:beforeAutospacing="0" w:after="160" w:line="276" w:lineRule="auto"/>
        <w:jc w:val="both"/>
      </w:pPr>
      <w:r>
        <w:t>Strony postanawiają, że przedmiotem odbioru końcowego będzie przedmiot umowy.</w:t>
      </w:r>
    </w:p>
    <w:p w:rsidR="00AF501F" w:rsidRDefault="00AF501F" w:rsidP="000B60D1">
      <w:pPr>
        <w:pStyle w:val="NormalnyWeb"/>
        <w:numPr>
          <w:ilvl w:val="0"/>
          <w:numId w:val="13"/>
        </w:numPr>
        <w:spacing w:before="0" w:beforeAutospacing="0" w:after="160" w:line="276" w:lineRule="auto"/>
        <w:jc w:val="both"/>
      </w:pPr>
      <w:r>
        <w:t>Każda ze stron może żądać częściowego odbioru robót w przypadkach:</w:t>
      </w:r>
    </w:p>
    <w:p w:rsidR="00AF501F" w:rsidRDefault="00AF501F" w:rsidP="000B60D1">
      <w:pPr>
        <w:pStyle w:val="NormalnyWeb"/>
        <w:numPr>
          <w:ilvl w:val="1"/>
          <w:numId w:val="13"/>
        </w:numPr>
        <w:spacing w:before="0" w:beforeAutospacing="0" w:after="0" w:line="276" w:lineRule="auto"/>
        <w:jc w:val="both"/>
      </w:pPr>
      <w:r>
        <w:rPr>
          <w:rStyle w:val="Pogrubienie"/>
          <w:b w:val="0"/>
          <w:bCs w:val="0"/>
        </w:rPr>
        <w:t>robót zanikających lub ulegających zakryciu,</w:t>
      </w:r>
    </w:p>
    <w:p w:rsidR="00AF501F" w:rsidRDefault="00AF501F" w:rsidP="000B60D1">
      <w:pPr>
        <w:pStyle w:val="NormalnyWeb"/>
        <w:numPr>
          <w:ilvl w:val="1"/>
          <w:numId w:val="13"/>
        </w:numPr>
        <w:spacing w:before="0" w:beforeAutospacing="0" w:after="160" w:line="276" w:lineRule="auto"/>
        <w:jc w:val="both"/>
      </w:pPr>
      <w:r>
        <w:rPr>
          <w:rStyle w:val="Pogrubienie"/>
          <w:b w:val="0"/>
          <w:bCs w:val="0"/>
        </w:rPr>
        <w:t xml:space="preserve">w </w:t>
      </w:r>
      <w:r>
        <w:t>innych uzasadnionych przypadkach.</w:t>
      </w:r>
    </w:p>
    <w:p w:rsidR="00AF501F" w:rsidRDefault="00AF501F" w:rsidP="000B60D1">
      <w:pPr>
        <w:pStyle w:val="NormalnyWeb"/>
        <w:numPr>
          <w:ilvl w:val="0"/>
          <w:numId w:val="13"/>
        </w:numPr>
        <w:spacing w:before="0" w:beforeAutospacing="0" w:after="160" w:line="276" w:lineRule="auto"/>
        <w:jc w:val="both"/>
      </w:pPr>
      <w:bookmarkStart w:id="3" w:name="_Hlk31614719"/>
      <w:bookmarkEnd w:id="3"/>
      <w:r>
        <w:t xml:space="preserve">Wykonawca po zakończeniu robót budowlanych i przygotowaniu kompletu dokumentów odbiorowych - operatu kolaudacyjnego, o którym mowa w ust. 4 zgłosi Zamawiającemu gotowość do odbioru wpisem do dziennika budowy oraz stosownym pismem z kompletnym operatem </w:t>
      </w:r>
      <w:r>
        <w:lastRenderedPageBreak/>
        <w:t>kolaudacyjnym. Operat kolaudacyjny winien być potwierdzony przez Nadzór inwestorski, że jest kompletny i zgodny z umową i obowiązującymi przepisami.</w:t>
      </w:r>
    </w:p>
    <w:p w:rsidR="00AF501F" w:rsidRDefault="00AF501F" w:rsidP="000B60D1">
      <w:pPr>
        <w:pStyle w:val="NormalnyWeb"/>
        <w:numPr>
          <w:ilvl w:val="0"/>
          <w:numId w:val="13"/>
        </w:numPr>
        <w:spacing w:before="0" w:beforeAutospacing="0" w:after="160" w:line="276" w:lineRule="auto"/>
        <w:jc w:val="both"/>
      </w:pPr>
      <w:r>
        <w:t>Operat kolaudacyjny winien zawierać m.in.:</w:t>
      </w:r>
    </w:p>
    <w:p w:rsidR="00AF501F" w:rsidRDefault="00AF501F" w:rsidP="000B60D1">
      <w:pPr>
        <w:pStyle w:val="NormalnyWeb"/>
        <w:numPr>
          <w:ilvl w:val="1"/>
          <w:numId w:val="13"/>
        </w:numPr>
        <w:spacing w:before="0" w:beforeAutospacing="0" w:after="0" w:line="276" w:lineRule="auto"/>
        <w:jc w:val="both"/>
      </w:pPr>
      <w:r>
        <w:t>dziennik budowy,</w:t>
      </w:r>
    </w:p>
    <w:p w:rsidR="00AF501F" w:rsidRDefault="00AF501F" w:rsidP="000B60D1">
      <w:pPr>
        <w:pStyle w:val="NormalnyWeb"/>
        <w:numPr>
          <w:ilvl w:val="1"/>
          <w:numId w:val="13"/>
        </w:numPr>
        <w:spacing w:before="0" w:beforeAutospacing="0" w:after="0" w:line="276" w:lineRule="auto"/>
        <w:ind w:left="709" w:hanging="426"/>
        <w:jc w:val="both"/>
      </w:pPr>
      <w:r w:rsidRPr="00AF501F">
        <w:t>oświadczenia kierownika budowy, o których mowa w art. 57 ust.1 pkt. 2 i 3 Prawa</w:t>
      </w:r>
      <w:r w:rsidR="00D45587">
        <w:t xml:space="preserve"> </w:t>
      </w:r>
      <w:r w:rsidRPr="00AF501F">
        <w:t>budowlanego,</w:t>
      </w:r>
    </w:p>
    <w:p w:rsidR="00AF501F" w:rsidRDefault="00AF501F" w:rsidP="000B60D1">
      <w:pPr>
        <w:pStyle w:val="NormalnyWeb"/>
        <w:numPr>
          <w:ilvl w:val="1"/>
          <w:numId w:val="13"/>
        </w:numPr>
        <w:spacing w:before="0" w:beforeAutospacing="0" w:after="0" w:line="276" w:lineRule="auto"/>
        <w:jc w:val="both"/>
      </w:pPr>
      <w:r w:rsidRPr="00AF501F">
        <w:t>protokoły badań i sprawdzeń,</w:t>
      </w:r>
    </w:p>
    <w:p w:rsidR="00AF501F" w:rsidRDefault="00AF501F" w:rsidP="000B60D1">
      <w:pPr>
        <w:pStyle w:val="NormalnyWeb"/>
        <w:numPr>
          <w:ilvl w:val="1"/>
          <w:numId w:val="13"/>
        </w:numPr>
        <w:spacing w:before="0" w:beforeAutospacing="0" w:after="0" w:line="276" w:lineRule="auto"/>
        <w:jc w:val="both"/>
      </w:pPr>
      <w:r w:rsidRPr="00AF501F">
        <w:t>dokumentację geodezyjną, o której mowa w art. 57 ust. 1 pkt. 5 Prawa budowlanego,</w:t>
      </w:r>
    </w:p>
    <w:p w:rsidR="00AF501F" w:rsidRDefault="00AF501F" w:rsidP="000B60D1">
      <w:pPr>
        <w:pStyle w:val="NormalnyWeb"/>
        <w:numPr>
          <w:ilvl w:val="1"/>
          <w:numId w:val="13"/>
        </w:numPr>
        <w:spacing w:before="0" w:beforeAutospacing="0" w:after="0" w:line="276" w:lineRule="auto"/>
        <w:jc w:val="both"/>
      </w:pPr>
      <w:r w:rsidRPr="00AF501F">
        <w:t>dokumentację projektową powykonawczą,</w:t>
      </w:r>
    </w:p>
    <w:p w:rsidR="00AF501F" w:rsidRDefault="00AF501F" w:rsidP="000B60D1">
      <w:pPr>
        <w:pStyle w:val="NormalnyWeb"/>
        <w:numPr>
          <w:ilvl w:val="1"/>
          <w:numId w:val="13"/>
        </w:numPr>
        <w:spacing w:before="0" w:beforeAutospacing="0" w:after="0" w:line="276" w:lineRule="auto"/>
        <w:jc w:val="both"/>
      </w:pPr>
      <w:r w:rsidRPr="00AF501F">
        <w:t>protokoły odbiorów technicznych,</w:t>
      </w:r>
    </w:p>
    <w:p w:rsidR="00AF501F" w:rsidRDefault="00AF501F" w:rsidP="000B60D1">
      <w:pPr>
        <w:pStyle w:val="NormalnyWeb"/>
        <w:numPr>
          <w:ilvl w:val="1"/>
          <w:numId w:val="13"/>
        </w:numPr>
        <w:spacing w:before="0" w:beforeAutospacing="0" w:after="0" w:line="276" w:lineRule="auto"/>
        <w:jc w:val="both"/>
      </w:pPr>
      <w:r w:rsidRPr="00AF501F">
        <w:t>karty gwarancyjne,</w:t>
      </w:r>
    </w:p>
    <w:p w:rsidR="00AF501F" w:rsidRDefault="00AF501F" w:rsidP="000B60D1">
      <w:pPr>
        <w:pStyle w:val="NormalnyWeb"/>
        <w:numPr>
          <w:ilvl w:val="1"/>
          <w:numId w:val="13"/>
        </w:numPr>
        <w:spacing w:before="0" w:beforeAutospacing="0" w:after="0" w:line="276" w:lineRule="auto"/>
        <w:ind w:left="709" w:hanging="369"/>
        <w:jc w:val="both"/>
      </w:pPr>
      <w:r w:rsidRPr="00AF501F">
        <w:t xml:space="preserve">dokumenty dopuszczające do wbudowania zastosowanych wyrobów - materiałów wraz                   z oświadczeniem kierownika budowy o ich wbudowaniu i stosowaniu wyrobów zgodnie </w:t>
      </w:r>
      <w:r w:rsidR="00D45587">
        <w:t xml:space="preserve">                </w:t>
      </w:r>
      <w:r w:rsidRPr="00AF501F">
        <w:t>z art. 10 Prawa budowlanego,</w:t>
      </w:r>
    </w:p>
    <w:p w:rsidR="00AF501F" w:rsidRDefault="00AF501F" w:rsidP="000B60D1">
      <w:pPr>
        <w:pStyle w:val="NormalnyWeb"/>
        <w:numPr>
          <w:ilvl w:val="1"/>
          <w:numId w:val="13"/>
        </w:numPr>
        <w:spacing w:before="0" w:beforeAutospacing="0" w:after="0" w:line="276" w:lineRule="auto"/>
        <w:ind w:left="709" w:hanging="369"/>
        <w:jc w:val="both"/>
      </w:pPr>
      <w:bookmarkStart w:id="4" w:name="_Hlk31374387"/>
      <w:bookmarkEnd w:id="4"/>
      <w:r>
        <w:t>w przypadku zmian nieodstępujących w sposób istotny od zatwierdzonego projektu lub warunków pozwolenia na budowę, dokonanych podczas wykonywania robót - kopie rysunków wchodzących w skład zatwierdzonego projektu budowlanego, z naniesionymi zmianami, a w razie potrzeby także uzupełniający opis. W takim przypadku oświadczenie kierownika budowy, o którym mowa w art. 57 ust. 1 pkt 2 lit. a Prawa budowlanego, powinno być potwierdzone przez projektanta i inspektora nadzoru inwestorskiego - jeżeli został ustanowiony</w:t>
      </w:r>
      <w:r w:rsidR="00D45587">
        <w:t>.</w:t>
      </w:r>
    </w:p>
    <w:p w:rsidR="00AF501F" w:rsidRDefault="00AF501F" w:rsidP="00D45587">
      <w:pPr>
        <w:pStyle w:val="NormalnyWeb"/>
        <w:spacing w:before="0" w:beforeAutospacing="0" w:after="160" w:line="276" w:lineRule="auto"/>
        <w:jc w:val="both"/>
      </w:pPr>
      <w:r>
        <w:t>Operat należy sporządzić w 2 egzemplarzach – oryginał i kopia potwierdzona za zgodność z oryginałem.</w:t>
      </w:r>
    </w:p>
    <w:p w:rsidR="00AF501F" w:rsidRDefault="00AF501F" w:rsidP="000B60D1">
      <w:pPr>
        <w:pStyle w:val="NormalnyWeb"/>
        <w:numPr>
          <w:ilvl w:val="0"/>
          <w:numId w:val="13"/>
        </w:numPr>
        <w:spacing w:before="0" w:beforeAutospacing="0" w:after="160" w:line="276" w:lineRule="auto"/>
        <w:jc w:val="both"/>
      </w:pPr>
      <w:r>
        <w:t>Zamawiający, wyznaczy termin i rozpocznie odbiór przedmiotu umowy w ciągu 14 dni od daty skutecznego zawiadomienia przez Wykonawcę o osiągnięciu gotowości do odbioru, potwierdzonej przez Inspektora Nadzoru Inwestorskiego.</w:t>
      </w:r>
    </w:p>
    <w:p w:rsidR="00AF501F" w:rsidRDefault="00AF501F" w:rsidP="000B60D1">
      <w:pPr>
        <w:pStyle w:val="NormalnyWeb"/>
        <w:numPr>
          <w:ilvl w:val="0"/>
          <w:numId w:val="13"/>
        </w:numPr>
        <w:spacing w:before="0" w:beforeAutospacing="0" w:after="160" w:line="276" w:lineRule="auto"/>
        <w:jc w:val="both"/>
      </w:pPr>
      <w:r>
        <w:t>Jeżeli w trakcie czynności odbioru przedmiotu umowy Zamawiający stwierdzi, że roboty nie zostały zakończone lub dokumentacja wymieniona w ust. 4 jest niekompletna czy nieprawidłowa, uzna zgłoszenie gotowości do odbioru za nieskuteczne i odstąpi od odbioru.</w:t>
      </w:r>
    </w:p>
    <w:p w:rsidR="00AF501F" w:rsidRDefault="00AF501F" w:rsidP="000B60D1">
      <w:pPr>
        <w:pStyle w:val="NormalnyWeb"/>
        <w:numPr>
          <w:ilvl w:val="0"/>
          <w:numId w:val="13"/>
        </w:numPr>
        <w:spacing w:before="0" w:beforeAutospacing="0" w:after="160" w:line="276" w:lineRule="auto"/>
        <w:jc w:val="both"/>
      </w:pPr>
      <w:r>
        <w:t>Z czynności odbioru będzie sporządzony protokół zawierający wszelkie ustalenia dokonane w toku czynności odbiorowych.</w:t>
      </w:r>
    </w:p>
    <w:p w:rsidR="00AF501F" w:rsidRDefault="00AF501F" w:rsidP="000B60D1">
      <w:pPr>
        <w:pStyle w:val="NormalnyWeb"/>
        <w:numPr>
          <w:ilvl w:val="0"/>
          <w:numId w:val="13"/>
        </w:numPr>
        <w:spacing w:before="0" w:beforeAutospacing="0" w:after="160" w:line="276" w:lineRule="auto"/>
        <w:jc w:val="both"/>
      </w:pPr>
      <w:r>
        <w:t>Jeżeli brak jest wad w wykonaniu przedmiotu umowy, lub gdy te wady zostały usunięte przez Wykonawcę w trakcie czynności odbioru do jego zakończenia, sporządzany jest protokół odbioru przedmiotu umowy bez zastrzeżeń.</w:t>
      </w:r>
    </w:p>
    <w:p w:rsidR="00AF501F" w:rsidRDefault="00AF501F" w:rsidP="000B60D1">
      <w:pPr>
        <w:pStyle w:val="NormalnyWeb"/>
        <w:numPr>
          <w:ilvl w:val="0"/>
          <w:numId w:val="13"/>
        </w:numPr>
        <w:spacing w:before="0" w:beforeAutospacing="0" w:after="160" w:line="276" w:lineRule="auto"/>
        <w:jc w:val="both"/>
      </w:pPr>
      <w:r>
        <w:t>Jeżeli w trakcie odbioru, zostaną stwierdzone wady i usterki, sporządzany jest protokół odbioru przedmiotu umowy z zastrzeżeniami a Zamawiającemu przysługują następujące uprawnienia:</w:t>
      </w:r>
    </w:p>
    <w:p w:rsidR="00AF501F" w:rsidRDefault="00AF501F" w:rsidP="000B60D1">
      <w:pPr>
        <w:pStyle w:val="NormalnyWeb"/>
        <w:numPr>
          <w:ilvl w:val="1"/>
          <w:numId w:val="13"/>
        </w:numPr>
        <w:spacing w:before="0" w:beforeAutospacing="0" w:after="0" w:line="276" w:lineRule="auto"/>
        <w:ind w:left="709" w:hanging="369"/>
        <w:jc w:val="both"/>
      </w:pPr>
      <w:r>
        <w:t>jeżeli wady nadają się do usunięcia i nie uniemożliwiają korzystania z obiektu, Zamawiający zobowiązuje Wykonawcę do usunięcia ich na własny koszt w terminie wyznaczonym przez Zamawiającego, liczonym od dnia podpisania protokołu z zastrzeżeniami,</w:t>
      </w:r>
    </w:p>
    <w:p w:rsidR="00AF501F" w:rsidRDefault="00AF501F" w:rsidP="000B60D1">
      <w:pPr>
        <w:pStyle w:val="NormalnyWeb"/>
        <w:numPr>
          <w:ilvl w:val="1"/>
          <w:numId w:val="13"/>
        </w:numPr>
        <w:spacing w:before="0" w:beforeAutospacing="0" w:after="0" w:line="276" w:lineRule="auto"/>
        <w:ind w:left="709" w:hanging="369"/>
        <w:jc w:val="both"/>
      </w:pPr>
      <w:r>
        <w:t xml:space="preserve">jeżeli wady nie nadają się do usunięcia, ale umożliwiają użytkowanie przedmiotu odbioru zgodnie z przeznaczeniem, Zamawiający może obniżyć odpowiednio wynagrodzenie o </w:t>
      </w:r>
      <w:r>
        <w:lastRenderedPageBreak/>
        <w:t>wartość wadliwie wykonanych elementów przedmiotu umowy, wynikającą z kosztorysów powykonawczych.</w:t>
      </w:r>
    </w:p>
    <w:p w:rsidR="00AF501F" w:rsidRDefault="00AF501F" w:rsidP="000B60D1">
      <w:pPr>
        <w:pStyle w:val="NormalnyWeb"/>
        <w:numPr>
          <w:ilvl w:val="0"/>
          <w:numId w:val="13"/>
        </w:numPr>
        <w:spacing w:before="0" w:beforeAutospacing="0" w:after="160" w:line="276" w:lineRule="auto"/>
        <w:jc w:val="both"/>
      </w:pPr>
      <w:r>
        <w:t>Jeżeli wady nie nadają się do usunięcia i uniemożliwiają użytkowanie przedmiotu odbioru zgodnie z przeznaczeniem, Zamawiający może według swojego wyboru:</w:t>
      </w:r>
    </w:p>
    <w:p w:rsidR="00D45587" w:rsidRDefault="00D45587" w:rsidP="000B60D1">
      <w:pPr>
        <w:pStyle w:val="NormalnyWeb"/>
        <w:numPr>
          <w:ilvl w:val="1"/>
          <w:numId w:val="13"/>
        </w:numPr>
        <w:spacing w:before="0" w:beforeAutospacing="0" w:after="0" w:line="276" w:lineRule="auto"/>
        <w:ind w:left="851" w:hanging="511"/>
        <w:jc w:val="both"/>
      </w:pPr>
      <w:r>
        <w:t>zażądać wykonania robót wadliwych po raz drugi, bez dodatkowego wynagrodzenia dla Wykonawcy, wyznaczając odpowiedni termin,</w:t>
      </w:r>
    </w:p>
    <w:p w:rsidR="00D45587" w:rsidRDefault="00D45587" w:rsidP="000B60D1">
      <w:pPr>
        <w:pStyle w:val="NormalnyWeb"/>
        <w:numPr>
          <w:ilvl w:val="1"/>
          <w:numId w:val="13"/>
        </w:numPr>
        <w:spacing w:before="0" w:beforeAutospacing="0" w:after="0" w:line="276" w:lineRule="auto"/>
        <w:ind w:left="851" w:hanging="511"/>
        <w:jc w:val="both"/>
      </w:pPr>
      <w:r>
        <w:t>w przypadku odmowy Wykonawcy wykonania robót wadliwych po raz drugi, Zamawiający może powierzyć wykonanie przedmiotu odbioru innemu podmiotowi, na koszt i ryzyko Wykonawcy,</w:t>
      </w:r>
    </w:p>
    <w:p w:rsidR="00D45587" w:rsidRDefault="00D45587" w:rsidP="000B60D1">
      <w:pPr>
        <w:pStyle w:val="NormalnyWeb"/>
        <w:numPr>
          <w:ilvl w:val="1"/>
          <w:numId w:val="13"/>
        </w:numPr>
        <w:spacing w:before="0" w:beforeAutospacing="0" w:after="160" w:line="276" w:lineRule="auto"/>
        <w:jc w:val="both"/>
      </w:pPr>
      <w:r>
        <w:t>odstąpić od umowy.</w:t>
      </w:r>
    </w:p>
    <w:p w:rsidR="00D45587" w:rsidRDefault="00D45587" w:rsidP="000B60D1">
      <w:pPr>
        <w:pStyle w:val="NormalnyWeb"/>
        <w:numPr>
          <w:ilvl w:val="0"/>
          <w:numId w:val="13"/>
        </w:numPr>
        <w:spacing w:before="0" w:beforeAutospacing="0" w:after="160" w:line="276" w:lineRule="auto"/>
        <w:jc w:val="both"/>
      </w:pPr>
      <w:r>
        <w:t>Niestawienie się Wykonawcy lub jego odpowiednio umocowanego przedstawiciela w wyznaczonym czasie i miejscu odbioru, upoważni Zamawiającego do spisania protokołu z     tzw. jednostronnego odbioru.</w:t>
      </w:r>
    </w:p>
    <w:p w:rsidR="00D45587" w:rsidRDefault="00D45587" w:rsidP="000B60D1">
      <w:pPr>
        <w:pStyle w:val="NormalnyWeb"/>
        <w:numPr>
          <w:ilvl w:val="0"/>
          <w:numId w:val="13"/>
        </w:numPr>
        <w:spacing w:before="0" w:beforeAutospacing="0" w:after="160" w:line="276" w:lineRule="auto"/>
        <w:jc w:val="both"/>
      </w:pPr>
      <w:r>
        <w:t>W protokole zostanie ustalony komisyjnie stan przedmiotu odbioru, na dzień jego sporządzenia. Protokół odbioru jednostronnego bez podpisu Wykonawcy stanowi podstawę do wystawienia faktury i żądania zapłaty wynagrodzenia, jak również rozpoczyna bieg terminów rękojmi                               i gwarancji.</w:t>
      </w:r>
    </w:p>
    <w:p w:rsidR="00D45587" w:rsidRDefault="00D45587" w:rsidP="000B60D1">
      <w:pPr>
        <w:pStyle w:val="NormalnyWeb"/>
        <w:numPr>
          <w:ilvl w:val="0"/>
          <w:numId w:val="13"/>
        </w:numPr>
        <w:spacing w:before="0" w:beforeAutospacing="0" w:after="160" w:line="276" w:lineRule="auto"/>
        <w:jc w:val="both"/>
      </w:pPr>
      <w:r>
        <w:t>Wykonawca zobowiązany jest do zawiadomienia Zamawiającego o usunięciu wad, co zostanie potwierdzone stosownym czynnościami odbiorowymi i odpowiednim protokołem.</w:t>
      </w:r>
    </w:p>
    <w:p w:rsidR="00E65C5B" w:rsidRPr="002064E9" w:rsidRDefault="00D45587" w:rsidP="00E65C5B">
      <w:pPr>
        <w:pStyle w:val="NormalnyWeb"/>
        <w:numPr>
          <w:ilvl w:val="0"/>
          <w:numId w:val="13"/>
        </w:numPr>
        <w:spacing w:before="0" w:beforeAutospacing="0" w:after="160" w:line="276" w:lineRule="auto"/>
        <w:jc w:val="both"/>
        <w:rPr>
          <w:rStyle w:val="Pogrubienie"/>
          <w:b w:val="0"/>
          <w:bCs w:val="0"/>
        </w:rPr>
      </w:pPr>
      <w:r>
        <w:t>Od daty odbioru przedmiotu umowy bez zastrzeżeń</w:t>
      </w:r>
      <w:r>
        <w:rPr>
          <w:rStyle w:val="Pogrubienie"/>
          <w:b w:val="0"/>
          <w:bCs w:val="0"/>
        </w:rPr>
        <w:t>, rozpoczynają swój bieg terminy zwrotu zabezpieczenia należytego wykonania umowy oraz okres rękojmi i gwarancji jakości na kompleksowo zrealizowane w ramach niniejszej umowy roboty wykonane przez Wykonawcę i podwykonawców w obiekcie.</w:t>
      </w:r>
    </w:p>
    <w:p w:rsidR="00D45587" w:rsidRPr="0010053A" w:rsidRDefault="00D45587" w:rsidP="00D45587">
      <w:pPr>
        <w:pStyle w:val="NormalnyWeb"/>
        <w:spacing w:before="0" w:beforeAutospacing="0" w:after="0" w:line="276" w:lineRule="auto"/>
        <w:jc w:val="center"/>
        <w:rPr>
          <w:b/>
          <w:bCs/>
        </w:rPr>
      </w:pPr>
      <w:r w:rsidRPr="0010053A">
        <w:rPr>
          <w:b/>
          <w:bCs/>
        </w:rPr>
        <w:t>§</w:t>
      </w:r>
      <w:r>
        <w:rPr>
          <w:b/>
          <w:bCs/>
        </w:rPr>
        <w:t>14</w:t>
      </w:r>
    </w:p>
    <w:p w:rsidR="00D45587" w:rsidRDefault="00D45587" w:rsidP="00D45587">
      <w:pPr>
        <w:pStyle w:val="NormalnyWeb"/>
        <w:spacing w:before="0" w:beforeAutospacing="0" w:after="240" w:line="276" w:lineRule="auto"/>
        <w:jc w:val="center"/>
        <w:rPr>
          <w:b/>
          <w:bCs/>
        </w:rPr>
      </w:pPr>
      <w:r>
        <w:rPr>
          <w:b/>
          <w:bCs/>
        </w:rPr>
        <w:t>PODWYKONAWCY</w:t>
      </w:r>
    </w:p>
    <w:p w:rsidR="00D45587" w:rsidRDefault="00D45587" w:rsidP="000B60D1">
      <w:pPr>
        <w:pStyle w:val="NormalnyWeb"/>
        <w:numPr>
          <w:ilvl w:val="0"/>
          <w:numId w:val="14"/>
        </w:numPr>
        <w:spacing w:after="85" w:line="276" w:lineRule="auto"/>
        <w:jc w:val="both"/>
      </w:pPr>
      <w:r>
        <w:t>Wykonawca</w:t>
      </w:r>
      <w:r w:rsidR="00010747">
        <w:t xml:space="preserve"> nie może powierzyć zadania wynikającego z niniejszej umowy innemu podmiotowi, bez wiedzy i zgody Zamawiającego, wyrażonej na piśmie.</w:t>
      </w:r>
    </w:p>
    <w:p w:rsidR="00D45587" w:rsidRPr="00010747" w:rsidRDefault="00010747" w:rsidP="00010747">
      <w:pPr>
        <w:pStyle w:val="NormalnyWeb"/>
        <w:numPr>
          <w:ilvl w:val="0"/>
          <w:numId w:val="14"/>
        </w:numPr>
        <w:spacing w:after="0" w:line="276" w:lineRule="auto"/>
        <w:ind w:left="357" w:hanging="357"/>
        <w:jc w:val="both"/>
      </w:pPr>
      <w:r>
        <w:t>W przypadku powierzenia wykonania zamówienia/części zamówienia podwykonawcom, Wykonawca zobowiązany jest do przedłożenia Zamawiającemu poświadczonej za zgodność z oryginałem, kopii zawartej umowy o podwykonawstwo w terminie 7 dni od dnia jej zawarcia.</w:t>
      </w:r>
    </w:p>
    <w:p w:rsidR="00D45587" w:rsidRDefault="00010747" w:rsidP="000B60D1">
      <w:pPr>
        <w:pStyle w:val="NormalnyWeb"/>
        <w:numPr>
          <w:ilvl w:val="0"/>
          <w:numId w:val="14"/>
        </w:numPr>
        <w:spacing w:after="85" w:line="276" w:lineRule="auto"/>
        <w:jc w:val="both"/>
      </w:pPr>
      <w:r>
        <w:t xml:space="preserve">Powierzenie wykonania zamówienia/części zamówienia podwykonawcom nie zmienia zobowiązań Wykonawcy wobec Zamawiającego. Wykonawca jest odpowiedzialny </w:t>
      </w:r>
      <w:r w:rsidR="00822082">
        <w:t xml:space="preserve">za działania i zaniedbania podwykonawców, jak za własne działania i zaniedbania. </w:t>
      </w:r>
    </w:p>
    <w:p w:rsidR="00D45587" w:rsidRDefault="00822082" w:rsidP="000B60D1">
      <w:pPr>
        <w:pStyle w:val="NormalnyWeb"/>
        <w:numPr>
          <w:ilvl w:val="0"/>
          <w:numId w:val="14"/>
        </w:numPr>
        <w:spacing w:after="85" w:line="276" w:lineRule="auto"/>
        <w:jc w:val="both"/>
      </w:pPr>
      <w:r>
        <w:t xml:space="preserve">Jakakolwiek przerwa w realizacji przedmiotu Umowy wynikająca z braku Podwykonawcy będzie traktowana jako przerwa wynikła z przyczyn zależnych od Wykonawcy i nie może stanowić podstawy do zmiany terminów niniejszej umowy. </w:t>
      </w:r>
    </w:p>
    <w:p w:rsidR="00822082" w:rsidRDefault="00822082" w:rsidP="00822082">
      <w:pPr>
        <w:pStyle w:val="NormalnyWeb"/>
        <w:spacing w:after="85" w:line="276" w:lineRule="auto"/>
        <w:jc w:val="both"/>
      </w:pPr>
    </w:p>
    <w:p w:rsidR="00822082" w:rsidRDefault="00822082" w:rsidP="00822082">
      <w:pPr>
        <w:pStyle w:val="NormalnyWeb"/>
        <w:spacing w:after="85" w:line="276" w:lineRule="auto"/>
        <w:jc w:val="both"/>
      </w:pPr>
    </w:p>
    <w:p w:rsidR="00822082" w:rsidRDefault="00822082" w:rsidP="00822082">
      <w:pPr>
        <w:pStyle w:val="NormalnyWeb"/>
        <w:spacing w:after="85" w:line="276" w:lineRule="auto"/>
        <w:jc w:val="both"/>
      </w:pPr>
    </w:p>
    <w:p w:rsidR="007117AA" w:rsidRPr="0010053A" w:rsidRDefault="007117AA" w:rsidP="007117AA">
      <w:pPr>
        <w:pStyle w:val="NormalnyWeb"/>
        <w:spacing w:before="0" w:beforeAutospacing="0" w:after="0" w:line="276" w:lineRule="auto"/>
        <w:jc w:val="center"/>
        <w:rPr>
          <w:b/>
          <w:bCs/>
        </w:rPr>
      </w:pPr>
      <w:bookmarkStart w:id="5" w:name="_Hlk31616282"/>
      <w:bookmarkEnd w:id="5"/>
      <w:r w:rsidRPr="0010053A">
        <w:rPr>
          <w:b/>
          <w:bCs/>
        </w:rPr>
        <w:t>§</w:t>
      </w:r>
      <w:r>
        <w:rPr>
          <w:b/>
          <w:bCs/>
        </w:rPr>
        <w:t>15</w:t>
      </w:r>
    </w:p>
    <w:p w:rsidR="007117AA" w:rsidRDefault="007117AA" w:rsidP="007117AA">
      <w:pPr>
        <w:pStyle w:val="NormalnyWeb"/>
        <w:spacing w:before="0" w:beforeAutospacing="0" w:after="240" w:line="276" w:lineRule="auto"/>
        <w:jc w:val="center"/>
        <w:rPr>
          <w:b/>
          <w:bCs/>
        </w:rPr>
      </w:pPr>
      <w:r>
        <w:rPr>
          <w:b/>
          <w:bCs/>
        </w:rPr>
        <w:t>WYNAGRODZENIE</w:t>
      </w:r>
    </w:p>
    <w:p w:rsidR="007117AA" w:rsidRDefault="007117AA" w:rsidP="000B60D1">
      <w:pPr>
        <w:pStyle w:val="NormalnyWeb"/>
        <w:numPr>
          <w:ilvl w:val="0"/>
          <w:numId w:val="15"/>
        </w:numPr>
        <w:spacing w:after="240" w:line="276" w:lineRule="auto"/>
        <w:jc w:val="both"/>
      </w:pPr>
      <w:r>
        <w:t>Strony ustalają wynagrodzenie za przedmiot umowy zgodnie z ofertą w wysokości:</w:t>
      </w:r>
    </w:p>
    <w:p w:rsidR="007117AA" w:rsidRPr="007117AA" w:rsidRDefault="007117AA" w:rsidP="00CB0FD9">
      <w:pPr>
        <w:pStyle w:val="NormalnyWeb"/>
        <w:spacing w:before="0" w:beforeAutospacing="0" w:after="0" w:line="276" w:lineRule="auto"/>
        <w:ind w:firstLine="425"/>
        <w:jc w:val="both"/>
        <w:rPr>
          <w:b/>
          <w:bCs/>
        </w:rPr>
      </w:pPr>
      <w:r w:rsidRPr="007117AA">
        <w:rPr>
          <w:b/>
          <w:bCs/>
        </w:rPr>
        <w:t>brutto: …………………………………….. zł</w:t>
      </w:r>
    </w:p>
    <w:p w:rsidR="007117AA" w:rsidRDefault="007117AA" w:rsidP="00CB0FD9">
      <w:pPr>
        <w:pStyle w:val="NormalnyWeb"/>
        <w:spacing w:before="0" w:beforeAutospacing="0" w:after="0" w:line="276" w:lineRule="auto"/>
        <w:ind w:firstLine="425"/>
        <w:jc w:val="both"/>
      </w:pPr>
      <w:r>
        <w:t>słownie złotych: …………………………………………………………………..…../100,</w:t>
      </w:r>
    </w:p>
    <w:p w:rsidR="007117AA" w:rsidRDefault="007117AA" w:rsidP="00CB0FD9">
      <w:pPr>
        <w:pStyle w:val="NormalnyWeb"/>
        <w:spacing w:before="0" w:beforeAutospacing="0" w:after="0" w:line="276" w:lineRule="auto"/>
        <w:ind w:left="426"/>
        <w:jc w:val="both"/>
      </w:pPr>
      <w:r>
        <w:t xml:space="preserve">w tym: </w:t>
      </w:r>
      <w:r w:rsidRPr="00BF41FE">
        <w:t>netto…………………………. zł</w:t>
      </w:r>
      <w:r>
        <w:t>, słownie złotych:</w:t>
      </w:r>
      <w:r w:rsidR="00CB0FD9">
        <w:tab/>
        <w:t xml:space="preserve"> </w:t>
      </w:r>
      <w:r>
        <w:t>………………………………………………………………………………………………../100,</w:t>
      </w:r>
    </w:p>
    <w:p w:rsidR="007117AA" w:rsidRDefault="007117AA" w:rsidP="00BF41FE">
      <w:pPr>
        <w:pStyle w:val="NormalnyWeb"/>
        <w:spacing w:before="0" w:beforeAutospacing="0" w:after="160" w:line="276" w:lineRule="auto"/>
        <w:ind w:firstLine="425"/>
        <w:jc w:val="both"/>
      </w:pPr>
      <w:r>
        <w:t>VAT (23%) …………………….. zł, słownie złotych: ………………….……………/100.</w:t>
      </w:r>
    </w:p>
    <w:p w:rsidR="007117AA" w:rsidRDefault="007117AA" w:rsidP="000B60D1">
      <w:pPr>
        <w:pStyle w:val="NormalnyWeb"/>
        <w:numPr>
          <w:ilvl w:val="0"/>
          <w:numId w:val="15"/>
        </w:numPr>
        <w:spacing w:after="85" w:line="276" w:lineRule="auto"/>
        <w:jc w:val="both"/>
      </w:pPr>
      <w:bookmarkStart w:id="6" w:name="_Hlk31626351"/>
      <w:bookmarkEnd w:id="6"/>
      <w:r>
        <w:t xml:space="preserve">Wynagrodzenie, określone w ust. 1. jest </w:t>
      </w:r>
      <w:r>
        <w:rPr>
          <w:b/>
          <w:bCs/>
        </w:rPr>
        <w:t>wynagrodzeniem kosztorysowym</w:t>
      </w:r>
      <w:r>
        <w:t>.</w:t>
      </w:r>
      <w:r>
        <w:br/>
        <w:t>Zawiera także podatek VAT oraz następujące koszty: pełnej obsługi geodezyjnej, nadzoru właścicielskiego gestorów uzbrojenia, organizacji i zabezpieczenia placu budowy, wykonania projektu tymczasowej organizacji ruchu, utrzymania zaplecza budowy, wszelkich robót przygotowawczych i porządkowych, uporządkowania terenu, zajęcia pasa drogowego, planu bezpieczeństwa i ochrony zdrowia, wykonania dokumentacji powykonawczej, wykonania projektowanych robót tymczasowych, potrzebnych do wykonania robót podstawowych, nieujętych w przedmiarze robót oraz innych czynności, niezbędnych do wykonania przedmiotu zamówienia.</w:t>
      </w:r>
    </w:p>
    <w:p w:rsidR="007117AA" w:rsidRDefault="007117AA" w:rsidP="000B60D1">
      <w:pPr>
        <w:pStyle w:val="NormalnyWeb"/>
        <w:numPr>
          <w:ilvl w:val="0"/>
          <w:numId w:val="15"/>
        </w:numPr>
        <w:spacing w:after="85" w:line="276" w:lineRule="auto"/>
        <w:jc w:val="both"/>
      </w:pPr>
      <w:r>
        <w:t xml:space="preserve">Rozliczanie robót będzie odbywało się w okresach nie krótszych niż miesięcznych. </w:t>
      </w:r>
      <w:r>
        <w:br/>
        <w:t>Wartość wykonanych w tym okresie robót będzie obliczana na podstawie kosztorysów powykonawczych, przygotowanych przez Wykonawcę a zatwierdzonych przez inspektora nadzoru/przedstawiciela Zamawiającego z zastosowaniem następujących zasad:</w:t>
      </w:r>
    </w:p>
    <w:p w:rsidR="00CB0FD9" w:rsidRDefault="00CB0FD9" w:rsidP="000B60D1">
      <w:pPr>
        <w:pStyle w:val="NormalnyWeb"/>
        <w:numPr>
          <w:ilvl w:val="1"/>
          <w:numId w:val="15"/>
        </w:numPr>
        <w:spacing w:after="85" w:line="276" w:lineRule="auto"/>
        <w:ind w:left="709" w:hanging="369"/>
        <w:jc w:val="both"/>
      </w:pPr>
      <w:r>
        <w:t>dla robót przedstawionych w przedmiarze robót: ceny jednostkowe robót będą przyjmowane z kosztorysu ofertowego a liczba wykonanych w tym okresie robót – z książki obmiaru prowadzonej przez wykonawcę robót,</w:t>
      </w:r>
    </w:p>
    <w:p w:rsidR="00CB0FD9" w:rsidRDefault="00CB0FD9" w:rsidP="000B60D1">
      <w:pPr>
        <w:pStyle w:val="NormalnyWeb"/>
        <w:numPr>
          <w:ilvl w:val="1"/>
          <w:numId w:val="15"/>
        </w:numPr>
        <w:spacing w:after="85" w:line="276" w:lineRule="auto"/>
        <w:ind w:left="709" w:hanging="369"/>
        <w:jc w:val="both"/>
      </w:pPr>
      <w:r>
        <w:t>dla robót objętych przedmiotem zamówienia, ale niewystępujących w przedmiarze robót, wykonanych na podstawie protokołów konieczności zatwierdzonych przez Zamawiającego:</w:t>
      </w:r>
    </w:p>
    <w:p w:rsidR="00CB0FD9" w:rsidRDefault="00CB0FD9" w:rsidP="000B60D1">
      <w:pPr>
        <w:pStyle w:val="NormalnyWeb"/>
        <w:numPr>
          <w:ilvl w:val="2"/>
          <w:numId w:val="15"/>
        </w:numPr>
        <w:spacing w:after="85" w:line="276" w:lineRule="auto"/>
        <w:jc w:val="both"/>
      </w:pPr>
      <w:r>
        <w:t>ceny czynników produkcji, wskaźniki narzutów kosztów pośrednich, zakupu i zysku zostaną przyjęte z kosztorysu ofertowego uproszczonego lub szczegółowego, o którym mowa w § 3 ust. 3,</w:t>
      </w:r>
    </w:p>
    <w:p w:rsidR="00CB0FD9" w:rsidRDefault="00CB0FD9" w:rsidP="000B60D1">
      <w:pPr>
        <w:pStyle w:val="NormalnyWeb"/>
        <w:numPr>
          <w:ilvl w:val="2"/>
          <w:numId w:val="15"/>
        </w:numPr>
        <w:spacing w:after="85" w:line="276" w:lineRule="auto"/>
        <w:jc w:val="both"/>
      </w:pPr>
      <w:r>
        <w:t>brakujące ceny czynników produkcji Wykonawca przyjmie w faktycznej wysokości, jednak nie wyższej niż ceny średnie, podane w aktualnie obowiązującym cenniku SEKOCENBUD (kwartalnym),</w:t>
      </w:r>
    </w:p>
    <w:p w:rsidR="00CB0FD9" w:rsidRDefault="00CB0FD9" w:rsidP="000B60D1">
      <w:pPr>
        <w:pStyle w:val="NormalnyWeb"/>
        <w:numPr>
          <w:ilvl w:val="2"/>
          <w:numId w:val="15"/>
        </w:numPr>
        <w:spacing w:after="85" w:line="276" w:lineRule="auto"/>
        <w:jc w:val="both"/>
      </w:pPr>
      <w:r>
        <w:t>Wykonawca zobowiązany jest okazać dokumenty zakupu materiałów na żądanie Zamawiającego,</w:t>
      </w:r>
    </w:p>
    <w:p w:rsidR="00CB0FD9" w:rsidRDefault="00CB0FD9" w:rsidP="000B60D1">
      <w:pPr>
        <w:pStyle w:val="NormalnyWeb"/>
        <w:numPr>
          <w:ilvl w:val="2"/>
          <w:numId w:val="15"/>
        </w:numPr>
        <w:spacing w:after="85" w:line="276" w:lineRule="auto"/>
        <w:jc w:val="both"/>
      </w:pPr>
      <w:r>
        <w:t xml:space="preserve">podstawą do określenia nakładów rzeczowych będą normy zawarte w kosztorysach ofertowych a w przypadku ich braku – kolejno odpowiednie pozycje KNR-ów, </w:t>
      </w:r>
      <w:r w:rsidR="00BF41FE">
        <w:t xml:space="preserve">                    </w:t>
      </w:r>
      <w:r>
        <w:t>KNNR-ów, a następnie wycena indywidualna wykonawcy,</w:t>
      </w:r>
    </w:p>
    <w:p w:rsidR="00CB0FD9" w:rsidRDefault="00CB0FD9" w:rsidP="000B60D1">
      <w:pPr>
        <w:pStyle w:val="NormalnyWeb"/>
        <w:numPr>
          <w:ilvl w:val="2"/>
          <w:numId w:val="15"/>
        </w:numPr>
        <w:spacing w:after="85" w:line="276" w:lineRule="auto"/>
        <w:jc w:val="both"/>
      </w:pPr>
      <w:r>
        <w:t>kosztorys należy sporządzić metodą kalkulacji szczegółowej,</w:t>
      </w:r>
    </w:p>
    <w:p w:rsidR="00CB0FD9" w:rsidRDefault="00CB0FD9" w:rsidP="000B60D1">
      <w:pPr>
        <w:pStyle w:val="NormalnyWeb"/>
        <w:numPr>
          <w:ilvl w:val="2"/>
          <w:numId w:val="15"/>
        </w:numPr>
        <w:spacing w:after="85" w:line="276" w:lineRule="auto"/>
        <w:jc w:val="both"/>
      </w:pPr>
      <w:r>
        <w:t>Zamawiający zastrzega sobie prawo do negocjowania zaproponowanej przez Wykonawcę wyceny.</w:t>
      </w:r>
    </w:p>
    <w:p w:rsidR="00CB0FD9" w:rsidRDefault="00CB0FD9" w:rsidP="000B60D1">
      <w:pPr>
        <w:pStyle w:val="NormalnyWeb"/>
        <w:numPr>
          <w:ilvl w:val="1"/>
          <w:numId w:val="15"/>
        </w:numPr>
        <w:spacing w:after="85" w:line="276" w:lineRule="auto"/>
        <w:ind w:left="709" w:hanging="369"/>
        <w:jc w:val="both"/>
      </w:pPr>
      <w:r>
        <w:lastRenderedPageBreak/>
        <w:t>dla robót zamiennych niewykraczających poza przedmiot zamówienia, wykonanych na podstawie protokołów konieczności zatwierdzonych przez Zamawiającego wg zasad określonych w pkt 3.2</w:t>
      </w:r>
      <w:r w:rsidR="00BF41FE">
        <w:t>,</w:t>
      </w:r>
    </w:p>
    <w:p w:rsidR="00CB0FD9" w:rsidRDefault="00CB0FD9" w:rsidP="000B60D1">
      <w:pPr>
        <w:pStyle w:val="NormalnyWeb"/>
        <w:numPr>
          <w:ilvl w:val="1"/>
          <w:numId w:val="15"/>
        </w:numPr>
        <w:spacing w:after="85" w:line="276" w:lineRule="auto"/>
        <w:ind w:left="709" w:hanging="369"/>
        <w:jc w:val="both"/>
      </w:pPr>
      <w:r>
        <w:t>dla robót zaniechanych – zakres na podstawie protokołów konieczności zatwierdzonych przez Zamawiającego, ceny jednostkowe robót będą przyjmowane z kosztorysu ofertowego.</w:t>
      </w:r>
    </w:p>
    <w:p w:rsidR="00CB0FD9" w:rsidRDefault="00CB0FD9" w:rsidP="000B60D1">
      <w:pPr>
        <w:pStyle w:val="NormalnyWeb"/>
        <w:numPr>
          <w:ilvl w:val="0"/>
          <w:numId w:val="15"/>
        </w:numPr>
        <w:spacing w:after="85" w:line="276" w:lineRule="auto"/>
        <w:jc w:val="both"/>
      </w:pPr>
      <w:r>
        <w:t>W przypadku gdy z rozliczenia robót wyniknie, że wynagrodzenie przekroczy wynagrodzenie określone w ust 1 albo będzie od niego niższe – wymaga się sporządzenia aneksu do umowy.</w:t>
      </w:r>
    </w:p>
    <w:p w:rsidR="00CB0FD9" w:rsidRDefault="00CB0FD9" w:rsidP="000B60D1">
      <w:pPr>
        <w:pStyle w:val="NormalnyWeb"/>
        <w:numPr>
          <w:ilvl w:val="0"/>
          <w:numId w:val="15"/>
        </w:numPr>
        <w:spacing w:after="85" w:line="276" w:lineRule="auto"/>
        <w:jc w:val="both"/>
      </w:pPr>
      <w:r>
        <w:t>Wynagrodzenie przewidziane w ust. 1 może ulec zmianie w okresie realizacji umowy w przypadku ustawowej zmiany stawki podatku VAT, w takim przypadku wynagrodzenie ulegnie odpowiedniej zmianie bez konieczności aneksowania umowy. Wysokość wynagrodzenia należnego Wykonawcy za wykonany zakres robót ustalana będzie z uwzględnieniem aktualnie obowiązującej na dzień wystawienia faktury stawki podatku VAT.</w:t>
      </w:r>
    </w:p>
    <w:p w:rsidR="00CB0FD9" w:rsidRDefault="00CB0FD9" w:rsidP="000B60D1">
      <w:pPr>
        <w:pStyle w:val="NormalnyWeb"/>
        <w:numPr>
          <w:ilvl w:val="0"/>
          <w:numId w:val="15"/>
        </w:numPr>
        <w:spacing w:after="85" w:line="276" w:lineRule="auto"/>
        <w:jc w:val="both"/>
      </w:pPr>
      <w:r>
        <w:t>Rozliczanie robót będzie się odbywało fakturami częściowymi wystawionymi za okresy nie krótsze niż miesięczne i fakturą końcową z zastrzeżeniem ust. 4. Wynagrodzenie Wykonawcy rozliczone fakturami przejściowymi nie może przekraczać 80 % wynagrodzenia umownego.</w:t>
      </w:r>
    </w:p>
    <w:p w:rsidR="00CB0FD9" w:rsidRDefault="00CB0FD9" w:rsidP="000B60D1">
      <w:pPr>
        <w:pStyle w:val="NormalnyWeb"/>
        <w:numPr>
          <w:ilvl w:val="0"/>
          <w:numId w:val="15"/>
        </w:numPr>
        <w:spacing w:after="85" w:line="276" w:lineRule="auto"/>
        <w:jc w:val="both"/>
      </w:pPr>
      <w:r>
        <w:t xml:space="preserve">Wykonawca zobowiązuje się do dostarczenia faktury w formie </w:t>
      </w:r>
      <w:r>
        <w:rPr>
          <w:i/>
          <w:iCs/>
        </w:rPr>
        <w:t>(niepotrzebne skreślić)</w:t>
      </w:r>
      <w:r>
        <w:t xml:space="preserve">: papierowej (tradycyjnej) / </w:t>
      </w:r>
      <w:r>
        <w:rPr>
          <w:strike/>
        </w:rPr>
        <w:t>w formie faktury elektronicznej ustrukturyzowanej</w:t>
      </w:r>
      <w:r>
        <w:t>.</w:t>
      </w:r>
    </w:p>
    <w:p w:rsidR="00CB0FD9" w:rsidRDefault="00CB0FD9" w:rsidP="00BF41FE">
      <w:pPr>
        <w:pStyle w:val="NormalnyWeb"/>
        <w:spacing w:before="0" w:beforeAutospacing="0" w:after="0" w:line="276" w:lineRule="auto"/>
        <w:ind w:left="426"/>
        <w:jc w:val="both"/>
      </w:pPr>
      <w:r>
        <w:t>Faktura powinna zawierać wskazanie Nabywcy i Odbiorcy według poniższego schematu:</w:t>
      </w:r>
    </w:p>
    <w:p w:rsidR="00CB0FD9" w:rsidRDefault="00CB0FD9" w:rsidP="00BF41FE">
      <w:pPr>
        <w:pStyle w:val="NormalnyWeb"/>
        <w:spacing w:before="0" w:beforeAutospacing="0" w:after="160" w:line="276" w:lineRule="auto"/>
        <w:ind w:left="426"/>
        <w:jc w:val="both"/>
      </w:pPr>
      <w:r>
        <w:t>Nabywca</w:t>
      </w:r>
      <w:r>
        <w:rPr>
          <w:b/>
          <w:bCs/>
        </w:rPr>
        <w:t xml:space="preserve"> </w:t>
      </w:r>
      <w:r>
        <w:t xml:space="preserve">– Gmina Starachowice, NIP: 664-19-09-150, 27-200 Starachowice, ul. Radomska 45, </w:t>
      </w:r>
      <w:r>
        <w:br/>
        <w:t>Odbiorca – Urząd Miejski w Starachowicach, 27-200 Starachowice, ul. Radomska 45,</w:t>
      </w:r>
      <w:r w:rsidR="00BF41FE">
        <w:t xml:space="preserve">                                  </w:t>
      </w:r>
      <w:r>
        <w:t>GLN: 5907741532003.</w:t>
      </w:r>
    </w:p>
    <w:p w:rsidR="00CB0FD9" w:rsidRDefault="00CB0FD9" w:rsidP="000B60D1">
      <w:pPr>
        <w:pStyle w:val="NormalnyWeb"/>
        <w:numPr>
          <w:ilvl w:val="0"/>
          <w:numId w:val="15"/>
        </w:numPr>
        <w:spacing w:after="85" w:line="276" w:lineRule="auto"/>
        <w:jc w:val="both"/>
      </w:pPr>
      <w:r>
        <w:t>Podstawę do wystawienia faktury częściowej stanowi protokół zaawansowania robót potwierdzony przez strony. Protokół będzie wystawiony na podstawie książki obmiarów i sporządzonego kosztorysu powykonawczego/rozliczenia wg wzoru ustalonego z Zamawiającym.</w:t>
      </w:r>
    </w:p>
    <w:p w:rsidR="00CB0FD9" w:rsidRDefault="00CB0FD9" w:rsidP="000B60D1">
      <w:pPr>
        <w:pStyle w:val="NormalnyWeb"/>
        <w:numPr>
          <w:ilvl w:val="0"/>
          <w:numId w:val="15"/>
        </w:numPr>
        <w:spacing w:after="85" w:line="276" w:lineRule="auto"/>
        <w:jc w:val="both"/>
      </w:pPr>
      <w:r>
        <w:t xml:space="preserve">Podstawę do wystawienia faktury końcowej stanowi protokół odbioru końcowego robót, podpisany przez przedstawicieli obu stron, z zastrzeżeniem §13 ust. 11 umowy. </w:t>
      </w:r>
    </w:p>
    <w:p w:rsidR="00CB0FD9" w:rsidRDefault="00CB0FD9" w:rsidP="000B60D1">
      <w:pPr>
        <w:pStyle w:val="NormalnyWeb"/>
        <w:numPr>
          <w:ilvl w:val="0"/>
          <w:numId w:val="15"/>
        </w:numPr>
        <w:spacing w:after="85" w:line="276" w:lineRule="auto"/>
        <w:jc w:val="both"/>
      </w:pPr>
      <w:r>
        <w:t xml:space="preserve">Zamawiający dokona zapłaty poprawnie wystawionej faktury przelewem na rachunek bankowy należący do Wykonawcy, wskazany na fakturze, w terminie do </w:t>
      </w:r>
      <w:r w:rsidR="004D6DE8">
        <w:t>14</w:t>
      </w:r>
      <w:bookmarkStart w:id="7" w:name="_GoBack"/>
      <w:bookmarkEnd w:id="7"/>
      <w:r>
        <w:t xml:space="preserve"> dni licząc od daty jej doręczenia wraz z dokumentami rozliczeniowymi, stosując mechanizm podzielonej płatności. Rachunek Wykonawcy powinien znajdować się w danych zgłoszonych do tzw. „białej listy” podatników VAT.</w:t>
      </w:r>
    </w:p>
    <w:p w:rsidR="00CB0FD9" w:rsidRDefault="00CB0FD9" w:rsidP="000B60D1">
      <w:pPr>
        <w:pStyle w:val="NormalnyWeb"/>
        <w:numPr>
          <w:ilvl w:val="0"/>
          <w:numId w:val="15"/>
        </w:numPr>
        <w:spacing w:after="85" w:line="276" w:lineRule="auto"/>
        <w:jc w:val="both"/>
      </w:pPr>
      <w:r>
        <w:t>Strony ustalają, że za dzień spełnienia świadczenia pieniężnego uważać się będzie dzień obciążenia rachunku bankowego Zamawiającego.</w:t>
      </w:r>
    </w:p>
    <w:p w:rsidR="00CB0FD9" w:rsidRDefault="00CB0FD9" w:rsidP="000B60D1">
      <w:pPr>
        <w:pStyle w:val="NormalnyWeb"/>
        <w:numPr>
          <w:ilvl w:val="0"/>
          <w:numId w:val="15"/>
        </w:numPr>
        <w:spacing w:after="85" w:line="276" w:lineRule="auto"/>
        <w:jc w:val="both"/>
      </w:pPr>
      <w:r>
        <w:t>Jeżeli Wykonawca będzie korzystał z podwykonawców, to:</w:t>
      </w:r>
    </w:p>
    <w:p w:rsidR="00CB0FD9" w:rsidRDefault="00CB0FD9" w:rsidP="000B60D1">
      <w:pPr>
        <w:pStyle w:val="NormalnyWeb"/>
        <w:numPr>
          <w:ilvl w:val="1"/>
          <w:numId w:val="15"/>
        </w:numPr>
        <w:spacing w:after="85" w:line="276" w:lineRule="auto"/>
        <w:jc w:val="both"/>
      </w:pPr>
      <w:r>
        <w:t>wraz z fakturą składa:</w:t>
      </w:r>
    </w:p>
    <w:p w:rsidR="00CB0FD9" w:rsidRDefault="00CB0FD9" w:rsidP="000B60D1">
      <w:pPr>
        <w:pStyle w:val="NormalnyWeb"/>
        <w:numPr>
          <w:ilvl w:val="2"/>
          <w:numId w:val="15"/>
        </w:numPr>
        <w:spacing w:after="85" w:line="276" w:lineRule="auto"/>
        <w:jc w:val="both"/>
      </w:pPr>
      <w:r>
        <w:t>zestawienie zrealizowanych robót w ramach zaakceptowanych przez Zamawiającego umów o podwykonawstwo, zawierające zakres i termin wykonanych robót oraz wartość kwot należnych podwykonawcy lub dalszemu podwykonawcy ze składanej faktury,</w:t>
      </w:r>
    </w:p>
    <w:p w:rsidR="00CB0FD9" w:rsidRDefault="00CB0FD9" w:rsidP="000B60D1">
      <w:pPr>
        <w:pStyle w:val="NormalnyWeb"/>
        <w:numPr>
          <w:ilvl w:val="2"/>
          <w:numId w:val="15"/>
        </w:numPr>
        <w:spacing w:after="85" w:line="276" w:lineRule="auto"/>
        <w:jc w:val="both"/>
      </w:pPr>
      <w:r>
        <w:t>zestawienie kwot należnych podwykonawcy ze składanej faktury z tytułu przedłożonej Zamawiającemu umowy o podwykonawstwo, której przedmiotem są dostawy lub usługi.</w:t>
      </w:r>
    </w:p>
    <w:p w:rsidR="00CB0FD9" w:rsidRDefault="00CB0FD9" w:rsidP="000B60D1">
      <w:pPr>
        <w:pStyle w:val="NormalnyWeb"/>
        <w:numPr>
          <w:ilvl w:val="1"/>
          <w:numId w:val="15"/>
        </w:numPr>
        <w:spacing w:after="85" w:line="276" w:lineRule="auto"/>
        <w:ind w:left="851" w:hanging="511"/>
        <w:jc w:val="both"/>
      </w:pPr>
      <w:r>
        <w:lastRenderedPageBreak/>
        <w:t>warunkiem zapłaty przez Zamawiającego należnego wynagrodzenia za odebrane roboty budowlane jest przedstawienie dowodów zapłaty wymagalnego wynagrodzenia podwykonawcom i dalszym podwykonawcom w terminie najpóźniej 5 dni roboczych od daty wymaganej płatności Wykonawcy.</w:t>
      </w:r>
    </w:p>
    <w:p w:rsidR="00CB0FD9" w:rsidRDefault="00CB0FD9" w:rsidP="00BF41FE">
      <w:pPr>
        <w:pStyle w:val="NormalnyWeb"/>
        <w:spacing w:after="85" w:line="276" w:lineRule="auto"/>
        <w:ind w:left="426"/>
        <w:jc w:val="both"/>
      </w:pPr>
      <w:r>
        <w:t>Dowodami, o których mowa wyżej jest oświadczenie podwykonawcy o dokonaniu należnej zapłaty wraz z dowodami zapłaty tych należności.</w:t>
      </w:r>
    </w:p>
    <w:p w:rsidR="00CB0FD9" w:rsidRDefault="00CB0FD9" w:rsidP="000B60D1">
      <w:pPr>
        <w:pStyle w:val="NormalnyWeb"/>
        <w:numPr>
          <w:ilvl w:val="0"/>
          <w:numId w:val="15"/>
        </w:numPr>
        <w:spacing w:after="85" w:line="276" w:lineRule="auto"/>
        <w:jc w:val="both"/>
      </w:pPr>
      <w:r>
        <w:t xml:space="preserve">W przypadku nieprzedstawienia przez Wykonawcę dowodów zapłaty, o których mowa </w:t>
      </w:r>
      <w:r w:rsidR="00BF41FE">
        <w:t xml:space="preserve">                   </w:t>
      </w:r>
      <w:r>
        <w:t>w ust. 12 wstrzymuje się wypłatę należnego wynagrodzenia, w części równej sumie kwot wynikających z nieprzedstawionych dowodów zapłaty.</w:t>
      </w:r>
    </w:p>
    <w:p w:rsidR="00CB0FD9" w:rsidRDefault="00CB0FD9" w:rsidP="000B60D1">
      <w:pPr>
        <w:pStyle w:val="NormalnyWeb"/>
        <w:numPr>
          <w:ilvl w:val="0"/>
          <w:numId w:val="15"/>
        </w:numPr>
        <w:spacing w:after="85" w:line="276" w:lineRule="auto"/>
        <w:jc w:val="both"/>
      </w:pPr>
      <w:r>
        <w:t>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CB0FD9" w:rsidRDefault="00CB0FD9" w:rsidP="000B60D1">
      <w:pPr>
        <w:pStyle w:val="NormalnyWeb"/>
        <w:numPr>
          <w:ilvl w:val="0"/>
          <w:numId w:val="15"/>
        </w:numPr>
        <w:spacing w:after="85" w:line="276" w:lineRule="auto"/>
        <w:jc w:val="both"/>
      </w:pPr>
      <w:r>
        <w:t>Zamawiający przed dokonaniem płatności, o której mowa w ww. ustępie, informuje Wykonawcę aby ten w terminie 7 dni od dnia doręczenia tej informacji wniósł pisemne uwagi o powodach nieuregulowania zobowiązań wobec podwykonawcy. Wniesione uwagi, we wskazanym terminie, mogą być podstawą:</w:t>
      </w:r>
    </w:p>
    <w:p w:rsidR="00CB0FD9" w:rsidRDefault="00CB0FD9" w:rsidP="000B60D1">
      <w:pPr>
        <w:pStyle w:val="NormalnyWeb"/>
        <w:numPr>
          <w:ilvl w:val="1"/>
          <w:numId w:val="15"/>
        </w:numPr>
        <w:spacing w:after="85" w:line="276" w:lineRule="auto"/>
        <w:ind w:left="851" w:hanging="511"/>
        <w:jc w:val="both"/>
      </w:pPr>
      <w:r>
        <w:t>niedokonania bezpośredniej zapłaty wynagrodzenia podwykonawcy lub dalszemu podwykonawcy, jeżeli Wykonawca nie wykaże zasadność takiej zapłaty albo</w:t>
      </w:r>
    </w:p>
    <w:p w:rsidR="00CB0FD9" w:rsidRDefault="00CB0FD9" w:rsidP="000B60D1">
      <w:pPr>
        <w:pStyle w:val="NormalnyWeb"/>
        <w:numPr>
          <w:ilvl w:val="1"/>
          <w:numId w:val="15"/>
        </w:numPr>
        <w:spacing w:after="85" w:line="276" w:lineRule="auto"/>
        <w:ind w:left="851" w:hanging="511"/>
        <w:jc w:val="both"/>
      </w:pPr>
      <w: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rsidR="00CB0FD9" w:rsidRDefault="00CB0FD9" w:rsidP="000B60D1">
      <w:pPr>
        <w:pStyle w:val="NormalnyWeb"/>
        <w:numPr>
          <w:ilvl w:val="1"/>
          <w:numId w:val="15"/>
        </w:numPr>
        <w:spacing w:after="85" w:line="276" w:lineRule="auto"/>
        <w:ind w:left="851" w:hanging="511"/>
        <w:jc w:val="both"/>
      </w:pPr>
      <w:r>
        <w:t>do dokonania bezpośredniej zapłaty wynagrodzenia podwykonawcy lub dalszemu podwykonawcy, jeżeli podwykonawca lub dalszy podwykonawca wykaże zasadność takiej zapłaty.</w:t>
      </w:r>
    </w:p>
    <w:p w:rsidR="006D76FD" w:rsidRDefault="00CB0FD9" w:rsidP="002064E9">
      <w:pPr>
        <w:pStyle w:val="NormalnyWeb"/>
        <w:numPr>
          <w:ilvl w:val="0"/>
          <w:numId w:val="15"/>
        </w:numPr>
        <w:spacing w:after="85" w:line="276" w:lineRule="auto"/>
        <w:jc w:val="both"/>
      </w:pPr>
      <w:r>
        <w:t>W przypadku dokonania bezpośredniej zapłaty podwykonawcy lub dalszemu podwykonawcy, Zamawiający potrąca kwotę wypłaconego wynagrodzenia z wynagrodzenia należnego Wykonawcy.</w:t>
      </w:r>
    </w:p>
    <w:p w:rsidR="00CB0FD9" w:rsidRPr="0010053A" w:rsidRDefault="00CB0FD9" w:rsidP="00CB0FD9">
      <w:pPr>
        <w:pStyle w:val="NormalnyWeb"/>
        <w:spacing w:before="0" w:beforeAutospacing="0" w:after="0" w:line="276" w:lineRule="auto"/>
        <w:jc w:val="center"/>
        <w:rPr>
          <w:b/>
          <w:bCs/>
        </w:rPr>
      </w:pPr>
      <w:r w:rsidRPr="0010053A">
        <w:rPr>
          <w:b/>
          <w:bCs/>
        </w:rPr>
        <w:t>§</w:t>
      </w:r>
      <w:r>
        <w:rPr>
          <w:b/>
          <w:bCs/>
        </w:rPr>
        <w:t>16</w:t>
      </w:r>
    </w:p>
    <w:p w:rsidR="00CB0FD9" w:rsidRDefault="00CB0FD9" w:rsidP="00CB0FD9">
      <w:pPr>
        <w:pStyle w:val="NormalnyWeb"/>
        <w:spacing w:before="0" w:beforeAutospacing="0" w:after="240" w:line="276" w:lineRule="auto"/>
        <w:jc w:val="center"/>
        <w:rPr>
          <w:b/>
          <w:bCs/>
        </w:rPr>
      </w:pPr>
      <w:r>
        <w:rPr>
          <w:b/>
          <w:bCs/>
        </w:rPr>
        <w:t>GWARANCJA I RĘKOJMIA ZA WADY</w:t>
      </w:r>
    </w:p>
    <w:p w:rsidR="00BF41FE" w:rsidRDefault="00BF41FE" w:rsidP="000B60D1">
      <w:pPr>
        <w:pStyle w:val="NormalnyWeb"/>
        <w:numPr>
          <w:ilvl w:val="0"/>
          <w:numId w:val="16"/>
        </w:numPr>
        <w:spacing w:before="0" w:beforeAutospacing="0" w:after="160" w:line="276" w:lineRule="auto"/>
        <w:ind w:left="357" w:hanging="357"/>
        <w:jc w:val="both"/>
      </w:pPr>
      <w:r>
        <w:t xml:space="preserve">Na objęte zakresem umowy roboty budowlane oraz dostarczone urządzenia, zawarte w przedmiocie niniejszej umowy, Wykonawca udziela Zamawiającemu na okres: </w:t>
      </w:r>
      <w:r w:rsidR="00A45804" w:rsidRPr="00A45804">
        <w:rPr>
          <w:b/>
          <w:bCs/>
        </w:rPr>
        <w:t>60</w:t>
      </w:r>
      <w:r w:rsidR="00A45804">
        <w:t xml:space="preserve"> </w:t>
      </w:r>
      <w:r>
        <w:rPr>
          <w:b/>
          <w:bCs/>
        </w:rPr>
        <w:t>miesięcy</w:t>
      </w:r>
      <w:r>
        <w:t xml:space="preserve"> rękojmi i gwarancji jakości, licząc od dnia podpisania protokołu końcowego odbioru robót (gwarancja Wykonawcy). Warunki gwarancji nie mogą być mniej korzystne niż określone w załączniku do </w:t>
      </w:r>
      <w:r w:rsidR="00A45804">
        <w:t>zapytania ofertowego</w:t>
      </w:r>
      <w:r>
        <w:t xml:space="preserve">. Strony zgodnie uznają, iż do udzielonej gwarancji znajdują zastosowanie przepisy Kodeksu cywilnego o gwarancji przy sprzedaży. W razie wątpliwości przy ocenie obowiązków Wykonawcy wynikających z udzielonej przez siebie gwarancji, Wykonawca </w:t>
      </w:r>
      <w:r>
        <w:lastRenderedPageBreak/>
        <w:t>w zakresie dostarczonych urządzeń i wykonanych robót uważany będzie za sprzedawcę w rozumieniu przepisów Kodeksu cywilnego o gwarancji przy sprzedaży.</w:t>
      </w:r>
    </w:p>
    <w:p w:rsidR="00BF41FE" w:rsidRDefault="00BF41FE" w:rsidP="000B60D1">
      <w:pPr>
        <w:pStyle w:val="NormalnyWeb"/>
        <w:numPr>
          <w:ilvl w:val="0"/>
          <w:numId w:val="16"/>
        </w:numPr>
        <w:spacing w:before="0" w:beforeAutospacing="0" w:after="160" w:line="276" w:lineRule="auto"/>
        <w:ind w:left="357" w:hanging="357"/>
        <w:jc w:val="both"/>
      </w:pPr>
      <w:r>
        <w:t xml:space="preserve">Wykonawca obowiązany jest przekazać Zamawiającemu w dniu odbioru końcowego przedmiotu umowy, dokument gwarancyjny w formie zgodnej ze wzorem </w:t>
      </w:r>
      <w:r w:rsidR="00A45804">
        <w:t>załączonym do zapytania ofertowego</w:t>
      </w:r>
      <w:r>
        <w:t>.</w:t>
      </w:r>
    </w:p>
    <w:p w:rsidR="00BF41FE" w:rsidRPr="0010053A" w:rsidRDefault="00BF41FE" w:rsidP="00BF41FE">
      <w:pPr>
        <w:pStyle w:val="NormalnyWeb"/>
        <w:spacing w:before="0" w:beforeAutospacing="0" w:after="0" w:line="276" w:lineRule="auto"/>
        <w:jc w:val="center"/>
        <w:rPr>
          <w:b/>
          <w:bCs/>
        </w:rPr>
      </w:pPr>
      <w:r w:rsidRPr="0010053A">
        <w:rPr>
          <w:b/>
          <w:bCs/>
        </w:rPr>
        <w:t>§</w:t>
      </w:r>
      <w:r>
        <w:rPr>
          <w:b/>
          <w:bCs/>
        </w:rPr>
        <w:t>17</w:t>
      </w:r>
    </w:p>
    <w:p w:rsidR="00BF41FE" w:rsidRDefault="00BF41FE" w:rsidP="00BF41FE">
      <w:pPr>
        <w:pStyle w:val="NormalnyWeb"/>
        <w:spacing w:before="0" w:beforeAutospacing="0" w:after="240" w:line="276" w:lineRule="auto"/>
        <w:jc w:val="center"/>
        <w:rPr>
          <w:b/>
          <w:bCs/>
        </w:rPr>
      </w:pPr>
      <w:r>
        <w:rPr>
          <w:b/>
          <w:bCs/>
        </w:rPr>
        <w:t>ZABEZPIECZENIE NALEŻYTEGO WYKONANIA UMOWY</w:t>
      </w:r>
    </w:p>
    <w:p w:rsidR="00BF41FE" w:rsidRDefault="00BF41FE" w:rsidP="000B60D1">
      <w:pPr>
        <w:pStyle w:val="NormalnyWeb"/>
        <w:numPr>
          <w:ilvl w:val="0"/>
          <w:numId w:val="17"/>
        </w:numPr>
        <w:spacing w:after="85" w:line="276" w:lineRule="auto"/>
        <w:jc w:val="both"/>
      </w:pPr>
      <w:r>
        <w:t xml:space="preserve">Wykonawca wnosi zabezpieczenie należytego wykonania umowy w wysokości </w:t>
      </w:r>
      <w:r>
        <w:rPr>
          <w:b/>
          <w:bCs/>
        </w:rPr>
        <w:t>5 (pięć) %</w:t>
      </w:r>
      <w:r>
        <w:t xml:space="preserve"> ceny całkowitej podanej w ofercie, w następującej formie: </w:t>
      </w:r>
    </w:p>
    <w:p w:rsidR="00BF41FE" w:rsidRDefault="00BF41FE" w:rsidP="00BF41FE">
      <w:pPr>
        <w:pStyle w:val="NormalnyWeb"/>
        <w:spacing w:after="85" w:line="276" w:lineRule="auto"/>
        <w:ind w:left="360"/>
        <w:jc w:val="both"/>
      </w:pPr>
      <w:r>
        <w:t>……………………………………………………………………………………………………...</w:t>
      </w:r>
    </w:p>
    <w:p w:rsidR="00BF41FE" w:rsidRDefault="00BF41FE" w:rsidP="000B60D1">
      <w:pPr>
        <w:pStyle w:val="NormalnyWeb"/>
        <w:numPr>
          <w:ilvl w:val="0"/>
          <w:numId w:val="17"/>
        </w:numPr>
        <w:spacing w:after="85" w:line="276" w:lineRule="auto"/>
        <w:jc w:val="both"/>
      </w:pPr>
      <w:r>
        <w:t>Wykonawca zobowiązany jest zapewnić zabezpieczenie roszczeń z tytułu wad i usterek w całym okresie rękojmi i gwarancji, w wysokości 30 % zabezpieczenia. Pozostałe 70% stanowi zabezpieczenie roszczeń związanych z nienależytym wykonaniem robót, w tym kar umownych m.in. za opóźnienie.</w:t>
      </w:r>
    </w:p>
    <w:p w:rsidR="00BF41FE" w:rsidRDefault="00BF41FE" w:rsidP="000B60D1">
      <w:pPr>
        <w:pStyle w:val="NormalnyWeb"/>
        <w:numPr>
          <w:ilvl w:val="0"/>
          <w:numId w:val="17"/>
        </w:numPr>
        <w:spacing w:after="85" w:line="276" w:lineRule="auto"/>
        <w:jc w:val="both"/>
      </w:pPr>
      <w:r>
        <w:t>Zabezpieczenie należytego wykonania umowy zostanie zwrócone w terminie i na zasadach określonych w Prawie zamówień publicznych.</w:t>
      </w:r>
    </w:p>
    <w:p w:rsidR="00BF41FE" w:rsidRDefault="00BF41FE" w:rsidP="000B60D1">
      <w:pPr>
        <w:pStyle w:val="NormalnyWeb"/>
        <w:numPr>
          <w:ilvl w:val="0"/>
          <w:numId w:val="17"/>
        </w:numPr>
        <w:spacing w:after="85" w:line="276" w:lineRule="auto"/>
        <w:jc w:val="both"/>
      </w:pPr>
      <w:r>
        <w:t xml:space="preserve">W przypadku wniesienia zabezpieczenia w formie gwarancji bankowej lub ubezpieczeniowej – dokument gwarancji powinien zawierać zapisy nie mniej korzystne dla Zamawiającego niż wskazane w załączniku do </w:t>
      </w:r>
      <w:r w:rsidR="00A45804">
        <w:t>zapytania ofertowego</w:t>
      </w:r>
      <w:r>
        <w:t>.</w:t>
      </w:r>
    </w:p>
    <w:p w:rsidR="00BF41FE" w:rsidRDefault="00BF41FE" w:rsidP="000B60D1">
      <w:pPr>
        <w:pStyle w:val="NormalnyWeb"/>
        <w:numPr>
          <w:ilvl w:val="0"/>
          <w:numId w:val="17"/>
        </w:numPr>
        <w:spacing w:after="85" w:line="276" w:lineRule="auto"/>
        <w:jc w:val="both"/>
      </w:pPr>
      <w:r>
        <w:t>W przypadku zmiany terminu wykonania umowy w drodze aneksu lub upływu terminu wykonania umowy, Wykonawca na wezwanie Zamawiającego zobowiązany jest do przedłużenia terminu ważności zabezpieczenia albo jeśli to niemożliwe do wniesienia nowego zabezpieczenia należytego wykonania umowy na okres wynikający z aneksu lub wskazany przez Zamawiającego.</w:t>
      </w:r>
    </w:p>
    <w:p w:rsidR="00BF41FE" w:rsidRDefault="00BF41FE" w:rsidP="000B60D1">
      <w:pPr>
        <w:pStyle w:val="NormalnyWeb"/>
        <w:numPr>
          <w:ilvl w:val="0"/>
          <w:numId w:val="17"/>
        </w:numPr>
        <w:spacing w:after="85" w:line="276" w:lineRule="auto"/>
        <w:jc w:val="both"/>
      </w:pPr>
      <w:r>
        <w:t>Wykonawca w trakcie realizacji umowy może dokonać zmiany formy zabezpieczenia zgodnie z obowiązującymi przepisami prawa z zachowaniem ciągłości zabezpieczenia i bez zmiany jego wysokości.</w:t>
      </w:r>
    </w:p>
    <w:p w:rsidR="00BF41FE" w:rsidRDefault="00BF41FE" w:rsidP="000B60D1">
      <w:pPr>
        <w:pStyle w:val="NormalnyWeb"/>
        <w:numPr>
          <w:ilvl w:val="0"/>
          <w:numId w:val="17"/>
        </w:numPr>
        <w:spacing w:after="85" w:line="276" w:lineRule="auto"/>
        <w:jc w:val="both"/>
      </w:pPr>
      <w:r>
        <w:t>W sytuacji wniesienia zabezpieczenia w innej formie niż w pieniądzu, na okres dłuższy niż 5 lat i krótszy niż umowny okres rękojmi i gwarancji, w przypadku nieprzedłużenia lub niewniesienia nowego zabezpieczenia najpóźniej na 30 dni przed upływem terminu ważności dotychczasowego zabezpieczenia, Zamawiający zmienia formę na zabezpieczenie w pieniądzu, poprzez wypłatę kwoty z dotychczasowego zabezpieczenia. Wypłata następuje nie później niż w ostatnim dniu ważności dotychczasowego zabezpieczenia.</w:t>
      </w:r>
    </w:p>
    <w:p w:rsidR="00BF41FE" w:rsidRPr="0010053A" w:rsidRDefault="00BF41FE" w:rsidP="00BF41FE">
      <w:pPr>
        <w:pStyle w:val="NormalnyWeb"/>
        <w:spacing w:before="0" w:beforeAutospacing="0" w:after="0" w:line="276" w:lineRule="auto"/>
        <w:jc w:val="center"/>
        <w:rPr>
          <w:b/>
          <w:bCs/>
        </w:rPr>
      </w:pPr>
      <w:r w:rsidRPr="0010053A">
        <w:rPr>
          <w:b/>
          <w:bCs/>
        </w:rPr>
        <w:t>§</w:t>
      </w:r>
      <w:r>
        <w:rPr>
          <w:b/>
          <w:bCs/>
        </w:rPr>
        <w:t>18</w:t>
      </w:r>
    </w:p>
    <w:p w:rsidR="00BF41FE" w:rsidRDefault="00BF41FE" w:rsidP="00BF41FE">
      <w:pPr>
        <w:pStyle w:val="NormalnyWeb"/>
        <w:spacing w:before="0" w:beforeAutospacing="0" w:after="240" w:line="276" w:lineRule="auto"/>
        <w:jc w:val="center"/>
        <w:rPr>
          <w:b/>
          <w:bCs/>
        </w:rPr>
      </w:pPr>
      <w:r>
        <w:rPr>
          <w:b/>
          <w:bCs/>
        </w:rPr>
        <w:t>KARY UMOWNE</w:t>
      </w:r>
    </w:p>
    <w:p w:rsidR="00BF41FE" w:rsidRDefault="00BF41FE" w:rsidP="00C87D67">
      <w:pPr>
        <w:pStyle w:val="NormalnyWeb"/>
        <w:numPr>
          <w:ilvl w:val="0"/>
          <w:numId w:val="18"/>
        </w:numPr>
        <w:spacing w:after="85" w:line="276" w:lineRule="auto"/>
        <w:jc w:val="both"/>
      </w:pPr>
      <w:r>
        <w:t>Strony postanawiają , iż obowiązującą je formą odszkodowania są kary umowne.</w:t>
      </w:r>
    </w:p>
    <w:p w:rsidR="00BF41FE" w:rsidRDefault="00BF41FE" w:rsidP="00C87D67">
      <w:pPr>
        <w:pStyle w:val="NormalnyWeb"/>
        <w:numPr>
          <w:ilvl w:val="0"/>
          <w:numId w:val="18"/>
        </w:numPr>
        <w:spacing w:after="85" w:line="276" w:lineRule="auto"/>
        <w:jc w:val="both"/>
      </w:pPr>
      <w:r>
        <w:t>Wykonawca zapłaci Zamawiającemu kary umowne:</w:t>
      </w:r>
    </w:p>
    <w:p w:rsidR="00BF41FE" w:rsidRDefault="00BF41FE" w:rsidP="00C87D67">
      <w:pPr>
        <w:pStyle w:val="NormalnyWeb"/>
        <w:numPr>
          <w:ilvl w:val="1"/>
          <w:numId w:val="18"/>
        </w:numPr>
        <w:spacing w:before="0" w:beforeAutospacing="0" w:after="0" w:line="276" w:lineRule="auto"/>
        <w:ind w:left="709" w:hanging="369"/>
        <w:jc w:val="both"/>
      </w:pPr>
      <w:r>
        <w:t>za zwłokę w wykonaniu przedmiotu umowy w wysokośc</w:t>
      </w:r>
      <w:r w:rsidR="00A45804">
        <w:t xml:space="preserve">i </w:t>
      </w:r>
      <w:r w:rsidR="00A45804" w:rsidRPr="00A45804">
        <w:rPr>
          <w:b/>
          <w:bCs/>
        </w:rPr>
        <w:t>0,4</w:t>
      </w:r>
      <w:r w:rsidRPr="00A45804">
        <w:rPr>
          <w:b/>
          <w:bCs/>
        </w:rPr>
        <w:t xml:space="preserve"> %</w:t>
      </w:r>
      <w:r>
        <w:t xml:space="preserve"> wynagrodzenia umownego brutto, za każdy dzień zwłoki,</w:t>
      </w:r>
    </w:p>
    <w:p w:rsidR="00BF41FE" w:rsidRDefault="00BF41FE" w:rsidP="00C87D67">
      <w:pPr>
        <w:pStyle w:val="NormalnyWeb"/>
        <w:numPr>
          <w:ilvl w:val="1"/>
          <w:numId w:val="18"/>
        </w:numPr>
        <w:spacing w:before="0" w:beforeAutospacing="0" w:after="0" w:line="276" w:lineRule="auto"/>
        <w:ind w:left="709" w:hanging="369"/>
        <w:jc w:val="both"/>
      </w:pPr>
      <w:r>
        <w:lastRenderedPageBreak/>
        <w:t>za zwłokę w usunięciu wad stwierdzonych przy odbiorze lub w okresie gwarancji i rękojmi za wady w wysokości 0,2 % wynagrodzenia umownego brutto, za każdy dzień zwłoki, licząc od dnia wyznaczonego na usunięcie wad,</w:t>
      </w:r>
    </w:p>
    <w:p w:rsidR="00BF41FE" w:rsidRDefault="00BF41FE" w:rsidP="00C87D67">
      <w:pPr>
        <w:pStyle w:val="NormalnyWeb"/>
        <w:numPr>
          <w:ilvl w:val="1"/>
          <w:numId w:val="18"/>
        </w:numPr>
        <w:spacing w:before="0" w:beforeAutospacing="0" w:after="0" w:line="276" w:lineRule="auto"/>
        <w:ind w:left="709" w:hanging="369"/>
        <w:jc w:val="both"/>
      </w:pPr>
      <w:r>
        <w:t>za odstąpienie od umowy przez Zamawiającego lub Wykonawcę z przyczyn zależnych wyłącznie od Wykonawcy w wysokości 20 % wynagrodzenia umownego brutto,</w:t>
      </w:r>
    </w:p>
    <w:p w:rsidR="00C87D67" w:rsidRDefault="00C87D67" w:rsidP="00C87D67">
      <w:pPr>
        <w:pStyle w:val="NormalnyWeb"/>
        <w:numPr>
          <w:ilvl w:val="0"/>
          <w:numId w:val="18"/>
        </w:numPr>
        <w:spacing w:after="85" w:line="276" w:lineRule="auto"/>
        <w:jc w:val="both"/>
      </w:pPr>
      <w:r>
        <w:t>Zamawiający zapłaci Wykonawcy kary umowne:</w:t>
      </w:r>
    </w:p>
    <w:p w:rsidR="00C87D67" w:rsidRDefault="00C87D67" w:rsidP="00C87D67">
      <w:pPr>
        <w:pStyle w:val="NormalnyWeb"/>
        <w:numPr>
          <w:ilvl w:val="1"/>
          <w:numId w:val="18"/>
        </w:numPr>
        <w:spacing w:before="0" w:beforeAutospacing="0" w:after="0" w:line="276" w:lineRule="auto"/>
        <w:ind w:left="709" w:hanging="369"/>
        <w:jc w:val="both"/>
      </w:pPr>
      <w:r>
        <w:t>za zwłokę w przeprowadzeniu odbioru z przyczyn zależnych od Zamawiającego w wysokości 500 zł za każdy dzień zwłoki licząc od dnia, w którym odbiór miał być rozpoczęty,</w:t>
      </w:r>
    </w:p>
    <w:p w:rsidR="00C87D67" w:rsidRDefault="00C87D67" w:rsidP="00C87D67">
      <w:pPr>
        <w:pStyle w:val="NormalnyWeb"/>
        <w:numPr>
          <w:ilvl w:val="1"/>
          <w:numId w:val="18"/>
        </w:numPr>
        <w:spacing w:before="0" w:beforeAutospacing="0" w:after="160" w:line="276" w:lineRule="auto"/>
        <w:ind w:left="709" w:hanging="369"/>
        <w:jc w:val="both"/>
      </w:pPr>
      <w:r>
        <w:t>z tytułu odstąpienia od umowy z przyczyn zależnych od Zamawiającego w wysokości 20 % wynagrodzenia umownego brutto z zastrzeżeniem § 19 ust. 1 pkt 1.1 niniejszej umowy.</w:t>
      </w:r>
    </w:p>
    <w:p w:rsidR="00C87D67" w:rsidRDefault="00C87D67" w:rsidP="00C87D67">
      <w:pPr>
        <w:pStyle w:val="NormalnyWeb"/>
        <w:numPr>
          <w:ilvl w:val="0"/>
          <w:numId w:val="18"/>
        </w:numPr>
        <w:spacing w:after="85" w:line="276" w:lineRule="auto"/>
        <w:jc w:val="both"/>
      </w:pPr>
      <w:r>
        <w:t>Zamawiający zastrzega sobie prawo stosowania instytucji potrącenia z art. 498 i dalszych Kodeksu Cywilnego z wynagrodzenia Wykonawcy oraz z wniesionego zabezpieczenia wszelkich należności z tytułu kar umownych i innych odszkodowań.</w:t>
      </w:r>
    </w:p>
    <w:p w:rsidR="00C87D67" w:rsidRDefault="00C87D67" w:rsidP="00C87D67">
      <w:pPr>
        <w:pStyle w:val="NormalnyWeb"/>
        <w:numPr>
          <w:ilvl w:val="0"/>
          <w:numId w:val="18"/>
        </w:numPr>
        <w:spacing w:after="85" w:line="276" w:lineRule="auto"/>
        <w:jc w:val="both"/>
      </w:pPr>
      <w:r>
        <w:rPr>
          <w:rStyle w:val="Pogrubienie"/>
          <w:b w:val="0"/>
          <w:bCs w:val="0"/>
        </w:rPr>
        <w:t>Łączna wysokość kar umownych naliczonych przez Zamawiającego w ramach niniejszej umowy nie może przekroczyć 50 % wynagrodzenia określonego w §15 ust. 1.</w:t>
      </w:r>
    </w:p>
    <w:p w:rsidR="00C87D67" w:rsidRDefault="00C87D67" w:rsidP="00C87D67">
      <w:pPr>
        <w:pStyle w:val="NormalnyWeb"/>
        <w:numPr>
          <w:ilvl w:val="0"/>
          <w:numId w:val="18"/>
        </w:numPr>
        <w:spacing w:after="85" w:line="276" w:lineRule="auto"/>
        <w:jc w:val="both"/>
      </w:pPr>
      <w:r>
        <w:rPr>
          <w:rStyle w:val="Pogrubienie"/>
          <w:b w:val="0"/>
          <w:bCs w:val="0"/>
        </w:rPr>
        <w:t>Strony jednocześnie zastrzegają sobie prawo do dochodzenia odszkodowania uzupełniającego przenoszącego wysokość kar umownych – do wysokości rzeczywiście poniesionej szkody.</w:t>
      </w:r>
    </w:p>
    <w:p w:rsidR="00C87D67" w:rsidRPr="0010053A" w:rsidRDefault="00C87D67" w:rsidP="00C87D67">
      <w:pPr>
        <w:pStyle w:val="NormalnyWeb"/>
        <w:spacing w:before="0" w:beforeAutospacing="0" w:after="0" w:line="276" w:lineRule="auto"/>
        <w:jc w:val="center"/>
        <w:rPr>
          <w:b/>
          <w:bCs/>
        </w:rPr>
      </w:pPr>
      <w:r w:rsidRPr="0010053A">
        <w:rPr>
          <w:b/>
          <w:bCs/>
        </w:rPr>
        <w:t>§</w:t>
      </w:r>
      <w:r>
        <w:rPr>
          <w:b/>
          <w:bCs/>
        </w:rPr>
        <w:t>19</w:t>
      </w:r>
    </w:p>
    <w:p w:rsidR="00C87D67" w:rsidRDefault="00C87D67" w:rsidP="00C2664E">
      <w:pPr>
        <w:pStyle w:val="NormalnyWeb"/>
        <w:spacing w:before="0" w:beforeAutospacing="0" w:after="240" w:line="276" w:lineRule="auto"/>
        <w:jc w:val="center"/>
        <w:rPr>
          <w:b/>
          <w:bCs/>
        </w:rPr>
      </w:pPr>
      <w:r>
        <w:rPr>
          <w:b/>
          <w:bCs/>
        </w:rPr>
        <w:t>ODSTĄPIENIE OD UMOWY</w:t>
      </w:r>
    </w:p>
    <w:p w:rsidR="00117BDC" w:rsidRDefault="00117BDC" w:rsidP="00987240">
      <w:pPr>
        <w:pStyle w:val="NormalnyWeb"/>
        <w:numPr>
          <w:ilvl w:val="0"/>
          <w:numId w:val="19"/>
        </w:numPr>
        <w:spacing w:after="85" w:line="276" w:lineRule="auto"/>
        <w:jc w:val="both"/>
      </w:pPr>
      <w:r>
        <w:t>Zamawiającemu przysługuje prawo odstąpienia od umowy do dnia podpisania protokołu odbioru robót bez zastrzeżeń, w następujących przypadkach:</w:t>
      </w:r>
    </w:p>
    <w:p w:rsidR="00117BDC" w:rsidRDefault="00117BDC" w:rsidP="00987240">
      <w:pPr>
        <w:pStyle w:val="NormalnyWeb"/>
        <w:numPr>
          <w:ilvl w:val="1"/>
          <w:numId w:val="19"/>
        </w:numPr>
        <w:spacing w:before="0" w:beforeAutospacing="0" w:after="0" w:line="276" w:lineRule="auto"/>
        <w:ind w:left="788" w:hanging="431"/>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bez obowiązku płacenia kar umownych,</w:t>
      </w:r>
    </w:p>
    <w:p w:rsidR="00117BDC" w:rsidRDefault="00117BDC" w:rsidP="00987240">
      <w:pPr>
        <w:pStyle w:val="NormalnyWeb"/>
        <w:numPr>
          <w:ilvl w:val="1"/>
          <w:numId w:val="19"/>
        </w:numPr>
        <w:spacing w:before="0" w:beforeAutospacing="0" w:after="0" w:line="276" w:lineRule="auto"/>
        <w:ind w:left="788" w:hanging="431"/>
        <w:jc w:val="both"/>
      </w:pPr>
      <w:r>
        <w:t>jeżeli zostanie wszczęte postępowanie likwidacyjne, upadłościowe bądź restrukturyzacyjne w stosunku do Wykonawcy,</w:t>
      </w:r>
    </w:p>
    <w:p w:rsidR="00117BDC" w:rsidRDefault="00117BDC" w:rsidP="00987240">
      <w:pPr>
        <w:pStyle w:val="NormalnyWeb"/>
        <w:numPr>
          <w:ilvl w:val="1"/>
          <w:numId w:val="19"/>
        </w:numPr>
        <w:spacing w:before="0" w:beforeAutospacing="0" w:after="0" w:line="276" w:lineRule="auto"/>
        <w:ind w:left="788" w:hanging="431"/>
        <w:jc w:val="both"/>
      </w:pPr>
      <w:r>
        <w:t>jeżeli zostanie wydany nakaz zajęcia majątku Wykonawcy,</w:t>
      </w:r>
    </w:p>
    <w:p w:rsidR="00117BDC" w:rsidRDefault="00117BDC" w:rsidP="00987240">
      <w:pPr>
        <w:pStyle w:val="NormalnyWeb"/>
        <w:numPr>
          <w:ilvl w:val="1"/>
          <w:numId w:val="19"/>
        </w:numPr>
        <w:spacing w:before="0" w:beforeAutospacing="0" w:after="0" w:line="276" w:lineRule="auto"/>
        <w:ind w:left="788" w:hanging="431"/>
        <w:jc w:val="both"/>
      </w:pPr>
      <w:r>
        <w:t>jeżeli Wykonawca nie przystąpił do realizacji robót, bądź bez uzgodnienia z Zamawiającym przerwał realizację robót i przerwa trwa dłużej niż 14 dni, stwierdzone odpowiednim wpisem w dzienniku budowy,</w:t>
      </w:r>
    </w:p>
    <w:p w:rsidR="00117BDC" w:rsidRDefault="00117BDC" w:rsidP="00987240">
      <w:pPr>
        <w:pStyle w:val="NormalnyWeb"/>
        <w:numPr>
          <w:ilvl w:val="1"/>
          <w:numId w:val="19"/>
        </w:numPr>
        <w:spacing w:before="0" w:beforeAutospacing="0" w:after="160" w:line="276" w:lineRule="auto"/>
        <w:ind w:left="788" w:hanging="431"/>
        <w:jc w:val="both"/>
      </w:pPr>
      <w:r>
        <w:t>jeżeli Wykonawca wykonuje swoje obowiązki nieterminowo lub w sposób nienależyty i mimo pisemnego zgłoszenia zastrzeżeń i wezwania Zamawiającego lub Nadzoru Inwestorskiego nie wykazuje poprawy.</w:t>
      </w:r>
    </w:p>
    <w:p w:rsidR="00117BDC" w:rsidRDefault="00117BDC" w:rsidP="00987240">
      <w:pPr>
        <w:pStyle w:val="NormalnyWeb"/>
        <w:numPr>
          <w:ilvl w:val="0"/>
          <w:numId w:val="19"/>
        </w:numPr>
        <w:spacing w:after="85" w:line="276" w:lineRule="auto"/>
        <w:jc w:val="both"/>
      </w:pPr>
      <w:r>
        <w:t>Zamawiający może odstąpić od niniejszej umowy w terminie 30 dni od powzięcia wiadomości o którejkolwiek z okoliczności wymienionej w ust. 1.</w:t>
      </w:r>
    </w:p>
    <w:p w:rsidR="00117BDC" w:rsidRDefault="00117BDC" w:rsidP="00987240">
      <w:pPr>
        <w:pStyle w:val="NormalnyWeb"/>
        <w:numPr>
          <w:ilvl w:val="0"/>
          <w:numId w:val="19"/>
        </w:numPr>
        <w:spacing w:after="85" w:line="276" w:lineRule="auto"/>
        <w:jc w:val="both"/>
      </w:pPr>
      <w:r>
        <w:t>Odstąpienie od umowy na podstawie przepisów prawa bądź na podstawie umownego prawa odstąpienia określonego w ust. 1, następuje pod rygorem nieważności z chwilą pisemnego zawiadomienia o przyczynie odstąpienia od umowy wraz z uzasadnieniem.</w:t>
      </w:r>
    </w:p>
    <w:p w:rsidR="00117BDC" w:rsidRDefault="00117BDC" w:rsidP="00987240">
      <w:pPr>
        <w:pStyle w:val="NormalnyWeb"/>
        <w:numPr>
          <w:ilvl w:val="0"/>
          <w:numId w:val="19"/>
        </w:numPr>
        <w:spacing w:after="85" w:line="276" w:lineRule="auto"/>
        <w:jc w:val="both"/>
      </w:pPr>
      <w:r>
        <w:t xml:space="preserve">W razie odstąpienia od umowy, w terminie 7 dni od daty odstąpienia, strony sporządzają protokół inwentaryzacji wykonanych robót według stanu na dzień odstąpienia oraz uzgadniają sposób                         </w:t>
      </w:r>
      <w:r>
        <w:lastRenderedPageBreak/>
        <w:t>i zakres zabezpieczenia przerwanych robót na koszt strony, która spowodowała odstąpienie                        od umowy. § 13 umowy stosuje się odpowiednio.</w:t>
      </w:r>
    </w:p>
    <w:p w:rsidR="00117BDC" w:rsidRDefault="00117BDC" w:rsidP="00987240">
      <w:pPr>
        <w:pStyle w:val="NormalnyWeb"/>
        <w:numPr>
          <w:ilvl w:val="0"/>
          <w:numId w:val="19"/>
        </w:numPr>
        <w:spacing w:after="85" w:line="276" w:lineRule="auto"/>
        <w:jc w:val="both"/>
      </w:pPr>
      <w:r>
        <w:t>Odstąpienie od umowy następuje ze skutkiem od dnia doręczenia oświadczenia, a Wykonawcy przysługuje wynagrodzenie za roboty wykonane w sposób zgodny z umową do dnia odstąpienia, odebrane bez zastrzeżeń, w oparciu o kosztorys powykonawczy na podstawie protokołu inwentaryzacji wykonanych robót.</w:t>
      </w:r>
    </w:p>
    <w:p w:rsidR="006D76FD" w:rsidRDefault="00117BDC" w:rsidP="00A21EEC">
      <w:pPr>
        <w:pStyle w:val="NormalnyWeb"/>
        <w:numPr>
          <w:ilvl w:val="0"/>
          <w:numId w:val="19"/>
        </w:numPr>
        <w:spacing w:after="85" w:line="276" w:lineRule="auto"/>
        <w:jc w:val="both"/>
      </w:pPr>
      <w: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117BDC" w:rsidRPr="0010053A" w:rsidRDefault="00117BDC" w:rsidP="00117BDC">
      <w:pPr>
        <w:pStyle w:val="NormalnyWeb"/>
        <w:spacing w:before="0" w:beforeAutospacing="0" w:after="0" w:line="276" w:lineRule="auto"/>
        <w:jc w:val="center"/>
        <w:rPr>
          <w:b/>
          <w:bCs/>
        </w:rPr>
      </w:pPr>
      <w:r w:rsidRPr="0010053A">
        <w:rPr>
          <w:b/>
          <w:bCs/>
        </w:rPr>
        <w:t>§</w:t>
      </w:r>
      <w:r>
        <w:rPr>
          <w:b/>
          <w:bCs/>
        </w:rPr>
        <w:t>20</w:t>
      </w:r>
    </w:p>
    <w:p w:rsidR="00117BDC" w:rsidRDefault="00117BDC" w:rsidP="00117BDC">
      <w:pPr>
        <w:pStyle w:val="NormalnyWeb"/>
        <w:spacing w:before="0" w:beforeAutospacing="0" w:after="240" w:line="276" w:lineRule="auto"/>
        <w:jc w:val="center"/>
        <w:rPr>
          <w:b/>
          <w:bCs/>
        </w:rPr>
      </w:pPr>
      <w:r>
        <w:rPr>
          <w:b/>
          <w:bCs/>
        </w:rPr>
        <w:t>ROBOTY DODATKOWE</w:t>
      </w:r>
    </w:p>
    <w:p w:rsidR="00241251" w:rsidRDefault="00241251" w:rsidP="00987240">
      <w:pPr>
        <w:pStyle w:val="NormalnyWeb"/>
        <w:numPr>
          <w:ilvl w:val="0"/>
          <w:numId w:val="20"/>
        </w:numPr>
        <w:spacing w:after="85" w:line="276" w:lineRule="auto"/>
        <w:jc w:val="both"/>
      </w:pPr>
      <w:r>
        <w:t>Roboty dodatkowe, nieobjęte niniejszym zamówieniem, będą realizowane na podstawie stosownego aneksu do umowy, podpisanego przez strony.</w:t>
      </w:r>
    </w:p>
    <w:p w:rsidR="00241251" w:rsidRDefault="00241251" w:rsidP="00987240">
      <w:pPr>
        <w:pStyle w:val="NormalnyWeb"/>
        <w:numPr>
          <w:ilvl w:val="0"/>
          <w:numId w:val="20"/>
        </w:numPr>
        <w:spacing w:after="85" w:line="276" w:lineRule="auto"/>
        <w:jc w:val="both"/>
      </w:pPr>
      <w:r>
        <w:t>Wykonawca sporządzi kosztorysy na roboty dodatkowe stosując następujące zasady:</w:t>
      </w:r>
    </w:p>
    <w:p w:rsidR="00241251" w:rsidRDefault="00241251" w:rsidP="00987240">
      <w:pPr>
        <w:pStyle w:val="NormalnyWeb"/>
        <w:numPr>
          <w:ilvl w:val="1"/>
          <w:numId w:val="20"/>
        </w:numPr>
        <w:spacing w:before="0" w:beforeAutospacing="0" w:after="0" w:line="276" w:lineRule="auto"/>
        <w:ind w:left="788" w:hanging="431"/>
        <w:jc w:val="both"/>
      </w:pPr>
      <w:bookmarkStart w:id="8" w:name="_Hlk31631219"/>
      <w:bookmarkEnd w:id="8"/>
      <w:r>
        <w:t>ceny jednostkowe robót lub ceny czynników produkcji, wskaźniki narzutów kosztów pośrednich, zakupu i narzutu zysku, zostaną przyjęte w wysokości nie wyższej niż w kosztorysie ofertowym uproszczonym lub szczegółowym, o którym mowa w § 3 ust. 3.</w:t>
      </w:r>
    </w:p>
    <w:p w:rsidR="00241251" w:rsidRDefault="00241251" w:rsidP="00987240">
      <w:pPr>
        <w:pStyle w:val="NormalnyWeb"/>
        <w:numPr>
          <w:ilvl w:val="1"/>
          <w:numId w:val="20"/>
        </w:numPr>
        <w:spacing w:before="0" w:beforeAutospacing="0" w:after="0" w:line="276" w:lineRule="auto"/>
        <w:ind w:left="788" w:hanging="431"/>
        <w:jc w:val="both"/>
      </w:pPr>
      <w:r>
        <w:t>brakujące ceny czynników produkcji Wykonawca przyjmie w faktycznej wysokości, jednak nie wyższej niż ceny średnie, podane w aktualnie obowiązującym cenniku SEKOCENBUD (kwartalnym),</w:t>
      </w:r>
    </w:p>
    <w:p w:rsidR="00241251" w:rsidRDefault="00241251" w:rsidP="00987240">
      <w:pPr>
        <w:pStyle w:val="NormalnyWeb"/>
        <w:numPr>
          <w:ilvl w:val="1"/>
          <w:numId w:val="20"/>
        </w:numPr>
        <w:spacing w:before="0" w:beforeAutospacing="0" w:after="0" w:line="276" w:lineRule="auto"/>
        <w:ind w:left="788" w:hanging="431"/>
        <w:jc w:val="both"/>
      </w:pPr>
      <w:r>
        <w:t>podstawą do określenia nakładów rzeczowych będą normy zawarte w kosztorysach ofertowych, a w przypadku ich braku – kolejno odpowiednie pozycje KNR-ów, KNNR-ów, a następnie wycena indywidualna Wykonawcy,</w:t>
      </w:r>
    </w:p>
    <w:p w:rsidR="00241251" w:rsidRDefault="00241251" w:rsidP="00987240">
      <w:pPr>
        <w:pStyle w:val="NormalnyWeb"/>
        <w:numPr>
          <w:ilvl w:val="1"/>
          <w:numId w:val="20"/>
        </w:numPr>
        <w:spacing w:before="0" w:beforeAutospacing="0" w:after="160" w:line="276" w:lineRule="auto"/>
        <w:ind w:left="788" w:hanging="431"/>
        <w:jc w:val="both"/>
      </w:pPr>
      <w:r>
        <w:t>Wykonawca zobowiązany jest okazać dokumenty zakupu materiałów na żądanie Zamawiającego.</w:t>
      </w:r>
    </w:p>
    <w:p w:rsidR="00241251" w:rsidRDefault="00241251" w:rsidP="00987240">
      <w:pPr>
        <w:pStyle w:val="NormalnyWeb"/>
        <w:numPr>
          <w:ilvl w:val="0"/>
          <w:numId w:val="20"/>
        </w:numPr>
        <w:spacing w:after="85" w:line="276" w:lineRule="auto"/>
        <w:jc w:val="both"/>
      </w:pPr>
      <w:r>
        <w:t>W oparciu o kosztorysy na roboty dodatkowe zostanie spisany protokół konieczności zatwierdzony przez Zamawiającego, który będzie podstawą do dokonania przez Strony stosownych zmian w umowie w drodze aneksu.</w:t>
      </w:r>
    </w:p>
    <w:p w:rsidR="00241251" w:rsidRPr="0010053A" w:rsidRDefault="00241251" w:rsidP="00241251">
      <w:pPr>
        <w:pStyle w:val="NormalnyWeb"/>
        <w:spacing w:before="0" w:beforeAutospacing="0" w:after="0" w:line="276" w:lineRule="auto"/>
        <w:jc w:val="center"/>
        <w:rPr>
          <w:b/>
          <w:bCs/>
        </w:rPr>
      </w:pPr>
      <w:r w:rsidRPr="0010053A">
        <w:rPr>
          <w:b/>
          <w:bCs/>
        </w:rPr>
        <w:t>§</w:t>
      </w:r>
      <w:r>
        <w:rPr>
          <w:b/>
          <w:bCs/>
        </w:rPr>
        <w:t>21</w:t>
      </w:r>
    </w:p>
    <w:p w:rsidR="00241251" w:rsidRDefault="00241251" w:rsidP="00241251">
      <w:pPr>
        <w:pStyle w:val="NormalnyWeb"/>
        <w:spacing w:before="0" w:beforeAutospacing="0" w:after="240" w:line="276" w:lineRule="auto"/>
        <w:jc w:val="center"/>
        <w:rPr>
          <w:b/>
          <w:bCs/>
        </w:rPr>
      </w:pPr>
      <w:r>
        <w:rPr>
          <w:b/>
          <w:bCs/>
        </w:rPr>
        <w:t>POSTANOWIENIA KOŃCOWE</w:t>
      </w:r>
    </w:p>
    <w:p w:rsidR="00241251" w:rsidRDefault="00241251" w:rsidP="00987240">
      <w:pPr>
        <w:pStyle w:val="NormalnyWeb"/>
        <w:numPr>
          <w:ilvl w:val="0"/>
          <w:numId w:val="21"/>
        </w:numPr>
        <w:spacing w:before="0" w:beforeAutospacing="0" w:after="160" w:line="276" w:lineRule="auto"/>
        <w:jc w:val="both"/>
      </w:pPr>
      <w:r>
        <w:t>Zmiana postanowień niniejszej umowy może nastąpić wyłącznie za zgodą obu stron wyrażoną na piśmie pod rygorem nieważności takiej zmiany.</w:t>
      </w:r>
    </w:p>
    <w:p w:rsidR="00987240" w:rsidRPr="005C7DBE" w:rsidRDefault="00241251" w:rsidP="005C7DBE">
      <w:pPr>
        <w:pStyle w:val="NormalnyWeb"/>
        <w:numPr>
          <w:ilvl w:val="0"/>
          <w:numId w:val="21"/>
        </w:numPr>
        <w:spacing w:before="0" w:beforeAutospacing="0" w:after="160" w:line="276" w:lineRule="auto"/>
        <w:jc w:val="both"/>
      </w:pPr>
      <w:r>
        <w:t>Inicjatorem zmian w umowie może być Zamawiający lub Wykonawca, poprzez pisemne wystąpienie w okresie obowiązywania umowy, zawierające uzasadnienie proponowanych zmian.</w:t>
      </w:r>
    </w:p>
    <w:p w:rsidR="00A056C4" w:rsidRPr="00A056C4" w:rsidRDefault="00A056C4" w:rsidP="005C7DBE">
      <w:pPr>
        <w:pStyle w:val="Akapitzlist"/>
        <w:numPr>
          <w:ilvl w:val="0"/>
          <w:numId w:val="21"/>
        </w:numPr>
        <w:spacing w:line="276" w:lineRule="auto"/>
        <w:jc w:val="both"/>
        <w:rPr>
          <w:rFonts w:eastAsia="Times New Roman"/>
          <w:szCs w:val="24"/>
          <w:lang w:eastAsia="pl-PL"/>
        </w:rPr>
      </w:pPr>
      <w:r w:rsidRPr="00A056C4">
        <w:rPr>
          <w:rFonts w:eastAsia="Times New Roman"/>
          <w:szCs w:val="24"/>
          <w:lang w:eastAsia="pl-PL"/>
        </w:rPr>
        <w:t>Zamawiający nie wyraża zgody na przeniesienie na osoby trzecie jakichkolwiek wierzytelności i praw wynikających z umowy, jak również na obciążenie wierzytelności i praw wynikających z umowy na rzecz osoby trzeciej.</w:t>
      </w:r>
    </w:p>
    <w:p w:rsidR="00A056C4" w:rsidRDefault="00A056C4" w:rsidP="005C7DBE">
      <w:pPr>
        <w:pStyle w:val="NormalnyWeb"/>
        <w:numPr>
          <w:ilvl w:val="0"/>
          <w:numId w:val="21"/>
        </w:numPr>
        <w:spacing w:before="0" w:beforeAutospacing="0" w:after="160" w:line="276" w:lineRule="auto"/>
        <w:ind w:left="357" w:hanging="357"/>
        <w:jc w:val="both"/>
      </w:pPr>
      <w:r>
        <w:lastRenderedPageBreak/>
        <w:t>O zmianie danych, dotyczących reprezentacji Stron, jak również o zmianie danych adresowych oraz numerów telefonów kontaktowych i adresu e-mail, dana Strona, której zmiana dotyczy, niezwłocznie poinformuje drugą Stronę pisemnie. Zmiany takie nie wymagają aneksu do umowy.</w:t>
      </w:r>
    </w:p>
    <w:p w:rsidR="00A056C4" w:rsidRDefault="00A056C4" w:rsidP="005C7DBE">
      <w:pPr>
        <w:pStyle w:val="NormalnyWeb"/>
        <w:numPr>
          <w:ilvl w:val="0"/>
          <w:numId w:val="21"/>
        </w:numPr>
        <w:spacing w:before="0" w:beforeAutospacing="0" w:after="160" w:line="276" w:lineRule="auto"/>
        <w:ind w:left="357" w:hanging="357"/>
        <w:jc w:val="both"/>
      </w:pPr>
      <w:r>
        <w:t>Ewentualne spory wynikłe na tle realizacji niniejszej umowy, rozstrzygać będzie sąd powszechny właściwy dla siedziby Zamawiającego.</w:t>
      </w:r>
    </w:p>
    <w:p w:rsidR="00A056C4" w:rsidRDefault="00A056C4" w:rsidP="005C7DBE">
      <w:pPr>
        <w:pStyle w:val="NormalnyWeb"/>
        <w:numPr>
          <w:ilvl w:val="0"/>
          <w:numId w:val="21"/>
        </w:numPr>
        <w:spacing w:before="0" w:beforeAutospacing="0" w:after="160" w:line="276" w:lineRule="auto"/>
        <w:ind w:left="357" w:hanging="357"/>
        <w:jc w:val="both"/>
      </w:pPr>
      <w:r>
        <w:t>W sprawach nieuregulowanych niniejszą umową, mają zastosowanie przepisy Kodeksu Cywilnego, Prawa zamówień publicznych i Prawa Budowlanego.</w:t>
      </w:r>
    </w:p>
    <w:p w:rsidR="00987240" w:rsidRDefault="00A056C4" w:rsidP="005C7DBE">
      <w:pPr>
        <w:pStyle w:val="NormalnyWeb"/>
        <w:numPr>
          <w:ilvl w:val="0"/>
          <w:numId w:val="21"/>
        </w:numPr>
        <w:spacing w:before="0" w:beforeAutospacing="0" w:after="160" w:line="276" w:lineRule="auto"/>
        <w:ind w:left="357" w:hanging="357"/>
        <w:jc w:val="both"/>
      </w:pPr>
      <w:r>
        <w:t>Umowę sporządzono w czterech jednobrzmiących egzemplarzach, trzy egzemplarze dla Zamawiającego i jeden egzemplarz dla Wykonawcy.</w:t>
      </w:r>
    </w:p>
    <w:p w:rsidR="00A056C4" w:rsidRDefault="00A056C4" w:rsidP="00A056C4">
      <w:pPr>
        <w:pStyle w:val="NormalnyWeb"/>
        <w:spacing w:before="0" w:beforeAutospacing="0" w:after="160" w:line="276" w:lineRule="auto"/>
        <w:jc w:val="both"/>
      </w:pPr>
    </w:p>
    <w:p w:rsidR="00A056C4" w:rsidRDefault="00A056C4" w:rsidP="00A056C4">
      <w:pPr>
        <w:pStyle w:val="NormalnyWeb"/>
        <w:spacing w:before="0" w:beforeAutospacing="0" w:after="160" w:line="276" w:lineRule="auto"/>
        <w:jc w:val="both"/>
      </w:pPr>
    </w:p>
    <w:p w:rsidR="00A056C4" w:rsidRPr="00A056C4" w:rsidRDefault="00A056C4" w:rsidP="00A056C4">
      <w:pPr>
        <w:pStyle w:val="NormalnyWeb"/>
        <w:spacing w:before="0" w:beforeAutospacing="0" w:after="160" w:line="276" w:lineRule="auto"/>
        <w:jc w:val="center"/>
        <w:rPr>
          <w:b/>
          <w:bCs/>
        </w:rPr>
      </w:pPr>
      <w:r w:rsidRPr="00A056C4">
        <w:rPr>
          <w:b/>
          <w:bCs/>
        </w:rPr>
        <w:t xml:space="preserve">WYKONAWCA:  </w:t>
      </w:r>
      <w:r>
        <w:rPr>
          <w:b/>
          <w:bCs/>
        </w:rPr>
        <w:t xml:space="preserve">                                                                   </w:t>
      </w:r>
      <w:r w:rsidRPr="00A056C4">
        <w:rPr>
          <w:b/>
          <w:bCs/>
        </w:rPr>
        <w:t>ZAMAWIAJĄCY:</w:t>
      </w:r>
    </w:p>
    <w:p w:rsidR="00987240" w:rsidRPr="0010053A" w:rsidRDefault="00987240" w:rsidP="00987240">
      <w:pPr>
        <w:pStyle w:val="NormalnyWeb"/>
        <w:spacing w:before="0" w:beforeAutospacing="0" w:after="0" w:line="276" w:lineRule="auto"/>
        <w:jc w:val="center"/>
        <w:rPr>
          <w:b/>
          <w:bCs/>
        </w:rPr>
      </w:pPr>
    </w:p>
    <w:p w:rsidR="00987240" w:rsidRDefault="00987240" w:rsidP="00987240">
      <w:pPr>
        <w:pStyle w:val="NormalnyWeb"/>
        <w:spacing w:before="0" w:beforeAutospacing="0" w:after="0" w:line="276" w:lineRule="auto"/>
        <w:jc w:val="both"/>
      </w:pPr>
    </w:p>
    <w:p w:rsidR="00241251" w:rsidRPr="00241251" w:rsidRDefault="00241251" w:rsidP="00534819">
      <w:pPr>
        <w:pStyle w:val="NormalnyWeb"/>
        <w:spacing w:before="0" w:beforeAutospacing="0" w:after="240" w:line="276" w:lineRule="auto"/>
        <w:jc w:val="both"/>
      </w:pPr>
    </w:p>
    <w:p w:rsidR="00117BDC" w:rsidRPr="00117BDC" w:rsidRDefault="00117BDC" w:rsidP="00241251">
      <w:pPr>
        <w:pStyle w:val="NormalnyWeb"/>
        <w:spacing w:before="0" w:beforeAutospacing="0" w:after="240" w:line="276" w:lineRule="auto"/>
        <w:jc w:val="both"/>
      </w:pPr>
    </w:p>
    <w:p w:rsidR="00C2664E" w:rsidRPr="00C2664E" w:rsidRDefault="00C2664E" w:rsidP="00117BDC">
      <w:pPr>
        <w:pStyle w:val="NormalnyWeb"/>
        <w:spacing w:before="0" w:beforeAutospacing="0" w:after="240" w:line="276" w:lineRule="auto"/>
        <w:jc w:val="both"/>
      </w:pPr>
    </w:p>
    <w:p w:rsidR="00BF41FE" w:rsidRPr="00BF41FE" w:rsidRDefault="00BF41FE" w:rsidP="00C87D67">
      <w:pPr>
        <w:pStyle w:val="NormalnyWeb"/>
        <w:spacing w:before="0" w:beforeAutospacing="0" w:after="240" w:line="276" w:lineRule="auto"/>
        <w:jc w:val="both"/>
      </w:pPr>
    </w:p>
    <w:p w:rsidR="00BF41FE" w:rsidRPr="00BF41FE" w:rsidRDefault="00BF41FE" w:rsidP="00BF41FE">
      <w:pPr>
        <w:pStyle w:val="NormalnyWeb"/>
        <w:spacing w:before="0" w:beforeAutospacing="0" w:after="240" w:line="276" w:lineRule="auto"/>
        <w:jc w:val="both"/>
      </w:pPr>
    </w:p>
    <w:p w:rsidR="00CB0FD9" w:rsidRPr="00CB0FD9" w:rsidRDefault="00CB0FD9" w:rsidP="00BF41FE">
      <w:pPr>
        <w:pStyle w:val="NormalnyWeb"/>
        <w:spacing w:before="0" w:beforeAutospacing="0" w:after="240" w:line="276" w:lineRule="auto"/>
        <w:jc w:val="both"/>
      </w:pPr>
    </w:p>
    <w:p w:rsidR="00D94172" w:rsidRPr="00D94172" w:rsidRDefault="00D94172" w:rsidP="00E65C5B">
      <w:pPr>
        <w:pStyle w:val="NormalnyWeb"/>
        <w:spacing w:after="0"/>
      </w:pPr>
    </w:p>
    <w:sectPr w:rsidR="00D94172" w:rsidRPr="00D94172" w:rsidSect="00E65C5B">
      <w:footerReference w:type="default" r:id="rId8"/>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DF1" w:rsidRDefault="00AC1DF1" w:rsidP="00AC1DF1">
      <w:pPr>
        <w:spacing w:after="0" w:line="240" w:lineRule="auto"/>
      </w:pPr>
      <w:r>
        <w:separator/>
      </w:r>
    </w:p>
  </w:endnote>
  <w:endnote w:type="continuationSeparator" w:id="0">
    <w:p w:rsidR="00AC1DF1" w:rsidRDefault="00AC1DF1" w:rsidP="00AC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901173"/>
      <w:docPartObj>
        <w:docPartGallery w:val="Page Numbers (Bottom of Page)"/>
        <w:docPartUnique/>
      </w:docPartObj>
    </w:sdtPr>
    <w:sdtEndPr/>
    <w:sdtContent>
      <w:sdt>
        <w:sdtPr>
          <w:id w:val="1728636285"/>
          <w:docPartObj>
            <w:docPartGallery w:val="Page Numbers (Top of Page)"/>
            <w:docPartUnique/>
          </w:docPartObj>
        </w:sdtPr>
        <w:sdtEndPr/>
        <w:sdtContent>
          <w:p w:rsidR="00AC1DF1" w:rsidRDefault="00AC1DF1">
            <w:pPr>
              <w:pStyle w:val="Stopka"/>
              <w:jc w:val="center"/>
            </w:pP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rsidR="00AC1DF1" w:rsidRDefault="00AC1D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DF1" w:rsidRDefault="00AC1DF1" w:rsidP="00AC1DF1">
      <w:pPr>
        <w:spacing w:after="0" w:line="240" w:lineRule="auto"/>
      </w:pPr>
      <w:r>
        <w:separator/>
      </w:r>
    </w:p>
  </w:footnote>
  <w:footnote w:type="continuationSeparator" w:id="0">
    <w:p w:rsidR="00AC1DF1" w:rsidRDefault="00AC1DF1" w:rsidP="00AC1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CC7"/>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16A99"/>
    <w:multiLevelType w:val="multilevel"/>
    <w:tmpl w:val="B564710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472BC"/>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B5632E"/>
    <w:multiLevelType w:val="multilevel"/>
    <w:tmpl w:val="4CEE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E0F3A"/>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11188D"/>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0762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B14C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635B32"/>
    <w:multiLevelType w:val="multilevel"/>
    <w:tmpl w:val="9BF2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F5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25C32"/>
    <w:multiLevelType w:val="multilevel"/>
    <w:tmpl w:val="B564710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156AF0"/>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88336A"/>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0359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9D6128"/>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7E68AB"/>
    <w:multiLevelType w:val="multilevel"/>
    <w:tmpl w:val="B564710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5225F8"/>
    <w:multiLevelType w:val="multilevel"/>
    <w:tmpl w:val="B564710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CB1AB8"/>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8C6930"/>
    <w:multiLevelType w:val="multilevel"/>
    <w:tmpl w:val="58D2D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26BD7"/>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FB0D97"/>
    <w:multiLevelType w:val="multilevel"/>
    <w:tmpl w:val="B564710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6850D0"/>
    <w:multiLevelType w:val="multilevel"/>
    <w:tmpl w:val="69902F10"/>
    <w:lvl w:ilvl="0">
      <w:start w:val="1"/>
      <w:numFmt w:val="decimal"/>
      <w:lvlText w:val="%1."/>
      <w:lvlJc w:val="left"/>
      <w:pPr>
        <w:ind w:left="360" w:hanging="360"/>
      </w:pPr>
      <w:rPr>
        <w:rFonts w:hint="default"/>
        <w:b w:val="0"/>
        <w:bCs w:val="0"/>
      </w:rPr>
    </w:lvl>
    <w:lvl w:ilvl="1">
      <w:start w:val="1"/>
      <w:numFmt w:val="decimal"/>
      <w:suff w:val="space"/>
      <w:lvlText w:val="%1.%2."/>
      <w:lvlJc w:val="left"/>
      <w:pPr>
        <w:ind w:left="119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FC71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69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DE42E4"/>
    <w:multiLevelType w:val="multilevel"/>
    <w:tmpl w:val="ED1AC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1A78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7430D8"/>
    <w:multiLevelType w:val="multilevel"/>
    <w:tmpl w:val="2CC28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6"/>
  </w:num>
  <w:num w:numId="4">
    <w:abstractNumId w:val="15"/>
  </w:num>
  <w:num w:numId="5">
    <w:abstractNumId w:val="1"/>
  </w:num>
  <w:num w:numId="6">
    <w:abstractNumId w:val="20"/>
  </w:num>
  <w:num w:numId="7">
    <w:abstractNumId w:val="16"/>
  </w:num>
  <w:num w:numId="8">
    <w:abstractNumId w:val="10"/>
  </w:num>
  <w:num w:numId="9">
    <w:abstractNumId w:val="4"/>
  </w:num>
  <w:num w:numId="10">
    <w:abstractNumId w:val="17"/>
  </w:num>
  <w:num w:numId="11">
    <w:abstractNumId w:val="5"/>
  </w:num>
  <w:num w:numId="12">
    <w:abstractNumId w:val="2"/>
  </w:num>
  <w:num w:numId="13">
    <w:abstractNumId w:val="19"/>
  </w:num>
  <w:num w:numId="14">
    <w:abstractNumId w:val="21"/>
  </w:num>
  <w:num w:numId="15">
    <w:abstractNumId w:val="0"/>
  </w:num>
  <w:num w:numId="16">
    <w:abstractNumId w:val="11"/>
  </w:num>
  <w:num w:numId="17">
    <w:abstractNumId w:val="14"/>
  </w:num>
  <w:num w:numId="18">
    <w:abstractNumId w:val="12"/>
  </w:num>
  <w:num w:numId="19">
    <w:abstractNumId w:val="25"/>
  </w:num>
  <w:num w:numId="20">
    <w:abstractNumId w:val="22"/>
  </w:num>
  <w:num w:numId="21">
    <w:abstractNumId w:val="23"/>
  </w:num>
  <w:num w:numId="22">
    <w:abstractNumId w:val="13"/>
  </w:num>
  <w:num w:numId="23">
    <w:abstractNumId w:val="26"/>
  </w:num>
  <w:num w:numId="24">
    <w:abstractNumId w:val="8"/>
  </w:num>
  <w:num w:numId="25">
    <w:abstractNumId w:val="18"/>
  </w:num>
  <w:num w:numId="26">
    <w:abstractNumId w:val="3"/>
  </w:num>
  <w:num w:numId="2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BD"/>
    <w:rsid w:val="00010747"/>
    <w:rsid w:val="000B60D1"/>
    <w:rsid w:val="0010053A"/>
    <w:rsid w:val="00117BDC"/>
    <w:rsid w:val="001609D1"/>
    <w:rsid w:val="00175A61"/>
    <w:rsid w:val="00181329"/>
    <w:rsid w:val="002064E9"/>
    <w:rsid w:val="00241251"/>
    <w:rsid w:val="002C12BD"/>
    <w:rsid w:val="00432A1E"/>
    <w:rsid w:val="00433558"/>
    <w:rsid w:val="004D1E73"/>
    <w:rsid w:val="004D6DE8"/>
    <w:rsid w:val="00534819"/>
    <w:rsid w:val="005C7DBE"/>
    <w:rsid w:val="006D76FD"/>
    <w:rsid w:val="007117AA"/>
    <w:rsid w:val="00756E29"/>
    <w:rsid w:val="00792E76"/>
    <w:rsid w:val="00822082"/>
    <w:rsid w:val="00884894"/>
    <w:rsid w:val="00987240"/>
    <w:rsid w:val="00A056C4"/>
    <w:rsid w:val="00A21EEC"/>
    <w:rsid w:val="00A45804"/>
    <w:rsid w:val="00AC1DF1"/>
    <w:rsid w:val="00AE211C"/>
    <w:rsid w:val="00AE4FDB"/>
    <w:rsid w:val="00AF501F"/>
    <w:rsid w:val="00B634A1"/>
    <w:rsid w:val="00BC6970"/>
    <w:rsid w:val="00BE7760"/>
    <w:rsid w:val="00BF41FE"/>
    <w:rsid w:val="00C13C2D"/>
    <w:rsid w:val="00C2664E"/>
    <w:rsid w:val="00C87D67"/>
    <w:rsid w:val="00CB0FD9"/>
    <w:rsid w:val="00D27B5E"/>
    <w:rsid w:val="00D45587"/>
    <w:rsid w:val="00D94172"/>
    <w:rsid w:val="00DA48D2"/>
    <w:rsid w:val="00E65C5B"/>
    <w:rsid w:val="00EE0F2F"/>
    <w:rsid w:val="00F321F3"/>
    <w:rsid w:val="00F5172C"/>
    <w:rsid w:val="00F95892"/>
    <w:rsid w:val="00FC3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1BCA"/>
  <w15:chartTrackingRefBased/>
  <w15:docId w15:val="{4EE5B296-8571-45A4-931B-307B0CCB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12BD"/>
    <w:pPr>
      <w:ind w:left="720"/>
      <w:contextualSpacing/>
    </w:pPr>
  </w:style>
  <w:style w:type="paragraph" w:styleId="NormalnyWeb">
    <w:name w:val="Normal (Web)"/>
    <w:basedOn w:val="Normalny"/>
    <w:uiPriority w:val="99"/>
    <w:unhideWhenUsed/>
    <w:rsid w:val="00D94172"/>
    <w:pPr>
      <w:spacing w:before="100" w:beforeAutospacing="1" w:after="119" w:line="240" w:lineRule="auto"/>
    </w:pPr>
    <w:rPr>
      <w:rFonts w:eastAsia="Times New Roman"/>
      <w:szCs w:val="24"/>
      <w:lang w:eastAsia="pl-PL"/>
    </w:rPr>
  </w:style>
  <w:style w:type="character" w:styleId="Pogrubienie">
    <w:name w:val="Strong"/>
    <w:basedOn w:val="Domylnaczcionkaakapitu"/>
    <w:uiPriority w:val="22"/>
    <w:qFormat/>
    <w:rsid w:val="0010053A"/>
    <w:rPr>
      <w:b/>
      <w:bCs/>
    </w:rPr>
  </w:style>
  <w:style w:type="paragraph" w:styleId="Nagwek">
    <w:name w:val="header"/>
    <w:basedOn w:val="Normalny"/>
    <w:link w:val="NagwekZnak"/>
    <w:uiPriority w:val="99"/>
    <w:unhideWhenUsed/>
    <w:rsid w:val="00AC1D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DF1"/>
  </w:style>
  <w:style w:type="paragraph" w:styleId="Stopka">
    <w:name w:val="footer"/>
    <w:basedOn w:val="Normalny"/>
    <w:link w:val="StopkaZnak"/>
    <w:uiPriority w:val="99"/>
    <w:unhideWhenUsed/>
    <w:rsid w:val="00AC1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DF1"/>
  </w:style>
  <w:style w:type="paragraph" w:styleId="Tekstdymka">
    <w:name w:val="Balloon Text"/>
    <w:basedOn w:val="Normalny"/>
    <w:link w:val="TekstdymkaZnak"/>
    <w:uiPriority w:val="99"/>
    <w:semiHidden/>
    <w:unhideWhenUsed/>
    <w:rsid w:val="00BC69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350">
      <w:bodyDiv w:val="1"/>
      <w:marLeft w:val="0"/>
      <w:marRight w:val="0"/>
      <w:marTop w:val="0"/>
      <w:marBottom w:val="0"/>
      <w:divBdr>
        <w:top w:val="none" w:sz="0" w:space="0" w:color="auto"/>
        <w:left w:val="none" w:sz="0" w:space="0" w:color="auto"/>
        <w:bottom w:val="none" w:sz="0" w:space="0" w:color="auto"/>
        <w:right w:val="none" w:sz="0" w:space="0" w:color="auto"/>
      </w:divBdr>
    </w:div>
    <w:div w:id="13312713">
      <w:bodyDiv w:val="1"/>
      <w:marLeft w:val="0"/>
      <w:marRight w:val="0"/>
      <w:marTop w:val="0"/>
      <w:marBottom w:val="0"/>
      <w:divBdr>
        <w:top w:val="none" w:sz="0" w:space="0" w:color="auto"/>
        <w:left w:val="none" w:sz="0" w:space="0" w:color="auto"/>
        <w:bottom w:val="none" w:sz="0" w:space="0" w:color="auto"/>
        <w:right w:val="none" w:sz="0" w:space="0" w:color="auto"/>
      </w:divBdr>
    </w:div>
    <w:div w:id="17437520">
      <w:bodyDiv w:val="1"/>
      <w:marLeft w:val="0"/>
      <w:marRight w:val="0"/>
      <w:marTop w:val="0"/>
      <w:marBottom w:val="0"/>
      <w:divBdr>
        <w:top w:val="none" w:sz="0" w:space="0" w:color="auto"/>
        <w:left w:val="none" w:sz="0" w:space="0" w:color="auto"/>
        <w:bottom w:val="none" w:sz="0" w:space="0" w:color="auto"/>
        <w:right w:val="none" w:sz="0" w:space="0" w:color="auto"/>
      </w:divBdr>
    </w:div>
    <w:div w:id="32972833">
      <w:bodyDiv w:val="1"/>
      <w:marLeft w:val="0"/>
      <w:marRight w:val="0"/>
      <w:marTop w:val="0"/>
      <w:marBottom w:val="0"/>
      <w:divBdr>
        <w:top w:val="none" w:sz="0" w:space="0" w:color="auto"/>
        <w:left w:val="none" w:sz="0" w:space="0" w:color="auto"/>
        <w:bottom w:val="none" w:sz="0" w:space="0" w:color="auto"/>
        <w:right w:val="none" w:sz="0" w:space="0" w:color="auto"/>
      </w:divBdr>
    </w:div>
    <w:div w:id="35590768">
      <w:bodyDiv w:val="1"/>
      <w:marLeft w:val="0"/>
      <w:marRight w:val="0"/>
      <w:marTop w:val="0"/>
      <w:marBottom w:val="0"/>
      <w:divBdr>
        <w:top w:val="none" w:sz="0" w:space="0" w:color="auto"/>
        <w:left w:val="none" w:sz="0" w:space="0" w:color="auto"/>
        <w:bottom w:val="none" w:sz="0" w:space="0" w:color="auto"/>
        <w:right w:val="none" w:sz="0" w:space="0" w:color="auto"/>
      </w:divBdr>
    </w:div>
    <w:div w:id="41828344">
      <w:bodyDiv w:val="1"/>
      <w:marLeft w:val="0"/>
      <w:marRight w:val="0"/>
      <w:marTop w:val="0"/>
      <w:marBottom w:val="0"/>
      <w:divBdr>
        <w:top w:val="none" w:sz="0" w:space="0" w:color="auto"/>
        <w:left w:val="none" w:sz="0" w:space="0" w:color="auto"/>
        <w:bottom w:val="none" w:sz="0" w:space="0" w:color="auto"/>
        <w:right w:val="none" w:sz="0" w:space="0" w:color="auto"/>
      </w:divBdr>
    </w:div>
    <w:div w:id="47926302">
      <w:bodyDiv w:val="1"/>
      <w:marLeft w:val="0"/>
      <w:marRight w:val="0"/>
      <w:marTop w:val="0"/>
      <w:marBottom w:val="0"/>
      <w:divBdr>
        <w:top w:val="none" w:sz="0" w:space="0" w:color="auto"/>
        <w:left w:val="none" w:sz="0" w:space="0" w:color="auto"/>
        <w:bottom w:val="none" w:sz="0" w:space="0" w:color="auto"/>
        <w:right w:val="none" w:sz="0" w:space="0" w:color="auto"/>
      </w:divBdr>
    </w:div>
    <w:div w:id="49110342">
      <w:bodyDiv w:val="1"/>
      <w:marLeft w:val="0"/>
      <w:marRight w:val="0"/>
      <w:marTop w:val="0"/>
      <w:marBottom w:val="0"/>
      <w:divBdr>
        <w:top w:val="none" w:sz="0" w:space="0" w:color="auto"/>
        <w:left w:val="none" w:sz="0" w:space="0" w:color="auto"/>
        <w:bottom w:val="none" w:sz="0" w:space="0" w:color="auto"/>
        <w:right w:val="none" w:sz="0" w:space="0" w:color="auto"/>
      </w:divBdr>
    </w:div>
    <w:div w:id="51344751">
      <w:bodyDiv w:val="1"/>
      <w:marLeft w:val="0"/>
      <w:marRight w:val="0"/>
      <w:marTop w:val="0"/>
      <w:marBottom w:val="0"/>
      <w:divBdr>
        <w:top w:val="none" w:sz="0" w:space="0" w:color="auto"/>
        <w:left w:val="none" w:sz="0" w:space="0" w:color="auto"/>
        <w:bottom w:val="none" w:sz="0" w:space="0" w:color="auto"/>
        <w:right w:val="none" w:sz="0" w:space="0" w:color="auto"/>
      </w:divBdr>
    </w:div>
    <w:div w:id="55474640">
      <w:bodyDiv w:val="1"/>
      <w:marLeft w:val="0"/>
      <w:marRight w:val="0"/>
      <w:marTop w:val="0"/>
      <w:marBottom w:val="0"/>
      <w:divBdr>
        <w:top w:val="none" w:sz="0" w:space="0" w:color="auto"/>
        <w:left w:val="none" w:sz="0" w:space="0" w:color="auto"/>
        <w:bottom w:val="none" w:sz="0" w:space="0" w:color="auto"/>
        <w:right w:val="none" w:sz="0" w:space="0" w:color="auto"/>
      </w:divBdr>
    </w:div>
    <w:div w:id="69206560">
      <w:bodyDiv w:val="1"/>
      <w:marLeft w:val="0"/>
      <w:marRight w:val="0"/>
      <w:marTop w:val="0"/>
      <w:marBottom w:val="0"/>
      <w:divBdr>
        <w:top w:val="none" w:sz="0" w:space="0" w:color="auto"/>
        <w:left w:val="none" w:sz="0" w:space="0" w:color="auto"/>
        <w:bottom w:val="none" w:sz="0" w:space="0" w:color="auto"/>
        <w:right w:val="none" w:sz="0" w:space="0" w:color="auto"/>
      </w:divBdr>
    </w:div>
    <w:div w:id="77215296">
      <w:bodyDiv w:val="1"/>
      <w:marLeft w:val="0"/>
      <w:marRight w:val="0"/>
      <w:marTop w:val="0"/>
      <w:marBottom w:val="0"/>
      <w:divBdr>
        <w:top w:val="none" w:sz="0" w:space="0" w:color="auto"/>
        <w:left w:val="none" w:sz="0" w:space="0" w:color="auto"/>
        <w:bottom w:val="none" w:sz="0" w:space="0" w:color="auto"/>
        <w:right w:val="none" w:sz="0" w:space="0" w:color="auto"/>
      </w:divBdr>
    </w:div>
    <w:div w:id="85732562">
      <w:bodyDiv w:val="1"/>
      <w:marLeft w:val="0"/>
      <w:marRight w:val="0"/>
      <w:marTop w:val="0"/>
      <w:marBottom w:val="0"/>
      <w:divBdr>
        <w:top w:val="none" w:sz="0" w:space="0" w:color="auto"/>
        <w:left w:val="none" w:sz="0" w:space="0" w:color="auto"/>
        <w:bottom w:val="none" w:sz="0" w:space="0" w:color="auto"/>
        <w:right w:val="none" w:sz="0" w:space="0" w:color="auto"/>
      </w:divBdr>
    </w:div>
    <w:div w:id="102577551">
      <w:bodyDiv w:val="1"/>
      <w:marLeft w:val="0"/>
      <w:marRight w:val="0"/>
      <w:marTop w:val="0"/>
      <w:marBottom w:val="0"/>
      <w:divBdr>
        <w:top w:val="none" w:sz="0" w:space="0" w:color="auto"/>
        <w:left w:val="none" w:sz="0" w:space="0" w:color="auto"/>
        <w:bottom w:val="none" w:sz="0" w:space="0" w:color="auto"/>
        <w:right w:val="none" w:sz="0" w:space="0" w:color="auto"/>
      </w:divBdr>
    </w:div>
    <w:div w:id="112868789">
      <w:bodyDiv w:val="1"/>
      <w:marLeft w:val="0"/>
      <w:marRight w:val="0"/>
      <w:marTop w:val="0"/>
      <w:marBottom w:val="0"/>
      <w:divBdr>
        <w:top w:val="none" w:sz="0" w:space="0" w:color="auto"/>
        <w:left w:val="none" w:sz="0" w:space="0" w:color="auto"/>
        <w:bottom w:val="none" w:sz="0" w:space="0" w:color="auto"/>
        <w:right w:val="none" w:sz="0" w:space="0" w:color="auto"/>
      </w:divBdr>
    </w:div>
    <w:div w:id="123083579">
      <w:bodyDiv w:val="1"/>
      <w:marLeft w:val="0"/>
      <w:marRight w:val="0"/>
      <w:marTop w:val="0"/>
      <w:marBottom w:val="0"/>
      <w:divBdr>
        <w:top w:val="none" w:sz="0" w:space="0" w:color="auto"/>
        <w:left w:val="none" w:sz="0" w:space="0" w:color="auto"/>
        <w:bottom w:val="none" w:sz="0" w:space="0" w:color="auto"/>
        <w:right w:val="none" w:sz="0" w:space="0" w:color="auto"/>
      </w:divBdr>
    </w:div>
    <w:div w:id="124586898">
      <w:bodyDiv w:val="1"/>
      <w:marLeft w:val="0"/>
      <w:marRight w:val="0"/>
      <w:marTop w:val="0"/>
      <w:marBottom w:val="0"/>
      <w:divBdr>
        <w:top w:val="none" w:sz="0" w:space="0" w:color="auto"/>
        <w:left w:val="none" w:sz="0" w:space="0" w:color="auto"/>
        <w:bottom w:val="none" w:sz="0" w:space="0" w:color="auto"/>
        <w:right w:val="none" w:sz="0" w:space="0" w:color="auto"/>
      </w:divBdr>
    </w:div>
    <w:div w:id="128937060">
      <w:bodyDiv w:val="1"/>
      <w:marLeft w:val="0"/>
      <w:marRight w:val="0"/>
      <w:marTop w:val="0"/>
      <w:marBottom w:val="0"/>
      <w:divBdr>
        <w:top w:val="none" w:sz="0" w:space="0" w:color="auto"/>
        <w:left w:val="none" w:sz="0" w:space="0" w:color="auto"/>
        <w:bottom w:val="none" w:sz="0" w:space="0" w:color="auto"/>
        <w:right w:val="none" w:sz="0" w:space="0" w:color="auto"/>
      </w:divBdr>
    </w:div>
    <w:div w:id="145900816">
      <w:bodyDiv w:val="1"/>
      <w:marLeft w:val="0"/>
      <w:marRight w:val="0"/>
      <w:marTop w:val="0"/>
      <w:marBottom w:val="0"/>
      <w:divBdr>
        <w:top w:val="none" w:sz="0" w:space="0" w:color="auto"/>
        <w:left w:val="none" w:sz="0" w:space="0" w:color="auto"/>
        <w:bottom w:val="none" w:sz="0" w:space="0" w:color="auto"/>
        <w:right w:val="none" w:sz="0" w:space="0" w:color="auto"/>
      </w:divBdr>
    </w:div>
    <w:div w:id="146829109">
      <w:bodyDiv w:val="1"/>
      <w:marLeft w:val="0"/>
      <w:marRight w:val="0"/>
      <w:marTop w:val="0"/>
      <w:marBottom w:val="0"/>
      <w:divBdr>
        <w:top w:val="none" w:sz="0" w:space="0" w:color="auto"/>
        <w:left w:val="none" w:sz="0" w:space="0" w:color="auto"/>
        <w:bottom w:val="none" w:sz="0" w:space="0" w:color="auto"/>
        <w:right w:val="none" w:sz="0" w:space="0" w:color="auto"/>
      </w:divBdr>
    </w:div>
    <w:div w:id="148373824">
      <w:bodyDiv w:val="1"/>
      <w:marLeft w:val="0"/>
      <w:marRight w:val="0"/>
      <w:marTop w:val="0"/>
      <w:marBottom w:val="0"/>
      <w:divBdr>
        <w:top w:val="none" w:sz="0" w:space="0" w:color="auto"/>
        <w:left w:val="none" w:sz="0" w:space="0" w:color="auto"/>
        <w:bottom w:val="none" w:sz="0" w:space="0" w:color="auto"/>
        <w:right w:val="none" w:sz="0" w:space="0" w:color="auto"/>
      </w:divBdr>
    </w:div>
    <w:div w:id="149949383">
      <w:bodyDiv w:val="1"/>
      <w:marLeft w:val="0"/>
      <w:marRight w:val="0"/>
      <w:marTop w:val="0"/>
      <w:marBottom w:val="0"/>
      <w:divBdr>
        <w:top w:val="none" w:sz="0" w:space="0" w:color="auto"/>
        <w:left w:val="none" w:sz="0" w:space="0" w:color="auto"/>
        <w:bottom w:val="none" w:sz="0" w:space="0" w:color="auto"/>
        <w:right w:val="none" w:sz="0" w:space="0" w:color="auto"/>
      </w:divBdr>
    </w:div>
    <w:div w:id="159929805">
      <w:bodyDiv w:val="1"/>
      <w:marLeft w:val="0"/>
      <w:marRight w:val="0"/>
      <w:marTop w:val="0"/>
      <w:marBottom w:val="0"/>
      <w:divBdr>
        <w:top w:val="none" w:sz="0" w:space="0" w:color="auto"/>
        <w:left w:val="none" w:sz="0" w:space="0" w:color="auto"/>
        <w:bottom w:val="none" w:sz="0" w:space="0" w:color="auto"/>
        <w:right w:val="none" w:sz="0" w:space="0" w:color="auto"/>
      </w:divBdr>
    </w:div>
    <w:div w:id="177014372">
      <w:bodyDiv w:val="1"/>
      <w:marLeft w:val="0"/>
      <w:marRight w:val="0"/>
      <w:marTop w:val="0"/>
      <w:marBottom w:val="0"/>
      <w:divBdr>
        <w:top w:val="none" w:sz="0" w:space="0" w:color="auto"/>
        <w:left w:val="none" w:sz="0" w:space="0" w:color="auto"/>
        <w:bottom w:val="none" w:sz="0" w:space="0" w:color="auto"/>
        <w:right w:val="none" w:sz="0" w:space="0" w:color="auto"/>
      </w:divBdr>
    </w:div>
    <w:div w:id="188107359">
      <w:bodyDiv w:val="1"/>
      <w:marLeft w:val="0"/>
      <w:marRight w:val="0"/>
      <w:marTop w:val="0"/>
      <w:marBottom w:val="0"/>
      <w:divBdr>
        <w:top w:val="none" w:sz="0" w:space="0" w:color="auto"/>
        <w:left w:val="none" w:sz="0" w:space="0" w:color="auto"/>
        <w:bottom w:val="none" w:sz="0" w:space="0" w:color="auto"/>
        <w:right w:val="none" w:sz="0" w:space="0" w:color="auto"/>
      </w:divBdr>
    </w:div>
    <w:div w:id="188763980">
      <w:bodyDiv w:val="1"/>
      <w:marLeft w:val="0"/>
      <w:marRight w:val="0"/>
      <w:marTop w:val="0"/>
      <w:marBottom w:val="0"/>
      <w:divBdr>
        <w:top w:val="none" w:sz="0" w:space="0" w:color="auto"/>
        <w:left w:val="none" w:sz="0" w:space="0" w:color="auto"/>
        <w:bottom w:val="none" w:sz="0" w:space="0" w:color="auto"/>
        <w:right w:val="none" w:sz="0" w:space="0" w:color="auto"/>
      </w:divBdr>
    </w:div>
    <w:div w:id="206380193">
      <w:bodyDiv w:val="1"/>
      <w:marLeft w:val="0"/>
      <w:marRight w:val="0"/>
      <w:marTop w:val="0"/>
      <w:marBottom w:val="0"/>
      <w:divBdr>
        <w:top w:val="none" w:sz="0" w:space="0" w:color="auto"/>
        <w:left w:val="none" w:sz="0" w:space="0" w:color="auto"/>
        <w:bottom w:val="none" w:sz="0" w:space="0" w:color="auto"/>
        <w:right w:val="none" w:sz="0" w:space="0" w:color="auto"/>
      </w:divBdr>
    </w:div>
    <w:div w:id="207768810">
      <w:bodyDiv w:val="1"/>
      <w:marLeft w:val="0"/>
      <w:marRight w:val="0"/>
      <w:marTop w:val="0"/>
      <w:marBottom w:val="0"/>
      <w:divBdr>
        <w:top w:val="none" w:sz="0" w:space="0" w:color="auto"/>
        <w:left w:val="none" w:sz="0" w:space="0" w:color="auto"/>
        <w:bottom w:val="none" w:sz="0" w:space="0" w:color="auto"/>
        <w:right w:val="none" w:sz="0" w:space="0" w:color="auto"/>
      </w:divBdr>
    </w:div>
    <w:div w:id="210267713">
      <w:bodyDiv w:val="1"/>
      <w:marLeft w:val="0"/>
      <w:marRight w:val="0"/>
      <w:marTop w:val="0"/>
      <w:marBottom w:val="0"/>
      <w:divBdr>
        <w:top w:val="none" w:sz="0" w:space="0" w:color="auto"/>
        <w:left w:val="none" w:sz="0" w:space="0" w:color="auto"/>
        <w:bottom w:val="none" w:sz="0" w:space="0" w:color="auto"/>
        <w:right w:val="none" w:sz="0" w:space="0" w:color="auto"/>
      </w:divBdr>
    </w:div>
    <w:div w:id="230116263">
      <w:bodyDiv w:val="1"/>
      <w:marLeft w:val="0"/>
      <w:marRight w:val="0"/>
      <w:marTop w:val="0"/>
      <w:marBottom w:val="0"/>
      <w:divBdr>
        <w:top w:val="none" w:sz="0" w:space="0" w:color="auto"/>
        <w:left w:val="none" w:sz="0" w:space="0" w:color="auto"/>
        <w:bottom w:val="none" w:sz="0" w:space="0" w:color="auto"/>
        <w:right w:val="none" w:sz="0" w:space="0" w:color="auto"/>
      </w:divBdr>
    </w:div>
    <w:div w:id="234366715">
      <w:bodyDiv w:val="1"/>
      <w:marLeft w:val="0"/>
      <w:marRight w:val="0"/>
      <w:marTop w:val="0"/>
      <w:marBottom w:val="0"/>
      <w:divBdr>
        <w:top w:val="none" w:sz="0" w:space="0" w:color="auto"/>
        <w:left w:val="none" w:sz="0" w:space="0" w:color="auto"/>
        <w:bottom w:val="none" w:sz="0" w:space="0" w:color="auto"/>
        <w:right w:val="none" w:sz="0" w:space="0" w:color="auto"/>
      </w:divBdr>
    </w:div>
    <w:div w:id="244537189">
      <w:bodyDiv w:val="1"/>
      <w:marLeft w:val="0"/>
      <w:marRight w:val="0"/>
      <w:marTop w:val="0"/>
      <w:marBottom w:val="0"/>
      <w:divBdr>
        <w:top w:val="none" w:sz="0" w:space="0" w:color="auto"/>
        <w:left w:val="none" w:sz="0" w:space="0" w:color="auto"/>
        <w:bottom w:val="none" w:sz="0" w:space="0" w:color="auto"/>
        <w:right w:val="none" w:sz="0" w:space="0" w:color="auto"/>
      </w:divBdr>
    </w:div>
    <w:div w:id="260114577">
      <w:bodyDiv w:val="1"/>
      <w:marLeft w:val="0"/>
      <w:marRight w:val="0"/>
      <w:marTop w:val="0"/>
      <w:marBottom w:val="0"/>
      <w:divBdr>
        <w:top w:val="none" w:sz="0" w:space="0" w:color="auto"/>
        <w:left w:val="none" w:sz="0" w:space="0" w:color="auto"/>
        <w:bottom w:val="none" w:sz="0" w:space="0" w:color="auto"/>
        <w:right w:val="none" w:sz="0" w:space="0" w:color="auto"/>
      </w:divBdr>
    </w:div>
    <w:div w:id="268006209">
      <w:bodyDiv w:val="1"/>
      <w:marLeft w:val="0"/>
      <w:marRight w:val="0"/>
      <w:marTop w:val="0"/>
      <w:marBottom w:val="0"/>
      <w:divBdr>
        <w:top w:val="none" w:sz="0" w:space="0" w:color="auto"/>
        <w:left w:val="none" w:sz="0" w:space="0" w:color="auto"/>
        <w:bottom w:val="none" w:sz="0" w:space="0" w:color="auto"/>
        <w:right w:val="none" w:sz="0" w:space="0" w:color="auto"/>
      </w:divBdr>
    </w:div>
    <w:div w:id="268856518">
      <w:bodyDiv w:val="1"/>
      <w:marLeft w:val="0"/>
      <w:marRight w:val="0"/>
      <w:marTop w:val="0"/>
      <w:marBottom w:val="0"/>
      <w:divBdr>
        <w:top w:val="none" w:sz="0" w:space="0" w:color="auto"/>
        <w:left w:val="none" w:sz="0" w:space="0" w:color="auto"/>
        <w:bottom w:val="none" w:sz="0" w:space="0" w:color="auto"/>
        <w:right w:val="none" w:sz="0" w:space="0" w:color="auto"/>
      </w:divBdr>
    </w:div>
    <w:div w:id="271672413">
      <w:bodyDiv w:val="1"/>
      <w:marLeft w:val="0"/>
      <w:marRight w:val="0"/>
      <w:marTop w:val="0"/>
      <w:marBottom w:val="0"/>
      <w:divBdr>
        <w:top w:val="none" w:sz="0" w:space="0" w:color="auto"/>
        <w:left w:val="none" w:sz="0" w:space="0" w:color="auto"/>
        <w:bottom w:val="none" w:sz="0" w:space="0" w:color="auto"/>
        <w:right w:val="none" w:sz="0" w:space="0" w:color="auto"/>
      </w:divBdr>
    </w:div>
    <w:div w:id="321469070">
      <w:bodyDiv w:val="1"/>
      <w:marLeft w:val="0"/>
      <w:marRight w:val="0"/>
      <w:marTop w:val="0"/>
      <w:marBottom w:val="0"/>
      <w:divBdr>
        <w:top w:val="none" w:sz="0" w:space="0" w:color="auto"/>
        <w:left w:val="none" w:sz="0" w:space="0" w:color="auto"/>
        <w:bottom w:val="none" w:sz="0" w:space="0" w:color="auto"/>
        <w:right w:val="none" w:sz="0" w:space="0" w:color="auto"/>
      </w:divBdr>
    </w:div>
    <w:div w:id="327641301">
      <w:bodyDiv w:val="1"/>
      <w:marLeft w:val="0"/>
      <w:marRight w:val="0"/>
      <w:marTop w:val="0"/>
      <w:marBottom w:val="0"/>
      <w:divBdr>
        <w:top w:val="none" w:sz="0" w:space="0" w:color="auto"/>
        <w:left w:val="none" w:sz="0" w:space="0" w:color="auto"/>
        <w:bottom w:val="none" w:sz="0" w:space="0" w:color="auto"/>
        <w:right w:val="none" w:sz="0" w:space="0" w:color="auto"/>
      </w:divBdr>
    </w:div>
    <w:div w:id="330837507">
      <w:bodyDiv w:val="1"/>
      <w:marLeft w:val="0"/>
      <w:marRight w:val="0"/>
      <w:marTop w:val="0"/>
      <w:marBottom w:val="0"/>
      <w:divBdr>
        <w:top w:val="none" w:sz="0" w:space="0" w:color="auto"/>
        <w:left w:val="none" w:sz="0" w:space="0" w:color="auto"/>
        <w:bottom w:val="none" w:sz="0" w:space="0" w:color="auto"/>
        <w:right w:val="none" w:sz="0" w:space="0" w:color="auto"/>
      </w:divBdr>
    </w:div>
    <w:div w:id="331881438">
      <w:bodyDiv w:val="1"/>
      <w:marLeft w:val="0"/>
      <w:marRight w:val="0"/>
      <w:marTop w:val="0"/>
      <w:marBottom w:val="0"/>
      <w:divBdr>
        <w:top w:val="none" w:sz="0" w:space="0" w:color="auto"/>
        <w:left w:val="none" w:sz="0" w:space="0" w:color="auto"/>
        <w:bottom w:val="none" w:sz="0" w:space="0" w:color="auto"/>
        <w:right w:val="none" w:sz="0" w:space="0" w:color="auto"/>
      </w:divBdr>
    </w:div>
    <w:div w:id="345254405">
      <w:bodyDiv w:val="1"/>
      <w:marLeft w:val="0"/>
      <w:marRight w:val="0"/>
      <w:marTop w:val="0"/>
      <w:marBottom w:val="0"/>
      <w:divBdr>
        <w:top w:val="none" w:sz="0" w:space="0" w:color="auto"/>
        <w:left w:val="none" w:sz="0" w:space="0" w:color="auto"/>
        <w:bottom w:val="none" w:sz="0" w:space="0" w:color="auto"/>
        <w:right w:val="none" w:sz="0" w:space="0" w:color="auto"/>
      </w:divBdr>
    </w:div>
    <w:div w:id="357392998">
      <w:bodyDiv w:val="1"/>
      <w:marLeft w:val="0"/>
      <w:marRight w:val="0"/>
      <w:marTop w:val="0"/>
      <w:marBottom w:val="0"/>
      <w:divBdr>
        <w:top w:val="none" w:sz="0" w:space="0" w:color="auto"/>
        <w:left w:val="none" w:sz="0" w:space="0" w:color="auto"/>
        <w:bottom w:val="none" w:sz="0" w:space="0" w:color="auto"/>
        <w:right w:val="none" w:sz="0" w:space="0" w:color="auto"/>
      </w:divBdr>
    </w:div>
    <w:div w:id="359673171">
      <w:bodyDiv w:val="1"/>
      <w:marLeft w:val="0"/>
      <w:marRight w:val="0"/>
      <w:marTop w:val="0"/>
      <w:marBottom w:val="0"/>
      <w:divBdr>
        <w:top w:val="none" w:sz="0" w:space="0" w:color="auto"/>
        <w:left w:val="none" w:sz="0" w:space="0" w:color="auto"/>
        <w:bottom w:val="none" w:sz="0" w:space="0" w:color="auto"/>
        <w:right w:val="none" w:sz="0" w:space="0" w:color="auto"/>
      </w:divBdr>
    </w:div>
    <w:div w:id="367921022">
      <w:bodyDiv w:val="1"/>
      <w:marLeft w:val="0"/>
      <w:marRight w:val="0"/>
      <w:marTop w:val="0"/>
      <w:marBottom w:val="0"/>
      <w:divBdr>
        <w:top w:val="none" w:sz="0" w:space="0" w:color="auto"/>
        <w:left w:val="none" w:sz="0" w:space="0" w:color="auto"/>
        <w:bottom w:val="none" w:sz="0" w:space="0" w:color="auto"/>
        <w:right w:val="none" w:sz="0" w:space="0" w:color="auto"/>
      </w:divBdr>
    </w:div>
    <w:div w:id="401491842">
      <w:bodyDiv w:val="1"/>
      <w:marLeft w:val="0"/>
      <w:marRight w:val="0"/>
      <w:marTop w:val="0"/>
      <w:marBottom w:val="0"/>
      <w:divBdr>
        <w:top w:val="none" w:sz="0" w:space="0" w:color="auto"/>
        <w:left w:val="none" w:sz="0" w:space="0" w:color="auto"/>
        <w:bottom w:val="none" w:sz="0" w:space="0" w:color="auto"/>
        <w:right w:val="none" w:sz="0" w:space="0" w:color="auto"/>
      </w:divBdr>
    </w:div>
    <w:div w:id="402727402">
      <w:bodyDiv w:val="1"/>
      <w:marLeft w:val="0"/>
      <w:marRight w:val="0"/>
      <w:marTop w:val="0"/>
      <w:marBottom w:val="0"/>
      <w:divBdr>
        <w:top w:val="none" w:sz="0" w:space="0" w:color="auto"/>
        <w:left w:val="none" w:sz="0" w:space="0" w:color="auto"/>
        <w:bottom w:val="none" w:sz="0" w:space="0" w:color="auto"/>
        <w:right w:val="none" w:sz="0" w:space="0" w:color="auto"/>
      </w:divBdr>
    </w:div>
    <w:div w:id="403383405">
      <w:bodyDiv w:val="1"/>
      <w:marLeft w:val="0"/>
      <w:marRight w:val="0"/>
      <w:marTop w:val="0"/>
      <w:marBottom w:val="0"/>
      <w:divBdr>
        <w:top w:val="none" w:sz="0" w:space="0" w:color="auto"/>
        <w:left w:val="none" w:sz="0" w:space="0" w:color="auto"/>
        <w:bottom w:val="none" w:sz="0" w:space="0" w:color="auto"/>
        <w:right w:val="none" w:sz="0" w:space="0" w:color="auto"/>
      </w:divBdr>
    </w:div>
    <w:div w:id="422647662">
      <w:bodyDiv w:val="1"/>
      <w:marLeft w:val="0"/>
      <w:marRight w:val="0"/>
      <w:marTop w:val="0"/>
      <w:marBottom w:val="0"/>
      <w:divBdr>
        <w:top w:val="none" w:sz="0" w:space="0" w:color="auto"/>
        <w:left w:val="none" w:sz="0" w:space="0" w:color="auto"/>
        <w:bottom w:val="none" w:sz="0" w:space="0" w:color="auto"/>
        <w:right w:val="none" w:sz="0" w:space="0" w:color="auto"/>
      </w:divBdr>
    </w:div>
    <w:div w:id="433480096">
      <w:bodyDiv w:val="1"/>
      <w:marLeft w:val="0"/>
      <w:marRight w:val="0"/>
      <w:marTop w:val="0"/>
      <w:marBottom w:val="0"/>
      <w:divBdr>
        <w:top w:val="none" w:sz="0" w:space="0" w:color="auto"/>
        <w:left w:val="none" w:sz="0" w:space="0" w:color="auto"/>
        <w:bottom w:val="none" w:sz="0" w:space="0" w:color="auto"/>
        <w:right w:val="none" w:sz="0" w:space="0" w:color="auto"/>
      </w:divBdr>
    </w:div>
    <w:div w:id="438258570">
      <w:bodyDiv w:val="1"/>
      <w:marLeft w:val="0"/>
      <w:marRight w:val="0"/>
      <w:marTop w:val="0"/>
      <w:marBottom w:val="0"/>
      <w:divBdr>
        <w:top w:val="none" w:sz="0" w:space="0" w:color="auto"/>
        <w:left w:val="none" w:sz="0" w:space="0" w:color="auto"/>
        <w:bottom w:val="none" w:sz="0" w:space="0" w:color="auto"/>
        <w:right w:val="none" w:sz="0" w:space="0" w:color="auto"/>
      </w:divBdr>
    </w:div>
    <w:div w:id="449127052">
      <w:bodyDiv w:val="1"/>
      <w:marLeft w:val="0"/>
      <w:marRight w:val="0"/>
      <w:marTop w:val="0"/>
      <w:marBottom w:val="0"/>
      <w:divBdr>
        <w:top w:val="none" w:sz="0" w:space="0" w:color="auto"/>
        <w:left w:val="none" w:sz="0" w:space="0" w:color="auto"/>
        <w:bottom w:val="none" w:sz="0" w:space="0" w:color="auto"/>
        <w:right w:val="none" w:sz="0" w:space="0" w:color="auto"/>
      </w:divBdr>
    </w:div>
    <w:div w:id="454955090">
      <w:bodyDiv w:val="1"/>
      <w:marLeft w:val="0"/>
      <w:marRight w:val="0"/>
      <w:marTop w:val="0"/>
      <w:marBottom w:val="0"/>
      <w:divBdr>
        <w:top w:val="none" w:sz="0" w:space="0" w:color="auto"/>
        <w:left w:val="none" w:sz="0" w:space="0" w:color="auto"/>
        <w:bottom w:val="none" w:sz="0" w:space="0" w:color="auto"/>
        <w:right w:val="none" w:sz="0" w:space="0" w:color="auto"/>
      </w:divBdr>
    </w:div>
    <w:div w:id="471603768">
      <w:bodyDiv w:val="1"/>
      <w:marLeft w:val="0"/>
      <w:marRight w:val="0"/>
      <w:marTop w:val="0"/>
      <w:marBottom w:val="0"/>
      <w:divBdr>
        <w:top w:val="none" w:sz="0" w:space="0" w:color="auto"/>
        <w:left w:val="none" w:sz="0" w:space="0" w:color="auto"/>
        <w:bottom w:val="none" w:sz="0" w:space="0" w:color="auto"/>
        <w:right w:val="none" w:sz="0" w:space="0" w:color="auto"/>
      </w:divBdr>
    </w:div>
    <w:div w:id="472144527">
      <w:bodyDiv w:val="1"/>
      <w:marLeft w:val="0"/>
      <w:marRight w:val="0"/>
      <w:marTop w:val="0"/>
      <w:marBottom w:val="0"/>
      <w:divBdr>
        <w:top w:val="none" w:sz="0" w:space="0" w:color="auto"/>
        <w:left w:val="none" w:sz="0" w:space="0" w:color="auto"/>
        <w:bottom w:val="none" w:sz="0" w:space="0" w:color="auto"/>
        <w:right w:val="none" w:sz="0" w:space="0" w:color="auto"/>
      </w:divBdr>
    </w:div>
    <w:div w:id="482084636">
      <w:bodyDiv w:val="1"/>
      <w:marLeft w:val="0"/>
      <w:marRight w:val="0"/>
      <w:marTop w:val="0"/>
      <w:marBottom w:val="0"/>
      <w:divBdr>
        <w:top w:val="none" w:sz="0" w:space="0" w:color="auto"/>
        <w:left w:val="none" w:sz="0" w:space="0" w:color="auto"/>
        <w:bottom w:val="none" w:sz="0" w:space="0" w:color="auto"/>
        <w:right w:val="none" w:sz="0" w:space="0" w:color="auto"/>
      </w:divBdr>
    </w:div>
    <w:div w:id="488861737">
      <w:bodyDiv w:val="1"/>
      <w:marLeft w:val="0"/>
      <w:marRight w:val="0"/>
      <w:marTop w:val="0"/>
      <w:marBottom w:val="0"/>
      <w:divBdr>
        <w:top w:val="none" w:sz="0" w:space="0" w:color="auto"/>
        <w:left w:val="none" w:sz="0" w:space="0" w:color="auto"/>
        <w:bottom w:val="none" w:sz="0" w:space="0" w:color="auto"/>
        <w:right w:val="none" w:sz="0" w:space="0" w:color="auto"/>
      </w:divBdr>
    </w:div>
    <w:div w:id="491793871">
      <w:bodyDiv w:val="1"/>
      <w:marLeft w:val="0"/>
      <w:marRight w:val="0"/>
      <w:marTop w:val="0"/>
      <w:marBottom w:val="0"/>
      <w:divBdr>
        <w:top w:val="none" w:sz="0" w:space="0" w:color="auto"/>
        <w:left w:val="none" w:sz="0" w:space="0" w:color="auto"/>
        <w:bottom w:val="none" w:sz="0" w:space="0" w:color="auto"/>
        <w:right w:val="none" w:sz="0" w:space="0" w:color="auto"/>
      </w:divBdr>
    </w:div>
    <w:div w:id="518738188">
      <w:bodyDiv w:val="1"/>
      <w:marLeft w:val="0"/>
      <w:marRight w:val="0"/>
      <w:marTop w:val="0"/>
      <w:marBottom w:val="0"/>
      <w:divBdr>
        <w:top w:val="none" w:sz="0" w:space="0" w:color="auto"/>
        <w:left w:val="none" w:sz="0" w:space="0" w:color="auto"/>
        <w:bottom w:val="none" w:sz="0" w:space="0" w:color="auto"/>
        <w:right w:val="none" w:sz="0" w:space="0" w:color="auto"/>
      </w:divBdr>
    </w:div>
    <w:div w:id="537743717">
      <w:bodyDiv w:val="1"/>
      <w:marLeft w:val="0"/>
      <w:marRight w:val="0"/>
      <w:marTop w:val="0"/>
      <w:marBottom w:val="0"/>
      <w:divBdr>
        <w:top w:val="none" w:sz="0" w:space="0" w:color="auto"/>
        <w:left w:val="none" w:sz="0" w:space="0" w:color="auto"/>
        <w:bottom w:val="none" w:sz="0" w:space="0" w:color="auto"/>
        <w:right w:val="none" w:sz="0" w:space="0" w:color="auto"/>
      </w:divBdr>
    </w:div>
    <w:div w:id="548567648">
      <w:bodyDiv w:val="1"/>
      <w:marLeft w:val="0"/>
      <w:marRight w:val="0"/>
      <w:marTop w:val="0"/>
      <w:marBottom w:val="0"/>
      <w:divBdr>
        <w:top w:val="none" w:sz="0" w:space="0" w:color="auto"/>
        <w:left w:val="none" w:sz="0" w:space="0" w:color="auto"/>
        <w:bottom w:val="none" w:sz="0" w:space="0" w:color="auto"/>
        <w:right w:val="none" w:sz="0" w:space="0" w:color="auto"/>
      </w:divBdr>
    </w:div>
    <w:div w:id="552890180">
      <w:bodyDiv w:val="1"/>
      <w:marLeft w:val="0"/>
      <w:marRight w:val="0"/>
      <w:marTop w:val="0"/>
      <w:marBottom w:val="0"/>
      <w:divBdr>
        <w:top w:val="none" w:sz="0" w:space="0" w:color="auto"/>
        <w:left w:val="none" w:sz="0" w:space="0" w:color="auto"/>
        <w:bottom w:val="none" w:sz="0" w:space="0" w:color="auto"/>
        <w:right w:val="none" w:sz="0" w:space="0" w:color="auto"/>
      </w:divBdr>
    </w:div>
    <w:div w:id="556624043">
      <w:bodyDiv w:val="1"/>
      <w:marLeft w:val="0"/>
      <w:marRight w:val="0"/>
      <w:marTop w:val="0"/>
      <w:marBottom w:val="0"/>
      <w:divBdr>
        <w:top w:val="none" w:sz="0" w:space="0" w:color="auto"/>
        <w:left w:val="none" w:sz="0" w:space="0" w:color="auto"/>
        <w:bottom w:val="none" w:sz="0" w:space="0" w:color="auto"/>
        <w:right w:val="none" w:sz="0" w:space="0" w:color="auto"/>
      </w:divBdr>
    </w:div>
    <w:div w:id="578296063">
      <w:bodyDiv w:val="1"/>
      <w:marLeft w:val="0"/>
      <w:marRight w:val="0"/>
      <w:marTop w:val="0"/>
      <w:marBottom w:val="0"/>
      <w:divBdr>
        <w:top w:val="none" w:sz="0" w:space="0" w:color="auto"/>
        <w:left w:val="none" w:sz="0" w:space="0" w:color="auto"/>
        <w:bottom w:val="none" w:sz="0" w:space="0" w:color="auto"/>
        <w:right w:val="none" w:sz="0" w:space="0" w:color="auto"/>
      </w:divBdr>
    </w:div>
    <w:div w:id="603999101">
      <w:bodyDiv w:val="1"/>
      <w:marLeft w:val="0"/>
      <w:marRight w:val="0"/>
      <w:marTop w:val="0"/>
      <w:marBottom w:val="0"/>
      <w:divBdr>
        <w:top w:val="none" w:sz="0" w:space="0" w:color="auto"/>
        <w:left w:val="none" w:sz="0" w:space="0" w:color="auto"/>
        <w:bottom w:val="none" w:sz="0" w:space="0" w:color="auto"/>
        <w:right w:val="none" w:sz="0" w:space="0" w:color="auto"/>
      </w:divBdr>
    </w:div>
    <w:div w:id="606037163">
      <w:bodyDiv w:val="1"/>
      <w:marLeft w:val="0"/>
      <w:marRight w:val="0"/>
      <w:marTop w:val="0"/>
      <w:marBottom w:val="0"/>
      <w:divBdr>
        <w:top w:val="none" w:sz="0" w:space="0" w:color="auto"/>
        <w:left w:val="none" w:sz="0" w:space="0" w:color="auto"/>
        <w:bottom w:val="none" w:sz="0" w:space="0" w:color="auto"/>
        <w:right w:val="none" w:sz="0" w:space="0" w:color="auto"/>
      </w:divBdr>
    </w:div>
    <w:div w:id="627980162">
      <w:bodyDiv w:val="1"/>
      <w:marLeft w:val="0"/>
      <w:marRight w:val="0"/>
      <w:marTop w:val="0"/>
      <w:marBottom w:val="0"/>
      <w:divBdr>
        <w:top w:val="none" w:sz="0" w:space="0" w:color="auto"/>
        <w:left w:val="none" w:sz="0" w:space="0" w:color="auto"/>
        <w:bottom w:val="none" w:sz="0" w:space="0" w:color="auto"/>
        <w:right w:val="none" w:sz="0" w:space="0" w:color="auto"/>
      </w:divBdr>
    </w:div>
    <w:div w:id="660085892">
      <w:bodyDiv w:val="1"/>
      <w:marLeft w:val="0"/>
      <w:marRight w:val="0"/>
      <w:marTop w:val="0"/>
      <w:marBottom w:val="0"/>
      <w:divBdr>
        <w:top w:val="none" w:sz="0" w:space="0" w:color="auto"/>
        <w:left w:val="none" w:sz="0" w:space="0" w:color="auto"/>
        <w:bottom w:val="none" w:sz="0" w:space="0" w:color="auto"/>
        <w:right w:val="none" w:sz="0" w:space="0" w:color="auto"/>
      </w:divBdr>
    </w:div>
    <w:div w:id="672955435">
      <w:bodyDiv w:val="1"/>
      <w:marLeft w:val="0"/>
      <w:marRight w:val="0"/>
      <w:marTop w:val="0"/>
      <w:marBottom w:val="0"/>
      <w:divBdr>
        <w:top w:val="none" w:sz="0" w:space="0" w:color="auto"/>
        <w:left w:val="none" w:sz="0" w:space="0" w:color="auto"/>
        <w:bottom w:val="none" w:sz="0" w:space="0" w:color="auto"/>
        <w:right w:val="none" w:sz="0" w:space="0" w:color="auto"/>
      </w:divBdr>
    </w:div>
    <w:div w:id="677774528">
      <w:bodyDiv w:val="1"/>
      <w:marLeft w:val="0"/>
      <w:marRight w:val="0"/>
      <w:marTop w:val="0"/>
      <w:marBottom w:val="0"/>
      <w:divBdr>
        <w:top w:val="none" w:sz="0" w:space="0" w:color="auto"/>
        <w:left w:val="none" w:sz="0" w:space="0" w:color="auto"/>
        <w:bottom w:val="none" w:sz="0" w:space="0" w:color="auto"/>
        <w:right w:val="none" w:sz="0" w:space="0" w:color="auto"/>
      </w:divBdr>
    </w:div>
    <w:div w:id="700475429">
      <w:bodyDiv w:val="1"/>
      <w:marLeft w:val="0"/>
      <w:marRight w:val="0"/>
      <w:marTop w:val="0"/>
      <w:marBottom w:val="0"/>
      <w:divBdr>
        <w:top w:val="none" w:sz="0" w:space="0" w:color="auto"/>
        <w:left w:val="none" w:sz="0" w:space="0" w:color="auto"/>
        <w:bottom w:val="none" w:sz="0" w:space="0" w:color="auto"/>
        <w:right w:val="none" w:sz="0" w:space="0" w:color="auto"/>
      </w:divBdr>
    </w:div>
    <w:div w:id="702755193">
      <w:bodyDiv w:val="1"/>
      <w:marLeft w:val="0"/>
      <w:marRight w:val="0"/>
      <w:marTop w:val="0"/>
      <w:marBottom w:val="0"/>
      <w:divBdr>
        <w:top w:val="none" w:sz="0" w:space="0" w:color="auto"/>
        <w:left w:val="none" w:sz="0" w:space="0" w:color="auto"/>
        <w:bottom w:val="none" w:sz="0" w:space="0" w:color="auto"/>
        <w:right w:val="none" w:sz="0" w:space="0" w:color="auto"/>
      </w:divBdr>
    </w:div>
    <w:div w:id="712920856">
      <w:bodyDiv w:val="1"/>
      <w:marLeft w:val="0"/>
      <w:marRight w:val="0"/>
      <w:marTop w:val="0"/>
      <w:marBottom w:val="0"/>
      <w:divBdr>
        <w:top w:val="none" w:sz="0" w:space="0" w:color="auto"/>
        <w:left w:val="none" w:sz="0" w:space="0" w:color="auto"/>
        <w:bottom w:val="none" w:sz="0" w:space="0" w:color="auto"/>
        <w:right w:val="none" w:sz="0" w:space="0" w:color="auto"/>
      </w:divBdr>
    </w:div>
    <w:div w:id="716468105">
      <w:bodyDiv w:val="1"/>
      <w:marLeft w:val="0"/>
      <w:marRight w:val="0"/>
      <w:marTop w:val="0"/>
      <w:marBottom w:val="0"/>
      <w:divBdr>
        <w:top w:val="none" w:sz="0" w:space="0" w:color="auto"/>
        <w:left w:val="none" w:sz="0" w:space="0" w:color="auto"/>
        <w:bottom w:val="none" w:sz="0" w:space="0" w:color="auto"/>
        <w:right w:val="none" w:sz="0" w:space="0" w:color="auto"/>
      </w:divBdr>
    </w:div>
    <w:div w:id="737635898">
      <w:bodyDiv w:val="1"/>
      <w:marLeft w:val="0"/>
      <w:marRight w:val="0"/>
      <w:marTop w:val="0"/>
      <w:marBottom w:val="0"/>
      <w:divBdr>
        <w:top w:val="none" w:sz="0" w:space="0" w:color="auto"/>
        <w:left w:val="none" w:sz="0" w:space="0" w:color="auto"/>
        <w:bottom w:val="none" w:sz="0" w:space="0" w:color="auto"/>
        <w:right w:val="none" w:sz="0" w:space="0" w:color="auto"/>
      </w:divBdr>
    </w:div>
    <w:div w:id="757336413">
      <w:bodyDiv w:val="1"/>
      <w:marLeft w:val="0"/>
      <w:marRight w:val="0"/>
      <w:marTop w:val="0"/>
      <w:marBottom w:val="0"/>
      <w:divBdr>
        <w:top w:val="none" w:sz="0" w:space="0" w:color="auto"/>
        <w:left w:val="none" w:sz="0" w:space="0" w:color="auto"/>
        <w:bottom w:val="none" w:sz="0" w:space="0" w:color="auto"/>
        <w:right w:val="none" w:sz="0" w:space="0" w:color="auto"/>
      </w:divBdr>
    </w:div>
    <w:div w:id="767698333">
      <w:bodyDiv w:val="1"/>
      <w:marLeft w:val="0"/>
      <w:marRight w:val="0"/>
      <w:marTop w:val="0"/>
      <w:marBottom w:val="0"/>
      <w:divBdr>
        <w:top w:val="none" w:sz="0" w:space="0" w:color="auto"/>
        <w:left w:val="none" w:sz="0" w:space="0" w:color="auto"/>
        <w:bottom w:val="none" w:sz="0" w:space="0" w:color="auto"/>
        <w:right w:val="none" w:sz="0" w:space="0" w:color="auto"/>
      </w:divBdr>
    </w:div>
    <w:div w:id="774056017">
      <w:bodyDiv w:val="1"/>
      <w:marLeft w:val="0"/>
      <w:marRight w:val="0"/>
      <w:marTop w:val="0"/>
      <w:marBottom w:val="0"/>
      <w:divBdr>
        <w:top w:val="none" w:sz="0" w:space="0" w:color="auto"/>
        <w:left w:val="none" w:sz="0" w:space="0" w:color="auto"/>
        <w:bottom w:val="none" w:sz="0" w:space="0" w:color="auto"/>
        <w:right w:val="none" w:sz="0" w:space="0" w:color="auto"/>
      </w:divBdr>
    </w:div>
    <w:div w:id="777523367">
      <w:bodyDiv w:val="1"/>
      <w:marLeft w:val="0"/>
      <w:marRight w:val="0"/>
      <w:marTop w:val="0"/>
      <w:marBottom w:val="0"/>
      <w:divBdr>
        <w:top w:val="none" w:sz="0" w:space="0" w:color="auto"/>
        <w:left w:val="none" w:sz="0" w:space="0" w:color="auto"/>
        <w:bottom w:val="none" w:sz="0" w:space="0" w:color="auto"/>
        <w:right w:val="none" w:sz="0" w:space="0" w:color="auto"/>
      </w:divBdr>
    </w:div>
    <w:div w:id="777801327">
      <w:bodyDiv w:val="1"/>
      <w:marLeft w:val="0"/>
      <w:marRight w:val="0"/>
      <w:marTop w:val="0"/>
      <w:marBottom w:val="0"/>
      <w:divBdr>
        <w:top w:val="none" w:sz="0" w:space="0" w:color="auto"/>
        <w:left w:val="none" w:sz="0" w:space="0" w:color="auto"/>
        <w:bottom w:val="none" w:sz="0" w:space="0" w:color="auto"/>
        <w:right w:val="none" w:sz="0" w:space="0" w:color="auto"/>
      </w:divBdr>
    </w:div>
    <w:div w:id="793139598">
      <w:bodyDiv w:val="1"/>
      <w:marLeft w:val="0"/>
      <w:marRight w:val="0"/>
      <w:marTop w:val="0"/>
      <w:marBottom w:val="0"/>
      <w:divBdr>
        <w:top w:val="none" w:sz="0" w:space="0" w:color="auto"/>
        <w:left w:val="none" w:sz="0" w:space="0" w:color="auto"/>
        <w:bottom w:val="none" w:sz="0" w:space="0" w:color="auto"/>
        <w:right w:val="none" w:sz="0" w:space="0" w:color="auto"/>
      </w:divBdr>
    </w:div>
    <w:div w:id="818379374">
      <w:bodyDiv w:val="1"/>
      <w:marLeft w:val="0"/>
      <w:marRight w:val="0"/>
      <w:marTop w:val="0"/>
      <w:marBottom w:val="0"/>
      <w:divBdr>
        <w:top w:val="none" w:sz="0" w:space="0" w:color="auto"/>
        <w:left w:val="none" w:sz="0" w:space="0" w:color="auto"/>
        <w:bottom w:val="none" w:sz="0" w:space="0" w:color="auto"/>
        <w:right w:val="none" w:sz="0" w:space="0" w:color="auto"/>
      </w:divBdr>
    </w:div>
    <w:div w:id="826356909">
      <w:bodyDiv w:val="1"/>
      <w:marLeft w:val="0"/>
      <w:marRight w:val="0"/>
      <w:marTop w:val="0"/>
      <w:marBottom w:val="0"/>
      <w:divBdr>
        <w:top w:val="none" w:sz="0" w:space="0" w:color="auto"/>
        <w:left w:val="none" w:sz="0" w:space="0" w:color="auto"/>
        <w:bottom w:val="none" w:sz="0" w:space="0" w:color="auto"/>
        <w:right w:val="none" w:sz="0" w:space="0" w:color="auto"/>
      </w:divBdr>
    </w:div>
    <w:div w:id="854155444">
      <w:bodyDiv w:val="1"/>
      <w:marLeft w:val="0"/>
      <w:marRight w:val="0"/>
      <w:marTop w:val="0"/>
      <w:marBottom w:val="0"/>
      <w:divBdr>
        <w:top w:val="none" w:sz="0" w:space="0" w:color="auto"/>
        <w:left w:val="none" w:sz="0" w:space="0" w:color="auto"/>
        <w:bottom w:val="none" w:sz="0" w:space="0" w:color="auto"/>
        <w:right w:val="none" w:sz="0" w:space="0" w:color="auto"/>
      </w:divBdr>
    </w:div>
    <w:div w:id="854423486">
      <w:bodyDiv w:val="1"/>
      <w:marLeft w:val="0"/>
      <w:marRight w:val="0"/>
      <w:marTop w:val="0"/>
      <w:marBottom w:val="0"/>
      <w:divBdr>
        <w:top w:val="none" w:sz="0" w:space="0" w:color="auto"/>
        <w:left w:val="none" w:sz="0" w:space="0" w:color="auto"/>
        <w:bottom w:val="none" w:sz="0" w:space="0" w:color="auto"/>
        <w:right w:val="none" w:sz="0" w:space="0" w:color="auto"/>
      </w:divBdr>
    </w:div>
    <w:div w:id="869295307">
      <w:bodyDiv w:val="1"/>
      <w:marLeft w:val="0"/>
      <w:marRight w:val="0"/>
      <w:marTop w:val="0"/>
      <w:marBottom w:val="0"/>
      <w:divBdr>
        <w:top w:val="none" w:sz="0" w:space="0" w:color="auto"/>
        <w:left w:val="none" w:sz="0" w:space="0" w:color="auto"/>
        <w:bottom w:val="none" w:sz="0" w:space="0" w:color="auto"/>
        <w:right w:val="none" w:sz="0" w:space="0" w:color="auto"/>
      </w:divBdr>
    </w:div>
    <w:div w:id="869490460">
      <w:bodyDiv w:val="1"/>
      <w:marLeft w:val="0"/>
      <w:marRight w:val="0"/>
      <w:marTop w:val="0"/>
      <w:marBottom w:val="0"/>
      <w:divBdr>
        <w:top w:val="none" w:sz="0" w:space="0" w:color="auto"/>
        <w:left w:val="none" w:sz="0" w:space="0" w:color="auto"/>
        <w:bottom w:val="none" w:sz="0" w:space="0" w:color="auto"/>
        <w:right w:val="none" w:sz="0" w:space="0" w:color="auto"/>
      </w:divBdr>
    </w:div>
    <w:div w:id="880939224">
      <w:bodyDiv w:val="1"/>
      <w:marLeft w:val="0"/>
      <w:marRight w:val="0"/>
      <w:marTop w:val="0"/>
      <w:marBottom w:val="0"/>
      <w:divBdr>
        <w:top w:val="none" w:sz="0" w:space="0" w:color="auto"/>
        <w:left w:val="none" w:sz="0" w:space="0" w:color="auto"/>
        <w:bottom w:val="none" w:sz="0" w:space="0" w:color="auto"/>
        <w:right w:val="none" w:sz="0" w:space="0" w:color="auto"/>
      </w:divBdr>
    </w:div>
    <w:div w:id="891229214">
      <w:bodyDiv w:val="1"/>
      <w:marLeft w:val="0"/>
      <w:marRight w:val="0"/>
      <w:marTop w:val="0"/>
      <w:marBottom w:val="0"/>
      <w:divBdr>
        <w:top w:val="none" w:sz="0" w:space="0" w:color="auto"/>
        <w:left w:val="none" w:sz="0" w:space="0" w:color="auto"/>
        <w:bottom w:val="none" w:sz="0" w:space="0" w:color="auto"/>
        <w:right w:val="none" w:sz="0" w:space="0" w:color="auto"/>
      </w:divBdr>
    </w:div>
    <w:div w:id="908884497">
      <w:bodyDiv w:val="1"/>
      <w:marLeft w:val="0"/>
      <w:marRight w:val="0"/>
      <w:marTop w:val="0"/>
      <w:marBottom w:val="0"/>
      <w:divBdr>
        <w:top w:val="none" w:sz="0" w:space="0" w:color="auto"/>
        <w:left w:val="none" w:sz="0" w:space="0" w:color="auto"/>
        <w:bottom w:val="none" w:sz="0" w:space="0" w:color="auto"/>
        <w:right w:val="none" w:sz="0" w:space="0" w:color="auto"/>
      </w:divBdr>
    </w:div>
    <w:div w:id="918058409">
      <w:bodyDiv w:val="1"/>
      <w:marLeft w:val="0"/>
      <w:marRight w:val="0"/>
      <w:marTop w:val="0"/>
      <w:marBottom w:val="0"/>
      <w:divBdr>
        <w:top w:val="none" w:sz="0" w:space="0" w:color="auto"/>
        <w:left w:val="none" w:sz="0" w:space="0" w:color="auto"/>
        <w:bottom w:val="none" w:sz="0" w:space="0" w:color="auto"/>
        <w:right w:val="none" w:sz="0" w:space="0" w:color="auto"/>
      </w:divBdr>
    </w:div>
    <w:div w:id="931082605">
      <w:bodyDiv w:val="1"/>
      <w:marLeft w:val="0"/>
      <w:marRight w:val="0"/>
      <w:marTop w:val="0"/>
      <w:marBottom w:val="0"/>
      <w:divBdr>
        <w:top w:val="none" w:sz="0" w:space="0" w:color="auto"/>
        <w:left w:val="none" w:sz="0" w:space="0" w:color="auto"/>
        <w:bottom w:val="none" w:sz="0" w:space="0" w:color="auto"/>
        <w:right w:val="none" w:sz="0" w:space="0" w:color="auto"/>
      </w:divBdr>
    </w:div>
    <w:div w:id="932318312">
      <w:bodyDiv w:val="1"/>
      <w:marLeft w:val="0"/>
      <w:marRight w:val="0"/>
      <w:marTop w:val="0"/>
      <w:marBottom w:val="0"/>
      <w:divBdr>
        <w:top w:val="none" w:sz="0" w:space="0" w:color="auto"/>
        <w:left w:val="none" w:sz="0" w:space="0" w:color="auto"/>
        <w:bottom w:val="none" w:sz="0" w:space="0" w:color="auto"/>
        <w:right w:val="none" w:sz="0" w:space="0" w:color="auto"/>
      </w:divBdr>
    </w:div>
    <w:div w:id="947278724">
      <w:bodyDiv w:val="1"/>
      <w:marLeft w:val="0"/>
      <w:marRight w:val="0"/>
      <w:marTop w:val="0"/>
      <w:marBottom w:val="0"/>
      <w:divBdr>
        <w:top w:val="none" w:sz="0" w:space="0" w:color="auto"/>
        <w:left w:val="none" w:sz="0" w:space="0" w:color="auto"/>
        <w:bottom w:val="none" w:sz="0" w:space="0" w:color="auto"/>
        <w:right w:val="none" w:sz="0" w:space="0" w:color="auto"/>
      </w:divBdr>
    </w:div>
    <w:div w:id="947927245">
      <w:bodyDiv w:val="1"/>
      <w:marLeft w:val="0"/>
      <w:marRight w:val="0"/>
      <w:marTop w:val="0"/>
      <w:marBottom w:val="0"/>
      <w:divBdr>
        <w:top w:val="none" w:sz="0" w:space="0" w:color="auto"/>
        <w:left w:val="none" w:sz="0" w:space="0" w:color="auto"/>
        <w:bottom w:val="none" w:sz="0" w:space="0" w:color="auto"/>
        <w:right w:val="none" w:sz="0" w:space="0" w:color="auto"/>
      </w:divBdr>
    </w:div>
    <w:div w:id="955134165">
      <w:bodyDiv w:val="1"/>
      <w:marLeft w:val="0"/>
      <w:marRight w:val="0"/>
      <w:marTop w:val="0"/>
      <w:marBottom w:val="0"/>
      <w:divBdr>
        <w:top w:val="none" w:sz="0" w:space="0" w:color="auto"/>
        <w:left w:val="none" w:sz="0" w:space="0" w:color="auto"/>
        <w:bottom w:val="none" w:sz="0" w:space="0" w:color="auto"/>
        <w:right w:val="none" w:sz="0" w:space="0" w:color="auto"/>
      </w:divBdr>
    </w:div>
    <w:div w:id="957837451">
      <w:bodyDiv w:val="1"/>
      <w:marLeft w:val="0"/>
      <w:marRight w:val="0"/>
      <w:marTop w:val="0"/>
      <w:marBottom w:val="0"/>
      <w:divBdr>
        <w:top w:val="none" w:sz="0" w:space="0" w:color="auto"/>
        <w:left w:val="none" w:sz="0" w:space="0" w:color="auto"/>
        <w:bottom w:val="none" w:sz="0" w:space="0" w:color="auto"/>
        <w:right w:val="none" w:sz="0" w:space="0" w:color="auto"/>
      </w:divBdr>
    </w:div>
    <w:div w:id="966005290">
      <w:bodyDiv w:val="1"/>
      <w:marLeft w:val="0"/>
      <w:marRight w:val="0"/>
      <w:marTop w:val="0"/>
      <w:marBottom w:val="0"/>
      <w:divBdr>
        <w:top w:val="none" w:sz="0" w:space="0" w:color="auto"/>
        <w:left w:val="none" w:sz="0" w:space="0" w:color="auto"/>
        <w:bottom w:val="none" w:sz="0" w:space="0" w:color="auto"/>
        <w:right w:val="none" w:sz="0" w:space="0" w:color="auto"/>
      </w:divBdr>
    </w:div>
    <w:div w:id="990672677">
      <w:bodyDiv w:val="1"/>
      <w:marLeft w:val="0"/>
      <w:marRight w:val="0"/>
      <w:marTop w:val="0"/>
      <w:marBottom w:val="0"/>
      <w:divBdr>
        <w:top w:val="none" w:sz="0" w:space="0" w:color="auto"/>
        <w:left w:val="none" w:sz="0" w:space="0" w:color="auto"/>
        <w:bottom w:val="none" w:sz="0" w:space="0" w:color="auto"/>
        <w:right w:val="none" w:sz="0" w:space="0" w:color="auto"/>
      </w:divBdr>
    </w:div>
    <w:div w:id="991104372">
      <w:bodyDiv w:val="1"/>
      <w:marLeft w:val="0"/>
      <w:marRight w:val="0"/>
      <w:marTop w:val="0"/>
      <w:marBottom w:val="0"/>
      <w:divBdr>
        <w:top w:val="none" w:sz="0" w:space="0" w:color="auto"/>
        <w:left w:val="none" w:sz="0" w:space="0" w:color="auto"/>
        <w:bottom w:val="none" w:sz="0" w:space="0" w:color="auto"/>
        <w:right w:val="none" w:sz="0" w:space="0" w:color="auto"/>
      </w:divBdr>
    </w:div>
    <w:div w:id="992100603">
      <w:bodyDiv w:val="1"/>
      <w:marLeft w:val="0"/>
      <w:marRight w:val="0"/>
      <w:marTop w:val="0"/>
      <w:marBottom w:val="0"/>
      <w:divBdr>
        <w:top w:val="none" w:sz="0" w:space="0" w:color="auto"/>
        <w:left w:val="none" w:sz="0" w:space="0" w:color="auto"/>
        <w:bottom w:val="none" w:sz="0" w:space="0" w:color="auto"/>
        <w:right w:val="none" w:sz="0" w:space="0" w:color="auto"/>
      </w:divBdr>
    </w:div>
    <w:div w:id="1001813668">
      <w:bodyDiv w:val="1"/>
      <w:marLeft w:val="0"/>
      <w:marRight w:val="0"/>
      <w:marTop w:val="0"/>
      <w:marBottom w:val="0"/>
      <w:divBdr>
        <w:top w:val="none" w:sz="0" w:space="0" w:color="auto"/>
        <w:left w:val="none" w:sz="0" w:space="0" w:color="auto"/>
        <w:bottom w:val="none" w:sz="0" w:space="0" w:color="auto"/>
        <w:right w:val="none" w:sz="0" w:space="0" w:color="auto"/>
      </w:divBdr>
    </w:div>
    <w:div w:id="1022517309">
      <w:bodyDiv w:val="1"/>
      <w:marLeft w:val="0"/>
      <w:marRight w:val="0"/>
      <w:marTop w:val="0"/>
      <w:marBottom w:val="0"/>
      <w:divBdr>
        <w:top w:val="none" w:sz="0" w:space="0" w:color="auto"/>
        <w:left w:val="none" w:sz="0" w:space="0" w:color="auto"/>
        <w:bottom w:val="none" w:sz="0" w:space="0" w:color="auto"/>
        <w:right w:val="none" w:sz="0" w:space="0" w:color="auto"/>
      </w:divBdr>
    </w:div>
    <w:div w:id="1023438769">
      <w:bodyDiv w:val="1"/>
      <w:marLeft w:val="0"/>
      <w:marRight w:val="0"/>
      <w:marTop w:val="0"/>
      <w:marBottom w:val="0"/>
      <w:divBdr>
        <w:top w:val="none" w:sz="0" w:space="0" w:color="auto"/>
        <w:left w:val="none" w:sz="0" w:space="0" w:color="auto"/>
        <w:bottom w:val="none" w:sz="0" w:space="0" w:color="auto"/>
        <w:right w:val="none" w:sz="0" w:space="0" w:color="auto"/>
      </w:divBdr>
    </w:div>
    <w:div w:id="1029767841">
      <w:bodyDiv w:val="1"/>
      <w:marLeft w:val="0"/>
      <w:marRight w:val="0"/>
      <w:marTop w:val="0"/>
      <w:marBottom w:val="0"/>
      <w:divBdr>
        <w:top w:val="none" w:sz="0" w:space="0" w:color="auto"/>
        <w:left w:val="none" w:sz="0" w:space="0" w:color="auto"/>
        <w:bottom w:val="none" w:sz="0" w:space="0" w:color="auto"/>
        <w:right w:val="none" w:sz="0" w:space="0" w:color="auto"/>
      </w:divBdr>
    </w:div>
    <w:div w:id="1034236434">
      <w:bodyDiv w:val="1"/>
      <w:marLeft w:val="0"/>
      <w:marRight w:val="0"/>
      <w:marTop w:val="0"/>
      <w:marBottom w:val="0"/>
      <w:divBdr>
        <w:top w:val="none" w:sz="0" w:space="0" w:color="auto"/>
        <w:left w:val="none" w:sz="0" w:space="0" w:color="auto"/>
        <w:bottom w:val="none" w:sz="0" w:space="0" w:color="auto"/>
        <w:right w:val="none" w:sz="0" w:space="0" w:color="auto"/>
      </w:divBdr>
    </w:div>
    <w:div w:id="1038705035">
      <w:bodyDiv w:val="1"/>
      <w:marLeft w:val="0"/>
      <w:marRight w:val="0"/>
      <w:marTop w:val="0"/>
      <w:marBottom w:val="0"/>
      <w:divBdr>
        <w:top w:val="none" w:sz="0" w:space="0" w:color="auto"/>
        <w:left w:val="none" w:sz="0" w:space="0" w:color="auto"/>
        <w:bottom w:val="none" w:sz="0" w:space="0" w:color="auto"/>
        <w:right w:val="none" w:sz="0" w:space="0" w:color="auto"/>
      </w:divBdr>
    </w:div>
    <w:div w:id="1041444433">
      <w:bodyDiv w:val="1"/>
      <w:marLeft w:val="0"/>
      <w:marRight w:val="0"/>
      <w:marTop w:val="0"/>
      <w:marBottom w:val="0"/>
      <w:divBdr>
        <w:top w:val="none" w:sz="0" w:space="0" w:color="auto"/>
        <w:left w:val="none" w:sz="0" w:space="0" w:color="auto"/>
        <w:bottom w:val="none" w:sz="0" w:space="0" w:color="auto"/>
        <w:right w:val="none" w:sz="0" w:space="0" w:color="auto"/>
      </w:divBdr>
    </w:div>
    <w:div w:id="1044017269">
      <w:bodyDiv w:val="1"/>
      <w:marLeft w:val="0"/>
      <w:marRight w:val="0"/>
      <w:marTop w:val="0"/>
      <w:marBottom w:val="0"/>
      <w:divBdr>
        <w:top w:val="none" w:sz="0" w:space="0" w:color="auto"/>
        <w:left w:val="none" w:sz="0" w:space="0" w:color="auto"/>
        <w:bottom w:val="none" w:sz="0" w:space="0" w:color="auto"/>
        <w:right w:val="none" w:sz="0" w:space="0" w:color="auto"/>
      </w:divBdr>
    </w:div>
    <w:div w:id="1066877351">
      <w:bodyDiv w:val="1"/>
      <w:marLeft w:val="0"/>
      <w:marRight w:val="0"/>
      <w:marTop w:val="0"/>
      <w:marBottom w:val="0"/>
      <w:divBdr>
        <w:top w:val="none" w:sz="0" w:space="0" w:color="auto"/>
        <w:left w:val="none" w:sz="0" w:space="0" w:color="auto"/>
        <w:bottom w:val="none" w:sz="0" w:space="0" w:color="auto"/>
        <w:right w:val="none" w:sz="0" w:space="0" w:color="auto"/>
      </w:divBdr>
    </w:div>
    <w:div w:id="1073309944">
      <w:bodyDiv w:val="1"/>
      <w:marLeft w:val="0"/>
      <w:marRight w:val="0"/>
      <w:marTop w:val="0"/>
      <w:marBottom w:val="0"/>
      <w:divBdr>
        <w:top w:val="none" w:sz="0" w:space="0" w:color="auto"/>
        <w:left w:val="none" w:sz="0" w:space="0" w:color="auto"/>
        <w:bottom w:val="none" w:sz="0" w:space="0" w:color="auto"/>
        <w:right w:val="none" w:sz="0" w:space="0" w:color="auto"/>
      </w:divBdr>
    </w:div>
    <w:div w:id="1077358818">
      <w:bodyDiv w:val="1"/>
      <w:marLeft w:val="0"/>
      <w:marRight w:val="0"/>
      <w:marTop w:val="0"/>
      <w:marBottom w:val="0"/>
      <w:divBdr>
        <w:top w:val="none" w:sz="0" w:space="0" w:color="auto"/>
        <w:left w:val="none" w:sz="0" w:space="0" w:color="auto"/>
        <w:bottom w:val="none" w:sz="0" w:space="0" w:color="auto"/>
        <w:right w:val="none" w:sz="0" w:space="0" w:color="auto"/>
      </w:divBdr>
    </w:div>
    <w:div w:id="1078021735">
      <w:bodyDiv w:val="1"/>
      <w:marLeft w:val="0"/>
      <w:marRight w:val="0"/>
      <w:marTop w:val="0"/>
      <w:marBottom w:val="0"/>
      <w:divBdr>
        <w:top w:val="none" w:sz="0" w:space="0" w:color="auto"/>
        <w:left w:val="none" w:sz="0" w:space="0" w:color="auto"/>
        <w:bottom w:val="none" w:sz="0" w:space="0" w:color="auto"/>
        <w:right w:val="none" w:sz="0" w:space="0" w:color="auto"/>
      </w:divBdr>
    </w:div>
    <w:div w:id="1087578389">
      <w:bodyDiv w:val="1"/>
      <w:marLeft w:val="0"/>
      <w:marRight w:val="0"/>
      <w:marTop w:val="0"/>
      <w:marBottom w:val="0"/>
      <w:divBdr>
        <w:top w:val="none" w:sz="0" w:space="0" w:color="auto"/>
        <w:left w:val="none" w:sz="0" w:space="0" w:color="auto"/>
        <w:bottom w:val="none" w:sz="0" w:space="0" w:color="auto"/>
        <w:right w:val="none" w:sz="0" w:space="0" w:color="auto"/>
      </w:divBdr>
    </w:div>
    <w:div w:id="1089618932">
      <w:bodyDiv w:val="1"/>
      <w:marLeft w:val="0"/>
      <w:marRight w:val="0"/>
      <w:marTop w:val="0"/>
      <w:marBottom w:val="0"/>
      <w:divBdr>
        <w:top w:val="none" w:sz="0" w:space="0" w:color="auto"/>
        <w:left w:val="none" w:sz="0" w:space="0" w:color="auto"/>
        <w:bottom w:val="none" w:sz="0" w:space="0" w:color="auto"/>
        <w:right w:val="none" w:sz="0" w:space="0" w:color="auto"/>
      </w:divBdr>
    </w:div>
    <w:div w:id="1117338228">
      <w:bodyDiv w:val="1"/>
      <w:marLeft w:val="0"/>
      <w:marRight w:val="0"/>
      <w:marTop w:val="0"/>
      <w:marBottom w:val="0"/>
      <w:divBdr>
        <w:top w:val="none" w:sz="0" w:space="0" w:color="auto"/>
        <w:left w:val="none" w:sz="0" w:space="0" w:color="auto"/>
        <w:bottom w:val="none" w:sz="0" w:space="0" w:color="auto"/>
        <w:right w:val="none" w:sz="0" w:space="0" w:color="auto"/>
      </w:divBdr>
    </w:div>
    <w:div w:id="1118839203">
      <w:bodyDiv w:val="1"/>
      <w:marLeft w:val="0"/>
      <w:marRight w:val="0"/>
      <w:marTop w:val="0"/>
      <w:marBottom w:val="0"/>
      <w:divBdr>
        <w:top w:val="none" w:sz="0" w:space="0" w:color="auto"/>
        <w:left w:val="none" w:sz="0" w:space="0" w:color="auto"/>
        <w:bottom w:val="none" w:sz="0" w:space="0" w:color="auto"/>
        <w:right w:val="none" w:sz="0" w:space="0" w:color="auto"/>
      </w:divBdr>
    </w:div>
    <w:div w:id="1121071372">
      <w:bodyDiv w:val="1"/>
      <w:marLeft w:val="0"/>
      <w:marRight w:val="0"/>
      <w:marTop w:val="0"/>
      <w:marBottom w:val="0"/>
      <w:divBdr>
        <w:top w:val="none" w:sz="0" w:space="0" w:color="auto"/>
        <w:left w:val="none" w:sz="0" w:space="0" w:color="auto"/>
        <w:bottom w:val="none" w:sz="0" w:space="0" w:color="auto"/>
        <w:right w:val="none" w:sz="0" w:space="0" w:color="auto"/>
      </w:divBdr>
    </w:div>
    <w:div w:id="1128086241">
      <w:bodyDiv w:val="1"/>
      <w:marLeft w:val="0"/>
      <w:marRight w:val="0"/>
      <w:marTop w:val="0"/>
      <w:marBottom w:val="0"/>
      <w:divBdr>
        <w:top w:val="none" w:sz="0" w:space="0" w:color="auto"/>
        <w:left w:val="none" w:sz="0" w:space="0" w:color="auto"/>
        <w:bottom w:val="none" w:sz="0" w:space="0" w:color="auto"/>
        <w:right w:val="none" w:sz="0" w:space="0" w:color="auto"/>
      </w:divBdr>
    </w:div>
    <w:div w:id="1145511356">
      <w:bodyDiv w:val="1"/>
      <w:marLeft w:val="0"/>
      <w:marRight w:val="0"/>
      <w:marTop w:val="0"/>
      <w:marBottom w:val="0"/>
      <w:divBdr>
        <w:top w:val="none" w:sz="0" w:space="0" w:color="auto"/>
        <w:left w:val="none" w:sz="0" w:space="0" w:color="auto"/>
        <w:bottom w:val="none" w:sz="0" w:space="0" w:color="auto"/>
        <w:right w:val="none" w:sz="0" w:space="0" w:color="auto"/>
      </w:divBdr>
    </w:div>
    <w:div w:id="1163356879">
      <w:bodyDiv w:val="1"/>
      <w:marLeft w:val="0"/>
      <w:marRight w:val="0"/>
      <w:marTop w:val="0"/>
      <w:marBottom w:val="0"/>
      <w:divBdr>
        <w:top w:val="none" w:sz="0" w:space="0" w:color="auto"/>
        <w:left w:val="none" w:sz="0" w:space="0" w:color="auto"/>
        <w:bottom w:val="none" w:sz="0" w:space="0" w:color="auto"/>
        <w:right w:val="none" w:sz="0" w:space="0" w:color="auto"/>
      </w:divBdr>
    </w:div>
    <w:div w:id="1169717003">
      <w:bodyDiv w:val="1"/>
      <w:marLeft w:val="0"/>
      <w:marRight w:val="0"/>
      <w:marTop w:val="0"/>
      <w:marBottom w:val="0"/>
      <w:divBdr>
        <w:top w:val="none" w:sz="0" w:space="0" w:color="auto"/>
        <w:left w:val="none" w:sz="0" w:space="0" w:color="auto"/>
        <w:bottom w:val="none" w:sz="0" w:space="0" w:color="auto"/>
        <w:right w:val="none" w:sz="0" w:space="0" w:color="auto"/>
      </w:divBdr>
    </w:div>
    <w:div w:id="1175068705">
      <w:bodyDiv w:val="1"/>
      <w:marLeft w:val="0"/>
      <w:marRight w:val="0"/>
      <w:marTop w:val="0"/>
      <w:marBottom w:val="0"/>
      <w:divBdr>
        <w:top w:val="none" w:sz="0" w:space="0" w:color="auto"/>
        <w:left w:val="none" w:sz="0" w:space="0" w:color="auto"/>
        <w:bottom w:val="none" w:sz="0" w:space="0" w:color="auto"/>
        <w:right w:val="none" w:sz="0" w:space="0" w:color="auto"/>
      </w:divBdr>
    </w:div>
    <w:div w:id="1180198735">
      <w:bodyDiv w:val="1"/>
      <w:marLeft w:val="0"/>
      <w:marRight w:val="0"/>
      <w:marTop w:val="0"/>
      <w:marBottom w:val="0"/>
      <w:divBdr>
        <w:top w:val="none" w:sz="0" w:space="0" w:color="auto"/>
        <w:left w:val="none" w:sz="0" w:space="0" w:color="auto"/>
        <w:bottom w:val="none" w:sz="0" w:space="0" w:color="auto"/>
        <w:right w:val="none" w:sz="0" w:space="0" w:color="auto"/>
      </w:divBdr>
    </w:div>
    <w:div w:id="1181238926">
      <w:bodyDiv w:val="1"/>
      <w:marLeft w:val="0"/>
      <w:marRight w:val="0"/>
      <w:marTop w:val="0"/>
      <w:marBottom w:val="0"/>
      <w:divBdr>
        <w:top w:val="none" w:sz="0" w:space="0" w:color="auto"/>
        <w:left w:val="none" w:sz="0" w:space="0" w:color="auto"/>
        <w:bottom w:val="none" w:sz="0" w:space="0" w:color="auto"/>
        <w:right w:val="none" w:sz="0" w:space="0" w:color="auto"/>
      </w:divBdr>
    </w:div>
    <w:div w:id="1199859788">
      <w:bodyDiv w:val="1"/>
      <w:marLeft w:val="0"/>
      <w:marRight w:val="0"/>
      <w:marTop w:val="0"/>
      <w:marBottom w:val="0"/>
      <w:divBdr>
        <w:top w:val="none" w:sz="0" w:space="0" w:color="auto"/>
        <w:left w:val="none" w:sz="0" w:space="0" w:color="auto"/>
        <w:bottom w:val="none" w:sz="0" w:space="0" w:color="auto"/>
        <w:right w:val="none" w:sz="0" w:space="0" w:color="auto"/>
      </w:divBdr>
    </w:div>
    <w:div w:id="1209293504">
      <w:bodyDiv w:val="1"/>
      <w:marLeft w:val="0"/>
      <w:marRight w:val="0"/>
      <w:marTop w:val="0"/>
      <w:marBottom w:val="0"/>
      <w:divBdr>
        <w:top w:val="none" w:sz="0" w:space="0" w:color="auto"/>
        <w:left w:val="none" w:sz="0" w:space="0" w:color="auto"/>
        <w:bottom w:val="none" w:sz="0" w:space="0" w:color="auto"/>
        <w:right w:val="none" w:sz="0" w:space="0" w:color="auto"/>
      </w:divBdr>
    </w:div>
    <w:div w:id="1230534934">
      <w:bodyDiv w:val="1"/>
      <w:marLeft w:val="0"/>
      <w:marRight w:val="0"/>
      <w:marTop w:val="0"/>
      <w:marBottom w:val="0"/>
      <w:divBdr>
        <w:top w:val="none" w:sz="0" w:space="0" w:color="auto"/>
        <w:left w:val="none" w:sz="0" w:space="0" w:color="auto"/>
        <w:bottom w:val="none" w:sz="0" w:space="0" w:color="auto"/>
        <w:right w:val="none" w:sz="0" w:space="0" w:color="auto"/>
      </w:divBdr>
    </w:div>
    <w:div w:id="1235896340">
      <w:bodyDiv w:val="1"/>
      <w:marLeft w:val="0"/>
      <w:marRight w:val="0"/>
      <w:marTop w:val="0"/>
      <w:marBottom w:val="0"/>
      <w:divBdr>
        <w:top w:val="none" w:sz="0" w:space="0" w:color="auto"/>
        <w:left w:val="none" w:sz="0" w:space="0" w:color="auto"/>
        <w:bottom w:val="none" w:sz="0" w:space="0" w:color="auto"/>
        <w:right w:val="none" w:sz="0" w:space="0" w:color="auto"/>
      </w:divBdr>
    </w:div>
    <w:div w:id="1238903070">
      <w:bodyDiv w:val="1"/>
      <w:marLeft w:val="0"/>
      <w:marRight w:val="0"/>
      <w:marTop w:val="0"/>
      <w:marBottom w:val="0"/>
      <w:divBdr>
        <w:top w:val="none" w:sz="0" w:space="0" w:color="auto"/>
        <w:left w:val="none" w:sz="0" w:space="0" w:color="auto"/>
        <w:bottom w:val="none" w:sz="0" w:space="0" w:color="auto"/>
        <w:right w:val="none" w:sz="0" w:space="0" w:color="auto"/>
      </w:divBdr>
    </w:div>
    <w:div w:id="1246764355">
      <w:bodyDiv w:val="1"/>
      <w:marLeft w:val="0"/>
      <w:marRight w:val="0"/>
      <w:marTop w:val="0"/>
      <w:marBottom w:val="0"/>
      <w:divBdr>
        <w:top w:val="none" w:sz="0" w:space="0" w:color="auto"/>
        <w:left w:val="none" w:sz="0" w:space="0" w:color="auto"/>
        <w:bottom w:val="none" w:sz="0" w:space="0" w:color="auto"/>
        <w:right w:val="none" w:sz="0" w:space="0" w:color="auto"/>
      </w:divBdr>
    </w:div>
    <w:div w:id="1252469716">
      <w:bodyDiv w:val="1"/>
      <w:marLeft w:val="0"/>
      <w:marRight w:val="0"/>
      <w:marTop w:val="0"/>
      <w:marBottom w:val="0"/>
      <w:divBdr>
        <w:top w:val="none" w:sz="0" w:space="0" w:color="auto"/>
        <w:left w:val="none" w:sz="0" w:space="0" w:color="auto"/>
        <w:bottom w:val="none" w:sz="0" w:space="0" w:color="auto"/>
        <w:right w:val="none" w:sz="0" w:space="0" w:color="auto"/>
      </w:divBdr>
    </w:div>
    <w:div w:id="1255936640">
      <w:bodyDiv w:val="1"/>
      <w:marLeft w:val="0"/>
      <w:marRight w:val="0"/>
      <w:marTop w:val="0"/>
      <w:marBottom w:val="0"/>
      <w:divBdr>
        <w:top w:val="none" w:sz="0" w:space="0" w:color="auto"/>
        <w:left w:val="none" w:sz="0" w:space="0" w:color="auto"/>
        <w:bottom w:val="none" w:sz="0" w:space="0" w:color="auto"/>
        <w:right w:val="none" w:sz="0" w:space="0" w:color="auto"/>
      </w:divBdr>
    </w:div>
    <w:div w:id="1257129328">
      <w:bodyDiv w:val="1"/>
      <w:marLeft w:val="0"/>
      <w:marRight w:val="0"/>
      <w:marTop w:val="0"/>
      <w:marBottom w:val="0"/>
      <w:divBdr>
        <w:top w:val="none" w:sz="0" w:space="0" w:color="auto"/>
        <w:left w:val="none" w:sz="0" w:space="0" w:color="auto"/>
        <w:bottom w:val="none" w:sz="0" w:space="0" w:color="auto"/>
        <w:right w:val="none" w:sz="0" w:space="0" w:color="auto"/>
      </w:divBdr>
    </w:div>
    <w:div w:id="1258557278">
      <w:bodyDiv w:val="1"/>
      <w:marLeft w:val="0"/>
      <w:marRight w:val="0"/>
      <w:marTop w:val="0"/>
      <w:marBottom w:val="0"/>
      <w:divBdr>
        <w:top w:val="none" w:sz="0" w:space="0" w:color="auto"/>
        <w:left w:val="none" w:sz="0" w:space="0" w:color="auto"/>
        <w:bottom w:val="none" w:sz="0" w:space="0" w:color="auto"/>
        <w:right w:val="none" w:sz="0" w:space="0" w:color="auto"/>
      </w:divBdr>
    </w:div>
    <w:div w:id="1260259815">
      <w:bodyDiv w:val="1"/>
      <w:marLeft w:val="0"/>
      <w:marRight w:val="0"/>
      <w:marTop w:val="0"/>
      <w:marBottom w:val="0"/>
      <w:divBdr>
        <w:top w:val="none" w:sz="0" w:space="0" w:color="auto"/>
        <w:left w:val="none" w:sz="0" w:space="0" w:color="auto"/>
        <w:bottom w:val="none" w:sz="0" w:space="0" w:color="auto"/>
        <w:right w:val="none" w:sz="0" w:space="0" w:color="auto"/>
      </w:divBdr>
    </w:div>
    <w:div w:id="1263490907">
      <w:bodyDiv w:val="1"/>
      <w:marLeft w:val="0"/>
      <w:marRight w:val="0"/>
      <w:marTop w:val="0"/>
      <w:marBottom w:val="0"/>
      <w:divBdr>
        <w:top w:val="none" w:sz="0" w:space="0" w:color="auto"/>
        <w:left w:val="none" w:sz="0" w:space="0" w:color="auto"/>
        <w:bottom w:val="none" w:sz="0" w:space="0" w:color="auto"/>
        <w:right w:val="none" w:sz="0" w:space="0" w:color="auto"/>
      </w:divBdr>
    </w:div>
    <w:div w:id="1277324800">
      <w:bodyDiv w:val="1"/>
      <w:marLeft w:val="0"/>
      <w:marRight w:val="0"/>
      <w:marTop w:val="0"/>
      <w:marBottom w:val="0"/>
      <w:divBdr>
        <w:top w:val="none" w:sz="0" w:space="0" w:color="auto"/>
        <w:left w:val="none" w:sz="0" w:space="0" w:color="auto"/>
        <w:bottom w:val="none" w:sz="0" w:space="0" w:color="auto"/>
        <w:right w:val="none" w:sz="0" w:space="0" w:color="auto"/>
      </w:divBdr>
    </w:div>
    <w:div w:id="1283196882">
      <w:bodyDiv w:val="1"/>
      <w:marLeft w:val="0"/>
      <w:marRight w:val="0"/>
      <w:marTop w:val="0"/>
      <w:marBottom w:val="0"/>
      <w:divBdr>
        <w:top w:val="none" w:sz="0" w:space="0" w:color="auto"/>
        <w:left w:val="none" w:sz="0" w:space="0" w:color="auto"/>
        <w:bottom w:val="none" w:sz="0" w:space="0" w:color="auto"/>
        <w:right w:val="none" w:sz="0" w:space="0" w:color="auto"/>
      </w:divBdr>
    </w:div>
    <w:div w:id="1293488106">
      <w:bodyDiv w:val="1"/>
      <w:marLeft w:val="0"/>
      <w:marRight w:val="0"/>
      <w:marTop w:val="0"/>
      <w:marBottom w:val="0"/>
      <w:divBdr>
        <w:top w:val="none" w:sz="0" w:space="0" w:color="auto"/>
        <w:left w:val="none" w:sz="0" w:space="0" w:color="auto"/>
        <w:bottom w:val="none" w:sz="0" w:space="0" w:color="auto"/>
        <w:right w:val="none" w:sz="0" w:space="0" w:color="auto"/>
      </w:divBdr>
    </w:div>
    <w:div w:id="1297028508">
      <w:bodyDiv w:val="1"/>
      <w:marLeft w:val="0"/>
      <w:marRight w:val="0"/>
      <w:marTop w:val="0"/>
      <w:marBottom w:val="0"/>
      <w:divBdr>
        <w:top w:val="none" w:sz="0" w:space="0" w:color="auto"/>
        <w:left w:val="none" w:sz="0" w:space="0" w:color="auto"/>
        <w:bottom w:val="none" w:sz="0" w:space="0" w:color="auto"/>
        <w:right w:val="none" w:sz="0" w:space="0" w:color="auto"/>
      </w:divBdr>
    </w:div>
    <w:div w:id="1298417955">
      <w:bodyDiv w:val="1"/>
      <w:marLeft w:val="0"/>
      <w:marRight w:val="0"/>
      <w:marTop w:val="0"/>
      <w:marBottom w:val="0"/>
      <w:divBdr>
        <w:top w:val="none" w:sz="0" w:space="0" w:color="auto"/>
        <w:left w:val="none" w:sz="0" w:space="0" w:color="auto"/>
        <w:bottom w:val="none" w:sz="0" w:space="0" w:color="auto"/>
        <w:right w:val="none" w:sz="0" w:space="0" w:color="auto"/>
      </w:divBdr>
    </w:div>
    <w:div w:id="1309631924">
      <w:bodyDiv w:val="1"/>
      <w:marLeft w:val="0"/>
      <w:marRight w:val="0"/>
      <w:marTop w:val="0"/>
      <w:marBottom w:val="0"/>
      <w:divBdr>
        <w:top w:val="none" w:sz="0" w:space="0" w:color="auto"/>
        <w:left w:val="none" w:sz="0" w:space="0" w:color="auto"/>
        <w:bottom w:val="none" w:sz="0" w:space="0" w:color="auto"/>
        <w:right w:val="none" w:sz="0" w:space="0" w:color="auto"/>
      </w:divBdr>
    </w:div>
    <w:div w:id="1309936270">
      <w:bodyDiv w:val="1"/>
      <w:marLeft w:val="0"/>
      <w:marRight w:val="0"/>
      <w:marTop w:val="0"/>
      <w:marBottom w:val="0"/>
      <w:divBdr>
        <w:top w:val="none" w:sz="0" w:space="0" w:color="auto"/>
        <w:left w:val="none" w:sz="0" w:space="0" w:color="auto"/>
        <w:bottom w:val="none" w:sz="0" w:space="0" w:color="auto"/>
        <w:right w:val="none" w:sz="0" w:space="0" w:color="auto"/>
      </w:divBdr>
    </w:div>
    <w:div w:id="1325473814">
      <w:bodyDiv w:val="1"/>
      <w:marLeft w:val="0"/>
      <w:marRight w:val="0"/>
      <w:marTop w:val="0"/>
      <w:marBottom w:val="0"/>
      <w:divBdr>
        <w:top w:val="none" w:sz="0" w:space="0" w:color="auto"/>
        <w:left w:val="none" w:sz="0" w:space="0" w:color="auto"/>
        <w:bottom w:val="none" w:sz="0" w:space="0" w:color="auto"/>
        <w:right w:val="none" w:sz="0" w:space="0" w:color="auto"/>
      </w:divBdr>
    </w:div>
    <w:div w:id="1327245580">
      <w:bodyDiv w:val="1"/>
      <w:marLeft w:val="0"/>
      <w:marRight w:val="0"/>
      <w:marTop w:val="0"/>
      <w:marBottom w:val="0"/>
      <w:divBdr>
        <w:top w:val="none" w:sz="0" w:space="0" w:color="auto"/>
        <w:left w:val="none" w:sz="0" w:space="0" w:color="auto"/>
        <w:bottom w:val="none" w:sz="0" w:space="0" w:color="auto"/>
        <w:right w:val="none" w:sz="0" w:space="0" w:color="auto"/>
      </w:divBdr>
    </w:div>
    <w:div w:id="1338535970">
      <w:bodyDiv w:val="1"/>
      <w:marLeft w:val="0"/>
      <w:marRight w:val="0"/>
      <w:marTop w:val="0"/>
      <w:marBottom w:val="0"/>
      <w:divBdr>
        <w:top w:val="none" w:sz="0" w:space="0" w:color="auto"/>
        <w:left w:val="none" w:sz="0" w:space="0" w:color="auto"/>
        <w:bottom w:val="none" w:sz="0" w:space="0" w:color="auto"/>
        <w:right w:val="none" w:sz="0" w:space="0" w:color="auto"/>
      </w:divBdr>
    </w:div>
    <w:div w:id="1370497723">
      <w:bodyDiv w:val="1"/>
      <w:marLeft w:val="0"/>
      <w:marRight w:val="0"/>
      <w:marTop w:val="0"/>
      <w:marBottom w:val="0"/>
      <w:divBdr>
        <w:top w:val="none" w:sz="0" w:space="0" w:color="auto"/>
        <w:left w:val="none" w:sz="0" w:space="0" w:color="auto"/>
        <w:bottom w:val="none" w:sz="0" w:space="0" w:color="auto"/>
        <w:right w:val="none" w:sz="0" w:space="0" w:color="auto"/>
      </w:divBdr>
    </w:div>
    <w:div w:id="1375689223">
      <w:bodyDiv w:val="1"/>
      <w:marLeft w:val="0"/>
      <w:marRight w:val="0"/>
      <w:marTop w:val="0"/>
      <w:marBottom w:val="0"/>
      <w:divBdr>
        <w:top w:val="none" w:sz="0" w:space="0" w:color="auto"/>
        <w:left w:val="none" w:sz="0" w:space="0" w:color="auto"/>
        <w:bottom w:val="none" w:sz="0" w:space="0" w:color="auto"/>
        <w:right w:val="none" w:sz="0" w:space="0" w:color="auto"/>
      </w:divBdr>
    </w:div>
    <w:div w:id="1387728621">
      <w:bodyDiv w:val="1"/>
      <w:marLeft w:val="0"/>
      <w:marRight w:val="0"/>
      <w:marTop w:val="0"/>
      <w:marBottom w:val="0"/>
      <w:divBdr>
        <w:top w:val="none" w:sz="0" w:space="0" w:color="auto"/>
        <w:left w:val="none" w:sz="0" w:space="0" w:color="auto"/>
        <w:bottom w:val="none" w:sz="0" w:space="0" w:color="auto"/>
        <w:right w:val="none" w:sz="0" w:space="0" w:color="auto"/>
      </w:divBdr>
    </w:div>
    <w:div w:id="1394310821">
      <w:bodyDiv w:val="1"/>
      <w:marLeft w:val="0"/>
      <w:marRight w:val="0"/>
      <w:marTop w:val="0"/>
      <w:marBottom w:val="0"/>
      <w:divBdr>
        <w:top w:val="none" w:sz="0" w:space="0" w:color="auto"/>
        <w:left w:val="none" w:sz="0" w:space="0" w:color="auto"/>
        <w:bottom w:val="none" w:sz="0" w:space="0" w:color="auto"/>
        <w:right w:val="none" w:sz="0" w:space="0" w:color="auto"/>
      </w:divBdr>
    </w:div>
    <w:div w:id="1395854315">
      <w:bodyDiv w:val="1"/>
      <w:marLeft w:val="0"/>
      <w:marRight w:val="0"/>
      <w:marTop w:val="0"/>
      <w:marBottom w:val="0"/>
      <w:divBdr>
        <w:top w:val="none" w:sz="0" w:space="0" w:color="auto"/>
        <w:left w:val="none" w:sz="0" w:space="0" w:color="auto"/>
        <w:bottom w:val="none" w:sz="0" w:space="0" w:color="auto"/>
        <w:right w:val="none" w:sz="0" w:space="0" w:color="auto"/>
      </w:divBdr>
    </w:div>
    <w:div w:id="1397510344">
      <w:bodyDiv w:val="1"/>
      <w:marLeft w:val="0"/>
      <w:marRight w:val="0"/>
      <w:marTop w:val="0"/>
      <w:marBottom w:val="0"/>
      <w:divBdr>
        <w:top w:val="none" w:sz="0" w:space="0" w:color="auto"/>
        <w:left w:val="none" w:sz="0" w:space="0" w:color="auto"/>
        <w:bottom w:val="none" w:sz="0" w:space="0" w:color="auto"/>
        <w:right w:val="none" w:sz="0" w:space="0" w:color="auto"/>
      </w:divBdr>
    </w:div>
    <w:div w:id="1398747615">
      <w:bodyDiv w:val="1"/>
      <w:marLeft w:val="0"/>
      <w:marRight w:val="0"/>
      <w:marTop w:val="0"/>
      <w:marBottom w:val="0"/>
      <w:divBdr>
        <w:top w:val="none" w:sz="0" w:space="0" w:color="auto"/>
        <w:left w:val="none" w:sz="0" w:space="0" w:color="auto"/>
        <w:bottom w:val="none" w:sz="0" w:space="0" w:color="auto"/>
        <w:right w:val="none" w:sz="0" w:space="0" w:color="auto"/>
      </w:divBdr>
    </w:div>
    <w:div w:id="1409304963">
      <w:bodyDiv w:val="1"/>
      <w:marLeft w:val="0"/>
      <w:marRight w:val="0"/>
      <w:marTop w:val="0"/>
      <w:marBottom w:val="0"/>
      <w:divBdr>
        <w:top w:val="none" w:sz="0" w:space="0" w:color="auto"/>
        <w:left w:val="none" w:sz="0" w:space="0" w:color="auto"/>
        <w:bottom w:val="none" w:sz="0" w:space="0" w:color="auto"/>
        <w:right w:val="none" w:sz="0" w:space="0" w:color="auto"/>
      </w:divBdr>
    </w:div>
    <w:div w:id="1419668590">
      <w:bodyDiv w:val="1"/>
      <w:marLeft w:val="0"/>
      <w:marRight w:val="0"/>
      <w:marTop w:val="0"/>
      <w:marBottom w:val="0"/>
      <w:divBdr>
        <w:top w:val="none" w:sz="0" w:space="0" w:color="auto"/>
        <w:left w:val="none" w:sz="0" w:space="0" w:color="auto"/>
        <w:bottom w:val="none" w:sz="0" w:space="0" w:color="auto"/>
        <w:right w:val="none" w:sz="0" w:space="0" w:color="auto"/>
      </w:divBdr>
    </w:div>
    <w:div w:id="1422678547">
      <w:bodyDiv w:val="1"/>
      <w:marLeft w:val="0"/>
      <w:marRight w:val="0"/>
      <w:marTop w:val="0"/>
      <w:marBottom w:val="0"/>
      <w:divBdr>
        <w:top w:val="none" w:sz="0" w:space="0" w:color="auto"/>
        <w:left w:val="none" w:sz="0" w:space="0" w:color="auto"/>
        <w:bottom w:val="none" w:sz="0" w:space="0" w:color="auto"/>
        <w:right w:val="none" w:sz="0" w:space="0" w:color="auto"/>
      </w:divBdr>
    </w:div>
    <w:div w:id="1423530308">
      <w:bodyDiv w:val="1"/>
      <w:marLeft w:val="0"/>
      <w:marRight w:val="0"/>
      <w:marTop w:val="0"/>
      <w:marBottom w:val="0"/>
      <w:divBdr>
        <w:top w:val="none" w:sz="0" w:space="0" w:color="auto"/>
        <w:left w:val="none" w:sz="0" w:space="0" w:color="auto"/>
        <w:bottom w:val="none" w:sz="0" w:space="0" w:color="auto"/>
        <w:right w:val="none" w:sz="0" w:space="0" w:color="auto"/>
      </w:divBdr>
    </w:div>
    <w:div w:id="1441802793">
      <w:bodyDiv w:val="1"/>
      <w:marLeft w:val="0"/>
      <w:marRight w:val="0"/>
      <w:marTop w:val="0"/>
      <w:marBottom w:val="0"/>
      <w:divBdr>
        <w:top w:val="none" w:sz="0" w:space="0" w:color="auto"/>
        <w:left w:val="none" w:sz="0" w:space="0" w:color="auto"/>
        <w:bottom w:val="none" w:sz="0" w:space="0" w:color="auto"/>
        <w:right w:val="none" w:sz="0" w:space="0" w:color="auto"/>
      </w:divBdr>
    </w:div>
    <w:div w:id="1459831934">
      <w:bodyDiv w:val="1"/>
      <w:marLeft w:val="0"/>
      <w:marRight w:val="0"/>
      <w:marTop w:val="0"/>
      <w:marBottom w:val="0"/>
      <w:divBdr>
        <w:top w:val="none" w:sz="0" w:space="0" w:color="auto"/>
        <w:left w:val="none" w:sz="0" w:space="0" w:color="auto"/>
        <w:bottom w:val="none" w:sz="0" w:space="0" w:color="auto"/>
        <w:right w:val="none" w:sz="0" w:space="0" w:color="auto"/>
      </w:divBdr>
    </w:div>
    <w:div w:id="1459910309">
      <w:bodyDiv w:val="1"/>
      <w:marLeft w:val="0"/>
      <w:marRight w:val="0"/>
      <w:marTop w:val="0"/>
      <w:marBottom w:val="0"/>
      <w:divBdr>
        <w:top w:val="none" w:sz="0" w:space="0" w:color="auto"/>
        <w:left w:val="none" w:sz="0" w:space="0" w:color="auto"/>
        <w:bottom w:val="none" w:sz="0" w:space="0" w:color="auto"/>
        <w:right w:val="none" w:sz="0" w:space="0" w:color="auto"/>
      </w:divBdr>
    </w:div>
    <w:div w:id="1461729113">
      <w:bodyDiv w:val="1"/>
      <w:marLeft w:val="0"/>
      <w:marRight w:val="0"/>
      <w:marTop w:val="0"/>
      <w:marBottom w:val="0"/>
      <w:divBdr>
        <w:top w:val="none" w:sz="0" w:space="0" w:color="auto"/>
        <w:left w:val="none" w:sz="0" w:space="0" w:color="auto"/>
        <w:bottom w:val="none" w:sz="0" w:space="0" w:color="auto"/>
        <w:right w:val="none" w:sz="0" w:space="0" w:color="auto"/>
      </w:divBdr>
    </w:div>
    <w:div w:id="1478566571">
      <w:bodyDiv w:val="1"/>
      <w:marLeft w:val="0"/>
      <w:marRight w:val="0"/>
      <w:marTop w:val="0"/>
      <w:marBottom w:val="0"/>
      <w:divBdr>
        <w:top w:val="none" w:sz="0" w:space="0" w:color="auto"/>
        <w:left w:val="none" w:sz="0" w:space="0" w:color="auto"/>
        <w:bottom w:val="none" w:sz="0" w:space="0" w:color="auto"/>
        <w:right w:val="none" w:sz="0" w:space="0" w:color="auto"/>
      </w:divBdr>
    </w:div>
    <w:div w:id="1487433592">
      <w:bodyDiv w:val="1"/>
      <w:marLeft w:val="0"/>
      <w:marRight w:val="0"/>
      <w:marTop w:val="0"/>
      <w:marBottom w:val="0"/>
      <w:divBdr>
        <w:top w:val="none" w:sz="0" w:space="0" w:color="auto"/>
        <w:left w:val="none" w:sz="0" w:space="0" w:color="auto"/>
        <w:bottom w:val="none" w:sz="0" w:space="0" w:color="auto"/>
        <w:right w:val="none" w:sz="0" w:space="0" w:color="auto"/>
      </w:divBdr>
    </w:div>
    <w:div w:id="1504855991">
      <w:bodyDiv w:val="1"/>
      <w:marLeft w:val="0"/>
      <w:marRight w:val="0"/>
      <w:marTop w:val="0"/>
      <w:marBottom w:val="0"/>
      <w:divBdr>
        <w:top w:val="none" w:sz="0" w:space="0" w:color="auto"/>
        <w:left w:val="none" w:sz="0" w:space="0" w:color="auto"/>
        <w:bottom w:val="none" w:sz="0" w:space="0" w:color="auto"/>
        <w:right w:val="none" w:sz="0" w:space="0" w:color="auto"/>
      </w:divBdr>
    </w:div>
    <w:div w:id="1513059716">
      <w:bodyDiv w:val="1"/>
      <w:marLeft w:val="0"/>
      <w:marRight w:val="0"/>
      <w:marTop w:val="0"/>
      <w:marBottom w:val="0"/>
      <w:divBdr>
        <w:top w:val="none" w:sz="0" w:space="0" w:color="auto"/>
        <w:left w:val="none" w:sz="0" w:space="0" w:color="auto"/>
        <w:bottom w:val="none" w:sz="0" w:space="0" w:color="auto"/>
        <w:right w:val="none" w:sz="0" w:space="0" w:color="auto"/>
      </w:divBdr>
    </w:div>
    <w:div w:id="1516337564">
      <w:bodyDiv w:val="1"/>
      <w:marLeft w:val="0"/>
      <w:marRight w:val="0"/>
      <w:marTop w:val="0"/>
      <w:marBottom w:val="0"/>
      <w:divBdr>
        <w:top w:val="none" w:sz="0" w:space="0" w:color="auto"/>
        <w:left w:val="none" w:sz="0" w:space="0" w:color="auto"/>
        <w:bottom w:val="none" w:sz="0" w:space="0" w:color="auto"/>
        <w:right w:val="none" w:sz="0" w:space="0" w:color="auto"/>
      </w:divBdr>
    </w:div>
    <w:div w:id="1530752461">
      <w:bodyDiv w:val="1"/>
      <w:marLeft w:val="0"/>
      <w:marRight w:val="0"/>
      <w:marTop w:val="0"/>
      <w:marBottom w:val="0"/>
      <w:divBdr>
        <w:top w:val="none" w:sz="0" w:space="0" w:color="auto"/>
        <w:left w:val="none" w:sz="0" w:space="0" w:color="auto"/>
        <w:bottom w:val="none" w:sz="0" w:space="0" w:color="auto"/>
        <w:right w:val="none" w:sz="0" w:space="0" w:color="auto"/>
      </w:divBdr>
    </w:div>
    <w:div w:id="1536968561">
      <w:bodyDiv w:val="1"/>
      <w:marLeft w:val="0"/>
      <w:marRight w:val="0"/>
      <w:marTop w:val="0"/>
      <w:marBottom w:val="0"/>
      <w:divBdr>
        <w:top w:val="none" w:sz="0" w:space="0" w:color="auto"/>
        <w:left w:val="none" w:sz="0" w:space="0" w:color="auto"/>
        <w:bottom w:val="none" w:sz="0" w:space="0" w:color="auto"/>
        <w:right w:val="none" w:sz="0" w:space="0" w:color="auto"/>
      </w:divBdr>
    </w:div>
    <w:div w:id="1541240773">
      <w:bodyDiv w:val="1"/>
      <w:marLeft w:val="0"/>
      <w:marRight w:val="0"/>
      <w:marTop w:val="0"/>
      <w:marBottom w:val="0"/>
      <w:divBdr>
        <w:top w:val="none" w:sz="0" w:space="0" w:color="auto"/>
        <w:left w:val="none" w:sz="0" w:space="0" w:color="auto"/>
        <w:bottom w:val="none" w:sz="0" w:space="0" w:color="auto"/>
        <w:right w:val="none" w:sz="0" w:space="0" w:color="auto"/>
      </w:divBdr>
    </w:div>
    <w:div w:id="1557931981">
      <w:bodyDiv w:val="1"/>
      <w:marLeft w:val="0"/>
      <w:marRight w:val="0"/>
      <w:marTop w:val="0"/>
      <w:marBottom w:val="0"/>
      <w:divBdr>
        <w:top w:val="none" w:sz="0" w:space="0" w:color="auto"/>
        <w:left w:val="none" w:sz="0" w:space="0" w:color="auto"/>
        <w:bottom w:val="none" w:sz="0" w:space="0" w:color="auto"/>
        <w:right w:val="none" w:sz="0" w:space="0" w:color="auto"/>
      </w:divBdr>
    </w:div>
    <w:div w:id="1571695530">
      <w:bodyDiv w:val="1"/>
      <w:marLeft w:val="0"/>
      <w:marRight w:val="0"/>
      <w:marTop w:val="0"/>
      <w:marBottom w:val="0"/>
      <w:divBdr>
        <w:top w:val="none" w:sz="0" w:space="0" w:color="auto"/>
        <w:left w:val="none" w:sz="0" w:space="0" w:color="auto"/>
        <w:bottom w:val="none" w:sz="0" w:space="0" w:color="auto"/>
        <w:right w:val="none" w:sz="0" w:space="0" w:color="auto"/>
      </w:divBdr>
    </w:div>
    <w:div w:id="1576166575">
      <w:bodyDiv w:val="1"/>
      <w:marLeft w:val="0"/>
      <w:marRight w:val="0"/>
      <w:marTop w:val="0"/>
      <w:marBottom w:val="0"/>
      <w:divBdr>
        <w:top w:val="none" w:sz="0" w:space="0" w:color="auto"/>
        <w:left w:val="none" w:sz="0" w:space="0" w:color="auto"/>
        <w:bottom w:val="none" w:sz="0" w:space="0" w:color="auto"/>
        <w:right w:val="none" w:sz="0" w:space="0" w:color="auto"/>
      </w:divBdr>
    </w:div>
    <w:div w:id="1587500666">
      <w:bodyDiv w:val="1"/>
      <w:marLeft w:val="0"/>
      <w:marRight w:val="0"/>
      <w:marTop w:val="0"/>
      <w:marBottom w:val="0"/>
      <w:divBdr>
        <w:top w:val="none" w:sz="0" w:space="0" w:color="auto"/>
        <w:left w:val="none" w:sz="0" w:space="0" w:color="auto"/>
        <w:bottom w:val="none" w:sz="0" w:space="0" w:color="auto"/>
        <w:right w:val="none" w:sz="0" w:space="0" w:color="auto"/>
      </w:divBdr>
    </w:div>
    <w:div w:id="1596790248">
      <w:bodyDiv w:val="1"/>
      <w:marLeft w:val="0"/>
      <w:marRight w:val="0"/>
      <w:marTop w:val="0"/>
      <w:marBottom w:val="0"/>
      <w:divBdr>
        <w:top w:val="none" w:sz="0" w:space="0" w:color="auto"/>
        <w:left w:val="none" w:sz="0" w:space="0" w:color="auto"/>
        <w:bottom w:val="none" w:sz="0" w:space="0" w:color="auto"/>
        <w:right w:val="none" w:sz="0" w:space="0" w:color="auto"/>
      </w:divBdr>
    </w:div>
    <w:div w:id="1619609083">
      <w:bodyDiv w:val="1"/>
      <w:marLeft w:val="0"/>
      <w:marRight w:val="0"/>
      <w:marTop w:val="0"/>
      <w:marBottom w:val="0"/>
      <w:divBdr>
        <w:top w:val="none" w:sz="0" w:space="0" w:color="auto"/>
        <w:left w:val="none" w:sz="0" w:space="0" w:color="auto"/>
        <w:bottom w:val="none" w:sz="0" w:space="0" w:color="auto"/>
        <w:right w:val="none" w:sz="0" w:space="0" w:color="auto"/>
      </w:divBdr>
    </w:div>
    <w:div w:id="1628707166">
      <w:bodyDiv w:val="1"/>
      <w:marLeft w:val="0"/>
      <w:marRight w:val="0"/>
      <w:marTop w:val="0"/>
      <w:marBottom w:val="0"/>
      <w:divBdr>
        <w:top w:val="none" w:sz="0" w:space="0" w:color="auto"/>
        <w:left w:val="none" w:sz="0" w:space="0" w:color="auto"/>
        <w:bottom w:val="none" w:sz="0" w:space="0" w:color="auto"/>
        <w:right w:val="none" w:sz="0" w:space="0" w:color="auto"/>
      </w:divBdr>
    </w:div>
    <w:div w:id="1640108037">
      <w:bodyDiv w:val="1"/>
      <w:marLeft w:val="0"/>
      <w:marRight w:val="0"/>
      <w:marTop w:val="0"/>
      <w:marBottom w:val="0"/>
      <w:divBdr>
        <w:top w:val="none" w:sz="0" w:space="0" w:color="auto"/>
        <w:left w:val="none" w:sz="0" w:space="0" w:color="auto"/>
        <w:bottom w:val="none" w:sz="0" w:space="0" w:color="auto"/>
        <w:right w:val="none" w:sz="0" w:space="0" w:color="auto"/>
      </w:divBdr>
    </w:div>
    <w:div w:id="1662922893">
      <w:bodyDiv w:val="1"/>
      <w:marLeft w:val="0"/>
      <w:marRight w:val="0"/>
      <w:marTop w:val="0"/>
      <w:marBottom w:val="0"/>
      <w:divBdr>
        <w:top w:val="none" w:sz="0" w:space="0" w:color="auto"/>
        <w:left w:val="none" w:sz="0" w:space="0" w:color="auto"/>
        <w:bottom w:val="none" w:sz="0" w:space="0" w:color="auto"/>
        <w:right w:val="none" w:sz="0" w:space="0" w:color="auto"/>
      </w:divBdr>
    </w:div>
    <w:div w:id="1677225505">
      <w:bodyDiv w:val="1"/>
      <w:marLeft w:val="0"/>
      <w:marRight w:val="0"/>
      <w:marTop w:val="0"/>
      <w:marBottom w:val="0"/>
      <w:divBdr>
        <w:top w:val="none" w:sz="0" w:space="0" w:color="auto"/>
        <w:left w:val="none" w:sz="0" w:space="0" w:color="auto"/>
        <w:bottom w:val="none" w:sz="0" w:space="0" w:color="auto"/>
        <w:right w:val="none" w:sz="0" w:space="0" w:color="auto"/>
      </w:divBdr>
    </w:div>
    <w:div w:id="1680618143">
      <w:bodyDiv w:val="1"/>
      <w:marLeft w:val="0"/>
      <w:marRight w:val="0"/>
      <w:marTop w:val="0"/>
      <w:marBottom w:val="0"/>
      <w:divBdr>
        <w:top w:val="none" w:sz="0" w:space="0" w:color="auto"/>
        <w:left w:val="none" w:sz="0" w:space="0" w:color="auto"/>
        <w:bottom w:val="none" w:sz="0" w:space="0" w:color="auto"/>
        <w:right w:val="none" w:sz="0" w:space="0" w:color="auto"/>
      </w:divBdr>
    </w:div>
    <w:div w:id="1688628751">
      <w:bodyDiv w:val="1"/>
      <w:marLeft w:val="0"/>
      <w:marRight w:val="0"/>
      <w:marTop w:val="0"/>
      <w:marBottom w:val="0"/>
      <w:divBdr>
        <w:top w:val="none" w:sz="0" w:space="0" w:color="auto"/>
        <w:left w:val="none" w:sz="0" w:space="0" w:color="auto"/>
        <w:bottom w:val="none" w:sz="0" w:space="0" w:color="auto"/>
        <w:right w:val="none" w:sz="0" w:space="0" w:color="auto"/>
      </w:divBdr>
    </w:div>
    <w:div w:id="1695613608">
      <w:bodyDiv w:val="1"/>
      <w:marLeft w:val="0"/>
      <w:marRight w:val="0"/>
      <w:marTop w:val="0"/>
      <w:marBottom w:val="0"/>
      <w:divBdr>
        <w:top w:val="none" w:sz="0" w:space="0" w:color="auto"/>
        <w:left w:val="none" w:sz="0" w:space="0" w:color="auto"/>
        <w:bottom w:val="none" w:sz="0" w:space="0" w:color="auto"/>
        <w:right w:val="none" w:sz="0" w:space="0" w:color="auto"/>
      </w:divBdr>
    </w:div>
    <w:div w:id="1710956957">
      <w:bodyDiv w:val="1"/>
      <w:marLeft w:val="0"/>
      <w:marRight w:val="0"/>
      <w:marTop w:val="0"/>
      <w:marBottom w:val="0"/>
      <w:divBdr>
        <w:top w:val="none" w:sz="0" w:space="0" w:color="auto"/>
        <w:left w:val="none" w:sz="0" w:space="0" w:color="auto"/>
        <w:bottom w:val="none" w:sz="0" w:space="0" w:color="auto"/>
        <w:right w:val="none" w:sz="0" w:space="0" w:color="auto"/>
      </w:divBdr>
    </w:div>
    <w:div w:id="1714159749">
      <w:bodyDiv w:val="1"/>
      <w:marLeft w:val="0"/>
      <w:marRight w:val="0"/>
      <w:marTop w:val="0"/>
      <w:marBottom w:val="0"/>
      <w:divBdr>
        <w:top w:val="none" w:sz="0" w:space="0" w:color="auto"/>
        <w:left w:val="none" w:sz="0" w:space="0" w:color="auto"/>
        <w:bottom w:val="none" w:sz="0" w:space="0" w:color="auto"/>
        <w:right w:val="none" w:sz="0" w:space="0" w:color="auto"/>
      </w:divBdr>
    </w:div>
    <w:div w:id="1722821885">
      <w:bodyDiv w:val="1"/>
      <w:marLeft w:val="0"/>
      <w:marRight w:val="0"/>
      <w:marTop w:val="0"/>
      <w:marBottom w:val="0"/>
      <w:divBdr>
        <w:top w:val="none" w:sz="0" w:space="0" w:color="auto"/>
        <w:left w:val="none" w:sz="0" w:space="0" w:color="auto"/>
        <w:bottom w:val="none" w:sz="0" w:space="0" w:color="auto"/>
        <w:right w:val="none" w:sz="0" w:space="0" w:color="auto"/>
      </w:divBdr>
    </w:div>
    <w:div w:id="1734574014">
      <w:bodyDiv w:val="1"/>
      <w:marLeft w:val="0"/>
      <w:marRight w:val="0"/>
      <w:marTop w:val="0"/>
      <w:marBottom w:val="0"/>
      <w:divBdr>
        <w:top w:val="none" w:sz="0" w:space="0" w:color="auto"/>
        <w:left w:val="none" w:sz="0" w:space="0" w:color="auto"/>
        <w:bottom w:val="none" w:sz="0" w:space="0" w:color="auto"/>
        <w:right w:val="none" w:sz="0" w:space="0" w:color="auto"/>
      </w:divBdr>
    </w:div>
    <w:div w:id="1741516723">
      <w:bodyDiv w:val="1"/>
      <w:marLeft w:val="0"/>
      <w:marRight w:val="0"/>
      <w:marTop w:val="0"/>
      <w:marBottom w:val="0"/>
      <w:divBdr>
        <w:top w:val="none" w:sz="0" w:space="0" w:color="auto"/>
        <w:left w:val="none" w:sz="0" w:space="0" w:color="auto"/>
        <w:bottom w:val="none" w:sz="0" w:space="0" w:color="auto"/>
        <w:right w:val="none" w:sz="0" w:space="0" w:color="auto"/>
      </w:divBdr>
    </w:div>
    <w:div w:id="1750541058">
      <w:bodyDiv w:val="1"/>
      <w:marLeft w:val="0"/>
      <w:marRight w:val="0"/>
      <w:marTop w:val="0"/>
      <w:marBottom w:val="0"/>
      <w:divBdr>
        <w:top w:val="none" w:sz="0" w:space="0" w:color="auto"/>
        <w:left w:val="none" w:sz="0" w:space="0" w:color="auto"/>
        <w:bottom w:val="none" w:sz="0" w:space="0" w:color="auto"/>
        <w:right w:val="none" w:sz="0" w:space="0" w:color="auto"/>
      </w:divBdr>
    </w:div>
    <w:div w:id="1765371593">
      <w:bodyDiv w:val="1"/>
      <w:marLeft w:val="0"/>
      <w:marRight w:val="0"/>
      <w:marTop w:val="0"/>
      <w:marBottom w:val="0"/>
      <w:divBdr>
        <w:top w:val="none" w:sz="0" w:space="0" w:color="auto"/>
        <w:left w:val="none" w:sz="0" w:space="0" w:color="auto"/>
        <w:bottom w:val="none" w:sz="0" w:space="0" w:color="auto"/>
        <w:right w:val="none" w:sz="0" w:space="0" w:color="auto"/>
      </w:divBdr>
    </w:div>
    <w:div w:id="1789082100">
      <w:bodyDiv w:val="1"/>
      <w:marLeft w:val="0"/>
      <w:marRight w:val="0"/>
      <w:marTop w:val="0"/>
      <w:marBottom w:val="0"/>
      <w:divBdr>
        <w:top w:val="none" w:sz="0" w:space="0" w:color="auto"/>
        <w:left w:val="none" w:sz="0" w:space="0" w:color="auto"/>
        <w:bottom w:val="none" w:sz="0" w:space="0" w:color="auto"/>
        <w:right w:val="none" w:sz="0" w:space="0" w:color="auto"/>
      </w:divBdr>
    </w:div>
    <w:div w:id="1798719080">
      <w:bodyDiv w:val="1"/>
      <w:marLeft w:val="0"/>
      <w:marRight w:val="0"/>
      <w:marTop w:val="0"/>
      <w:marBottom w:val="0"/>
      <w:divBdr>
        <w:top w:val="none" w:sz="0" w:space="0" w:color="auto"/>
        <w:left w:val="none" w:sz="0" w:space="0" w:color="auto"/>
        <w:bottom w:val="none" w:sz="0" w:space="0" w:color="auto"/>
        <w:right w:val="none" w:sz="0" w:space="0" w:color="auto"/>
      </w:divBdr>
    </w:div>
    <w:div w:id="1816217167">
      <w:bodyDiv w:val="1"/>
      <w:marLeft w:val="0"/>
      <w:marRight w:val="0"/>
      <w:marTop w:val="0"/>
      <w:marBottom w:val="0"/>
      <w:divBdr>
        <w:top w:val="none" w:sz="0" w:space="0" w:color="auto"/>
        <w:left w:val="none" w:sz="0" w:space="0" w:color="auto"/>
        <w:bottom w:val="none" w:sz="0" w:space="0" w:color="auto"/>
        <w:right w:val="none" w:sz="0" w:space="0" w:color="auto"/>
      </w:divBdr>
    </w:div>
    <w:div w:id="1816486400">
      <w:bodyDiv w:val="1"/>
      <w:marLeft w:val="0"/>
      <w:marRight w:val="0"/>
      <w:marTop w:val="0"/>
      <w:marBottom w:val="0"/>
      <w:divBdr>
        <w:top w:val="none" w:sz="0" w:space="0" w:color="auto"/>
        <w:left w:val="none" w:sz="0" w:space="0" w:color="auto"/>
        <w:bottom w:val="none" w:sz="0" w:space="0" w:color="auto"/>
        <w:right w:val="none" w:sz="0" w:space="0" w:color="auto"/>
      </w:divBdr>
    </w:div>
    <w:div w:id="1816682215">
      <w:bodyDiv w:val="1"/>
      <w:marLeft w:val="0"/>
      <w:marRight w:val="0"/>
      <w:marTop w:val="0"/>
      <w:marBottom w:val="0"/>
      <w:divBdr>
        <w:top w:val="none" w:sz="0" w:space="0" w:color="auto"/>
        <w:left w:val="none" w:sz="0" w:space="0" w:color="auto"/>
        <w:bottom w:val="none" w:sz="0" w:space="0" w:color="auto"/>
        <w:right w:val="none" w:sz="0" w:space="0" w:color="auto"/>
      </w:divBdr>
    </w:div>
    <w:div w:id="1816802169">
      <w:bodyDiv w:val="1"/>
      <w:marLeft w:val="0"/>
      <w:marRight w:val="0"/>
      <w:marTop w:val="0"/>
      <w:marBottom w:val="0"/>
      <w:divBdr>
        <w:top w:val="none" w:sz="0" w:space="0" w:color="auto"/>
        <w:left w:val="none" w:sz="0" w:space="0" w:color="auto"/>
        <w:bottom w:val="none" w:sz="0" w:space="0" w:color="auto"/>
        <w:right w:val="none" w:sz="0" w:space="0" w:color="auto"/>
      </w:divBdr>
    </w:div>
    <w:div w:id="1853492434">
      <w:bodyDiv w:val="1"/>
      <w:marLeft w:val="0"/>
      <w:marRight w:val="0"/>
      <w:marTop w:val="0"/>
      <w:marBottom w:val="0"/>
      <w:divBdr>
        <w:top w:val="none" w:sz="0" w:space="0" w:color="auto"/>
        <w:left w:val="none" w:sz="0" w:space="0" w:color="auto"/>
        <w:bottom w:val="none" w:sz="0" w:space="0" w:color="auto"/>
        <w:right w:val="none" w:sz="0" w:space="0" w:color="auto"/>
      </w:divBdr>
    </w:div>
    <w:div w:id="1862627039">
      <w:bodyDiv w:val="1"/>
      <w:marLeft w:val="0"/>
      <w:marRight w:val="0"/>
      <w:marTop w:val="0"/>
      <w:marBottom w:val="0"/>
      <w:divBdr>
        <w:top w:val="none" w:sz="0" w:space="0" w:color="auto"/>
        <w:left w:val="none" w:sz="0" w:space="0" w:color="auto"/>
        <w:bottom w:val="none" w:sz="0" w:space="0" w:color="auto"/>
        <w:right w:val="none" w:sz="0" w:space="0" w:color="auto"/>
      </w:divBdr>
    </w:div>
    <w:div w:id="1868833597">
      <w:bodyDiv w:val="1"/>
      <w:marLeft w:val="0"/>
      <w:marRight w:val="0"/>
      <w:marTop w:val="0"/>
      <w:marBottom w:val="0"/>
      <w:divBdr>
        <w:top w:val="none" w:sz="0" w:space="0" w:color="auto"/>
        <w:left w:val="none" w:sz="0" w:space="0" w:color="auto"/>
        <w:bottom w:val="none" w:sz="0" w:space="0" w:color="auto"/>
        <w:right w:val="none" w:sz="0" w:space="0" w:color="auto"/>
      </w:divBdr>
    </w:div>
    <w:div w:id="1872569200">
      <w:bodyDiv w:val="1"/>
      <w:marLeft w:val="0"/>
      <w:marRight w:val="0"/>
      <w:marTop w:val="0"/>
      <w:marBottom w:val="0"/>
      <w:divBdr>
        <w:top w:val="none" w:sz="0" w:space="0" w:color="auto"/>
        <w:left w:val="none" w:sz="0" w:space="0" w:color="auto"/>
        <w:bottom w:val="none" w:sz="0" w:space="0" w:color="auto"/>
        <w:right w:val="none" w:sz="0" w:space="0" w:color="auto"/>
      </w:divBdr>
    </w:div>
    <w:div w:id="1917401986">
      <w:bodyDiv w:val="1"/>
      <w:marLeft w:val="0"/>
      <w:marRight w:val="0"/>
      <w:marTop w:val="0"/>
      <w:marBottom w:val="0"/>
      <w:divBdr>
        <w:top w:val="none" w:sz="0" w:space="0" w:color="auto"/>
        <w:left w:val="none" w:sz="0" w:space="0" w:color="auto"/>
        <w:bottom w:val="none" w:sz="0" w:space="0" w:color="auto"/>
        <w:right w:val="none" w:sz="0" w:space="0" w:color="auto"/>
      </w:divBdr>
    </w:div>
    <w:div w:id="1946308376">
      <w:bodyDiv w:val="1"/>
      <w:marLeft w:val="0"/>
      <w:marRight w:val="0"/>
      <w:marTop w:val="0"/>
      <w:marBottom w:val="0"/>
      <w:divBdr>
        <w:top w:val="none" w:sz="0" w:space="0" w:color="auto"/>
        <w:left w:val="none" w:sz="0" w:space="0" w:color="auto"/>
        <w:bottom w:val="none" w:sz="0" w:space="0" w:color="auto"/>
        <w:right w:val="none" w:sz="0" w:space="0" w:color="auto"/>
      </w:divBdr>
    </w:div>
    <w:div w:id="1947733648">
      <w:bodyDiv w:val="1"/>
      <w:marLeft w:val="0"/>
      <w:marRight w:val="0"/>
      <w:marTop w:val="0"/>
      <w:marBottom w:val="0"/>
      <w:divBdr>
        <w:top w:val="none" w:sz="0" w:space="0" w:color="auto"/>
        <w:left w:val="none" w:sz="0" w:space="0" w:color="auto"/>
        <w:bottom w:val="none" w:sz="0" w:space="0" w:color="auto"/>
        <w:right w:val="none" w:sz="0" w:space="0" w:color="auto"/>
      </w:divBdr>
    </w:div>
    <w:div w:id="1953517121">
      <w:bodyDiv w:val="1"/>
      <w:marLeft w:val="0"/>
      <w:marRight w:val="0"/>
      <w:marTop w:val="0"/>
      <w:marBottom w:val="0"/>
      <w:divBdr>
        <w:top w:val="none" w:sz="0" w:space="0" w:color="auto"/>
        <w:left w:val="none" w:sz="0" w:space="0" w:color="auto"/>
        <w:bottom w:val="none" w:sz="0" w:space="0" w:color="auto"/>
        <w:right w:val="none" w:sz="0" w:space="0" w:color="auto"/>
      </w:divBdr>
    </w:div>
    <w:div w:id="1958946431">
      <w:bodyDiv w:val="1"/>
      <w:marLeft w:val="0"/>
      <w:marRight w:val="0"/>
      <w:marTop w:val="0"/>
      <w:marBottom w:val="0"/>
      <w:divBdr>
        <w:top w:val="none" w:sz="0" w:space="0" w:color="auto"/>
        <w:left w:val="none" w:sz="0" w:space="0" w:color="auto"/>
        <w:bottom w:val="none" w:sz="0" w:space="0" w:color="auto"/>
        <w:right w:val="none" w:sz="0" w:space="0" w:color="auto"/>
      </w:divBdr>
    </w:div>
    <w:div w:id="1964187428">
      <w:bodyDiv w:val="1"/>
      <w:marLeft w:val="0"/>
      <w:marRight w:val="0"/>
      <w:marTop w:val="0"/>
      <w:marBottom w:val="0"/>
      <w:divBdr>
        <w:top w:val="none" w:sz="0" w:space="0" w:color="auto"/>
        <w:left w:val="none" w:sz="0" w:space="0" w:color="auto"/>
        <w:bottom w:val="none" w:sz="0" w:space="0" w:color="auto"/>
        <w:right w:val="none" w:sz="0" w:space="0" w:color="auto"/>
      </w:divBdr>
    </w:div>
    <w:div w:id="1968464310">
      <w:bodyDiv w:val="1"/>
      <w:marLeft w:val="0"/>
      <w:marRight w:val="0"/>
      <w:marTop w:val="0"/>
      <w:marBottom w:val="0"/>
      <w:divBdr>
        <w:top w:val="none" w:sz="0" w:space="0" w:color="auto"/>
        <w:left w:val="none" w:sz="0" w:space="0" w:color="auto"/>
        <w:bottom w:val="none" w:sz="0" w:space="0" w:color="auto"/>
        <w:right w:val="none" w:sz="0" w:space="0" w:color="auto"/>
      </w:divBdr>
    </w:div>
    <w:div w:id="1995523736">
      <w:bodyDiv w:val="1"/>
      <w:marLeft w:val="0"/>
      <w:marRight w:val="0"/>
      <w:marTop w:val="0"/>
      <w:marBottom w:val="0"/>
      <w:divBdr>
        <w:top w:val="none" w:sz="0" w:space="0" w:color="auto"/>
        <w:left w:val="none" w:sz="0" w:space="0" w:color="auto"/>
        <w:bottom w:val="none" w:sz="0" w:space="0" w:color="auto"/>
        <w:right w:val="none" w:sz="0" w:space="0" w:color="auto"/>
      </w:divBdr>
    </w:div>
    <w:div w:id="2005278573">
      <w:bodyDiv w:val="1"/>
      <w:marLeft w:val="0"/>
      <w:marRight w:val="0"/>
      <w:marTop w:val="0"/>
      <w:marBottom w:val="0"/>
      <w:divBdr>
        <w:top w:val="none" w:sz="0" w:space="0" w:color="auto"/>
        <w:left w:val="none" w:sz="0" w:space="0" w:color="auto"/>
        <w:bottom w:val="none" w:sz="0" w:space="0" w:color="auto"/>
        <w:right w:val="none" w:sz="0" w:space="0" w:color="auto"/>
      </w:divBdr>
    </w:div>
    <w:div w:id="2023890677">
      <w:bodyDiv w:val="1"/>
      <w:marLeft w:val="0"/>
      <w:marRight w:val="0"/>
      <w:marTop w:val="0"/>
      <w:marBottom w:val="0"/>
      <w:divBdr>
        <w:top w:val="none" w:sz="0" w:space="0" w:color="auto"/>
        <w:left w:val="none" w:sz="0" w:space="0" w:color="auto"/>
        <w:bottom w:val="none" w:sz="0" w:space="0" w:color="auto"/>
        <w:right w:val="none" w:sz="0" w:space="0" w:color="auto"/>
      </w:divBdr>
    </w:div>
    <w:div w:id="2027362777">
      <w:bodyDiv w:val="1"/>
      <w:marLeft w:val="0"/>
      <w:marRight w:val="0"/>
      <w:marTop w:val="0"/>
      <w:marBottom w:val="0"/>
      <w:divBdr>
        <w:top w:val="none" w:sz="0" w:space="0" w:color="auto"/>
        <w:left w:val="none" w:sz="0" w:space="0" w:color="auto"/>
        <w:bottom w:val="none" w:sz="0" w:space="0" w:color="auto"/>
        <w:right w:val="none" w:sz="0" w:space="0" w:color="auto"/>
      </w:divBdr>
    </w:div>
    <w:div w:id="2032799893">
      <w:bodyDiv w:val="1"/>
      <w:marLeft w:val="0"/>
      <w:marRight w:val="0"/>
      <w:marTop w:val="0"/>
      <w:marBottom w:val="0"/>
      <w:divBdr>
        <w:top w:val="none" w:sz="0" w:space="0" w:color="auto"/>
        <w:left w:val="none" w:sz="0" w:space="0" w:color="auto"/>
        <w:bottom w:val="none" w:sz="0" w:space="0" w:color="auto"/>
        <w:right w:val="none" w:sz="0" w:space="0" w:color="auto"/>
      </w:divBdr>
    </w:div>
    <w:div w:id="2034845299">
      <w:bodyDiv w:val="1"/>
      <w:marLeft w:val="0"/>
      <w:marRight w:val="0"/>
      <w:marTop w:val="0"/>
      <w:marBottom w:val="0"/>
      <w:divBdr>
        <w:top w:val="none" w:sz="0" w:space="0" w:color="auto"/>
        <w:left w:val="none" w:sz="0" w:space="0" w:color="auto"/>
        <w:bottom w:val="none" w:sz="0" w:space="0" w:color="auto"/>
        <w:right w:val="none" w:sz="0" w:space="0" w:color="auto"/>
      </w:divBdr>
    </w:div>
    <w:div w:id="2045709807">
      <w:bodyDiv w:val="1"/>
      <w:marLeft w:val="0"/>
      <w:marRight w:val="0"/>
      <w:marTop w:val="0"/>
      <w:marBottom w:val="0"/>
      <w:divBdr>
        <w:top w:val="none" w:sz="0" w:space="0" w:color="auto"/>
        <w:left w:val="none" w:sz="0" w:space="0" w:color="auto"/>
        <w:bottom w:val="none" w:sz="0" w:space="0" w:color="auto"/>
        <w:right w:val="none" w:sz="0" w:space="0" w:color="auto"/>
      </w:divBdr>
    </w:div>
    <w:div w:id="2063946906">
      <w:bodyDiv w:val="1"/>
      <w:marLeft w:val="0"/>
      <w:marRight w:val="0"/>
      <w:marTop w:val="0"/>
      <w:marBottom w:val="0"/>
      <w:divBdr>
        <w:top w:val="none" w:sz="0" w:space="0" w:color="auto"/>
        <w:left w:val="none" w:sz="0" w:space="0" w:color="auto"/>
        <w:bottom w:val="none" w:sz="0" w:space="0" w:color="auto"/>
        <w:right w:val="none" w:sz="0" w:space="0" w:color="auto"/>
      </w:divBdr>
    </w:div>
    <w:div w:id="2065642869">
      <w:bodyDiv w:val="1"/>
      <w:marLeft w:val="0"/>
      <w:marRight w:val="0"/>
      <w:marTop w:val="0"/>
      <w:marBottom w:val="0"/>
      <w:divBdr>
        <w:top w:val="none" w:sz="0" w:space="0" w:color="auto"/>
        <w:left w:val="none" w:sz="0" w:space="0" w:color="auto"/>
        <w:bottom w:val="none" w:sz="0" w:space="0" w:color="auto"/>
        <w:right w:val="none" w:sz="0" w:space="0" w:color="auto"/>
      </w:divBdr>
    </w:div>
    <w:div w:id="2065787683">
      <w:bodyDiv w:val="1"/>
      <w:marLeft w:val="0"/>
      <w:marRight w:val="0"/>
      <w:marTop w:val="0"/>
      <w:marBottom w:val="0"/>
      <w:divBdr>
        <w:top w:val="none" w:sz="0" w:space="0" w:color="auto"/>
        <w:left w:val="none" w:sz="0" w:space="0" w:color="auto"/>
        <w:bottom w:val="none" w:sz="0" w:space="0" w:color="auto"/>
        <w:right w:val="none" w:sz="0" w:space="0" w:color="auto"/>
      </w:divBdr>
    </w:div>
    <w:div w:id="2070686987">
      <w:bodyDiv w:val="1"/>
      <w:marLeft w:val="0"/>
      <w:marRight w:val="0"/>
      <w:marTop w:val="0"/>
      <w:marBottom w:val="0"/>
      <w:divBdr>
        <w:top w:val="none" w:sz="0" w:space="0" w:color="auto"/>
        <w:left w:val="none" w:sz="0" w:space="0" w:color="auto"/>
        <w:bottom w:val="none" w:sz="0" w:space="0" w:color="auto"/>
        <w:right w:val="none" w:sz="0" w:space="0" w:color="auto"/>
      </w:divBdr>
    </w:div>
    <w:div w:id="2086296626">
      <w:bodyDiv w:val="1"/>
      <w:marLeft w:val="0"/>
      <w:marRight w:val="0"/>
      <w:marTop w:val="0"/>
      <w:marBottom w:val="0"/>
      <w:divBdr>
        <w:top w:val="none" w:sz="0" w:space="0" w:color="auto"/>
        <w:left w:val="none" w:sz="0" w:space="0" w:color="auto"/>
        <w:bottom w:val="none" w:sz="0" w:space="0" w:color="auto"/>
        <w:right w:val="none" w:sz="0" w:space="0" w:color="auto"/>
      </w:divBdr>
    </w:div>
    <w:div w:id="2087796834">
      <w:bodyDiv w:val="1"/>
      <w:marLeft w:val="0"/>
      <w:marRight w:val="0"/>
      <w:marTop w:val="0"/>
      <w:marBottom w:val="0"/>
      <w:divBdr>
        <w:top w:val="none" w:sz="0" w:space="0" w:color="auto"/>
        <w:left w:val="none" w:sz="0" w:space="0" w:color="auto"/>
        <w:bottom w:val="none" w:sz="0" w:space="0" w:color="auto"/>
        <w:right w:val="none" w:sz="0" w:space="0" w:color="auto"/>
      </w:divBdr>
    </w:div>
    <w:div w:id="2089957259">
      <w:bodyDiv w:val="1"/>
      <w:marLeft w:val="0"/>
      <w:marRight w:val="0"/>
      <w:marTop w:val="0"/>
      <w:marBottom w:val="0"/>
      <w:divBdr>
        <w:top w:val="none" w:sz="0" w:space="0" w:color="auto"/>
        <w:left w:val="none" w:sz="0" w:space="0" w:color="auto"/>
        <w:bottom w:val="none" w:sz="0" w:space="0" w:color="auto"/>
        <w:right w:val="none" w:sz="0" w:space="0" w:color="auto"/>
      </w:divBdr>
    </w:div>
    <w:div w:id="2090034918">
      <w:bodyDiv w:val="1"/>
      <w:marLeft w:val="0"/>
      <w:marRight w:val="0"/>
      <w:marTop w:val="0"/>
      <w:marBottom w:val="0"/>
      <w:divBdr>
        <w:top w:val="none" w:sz="0" w:space="0" w:color="auto"/>
        <w:left w:val="none" w:sz="0" w:space="0" w:color="auto"/>
        <w:bottom w:val="none" w:sz="0" w:space="0" w:color="auto"/>
        <w:right w:val="none" w:sz="0" w:space="0" w:color="auto"/>
      </w:divBdr>
    </w:div>
    <w:div w:id="2110084257">
      <w:bodyDiv w:val="1"/>
      <w:marLeft w:val="0"/>
      <w:marRight w:val="0"/>
      <w:marTop w:val="0"/>
      <w:marBottom w:val="0"/>
      <w:divBdr>
        <w:top w:val="none" w:sz="0" w:space="0" w:color="auto"/>
        <w:left w:val="none" w:sz="0" w:space="0" w:color="auto"/>
        <w:bottom w:val="none" w:sz="0" w:space="0" w:color="auto"/>
        <w:right w:val="none" w:sz="0" w:space="0" w:color="auto"/>
      </w:divBdr>
    </w:div>
    <w:div w:id="2116552338">
      <w:bodyDiv w:val="1"/>
      <w:marLeft w:val="0"/>
      <w:marRight w:val="0"/>
      <w:marTop w:val="0"/>
      <w:marBottom w:val="0"/>
      <w:divBdr>
        <w:top w:val="none" w:sz="0" w:space="0" w:color="auto"/>
        <w:left w:val="none" w:sz="0" w:space="0" w:color="auto"/>
        <w:bottom w:val="none" w:sz="0" w:space="0" w:color="auto"/>
        <w:right w:val="none" w:sz="0" w:space="0" w:color="auto"/>
      </w:divBdr>
    </w:div>
    <w:div w:id="2117404322">
      <w:bodyDiv w:val="1"/>
      <w:marLeft w:val="0"/>
      <w:marRight w:val="0"/>
      <w:marTop w:val="0"/>
      <w:marBottom w:val="0"/>
      <w:divBdr>
        <w:top w:val="none" w:sz="0" w:space="0" w:color="auto"/>
        <w:left w:val="none" w:sz="0" w:space="0" w:color="auto"/>
        <w:bottom w:val="none" w:sz="0" w:space="0" w:color="auto"/>
        <w:right w:val="none" w:sz="0" w:space="0" w:color="auto"/>
      </w:divBdr>
    </w:div>
    <w:div w:id="2130971851">
      <w:bodyDiv w:val="1"/>
      <w:marLeft w:val="0"/>
      <w:marRight w:val="0"/>
      <w:marTop w:val="0"/>
      <w:marBottom w:val="0"/>
      <w:divBdr>
        <w:top w:val="none" w:sz="0" w:space="0" w:color="auto"/>
        <w:left w:val="none" w:sz="0" w:space="0" w:color="auto"/>
        <w:bottom w:val="none" w:sz="0" w:space="0" w:color="auto"/>
        <w:right w:val="none" w:sz="0" w:space="0" w:color="auto"/>
      </w:divBdr>
    </w:div>
    <w:div w:id="21464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F8B70-19E7-4C0B-9BDD-4DF4D1A8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5395</Words>
  <Characters>32372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Palińska</dc:creator>
  <cp:keywords/>
  <dc:description/>
  <cp:lastModifiedBy>Angelika Palinska</cp:lastModifiedBy>
  <cp:revision>10</cp:revision>
  <cp:lastPrinted>2023-08-24T07:14:00Z</cp:lastPrinted>
  <dcterms:created xsi:type="dcterms:W3CDTF">2023-07-05T08:57:00Z</dcterms:created>
  <dcterms:modified xsi:type="dcterms:W3CDTF">2023-08-24T08:34:00Z</dcterms:modified>
</cp:coreProperties>
</file>