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14851" w14:textId="3F35E115" w:rsidR="003370BD" w:rsidRPr="00F4432F" w:rsidRDefault="003370BD" w:rsidP="00A16E6E">
      <w:pPr>
        <w:spacing w:after="120" w:line="300" w:lineRule="exact"/>
        <w:ind w:left="1416" w:firstLine="708"/>
        <w:jc w:val="right"/>
        <w:rPr>
          <w:rFonts w:cstheme="minorHAnsi"/>
          <w:bCs/>
          <w:sz w:val="24"/>
          <w:szCs w:val="24"/>
        </w:rPr>
      </w:pPr>
      <w:r w:rsidRPr="00F4432F">
        <w:rPr>
          <w:rFonts w:cstheme="minorHAnsi"/>
          <w:bCs/>
          <w:sz w:val="24"/>
          <w:szCs w:val="24"/>
        </w:rPr>
        <w:t xml:space="preserve">Kraków, dnia </w:t>
      </w:r>
      <w:r w:rsidR="00B36EA7">
        <w:rPr>
          <w:rFonts w:cstheme="minorHAnsi"/>
          <w:bCs/>
          <w:sz w:val="24"/>
          <w:szCs w:val="24"/>
        </w:rPr>
        <w:t>10</w:t>
      </w:r>
      <w:bookmarkStart w:id="0" w:name="_GoBack"/>
      <w:bookmarkEnd w:id="0"/>
      <w:r w:rsidR="00A16E6E">
        <w:rPr>
          <w:rFonts w:cstheme="minorHAnsi"/>
          <w:bCs/>
          <w:sz w:val="24"/>
          <w:szCs w:val="24"/>
        </w:rPr>
        <w:t xml:space="preserve"> października </w:t>
      </w:r>
      <w:r w:rsidRPr="00F4432F">
        <w:rPr>
          <w:rFonts w:cstheme="minorHAnsi"/>
          <w:bCs/>
          <w:sz w:val="24"/>
          <w:szCs w:val="24"/>
        </w:rPr>
        <w:t xml:space="preserve">2022 r. </w:t>
      </w:r>
    </w:p>
    <w:p w14:paraId="7EB030E0" w14:textId="77777777" w:rsidR="003370BD" w:rsidRPr="00F4432F" w:rsidRDefault="003370BD" w:rsidP="003370BD">
      <w:pPr>
        <w:spacing w:line="276" w:lineRule="auto"/>
        <w:rPr>
          <w:rFonts w:cstheme="minorHAnsi"/>
          <w:sz w:val="24"/>
          <w:szCs w:val="24"/>
        </w:rPr>
      </w:pPr>
    </w:p>
    <w:p w14:paraId="484FFF7B" w14:textId="77777777" w:rsidR="003370BD" w:rsidRPr="00F4432F" w:rsidRDefault="003370BD" w:rsidP="003370BD">
      <w:pPr>
        <w:spacing w:line="240" w:lineRule="auto"/>
        <w:ind w:left="4933" w:firstLine="6"/>
        <w:jc w:val="center"/>
        <w:rPr>
          <w:rFonts w:cstheme="minorHAnsi"/>
          <w:b/>
          <w:bCs/>
          <w:i/>
          <w:iCs/>
          <w:sz w:val="24"/>
          <w:szCs w:val="24"/>
        </w:rPr>
      </w:pPr>
      <w:r w:rsidRPr="00F4432F">
        <w:rPr>
          <w:rFonts w:cstheme="minorHAnsi"/>
          <w:b/>
          <w:bCs/>
          <w:i/>
          <w:iCs/>
          <w:sz w:val="24"/>
          <w:szCs w:val="24"/>
        </w:rPr>
        <w:t>Do wszystkich zainteresowanych                                         uczestników postępowania o udzielenie zamówienia publicznego</w:t>
      </w:r>
    </w:p>
    <w:p w14:paraId="4008E022" w14:textId="77777777" w:rsidR="003370BD" w:rsidRPr="00F4432F" w:rsidRDefault="003370BD" w:rsidP="003370BD">
      <w:pPr>
        <w:spacing w:line="276" w:lineRule="auto"/>
        <w:rPr>
          <w:rFonts w:cstheme="minorHAnsi"/>
          <w:sz w:val="24"/>
          <w:szCs w:val="24"/>
        </w:rPr>
      </w:pPr>
    </w:p>
    <w:p w14:paraId="2F8B5903" w14:textId="77777777" w:rsidR="003370BD" w:rsidRPr="00F4432F" w:rsidRDefault="003370BD" w:rsidP="003370BD">
      <w:pPr>
        <w:spacing w:line="276" w:lineRule="auto"/>
        <w:rPr>
          <w:rFonts w:cstheme="minorHAnsi"/>
          <w:sz w:val="24"/>
          <w:szCs w:val="24"/>
        </w:rPr>
      </w:pPr>
    </w:p>
    <w:p w14:paraId="0FE287B5" w14:textId="77777777" w:rsidR="003370BD" w:rsidRPr="00F4432F" w:rsidRDefault="003370BD" w:rsidP="003370BD">
      <w:pPr>
        <w:spacing w:after="120" w:line="300" w:lineRule="exact"/>
        <w:jc w:val="both"/>
        <w:rPr>
          <w:rStyle w:val="Hyperlink3"/>
          <w:rFonts w:asciiTheme="minorHAnsi" w:hAnsiTheme="minorHAnsi" w:cstheme="minorHAnsi"/>
          <w:sz w:val="24"/>
          <w:szCs w:val="24"/>
        </w:rPr>
      </w:pPr>
      <w:r w:rsidRPr="00F4432F">
        <w:rPr>
          <w:rFonts w:cstheme="minorHAnsi"/>
          <w:b/>
          <w:bCs/>
          <w:sz w:val="24"/>
          <w:szCs w:val="24"/>
        </w:rPr>
        <w:t>Zamawiający:</w:t>
      </w:r>
      <w:r w:rsidRPr="00F4432F">
        <w:rPr>
          <w:rFonts w:cstheme="minorHAnsi"/>
          <w:sz w:val="24"/>
          <w:szCs w:val="24"/>
        </w:rPr>
        <w:t xml:space="preserve"> Polskie Wydawnictwo Muzyczne, al. Krasińskiego 11a, 31-111 Kraków</w:t>
      </w:r>
      <w:r w:rsidRPr="00F4432F">
        <w:rPr>
          <w:rStyle w:val="Hyperlink3"/>
          <w:rFonts w:asciiTheme="minorHAnsi" w:hAnsiTheme="minorHAnsi" w:cstheme="minorHAnsi"/>
          <w:sz w:val="24"/>
          <w:szCs w:val="24"/>
        </w:rPr>
        <w:t>;</w:t>
      </w:r>
    </w:p>
    <w:p w14:paraId="4D642277" w14:textId="77777777" w:rsidR="00B36EA7" w:rsidRPr="00B36EA7" w:rsidRDefault="00B36EA7" w:rsidP="00B36EA7">
      <w:pPr>
        <w:rPr>
          <w:rFonts w:cstheme="minorHAnsi"/>
          <w:b/>
          <w:bCs/>
          <w:sz w:val="24"/>
          <w:szCs w:val="24"/>
        </w:rPr>
      </w:pPr>
    </w:p>
    <w:p w14:paraId="529FA102" w14:textId="158B0EFE" w:rsidR="003370BD" w:rsidRDefault="00B36EA7" w:rsidP="00B36EA7">
      <w:pPr>
        <w:rPr>
          <w:rFonts w:cstheme="minorHAnsi"/>
          <w:b/>
          <w:bCs/>
          <w:i/>
          <w:iCs/>
          <w:sz w:val="24"/>
          <w:szCs w:val="24"/>
        </w:rPr>
      </w:pPr>
      <w:r w:rsidRPr="00B36EA7">
        <w:rPr>
          <w:rFonts w:cstheme="minorHAnsi"/>
          <w:b/>
          <w:bCs/>
          <w:sz w:val="24"/>
          <w:szCs w:val="24"/>
        </w:rPr>
        <w:t xml:space="preserve"> Dotyczy: </w:t>
      </w:r>
      <w:r w:rsidRPr="00B36EA7">
        <w:rPr>
          <w:rFonts w:cstheme="minorHAnsi"/>
          <w:bCs/>
          <w:sz w:val="24"/>
          <w:szCs w:val="24"/>
        </w:rPr>
        <w:t xml:space="preserve">postępowania w trybie przetargu nieograniczonego (art. 139) pn. </w:t>
      </w:r>
      <w:r w:rsidRPr="00B36EA7">
        <w:rPr>
          <w:rFonts w:cstheme="minorHAnsi"/>
          <w:b/>
          <w:bCs/>
          <w:i/>
          <w:iCs/>
          <w:sz w:val="24"/>
          <w:szCs w:val="24"/>
        </w:rPr>
        <w:t>Nadbudowa, rozbudowa, przebudowa i zmiana sposobu użytkowania budynku na funkcję usługową w zakresie kultury przy ul. Fredry 8 w Warszawie (ZZP.261.14.2022).</w:t>
      </w:r>
    </w:p>
    <w:p w14:paraId="60923104" w14:textId="77777777" w:rsidR="00B36EA7" w:rsidRPr="00B36EA7" w:rsidRDefault="00B36EA7" w:rsidP="00B36EA7">
      <w:pPr>
        <w:rPr>
          <w:b/>
          <w:sz w:val="24"/>
          <w:szCs w:val="24"/>
        </w:rPr>
      </w:pPr>
    </w:p>
    <w:p w14:paraId="50F0AE48" w14:textId="77777777" w:rsidR="003370BD" w:rsidRPr="005259BD" w:rsidRDefault="003370BD" w:rsidP="003370BD">
      <w:pPr>
        <w:spacing w:after="120" w:line="300" w:lineRule="exact"/>
        <w:jc w:val="both"/>
        <w:rPr>
          <w:rFonts w:ascii="Calibri" w:hAnsi="Calibri" w:cs="Calibri"/>
          <w:b/>
          <w:bCs/>
          <w:sz w:val="24"/>
          <w:szCs w:val="24"/>
          <w:u w:val="single"/>
        </w:rPr>
      </w:pPr>
      <w:r w:rsidRPr="005259BD">
        <w:rPr>
          <w:rFonts w:ascii="Calibri" w:hAnsi="Calibri" w:cs="Calibri"/>
          <w:b/>
          <w:bCs/>
          <w:sz w:val="24"/>
          <w:szCs w:val="24"/>
          <w:u w:val="single"/>
        </w:rPr>
        <w:t>Odpowiedzi Zamawiającego</w:t>
      </w:r>
    </w:p>
    <w:p w14:paraId="3C5ADC52" w14:textId="77777777" w:rsidR="003370BD" w:rsidRPr="005259BD" w:rsidRDefault="003370BD" w:rsidP="003370BD">
      <w:pPr>
        <w:spacing w:after="120" w:line="300" w:lineRule="exact"/>
        <w:jc w:val="both"/>
        <w:rPr>
          <w:rFonts w:ascii="Calibri" w:hAnsi="Calibri" w:cs="Calibri"/>
          <w:sz w:val="24"/>
          <w:szCs w:val="24"/>
        </w:rPr>
      </w:pPr>
      <w:r w:rsidRPr="005259BD">
        <w:rPr>
          <w:rFonts w:ascii="Calibri" w:hAnsi="Calibri" w:cs="Calibri"/>
          <w:sz w:val="24"/>
          <w:szCs w:val="24"/>
        </w:rPr>
        <w:t xml:space="preserve">Zamawiający działając w trybie art. 284 ust. 6 ustawy z dnia 11 września 2019r. Prawo zamówień publicznych (tj. Dz. U. z </w:t>
      </w:r>
      <w:proofErr w:type="spellStart"/>
      <w:r w:rsidRPr="005259BD">
        <w:rPr>
          <w:rFonts w:ascii="Calibri" w:hAnsi="Calibri" w:cs="Calibri"/>
          <w:sz w:val="24"/>
          <w:szCs w:val="24"/>
        </w:rPr>
        <w:t>z</w:t>
      </w:r>
      <w:proofErr w:type="spellEnd"/>
      <w:r w:rsidRPr="005259BD">
        <w:rPr>
          <w:rFonts w:ascii="Calibri" w:hAnsi="Calibri" w:cs="Calibri"/>
          <w:sz w:val="24"/>
          <w:szCs w:val="24"/>
        </w:rPr>
        <w:t xml:space="preserve"> 2022 r. poz. 1710. )– dalej jako </w:t>
      </w:r>
      <w:r w:rsidRPr="005259BD">
        <w:rPr>
          <w:rFonts w:ascii="Calibri" w:hAnsi="Calibri" w:cs="Calibri"/>
          <w:b/>
          <w:bCs/>
          <w:sz w:val="24"/>
          <w:szCs w:val="24"/>
        </w:rPr>
        <w:t xml:space="preserve">ustawa </w:t>
      </w:r>
      <w:proofErr w:type="spellStart"/>
      <w:r w:rsidRPr="005259BD">
        <w:rPr>
          <w:rFonts w:ascii="Calibri" w:hAnsi="Calibri" w:cs="Calibri"/>
          <w:b/>
          <w:bCs/>
          <w:sz w:val="24"/>
          <w:szCs w:val="24"/>
        </w:rPr>
        <w:t>Pzp</w:t>
      </w:r>
      <w:proofErr w:type="spellEnd"/>
      <w:r w:rsidRPr="005259BD">
        <w:rPr>
          <w:rFonts w:ascii="Calibri" w:hAnsi="Calibri" w:cs="Calibri"/>
          <w:sz w:val="24"/>
          <w:szCs w:val="24"/>
        </w:rPr>
        <w:t>, poniżej przedstawia treść wniosku wraz z odpowiedzią:</w:t>
      </w:r>
    </w:p>
    <w:p w14:paraId="04C2F94E" w14:textId="77777777" w:rsidR="003370BD" w:rsidRPr="005259BD" w:rsidRDefault="003370BD" w:rsidP="003370BD">
      <w:pPr>
        <w:spacing w:line="240" w:lineRule="auto"/>
        <w:ind w:left="284" w:hanging="284"/>
        <w:jc w:val="both"/>
        <w:rPr>
          <w:rFonts w:ascii="Calibri" w:hAnsi="Calibri" w:cs="Calibri"/>
          <w:b/>
          <w:sz w:val="24"/>
          <w:szCs w:val="24"/>
        </w:rPr>
      </w:pPr>
    </w:p>
    <w:p w14:paraId="46E2CBB3" w14:textId="77777777" w:rsidR="003370BD" w:rsidRPr="005259BD" w:rsidRDefault="003370BD" w:rsidP="003370BD">
      <w:pPr>
        <w:pStyle w:val="Default"/>
        <w:jc w:val="both"/>
      </w:pPr>
      <w:r w:rsidRPr="005259BD">
        <w:t xml:space="preserve">Polskie Wydawnictwo Muzyczne z siedzibą przy al. Krasińskiego 11a, 31-111 Kraków, prowadzące postępowanie o udzielenie zamówienia publicznego na podstawie ustawy z dnia 11 września 2019 r. Prawo Zamówień Publicznych (tj. Dz. U. z 2021 r. poz. 1129 z </w:t>
      </w:r>
      <w:proofErr w:type="spellStart"/>
      <w:r w:rsidRPr="005259BD">
        <w:t>późn</w:t>
      </w:r>
      <w:proofErr w:type="spellEnd"/>
      <w:r w:rsidRPr="005259BD">
        <w:t xml:space="preserve">. zm.), dalej zwanej ustawą, w trybie przetargu nieograniczonego na wykonanie robót budowlanych dotyczących realizacji zadania pn.: </w:t>
      </w:r>
      <w:r w:rsidRPr="005259BD">
        <w:rPr>
          <w:b/>
          <w:bCs/>
          <w:i/>
          <w:iCs/>
        </w:rPr>
        <w:t>Nadbudowa, rozbudowa, przebudowa i zmiana sposobu użytkowania budynku na funkcję usługową w zakresie kultury przy ul. Fredry 8 w Warszawie</w:t>
      </w:r>
      <w:r w:rsidRPr="005259BD">
        <w:t xml:space="preserve">. </w:t>
      </w:r>
    </w:p>
    <w:p w14:paraId="05AD6BDF" w14:textId="77777777" w:rsidR="003370BD" w:rsidRDefault="003370BD" w:rsidP="003370BD">
      <w:pPr>
        <w:spacing w:line="276" w:lineRule="auto"/>
        <w:jc w:val="both"/>
        <w:rPr>
          <w:rFonts w:cstheme="minorHAnsi"/>
          <w:b/>
          <w:bCs/>
          <w:sz w:val="24"/>
          <w:szCs w:val="24"/>
        </w:rPr>
      </w:pPr>
    </w:p>
    <w:p w14:paraId="690FF551" w14:textId="77777777" w:rsidR="003370BD" w:rsidRPr="00F4432F" w:rsidRDefault="003370BD" w:rsidP="003370BD">
      <w:pPr>
        <w:spacing w:line="276" w:lineRule="auto"/>
        <w:jc w:val="both"/>
        <w:rPr>
          <w:rFonts w:cstheme="minorHAnsi"/>
          <w:b/>
          <w:bCs/>
          <w:sz w:val="24"/>
          <w:szCs w:val="24"/>
        </w:rPr>
      </w:pPr>
      <w:r w:rsidRPr="00F4432F">
        <w:rPr>
          <w:rFonts w:cstheme="minorHAnsi"/>
          <w:b/>
          <w:bCs/>
          <w:sz w:val="24"/>
          <w:szCs w:val="24"/>
        </w:rPr>
        <w:t>WYJAŚNIENIA TREŚCI SPECYFIKACJI WARUNKÓW ZAMÓWIENIA</w:t>
      </w:r>
    </w:p>
    <w:p w14:paraId="2443242E" w14:textId="77777777" w:rsidR="003370BD" w:rsidRPr="00F4432F" w:rsidRDefault="003370BD" w:rsidP="003370BD">
      <w:pPr>
        <w:spacing w:after="120" w:line="276" w:lineRule="auto"/>
        <w:ind w:left="720" w:hanging="360"/>
        <w:jc w:val="both"/>
        <w:rPr>
          <w:rFonts w:cstheme="minorHAnsi"/>
          <w:sz w:val="24"/>
          <w:szCs w:val="24"/>
        </w:rPr>
      </w:pPr>
    </w:p>
    <w:p w14:paraId="020F8789" w14:textId="7BC5DC4B" w:rsidR="003370BD" w:rsidRPr="00F4432F" w:rsidRDefault="003370BD" w:rsidP="003370BD">
      <w:pPr>
        <w:spacing w:after="120" w:line="276" w:lineRule="auto"/>
        <w:jc w:val="both"/>
        <w:rPr>
          <w:rStyle w:val="Teksttreci"/>
          <w:rFonts w:asciiTheme="minorHAnsi" w:hAnsiTheme="minorHAnsi" w:cstheme="minorHAnsi"/>
          <w:b/>
          <w:bCs/>
          <w:sz w:val="24"/>
          <w:szCs w:val="24"/>
        </w:rPr>
      </w:pPr>
      <w:r w:rsidRPr="00F4432F">
        <w:rPr>
          <w:rStyle w:val="Teksttreci"/>
          <w:rFonts w:asciiTheme="minorHAnsi" w:hAnsiTheme="minorHAnsi" w:cstheme="minorHAnsi"/>
          <w:b/>
          <w:bCs/>
          <w:sz w:val="24"/>
          <w:szCs w:val="24"/>
        </w:rPr>
        <w:t>Pytanie 16</w:t>
      </w:r>
      <w:r w:rsidR="000A7AE0">
        <w:rPr>
          <w:rStyle w:val="Teksttreci"/>
          <w:rFonts w:asciiTheme="minorHAnsi" w:hAnsiTheme="minorHAnsi" w:cstheme="minorHAnsi"/>
          <w:b/>
          <w:bCs/>
          <w:sz w:val="24"/>
          <w:szCs w:val="24"/>
        </w:rPr>
        <w:t>2</w:t>
      </w:r>
      <w:r w:rsidRPr="00F4432F">
        <w:rPr>
          <w:rStyle w:val="Teksttreci"/>
          <w:rFonts w:asciiTheme="minorHAnsi" w:hAnsiTheme="minorHAnsi" w:cstheme="minorHAnsi"/>
          <w:b/>
          <w:bCs/>
          <w:sz w:val="24"/>
          <w:szCs w:val="24"/>
        </w:rPr>
        <w:t>:</w:t>
      </w:r>
    </w:p>
    <w:p w14:paraId="1DE9F54C" w14:textId="77777777" w:rsidR="005E12D8" w:rsidRPr="00EA4BD8" w:rsidRDefault="005E12D8" w:rsidP="005E12D8">
      <w:pPr>
        <w:spacing w:after="120" w:line="276" w:lineRule="auto"/>
        <w:ind w:left="360"/>
        <w:jc w:val="both"/>
        <w:rPr>
          <w:rFonts w:cstheme="minorHAnsi"/>
          <w:i/>
          <w:iCs/>
          <w:sz w:val="24"/>
          <w:szCs w:val="24"/>
        </w:rPr>
      </w:pPr>
      <w:r w:rsidRPr="00EA4BD8">
        <w:rPr>
          <w:rFonts w:cstheme="minorHAnsi"/>
          <w:i/>
          <w:iCs/>
          <w:sz w:val="24"/>
          <w:szCs w:val="24"/>
        </w:rPr>
        <w:t>Architektura. Czy przekazana przez Zamawiającego dokumentacja dot. Wystroju kabin windowych tyczy się wszystkich wind? Jaki jest sens przeszklenia wind D2 i D3 znajdujących się w szybie żelbetowym? Dodatkowo, nie praktykuje się wykonywać wind towarowych jako przeszklonych (winda D3) - ryzyko uderzenia i uszkodzenia szkła.</w:t>
      </w:r>
    </w:p>
    <w:p w14:paraId="3374146A" w14:textId="29D8D397" w:rsidR="005E12D8" w:rsidRPr="005E12D8" w:rsidRDefault="005E12D8" w:rsidP="005E12D8">
      <w:pPr>
        <w:spacing w:after="120" w:line="276" w:lineRule="auto"/>
        <w:jc w:val="both"/>
        <w:rPr>
          <w:rFonts w:cstheme="minorHAnsi"/>
          <w:sz w:val="24"/>
          <w:szCs w:val="24"/>
        </w:rPr>
      </w:pPr>
      <w:r w:rsidRPr="005E12D8">
        <w:rPr>
          <w:rFonts w:cstheme="minorHAnsi"/>
          <w:b/>
          <w:bCs/>
          <w:sz w:val="24"/>
          <w:szCs w:val="24"/>
        </w:rPr>
        <w:t>Odpowiedź</w:t>
      </w:r>
      <w:r w:rsidRPr="005E12D8">
        <w:rPr>
          <w:rFonts w:cstheme="minorHAnsi"/>
          <w:sz w:val="24"/>
          <w:szCs w:val="24"/>
        </w:rPr>
        <w:t>:</w:t>
      </w:r>
    </w:p>
    <w:p w14:paraId="073FFC01"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 załączniku rysunek opisujący sposób wystroju poszczególnych wind - PW-A-DT-990-1040-1z1-0906-01 wystrój kabin windowych.</w:t>
      </w:r>
    </w:p>
    <w:p w14:paraId="3CB36F81" w14:textId="3DDE401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Windy nie są przeszklone (z wyjątkiem windy D1 – patrz rysunek) – są wyłożone okładziną szklaną nieprzezierną: Okładzina szklana, szkło bezpieczne, laminowane np.: 88.2 diamant + folia </w:t>
      </w:r>
      <w:proofErr w:type="spellStart"/>
      <w:r w:rsidRPr="005E12D8">
        <w:rPr>
          <w:rFonts w:cstheme="minorHAnsi"/>
          <w:sz w:val="24"/>
          <w:szCs w:val="24"/>
        </w:rPr>
        <w:t>matujaca</w:t>
      </w:r>
      <w:proofErr w:type="spellEnd"/>
      <w:r w:rsidRPr="005E12D8">
        <w:rPr>
          <w:rFonts w:cstheme="minorHAnsi"/>
          <w:sz w:val="24"/>
          <w:szCs w:val="24"/>
        </w:rPr>
        <w:t xml:space="preserve"> + emalia satyna od strony montażowej standard jak Saint Gobain</w:t>
      </w:r>
      <w:r w:rsidR="00E179D7">
        <w:rPr>
          <w:rFonts w:cstheme="minorHAnsi"/>
          <w:sz w:val="24"/>
          <w:szCs w:val="24"/>
        </w:rPr>
        <w:t xml:space="preserve">. </w:t>
      </w:r>
    </w:p>
    <w:p w14:paraId="4AC98A18" w14:textId="75607AD7" w:rsidR="005E12D8" w:rsidRPr="005E12D8" w:rsidRDefault="005E12D8" w:rsidP="005E12D8">
      <w:pPr>
        <w:spacing w:after="120" w:line="276" w:lineRule="auto"/>
        <w:ind w:left="360"/>
        <w:jc w:val="both"/>
        <w:rPr>
          <w:rFonts w:cstheme="minorHAnsi"/>
          <w:sz w:val="24"/>
          <w:szCs w:val="24"/>
        </w:rPr>
      </w:pPr>
      <w:r w:rsidRPr="006424AB">
        <w:rPr>
          <w:rFonts w:cstheme="minorHAnsi"/>
          <w:b/>
          <w:bCs/>
          <w:sz w:val="24"/>
          <w:szCs w:val="24"/>
        </w:rPr>
        <w:t>Pytanie 1</w:t>
      </w:r>
      <w:r w:rsidR="006424AB">
        <w:rPr>
          <w:rFonts w:cstheme="minorHAnsi"/>
          <w:b/>
          <w:bCs/>
          <w:sz w:val="24"/>
          <w:szCs w:val="24"/>
        </w:rPr>
        <w:t>63</w:t>
      </w:r>
      <w:r w:rsidRPr="005E12D8">
        <w:rPr>
          <w:rFonts w:cstheme="minorHAnsi"/>
          <w:sz w:val="24"/>
          <w:szCs w:val="24"/>
        </w:rPr>
        <w:t>:</w:t>
      </w:r>
    </w:p>
    <w:p w14:paraId="30C39994" w14:textId="77777777" w:rsidR="005E12D8" w:rsidRPr="00EA4BD8" w:rsidRDefault="005E12D8" w:rsidP="005E12D8">
      <w:pPr>
        <w:spacing w:after="120" w:line="276" w:lineRule="auto"/>
        <w:ind w:left="360"/>
        <w:jc w:val="both"/>
        <w:rPr>
          <w:rFonts w:cstheme="minorHAnsi"/>
          <w:i/>
          <w:iCs/>
          <w:sz w:val="24"/>
          <w:szCs w:val="24"/>
        </w:rPr>
      </w:pPr>
      <w:r w:rsidRPr="00EA4BD8">
        <w:rPr>
          <w:rFonts w:cstheme="minorHAnsi"/>
          <w:i/>
          <w:iCs/>
          <w:sz w:val="24"/>
          <w:szCs w:val="24"/>
        </w:rPr>
        <w:lastRenderedPageBreak/>
        <w:t>Architektura. Czy Inwestor dopuszcza inne rozwiązanie zabudowy sufitów w windach? Przedstawione rozwiązanie w postaci sufitu otwieralnego z płyt kamiennych alabastrowych jest nietypowe i będzie problematyczne przy realizacji. Dodatkowo, zwiększa ciężar kabiny (już ciężkiej przez ścianki szklane) co przełoży się na droższe urządzenia i osprzęt w szybie windowym.</w:t>
      </w:r>
    </w:p>
    <w:p w14:paraId="5AE79AF4" w14:textId="33BE4B48" w:rsidR="005E12D8" w:rsidRPr="005E12D8" w:rsidRDefault="005E12D8" w:rsidP="005E12D8">
      <w:pPr>
        <w:spacing w:after="120" w:line="276" w:lineRule="auto"/>
        <w:ind w:left="360"/>
        <w:jc w:val="both"/>
        <w:rPr>
          <w:rFonts w:cstheme="minorHAnsi"/>
          <w:sz w:val="24"/>
          <w:szCs w:val="24"/>
        </w:rPr>
      </w:pPr>
      <w:r w:rsidRPr="00E95216">
        <w:rPr>
          <w:rFonts w:cstheme="minorHAnsi"/>
          <w:b/>
          <w:bCs/>
          <w:sz w:val="24"/>
          <w:szCs w:val="24"/>
        </w:rPr>
        <w:t>Odpowiedź</w:t>
      </w:r>
      <w:r w:rsidRPr="005E12D8">
        <w:rPr>
          <w:rFonts w:cstheme="minorHAnsi"/>
          <w:sz w:val="24"/>
          <w:szCs w:val="24"/>
        </w:rPr>
        <w:t>:</w:t>
      </w:r>
    </w:p>
    <w:p w14:paraId="02307AD4"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Rozwiązanie materiałowe i jakościowe wystroju sufitów wg rysunku PW-A-DT-990-1040-1z1-0906-01 „wystrój kabin windowych”.</w:t>
      </w:r>
    </w:p>
    <w:p w14:paraId="689BF210" w14:textId="77777777" w:rsidR="00904B15" w:rsidRDefault="00904B15" w:rsidP="005E12D8">
      <w:pPr>
        <w:spacing w:after="120" w:line="276" w:lineRule="auto"/>
        <w:ind w:left="360"/>
        <w:jc w:val="both"/>
        <w:rPr>
          <w:rFonts w:cstheme="minorHAnsi"/>
          <w:b/>
          <w:bCs/>
          <w:sz w:val="24"/>
          <w:szCs w:val="24"/>
        </w:rPr>
      </w:pPr>
    </w:p>
    <w:p w14:paraId="18E4D7FB" w14:textId="58379D57" w:rsidR="005E12D8" w:rsidRPr="005E12D8" w:rsidRDefault="005E12D8" w:rsidP="005E12D8">
      <w:pPr>
        <w:spacing w:after="120" w:line="276" w:lineRule="auto"/>
        <w:ind w:left="360"/>
        <w:jc w:val="both"/>
        <w:rPr>
          <w:rFonts w:cstheme="minorHAnsi"/>
          <w:sz w:val="24"/>
          <w:szCs w:val="24"/>
        </w:rPr>
      </w:pPr>
      <w:r w:rsidRPr="00904B15">
        <w:rPr>
          <w:rFonts w:cstheme="minorHAnsi"/>
          <w:b/>
          <w:bCs/>
          <w:sz w:val="24"/>
          <w:szCs w:val="24"/>
        </w:rPr>
        <w:t>Pytanie 1</w:t>
      </w:r>
      <w:r w:rsidR="00904B15">
        <w:rPr>
          <w:rFonts w:cstheme="minorHAnsi"/>
          <w:b/>
          <w:bCs/>
          <w:sz w:val="24"/>
          <w:szCs w:val="24"/>
        </w:rPr>
        <w:t>64</w:t>
      </w:r>
      <w:r w:rsidRPr="005E12D8">
        <w:rPr>
          <w:rFonts w:cstheme="minorHAnsi"/>
          <w:sz w:val="24"/>
          <w:szCs w:val="24"/>
        </w:rPr>
        <w:t>:</w:t>
      </w:r>
    </w:p>
    <w:p w14:paraId="1E3E7E2C" w14:textId="77777777" w:rsidR="005E12D8" w:rsidRPr="00EA4BD8" w:rsidRDefault="005E12D8" w:rsidP="005E12D8">
      <w:pPr>
        <w:spacing w:after="120" w:line="276" w:lineRule="auto"/>
        <w:ind w:left="360"/>
        <w:jc w:val="both"/>
        <w:rPr>
          <w:rFonts w:cstheme="minorHAnsi"/>
          <w:i/>
          <w:iCs/>
          <w:sz w:val="24"/>
          <w:szCs w:val="24"/>
        </w:rPr>
      </w:pPr>
      <w:r w:rsidRPr="00EA4BD8">
        <w:rPr>
          <w:rFonts w:cstheme="minorHAnsi"/>
          <w:i/>
          <w:iCs/>
          <w:sz w:val="24"/>
          <w:szCs w:val="24"/>
        </w:rPr>
        <w:t>Architektura. Prosimy o wyjaśnienie przekazanej aranżacji wind dla WindyD1 (winda z przelotem), gdzie została wskazana ścianka szklana w miejscu drzwi?</w:t>
      </w:r>
    </w:p>
    <w:p w14:paraId="5E7B1B20" w14:textId="2C214E72" w:rsidR="005E12D8" w:rsidRPr="005E12D8" w:rsidRDefault="005E12D8" w:rsidP="005E12D8">
      <w:pPr>
        <w:spacing w:after="120" w:line="276" w:lineRule="auto"/>
        <w:ind w:left="360"/>
        <w:jc w:val="both"/>
        <w:rPr>
          <w:rFonts w:cstheme="minorHAnsi"/>
          <w:sz w:val="24"/>
          <w:szCs w:val="24"/>
        </w:rPr>
      </w:pPr>
      <w:r w:rsidRPr="00904B15">
        <w:rPr>
          <w:rFonts w:cstheme="minorHAnsi"/>
          <w:b/>
          <w:bCs/>
          <w:sz w:val="24"/>
          <w:szCs w:val="24"/>
        </w:rPr>
        <w:t>Odpowiedź</w:t>
      </w:r>
      <w:r w:rsidRPr="005E12D8">
        <w:rPr>
          <w:rFonts w:cstheme="minorHAnsi"/>
          <w:sz w:val="24"/>
          <w:szCs w:val="24"/>
        </w:rPr>
        <w:t>:</w:t>
      </w:r>
    </w:p>
    <w:p w14:paraId="33CC7CDB"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Schemat materiałowo-jakościowy wystroju windy D1 wg rysunku PW-A-DT-990-1040-1z1-0906-01 „wystrój kabin windowych”.</w:t>
      </w:r>
    </w:p>
    <w:p w14:paraId="1FD17F53" w14:textId="77777777" w:rsidR="00EA4BD8" w:rsidRDefault="00EA4BD8" w:rsidP="005E12D8">
      <w:pPr>
        <w:spacing w:after="120" w:line="276" w:lineRule="auto"/>
        <w:ind w:left="360"/>
        <w:jc w:val="both"/>
        <w:rPr>
          <w:rFonts w:cstheme="minorHAnsi"/>
          <w:sz w:val="24"/>
          <w:szCs w:val="24"/>
        </w:rPr>
      </w:pPr>
    </w:p>
    <w:p w14:paraId="46DEBC6B" w14:textId="031E2D90"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1</w:t>
      </w:r>
      <w:r w:rsidR="00EA4BD8">
        <w:rPr>
          <w:rFonts w:cstheme="minorHAnsi"/>
          <w:b/>
          <w:bCs/>
          <w:sz w:val="24"/>
          <w:szCs w:val="24"/>
        </w:rPr>
        <w:t>6</w:t>
      </w:r>
      <w:r w:rsidRPr="00EA4BD8">
        <w:rPr>
          <w:rFonts w:cstheme="minorHAnsi"/>
          <w:b/>
          <w:bCs/>
          <w:sz w:val="24"/>
          <w:szCs w:val="24"/>
        </w:rPr>
        <w:t>5:</w:t>
      </w:r>
    </w:p>
    <w:p w14:paraId="69EF2D0F"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Z informacji od dostawcy dźwigów wynika, że nie ma w ofercie drzwi szklanych w klasie EI60, są w EI30. Prosimy o informację, czy drzwi kabinowe i szybowe mogą być ze stali nierdzewnej szczotkowanej?</w:t>
      </w:r>
    </w:p>
    <w:p w14:paraId="17A090A3" w14:textId="226D54C7"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 xml:space="preserve"> :</w:t>
      </w:r>
    </w:p>
    <w:p w14:paraId="05D97E2E"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Schemat materiałowo-jakościowy wystroju windy D1 wg rysunku PW-A-DT-990-1040-1z1-0906-01 „wystrój kabin windowych”. Drzwi kabinowe należy wykonać jako szklane.</w:t>
      </w:r>
    </w:p>
    <w:p w14:paraId="35AE2B4C" w14:textId="77777777" w:rsidR="00EA4BD8" w:rsidRDefault="00EA4BD8" w:rsidP="005E12D8">
      <w:pPr>
        <w:spacing w:after="120" w:line="276" w:lineRule="auto"/>
        <w:ind w:left="360"/>
        <w:jc w:val="both"/>
        <w:rPr>
          <w:rFonts w:cstheme="minorHAnsi"/>
          <w:sz w:val="24"/>
          <w:szCs w:val="24"/>
        </w:rPr>
      </w:pPr>
    </w:p>
    <w:p w14:paraId="03CA70B3" w14:textId="54CBCA9C"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16</w:t>
      </w:r>
      <w:r w:rsidR="00EA4BD8">
        <w:rPr>
          <w:rFonts w:cstheme="minorHAnsi"/>
          <w:b/>
          <w:bCs/>
          <w:sz w:val="24"/>
          <w:szCs w:val="24"/>
        </w:rPr>
        <w:t>6</w:t>
      </w:r>
      <w:r w:rsidRPr="00EA4BD8">
        <w:rPr>
          <w:rFonts w:cstheme="minorHAnsi"/>
          <w:b/>
          <w:bCs/>
          <w:sz w:val="24"/>
          <w:szCs w:val="24"/>
        </w:rPr>
        <w:t>:</w:t>
      </w:r>
    </w:p>
    <w:p w14:paraId="0852292B"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przekazanie specyfikacji materiałowej dla zestawień warstw wykończeniowych posadzek, ścian i sufitów.</w:t>
      </w:r>
    </w:p>
    <w:p w14:paraId="53021B8E" w14:textId="522A9798"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w:t>
      </w:r>
    </w:p>
    <w:p w14:paraId="12E7F4A0"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W projekcie wykonawczym zdefiniowano wszystkie wykończenia podłóg, ścian i sufitów – zawarto na rysunkach zestawień oraz w </w:t>
      </w:r>
      <w:proofErr w:type="spellStart"/>
      <w:r w:rsidRPr="005E12D8">
        <w:rPr>
          <w:rFonts w:cstheme="minorHAnsi"/>
          <w:sz w:val="24"/>
          <w:szCs w:val="24"/>
        </w:rPr>
        <w:t>stwiorb</w:t>
      </w:r>
      <w:proofErr w:type="spellEnd"/>
    </w:p>
    <w:p w14:paraId="629AD189" w14:textId="77777777" w:rsidR="00EA4BD8" w:rsidRDefault="00EA4BD8" w:rsidP="005E12D8">
      <w:pPr>
        <w:spacing w:after="120" w:line="276" w:lineRule="auto"/>
        <w:ind w:left="360"/>
        <w:jc w:val="both"/>
        <w:rPr>
          <w:rFonts w:cstheme="minorHAnsi"/>
          <w:sz w:val="24"/>
          <w:szCs w:val="24"/>
        </w:rPr>
      </w:pPr>
    </w:p>
    <w:p w14:paraId="160BF43A" w14:textId="77777777" w:rsidR="00EA4BD8" w:rsidRDefault="00EA4BD8" w:rsidP="005E12D8">
      <w:pPr>
        <w:spacing w:after="120" w:line="276" w:lineRule="auto"/>
        <w:ind w:left="360"/>
        <w:jc w:val="both"/>
        <w:rPr>
          <w:rFonts w:cstheme="minorHAnsi"/>
          <w:sz w:val="24"/>
          <w:szCs w:val="24"/>
        </w:rPr>
      </w:pPr>
    </w:p>
    <w:p w14:paraId="67A05006" w14:textId="228E9510"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Pytanie nr 16</w:t>
      </w:r>
      <w:r w:rsidR="00EA4BD8">
        <w:rPr>
          <w:rFonts w:cstheme="minorHAnsi"/>
          <w:b/>
          <w:bCs/>
          <w:sz w:val="24"/>
          <w:szCs w:val="24"/>
        </w:rPr>
        <w:t>7</w:t>
      </w:r>
      <w:r w:rsidRPr="005E12D8">
        <w:rPr>
          <w:rFonts w:cstheme="minorHAnsi"/>
          <w:sz w:val="24"/>
          <w:szCs w:val="24"/>
        </w:rPr>
        <w:t>:</w:t>
      </w:r>
    </w:p>
    <w:p w14:paraId="0C2AF556" w14:textId="77777777" w:rsidR="005E12D8" w:rsidRDefault="005E12D8" w:rsidP="005E12D8">
      <w:pPr>
        <w:spacing w:after="120" w:line="276" w:lineRule="auto"/>
        <w:ind w:left="360"/>
        <w:jc w:val="both"/>
        <w:rPr>
          <w:rFonts w:cstheme="minorHAnsi"/>
          <w:sz w:val="24"/>
          <w:szCs w:val="24"/>
        </w:rPr>
      </w:pPr>
      <w:r w:rsidRPr="005E12D8">
        <w:rPr>
          <w:rFonts w:cstheme="minorHAnsi"/>
          <w:sz w:val="24"/>
          <w:szCs w:val="24"/>
        </w:rPr>
        <w:lastRenderedPageBreak/>
        <w:t>Branża sanitarna. Projekt przewiduje, że wygląd oraz kolor wszystkich elementów widocznych (np. elementy nawiewne i wywiewne, grzejniki itp.), należy uzgodnić przed zamówieniem. Prosimy o informację, jaki kolor RAL należy zastosować, ponieważ ma to duże znaczenie cenotwórcze.</w:t>
      </w:r>
    </w:p>
    <w:p w14:paraId="342BCF74" w14:textId="1625E408" w:rsidR="00EA4BD8" w:rsidRPr="005E12D8" w:rsidRDefault="00EA4BD8" w:rsidP="00EA4BD8">
      <w:pPr>
        <w:spacing w:after="120" w:line="276" w:lineRule="auto"/>
        <w:ind w:left="360"/>
        <w:jc w:val="both"/>
        <w:rPr>
          <w:rFonts w:cstheme="minorHAnsi"/>
          <w:sz w:val="24"/>
          <w:szCs w:val="24"/>
        </w:rPr>
      </w:pPr>
      <w:r w:rsidRPr="00EA4BD8">
        <w:rPr>
          <w:rFonts w:cstheme="minorHAnsi"/>
          <w:b/>
          <w:bCs/>
          <w:sz w:val="24"/>
          <w:szCs w:val="24"/>
        </w:rPr>
        <w:t>Odpowiedź</w:t>
      </w:r>
      <w:r>
        <w:rPr>
          <w:rFonts w:cstheme="minorHAnsi"/>
          <w:sz w:val="24"/>
          <w:szCs w:val="24"/>
        </w:rPr>
        <w:t>:</w:t>
      </w:r>
    </w:p>
    <w:p w14:paraId="6712A115"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Kratki nawiewne i wywiewne, cokoły – stal nierdzewna, matowa. Grzejniki ozdobne Sali szkoleniowej (1.01) i Sali tańca (1.02) – ozdobne grzejniki ożebrowane, odlewane, produkt referencyjny: Grzejnik „Kaszub” firmy Terma, kolor z grup 1,2,3 palety </w:t>
      </w:r>
      <w:proofErr w:type="spellStart"/>
      <w:r w:rsidRPr="005E12D8">
        <w:rPr>
          <w:rFonts w:cstheme="minorHAnsi"/>
          <w:sz w:val="24"/>
          <w:szCs w:val="24"/>
        </w:rPr>
        <w:t>wykończeń</w:t>
      </w:r>
      <w:proofErr w:type="spellEnd"/>
      <w:r w:rsidRPr="005E12D8">
        <w:rPr>
          <w:rFonts w:cstheme="minorHAnsi"/>
          <w:sz w:val="24"/>
          <w:szCs w:val="24"/>
        </w:rPr>
        <w:t xml:space="preserve"> grzejników odlewanych do przedstawienia na etapie przed wykonaniem zamówienia do akceptacji Generalnego Projektanta wg procedury wyboru próbek opisanej w </w:t>
      </w:r>
      <w:proofErr w:type="spellStart"/>
      <w:r w:rsidRPr="005E12D8">
        <w:rPr>
          <w:rFonts w:cstheme="minorHAnsi"/>
          <w:sz w:val="24"/>
          <w:szCs w:val="24"/>
        </w:rPr>
        <w:t>stwiorb</w:t>
      </w:r>
      <w:proofErr w:type="spellEnd"/>
      <w:r w:rsidRPr="005E12D8">
        <w:rPr>
          <w:rFonts w:cstheme="minorHAnsi"/>
          <w:sz w:val="24"/>
          <w:szCs w:val="24"/>
        </w:rPr>
        <w:t xml:space="preserve"> „ścianki i okładziny z płyt </w:t>
      </w:r>
      <w:proofErr w:type="spellStart"/>
      <w:r w:rsidRPr="005E12D8">
        <w:rPr>
          <w:rFonts w:cstheme="minorHAnsi"/>
          <w:sz w:val="24"/>
          <w:szCs w:val="24"/>
        </w:rPr>
        <w:t>gk</w:t>
      </w:r>
      <w:proofErr w:type="spellEnd"/>
      <w:r w:rsidRPr="005E12D8">
        <w:rPr>
          <w:rFonts w:cstheme="minorHAnsi"/>
          <w:sz w:val="24"/>
          <w:szCs w:val="24"/>
        </w:rPr>
        <w:t xml:space="preserve">” – część 2. Pozostałe grzejniki – kolor naśladujący kolor grzejników ozdobnych, metalizowany. </w:t>
      </w:r>
    </w:p>
    <w:p w14:paraId="1AB3A780" w14:textId="77777777" w:rsidR="00EA4BD8" w:rsidRDefault="00EA4BD8" w:rsidP="005E12D8">
      <w:pPr>
        <w:spacing w:after="120" w:line="276" w:lineRule="auto"/>
        <w:ind w:left="360"/>
        <w:jc w:val="both"/>
        <w:rPr>
          <w:rFonts w:cstheme="minorHAnsi"/>
          <w:sz w:val="24"/>
          <w:szCs w:val="24"/>
        </w:rPr>
      </w:pPr>
    </w:p>
    <w:p w14:paraId="201A38AE" w14:textId="63C84184"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nr 16</w:t>
      </w:r>
      <w:r w:rsidR="00EA4BD8">
        <w:rPr>
          <w:rFonts w:cstheme="minorHAnsi"/>
          <w:b/>
          <w:bCs/>
          <w:sz w:val="24"/>
          <w:szCs w:val="24"/>
        </w:rPr>
        <w:t>8</w:t>
      </w:r>
      <w:r w:rsidRPr="00EA4BD8">
        <w:rPr>
          <w:rFonts w:cstheme="minorHAnsi"/>
          <w:b/>
          <w:bCs/>
          <w:sz w:val="24"/>
          <w:szCs w:val="24"/>
        </w:rPr>
        <w:t>:</w:t>
      </w:r>
    </w:p>
    <w:p w14:paraId="28FD1B8B" w14:textId="77777777" w:rsidR="005E12D8" w:rsidRPr="00EA4BD8" w:rsidRDefault="005E12D8" w:rsidP="005E12D8">
      <w:pPr>
        <w:spacing w:after="120" w:line="276" w:lineRule="auto"/>
        <w:ind w:left="360"/>
        <w:jc w:val="both"/>
        <w:rPr>
          <w:rFonts w:cstheme="minorHAnsi"/>
          <w:sz w:val="24"/>
          <w:szCs w:val="24"/>
        </w:rPr>
      </w:pPr>
      <w:r w:rsidRPr="00EA4BD8">
        <w:rPr>
          <w:rFonts w:cstheme="minorHAnsi"/>
          <w:sz w:val="24"/>
          <w:szCs w:val="24"/>
        </w:rPr>
        <w:t xml:space="preserve">Architektura. Prosimy o przekazanie zestawienia i specyfikacji dla kurtyn okiennych </w:t>
      </w:r>
      <w:proofErr w:type="spellStart"/>
      <w:r w:rsidRPr="00EA4BD8">
        <w:rPr>
          <w:rFonts w:cstheme="minorHAnsi"/>
          <w:sz w:val="24"/>
          <w:szCs w:val="24"/>
        </w:rPr>
        <w:t>ppoż</w:t>
      </w:r>
      <w:proofErr w:type="spellEnd"/>
      <w:r w:rsidRPr="00EA4BD8">
        <w:rPr>
          <w:rFonts w:cstheme="minorHAnsi"/>
          <w:sz w:val="24"/>
          <w:szCs w:val="24"/>
        </w:rPr>
        <w:t xml:space="preserve"> oraz producentów referencyjnych.</w:t>
      </w:r>
    </w:p>
    <w:p w14:paraId="11165D0B" w14:textId="50776380"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w:t>
      </w:r>
    </w:p>
    <w:p w14:paraId="21FC35A8"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Ilość kurtyn poziomu +4 wg rysunków Warunków Ochrony Przeciwpożarowej. Należy przewidzieć dwa warianty zabezpieczenia </w:t>
      </w:r>
      <w:proofErr w:type="spellStart"/>
      <w:r w:rsidRPr="005E12D8">
        <w:rPr>
          <w:rFonts w:cstheme="minorHAnsi"/>
          <w:sz w:val="24"/>
          <w:szCs w:val="24"/>
        </w:rPr>
        <w:t>ppoż</w:t>
      </w:r>
      <w:proofErr w:type="spellEnd"/>
      <w:r w:rsidRPr="005E12D8">
        <w:rPr>
          <w:rFonts w:cstheme="minorHAnsi"/>
          <w:sz w:val="24"/>
          <w:szCs w:val="24"/>
        </w:rPr>
        <w:t>: opcjonalne kurtyny dymowej EW60 E120 lub okna o odporności E30 – do decyzji Generalnego Projektanta i Inwestora. Specyfikacja opcjonalnych kurtyn w załączniku.</w:t>
      </w:r>
    </w:p>
    <w:p w14:paraId="69249738" w14:textId="77777777" w:rsidR="00EA4BD8" w:rsidRDefault="00EA4BD8" w:rsidP="005E12D8">
      <w:pPr>
        <w:spacing w:after="120" w:line="276" w:lineRule="auto"/>
        <w:ind w:left="360"/>
        <w:jc w:val="both"/>
        <w:rPr>
          <w:rFonts w:cstheme="minorHAnsi"/>
          <w:sz w:val="24"/>
          <w:szCs w:val="24"/>
        </w:rPr>
      </w:pPr>
    </w:p>
    <w:p w14:paraId="63A32C85" w14:textId="25C05664"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16</w:t>
      </w:r>
      <w:r w:rsidR="00EA4BD8">
        <w:rPr>
          <w:rFonts w:cstheme="minorHAnsi"/>
          <w:b/>
          <w:bCs/>
          <w:sz w:val="24"/>
          <w:szCs w:val="24"/>
        </w:rPr>
        <w:t>9</w:t>
      </w:r>
      <w:r w:rsidRPr="00EA4BD8">
        <w:rPr>
          <w:rFonts w:cstheme="minorHAnsi"/>
          <w:b/>
          <w:bCs/>
          <w:sz w:val="24"/>
          <w:szCs w:val="24"/>
        </w:rPr>
        <w:t>:</w:t>
      </w:r>
    </w:p>
    <w:p w14:paraId="05EFD6E4"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Branża sanitarna. Prosimy o informację, czy armatura i biały montaż leżą w zakresie</w:t>
      </w:r>
    </w:p>
    <w:p w14:paraId="5D13A3DF"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Wykonawcy. Jeśli tak, prosimy o przekazanie zestawienia i specyfikacji oraz podanie producentów referencyjnych.</w:t>
      </w:r>
    </w:p>
    <w:p w14:paraId="558280F2" w14:textId="28A2EA94"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w:t>
      </w:r>
    </w:p>
    <w:p w14:paraId="0A99A314"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 zakresie realizacji znajduje się wykonanie białego montażu sanitarnego wraz z armaturą. Dobór białego montażu wg opracowania rysunków architektury oraz rysunków zestawień toalet jako produktów referencyjnych.</w:t>
      </w:r>
    </w:p>
    <w:p w14:paraId="6DE6D8BD" w14:textId="77777777" w:rsidR="00EA4BD8" w:rsidRDefault="00EA4BD8" w:rsidP="005E12D8">
      <w:pPr>
        <w:spacing w:after="120" w:line="276" w:lineRule="auto"/>
        <w:ind w:left="360"/>
        <w:jc w:val="both"/>
        <w:rPr>
          <w:rFonts w:cstheme="minorHAnsi"/>
          <w:sz w:val="24"/>
          <w:szCs w:val="24"/>
        </w:rPr>
      </w:pPr>
    </w:p>
    <w:p w14:paraId="4311DD9A" w14:textId="2A7CFDF1"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1</w:t>
      </w:r>
      <w:r w:rsidR="00EA4BD8">
        <w:rPr>
          <w:rFonts w:cstheme="minorHAnsi"/>
          <w:b/>
          <w:bCs/>
          <w:sz w:val="24"/>
          <w:szCs w:val="24"/>
        </w:rPr>
        <w:t>70</w:t>
      </w:r>
      <w:r w:rsidRPr="00EA4BD8">
        <w:rPr>
          <w:rFonts w:cstheme="minorHAnsi"/>
          <w:b/>
          <w:bCs/>
          <w:sz w:val="24"/>
          <w:szCs w:val="24"/>
        </w:rPr>
        <w:t>:</w:t>
      </w:r>
    </w:p>
    <w:p w14:paraId="1F6F44A6"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informację, czy okno szklane w stropie leży w zakresie Wykonawcy? Jeśli tak, to prosimy o przekazanie specyfikacji i rysunków.</w:t>
      </w:r>
    </w:p>
    <w:p w14:paraId="0AA956C5" w14:textId="714D38E8"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00EA4BD8">
        <w:rPr>
          <w:rFonts w:cstheme="minorHAnsi"/>
          <w:b/>
          <w:bCs/>
          <w:sz w:val="24"/>
          <w:szCs w:val="24"/>
        </w:rPr>
        <w:t>:</w:t>
      </w:r>
    </w:p>
    <w:p w14:paraId="1D727B77"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lastRenderedPageBreak/>
        <w:t>Wykonanie okna szklanego w stropie pomiędzy poziomami -2 i -1 w pomieszczeniu studia nagrań jest po stronie wykonawcy. Położenie i wielkość wg rysunków architektury, opis budowy wg rysunku nr PW-A-ZS-980-1050-1z1-0770-00 „Zestawienie warstw podłóg” – P-35 podłoga szklana.</w:t>
      </w:r>
    </w:p>
    <w:p w14:paraId="51234309" w14:textId="77777777" w:rsidR="00EA4BD8" w:rsidRDefault="00EA4BD8" w:rsidP="005E12D8">
      <w:pPr>
        <w:spacing w:after="120" w:line="276" w:lineRule="auto"/>
        <w:ind w:left="360"/>
        <w:jc w:val="both"/>
        <w:rPr>
          <w:rFonts w:cstheme="minorHAnsi"/>
          <w:sz w:val="24"/>
          <w:szCs w:val="24"/>
        </w:rPr>
      </w:pPr>
    </w:p>
    <w:p w14:paraId="4BF74B0A" w14:textId="5AF7DD6A" w:rsidR="005E12D8" w:rsidRPr="00EA4BD8" w:rsidRDefault="005E12D8" w:rsidP="005E12D8">
      <w:pPr>
        <w:spacing w:after="120" w:line="276" w:lineRule="auto"/>
        <w:ind w:left="360"/>
        <w:jc w:val="both"/>
        <w:rPr>
          <w:rFonts w:cstheme="minorHAnsi"/>
          <w:b/>
          <w:bCs/>
          <w:sz w:val="24"/>
          <w:szCs w:val="24"/>
        </w:rPr>
      </w:pPr>
      <w:r w:rsidRPr="00EA4BD8">
        <w:rPr>
          <w:rFonts w:cstheme="minorHAnsi"/>
          <w:b/>
          <w:bCs/>
          <w:sz w:val="24"/>
          <w:szCs w:val="24"/>
        </w:rPr>
        <w:t>Pytanie 1</w:t>
      </w:r>
      <w:r w:rsidR="00EA4BD8">
        <w:rPr>
          <w:rFonts w:cstheme="minorHAnsi"/>
          <w:b/>
          <w:bCs/>
          <w:sz w:val="24"/>
          <w:szCs w:val="24"/>
        </w:rPr>
        <w:t>71</w:t>
      </w:r>
      <w:r w:rsidRPr="00EA4BD8">
        <w:rPr>
          <w:rFonts w:cstheme="minorHAnsi"/>
          <w:b/>
          <w:bCs/>
          <w:sz w:val="24"/>
          <w:szCs w:val="24"/>
        </w:rPr>
        <w:t>:</w:t>
      </w:r>
    </w:p>
    <w:p w14:paraId="69068B0F"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Branża sanitarna. Prosimy o sprecyzowanie oraz podanie wytycznych i parametrów dla krzyża pomiarowego; czy należy wycenić regulator przepływu wyposażony w urządzenie do pomiaru różnicy ciśnień (krzyż pomiarowy)?</w:t>
      </w:r>
    </w:p>
    <w:p w14:paraId="3B11A2C7" w14:textId="33E8DAA7"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w:t>
      </w:r>
    </w:p>
    <w:p w14:paraId="2E9E8E73"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Przestrzeń pod podłoga podniesioną jest wykorzystana jako komora rozprężna. Konstrukcja nawiewnika ma pozwalać na spadek ciśnienia co pozwoli na samo-regulację powietrza w układzie. Dala takiego rozwiązania zaleca się ciśnienie w skrzynce w zakresie 20-40 Pa. W tym celu należy zamontować regulatory przepływu i ciśnienia oraz krzyże pomiarowe. </w:t>
      </w:r>
    </w:p>
    <w:p w14:paraId="13CBA9AC" w14:textId="77777777" w:rsidR="005E12D8" w:rsidRPr="005E12D8" w:rsidRDefault="005E12D8" w:rsidP="005E12D8">
      <w:pPr>
        <w:spacing w:after="120" w:line="276" w:lineRule="auto"/>
        <w:ind w:left="360"/>
        <w:jc w:val="both"/>
        <w:rPr>
          <w:rFonts w:cstheme="minorHAnsi"/>
          <w:sz w:val="24"/>
          <w:szCs w:val="24"/>
        </w:rPr>
      </w:pPr>
    </w:p>
    <w:p w14:paraId="0738E170" w14:textId="4071F074"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Pytanie 1</w:t>
      </w:r>
      <w:r w:rsidR="00EA4BD8">
        <w:rPr>
          <w:rFonts w:cstheme="minorHAnsi"/>
          <w:b/>
          <w:bCs/>
          <w:sz w:val="24"/>
          <w:szCs w:val="24"/>
        </w:rPr>
        <w:t>72</w:t>
      </w:r>
      <w:r w:rsidRPr="005E12D8">
        <w:rPr>
          <w:rFonts w:cstheme="minorHAnsi"/>
          <w:sz w:val="24"/>
          <w:szCs w:val="24"/>
        </w:rPr>
        <w:t>:</w:t>
      </w:r>
    </w:p>
    <w:p w14:paraId="2C2D30C6"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Prosimy o informację, czy Zamawiający przekazał zeszyt nr. 4 z dokumentacji przetargowej?</w:t>
      </w:r>
    </w:p>
    <w:p w14:paraId="5CB4E06A" w14:textId="0D5531EC" w:rsidR="005E12D8" w:rsidRPr="005E12D8" w:rsidRDefault="005E12D8" w:rsidP="005E12D8">
      <w:pPr>
        <w:spacing w:after="120" w:line="276" w:lineRule="auto"/>
        <w:ind w:left="360"/>
        <w:jc w:val="both"/>
        <w:rPr>
          <w:rFonts w:cstheme="minorHAnsi"/>
          <w:sz w:val="24"/>
          <w:szCs w:val="24"/>
        </w:rPr>
      </w:pPr>
      <w:r w:rsidRPr="00EA4BD8">
        <w:rPr>
          <w:rFonts w:cstheme="minorHAnsi"/>
          <w:b/>
          <w:bCs/>
          <w:sz w:val="24"/>
          <w:szCs w:val="24"/>
        </w:rPr>
        <w:t>Odpowiedź</w:t>
      </w:r>
      <w:r w:rsidRPr="005E12D8">
        <w:rPr>
          <w:rFonts w:cstheme="minorHAnsi"/>
          <w:sz w:val="24"/>
          <w:szCs w:val="24"/>
        </w:rPr>
        <w:t>:</w:t>
      </w:r>
    </w:p>
    <w:p w14:paraId="22121D19" w14:textId="7A66C2C4" w:rsidR="005E12D8" w:rsidRPr="005E12D8" w:rsidRDefault="00F07336" w:rsidP="005E12D8">
      <w:pPr>
        <w:spacing w:after="120" w:line="276" w:lineRule="auto"/>
        <w:ind w:left="360"/>
        <w:jc w:val="both"/>
        <w:rPr>
          <w:rFonts w:cstheme="minorHAnsi"/>
          <w:sz w:val="24"/>
          <w:szCs w:val="24"/>
        </w:rPr>
      </w:pPr>
      <w:r w:rsidRPr="00667A71">
        <w:rPr>
          <w:rFonts w:cstheme="minorHAnsi"/>
          <w:sz w:val="24"/>
          <w:szCs w:val="24"/>
        </w:rPr>
        <w:t>Tak, zawartość Zeszytu nr 4 została przekazana</w:t>
      </w:r>
      <w:r w:rsidR="00250D12" w:rsidRPr="00667A71">
        <w:rPr>
          <w:rFonts w:cstheme="minorHAnsi"/>
          <w:sz w:val="24"/>
          <w:szCs w:val="24"/>
        </w:rPr>
        <w:t xml:space="preserve"> </w:t>
      </w:r>
      <w:r w:rsidR="0000195B" w:rsidRPr="00667A71">
        <w:rPr>
          <w:rFonts w:cstheme="minorHAnsi"/>
          <w:sz w:val="24"/>
          <w:szCs w:val="24"/>
        </w:rPr>
        <w:t>przez Zamawiającego</w:t>
      </w:r>
      <w:r w:rsidR="001455BC" w:rsidRPr="00667A71">
        <w:rPr>
          <w:rFonts w:cstheme="minorHAnsi"/>
          <w:sz w:val="24"/>
          <w:szCs w:val="24"/>
        </w:rPr>
        <w:t xml:space="preserve"> w</w:t>
      </w:r>
      <w:r w:rsidR="00D323FA">
        <w:rPr>
          <w:rFonts w:cstheme="minorHAnsi"/>
          <w:sz w:val="24"/>
          <w:szCs w:val="24"/>
        </w:rPr>
        <w:t xml:space="preserve"> </w:t>
      </w:r>
      <w:r w:rsidR="00667A71">
        <w:rPr>
          <w:rFonts w:cstheme="minorHAnsi"/>
          <w:sz w:val="24"/>
          <w:szCs w:val="24"/>
        </w:rPr>
        <w:t>udostępnionych materiałach</w:t>
      </w:r>
      <w:r w:rsidR="0045219A">
        <w:rPr>
          <w:rFonts w:cstheme="minorHAnsi"/>
          <w:sz w:val="24"/>
          <w:szCs w:val="24"/>
        </w:rPr>
        <w:t xml:space="preserve"> w folderze </w:t>
      </w:r>
      <w:r w:rsidR="005C3405">
        <w:rPr>
          <w:rFonts w:cstheme="minorHAnsi"/>
          <w:sz w:val="24"/>
          <w:szCs w:val="24"/>
        </w:rPr>
        <w:t>„TOM 1z5 Architektura”</w:t>
      </w:r>
      <w:r w:rsidR="00667A71">
        <w:rPr>
          <w:rFonts w:cstheme="minorHAnsi"/>
          <w:sz w:val="24"/>
          <w:szCs w:val="24"/>
        </w:rPr>
        <w:t>.</w:t>
      </w:r>
      <w:r w:rsidR="001455BC">
        <w:rPr>
          <w:rFonts w:cstheme="minorHAnsi"/>
          <w:sz w:val="24"/>
          <w:szCs w:val="24"/>
        </w:rPr>
        <w:t xml:space="preserve"> </w:t>
      </w:r>
      <w:r w:rsidR="0000195B">
        <w:rPr>
          <w:rFonts w:cstheme="minorHAnsi"/>
          <w:sz w:val="24"/>
          <w:szCs w:val="24"/>
        </w:rPr>
        <w:t xml:space="preserve"> </w:t>
      </w:r>
    </w:p>
    <w:p w14:paraId="683D867B" w14:textId="77777777" w:rsidR="006E7974" w:rsidRDefault="006E7974" w:rsidP="005E12D8">
      <w:pPr>
        <w:spacing w:after="120" w:line="276" w:lineRule="auto"/>
        <w:ind w:left="360"/>
        <w:jc w:val="both"/>
        <w:rPr>
          <w:rFonts w:cstheme="minorHAnsi"/>
          <w:b/>
          <w:bCs/>
          <w:sz w:val="24"/>
          <w:szCs w:val="24"/>
        </w:rPr>
      </w:pPr>
    </w:p>
    <w:p w14:paraId="2BF312B6" w14:textId="6DEBB91A" w:rsidR="005E12D8" w:rsidRPr="005E12D8" w:rsidRDefault="005E12D8" w:rsidP="005E12D8">
      <w:pPr>
        <w:spacing w:after="120" w:line="276" w:lineRule="auto"/>
        <w:ind w:left="360"/>
        <w:jc w:val="both"/>
        <w:rPr>
          <w:rFonts w:cstheme="minorHAnsi"/>
          <w:sz w:val="24"/>
          <w:szCs w:val="24"/>
        </w:rPr>
      </w:pPr>
      <w:r w:rsidRPr="006E7974">
        <w:rPr>
          <w:rFonts w:cstheme="minorHAnsi"/>
          <w:b/>
          <w:bCs/>
          <w:sz w:val="24"/>
          <w:szCs w:val="24"/>
        </w:rPr>
        <w:t>Pytanie 17</w:t>
      </w:r>
      <w:r w:rsidR="000A4F90">
        <w:rPr>
          <w:rFonts w:cstheme="minorHAnsi"/>
          <w:b/>
          <w:bCs/>
          <w:sz w:val="24"/>
          <w:szCs w:val="24"/>
        </w:rPr>
        <w:t>3</w:t>
      </w:r>
      <w:r w:rsidRPr="005E12D8">
        <w:rPr>
          <w:rFonts w:cstheme="minorHAnsi"/>
          <w:sz w:val="24"/>
          <w:szCs w:val="24"/>
        </w:rPr>
        <w:t>:</w:t>
      </w:r>
    </w:p>
    <w:p w14:paraId="2721A6A9"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Wyposażenie. Prosimy o przekazanie dokumentacji technicznej i rysunkowej dotyczącej podnośnika, o którym mowa w przedmiarze.</w:t>
      </w:r>
    </w:p>
    <w:p w14:paraId="5103735E" w14:textId="2A65FE96" w:rsidR="005E12D8" w:rsidRPr="005E12D8" w:rsidRDefault="005E12D8" w:rsidP="005E12D8">
      <w:pPr>
        <w:spacing w:after="120" w:line="276" w:lineRule="auto"/>
        <w:ind w:left="360"/>
        <w:jc w:val="both"/>
        <w:rPr>
          <w:rFonts w:cstheme="minorHAnsi"/>
          <w:sz w:val="24"/>
          <w:szCs w:val="24"/>
        </w:rPr>
      </w:pPr>
      <w:r w:rsidRPr="000A4F90">
        <w:rPr>
          <w:rFonts w:cstheme="minorHAnsi"/>
          <w:b/>
          <w:bCs/>
          <w:sz w:val="24"/>
          <w:szCs w:val="24"/>
        </w:rPr>
        <w:t>Odpowiedź</w:t>
      </w:r>
      <w:r w:rsidR="000A4F90">
        <w:rPr>
          <w:rFonts w:cstheme="minorHAnsi"/>
          <w:b/>
          <w:bCs/>
          <w:sz w:val="24"/>
          <w:szCs w:val="24"/>
        </w:rPr>
        <w:t>:</w:t>
      </w:r>
    </w:p>
    <w:p w14:paraId="0C6DAC0D"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Podnośnik o wymiarach platformy min120x100cm, elektryczny lub hydrauliczny, udźwig min 1000kg, wysokość podnoszenia 31cm. Podnośnik do przenoszenia wózków z naczyniami, koszy szczelnych na odpady, palet z towarem zaopatrzeniowym.  </w:t>
      </w:r>
    </w:p>
    <w:p w14:paraId="4D048BEE" w14:textId="77777777" w:rsidR="000A4F90" w:rsidRDefault="000A4F90" w:rsidP="005E12D8">
      <w:pPr>
        <w:spacing w:after="120" w:line="276" w:lineRule="auto"/>
        <w:ind w:left="360"/>
        <w:jc w:val="both"/>
        <w:rPr>
          <w:rFonts w:cstheme="minorHAnsi"/>
          <w:sz w:val="24"/>
          <w:szCs w:val="24"/>
        </w:rPr>
      </w:pPr>
    </w:p>
    <w:p w14:paraId="0476F0E3" w14:textId="77777777" w:rsidR="008627C2" w:rsidRDefault="008627C2" w:rsidP="005E12D8">
      <w:pPr>
        <w:spacing w:after="120" w:line="276" w:lineRule="auto"/>
        <w:ind w:left="360"/>
        <w:jc w:val="both"/>
        <w:rPr>
          <w:rFonts w:cstheme="minorHAnsi"/>
          <w:b/>
          <w:bCs/>
          <w:sz w:val="24"/>
          <w:szCs w:val="24"/>
        </w:rPr>
      </w:pPr>
    </w:p>
    <w:p w14:paraId="4BCBCFE0" w14:textId="77777777" w:rsidR="008627C2" w:rsidRDefault="008627C2" w:rsidP="005E12D8">
      <w:pPr>
        <w:spacing w:after="120" w:line="276" w:lineRule="auto"/>
        <w:ind w:left="360"/>
        <w:jc w:val="both"/>
        <w:rPr>
          <w:rFonts w:cstheme="minorHAnsi"/>
          <w:b/>
          <w:bCs/>
          <w:sz w:val="24"/>
          <w:szCs w:val="24"/>
        </w:rPr>
      </w:pPr>
    </w:p>
    <w:p w14:paraId="666E2C76" w14:textId="6203EDEF" w:rsidR="005E12D8" w:rsidRPr="000A4F90" w:rsidRDefault="005E12D8" w:rsidP="005E12D8">
      <w:pPr>
        <w:spacing w:after="120" w:line="276" w:lineRule="auto"/>
        <w:ind w:left="360"/>
        <w:jc w:val="both"/>
        <w:rPr>
          <w:rFonts w:cstheme="minorHAnsi"/>
          <w:b/>
          <w:bCs/>
          <w:sz w:val="24"/>
          <w:szCs w:val="24"/>
        </w:rPr>
      </w:pPr>
      <w:r w:rsidRPr="000A4F90">
        <w:rPr>
          <w:rFonts w:cstheme="minorHAnsi"/>
          <w:b/>
          <w:bCs/>
          <w:sz w:val="24"/>
          <w:szCs w:val="24"/>
        </w:rPr>
        <w:t>Pytanie 1</w:t>
      </w:r>
      <w:r w:rsidR="000A4F90">
        <w:rPr>
          <w:rFonts w:cstheme="minorHAnsi"/>
          <w:b/>
          <w:bCs/>
          <w:sz w:val="24"/>
          <w:szCs w:val="24"/>
        </w:rPr>
        <w:t>74</w:t>
      </w:r>
      <w:r w:rsidRPr="000A4F90">
        <w:rPr>
          <w:rFonts w:cstheme="minorHAnsi"/>
          <w:b/>
          <w:bCs/>
          <w:sz w:val="24"/>
          <w:szCs w:val="24"/>
        </w:rPr>
        <w:t>:</w:t>
      </w:r>
    </w:p>
    <w:p w14:paraId="2BAC9E7C"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lastRenderedPageBreak/>
        <w:t>Akustyka. W projekcie wspomina się o zastosowaniu na Sali Koncertowej dyfuzorów QRD, ale nie jest określone jakiego rodzaju np. QRD 2D 7N lub 1D? Prosimy o sprecyzowanie.</w:t>
      </w:r>
    </w:p>
    <w:p w14:paraId="1848B8F1" w14:textId="6EE50415" w:rsidR="005E12D8" w:rsidRPr="005E12D8" w:rsidRDefault="005E12D8" w:rsidP="005E12D8">
      <w:pPr>
        <w:spacing w:after="120" w:line="276" w:lineRule="auto"/>
        <w:ind w:left="360"/>
        <w:jc w:val="both"/>
        <w:rPr>
          <w:rFonts w:cstheme="minorHAnsi"/>
          <w:sz w:val="24"/>
          <w:szCs w:val="24"/>
        </w:rPr>
      </w:pPr>
      <w:r w:rsidRPr="000A4F90">
        <w:rPr>
          <w:rFonts w:cstheme="minorHAnsi"/>
          <w:b/>
          <w:bCs/>
          <w:sz w:val="24"/>
          <w:szCs w:val="24"/>
        </w:rPr>
        <w:t>Odpowiedź</w:t>
      </w:r>
      <w:r w:rsidRPr="005E12D8">
        <w:rPr>
          <w:rFonts w:cstheme="minorHAnsi"/>
          <w:sz w:val="24"/>
          <w:szCs w:val="24"/>
        </w:rPr>
        <w:t>:</w:t>
      </w:r>
    </w:p>
    <w:p w14:paraId="38EBAA60"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 sali koncertowej nie przewiduje się dyfuzorów QRD</w:t>
      </w:r>
    </w:p>
    <w:p w14:paraId="43F400E3" w14:textId="77777777" w:rsidR="005E12D8" w:rsidRPr="005E12D8" w:rsidRDefault="005E12D8" w:rsidP="005E12D8">
      <w:pPr>
        <w:spacing w:after="120" w:line="276" w:lineRule="auto"/>
        <w:ind w:left="360"/>
        <w:jc w:val="both"/>
        <w:rPr>
          <w:rFonts w:cstheme="minorHAnsi"/>
          <w:sz w:val="24"/>
          <w:szCs w:val="24"/>
        </w:rPr>
      </w:pPr>
    </w:p>
    <w:p w14:paraId="20B33078" w14:textId="11D4013C" w:rsidR="005E12D8" w:rsidRPr="00F20FD0" w:rsidRDefault="005E12D8" w:rsidP="005E12D8">
      <w:pPr>
        <w:spacing w:after="120" w:line="276" w:lineRule="auto"/>
        <w:ind w:left="360"/>
        <w:jc w:val="both"/>
        <w:rPr>
          <w:rFonts w:cstheme="minorHAnsi"/>
          <w:b/>
          <w:bCs/>
          <w:sz w:val="24"/>
          <w:szCs w:val="24"/>
        </w:rPr>
      </w:pPr>
      <w:r w:rsidRPr="00F20FD0">
        <w:rPr>
          <w:rFonts w:cstheme="minorHAnsi"/>
          <w:b/>
          <w:bCs/>
          <w:sz w:val="24"/>
          <w:szCs w:val="24"/>
        </w:rPr>
        <w:t>Pytanie 1</w:t>
      </w:r>
      <w:r w:rsidR="000659E8">
        <w:rPr>
          <w:rFonts w:cstheme="minorHAnsi"/>
          <w:b/>
          <w:bCs/>
          <w:sz w:val="24"/>
          <w:szCs w:val="24"/>
        </w:rPr>
        <w:t>75</w:t>
      </w:r>
      <w:r w:rsidRPr="00F20FD0">
        <w:rPr>
          <w:rFonts w:cstheme="minorHAnsi"/>
          <w:b/>
          <w:bCs/>
          <w:sz w:val="24"/>
          <w:szCs w:val="24"/>
        </w:rPr>
        <w:t>:</w:t>
      </w:r>
    </w:p>
    <w:p w14:paraId="1557242B"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Konstrukcja. 1. Jakie obciążenia poziome i w których miejscach na ciągach komunikacyjnych (drogach ewakuacyjnych) przewidział projektant?</w:t>
      </w:r>
    </w:p>
    <w:p w14:paraId="4B133E6B" w14:textId="1C056B6D" w:rsidR="005E12D8" w:rsidRPr="005E12D8" w:rsidRDefault="005E12D8" w:rsidP="005E12D8">
      <w:pPr>
        <w:spacing w:after="120" w:line="276" w:lineRule="auto"/>
        <w:ind w:left="360"/>
        <w:jc w:val="both"/>
        <w:rPr>
          <w:rFonts w:cstheme="minorHAnsi"/>
          <w:sz w:val="24"/>
          <w:szCs w:val="24"/>
        </w:rPr>
      </w:pPr>
      <w:r w:rsidRPr="000659E8">
        <w:rPr>
          <w:rFonts w:cstheme="minorHAnsi"/>
          <w:b/>
          <w:bCs/>
          <w:sz w:val="24"/>
          <w:szCs w:val="24"/>
        </w:rPr>
        <w:t>Odpowiedź</w:t>
      </w:r>
      <w:r w:rsidRPr="005E12D8">
        <w:rPr>
          <w:rFonts w:cstheme="minorHAnsi"/>
          <w:sz w:val="24"/>
          <w:szCs w:val="24"/>
        </w:rPr>
        <w:t>:</w:t>
      </w:r>
    </w:p>
    <w:p w14:paraId="3C4E5C93"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Zgodnie z normą PN-EN 1991-1-1 określone są poziomy obciążenia dla balustrad. Obciążenia te zawierają się w przedziale od 0,8kN/m do 1,0kN/m (wartości charakterystyczne). W projekcie założona została dolna granica z tego przedziału.</w:t>
      </w:r>
    </w:p>
    <w:p w14:paraId="5D3492B5" w14:textId="77777777" w:rsidR="00BB16AB" w:rsidRDefault="00BB16AB" w:rsidP="005E12D8">
      <w:pPr>
        <w:spacing w:after="120" w:line="276" w:lineRule="auto"/>
        <w:ind w:left="360"/>
        <w:jc w:val="both"/>
        <w:rPr>
          <w:rFonts w:cstheme="minorHAnsi"/>
          <w:sz w:val="24"/>
          <w:szCs w:val="24"/>
        </w:rPr>
      </w:pPr>
    </w:p>
    <w:p w14:paraId="254234BE" w14:textId="0B918D67" w:rsidR="005E12D8" w:rsidRPr="00BB16AB" w:rsidRDefault="005E12D8" w:rsidP="005E12D8">
      <w:pPr>
        <w:spacing w:after="120" w:line="276" w:lineRule="auto"/>
        <w:ind w:left="360"/>
        <w:jc w:val="both"/>
        <w:rPr>
          <w:rFonts w:cstheme="minorHAnsi"/>
          <w:b/>
          <w:bCs/>
          <w:sz w:val="24"/>
          <w:szCs w:val="24"/>
        </w:rPr>
      </w:pPr>
      <w:r w:rsidRPr="00BB16AB">
        <w:rPr>
          <w:rFonts w:cstheme="minorHAnsi"/>
          <w:b/>
          <w:bCs/>
          <w:sz w:val="24"/>
          <w:szCs w:val="24"/>
        </w:rPr>
        <w:t>Pytanie 17</w:t>
      </w:r>
      <w:r w:rsidR="00BB16AB">
        <w:rPr>
          <w:rFonts w:cstheme="minorHAnsi"/>
          <w:b/>
          <w:bCs/>
          <w:sz w:val="24"/>
          <w:szCs w:val="24"/>
        </w:rPr>
        <w:t>6</w:t>
      </w:r>
      <w:r w:rsidRPr="00BB16AB">
        <w:rPr>
          <w:rFonts w:cstheme="minorHAnsi"/>
          <w:b/>
          <w:bCs/>
          <w:sz w:val="24"/>
          <w:szCs w:val="24"/>
        </w:rPr>
        <w:t>:</w:t>
      </w:r>
    </w:p>
    <w:p w14:paraId="77EE1F7B" w14:textId="64F2AD59"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potwierdzenie grubości blachy dla pokrycia dachowego i obróbek blacharskich zgodnie z dokumentacją wynosi 2mm.</w:t>
      </w:r>
    </w:p>
    <w:p w14:paraId="053AB650" w14:textId="2CA2F3E2" w:rsidR="005E12D8" w:rsidRPr="005E12D8" w:rsidRDefault="005E12D8" w:rsidP="005E12D8">
      <w:pPr>
        <w:spacing w:after="120" w:line="276" w:lineRule="auto"/>
        <w:ind w:left="360"/>
        <w:jc w:val="both"/>
        <w:rPr>
          <w:rFonts w:cstheme="minorHAnsi"/>
          <w:sz w:val="24"/>
          <w:szCs w:val="24"/>
        </w:rPr>
      </w:pPr>
      <w:r w:rsidRPr="00BB16AB">
        <w:rPr>
          <w:rFonts w:cstheme="minorHAnsi"/>
          <w:b/>
          <w:bCs/>
          <w:sz w:val="24"/>
          <w:szCs w:val="24"/>
        </w:rPr>
        <w:t>Odpowiedź</w:t>
      </w:r>
      <w:r w:rsidRPr="005E12D8">
        <w:rPr>
          <w:rFonts w:cstheme="minorHAnsi"/>
          <w:sz w:val="24"/>
          <w:szCs w:val="24"/>
        </w:rPr>
        <w:t>:</w:t>
      </w:r>
    </w:p>
    <w:p w14:paraId="3870BBA8" w14:textId="631732E4"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Maksymalnie 2 mm lub mniej w przypadku uzasadnienia technologicznego po przedstawieniu próbek i akceptacji Generalnego Projektanta</w:t>
      </w:r>
      <w:r w:rsidR="004C378D">
        <w:rPr>
          <w:rFonts w:cstheme="minorHAnsi"/>
          <w:sz w:val="24"/>
          <w:szCs w:val="24"/>
        </w:rPr>
        <w:t xml:space="preserve"> i Zamawiającego.</w:t>
      </w:r>
    </w:p>
    <w:p w14:paraId="1082F709" w14:textId="77777777" w:rsidR="00BB16AB" w:rsidRDefault="00BB16AB" w:rsidP="005E12D8">
      <w:pPr>
        <w:spacing w:after="120" w:line="276" w:lineRule="auto"/>
        <w:ind w:left="360"/>
        <w:jc w:val="both"/>
        <w:rPr>
          <w:rFonts w:cstheme="minorHAnsi"/>
          <w:sz w:val="24"/>
          <w:szCs w:val="24"/>
        </w:rPr>
      </w:pPr>
    </w:p>
    <w:p w14:paraId="57DBF665" w14:textId="6B461114" w:rsidR="005E12D8" w:rsidRPr="00BB16AB" w:rsidRDefault="005E12D8" w:rsidP="005E12D8">
      <w:pPr>
        <w:spacing w:after="120" w:line="276" w:lineRule="auto"/>
        <w:ind w:left="360"/>
        <w:jc w:val="both"/>
        <w:rPr>
          <w:rFonts w:cstheme="minorHAnsi"/>
          <w:b/>
          <w:bCs/>
          <w:sz w:val="24"/>
          <w:szCs w:val="24"/>
        </w:rPr>
      </w:pPr>
      <w:r w:rsidRPr="00BB16AB">
        <w:rPr>
          <w:rFonts w:cstheme="minorHAnsi"/>
          <w:b/>
          <w:bCs/>
          <w:sz w:val="24"/>
          <w:szCs w:val="24"/>
        </w:rPr>
        <w:t>Pytanie 17</w:t>
      </w:r>
      <w:r w:rsidR="00BB16AB">
        <w:rPr>
          <w:rFonts w:cstheme="minorHAnsi"/>
          <w:b/>
          <w:bCs/>
          <w:sz w:val="24"/>
          <w:szCs w:val="24"/>
        </w:rPr>
        <w:t>7</w:t>
      </w:r>
      <w:r w:rsidRPr="00BB16AB">
        <w:rPr>
          <w:rFonts w:cstheme="minorHAnsi"/>
          <w:b/>
          <w:bCs/>
          <w:sz w:val="24"/>
          <w:szCs w:val="24"/>
        </w:rPr>
        <w:t>:</w:t>
      </w:r>
    </w:p>
    <w:p w14:paraId="2C885CC8"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Wyposażenie. Prosimy o przekazanie projektu indywidualnego Generalnego Projektanta – Architekta lub przekazanie zestawień i specyfikacji dla przykładowych produktów gotowych, które powinny znaleźć się w wycenie w pn. nr 1.5. p.t. „Wykończenie wewnętrzne” z wyłączeniem przekazanego zestawienia dla technologii kuchni.</w:t>
      </w:r>
    </w:p>
    <w:p w14:paraId="065C2134" w14:textId="73952767" w:rsidR="005E12D8" w:rsidRPr="005E12D8" w:rsidRDefault="005E12D8" w:rsidP="005E12D8">
      <w:pPr>
        <w:spacing w:after="120" w:line="276" w:lineRule="auto"/>
        <w:ind w:left="360"/>
        <w:jc w:val="both"/>
        <w:rPr>
          <w:rFonts w:cstheme="minorHAnsi"/>
          <w:sz w:val="24"/>
          <w:szCs w:val="24"/>
        </w:rPr>
      </w:pPr>
      <w:r w:rsidRPr="00BB16AB">
        <w:rPr>
          <w:rFonts w:cstheme="minorHAnsi"/>
          <w:b/>
          <w:bCs/>
          <w:sz w:val="24"/>
          <w:szCs w:val="24"/>
        </w:rPr>
        <w:t>Odpowiedź</w:t>
      </w:r>
      <w:r w:rsidRPr="005E12D8">
        <w:rPr>
          <w:rFonts w:cstheme="minorHAnsi"/>
          <w:sz w:val="24"/>
          <w:szCs w:val="24"/>
        </w:rPr>
        <w:t>:</w:t>
      </w:r>
    </w:p>
    <w:p w14:paraId="17727261" w14:textId="61F6B3C0"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Wykończenia wewnętrzne sprecyzowane w przekazanych projektach wnętrz oraz w </w:t>
      </w:r>
      <w:proofErr w:type="spellStart"/>
      <w:r w:rsidR="00BB16AB">
        <w:rPr>
          <w:rFonts w:cstheme="minorHAnsi"/>
          <w:sz w:val="24"/>
          <w:szCs w:val="24"/>
        </w:rPr>
        <w:t>STWiORB</w:t>
      </w:r>
      <w:proofErr w:type="spellEnd"/>
      <w:r w:rsidRPr="005E12D8">
        <w:rPr>
          <w:rFonts w:cstheme="minorHAnsi"/>
          <w:sz w:val="24"/>
          <w:szCs w:val="24"/>
        </w:rPr>
        <w:t xml:space="preserve"> wraz z podaniem procedur wyboru poszczególnych elementów </w:t>
      </w:r>
      <w:proofErr w:type="spellStart"/>
      <w:r w:rsidRPr="005E12D8">
        <w:rPr>
          <w:rFonts w:cstheme="minorHAnsi"/>
          <w:sz w:val="24"/>
          <w:szCs w:val="24"/>
        </w:rPr>
        <w:t>wykończeń</w:t>
      </w:r>
      <w:proofErr w:type="spellEnd"/>
      <w:r w:rsidRPr="005E12D8">
        <w:rPr>
          <w:rFonts w:cstheme="minorHAnsi"/>
          <w:sz w:val="24"/>
          <w:szCs w:val="24"/>
        </w:rPr>
        <w:t xml:space="preserve"> oraz produktów.</w:t>
      </w:r>
    </w:p>
    <w:p w14:paraId="4E07C8CA" w14:textId="77777777" w:rsidR="00DC0E40" w:rsidRDefault="00DC0E40" w:rsidP="005E12D8">
      <w:pPr>
        <w:spacing w:after="120" w:line="276" w:lineRule="auto"/>
        <w:ind w:left="360"/>
        <w:jc w:val="both"/>
        <w:rPr>
          <w:rFonts w:cstheme="minorHAnsi"/>
          <w:b/>
          <w:bCs/>
          <w:sz w:val="24"/>
          <w:szCs w:val="24"/>
        </w:rPr>
      </w:pPr>
    </w:p>
    <w:p w14:paraId="1C9AA658" w14:textId="3B1BADE6" w:rsidR="005E12D8" w:rsidRPr="00BB16AB" w:rsidRDefault="005E12D8" w:rsidP="005E12D8">
      <w:pPr>
        <w:spacing w:after="120" w:line="276" w:lineRule="auto"/>
        <w:ind w:left="360"/>
        <w:jc w:val="both"/>
        <w:rPr>
          <w:rFonts w:cstheme="minorHAnsi"/>
          <w:b/>
          <w:bCs/>
          <w:sz w:val="24"/>
          <w:szCs w:val="24"/>
        </w:rPr>
      </w:pPr>
      <w:r w:rsidRPr="00BB16AB">
        <w:rPr>
          <w:rFonts w:cstheme="minorHAnsi"/>
          <w:b/>
          <w:bCs/>
          <w:sz w:val="24"/>
          <w:szCs w:val="24"/>
        </w:rPr>
        <w:t>Pytanie 17</w:t>
      </w:r>
      <w:r w:rsidR="00BB16AB">
        <w:rPr>
          <w:rFonts w:cstheme="minorHAnsi"/>
          <w:b/>
          <w:bCs/>
          <w:sz w:val="24"/>
          <w:szCs w:val="24"/>
        </w:rPr>
        <w:t>8</w:t>
      </w:r>
      <w:r w:rsidRPr="00BB16AB">
        <w:rPr>
          <w:rFonts w:cstheme="minorHAnsi"/>
          <w:b/>
          <w:bCs/>
          <w:sz w:val="24"/>
          <w:szCs w:val="24"/>
        </w:rPr>
        <w:t>:</w:t>
      </w:r>
    </w:p>
    <w:p w14:paraId="73EC2CCC"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Z jakiej płytki ma być wykonany cokół posadzki "gorseciki Warszawskie"?</w:t>
      </w:r>
    </w:p>
    <w:p w14:paraId="467F7C1B" w14:textId="5D0710D6" w:rsidR="005E12D8" w:rsidRPr="005E12D8" w:rsidRDefault="005E12D8" w:rsidP="005E12D8">
      <w:pPr>
        <w:spacing w:after="120" w:line="276" w:lineRule="auto"/>
        <w:ind w:left="360"/>
        <w:jc w:val="both"/>
        <w:rPr>
          <w:rFonts w:cstheme="minorHAnsi"/>
          <w:sz w:val="24"/>
          <w:szCs w:val="24"/>
        </w:rPr>
      </w:pPr>
      <w:r w:rsidRPr="00BB16AB">
        <w:rPr>
          <w:rFonts w:cstheme="minorHAnsi"/>
          <w:b/>
          <w:bCs/>
          <w:sz w:val="24"/>
          <w:szCs w:val="24"/>
        </w:rPr>
        <w:t>Odpowiedź</w:t>
      </w:r>
      <w:r w:rsidRPr="005E12D8">
        <w:rPr>
          <w:rFonts w:cstheme="minorHAnsi"/>
          <w:sz w:val="24"/>
          <w:szCs w:val="24"/>
        </w:rPr>
        <w:t>:</w:t>
      </w:r>
    </w:p>
    <w:p w14:paraId="23C8E42A" w14:textId="77777777" w:rsidR="005E12D8" w:rsidRDefault="005E12D8" w:rsidP="005E12D8">
      <w:pPr>
        <w:spacing w:after="120" w:line="276" w:lineRule="auto"/>
        <w:ind w:left="360"/>
        <w:jc w:val="both"/>
        <w:rPr>
          <w:rFonts w:cstheme="minorHAnsi"/>
          <w:sz w:val="24"/>
          <w:szCs w:val="24"/>
        </w:rPr>
      </w:pPr>
      <w:r w:rsidRPr="005E12D8">
        <w:rPr>
          <w:rFonts w:cstheme="minorHAnsi"/>
          <w:sz w:val="24"/>
          <w:szCs w:val="24"/>
        </w:rPr>
        <w:lastRenderedPageBreak/>
        <w:t>Wg poniższego rysunku:</w:t>
      </w:r>
    </w:p>
    <w:p w14:paraId="172CD2F9" w14:textId="486A38B3" w:rsidR="001576B7" w:rsidRPr="005E12D8" w:rsidRDefault="001576B7" w:rsidP="005E12D8">
      <w:pPr>
        <w:spacing w:after="120" w:line="276" w:lineRule="auto"/>
        <w:ind w:left="360"/>
        <w:jc w:val="both"/>
        <w:rPr>
          <w:rFonts w:cstheme="minorHAnsi"/>
          <w:sz w:val="24"/>
          <w:szCs w:val="24"/>
        </w:rPr>
      </w:pPr>
      <w:r>
        <w:rPr>
          <w:noProof/>
          <w:lang w:eastAsia="pl-PL"/>
        </w:rPr>
        <w:drawing>
          <wp:inline distT="0" distB="0" distL="0" distR="0" wp14:anchorId="2E0E08B0" wp14:editId="3A8DB424">
            <wp:extent cx="5172075" cy="3207264"/>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pic:cNvPicPr>
                  </pic:nvPicPr>
                  <pic:blipFill>
                    <a:blip r:embed="rId7"/>
                    <a:stretch>
                      <a:fillRect/>
                    </a:stretch>
                  </pic:blipFill>
                  <pic:spPr>
                    <a:xfrm>
                      <a:off x="0" y="0"/>
                      <a:ext cx="5184497" cy="3214967"/>
                    </a:xfrm>
                    <a:prstGeom prst="rect">
                      <a:avLst/>
                    </a:prstGeom>
                  </pic:spPr>
                </pic:pic>
              </a:graphicData>
            </a:graphic>
          </wp:inline>
        </w:drawing>
      </w:r>
    </w:p>
    <w:p w14:paraId="6CE5D641"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  </w:t>
      </w:r>
    </w:p>
    <w:p w14:paraId="485961E4" w14:textId="5F13460E" w:rsidR="005E12D8" w:rsidRPr="00DC0E40" w:rsidRDefault="005E12D8" w:rsidP="005E12D8">
      <w:pPr>
        <w:spacing w:after="120" w:line="276" w:lineRule="auto"/>
        <w:ind w:left="360"/>
        <w:jc w:val="both"/>
        <w:rPr>
          <w:rFonts w:cstheme="minorHAnsi"/>
          <w:b/>
          <w:bCs/>
          <w:sz w:val="24"/>
          <w:szCs w:val="24"/>
        </w:rPr>
      </w:pPr>
      <w:r w:rsidRPr="00DC0E40">
        <w:rPr>
          <w:rFonts w:cstheme="minorHAnsi"/>
          <w:b/>
          <w:bCs/>
          <w:sz w:val="24"/>
          <w:szCs w:val="24"/>
        </w:rPr>
        <w:t>Pytanie 17</w:t>
      </w:r>
      <w:r w:rsidR="00DC0E40">
        <w:rPr>
          <w:rFonts w:cstheme="minorHAnsi"/>
          <w:b/>
          <w:bCs/>
          <w:sz w:val="24"/>
          <w:szCs w:val="24"/>
        </w:rPr>
        <w:t>9</w:t>
      </w:r>
      <w:r w:rsidRPr="00DC0E40">
        <w:rPr>
          <w:rFonts w:cstheme="minorHAnsi"/>
          <w:b/>
          <w:bCs/>
          <w:sz w:val="24"/>
          <w:szCs w:val="24"/>
        </w:rPr>
        <w:t>:</w:t>
      </w:r>
    </w:p>
    <w:p w14:paraId="280D3F6C"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Branża sanitarna. Prosimy o informację w jaką baterię wyposażyć umywalkę narożną Koło Nova Pro - M32735000? Brak baterii na zestawieniach toalet.</w:t>
      </w:r>
    </w:p>
    <w:p w14:paraId="1F46D2AD" w14:textId="684FE715" w:rsidR="005E12D8" w:rsidRPr="005E12D8" w:rsidRDefault="005E12D8" w:rsidP="005E12D8">
      <w:pPr>
        <w:spacing w:after="120" w:line="276" w:lineRule="auto"/>
        <w:ind w:left="360"/>
        <w:jc w:val="both"/>
        <w:rPr>
          <w:rFonts w:cstheme="minorHAnsi"/>
          <w:sz w:val="24"/>
          <w:szCs w:val="24"/>
        </w:rPr>
      </w:pPr>
      <w:r w:rsidRPr="00DC0E40">
        <w:rPr>
          <w:rFonts w:cstheme="minorHAnsi"/>
          <w:b/>
          <w:bCs/>
          <w:sz w:val="24"/>
          <w:szCs w:val="24"/>
        </w:rPr>
        <w:t>Odpowiedź</w:t>
      </w:r>
      <w:r w:rsidRPr="005E12D8">
        <w:rPr>
          <w:rFonts w:cstheme="minorHAnsi"/>
          <w:sz w:val="24"/>
          <w:szCs w:val="24"/>
        </w:rPr>
        <w:t>:</w:t>
      </w:r>
    </w:p>
    <w:p w14:paraId="7B0CF26A"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Oznaczenie „R6” – produkt referencyjny: bateria umywalkowa </w:t>
      </w:r>
      <w:proofErr w:type="spellStart"/>
      <w:r w:rsidRPr="005E12D8">
        <w:rPr>
          <w:rFonts w:cstheme="minorHAnsi"/>
          <w:sz w:val="24"/>
          <w:szCs w:val="24"/>
        </w:rPr>
        <w:t>Kludi</w:t>
      </w:r>
      <w:proofErr w:type="spellEnd"/>
      <w:r w:rsidRPr="005E12D8">
        <w:rPr>
          <w:rFonts w:cstheme="minorHAnsi"/>
          <w:sz w:val="24"/>
          <w:szCs w:val="24"/>
        </w:rPr>
        <w:t xml:space="preserve"> </w:t>
      </w:r>
      <w:proofErr w:type="spellStart"/>
      <w:r w:rsidRPr="005E12D8">
        <w:rPr>
          <w:rFonts w:cstheme="minorHAnsi"/>
          <w:sz w:val="24"/>
          <w:szCs w:val="24"/>
        </w:rPr>
        <w:t>Bozz</w:t>
      </w:r>
      <w:proofErr w:type="spellEnd"/>
      <w:r w:rsidRPr="005E12D8">
        <w:rPr>
          <w:rFonts w:cstheme="minorHAnsi"/>
          <w:sz w:val="24"/>
          <w:szCs w:val="24"/>
        </w:rPr>
        <w:t xml:space="preserve"> – nr art. 382700576 z </w:t>
      </w:r>
      <w:proofErr w:type="spellStart"/>
      <w:r w:rsidRPr="005E12D8">
        <w:rPr>
          <w:rFonts w:cstheme="minorHAnsi"/>
          <w:sz w:val="24"/>
          <w:szCs w:val="24"/>
        </w:rPr>
        <w:t>perlatorem</w:t>
      </w:r>
      <w:proofErr w:type="spellEnd"/>
      <w:r w:rsidRPr="005E12D8">
        <w:rPr>
          <w:rFonts w:cstheme="minorHAnsi"/>
          <w:sz w:val="24"/>
          <w:szCs w:val="24"/>
        </w:rPr>
        <w:t xml:space="preserve"> Cache</w:t>
      </w:r>
    </w:p>
    <w:p w14:paraId="0DED2550" w14:textId="77777777" w:rsidR="00DC0E40" w:rsidRDefault="00DC0E40" w:rsidP="005E12D8">
      <w:pPr>
        <w:spacing w:after="120" w:line="276" w:lineRule="auto"/>
        <w:ind w:left="360"/>
        <w:jc w:val="both"/>
        <w:rPr>
          <w:rFonts w:cstheme="minorHAnsi"/>
          <w:sz w:val="24"/>
          <w:szCs w:val="24"/>
        </w:rPr>
      </w:pPr>
    </w:p>
    <w:p w14:paraId="3ABCB5DC" w14:textId="5842E4BF" w:rsidR="005E12D8" w:rsidRPr="00B75403" w:rsidRDefault="005E12D8" w:rsidP="005E12D8">
      <w:pPr>
        <w:spacing w:after="120" w:line="276" w:lineRule="auto"/>
        <w:ind w:left="360"/>
        <w:jc w:val="both"/>
        <w:rPr>
          <w:rFonts w:cstheme="minorHAnsi"/>
          <w:b/>
          <w:bCs/>
          <w:sz w:val="24"/>
          <w:szCs w:val="24"/>
        </w:rPr>
      </w:pPr>
      <w:r w:rsidRPr="00B75403">
        <w:rPr>
          <w:rFonts w:cstheme="minorHAnsi"/>
          <w:b/>
          <w:bCs/>
          <w:sz w:val="24"/>
          <w:szCs w:val="24"/>
        </w:rPr>
        <w:t>Pytanie 1</w:t>
      </w:r>
      <w:r w:rsidR="00B75403">
        <w:rPr>
          <w:rFonts w:cstheme="minorHAnsi"/>
          <w:b/>
          <w:bCs/>
          <w:sz w:val="24"/>
          <w:szCs w:val="24"/>
        </w:rPr>
        <w:t>80</w:t>
      </w:r>
      <w:r w:rsidRPr="00B75403">
        <w:rPr>
          <w:rFonts w:cstheme="minorHAnsi"/>
          <w:b/>
          <w:bCs/>
          <w:sz w:val="24"/>
          <w:szCs w:val="24"/>
        </w:rPr>
        <w:t>:</w:t>
      </w:r>
    </w:p>
    <w:p w14:paraId="74997B61"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specyfikację dla elementu ślusarskiego oznaczonego jako SL-LA 01 na klatce schodowej K3.</w:t>
      </w:r>
    </w:p>
    <w:p w14:paraId="3F1F3CDD" w14:textId="0395BCC3" w:rsidR="005E12D8" w:rsidRPr="005E12D8" w:rsidRDefault="005E12D8" w:rsidP="005E12D8">
      <w:pPr>
        <w:spacing w:after="120" w:line="276" w:lineRule="auto"/>
        <w:ind w:left="360"/>
        <w:jc w:val="both"/>
        <w:rPr>
          <w:rFonts w:cstheme="minorHAnsi"/>
          <w:sz w:val="24"/>
          <w:szCs w:val="24"/>
        </w:rPr>
      </w:pPr>
      <w:r w:rsidRPr="00B75403">
        <w:rPr>
          <w:rFonts w:cstheme="minorHAnsi"/>
          <w:b/>
          <w:bCs/>
          <w:sz w:val="24"/>
          <w:szCs w:val="24"/>
        </w:rPr>
        <w:t>Odpowiedź</w:t>
      </w:r>
      <w:r w:rsidRPr="005E12D8">
        <w:rPr>
          <w:rFonts w:cstheme="minorHAnsi"/>
          <w:sz w:val="24"/>
          <w:szCs w:val="24"/>
        </w:rPr>
        <w:t>:</w:t>
      </w:r>
    </w:p>
    <w:p w14:paraId="2C6EB13E"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Element SL-LA 01 – istniejąca lampa stojąca do renowacji i ponownego montażu. Wygląd lampy na rysunku poniżej. </w:t>
      </w:r>
    </w:p>
    <w:p w14:paraId="2D9271E3" w14:textId="7FFA9354"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lastRenderedPageBreak/>
        <w:t xml:space="preserve"> </w:t>
      </w:r>
      <w:r w:rsidR="003F13DE">
        <w:rPr>
          <w:noProof/>
          <w:lang w:eastAsia="pl-PL"/>
        </w:rPr>
        <w:drawing>
          <wp:inline distT="0" distB="0" distL="0" distR="0" wp14:anchorId="4AF2F3D4" wp14:editId="0769AB9A">
            <wp:extent cx="2114550" cy="3831054"/>
            <wp:effectExtent l="0" t="0" r="0" b="0"/>
            <wp:docPr id="6" name="Obraz 6" descr="Obraz zawierający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wewnątrz&#10;&#10;Opis wygenerowany automatycznie"/>
                    <pic:cNvPicPr>
                      <a:picLocks noChangeAspect="1"/>
                    </pic:cNvPicPr>
                  </pic:nvPicPr>
                  <pic:blipFill>
                    <a:blip r:embed="rId8"/>
                    <a:stretch>
                      <a:fillRect/>
                    </a:stretch>
                  </pic:blipFill>
                  <pic:spPr>
                    <a:xfrm>
                      <a:off x="0" y="0"/>
                      <a:ext cx="2115682" cy="3833104"/>
                    </a:xfrm>
                    <a:prstGeom prst="rect">
                      <a:avLst/>
                    </a:prstGeom>
                  </pic:spPr>
                </pic:pic>
              </a:graphicData>
            </a:graphic>
          </wp:inline>
        </w:drawing>
      </w:r>
    </w:p>
    <w:p w14:paraId="30751390" w14:textId="77777777" w:rsidR="003F13DE" w:rsidRDefault="003F13DE" w:rsidP="005E12D8">
      <w:pPr>
        <w:spacing w:after="120" w:line="276" w:lineRule="auto"/>
        <w:ind w:left="360"/>
        <w:jc w:val="both"/>
        <w:rPr>
          <w:rFonts w:cstheme="minorHAnsi"/>
          <w:sz w:val="24"/>
          <w:szCs w:val="24"/>
        </w:rPr>
      </w:pPr>
    </w:p>
    <w:p w14:paraId="6627ED8D" w14:textId="516090EA" w:rsidR="005E12D8" w:rsidRPr="003F13DE" w:rsidRDefault="005E12D8" w:rsidP="005E12D8">
      <w:pPr>
        <w:spacing w:after="120" w:line="276" w:lineRule="auto"/>
        <w:ind w:left="360"/>
        <w:jc w:val="both"/>
        <w:rPr>
          <w:rFonts w:cstheme="minorHAnsi"/>
          <w:b/>
          <w:bCs/>
          <w:sz w:val="24"/>
          <w:szCs w:val="24"/>
        </w:rPr>
      </w:pPr>
      <w:r w:rsidRPr="003F13DE">
        <w:rPr>
          <w:rFonts w:cstheme="minorHAnsi"/>
          <w:b/>
          <w:bCs/>
          <w:sz w:val="24"/>
          <w:szCs w:val="24"/>
        </w:rPr>
        <w:t>Pytanie</w:t>
      </w:r>
      <w:r w:rsidR="003F13DE">
        <w:rPr>
          <w:rFonts w:cstheme="minorHAnsi"/>
          <w:b/>
          <w:bCs/>
          <w:sz w:val="24"/>
          <w:szCs w:val="24"/>
        </w:rPr>
        <w:t xml:space="preserve"> </w:t>
      </w:r>
      <w:r w:rsidRPr="003F13DE">
        <w:rPr>
          <w:rFonts w:cstheme="minorHAnsi"/>
          <w:b/>
          <w:bCs/>
          <w:sz w:val="24"/>
          <w:szCs w:val="24"/>
        </w:rPr>
        <w:t>1</w:t>
      </w:r>
      <w:r w:rsidR="003F13DE">
        <w:rPr>
          <w:rFonts w:cstheme="minorHAnsi"/>
          <w:b/>
          <w:bCs/>
          <w:sz w:val="24"/>
          <w:szCs w:val="24"/>
        </w:rPr>
        <w:t>81</w:t>
      </w:r>
      <w:r w:rsidRPr="003F13DE">
        <w:rPr>
          <w:rFonts w:cstheme="minorHAnsi"/>
          <w:b/>
          <w:bCs/>
          <w:sz w:val="24"/>
          <w:szCs w:val="24"/>
        </w:rPr>
        <w:t>:</w:t>
      </w:r>
    </w:p>
    <w:p w14:paraId="24D11D21"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informację, czy w zakresie przetargu jest wykonanie i montaż krat przesłon grzejników. Prosimy o wskazanie pomieszczeń, w których miałyby być zamontowane.</w:t>
      </w:r>
    </w:p>
    <w:p w14:paraId="05574BD7" w14:textId="34C7FA09" w:rsidR="005E12D8" w:rsidRPr="005E12D8" w:rsidRDefault="005E12D8" w:rsidP="005E12D8">
      <w:pPr>
        <w:spacing w:after="120" w:line="276" w:lineRule="auto"/>
        <w:ind w:left="360"/>
        <w:jc w:val="both"/>
        <w:rPr>
          <w:rFonts w:cstheme="minorHAnsi"/>
          <w:sz w:val="24"/>
          <w:szCs w:val="24"/>
        </w:rPr>
      </w:pPr>
      <w:r w:rsidRPr="003F13DE">
        <w:rPr>
          <w:rFonts w:cstheme="minorHAnsi"/>
          <w:b/>
          <w:bCs/>
          <w:sz w:val="24"/>
          <w:szCs w:val="24"/>
        </w:rPr>
        <w:t>Odpowiedź</w:t>
      </w:r>
      <w:r w:rsidRPr="005E12D8">
        <w:rPr>
          <w:rFonts w:cstheme="minorHAnsi"/>
          <w:sz w:val="24"/>
          <w:szCs w:val="24"/>
        </w:rPr>
        <w:t>:</w:t>
      </w:r>
    </w:p>
    <w:p w14:paraId="01052A36"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Wykonanie i montaż krat grzejników jest w zakresie Generalnego Wykonawcy. Kraty w miejscach istniejących obecnie krat są przewidziane do demontażu, renowacji i ponownego montażu. </w:t>
      </w:r>
    </w:p>
    <w:p w14:paraId="211F65DC" w14:textId="77777777" w:rsidR="003F13DE" w:rsidRDefault="003F13DE" w:rsidP="005E12D8">
      <w:pPr>
        <w:spacing w:after="120" w:line="276" w:lineRule="auto"/>
        <w:ind w:left="360"/>
        <w:jc w:val="both"/>
        <w:rPr>
          <w:rFonts w:cstheme="minorHAnsi"/>
          <w:sz w:val="24"/>
          <w:szCs w:val="24"/>
        </w:rPr>
      </w:pPr>
    </w:p>
    <w:p w14:paraId="3E310873" w14:textId="59CA8E23" w:rsidR="005E12D8" w:rsidRPr="003F13DE" w:rsidRDefault="005E12D8" w:rsidP="005E12D8">
      <w:pPr>
        <w:spacing w:after="120" w:line="276" w:lineRule="auto"/>
        <w:ind w:left="360"/>
        <w:jc w:val="both"/>
        <w:rPr>
          <w:rFonts w:cstheme="minorHAnsi"/>
          <w:b/>
          <w:bCs/>
          <w:sz w:val="24"/>
          <w:szCs w:val="24"/>
        </w:rPr>
      </w:pPr>
      <w:r w:rsidRPr="003F13DE">
        <w:rPr>
          <w:rFonts w:cstheme="minorHAnsi"/>
          <w:b/>
          <w:bCs/>
          <w:sz w:val="24"/>
          <w:szCs w:val="24"/>
        </w:rPr>
        <w:t>Pytanie 1</w:t>
      </w:r>
      <w:r w:rsidR="003F13DE">
        <w:rPr>
          <w:rFonts w:cstheme="minorHAnsi"/>
          <w:b/>
          <w:bCs/>
          <w:sz w:val="24"/>
          <w:szCs w:val="24"/>
        </w:rPr>
        <w:t>82</w:t>
      </w:r>
      <w:r w:rsidRPr="003F13DE">
        <w:rPr>
          <w:rFonts w:cstheme="minorHAnsi"/>
          <w:b/>
          <w:bCs/>
          <w:sz w:val="24"/>
          <w:szCs w:val="24"/>
        </w:rPr>
        <w:t>:</w:t>
      </w:r>
    </w:p>
    <w:p w14:paraId="7A1DEB68"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specyfikację szkła, które ma być montowane na ścianach portalu windowego przy dźwigu D1.</w:t>
      </w:r>
    </w:p>
    <w:p w14:paraId="68DCF2F5" w14:textId="3295682B" w:rsidR="005E12D8" w:rsidRPr="005E12D8" w:rsidRDefault="005E12D8" w:rsidP="005E12D8">
      <w:pPr>
        <w:spacing w:after="120" w:line="276" w:lineRule="auto"/>
        <w:ind w:left="360"/>
        <w:jc w:val="both"/>
        <w:rPr>
          <w:rFonts w:cstheme="minorHAnsi"/>
          <w:sz w:val="24"/>
          <w:szCs w:val="24"/>
        </w:rPr>
      </w:pPr>
      <w:r w:rsidRPr="003F13DE">
        <w:rPr>
          <w:rFonts w:cstheme="minorHAnsi"/>
          <w:b/>
          <w:bCs/>
          <w:sz w:val="24"/>
          <w:szCs w:val="24"/>
        </w:rPr>
        <w:t>Odpowiedź</w:t>
      </w:r>
      <w:r w:rsidRPr="005E12D8">
        <w:rPr>
          <w:rFonts w:cstheme="minorHAnsi"/>
          <w:sz w:val="24"/>
          <w:szCs w:val="24"/>
        </w:rPr>
        <w:t>:</w:t>
      </w:r>
    </w:p>
    <w:p w14:paraId="7F619CB5"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wg rysunku PW-A-DT-990-1040-1z1-0906-01 wystrój kabin windowych. Okładzina szklana, szkło bezpieczne, laminowane np.: 88.2 diamant + folia </w:t>
      </w:r>
      <w:proofErr w:type="spellStart"/>
      <w:r w:rsidRPr="005E12D8">
        <w:rPr>
          <w:rFonts w:cstheme="minorHAnsi"/>
          <w:sz w:val="24"/>
          <w:szCs w:val="24"/>
        </w:rPr>
        <w:t>matujaca</w:t>
      </w:r>
      <w:proofErr w:type="spellEnd"/>
      <w:r w:rsidRPr="005E12D8">
        <w:rPr>
          <w:rFonts w:cstheme="minorHAnsi"/>
          <w:sz w:val="24"/>
          <w:szCs w:val="24"/>
        </w:rPr>
        <w:t xml:space="preserve"> + emalia satyna od strony montażowej standard jak Saint Gobain</w:t>
      </w:r>
    </w:p>
    <w:p w14:paraId="5EC5C7AF" w14:textId="77777777" w:rsidR="005E12D8" w:rsidRPr="005E12D8" w:rsidRDefault="005E12D8" w:rsidP="005E12D8">
      <w:pPr>
        <w:spacing w:after="120" w:line="276" w:lineRule="auto"/>
        <w:ind w:left="360"/>
        <w:jc w:val="both"/>
        <w:rPr>
          <w:rFonts w:cstheme="minorHAnsi"/>
          <w:sz w:val="24"/>
          <w:szCs w:val="24"/>
        </w:rPr>
      </w:pPr>
    </w:p>
    <w:p w14:paraId="648A6F32" w14:textId="77777777" w:rsidR="005E12D8" w:rsidRPr="005E12D8" w:rsidRDefault="005E12D8" w:rsidP="005E12D8">
      <w:pPr>
        <w:spacing w:after="120" w:line="276" w:lineRule="auto"/>
        <w:ind w:left="360"/>
        <w:jc w:val="both"/>
        <w:rPr>
          <w:rFonts w:cstheme="minorHAnsi"/>
          <w:sz w:val="24"/>
          <w:szCs w:val="24"/>
        </w:rPr>
      </w:pPr>
    </w:p>
    <w:p w14:paraId="2DD8BD36" w14:textId="7BBEB4C2" w:rsidR="005E12D8" w:rsidRPr="003F13DE" w:rsidRDefault="005E12D8" w:rsidP="005E12D8">
      <w:pPr>
        <w:spacing w:after="120" w:line="276" w:lineRule="auto"/>
        <w:ind w:left="360"/>
        <w:jc w:val="both"/>
        <w:rPr>
          <w:rFonts w:cstheme="minorHAnsi"/>
          <w:b/>
          <w:bCs/>
          <w:sz w:val="24"/>
          <w:szCs w:val="24"/>
        </w:rPr>
      </w:pPr>
      <w:r w:rsidRPr="003F13DE">
        <w:rPr>
          <w:rFonts w:cstheme="minorHAnsi"/>
          <w:b/>
          <w:bCs/>
          <w:sz w:val="24"/>
          <w:szCs w:val="24"/>
        </w:rPr>
        <w:lastRenderedPageBreak/>
        <w:t>Pytanie  1</w:t>
      </w:r>
      <w:r w:rsidR="00D26A06">
        <w:rPr>
          <w:rFonts w:cstheme="minorHAnsi"/>
          <w:b/>
          <w:bCs/>
          <w:sz w:val="24"/>
          <w:szCs w:val="24"/>
        </w:rPr>
        <w:t>83</w:t>
      </w:r>
      <w:r w:rsidRPr="003F13DE">
        <w:rPr>
          <w:rFonts w:cstheme="minorHAnsi"/>
          <w:b/>
          <w:bCs/>
          <w:sz w:val="24"/>
          <w:szCs w:val="24"/>
        </w:rPr>
        <w:t>:</w:t>
      </w:r>
    </w:p>
    <w:p w14:paraId="6EDF979B" w14:textId="4AA94990"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Z jakiego materiału (drewna) mają być wykonane skrzydła nowych drzwi drewnianych?</w:t>
      </w:r>
    </w:p>
    <w:p w14:paraId="12C81118" w14:textId="34F22E13" w:rsidR="005E12D8" w:rsidRPr="005E12D8" w:rsidRDefault="005E12D8" w:rsidP="005E12D8">
      <w:pPr>
        <w:spacing w:after="120" w:line="276" w:lineRule="auto"/>
        <w:ind w:left="360"/>
        <w:jc w:val="both"/>
        <w:rPr>
          <w:rFonts w:cstheme="minorHAnsi"/>
          <w:sz w:val="24"/>
          <w:szCs w:val="24"/>
        </w:rPr>
      </w:pPr>
      <w:r w:rsidRPr="00D26A06">
        <w:rPr>
          <w:rFonts w:cstheme="minorHAnsi"/>
          <w:b/>
          <w:bCs/>
          <w:sz w:val="24"/>
          <w:szCs w:val="24"/>
        </w:rPr>
        <w:t>Odpowiedź</w:t>
      </w:r>
      <w:r w:rsidRPr="005E12D8">
        <w:rPr>
          <w:rFonts w:cstheme="minorHAnsi"/>
          <w:sz w:val="24"/>
          <w:szCs w:val="24"/>
        </w:rPr>
        <w:t>:</w:t>
      </w:r>
    </w:p>
    <w:p w14:paraId="20447BE5"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Materiał użyty w profilach drewnianych: dąb. Dopuszczalne są warianty materiałowe do oceny i wyboru Zamawiającego i Generalnego Projektanta.</w:t>
      </w:r>
    </w:p>
    <w:p w14:paraId="21DBB547" w14:textId="77777777" w:rsidR="00D46841" w:rsidRDefault="00D46841" w:rsidP="005E12D8">
      <w:pPr>
        <w:spacing w:after="120" w:line="276" w:lineRule="auto"/>
        <w:ind w:left="360"/>
        <w:jc w:val="both"/>
        <w:rPr>
          <w:rFonts w:cstheme="minorHAnsi"/>
          <w:sz w:val="24"/>
          <w:szCs w:val="24"/>
        </w:rPr>
      </w:pPr>
    </w:p>
    <w:p w14:paraId="7E51C02D" w14:textId="4DAFD753" w:rsidR="005E12D8" w:rsidRPr="00D46841" w:rsidRDefault="005E12D8" w:rsidP="005E12D8">
      <w:pPr>
        <w:spacing w:after="120" w:line="276" w:lineRule="auto"/>
        <w:ind w:left="360"/>
        <w:jc w:val="both"/>
        <w:rPr>
          <w:rFonts w:cstheme="minorHAnsi"/>
          <w:b/>
          <w:bCs/>
          <w:sz w:val="24"/>
          <w:szCs w:val="24"/>
        </w:rPr>
      </w:pPr>
      <w:r w:rsidRPr="00D46841">
        <w:rPr>
          <w:rFonts w:cstheme="minorHAnsi"/>
          <w:b/>
          <w:bCs/>
          <w:sz w:val="24"/>
          <w:szCs w:val="24"/>
        </w:rPr>
        <w:t>Pytanie 18</w:t>
      </w:r>
      <w:r w:rsidR="00D46841">
        <w:rPr>
          <w:rFonts w:cstheme="minorHAnsi"/>
          <w:b/>
          <w:bCs/>
          <w:sz w:val="24"/>
          <w:szCs w:val="24"/>
        </w:rPr>
        <w:t>4</w:t>
      </w:r>
      <w:r w:rsidRPr="00D46841">
        <w:rPr>
          <w:rFonts w:cstheme="minorHAnsi"/>
          <w:b/>
          <w:bCs/>
          <w:sz w:val="24"/>
          <w:szCs w:val="24"/>
        </w:rPr>
        <w:t>:</w:t>
      </w:r>
    </w:p>
    <w:p w14:paraId="21468333"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Czy sformułowanie o wykonaniu poziomu -2 i -1 w sposób szczelny oznacza zastosowanie technologii „białej wanny” przy robotach żelbetowych?</w:t>
      </w:r>
    </w:p>
    <w:p w14:paraId="2923F0F4" w14:textId="5DA9CD33" w:rsidR="005E12D8" w:rsidRPr="005E12D8" w:rsidRDefault="005E12D8" w:rsidP="005E12D8">
      <w:pPr>
        <w:spacing w:after="120" w:line="276" w:lineRule="auto"/>
        <w:ind w:left="360"/>
        <w:jc w:val="both"/>
        <w:rPr>
          <w:rFonts w:cstheme="minorHAnsi"/>
          <w:sz w:val="24"/>
          <w:szCs w:val="24"/>
        </w:rPr>
      </w:pPr>
      <w:r w:rsidRPr="00D46841">
        <w:rPr>
          <w:rFonts w:cstheme="minorHAnsi"/>
          <w:b/>
          <w:bCs/>
          <w:sz w:val="24"/>
          <w:szCs w:val="24"/>
        </w:rPr>
        <w:t>Odpowiedź</w:t>
      </w:r>
      <w:r w:rsidRPr="005E12D8">
        <w:rPr>
          <w:rFonts w:cstheme="minorHAnsi"/>
          <w:sz w:val="24"/>
          <w:szCs w:val="24"/>
        </w:rPr>
        <w:t>:</w:t>
      </w:r>
    </w:p>
    <w:p w14:paraId="62DF87AC"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Zaleca się zastosowanie technologii betonu wodoszczelnego (TBW). Dopuszczalne jest również wykonanie przegród wodoszczelnych według sprawdzonych innych rozwiązań stosowanych przez wykonawcę robót.</w:t>
      </w:r>
    </w:p>
    <w:p w14:paraId="56479EAE" w14:textId="77777777" w:rsidR="00D46841" w:rsidRDefault="00D46841" w:rsidP="005E12D8">
      <w:pPr>
        <w:spacing w:after="120" w:line="276" w:lineRule="auto"/>
        <w:ind w:left="360"/>
        <w:jc w:val="both"/>
        <w:rPr>
          <w:rFonts w:cstheme="minorHAnsi"/>
          <w:sz w:val="24"/>
          <w:szCs w:val="24"/>
        </w:rPr>
      </w:pPr>
    </w:p>
    <w:p w14:paraId="3464B2D1" w14:textId="748CE1DC" w:rsidR="005E12D8" w:rsidRPr="00DD3068" w:rsidRDefault="005E12D8" w:rsidP="005E12D8">
      <w:pPr>
        <w:spacing w:after="120" w:line="276" w:lineRule="auto"/>
        <w:ind w:left="360"/>
        <w:jc w:val="both"/>
        <w:rPr>
          <w:rFonts w:cstheme="minorHAnsi"/>
          <w:b/>
          <w:bCs/>
          <w:sz w:val="24"/>
          <w:szCs w:val="24"/>
        </w:rPr>
      </w:pPr>
      <w:r w:rsidRPr="00DD3068">
        <w:rPr>
          <w:rFonts w:cstheme="minorHAnsi"/>
          <w:b/>
          <w:bCs/>
          <w:sz w:val="24"/>
          <w:szCs w:val="24"/>
        </w:rPr>
        <w:t>Pytanie 1</w:t>
      </w:r>
      <w:r w:rsidR="00DD3068">
        <w:rPr>
          <w:rFonts w:cstheme="minorHAnsi"/>
          <w:b/>
          <w:bCs/>
          <w:sz w:val="24"/>
          <w:szCs w:val="24"/>
        </w:rPr>
        <w:t>85</w:t>
      </w:r>
      <w:r w:rsidRPr="00DD3068">
        <w:rPr>
          <w:rFonts w:cstheme="minorHAnsi"/>
          <w:b/>
          <w:bCs/>
          <w:sz w:val="24"/>
          <w:szCs w:val="24"/>
        </w:rPr>
        <w:t>:</w:t>
      </w:r>
    </w:p>
    <w:p w14:paraId="162CD3E5"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Zbiornik retencyjny na poz. -2 jest zaprojektowany bez spadków i bez przegłębienia. Czy należy przewidzieć zmianę w tym zakresie??</w:t>
      </w:r>
    </w:p>
    <w:p w14:paraId="50C9B51B" w14:textId="5C8D79B9" w:rsidR="005E12D8" w:rsidRPr="005E12D8" w:rsidRDefault="005E12D8" w:rsidP="005E12D8">
      <w:pPr>
        <w:spacing w:after="120" w:line="276" w:lineRule="auto"/>
        <w:ind w:left="360"/>
        <w:jc w:val="both"/>
        <w:rPr>
          <w:rFonts w:cstheme="minorHAnsi"/>
          <w:sz w:val="24"/>
          <w:szCs w:val="24"/>
        </w:rPr>
      </w:pPr>
      <w:r w:rsidRPr="00DD3068">
        <w:rPr>
          <w:rFonts w:cstheme="minorHAnsi"/>
          <w:b/>
          <w:bCs/>
          <w:sz w:val="24"/>
          <w:szCs w:val="24"/>
        </w:rPr>
        <w:t>Odpowiedź</w:t>
      </w:r>
      <w:r w:rsidRPr="005E12D8">
        <w:rPr>
          <w:rFonts w:cstheme="minorHAnsi"/>
          <w:sz w:val="24"/>
          <w:szCs w:val="24"/>
        </w:rPr>
        <w:t>:</w:t>
      </w:r>
    </w:p>
    <w:p w14:paraId="6535C07F"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Przy spadku zawsze woda będzie miała łatwiej popłynąć w stronę regulatora i spływu. Natomiast w naszym przypadku nie jest to konieczne ze względu na to, że odpływ jest 2-3 cm nad dnem zbiornika więc nigdy nie dojdzie do „zerowego wypełnienia zbiornika”. Na tak małej powierzchni osiągnięcie spadku 2-3 cm niewiele zmieni.</w:t>
      </w:r>
    </w:p>
    <w:p w14:paraId="5A26B35C" w14:textId="77777777" w:rsidR="005E12D8" w:rsidRPr="005E12D8" w:rsidRDefault="005E12D8" w:rsidP="005E12D8">
      <w:pPr>
        <w:spacing w:after="120" w:line="276" w:lineRule="auto"/>
        <w:ind w:left="360"/>
        <w:jc w:val="both"/>
        <w:rPr>
          <w:rFonts w:cstheme="minorHAnsi"/>
          <w:sz w:val="24"/>
          <w:szCs w:val="24"/>
        </w:rPr>
      </w:pPr>
    </w:p>
    <w:p w14:paraId="19BBA77E" w14:textId="696198F7" w:rsidR="005E12D8" w:rsidRPr="00DD3068" w:rsidRDefault="005E12D8" w:rsidP="005E12D8">
      <w:pPr>
        <w:spacing w:after="120" w:line="276" w:lineRule="auto"/>
        <w:ind w:left="360"/>
        <w:jc w:val="both"/>
        <w:rPr>
          <w:rFonts w:cstheme="minorHAnsi"/>
          <w:b/>
          <w:bCs/>
          <w:sz w:val="24"/>
          <w:szCs w:val="24"/>
        </w:rPr>
      </w:pPr>
      <w:r w:rsidRPr="00DD3068">
        <w:rPr>
          <w:rFonts w:cstheme="minorHAnsi"/>
          <w:b/>
          <w:bCs/>
          <w:sz w:val="24"/>
          <w:szCs w:val="24"/>
        </w:rPr>
        <w:t>Pytanie 18</w:t>
      </w:r>
      <w:r w:rsidR="00DD3068">
        <w:rPr>
          <w:rFonts w:cstheme="minorHAnsi"/>
          <w:b/>
          <w:bCs/>
          <w:sz w:val="24"/>
          <w:szCs w:val="24"/>
        </w:rPr>
        <w:t>6</w:t>
      </w:r>
      <w:r w:rsidRPr="00DD3068">
        <w:rPr>
          <w:rFonts w:cstheme="minorHAnsi"/>
          <w:b/>
          <w:bCs/>
          <w:sz w:val="24"/>
          <w:szCs w:val="24"/>
        </w:rPr>
        <w:t>:</w:t>
      </w:r>
    </w:p>
    <w:p w14:paraId="4F1542CC"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Czy wykonanie izolacji przeciwwilgociowej w formie iniekcji oznacza, że nie będzie potrzeby wykonywania zewnętrznej izolacji powłokowej termozgrzewalnej oraz folii kubełkowej i ewentualnego drenażu po obwodzie ścian fundamentowych?</w:t>
      </w:r>
    </w:p>
    <w:p w14:paraId="7DB06485" w14:textId="5D4E839E" w:rsidR="005E12D8" w:rsidRPr="005E12D8" w:rsidRDefault="005E12D8" w:rsidP="005E12D8">
      <w:pPr>
        <w:spacing w:after="120" w:line="276" w:lineRule="auto"/>
        <w:ind w:left="360"/>
        <w:jc w:val="both"/>
        <w:rPr>
          <w:rFonts w:cstheme="minorHAnsi"/>
          <w:sz w:val="24"/>
          <w:szCs w:val="24"/>
        </w:rPr>
      </w:pPr>
      <w:r w:rsidRPr="00DD3068">
        <w:rPr>
          <w:rFonts w:cstheme="minorHAnsi"/>
          <w:b/>
          <w:bCs/>
          <w:sz w:val="24"/>
          <w:szCs w:val="24"/>
        </w:rPr>
        <w:t>Odpowiedź</w:t>
      </w:r>
      <w:r w:rsidRPr="005E12D8">
        <w:rPr>
          <w:rFonts w:cstheme="minorHAnsi"/>
          <w:sz w:val="24"/>
          <w:szCs w:val="24"/>
        </w:rPr>
        <w:t>:</w:t>
      </w:r>
    </w:p>
    <w:p w14:paraId="730D4F67"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Przepona pozioma jest stosowana przeciw podciąganiu kapilarnemu od ław i stóp fundamentowych. Jej zastosowanie nie wyklucza aplikacji hydroizolacji  przeciwwodnej od strony zewnętrznej ścian fundamentowych. Błędem byłoby wykonanie tylko i wyłącznie przepony poziomej, bez żadnej innej hydroizolacji przeciwwodnej pionowej. Jeśli są miejsca w budynku, w których nie ma możliwości wykonania hydroizolacji od strony </w:t>
      </w:r>
      <w:r w:rsidRPr="005E12D8">
        <w:rPr>
          <w:rFonts w:cstheme="minorHAnsi"/>
          <w:sz w:val="24"/>
          <w:szCs w:val="24"/>
        </w:rPr>
        <w:lastRenderedPageBreak/>
        <w:t>zewnętrznej ścian fundamentowych (np. brak możliwości zrobienia wykopu) – należy dobrać inny system np. iniekcje kurtynową.</w:t>
      </w:r>
    </w:p>
    <w:p w14:paraId="5A78D38E" w14:textId="77777777" w:rsidR="00DD3068" w:rsidRDefault="00DD3068" w:rsidP="005E12D8">
      <w:pPr>
        <w:spacing w:after="120" w:line="276" w:lineRule="auto"/>
        <w:ind w:left="360"/>
        <w:jc w:val="both"/>
        <w:rPr>
          <w:rFonts w:cstheme="minorHAnsi"/>
          <w:sz w:val="24"/>
          <w:szCs w:val="24"/>
        </w:rPr>
      </w:pPr>
    </w:p>
    <w:p w14:paraId="60AC23D1" w14:textId="0604963E" w:rsidR="005E12D8" w:rsidRPr="005E12D8" w:rsidRDefault="005E12D8" w:rsidP="005E12D8">
      <w:pPr>
        <w:spacing w:after="120" w:line="276" w:lineRule="auto"/>
        <w:ind w:left="360"/>
        <w:jc w:val="both"/>
        <w:rPr>
          <w:rFonts w:cstheme="minorHAnsi"/>
          <w:sz w:val="24"/>
          <w:szCs w:val="24"/>
        </w:rPr>
      </w:pPr>
      <w:r w:rsidRPr="00DD3068">
        <w:rPr>
          <w:rFonts w:cstheme="minorHAnsi"/>
          <w:b/>
          <w:bCs/>
          <w:sz w:val="24"/>
          <w:szCs w:val="24"/>
        </w:rPr>
        <w:t>Pytanie 18</w:t>
      </w:r>
      <w:r w:rsidR="00DD3068">
        <w:rPr>
          <w:rFonts w:cstheme="minorHAnsi"/>
          <w:b/>
          <w:bCs/>
          <w:sz w:val="24"/>
          <w:szCs w:val="24"/>
        </w:rPr>
        <w:t>7</w:t>
      </w:r>
      <w:r w:rsidRPr="005E12D8">
        <w:rPr>
          <w:rFonts w:cstheme="minorHAnsi"/>
          <w:sz w:val="24"/>
          <w:szCs w:val="24"/>
        </w:rPr>
        <w:t>:</w:t>
      </w:r>
    </w:p>
    <w:p w14:paraId="46E6FD70"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Czy w przypadku stolarki okiennej zakwalifikowanej do renowacji i zastosowania szklenia pakietowego jeśli okaże się, że konstrukcja tych okien na to nie pozwala, będzie trzeba założyć ich wymianę?</w:t>
      </w:r>
    </w:p>
    <w:p w14:paraId="26959CD6" w14:textId="312BA3BD" w:rsidR="005E12D8" w:rsidRPr="005E12D8" w:rsidRDefault="005E12D8" w:rsidP="005E12D8">
      <w:pPr>
        <w:spacing w:after="120" w:line="276" w:lineRule="auto"/>
        <w:ind w:left="360"/>
        <w:jc w:val="both"/>
        <w:rPr>
          <w:rFonts w:cstheme="minorHAnsi"/>
          <w:sz w:val="24"/>
          <w:szCs w:val="24"/>
        </w:rPr>
      </w:pPr>
      <w:r w:rsidRPr="008F2825">
        <w:rPr>
          <w:rFonts w:cstheme="minorHAnsi"/>
          <w:b/>
          <w:bCs/>
          <w:sz w:val="24"/>
          <w:szCs w:val="24"/>
        </w:rPr>
        <w:t>Odpowiedź</w:t>
      </w:r>
      <w:r w:rsidRPr="005E12D8">
        <w:rPr>
          <w:rFonts w:cstheme="minorHAnsi"/>
          <w:sz w:val="24"/>
          <w:szCs w:val="24"/>
        </w:rPr>
        <w:t>:</w:t>
      </w:r>
    </w:p>
    <w:p w14:paraId="54AE8DD7" w14:textId="14BCD0FC"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Decyzja w takim przypadku należy do Inwestor</w:t>
      </w:r>
      <w:r w:rsidR="00770E6A">
        <w:rPr>
          <w:rFonts w:cstheme="minorHAnsi"/>
          <w:sz w:val="24"/>
          <w:szCs w:val="24"/>
        </w:rPr>
        <w:t>a w uzgodnieniu z</w:t>
      </w:r>
      <w:r w:rsidR="006D5E13">
        <w:rPr>
          <w:rFonts w:cstheme="minorHAnsi"/>
          <w:sz w:val="24"/>
          <w:szCs w:val="24"/>
        </w:rPr>
        <w:t xml:space="preserve"> Generalnym Projektantem oraz</w:t>
      </w:r>
      <w:r w:rsidR="008F2825">
        <w:rPr>
          <w:rFonts w:cstheme="minorHAnsi"/>
          <w:sz w:val="24"/>
          <w:szCs w:val="24"/>
        </w:rPr>
        <w:t xml:space="preserve"> nadzorem </w:t>
      </w:r>
      <w:r w:rsidR="00770E6A">
        <w:rPr>
          <w:rFonts w:cstheme="minorHAnsi"/>
          <w:sz w:val="24"/>
          <w:szCs w:val="24"/>
        </w:rPr>
        <w:t xml:space="preserve"> </w:t>
      </w:r>
      <w:r w:rsidR="008F2825">
        <w:rPr>
          <w:rFonts w:cstheme="minorHAnsi"/>
          <w:sz w:val="24"/>
          <w:szCs w:val="24"/>
        </w:rPr>
        <w:t>k</w:t>
      </w:r>
      <w:r w:rsidR="00770E6A">
        <w:rPr>
          <w:rFonts w:cstheme="minorHAnsi"/>
          <w:sz w:val="24"/>
          <w:szCs w:val="24"/>
        </w:rPr>
        <w:t>onserwator</w:t>
      </w:r>
      <w:r w:rsidR="008F2825">
        <w:rPr>
          <w:rFonts w:cstheme="minorHAnsi"/>
          <w:sz w:val="24"/>
          <w:szCs w:val="24"/>
        </w:rPr>
        <w:t>skim</w:t>
      </w:r>
      <w:r w:rsidRPr="005E12D8">
        <w:rPr>
          <w:rFonts w:cstheme="minorHAnsi"/>
          <w:sz w:val="24"/>
          <w:szCs w:val="24"/>
        </w:rPr>
        <w:t>.</w:t>
      </w:r>
    </w:p>
    <w:p w14:paraId="00B64B09" w14:textId="77777777" w:rsidR="008F2825" w:rsidRDefault="008F2825" w:rsidP="005E12D8">
      <w:pPr>
        <w:spacing w:after="120" w:line="276" w:lineRule="auto"/>
        <w:ind w:left="360"/>
        <w:jc w:val="both"/>
        <w:rPr>
          <w:rFonts w:cstheme="minorHAnsi"/>
          <w:sz w:val="24"/>
          <w:szCs w:val="24"/>
        </w:rPr>
      </w:pPr>
    </w:p>
    <w:p w14:paraId="4784519D" w14:textId="76DD4C56" w:rsidR="005E12D8" w:rsidRPr="008F2825" w:rsidRDefault="005E12D8" w:rsidP="005E12D8">
      <w:pPr>
        <w:spacing w:after="120" w:line="276" w:lineRule="auto"/>
        <w:ind w:left="360"/>
        <w:jc w:val="both"/>
        <w:rPr>
          <w:rFonts w:cstheme="minorHAnsi"/>
          <w:b/>
          <w:bCs/>
          <w:sz w:val="24"/>
          <w:szCs w:val="24"/>
        </w:rPr>
      </w:pPr>
      <w:r w:rsidRPr="008F2825">
        <w:rPr>
          <w:rFonts w:cstheme="minorHAnsi"/>
          <w:b/>
          <w:bCs/>
          <w:sz w:val="24"/>
          <w:szCs w:val="24"/>
        </w:rPr>
        <w:t>Pytanie 18</w:t>
      </w:r>
      <w:r w:rsidR="008F2825">
        <w:rPr>
          <w:rFonts w:cstheme="minorHAnsi"/>
          <w:b/>
          <w:bCs/>
          <w:sz w:val="24"/>
          <w:szCs w:val="24"/>
        </w:rPr>
        <w:t>8</w:t>
      </w:r>
      <w:r w:rsidRPr="008F2825">
        <w:rPr>
          <w:rFonts w:cstheme="minorHAnsi"/>
          <w:b/>
          <w:bCs/>
          <w:sz w:val="24"/>
          <w:szCs w:val="24"/>
        </w:rPr>
        <w:t>:</w:t>
      </w:r>
    </w:p>
    <w:p w14:paraId="3A3BCC14"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Branża sanitarna. Czy docelowe przyłącze CO przez działkę Niecała 5 zostało wykonane i jest czynne? Jak należy przewidzieć jego zabezpieczenie poza terenem budowy z uwagi na kolizję z </w:t>
      </w:r>
      <w:proofErr w:type="spellStart"/>
      <w:r w:rsidRPr="005E12D8">
        <w:rPr>
          <w:rFonts w:cstheme="minorHAnsi"/>
          <w:sz w:val="24"/>
          <w:szCs w:val="24"/>
        </w:rPr>
        <w:t>mikropalami</w:t>
      </w:r>
      <w:proofErr w:type="spellEnd"/>
      <w:r w:rsidRPr="005E12D8">
        <w:rPr>
          <w:rFonts w:cstheme="minorHAnsi"/>
          <w:sz w:val="24"/>
          <w:szCs w:val="24"/>
        </w:rPr>
        <w:t>? Czy zostanie to uregulowane przez Zamawiającego z uwagi na przebieg poza granicami działki?</w:t>
      </w:r>
    </w:p>
    <w:p w14:paraId="2310DF27" w14:textId="0DF2803E" w:rsidR="005E12D8" w:rsidRPr="005E12D8" w:rsidRDefault="005E12D8" w:rsidP="005E12D8">
      <w:pPr>
        <w:spacing w:after="120" w:line="276" w:lineRule="auto"/>
        <w:ind w:left="360"/>
        <w:jc w:val="both"/>
        <w:rPr>
          <w:rFonts w:cstheme="minorHAnsi"/>
          <w:sz w:val="24"/>
          <w:szCs w:val="24"/>
        </w:rPr>
      </w:pPr>
      <w:r w:rsidRPr="008F2825">
        <w:rPr>
          <w:rFonts w:cstheme="minorHAnsi"/>
          <w:b/>
          <w:bCs/>
          <w:sz w:val="24"/>
          <w:szCs w:val="24"/>
        </w:rPr>
        <w:t>Odpowiedź</w:t>
      </w:r>
      <w:r w:rsidRPr="005E12D8">
        <w:rPr>
          <w:rFonts w:cstheme="minorHAnsi"/>
          <w:sz w:val="24"/>
          <w:szCs w:val="24"/>
        </w:rPr>
        <w:t>:</w:t>
      </w:r>
    </w:p>
    <w:p w14:paraId="594DA45F"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Należy wykorzystać istniejące i działające przyłącze w działce sąsiedniej Niecała 5 do sieci C.O.; wykonawca ma obowiązek wraz z relokacją wymiennikowni istniejącej na terenie PWM wykonać połączenie  z istniejącym przyłączem w granicy działki : na granicy z wyżej opisanym przyłączem w działce Niecała 5.</w:t>
      </w:r>
    </w:p>
    <w:p w14:paraId="12A7BC1D"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 xml:space="preserve">Nie przewiduje się kolizji z </w:t>
      </w:r>
      <w:proofErr w:type="spellStart"/>
      <w:r w:rsidRPr="005E12D8">
        <w:rPr>
          <w:rFonts w:cstheme="minorHAnsi"/>
          <w:sz w:val="24"/>
          <w:szCs w:val="24"/>
        </w:rPr>
        <w:t>mikropalami</w:t>
      </w:r>
      <w:proofErr w:type="spellEnd"/>
      <w:r w:rsidRPr="005E12D8">
        <w:rPr>
          <w:rFonts w:cstheme="minorHAnsi"/>
          <w:sz w:val="24"/>
          <w:szCs w:val="24"/>
        </w:rPr>
        <w:t>; część zabezpieczenia wykopu bezpośrednio pod przyłączem należy wykonać np. metodą opinki i ścianki berlińskiej, łącząc nią obie części palisady.</w:t>
      </w:r>
    </w:p>
    <w:p w14:paraId="47E851B7" w14:textId="77777777" w:rsidR="005E12D8" w:rsidRPr="005E12D8" w:rsidRDefault="005E12D8" w:rsidP="005E12D8">
      <w:pPr>
        <w:spacing w:after="120" w:line="276" w:lineRule="auto"/>
        <w:ind w:left="360"/>
        <w:jc w:val="both"/>
        <w:rPr>
          <w:rFonts w:cstheme="minorHAnsi"/>
          <w:sz w:val="24"/>
          <w:szCs w:val="24"/>
        </w:rPr>
      </w:pPr>
    </w:p>
    <w:p w14:paraId="6ABB4250" w14:textId="2895754E" w:rsidR="005E12D8" w:rsidRPr="002E23EF" w:rsidRDefault="005E12D8" w:rsidP="005E12D8">
      <w:pPr>
        <w:spacing w:after="120" w:line="276" w:lineRule="auto"/>
        <w:ind w:left="360"/>
        <w:jc w:val="both"/>
        <w:rPr>
          <w:rFonts w:cstheme="minorHAnsi"/>
          <w:b/>
          <w:bCs/>
          <w:sz w:val="24"/>
          <w:szCs w:val="24"/>
        </w:rPr>
      </w:pPr>
      <w:r w:rsidRPr="002E23EF">
        <w:rPr>
          <w:rFonts w:cstheme="minorHAnsi"/>
          <w:b/>
          <w:bCs/>
          <w:sz w:val="24"/>
          <w:szCs w:val="24"/>
        </w:rPr>
        <w:t>Pytanie 18</w:t>
      </w:r>
      <w:r w:rsidR="002E23EF">
        <w:rPr>
          <w:rFonts w:cstheme="minorHAnsi"/>
          <w:b/>
          <w:bCs/>
          <w:sz w:val="24"/>
          <w:szCs w:val="24"/>
        </w:rPr>
        <w:t>9</w:t>
      </w:r>
      <w:r w:rsidRPr="002E23EF">
        <w:rPr>
          <w:rFonts w:cstheme="minorHAnsi"/>
          <w:b/>
          <w:bCs/>
          <w:sz w:val="24"/>
          <w:szCs w:val="24"/>
        </w:rPr>
        <w:t>:</w:t>
      </w:r>
    </w:p>
    <w:p w14:paraId="2CEBDAA5"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Architektura. Prosimy o informację w jakich płaszczyznach mają być zastosowane żaluzje dachowe i panele akustyczne?</w:t>
      </w:r>
    </w:p>
    <w:p w14:paraId="6F2FAEC6" w14:textId="66DADA25" w:rsidR="005E12D8" w:rsidRPr="005E12D8" w:rsidRDefault="005E12D8" w:rsidP="005E12D8">
      <w:pPr>
        <w:spacing w:after="120" w:line="276" w:lineRule="auto"/>
        <w:ind w:left="360"/>
        <w:jc w:val="both"/>
        <w:rPr>
          <w:rFonts w:cstheme="minorHAnsi"/>
          <w:sz w:val="24"/>
          <w:szCs w:val="24"/>
        </w:rPr>
      </w:pPr>
      <w:r w:rsidRPr="002E23EF">
        <w:rPr>
          <w:rFonts w:cstheme="minorHAnsi"/>
          <w:b/>
          <w:bCs/>
          <w:sz w:val="24"/>
          <w:szCs w:val="24"/>
        </w:rPr>
        <w:t>Odpowiedź</w:t>
      </w:r>
      <w:r w:rsidRPr="005E12D8">
        <w:rPr>
          <w:rFonts w:cstheme="minorHAnsi"/>
          <w:sz w:val="24"/>
          <w:szCs w:val="24"/>
        </w:rPr>
        <w:t>:</w:t>
      </w:r>
    </w:p>
    <w:p w14:paraId="1350E309"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Układ żaluzji dachowych i paneli akustycznych wg rysunku nr PW-A-DT-1050-1z1-0660-00 „obudowa na dachu”. Wszystkie przegrody osłon urządzeń na dachu wg opisu struktury przegród przesłon urządzeń technicznych zamieszczonego na powyższym rysunku. Natomiast płaszczyznę poziomą (nad urządzeniami technicznymi) wyznaczoną przez osłonę warstwową urządzeń technicznych pokryć poziomym rusztem stalowym z cięgien stalowych ze stali nierdzewnej matowej pokrytej zielenią pnączy całorocznych.</w:t>
      </w:r>
    </w:p>
    <w:p w14:paraId="2122828C" w14:textId="2337CCD4" w:rsidR="005E12D8" w:rsidRPr="001F3612" w:rsidRDefault="005E12D8" w:rsidP="005E12D8">
      <w:pPr>
        <w:spacing w:after="120" w:line="276" w:lineRule="auto"/>
        <w:ind w:left="360"/>
        <w:jc w:val="both"/>
        <w:rPr>
          <w:rFonts w:cstheme="minorHAnsi"/>
          <w:b/>
          <w:bCs/>
          <w:sz w:val="24"/>
          <w:szCs w:val="24"/>
        </w:rPr>
      </w:pPr>
      <w:r w:rsidRPr="001F3612">
        <w:rPr>
          <w:rFonts w:cstheme="minorHAnsi"/>
          <w:b/>
          <w:bCs/>
          <w:sz w:val="24"/>
          <w:szCs w:val="24"/>
        </w:rPr>
        <w:lastRenderedPageBreak/>
        <w:t>Pytanie 1</w:t>
      </w:r>
      <w:r w:rsidR="001F3612">
        <w:rPr>
          <w:rFonts w:cstheme="minorHAnsi"/>
          <w:b/>
          <w:bCs/>
          <w:sz w:val="24"/>
          <w:szCs w:val="24"/>
        </w:rPr>
        <w:t>90</w:t>
      </w:r>
      <w:r w:rsidRPr="001F3612">
        <w:rPr>
          <w:rFonts w:cstheme="minorHAnsi"/>
          <w:b/>
          <w:bCs/>
          <w:sz w:val="24"/>
          <w:szCs w:val="24"/>
        </w:rPr>
        <w:t>:</w:t>
      </w:r>
    </w:p>
    <w:p w14:paraId="43F70A21"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Prosimy o wyjaśnienie dotyczące prac konserwatorskich. Udostępnione przedmiary prac zawierają w tym zakresie wiele pozycji, przedstawionych w formie procentowego udziału danej powierzchni. Prosimy o informację, jakie będzie podejście Inwestora w przypadku wystąpienia dużych różnic w tym zakresie, które możliwe będą do uszczegółowienia w momencie rozpoczęcia prac.</w:t>
      </w:r>
    </w:p>
    <w:p w14:paraId="774C6296" w14:textId="4C23A193" w:rsidR="005E12D8" w:rsidRPr="005E12D8" w:rsidRDefault="005E12D8" w:rsidP="005E12D8">
      <w:pPr>
        <w:spacing w:after="120" w:line="276" w:lineRule="auto"/>
        <w:ind w:left="360"/>
        <w:jc w:val="both"/>
        <w:rPr>
          <w:rFonts w:cstheme="minorHAnsi"/>
          <w:sz w:val="24"/>
          <w:szCs w:val="24"/>
        </w:rPr>
      </w:pPr>
      <w:r w:rsidRPr="001F3612">
        <w:rPr>
          <w:rFonts w:cstheme="minorHAnsi"/>
          <w:b/>
          <w:bCs/>
          <w:sz w:val="24"/>
          <w:szCs w:val="24"/>
        </w:rPr>
        <w:t>Odpowiedź</w:t>
      </w:r>
      <w:r w:rsidRPr="005E12D8">
        <w:rPr>
          <w:rFonts w:cstheme="minorHAnsi"/>
          <w:sz w:val="24"/>
          <w:szCs w:val="24"/>
        </w:rPr>
        <w:t>:</w:t>
      </w:r>
    </w:p>
    <w:p w14:paraId="65D640BA" w14:textId="592A6DA8" w:rsidR="005E12D8" w:rsidRPr="005E12D8" w:rsidRDefault="00940103" w:rsidP="00940103">
      <w:pPr>
        <w:spacing w:after="120" w:line="276" w:lineRule="auto"/>
        <w:ind w:left="360"/>
        <w:jc w:val="both"/>
        <w:rPr>
          <w:rFonts w:cstheme="minorHAnsi"/>
          <w:sz w:val="24"/>
          <w:szCs w:val="24"/>
        </w:rPr>
      </w:pPr>
      <w:r w:rsidRPr="00940103">
        <w:rPr>
          <w:rFonts w:cstheme="minorHAnsi"/>
          <w:sz w:val="24"/>
          <w:szCs w:val="24"/>
        </w:rPr>
        <w:t>Zamawiający wskazuje, że zasady wprowadzania zmian w Dokumentacji Projektowej lub technologii wykonania Przedmiotu Umowy, w tym w przedmiocie zlecenia wykonania robót dodatkowych (Roboty dodatkowe) lub ograniczenie zakresu Przedmiotu Umowy (Roboty zaniechane) regulowane są postanowieniami art. 14.4 wzoru Umowy.</w:t>
      </w:r>
    </w:p>
    <w:p w14:paraId="677E0253" w14:textId="77777777" w:rsidR="005E12D8" w:rsidRPr="005E12D8" w:rsidRDefault="005E12D8" w:rsidP="005E12D8">
      <w:pPr>
        <w:spacing w:after="120" w:line="276" w:lineRule="auto"/>
        <w:ind w:left="360"/>
        <w:jc w:val="both"/>
        <w:rPr>
          <w:rFonts w:cstheme="minorHAnsi"/>
          <w:sz w:val="24"/>
          <w:szCs w:val="24"/>
        </w:rPr>
      </w:pPr>
    </w:p>
    <w:p w14:paraId="36AA1AA8" w14:textId="247BC360" w:rsidR="005E12D8" w:rsidRPr="00395E9F" w:rsidRDefault="005E12D8" w:rsidP="005E12D8">
      <w:pPr>
        <w:spacing w:after="120" w:line="276" w:lineRule="auto"/>
        <w:ind w:left="360"/>
        <w:jc w:val="both"/>
        <w:rPr>
          <w:rFonts w:cstheme="minorHAnsi"/>
          <w:b/>
          <w:bCs/>
          <w:sz w:val="24"/>
          <w:szCs w:val="24"/>
        </w:rPr>
      </w:pPr>
      <w:r w:rsidRPr="00395E9F">
        <w:rPr>
          <w:rFonts w:cstheme="minorHAnsi"/>
          <w:b/>
          <w:bCs/>
          <w:sz w:val="24"/>
          <w:szCs w:val="24"/>
        </w:rPr>
        <w:t>Pytanie 1</w:t>
      </w:r>
      <w:r w:rsidR="00395E9F">
        <w:rPr>
          <w:rFonts w:cstheme="minorHAnsi"/>
          <w:b/>
          <w:bCs/>
          <w:sz w:val="24"/>
          <w:szCs w:val="24"/>
        </w:rPr>
        <w:t>91</w:t>
      </w:r>
      <w:r w:rsidRPr="00395E9F">
        <w:rPr>
          <w:rFonts w:cstheme="minorHAnsi"/>
          <w:b/>
          <w:bCs/>
          <w:sz w:val="24"/>
          <w:szCs w:val="24"/>
        </w:rPr>
        <w:t>:</w:t>
      </w:r>
    </w:p>
    <w:p w14:paraId="36CD732D"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Prace konserwatorskie. Czy istniejąca sztablatura w budynku będzie wymagała renowacji całej powierzchni, czy tylko punktowo?</w:t>
      </w:r>
    </w:p>
    <w:p w14:paraId="02C85E84" w14:textId="344CC8C3" w:rsidR="005E12D8" w:rsidRPr="002603E1" w:rsidRDefault="005E12D8" w:rsidP="002603E1">
      <w:pPr>
        <w:spacing w:after="120" w:line="276" w:lineRule="auto"/>
        <w:ind w:left="360"/>
        <w:jc w:val="both"/>
        <w:rPr>
          <w:rFonts w:cstheme="minorHAnsi"/>
          <w:b/>
          <w:bCs/>
          <w:sz w:val="24"/>
          <w:szCs w:val="24"/>
        </w:rPr>
      </w:pPr>
      <w:r w:rsidRPr="00395E9F">
        <w:rPr>
          <w:rFonts w:cstheme="minorHAnsi"/>
          <w:b/>
          <w:bCs/>
          <w:sz w:val="24"/>
          <w:szCs w:val="24"/>
        </w:rPr>
        <w:t>Odpowiedź</w:t>
      </w:r>
      <w:r w:rsidRPr="005E12D8">
        <w:rPr>
          <w:rFonts w:cstheme="minorHAnsi"/>
          <w:sz w:val="24"/>
          <w:szCs w:val="24"/>
        </w:rPr>
        <w:t>:</w:t>
      </w:r>
    </w:p>
    <w:p w14:paraId="5BDEA746"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Istniejąca sztablatura w budynku będzie wymagała renowacji całej powierzchni.</w:t>
      </w:r>
    </w:p>
    <w:p w14:paraId="2F406011" w14:textId="77777777" w:rsidR="002603E1" w:rsidRDefault="002603E1" w:rsidP="005E12D8">
      <w:pPr>
        <w:spacing w:after="120" w:line="276" w:lineRule="auto"/>
        <w:ind w:left="360"/>
        <w:jc w:val="both"/>
        <w:rPr>
          <w:rFonts w:cstheme="minorHAnsi"/>
          <w:sz w:val="24"/>
          <w:szCs w:val="24"/>
        </w:rPr>
      </w:pPr>
    </w:p>
    <w:p w14:paraId="07C4008D" w14:textId="3F445B33" w:rsidR="005E12D8" w:rsidRPr="002603E1" w:rsidRDefault="005E12D8" w:rsidP="005E12D8">
      <w:pPr>
        <w:spacing w:after="120" w:line="276" w:lineRule="auto"/>
        <w:ind w:left="360"/>
        <w:jc w:val="both"/>
        <w:rPr>
          <w:rFonts w:cstheme="minorHAnsi"/>
          <w:b/>
          <w:bCs/>
          <w:sz w:val="24"/>
          <w:szCs w:val="24"/>
        </w:rPr>
      </w:pPr>
      <w:r w:rsidRPr="002603E1">
        <w:rPr>
          <w:rFonts w:cstheme="minorHAnsi"/>
          <w:b/>
          <w:bCs/>
          <w:sz w:val="24"/>
          <w:szCs w:val="24"/>
        </w:rPr>
        <w:t>Pytanie 1</w:t>
      </w:r>
      <w:r w:rsidR="002603E1">
        <w:rPr>
          <w:rFonts w:cstheme="minorHAnsi"/>
          <w:b/>
          <w:bCs/>
          <w:sz w:val="24"/>
          <w:szCs w:val="24"/>
        </w:rPr>
        <w:t>92</w:t>
      </w:r>
      <w:r w:rsidRPr="002603E1">
        <w:rPr>
          <w:rFonts w:cstheme="minorHAnsi"/>
          <w:b/>
          <w:bCs/>
          <w:sz w:val="24"/>
          <w:szCs w:val="24"/>
        </w:rPr>
        <w:t>:</w:t>
      </w:r>
    </w:p>
    <w:p w14:paraId="0555DCB8" w14:textId="77777777" w:rsidR="005E12D8" w:rsidRPr="005E12D8" w:rsidRDefault="005E12D8" w:rsidP="005E12D8">
      <w:pPr>
        <w:spacing w:after="120" w:line="276" w:lineRule="auto"/>
        <w:ind w:left="360"/>
        <w:jc w:val="both"/>
        <w:rPr>
          <w:rFonts w:cstheme="minorHAnsi"/>
          <w:sz w:val="24"/>
          <w:szCs w:val="24"/>
        </w:rPr>
      </w:pPr>
      <w:r w:rsidRPr="005E12D8">
        <w:rPr>
          <w:rFonts w:cstheme="minorHAnsi"/>
          <w:sz w:val="24"/>
          <w:szCs w:val="24"/>
        </w:rPr>
        <w:t>Jakiej grubości i typu ma być mata akustyczna pod parkietem drewnianym, Podłoga 2.3.?</w:t>
      </w:r>
    </w:p>
    <w:p w14:paraId="4A013ADC" w14:textId="0F3F6F0C" w:rsidR="005E12D8" w:rsidRPr="005E12D8" w:rsidRDefault="005E12D8" w:rsidP="005E12D8">
      <w:pPr>
        <w:spacing w:after="120" w:line="276" w:lineRule="auto"/>
        <w:ind w:left="360"/>
        <w:jc w:val="both"/>
        <w:rPr>
          <w:rFonts w:cstheme="minorHAnsi"/>
          <w:sz w:val="24"/>
          <w:szCs w:val="24"/>
        </w:rPr>
      </w:pPr>
      <w:r w:rsidRPr="002603E1">
        <w:rPr>
          <w:rFonts w:cstheme="minorHAnsi"/>
          <w:b/>
          <w:bCs/>
          <w:sz w:val="24"/>
          <w:szCs w:val="24"/>
        </w:rPr>
        <w:t>Odpowiedź</w:t>
      </w:r>
      <w:r w:rsidRPr="005E12D8">
        <w:rPr>
          <w:rFonts w:cstheme="minorHAnsi"/>
          <w:sz w:val="24"/>
          <w:szCs w:val="24"/>
        </w:rPr>
        <w:t>:</w:t>
      </w:r>
    </w:p>
    <w:p w14:paraId="4022AFA0" w14:textId="2C3BF6B8" w:rsidR="003370BD" w:rsidRDefault="005E12D8" w:rsidP="005E12D8">
      <w:pPr>
        <w:spacing w:after="120" w:line="276" w:lineRule="auto"/>
        <w:ind w:left="360"/>
        <w:jc w:val="both"/>
        <w:rPr>
          <w:rFonts w:cstheme="minorHAnsi"/>
          <w:sz w:val="24"/>
          <w:szCs w:val="24"/>
        </w:rPr>
      </w:pPr>
      <w:r w:rsidRPr="005E12D8">
        <w:rPr>
          <w:rFonts w:cstheme="minorHAnsi"/>
          <w:sz w:val="24"/>
          <w:szCs w:val="24"/>
        </w:rPr>
        <w:t>Patrz zestawienie warstw podłogowych – rys nr PW-A-ZS-980-1050-1z1-0770-00 „Zestawienie warstw podłóg”, podłoga P-29 i P-30. Mata akustyczna gr.15mm</w:t>
      </w:r>
    </w:p>
    <w:p w14:paraId="46FE114D" w14:textId="77777777" w:rsidR="00814F6E" w:rsidRDefault="00814F6E" w:rsidP="005E12D8">
      <w:pPr>
        <w:spacing w:after="120" w:line="276" w:lineRule="auto"/>
        <w:ind w:left="360"/>
        <w:jc w:val="both"/>
        <w:rPr>
          <w:rFonts w:cstheme="minorHAnsi"/>
          <w:sz w:val="24"/>
          <w:szCs w:val="24"/>
        </w:rPr>
      </w:pPr>
    </w:p>
    <w:p w14:paraId="6AB500A4" w14:textId="715D994B" w:rsidR="00830F21" w:rsidRPr="002603E1" w:rsidRDefault="00830F21" w:rsidP="00830F21">
      <w:pPr>
        <w:spacing w:after="120" w:line="276" w:lineRule="auto"/>
        <w:ind w:left="360"/>
        <w:jc w:val="both"/>
        <w:rPr>
          <w:rFonts w:cstheme="minorHAnsi"/>
          <w:b/>
          <w:bCs/>
          <w:sz w:val="24"/>
          <w:szCs w:val="24"/>
        </w:rPr>
      </w:pPr>
      <w:r w:rsidRPr="002603E1">
        <w:rPr>
          <w:rFonts w:cstheme="minorHAnsi"/>
          <w:b/>
          <w:bCs/>
          <w:sz w:val="24"/>
          <w:szCs w:val="24"/>
        </w:rPr>
        <w:t>Pytanie 1</w:t>
      </w:r>
      <w:r>
        <w:rPr>
          <w:rFonts w:cstheme="minorHAnsi"/>
          <w:b/>
          <w:bCs/>
          <w:sz w:val="24"/>
          <w:szCs w:val="24"/>
        </w:rPr>
        <w:t>9</w:t>
      </w:r>
      <w:r w:rsidR="002D61D6">
        <w:rPr>
          <w:rFonts w:cstheme="minorHAnsi"/>
          <w:b/>
          <w:bCs/>
          <w:sz w:val="24"/>
          <w:szCs w:val="24"/>
        </w:rPr>
        <w:t>3</w:t>
      </w:r>
      <w:r w:rsidRPr="002603E1">
        <w:rPr>
          <w:rFonts w:cstheme="minorHAnsi"/>
          <w:b/>
          <w:bCs/>
          <w:sz w:val="24"/>
          <w:szCs w:val="24"/>
        </w:rPr>
        <w:t>:</w:t>
      </w:r>
    </w:p>
    <w:p w14:paraId="3FD2EEAC" w14:textId="77777777" w:rsidR="00167685" w:rsidRDefault="00167685" w:rsidP="00830F21">
      <w:pPr>
        <w:spacing w:after="120" w:line="276" w:lineRule="auto"/>
        <w:ind w:left="360"/>
        <w:jc w:val="both"/>
        <w:rPr>
          <w:rFonts w:cstheme="minorHAnsi"/>
          <w:sz w:val="24"/>
          <w:szCs w:val="24"/>
        </w:rPr>
      </w:pPr>
      <w:r w:rsidRPr="00167685">
        <w:rPr>
          <w:rFonts w:cstheme="minorHAnsi"/>
          <w:sz w:val="24"/>
          <w:szCs w:val="24"/>
        </w:rPr>
        <w:t>Proszę o przekazanie projektu zieleni.</w:t>
      </w:r>
    </w:p>
    <w:p w14:paraId="712E1A73" w14:textId="2A84B2FA" w:rsidR="00830F21" w:rsidRPr="005E12D8" w:rsidRDefault="00830F21" w:rsidP="00830F21">
      <w:pPr>
        <w:spacing w:after="120" w:line="276" w:lineRule="auto"/>
        <w:ind w:left="360"/>
        <w:jc w:val="both"/>
        <w:rPr>
          <w:rFonts w:cstheme="minorHAnsi"/>
          <w:sz w:val="24"/>
          <w:szCs w:val="24"/>
        </w:rPr>
      </w:pPr>
      <w:r w:rsidRPr="002603E1">
        <w:rPr>
          <w:rFonts w:cstheme="minorHAnsi"/>
          <w:b/>
          <w:bCs/>
          <w:sz w:val="24"/>
          <w:szCs w:val="24"/>
        </w:rPr>
        <w:t>Odpowiedź</w:t>
      </w:r>
      <w:r w:rsidRPr="005E12D8">
        <w:rPr>
          <w:rFonts w:cstheme="minorHAnsi"/>
          <w:sz w:val="24"/>
          <w:szCs w:val="24"/>
        </w:rPr>
        <w:t>:</w:t>
      </w:r>
    </w:p>
    <w:p w14:paraId="10B9B3AD" w14:textId="522D26B8" w:rsidR="00830F21" w:rsidRDefault="00320DDC" w:rsidP="00830F21">
      <w:pPr>
        <w:spacing w:after="120" w:line="276" w:lineRule="auto"/>
        <w:ind w:left="360"/>
        <w:jc w:val="both"/>
        <w:rPr>
          <w:rFonts w:cstheme="minorHAnsi"/>
          <w:sz w:val="24"/>
          <w:szCs w:val="24"/>
        </w:rPr>
      </w:pPr>
      <w:bookmarkStart w:id="1" w:name="_Hlk116315243"/>
      <w:r>
        <w:rPr>
          <w:rFonts w:cstheme="minorHAnsi"/>
          <w:sz w:val="24"/>
          <w:szCs w:val="24"/>
        </w:rPr>
        <w:t>Zgodnie z dołączonym projektem</w:t>
      </w:r>
      <w:r w:rsidR="00195829">
        <w:rPr>
          <w:rFonts w:cstheme="minorHAnsi"/>
          <w:sz w:val="24"/>
          <w:szCs w:val="24"/>
        </w:rPr>
        <w:t xml:space="preserve"> – załącznik „PWM ogrody projekt”</w:t>
      </w:r>
    </w:p>
    <w:bookmarkEnd w:id="1"/>
    <w:p w14:paraId="13998C85" w14:textId="77777777" w:rsidR="00814F6E" w:rsidRDefault="00814F6E" w:rsidP="005E12D8">
      <w:pPr>
        <w:spacing w:after="120" w:line="276" w:lineRule="auto"/>
        <w:ind w:left="360"/>
        <w:jc w:val="both"/>
        <w:rPr>
          <w:rStyle w:val="Teksttreci"/>
          <w:rFonts w:asciiTheme="minorHAnsi" w:hAnsiTheme="minorHAnsi" w:cstheme="minorHAnsi"/>
          <w:sz w:val="24"/>
          <w:szCs w:val="24"/>
        </w:rPr>
      </w:pPr>
    </w:p>
    <w:p w14:paraId="6BB02411" w14:textId="6E0FCC68" w:rsidR="002D61D6" w:rsidRPr="002603E1" w:rsidRDefault="002D61D6" w:rsidP="002D61D6">
      <w:pPr>
        <w:spacing w:after="120" w:line="276" w:lineRule="auto"/>
        <w:ind w:left="360"/>
        <w:jc w:val="both"/>
        <w:rPr>
          <w:rFonts w:cstheme="minorHAnsi"/>
          <w:b/>
          <w:bCs/>
          <w:sz w:val="24"/>
          <w:szCs w:val="24"/>
        </w:rPr>
      </w:pPr>
      <w:r w:rsidRPr="002603E1">
        <w:rPr>
          <w:rFonts w:cstheme="minorHAnsi"/>
          <w:b/>
          <w:bCs/>
          <w:sz w:val="24"/>
          <w:szCs w:val="24"/>
        </w:rPr>
        <w:t>Pytanie 1</w:t>
      </w:r>
      <w:r>
        <w:rPr>
          <w:rFonts w:cstheme="minorHAnsi"/>
          <w:b/>
          <w:bCs/>
          <w:sz w:val="24"/>
          <w:szCs w:val="24"/>
        </w:rPr>
        <w:t>94</w:t>
      </w:r>
      <w:r w:rsidRPr="002603E1">
        <w:rPr>
          <w:rFonts w:cstheme="minorHAnsi"/>
          <w:b/>
          <w:bCs/>
          <w:sz w:val="24"/>
          <w:szCs w:val="24"/>
        </w:rPr>
        <w:t>:</w:t>
      </w:r>
    </w:p>
    <w:p w14:paraId="30CA8F41" w14:textId="0B45CC9F" w:rsidR="002F1C99" w:rsidRDefault="00B8358F" w:rsidP="002F1C99">
      <w:pPr>
        <w:spacing w:after="120" w:line="276" w:lineRule="auto"/>
        <w:ind w:left="360"/>
        <w:jc w:val="both"/>
        <w:rPr>
          <w:rFonts w:cstheme="minorHAnsi"/>
          <w:sz w:val="24"/>
          <w:szCs w:val="24"/>
        </w:rPr>
      </w:pPr>
      <w:r w:rsidRPr="00B8358F">
        <w:rPr>
          <w:rFonts w:cstheme="minorHAnsi"/>
          <w:sz w:val="24"/>
          <w:szCs w:val="24"/>
        </w:rPr>
        <w:t>Proszę o podanie powierzchni ogrodów dachowych, które mają być zagospodarowane na dachu.</w:t>
      </w:r>
      <w:r>
        <w:rPr>
          <w:rFonts w:cstheme="minorHAnsi"/>
          <w:sz w:val="24"/>
          <w:szCs w:val="24"/>
        </w:rPr>
        <w:t xml:space="preserve"> </w:t>
      </w:r>
      <w:r w:rsidRPr="00B8358F">
        <w:rPr>
          <w:rFonts w:cstheme="minorHAnsi"/>
          <w:sz w:val="24"/>
          <w:szCs w:val="24"/>
        </w:rPr>
        <w:t>(punkt 1.5 Wykończenie wewnętrzne o którym mowa w PW‐A‐SP‐980‐1050‐1z1‐ 0075‐00 INNE</w:t>
      </w:r>
      <w:r w:rsidR="002F1C99">
        <w:rPr>
          <w:rFonts w:cstheme="minorHAnsi"/>
          <w:sz w:val="24"/>
          <w:szCs w:val="24"/>
        </w:rPr>
        <w:t xml:space="preserve"> </w:t>
      </w:r>
      <w:r w:rsidRPr="00B8358F">
        <w:rPr>
          <w:rFonts w:cstheme="minorHAnsi"/>
          <w:sz w:val="24"/>
          <w:szCs w:val="24"/>
        </w:rPr>
        <w:t>ROBOTY).</w:t>
      </w:r>
    </w:p>
    <w:p w14:paraId="30F3CBCC" w14:textId="6328D6F0" w:rsidR="002D61D6" w:rsidRPr="005E12D8" w:rsidRDefault="002D61D6" w:rsidP="00B8358F">
      <w:pPr>
        <w:spacing w:after="120" w:line="276" w:lineRule="auto"/>
        <w:ind w:left="360"/>
        <w:jc w:val="both"/>
        <w:rPr>
          <w:rFonts w:cstheme="minorHAnsi"/>
          <w:sz w:val="24"/>
          <w:szCs w:val="24"/>
        </w:rPr>
      </w:pPr>
      <w:r w:rsidRPr="002603E1">
        <w:rPr>
          <w:rFonts w:cstheme="minorHAnsi"/>
          <w:b/>
          <w:bCs/>
          <w:sz w:val="24"/>
          <w:szCs w:val="24"/>
        </w:rPr>
        <w:lastRenderedPageBreak/>
        <w:t>Odpowiedź</w:t>
      </w:r>
      <w:r w:rsidRPr="005E12D8">
        <w:rPr>
          <w:rFonts w:cstheme="minorHAnsi"/>
          <w:sz w:val="24"/>
          <w:szCs w:val="24"/>
        </w:rPr>
        <w:t>:</w:t>
      </w:r>
    </w:p>
    <w:p w14:paraId="1FC535DD" w14:textId="18DC9979" w:rsidR="002D61D6" w:rsidRPr="00F4432F" w:rsidRDefault="002F1C99" w:rsidP="005E12D8">
      <w:pPr>
        <w:spacing w:after="120" w:line="276" w:lineRule="auto"/>
        <w:ind w:left="360"/>
        <w:jc w:val="both"/>
        <w:rPr>
          <w:rStyle w:val="Teksttreci"/>
          <w:rFonts w:asciiTheme="minorHAnsi" w:hAnsiTheme="minorHAnsi" w:cstheme="minorHAnsi"/>
          <w:sz w:val="24"/>
          <w:szCs w:val="24"/>
        </w:rPr>
      </w:pPr>
      <w:r w:rsidRPr="002F1C99">
        <w:rPr>
          <w:rFonts w:cstheme="minorHAnsi"/>
          <w:sz w:val="24"/>
          <w:szCs w:val="24"/>
        </w:rPr>
        <w:t>Zgodnie z dołączonym projektem – załącznik „PWM ogrody projekt”</w:t>
      </w:r>
    </w:p>
    <w:p w14:paraId="38030B46" w14:textId="77777777" w:rsidR="002603E1" w:rsidRDefault="002603E1" w:rsidP="003370BD">
      <w:pPr>
        <w:pStyle w:val="Tytu"/>
        <w:tabs>
          <w:tab w:val="center" w:pos="4253"/>
          <w:tab w:val="left" w:pos="6915"/>
        </w:tabs>
        <w:spacing w:line="276" w:lineRule="auto"/>
        <w:jc w:val="both"/>
        <w:rPr>
          <w:rStyle w:val="Teksttreci"/>
          <w:rFonts w:asciiTheme="minorHAnsi" w:hAnsiTheme="minorHAnsi" w:cstheme="minorHAnsi"/>
          <w:b/>
          <w:bCs/>
          <w:sz w:val="24"/>
          <w:szCs w:val="24"/>
          <w:lang w:eastAsia="en-US"/>
        </w:rPr>
      </w:pPr>
    </w:p>
    <w:p w14:paraId="17261AF7" w14:textId="77777777" w:rsidR="003370BD" w:rsidRDefault="003370BD" w:rsidP="00574A7D">
      <w:pPr>
        <w:spacing w:after="120" w:line="300" w:lineRule="exact"/>
        <w:ind w:left="6372"/>
        <w:jc w:val="both"/>
        <w:rPr>
          <w:rFonts w:ascii="Calibri" w:hAnsi="Calibri" w:cs="Calibri"/>
          <w:bCs/>
        </w:rPr>
      </w:pPr>
    </w:p>
    <w:p w14:paraId="153BFBF5" w14:textId="77777777" w:rsidR="003370BD" w:rsidRDefault="003370BD" w:rsidP="00574A7D">
      <w:pPr>
        <w:spacing w:after="120" w:line="300" w:lineRule="exact"/>
        <w:ind w:left="6372"/>
        <w:jc w:val="both"/>
        <w:rPr>
          <w:rFonts w:ascii="Calibri" w:hAnsi="Calibri" w:cs="Calibri"/>
          <w:bCs/>
        </w:rPr>
      </w:pPr>
    </w:p>
    <w:p w14:paraId="0DE1F694" w14:textId="77777777" w:rsidR="003370BD" w:rsidRDefault="003370BD" w:rsidP="00574A7D">
      <w:pPr>
        <w:spacing w:after="120" w:line="300" w:lineRule="exact"/>
        <w:ind w:left="6372"/>
        <w:jc w:val="both"/>
        <w:rPr>
          <w:rFonts w:ascii="Calibri" w:hAnsi="Calibri" w:cs="Calibri"/>
          <w:bCs/>
        </w:rPr>
      </w:pPr>
    </w:p>
    <w:p w14:paraId="699CE342" w14:textId="77777777" w:rsidR="003370BD" w:rsidRDefault="003370BD" w:rsidP="00574A7D">
      <w:pPr>
        <w:spacing w:after="120" w:line="300" w:lineRule="exact"/>
        <w:ind w:left="6372"/>
        <w:jc w:val="both"/>
        <w:rPr>
          <w:rFonts w:ascii="Calibri" w:hAnsi="Calibri" w:cs="Calibri"/>
          <w:bCs/>
        </w:rPr>
      </w:pPr>
    </w:p>
    <w:sectPr w:rsidR="003370BD" w:rsidSect="00574A7D">
      <w:headerReference w:type="default" r:id="rId9"/>
      <w:footerReference w:type="default" r:id="rId10"/>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CD07B" w14:textId="77777777" w:rsidR="00464EE2" w:rsidRDefault="00464EE2" w:rsidP="00574A7D">
      <w:pPr>
        <w:spacing w:line="240" w:lineRule="auto"/>
      </w:pPr>
      <w:r>
        <w:separator/>
      </w:r>
    </w:p>
  </w:endnote>
  <w:endnote w:type="continuationSeparator" w:id="0">
    <w:p w14:paraId="0861B7C4" w14:textId="77777777" w:rsidR="00464EE2" w:rsidRDefault="00464EE2" w:rsidP="00574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331"/>
      <w:docPartObj>
        <w:docPartGallery w:val="Page Numbers (Bottom of Page)"/>
        <w:docPartUnique/>
      </w:docPartObj>
    </w:sdtPr>
    <w:sdtEndPr/>
    <w:sdtContent>
      <w:sdt>
        <w:sdtPr>
          <w:id w:val="-1769616900"/>
          <w:docPartObj>
            <w:docPartGallery w:val="Page Numbers (Top of Page)"/>
            <w:docPartUnique/>
          </w:docPartObj>
        </w:sdtPr>
        <w:sdtEndPr/>
        <w:sdtContent>
          <w:p w14:paraId="7484FDE9" w14:textId="0CA3B622" w:rsidR="009C7D2E" w:rsidRDefault="009C7D2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31159">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1159">
              <w:rPr>
                <w:b/>
                <w:bCs/>
                <w:noProof/>
              </w:rPr>
              <w:t>11</w:t>
            </w:r>
            <w:r>
              <w:rPr>
                <w:b/>
                <w:bCs/>
                <w:sz w:val="24"/>
                <w:szCs w:val="24"/>
              </w:rPr>
              <w:fldChar w:fldCharType="end"/>
            </w:r>
          </w:p>
        </w:sdtContent>
      </w:sdt>
    </w:sdtContent>
  </w:sdt>
  <w:p w14:paraId="5EF03EA2" w14:textId="77777777" w:rsidR="009C7D2E" w:rsidRDefault="009C7D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BDD5D" w14:textId="77777777" w:rsidR="00464EE2" w:rsidRDefault="00464EE2" w:rsidP="00574A7D">
      <w:pPr>
        <w:spacing w:line="240" w:lineRule="auto"/>
      </w:pPr>
      <w:r>
        <w:separator/>
      </w:r>
    </w:p>
  </w:footnote>
  <w:footnote w:type="continuationSeparator" w:id="0">
    <w:p w14:paraId="4C16C27D" w14:textId="77777777" w:rsidR="00464EE2" w:rsidRDefault="00464EE2" w:rsidP="00574A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E2A9" w14:textId="0FD417A3" w:rsidR="00574A7D" w:rsidRDefault="00574A7D">
    <w:pPr>
      <w:pStyle w:val="Nagwek"/>
    </w:pPr>
    <w:r>
      <w:rPr>
        <w:noProof/>
        <w:lang w:eastAsia="pl-PL"/>
      </w:rPr>
      <w:drawing>
        <wp:anchor distT="0" distB="0" distL="114300" distR="114300" simplePos="0" relativeHeight="251659264" behindDoc="1" locked="0" layoutInCell="1" allowOverlap="1" wp14:anchorId="569B7745" wp14:editId="253B6E9B">
          <wp:simplePos x="0" y="0"/>
          <wp:positionH relativeFrom="column">
            <wp:posOffset>0</wp:posOffset>
          </wp:positionH>
          <wp:positionV relativeFrom="paragraph">
            <wp:posOffset>167005</wp:posOffset>
          </wp:positionV>
          <wp:extent cx="6167755" cy="619125"/>
          <wp:effectExtent l="0" t="0" r="4445" b="9525"/>
          <wp:wrapSquare wrapText="largest"/>
          <wp:docPr id="14" name="Obraz 14"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A4E"/>
    <w:multiLevelType w:val="multilevel"/>
    <w:tmpl w:val="303E3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342ED1"/>
    <w:multiLevelType w:val="hybridMultilevel"/>
    <w:tmpl w:val="F51270D6"/>
    <w:lvl w:ilvl="0" w:tplc="2570C530">
      <w:start w:val="1"/>
      <w:numFmt w:val="decimal"/>
      <w:lvlText w:val="%1."/>
      <w:lvlJc w:val="left"/>
      <w:pPr>
        <w:ind w:left="720" w:hanging="360"/>
      </w:pPr>
      <w:rPr>
        <w:rFonts w:ascii="Arial" w:eastAsia="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DF5B09"/>
    <w:multiLevelType w:val="hybridMultilevel"/>
    <w:tmpl w:val="085CF470"/>
    <w:lvl w:ilvl="0" w:tplc="FABCB68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7D"/>
    <w:rsid w:val="0000195B"/>
    <w:rsid w:val="000659E8"/>
    <w:rsid w:val="00067F6D"/>
    <w:rsid w:val="000A4F90"/>
    <w:rsid w:val="000A7AE0"/>
    <w:rsid w:val="00105E58"/>
    <w:rsid w:val="001455BC"/>
    <w:rsid w:val="001576B7"/>
    <w:rsid w:val="00167685"/>
    <w:rsid w:val="0017080C"/>
    <w:rsid w:val="00195829"/>
    <w:rsid w:val="001F3612"/>
    <w:rsid w:val="00250D12"/>
    <w:rsid w:val="002603E1"/>
    <w:rsid w:val="002D61D6"/>
    <w:rsid w:val="002E23EF"/>
    <w:rsid w:val="002F1C99"/>
    <w:rsid w:val="00320DDC"/>
    <w:rsid w:val="003370BD"/>
    <w:rsid w:val="00346C05"/>
    <w:rsid w:val="00395E9F"/>
    <w:rsid w:val="003F13DE"/>
    <w:rsid w:val="004041B3"/>
    <w:rsid w:val="00406A24"/>
    <w:rsid w:val="0045219A"/>
    <w:rsid w:val="00464EE2"/>
    <w:rsid w:val="004C378D"/>
    <w:rsid w:val="00574A7D"/>
    <w:rsid w:val="005C3405"/>
    <w:rsid w:val="005E12D8"/>
    <w:rsid w:val="006424AB"/>
    <w:rsid w:val="00667A71"/>
    <w:rsid w:val="00697F16"/>
    <w:rsid w:val="006D5E13"/>
    <w:rsid w:val="006E7974"/>
    <w:rsid w:val="00770E6A"/>
    <w:rsid w:val="007B6C00"/>
    <w:rsid w:val="00814F6E"/>
    <w:rsid w:val="00830F21"/>
    <w:rsid w:val="00831159"/>
    <w:rsid w:val="008627C2"/>
    <w:rsid w:val="008D6553"/>
    <w:rsid w:val="008F2825"/>
    <w:rsid w:val="00904B15"/>
    <w:rsid w:val="00940103"/>
    <w:rsid w:val="009C7D2E"/>
    <w:rsid w:val="00A16E6E"/>
    <w:rsid w:val="00B3594E"/>
    <w:rsid w:val="00B36EA7"/>
    <w:rsid w:val="00B75403"/>
    <w:rsid w:val="00B8358F"/>
    <w:rsid w:val="00BB16AB"/>
    <w:rsid w:val="00C15A1A"/>
    <w:rsid w:val="00D26A06"/>
    <w:rsid w:val="00D323FA"/>
    <w:rsid w:val="00D46841"/>
    <w:rsid w:val="00DC0E40"/>
    <w:rsid w:val="00DD3068"/>
    <w:rsid w:val="00E179D7"/>
    <w:rsid w:val="00E95216"/>
    <w:rsid w:val="00EA4BD8"/>
    <w:rsid w:val="00F07336"/>
    <w:rsid w:val="00F20FD0"/>
    <w:rsid w:val="00F43E38"/>
    <w:rsid w:val="00FD7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63370"/>
  <w15:chartTrackingRefBased/>
  <w15:docId w15:val="{07E5AF2E-B1EE-4243-945D-47EC3DAE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A7D"/>
    <w:pPr>
      <w:spacing w:after="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4A7D"/>
    <w:pPr>
      <w:tabs>
        <w:tab w:val="center" w:pos="4536"/>
        <w:tab w:val="right" w:pos="9072"/>
      </w:tabs>
      <w:spacing w:line="240" w:lineRule="auto"/>
    </w:pPr>
  </w:style>
  <w:style w:type="character" w:customStyle="1" w:styleId="NagwekZnak">
    <w:name w:val="Nagłówek Znak"/>
    <w:basedOn w:val="Domylnaczcionkaakapitu"/>
    <w:link w:val="Nagwek"/>
    <w:uiPriority w:val="99"/>
    <w:rsid w:val="00574A7D"/>
  </w:style>
  <w:style w:type="paragraph" w:styleId="Stopka">
    <w:name w:val="footer"/>
    <w:basedOn w:val="Normalny"/>
    <w:link w:val="StopkaZnak"/>
    <w:uiPriority w:val="99"/>
    <w:unhideWhenUsed/>
    <w:rsid w:val="00574A7D"/>
    <w:pPr>
      <w:tabs>
        <w:tab w:val="center" w:pos="4536"/>
        <w:tab w:val="right" w:pos="9072"/>
      </w:tabs>
      <w:spacing w:line="240" w:lineRule="auto"/>
    </w:pPr>
  </w:style>
  <w:style w:type="character" w:customStyle="1" w:styleId="StopkaZnak">
    <w:name w:val="Stopka Znak"/>
    <w:basedOn w:val="Domylnaczcionkaakapitu"/>
    <w:link w:val="Stopka"/>
    <w:uiPriority w:val="99"/>
    <w:rsid w:val="00574A7D"/>
  </w:style>
  <w:style w:type="character" w:customStyle="1" w:styleId="Hyperlink3">
    <w:name w:val="Hyperlink.3"/>
    <w:qFormat/>
    <w:rsid w:val="00574A7D"/>
    <w:rPr>
      <w:rFonts w:ascii="Arial" w:hAnsi="Arial" w:cs="Arial" w:hint="default"/>
      <w:sz w:val="20"/>
      <w:szCs w:val="20"/>
    </w:rPr>
  </w:style>
  <w:style w:type="paragraph" w:styleId="Akapitzlist">
    <w:name w:val="List Paragraph"/>
    <w:aliases w:val="normalny tekst,Numerowanie,List Paragraph,Akapit z listą BS,lp1,Preambuła,L1,Akapit z listą5,T_SZ_List Paragraph,zwykły tekst,Normal,Akapit z listą3,Akapit z listą31,Akapit z listą1,Akapit z listą32,Normal2,Akapit z numeracją,Wyliczanie"/>
    <w:basedOn w:val="Normalny"/>
    <w:link w:val="AkapitzlistZnak"/>
    <w:uiPriority w:val="34"/>
    <w:qFormat/>
    <w:rsid w:val="00574A7D"/>
    <w:pPr>
      <w:ind w:left="720"/>
      <w:contextualSpacing/>
    </w:pPr>
  </w:style>
  <w:style w:type="character" w:customStyle="1" w:styleId="AkapitzlistZnak">
    <w:name w:val="Akapit z listą Znak"/>
    <w:aliases w:val="normalny tekst Znak,Numerowanie Znak,List Paragraph Znak,Akapit z listą BS Znak,lp1 Znak,Preambuła Znak,L1 Znak,Akapit z listą5 Znak,T_SZ_List Paragraph Znak,zwykły tekst Znak,Normal Znak,Akapit z listą3 Znak,Akapit z listą31 Znak"/>
    <w:link w:val="Akapitzlist"/>
    <w:uiPriority w:val="34"/>
    <w:qFormat/>
    <w:locked/>
    <w:rsid w:val="00574A7D"/>
  </w:style>
  <w:style w:type="paragraph" w:customStyle="1" w:styleId="Default">
    <w:name w:val="Default"/>
    <w:rsid w:val="00574A7D"/>
    <w:pPr>
      <w:autoSpaceDE w:val="0"/>
      <w:autoSpaceDN w:val="0"/>
      <w:adjustRightInd w:val="0"/>
      <w:spacing w:after="0" w:line="240" w:lineRule="auto"/>
    </w:pPr>
    <w:rPr>
      <w:rFonts w:ascii="Calibri" w:hAnsi="Calibri" w:cs="Calibri"/>
      <w:color w:val="000000"/>
      <w:sz w:val="24"/>
      <w:szCs w:val="24"/>
    </w:rPr>
  </w:style>
  <w:style w:type="character" w:customStyle="1" w:styleId="Teksttreci">
    <w:name w:val="Tekst treści_"/>
    <w:basedOn w:val="Domylnaczcionkaakapitu"/>
    <w:link w:val="Teksttreci0"/>
    <w:locked/>
    <w:rsid w:val="00574A7D"/>
    <w:rPr>
      <w:rFonts w:ascii="Arial" w:eastAsia="Arial" w:hAnsi="Arial" w:cs="Arial"/>
      <w:sz w:val="19"/>
      <w:szCs w:val="19"/>
    </w:rPr>
  </w:style>
  <w:style w:type="paragraph" w:customStyle="1" w:styleId="Teksttreci0">
    <w:name w:val="Tekst treści"/>
    <w:basedOn w:val="Normalny"/>
    <w:link w:val="Teksttreci"/>
    <w:rsid w:val="00574A7D"/>
    <w:pPr>
      <w:widowControl w:val="0"/>
      <w:spacing w:after="340" w:line="376" w:lineRule="auto"/>
    </w:pPr>
    <w:rPr>
      <w:rFonts w:ascii="Arial" w:eastAsia="Arial" w:hAnsi="Arial" w:cs="Arial"/>
      <w:sz w:val="19"/>
      <w:szCs w:val="19"/>
    </w:rPr>
  </w:style>
  <w:style w:type="paragraph" w:styleId="Tytu">
    <w:name w:val="Title"/>
    <w:basedOn w:val="Normalny"/>
    <w:link w:val="TytuZnak"/>
    <w:uiPriority w:val="99"/>
    <w:qFormat/>
    <w:rsid w:val="003370BD"/>
    <w:pPr>
      <w:spacing w:line="360" w:lineRule="auto"/>
      <w:jc w:val="center"/>
    </w:pPr>
    <w:rPr>
      <w:sz w:val="24"/>
      <w:lang w:eastAsia="pl-PL"/>
    </w:rPr>
  </w:style>
  <w:style w:type="character" w:customStyle="1" w:styleId="TytuZnak">
    <w:name w:val="Tytuł Znak"/>
    <w:basedOn w:val="Domylnaczcionkaakapitu"/>
    <w:link w:val="Tytu"/>
    <w:uiPriority w:val="99"/>
    <w:qFormat/>
    <w:rsid w:val="003370BD"/>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s9uS9jnm1npBLufNXIMHPOEaZuZoBNPnGzAg3wXJwUw=</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SegtT4qDKAfPtam72JvQ08FrHAjfhb7WCEJd8X7hQDU=</DigestValue>
    </Reference>
  </SignedInfo>
  <SignatureValue>HBWS5wMUVEX7R/Zix59UgWkr986hsfdonrD+1lqKGpx8EuwcIoL++7RGqMT99k2Vm3pMEJ88KWsK
SKAAVfUCv7Wcv1zvbeazNkGv+Z19KWtgiul+Z+oPwO2F1A2MO1dpHZDigSNm7jS5B0vKaf0obFqa
uegpuUiFwM7EjL/l15A2U3zOGWPEvF+mP61bRnePC+iNzjY0vrJmrWIK5SvtaqGwNqubwUHijktq
RhMCfykTfpaBLGw6Qw3TX4JZ7xvSgmLaMahZuaubNYaYKIakqT5JSq/Xs5cavDKvJ6seHVk+Q4Nz
eQnPU27ZC+pGSwhVSqDhkIXYsNES3sOW/hkcKw==</SignatureValue>
  <KeyInfo>
    <X509Data>
      <X509Certificate>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+kPhEi0EEZUofXo1Ddp3V+F2ShFKGyQj/Bb3vKZfWKE=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e446rzjmqjLKNHwqAccPtX10wnD55laa7zh7c8cXOHs=</DigestValue>
      </Reference>
      <Reference URI="/word/endnotes.xml?ContentType=application/vnd.openxmlformats-officedocument.wordprocessingml.endnotes+xml">
        <DigestMethod Algorithm="http://www.w3.org/2001/04/xmlenc#sha256"/>
        <DigestValue>YvWeewKbqMsuxo0mXEYuRt+gAVsStNccbgzwhWf9Yf8=</DigestValue>
      </Reference>
      <Reference URI="/word/fontTable.xml?ContentType=application/vnd.openxmlformats-officedocument.wordprocessingml.fontTable+xml">
        <DigestMethod Algorithm="http://www.w3.org/2001/04/xmlenc#sha256"/>
        <DigestValue>9ipBmfMhNHydXgP4s96fNupoUZ47EAg9LV2gNSiOkbU=</DigestValue>
      </Reference>
      <Reference URI="/word/footer1.xml?ContentType=application/vnd.openxmlformats-officedocument.wordprocessingml.footer+xml">
        <DigestMethod Algorithm="http://www.w3.org/2001/04/xmlenc#sha256"/>
        <DigestValue>ALhVbaESIgqgLH6N2+5/fb1xnnQCRFjcOw4Yp10qmwE=</DigestValue>
      </Reference>
      <Reference URI="/word/footnotes.xml?ContentType=application/vnd.openxmlformats-officedocument.wordprocessingml.footnotes+xml">
        <DigestMethod Algorithm="http://www.w3.org/2001/04/xmlenc#sha256"/>
        <DigestValue>Xzo/TO3znjnJGr024OV9Q/2m3wLQN9Vo54hv3ZtqiBo=</DigestValue>
      </Reference>
      <Reference URI="/word/header1.xml?ContentType=application/vnd.openxmlformats-officedocument.wordprocessingml.header+xml">
        <DigestMethod Algorithm="http://www.w3.org/2001/04/xmlenc#sha256"/>
        <DigestValue>aFK30R0/aq2amd/F+TD6gaJs/iJn6VqCZfZ9s6GHLbs=</DigestValue>
      </Reference>
      <Reference URI="/word/media/image1.png?ContentType=image/png">
        <DigestMethod Algorithm="http://www.w3.org/2001/04/xmlenc#sha256"/>
        <DigestValue>U4g1dXuZA/DIbGIH5gO2VVRW3niRFcTPILwZI7oeAWw=</DigestValue>
      </Reference>
      <Reference URI="/word/media/image2.png?ContentType=image/png">
        <DigestMethod Algorithm="http://www.w3.org/2001/04/xmlenc#sha256"/>
        <DigestValue>P/Ej0jpasQK4WseiZbZUG6IHFbUPXp5GNu4L31IYy7s=</DigestValue>
      </Reference>
      <Reference URI="/word/media/image3.emf?ContentType=image/x-emf">
        <DigestMethod Algorithm="http://www.w3.org/2001/04/xmlenc#sha256"/>
        <DigestValue>0Sd5UQNBkgWpOowu0fO9/RqkIT8ZBhj9X3accSGYXqE=</DigestValue>
      </Reference>
      <Reference URI="/word/numbering.xml?ContentType=application/vnd.openxmlformats-officedocument.wordprocessingml.numbering+xml">
        <DigestMethod Algorithm="http://www.w3.org/2001/04/xmlenc#sha256"/>
        <DigestValue>DnheCMrFlcePz5A3JJqmQA2XCIzav3+ArmXckSeXBTg=</DigestValue>
      </Reference>
      <Reference URI="/word/settings.xml?ContentType=application/vnd.openxmlformats-officedocument.wordprocessingml.settings+xml">
        <DigestMethod Algorithm="http://www.w3.org/2001/04/xmlenc#sha256"/>
        <DigestValue>eVLjesMUqHxlP3q/f3LLjzKySKY7xa7yvZZliWiwQnQ=</DigestValue>
      </Reference>
      <Reference URI="/word/styles.xml?ContentType=application/vnd.openxmlformats-officedocument.wordprocessingml.styles+xml">
        <DigestMethod Algorithm="http://www.w3.org/2001/04/xmlenc#sha256"/>
        <DigestValue>MqfkRmEgM44HzscFupug2pm7zJBMEf8P7Jkl52FZkEA=</DigestValue>
      </Reference>
      <Reference URI="/word/theme/theme1.xml?ContentType=application/vnd.openxmlformats-officedocument.theme+xml">
        <DigestMethod Algorithm="http://www.w3.org/2001/04/xmlenc#sha256"/>
        <DigestValue>4xEDapDLGrtJfx7/NeE3+7W+JRGO7x9TKeIg0Dd+ACM=</DigestValue>
      </Reference>
      <Reference URI="/word/webSettings.xml?ContentType=application/vnd.openxmlformats-officedocument.wordprocessingml.webSettings+xml">
        <DigestMethod Algorithm="http://www.w3.org/2001/04/xmlenc#sha256"/>
        <DigestValue>xUQaGbhCtfnmHa897udgSqBR1cyiOqcIEyX/F/V9iM4=</DigestValue>
      </Reference>
    </Manifest>
    <SignatureProperties>
      <SignatureProperty Id="idSignatureTime" Target="#idPackageSignature">
        <mdssi:SignatureTime xmlns:mdssi="http://schemas.openxmlformats.org/package/2006/digital-signature">
          <mdssi:Format>YYYY-MM-DDThh:mm:ssTZD</mdssi:Format>
          <mdssi:Value>2022-10-10T16:26:36Z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2022-10-10T16:26:36Z</xd:SigningTime>
          <xd:SigningCertificate>
            <xd:Cert>
              <xd:CertDigest>
                <DigestMethod Algorithm="http://www.w3.org/2001/04/xmlenc#sha256"/>
                <DigestValue>vLdasptpWwxB2I2c9ZfXnNs0poP7IYaF37IfNIrPFio=</DigestValue>
              </xd:CertDigest>
              <xd:IssuerSerial>
                <X509IssuerName>OID.2.5.4.97=VATPL-5260300517, CN=COPE SZAFIR - Kwalifikowany, O=Krajowa Izba Rozliczeniowa S.A., C=PL</X509IssuerName>
                <X509SerialNumber>666816649057194878100791408031308107034346970164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nTCCBIWgAwIBAgIUYPBgktIwnBiSqcFH4Ybq+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</xd:EncapsulatedX509Certificate>
            <xd:EncapsulatedX509Certificate>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</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11</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Lucyna Kinecka</cp:lastModifiedBy>
  <cp:revision>2</cp:revision>
  <dcterms:created xsi:type="dcterms:W3CDTF">2022-10-10T16:26:00Z</dcterms:created>
  <dcterms:modified xsi:type="dcterms:W3CDTF">2022-10-10T16:26:00Z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1be1a8e29b2a13f39db8bae29eea370de6472a5d71a7e8ba59f3a6eb71e27a2b</vt:lpwstr>
  </property>
</Properties>
</file>