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F78B" w14:textId="23D20946" w:rsidR="00590CEC" w:rsidRPr="000E2FAA" w:rsidRDefault="00E96308" w:rsidP="00130D83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cs="Times New Roman"/>
          <w:sz w:val="24"/>
          <w:szCs w:val="24"/>
        </w:rPr>
        <w:t>Załącznik nr</w:t>
      </w:r>
      <w:r w:rsidR="00990B6C" w:rsidRPr="000E2FAA">
        <w:rPr>
          <w:rFonts w:cs="Times New Roman"/>
          <w:sz w:val="24"/>
          <w:szCs w:val="24"/>
        </w:rPr>
        <w:t xml:space="preserve"> </w:t>
      </w:r>
      <w:r w:rsidR="009E7CC6">
        <w:rPr>
          <w:rFonts w:cs="Times New Roman"/>
          <w:sz w:val="24"/>
          <w:szCs w:val="24"/>
        </w:rPr>
        <w:t>7B</w:t>
      </w:r>
      <w:r w:rsidR="00C80EB1">
        <w:rPr>
          <w:rFonts w:cs="Times New Roman"/>
          <w:sz w:val="24"/>
          <w:szCs w:val="24"/>
        </w:rPr>
        <w:t xml:space="preserve"> </w:t>
      </w:r>
      <w:r w:rsidR="00085B9E">
        <w:rPr>
          <w:rFonts w:eastAsia="Times New Roman" w:cs="Times New Roman"/>
          <w:sz w:val="24"/>
          <w:szCs w:val="24"/>
          <w:lang w:eastAsia="pl-PL"/>
        </w:rPr>
        <w:t>do S</w:t>
      </w:r>
      <w:r w:rsidR="00590CEC" w:rsidRPr="000E2FAA">
        <w:rPr>
          <w:rFonts w:eastAsia="Times New Roman" w:cs="Times New Roman"/>
          <w:sz w:val="24"/>
          <w:szCs w:val="24"/>
          <w:lang w:eastAsia="pl-PL"/>
        </w:rPr>
        <w:t xml:space="preserve">WZ </w:t>
      </w:r>
    </w:p>
    <w:p w14:paraId="63457386" w14:textId="77777777" w:rsidR="00E96308" w:rsidRPr="000E2FAA" w:rsidRDefault="001C1E80" w:rsidP="00130D83">
      <w:pPr>
        <w:pStyle w:val="Bezodstpw"/>
        <w:jc w:val="center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Umowa -  projekt</w:t>
      </w:r>
    </w:p>
    <w:p w14:paraId="7A6DC853" w14:textId="77777777" w:rsidR="00E96308" w:rsidRPr="000E2FAA" w:rsidRDefault="00E96308" w:rsidP="00130D8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0AB0087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zawarta w Mieszkowicach w d</w:t>
      </w:r>
      <w:r w:rsidR="00F40195"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. w wyniku wyłonienia wykonawcy </w:t>
      </w:r>
      <w:r w:rsidR="004F56B0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trybie przetargu nieograniczonego, pomiędzy:</w:t>
      </w:r>
    </w:p>
    <w:p w14:paraId="1B4015EF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 Mieszkowice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049631F7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Andrzeja Salwę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110796CB" w14:textId="77777777" w:rsidR="00E96308" w:rsidRPr="000E2FAA" w:rsidRDefault="004D1FC9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zwaną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dalszej części umowy </w:t>
      </w:r>
      <w:r w:rsidR="00E963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Zamawiającym,</w:t>
      </w:r>
    </w:p>
    <w:p w14:paraId="6B3096DA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4218105F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3038EAFF" w14:textId="77777777" w:rsidR="00E96308" w:rsidRPr="000E2FAA" w:rsidRDefault="00E96308" w:rsidP="00990B6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129C145A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……………………………..</w:t>
      </w:r>
    </w:p>
    <w:p w14:paraId="08C580C3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1BE977EF" w14:textId="77777777" w:rsidR="00085B9E" w:rsidRDefault="00085B9E" w:rsidP="00085B9E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E69DFCE" w14:textId="37311F13" w:rsidR="00432F73" w:rsidRDefault="00432F73" w:rsidP="00432F73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Preambuła</w:t>
      </w:r>
    </w:p>
    <w:p w14:paraId="7E673ECB" w14:textId="77777777" w:rsidR="00432F73" w:rsidRPr="00432F73" w:rsidRDefault="00432F73" w:rsidP="00432F73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F50290D" w14:textId="77777777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lang w:eastAsia="pl-PL" w:bidi="pl-PL"/>
        </w:rPr>
      </w:pPr>
      <w:r w:rsidRPr="009E7CC6">
        <w:rPr>
          <w:rFonts w:ascii="Calibri" w:eastAsia="Arial Unicode MS" w:hAnsi="Calibri" w:cs="Arial Unicode MS"/>
          <w:color w:val="000000"/>
          <w:sz w:val="24"/>
          <w:szCs w:val="24"/>
          <w:lang w:eastAsia="pl-PL" w:bidi="pl-PL"/>
        </w:rPr>
        <w:t xml:space="preserve">1. Niniejsza umowa zostaje zawarta w rezultacie dokonania przez Zamawiającego wyboru oferty Wykonawcy w postępowaniu o udzielenie zamówienia publicznego przeprowadzonego </w:t>
      </w:r>
      <w:r w:rsidRPr="009E7CC6">
        <w:rPr>
          <w:rFonts w:ascii="Calibri" w:eastAsia="Arial Unicode MS" w:hAnsi="Calibri" w:cs="Arial Unicode MS"/>
          <w:color w:val="000000"/>
          <w:sz w:val="24"/>
          <w:szCs w:val="24"/>
          <w:lang w:eastAsia="pl-PL" w:bidi="pl-PL"/>
        </w:rPr>
        <w:br/>
        <w:t>w trybie podstawowym bez przeprowadzenia negocjacji dla zadania inwestycyjnego pn.:</w:t>
      </w:r>
    </w:p>
    <w:p w14:paraId="6ACB4F36" w14:textId="14AABA31" w:rsidR="009E7CC6" w:rsidRDefault="009E7CC6" w:rsidP="009E7CC6">
      <w:pPr>
        <w:widowControl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E7CC6">
        <w:rPr>
          <w:rFonts w:ascii="Calibri" w:eastAsia="Calibri" w:hAnsi="Calibri" w:cs="Times New Roman"/>
          <w:b/>
          <w:sz w:val="24"/>
          <w:szCs w:val="24"/>
        </w:rPr>
        <w:t>„Gospodarka wodno-ściekowa w popegeerowskiej gminie Mieszkowice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  <w:r w:rsidRPr="009E7CC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143B7EE" w14:textId="0076DB65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E7CC6">
        <w:rPr>
          <w:rFonts w:ascii="Calibri" w:eastAsia="Calibri" w:hAnsi="Calibri" w:cs="Times New Roman"/>
          <w:b/>
          <w:sz w:val="24"/>
          <w:szCs w:val="24"/>
        </w:rPr>
        <w:t>Część 2. Dostawa fabrycznie nowego pojazdu specjalnego do ciśnieniowego czyszczenia kanalizacji.”</w:t>
      </w:r>
    </w:p>
    <w:p w14:paraId="2DF407FE" w14:textId="77777777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</w:pPr>
      <w:r w:rsidRPr="009E7CC6"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  <w:t>na podstawie ustawy z dnia 11 września 2019 r. Prawo zamówień publicznych                                     (</w:t>
      </w:r>
      <w:r w:rsidRPr="009E7CC6">
        <w:rPr>
          <w:rFonts w:ascii="Calibri" w:eastAsia="Times New Roman" w:hAnsi="Calibri" w:cs="Arial"/>
          <w:color w:val="000000"/>
          <w:sz w:val="24"/>
          <w:szCs w:val="24"/>
          <w:lang w:eastAsia="pl-PL" w:bidi="pl-PL"/>
        </w:rPr>
        <w:t xml:space="preserve">t.j. Dz. U. z 2023 poz. 1605) </w:t>
      </w:r>
      <w:r w:rsidRPr="009E7CC6">
        <w:rPr>
          <w:rFonts w:ascii="Calibri" w:eastAsia="Times New Roman" w:hAnsi="Calibri" w:cs="Times New Roman"/>
          <w:color w:val="000000"/>
          <w:sz w:val="24"/>
          <w:szCs w:val="24"/>
          <w:lang w:eastAsia="pl-PL" w:bidi="pl-PL"/>
        </w:rPr>
        <w:t>zwanej dalej w treści mniejszej umowy „ustawą pzp”.</w:t>
      </w:r>
    </w:p>
    <w:p w14:paraId="05E36FA6" w14:textId="77777777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 w:bidi="pl-PL"/>
        </w:rPr>
      </w:pPr>
      <w:r w:rsidRPr="009E7CC6">
        <w:rPr>
          <w:rFonts w:ascii="Calibri" w:eastAsia="Times New Roman" w:hAnsi="Calibri" w:cs="Times New Roman"/>
          <w:sz w:val="24"/>
          <w:szCs w:val="24"/>
          <w:lang w:eastAsia="pl-PL" w:bidi="pl-PL"/>
        </w:rPr>
        <w:t xml:space="preserve">2. Zamawiający oświadcza, że niniejsze postępowanie współfinansowane jest z </w:t>
      </w:r>
      <w:r w:rsidRPr="009E7CC6">
        <w:rPr>
          <w:rFonts w:ascii="Calibri" w:eastAsia="Times New Roman" w:hAnsi="Calibri" w:cs="Times New Roman"/>
          <w:b/>
          <w:sz w:val="24"/>
          <w:szCs w:val="24"/>
          <w:lang w:eastAsia="pl-PL" w:bidi="pl-PL"/>
        </w:rPr>
        <w:t>Rządowego Funduszu Polski Ład: Program Inwestycji Strategicznych.</w:t>
      </w:r>
    </w:p>
    <w:p w14:paraId="013ED4A7" w14:textId="77777777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 w:bidi="pl-PL"/>
        </w:rPr>
      </w:pPr>
      <w:r w:rsidRPr="009E7CC6">
        <w:rPr>
          <w:rFonts w:ascii="Calibri" w:eastAsia="Times New Roman" w:hAnsi="Calibri" w:cs="Times New Roman"/>
          <w:sz w:val="24"/>
          <w:szCs w:val="24"/>
          <w:lang w:eastAsia="pl-PL" w:bidi="pl-PL"/>
        </w:rPr>
        <w:t xml:space="preserve">3. </w:t>
      </w:r>
      <w:r w:rsidRPr="009E7CC6">
        <w:rPr>
          <w:rFonts w:ascii="Calibri" w:eastAsia="Times New Roman" w:hAnsi="Calibri" w:cs="Times New Roman"/>
          <w:b/>
          <w:sz w:val="24"/>
          <w:szCs w:val="24"/>
          <w:lang w:eastAsia="pl-PL" w:bidi="pl-PL"/>
        </w:rPr>
        <w:t xml:space="preserve"> </w:t>
      </w:r>
      <w:r w:rsidRPr="009E7CC6">
        <w:rPr>
          <w:rFonts w:ascii="Calibri" w:eastAsia="Times New Roman" w:hAnsi="Calibri" w:cs="Times New Roman"/>
          <w:sz w:val="24"/>
          <w:szCs w:val="24"/>
          <w:lang w:eastAsia="pl-PL" w:bidi="pl-PL"/>
        </w:rPr>
        <w:t>Zasady wypłaty wynagrodzenia Wykonawcy wskazane w niniejszej umowie zostały ustalone zgodnie z zasadami wskazanymi w:</w:t>
      </w:r>
    </w:p>
    <w:p w14:paraId="6270B7A0" w14:textId="77777777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 w:bidi="pl-PL"/>
        </w:rPr>
      </w:pPr>
      <w:r w:rsidRPr="009E7CC6">
        <w:rPr>
          <w:rFonts w:ascii="Calibri" w:eastAsia="Times New Roman" w:hAnsi="Calibri" w:cs="Times New Roman"/>
          <w:sz w:val="24"/>
          <w:szCs w:val="24"/>
          <w:lang w:eastAsia="pl-PL" w:bidi="pl-PL"/>
        </w:rPr>
        <w:t>1) uchwale Rady Ministrów Nr 84/2021 z dnia 1 lipca 2021 r. w sprawie ustanowienia Rządowego Funduszu Polski Ład: Programu Inwestycji Strategicznych; (zmienionej uchwałą Rady Ministrów z dnia 28 grudnia 2021r. nr 176/2021, uchwałą Rady Ministrów z dnia 26 kwietnia 2022, nr 87/2022 oraz uchwałą Rady Ministrów z dnia 13 października 2022r.)</w:t>
      </w:r>
    </w:p>
    <w:p w14:paraId="19414E5E" w14:textId="77777777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 w:bidi="pl-PL"/>
        </w:rPr>
      </w:pPr>
      <w:r w:rsidRPr="009E7CC6">
        <w:rPr>
          <w:rFonts w:ascii="Calibri" w:eastAsia="Times New Roman" w:hAnsi="Calibri" w:cs="Times New Roman"/>
          <w:sz w:val="24"/>
          <w:szCs w:val="24"/>
          <w:lang w:eastAsia="pl-PL" w:bidi="pl-PL"/>
        </w:rPr>
        <w:t>2) Regulaminie BGK – regulaminie, o którym mowa w § 11 uchwały Rady Ministrów Nr 84/2021.</w:t>
      </w:r>
    </w:p>
    <w:p w14:paraId="796837E6" w14:textId="77777777" w:rsidR="009E7CC6" w:rsidRPr="009E7CC6" w:rsidRDefault="009E7CC6" w:rsidP="009E7CC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 w:bidi="pl-PL"/>
        </w:rPr>
      </w:pPr>
      <w:r w:rsidRPr="009E7CC6">
        <w:rPr>
          <w:rFonts w:ascii="Calibri" w:eastAsia="Times New Roman" w:hAnsi="Calibri" w:cs="Times New Roman"/>
          <w:sz w:val="24"/>
          <w:szCs w:val="24"/>
          <w:lang w:eastAsia="pl-PL" w:bidi="pl-PL"/>
        </w:rPr>
        <w:t>4. Działając na podstawie § 7 ust. 5 załącznika do uchwały Rady Ministrów Nr 84/2021 z dnia 1 lipca 2021 r. w sprawie ustanowienia Rządowego Funduszu Polski Ład: Programu Inwestycji Strategicznych strony ustalają, że Wykonawca jest zobowiązany do zapewnienia finansowania inwestycji w części niepokrytej udziałem własnym zamawiającego, na czas poprzedzający wypłatę lub wypłaty dofinansowania z Programu w ramach udzielonej wstępnej Promesy, a Wykonawca oświadcza, że posiada odpowiednią zdolność ekonomiczną i środki, niezbędne do wykonania zamówienia oraz zapewnienia finansowanie inwestycji w okresie poprzedzającym otrzymanie wynagrodzenia lub jego części.</w:t>
      </w:r>
    </w:p>
    <w:p w14:paraId="3F238286" w14:textId="4F2883B7" w:rsidR="00085B9E" w:rsidRPr="00C8095B" w:rsidRDefault="00085B9E" w:rsidP="009E7CC6">
      <w:pPr>
        <w:spacing w:after="0" w:line="240" w:lineRule="auto"/>
        <w:jc w:val="both"/>
        <w:rPr>
          <w:sz w:val="24"/>
          <w:szCs w:val="24"/>
        </w:rPr>
      </w:pPr>
    </w:p>
    <w:p w14:paraId="5053309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227CBA06" w14:textId="77777777" w:rsidR="00E85973" w:rsidRPr="000E2FAA" w:rsidRDefault="00E85973" w:rsidP="00130D83">
      <w:pPr>
        <w:widowControl w:val="0"/>
        <w:tabs>
          <w:tab w:val="center" w:pos="4536"/>
          <w:tab w:val="left" w:pos="5355"/>
        </w:tabs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  <w:r w:rsidR="00FC6ABB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§1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</w:p>
    <w:p w14:paraId="25F93A7E" w14:textId="24725F7D" w:rsidR="00E96308" w:rsidRPr="00F57786" w:rsidRDefault="009E7CC6" w:rsidP="00D927FA">
      <w:pPr>
        <w:pStyle w:val="Akapitzlist"/>
        <w:numPr>
          <w:ilvl w:val="0"/>
          <w:numId w:val="1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341555">
        <w:rPr>
          <w:rFonts w:eastAsia="Times New Roman"/>
          <w:sz w:val="24"/>
          <w:szCs w:val="24"/>
          <w:lang w:eastAsia="pl-PL"/>
        </w:rPr>
        <w:lastRenderedPageBreak/>
        <w:t>Przedmiotem zamówienia jest zakup i dostawa</w:t>
      </w:r>
      <w:r>
        <w:rPr>
          <w:rFonts w:eastAsia="Times New Roman"/>
          <w:sz w:val="24"/>
          <w:szCs w:val="24"/>
          <w:lang w:eastAsia="pl-PL"/>
        </w:rPr>
        <w:t xml:space="preserve"> fabrycznie </w:t>
      </w:r>
      <w:r w:rsidRPr="00341555">
        <w:rPr>
          <w:rFonts w:eastAsia="Times New Roman"/>
          <w:sz w:val="24"/>
          <w:szCs w:val="24"/>
          <w:lang w:eastAsia="pl-PL"/>
        </w:rPr>
        <w:t>nowego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341555">
        <w:rPr>
          <w:rFonts w:eastAsia="Times New Roman"/>
          <w:sz w:val="24"/>
          <w:szCs w:val="24"/>
          <w:lang w:eastAsia="pl-PL"/>
        </w:rPr>
        <w:t>pojazdu specjalnego do ciśnieniowego czyszczenia kanalizacji</w:t>
      </w: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075544" w:rsidRPr="00F5778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– o parametrach technicznych, wyposażeniu i warunkach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wymaganych przez  Zamawiającego</w:t>
      </w:r>
      <w:r w:rsidR="00075544" w:rsidRPr="00F5778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wyszczególnionych w załączniku nr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10</w:t>
      </w:r>
      <w:r w:rsidR="00075544" w:rsidRPr="00F5778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do Specyfikacji Warunków Zamówienia, który jest jednocześnie załącznikiem nr 1 do umowy</w:t>
      </w:r>
    </w:p>
    <w:p w14:paraId="6545C418" w14:textId="1421867C" w:rsidR="006B1053" w:rsidRPr="00F57786" w:rsidRDefault="00075544" w:rsidP="00D927FA">
      <w:pPr>
        <w:pStyle w:val="Akapitzlist"/>
        <w:numPr>
          <w:ilvl w:val="0"/>
          <w:numId w:val="1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>Przedmiot umowy, o którym mowa w ust. 1, musi być fabrycznie nowy, wyprodukowany nie wcześniej niż w 202</w:t>
      </w:r>
      <w:r w:rsidR="009E7CC6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r.</w:t>
      </w:r>
    </w:p>
    <w:p w14:paraId="0AB81DEB" w14:textId="77777777" w:rsidR="001C41CD" w:rsidRPr="0018493A" w:rsidRDefault="0088105B" w:rsidP="00C31EE7">
      <w:pPr>
        <w:pStyle w:val="Akapitzlist"/>
        <w:numPr>
          <w:ilvl w:val="0"/>
          <w:numId w:val="1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8105B">
        <w:rPr>
          <w:rFonts w:eastAsia="Times New Roman" w:cs="Times New Roman"/>
          <w:snapToGrid w:val="0"/>
          <w:sz w:val="24"/>
          <w:szCs w:val="24"/>
          <w:lang w:eastAsia="pl-PL"/>
        </w:rPr>
        <w:t>Wykonawca zobowiązuje się do wykona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ni</w:t>
      </w:r>
      <w:r w:rsidR="00FE3BE5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 przedmiotu umowy w terminie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075544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……………</w:t>
      </w:r>
      <w:r w:rsidR="00FE3BE5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od dnia podpisania umowy </w:t>
      </w:r>
    </w:p>
    <w:p w14:paraId="54607F03" w14:textId="77777777" w:rsidR="005A2679" w:rsidRPr="000E2FAA" w:rsidRDefault="002E413D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8B0D8D">
        <w:rPr>
          <w:rFonts w:cs="Times New Roman"/>
          <w:b/>
          <w:sz w:val="24"/>
          <w:szCs w:val="24"/>
        </w:rPr>
        <w:t>2</w:t>
      </w:r>
    </w:p>
    <w:p w14:paraId="14F56A3D" w14:textId="77777777" w:rsidR="00283F21" w:rsidRPr="00283F21" w:rsidRDefault="00283F21" w:rsidP="00283F21">
      <w:pPr>
        <w:pStyle w:val="Bezodstpw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</w:t>
      </w:r>
    </w:p>
    <w:p w14:paraId="25F958F7" w14:textId="77777777" w:rsidR="00283F21" w:rsidRPr="00283F21" w:rsidRDefault="00283F21" w:rsidP="00152D60">
      <w:pPr>
        <w:pStyle w:val="Bezodstpw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83F21">
        <w:rPr>
          <w:rFonts w:cs="Times New Roman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</w:p>
    <w:p w14:paraId="69D6B50C" w14:textId="77777777" w:rsidR="00283F21" w:rsidRDefault="00283F21" w:rsidP="00283F21">
      <w:pPr>
        <w:pStyle w:val="Bezodstpw"/>
        <w:ind w:left="720"/>
        <w:jc w:val="both"/>
        <w:rPr>
          <w:rFonts w:cs="Times New Roman"/>
          <w:sz w:val="24"/>
          <w:szCs w:val="24"/>
        </w:rPr>
      </w:pPr>
      <w:r w:rsidRPr="00283F21">
        <w:rPr>
          <w:rFonts w:cs="Times New Roman"/>
          <w:sz w:val="24"/>
          <w:szCs w:val="24"/>
        </w:rPr>
        <w:t>słownie: …………………………………………………..) zgodnie z ofertą, która stanowi załącznik nr 1 do niniejszej umowy. Wynagrodzenie, o którym mowa w zdaniu pierwszym ma charakter wynagrodzenia ryczałtowego w rozumieniu art. 632 kodeksu cywilnego                            i obejmuje wszystkie koszty bezpośrednie i pośrednie, niezbędne do terminowego                        i prawidłowego wykonania przedmiotu zamówienia, zysk oraz wszystkie wymagane przepisami podatki i opłaty, w tym podatek VAT. Wykonawca powinien uwzględnić                     w cenie oferty wszystkie posiadane informacje o przedmiocie zamówienia,                                       a szczególnie informacje, wymagania i warunki podane w SWZ. Niedoszacowanie, pominięcie oraz brak rozpoznania przedmiotu i zakresu zamówienia nie może być podstawową do żądania zmiany wynagrodzenia ryczałtowego określonego w umowie.</w:t>
      </w:r>
    </w:p>
    <w:p w14:paraId="459071D5" w14:textId="0F8A2ACA" w:rsidR="009E7CC6" w:rsidRPr="009E7CC6" w:rsidRDefault="009E7CC6" w:rsidP="009E7CC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Arial Unicode MS" w:hAnsi="Calibri" w:cs="Arial Unicode MS"/>
          <w:sz w:val="24"/>
          <w:szCs w:val="24"/>
          <w:lang w:eastAsia="pl-PL" w:bidi="pl-PL"/>
        </w:rPr>
      </w:pPr>
      <w:r w:rsidRPr="009E7CC6">
        <w:rPr>
          <w:rFonts w:ascii="Calibri" w:eastAsia="Arial Unicode MS" w:hAnsi="Calibri" w:cs="Arial Unicode MS"/>
          <w:sz w:val="24"/>
          <w:szCs w:val="24"/>
          <w:lang w:eastAsia="pl-PL" w:bidi="pl-PL"/>
        </w:rPr>
        <w:t>Strony ustalają, że zapłata wynagrodzenia nastąpi zgodnie z naborem wniosków o dofinansowanie z Programu Rządowy Fundusz Polski Ład oraz regulaminem Programu i realizowana będzie w formie zaliczki w wysokości kwoty __________ zł brutto (Uwaga: wysokość zaliczki będzie stanowiła kwotę 2% wynagrodzenia brutto wskazanego w §</w:t>
      </w:r>
      <w:r w:rsidR="00FA745B">
        <w:rPr>
          <w:rFonts w:ascii="Calibri" w:eastAsia="Arial Unicode MS" w:hAnsi="Calibri" w:cs="Arial Unicode MS"/>
          <w:sz w:val="24"/>
          <w:szCs w:val="24"/>
          <w:lang w:eastAsia="pl-PL" w:bidi="pl-PL"/>
        </w:rPr>
        <w:t>2</w:t>
      </w:r>
      <w:r w:rsidRPr="009E7CC6">
        <w:rPr>
          <w:rFonts w:ascii="Calibri" w:eastAsia="Arial Unicode MS" w:hAnsi="Calibri" w:cs="Arial Unicode MS"/>
          <w:sz w:val="24"/>
          <w:szCs w:val="24"/>
          <w:lang w:eastAsia="pl-PL" w:bidi="pl-PL"/>
        </w:rPr>
        <w:t xml:space="preserve"> ust. 1  i stanowić będzie wkład własny Zamawiającego w związku z dofinansowaniem inwestycji z Programu Rządowy Fundusz Polski Ład: Program Inwestycji Strategicznych. Wysokość kwoty zaliczki zależeć będzie od wysokości wynagrodzenia wykonawcy wskazanego w ust. §</w:t>
      </w:r>
      <w:r w:rsidR="00FA745B">
        <w:rPr>
          <w:rFonts w:ascii="Calibri" w:eastAsia="Arial Unicode MS" w:hAnsi="Calibri" w:cs="Arial Unicode MS"/>
          <w:sz w:val="24"/>
          <w:szCs w:val="24"/>
          <w:lang w:eastAsia="pl-PL" w:bidi="pl-PL"/>
        </w:rPr>
        <w:t>2</w:t>
      </w:r>
      <w:r w:rsidRPr="009E7CC6">
        <w:rPr>
          <w:rFonts w:ascii="Calibri" w:eastAsia="Arial Unicode MS" w:hAnsi="Calibri" w:cs="Arial Unicode MS"/>
          <w:sz w:val="24"/>
          <w:szCs w:val="24"/>
          <w:lang w:eastAsia="pl-PL" w:bidi="pl-PL"/>
        </w:rPr>
        <w:t xml:space="preserve"> ust. 1  wynikającego ze złożonej oferty) oraz na podstawie faktury końcowej.</w:t>
      </w:r>
    </w:p>
    <w:p w14:paraId="29CBEC99" w14:textId="516BDB22" w:rsidR="009E7CC6" w:rsidRDefault="009E7CC6" w:rsidP="009E7CC6">
      <w:pPr>
        <w:pStyle w:val="Bezodstpw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9E7CC6">
        <w:rPr>
          <w:rFonts w:ascii="Calibri" w:eastAsia="Arial Unicode MS" w:hAnsi="Calibri" w:cs="Arial Unicode MS"/>
          <w:sz w:val="24"/>
          <w:szCs w:val="24"/>
          <w:lang w:eastAsia="pl-PL" w:bidi="pl-PL"/>
        </w:rPr>
        <w:t>Wypłata zaliczki nastąpi po zawarciu niniejszej umowy w terminie 30 dni od dnia poprawnie wystawionej faktury zaliczkowej na rachunek bankowy wykonawcy. Z tytułu otrzymania zaliczki Wykonawca wystawi fakturę zaliczkową zgodnie z obowiązującymi przepisami ustawy z dnia 11 marca 2004 r. o podatku od towarów i usług. W pozostałym zakresie Wykonawca zapewni finansowanie Inwestycji w części niepokrytej wkładem własnym Zamawiającego, na czas poprzedzający wypłatę środków z Promesy. Natomiast płatność końcowa nastąpi przelewem w terminie do 30 dni od daty otrzymania przez Zamawiającego prawidłowo wystawionej faktury końcowej, jednak nie później niż w terminie 35 dni od dnia odbioru końcowego inwestycji zgodnie z regulaminem Programu Rządowy Fundusz Polski Ład: Program Inwestycji Strategicznych</w:t>
      </w:r>
    </w:p>
    <w:p w14:paraId="6CEC8BD6" w14:textId="77777777" w:rsidR="004C64B6" w:rsidRPr="004C64B6" w:rsidRDefault="004C64B6" w:rsidP="00152D60">
      <w:pPr>
        <w:pStyle w:val="Bezodstpw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C64B6">
        <w:rPr>
          <w:rFonts w:cs="Times New Roman"/>
          <w:sz w:val="24"/>
          <w:szCs w:val="24"/>
        </w:rPr>
        <w:t>Podstawą zapłaty będzie faktura końcowa po w</w:t>
      </w:r>
      <w:r>
        <w:rPr>
          <w:rFonts w:cs="Times New Roman"/>
          <w:sz w:val="24"/>
          <w:szCs w:val="24"/>
        </w:rPr>
        <w:t>ykonaniu całości przedmiotu zamówienia</w:t>
      </w:r>
      <w:r w:rsidRPr="004C64B6">
        <w:rPr>
          <w:rFonts w:cs="Times New Roman"/>
          <w:sz w:val="24"/>
          <w:szCs w:val="24"/>
        </w:rPr>
        <w:t>, wystawiona przez Wykonawcę wobec Zamawiającego.</w:t>
      </w:r>
    </w:p>
    <w:p w14:paraId="49BD81F5" w14:textId="77777777" w:rsidR="0051192E" w:rsidRPr="0051192E" w:rsidRDefault="0051192E" w:rsidP="00152D6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51192E">
        <w:rPr>
          <w:rFonts w:cs="Times New Roman"/>
          <w:sz w:val="24"/>
          <w:szCs w:val="24"/>
        </w:rPr>
        <w:t xml:space="preserve">Podstawą do wystawienia faktury jest protokół odbioru bez zastrzeżeń przedmiotu i warunków umowy sporządzony przez Zamawiającego z udziałem Wykonawcy. </w:t>
      </w:r>
    </w:p>
    <w:p w14:paraId="673C2A9E" w14:textId="77777777" w:rsidR="0088105B" w:rsidRPr="0088105B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lastRenderedPageBreak/>
        <w:t>Płatność zostanie dokonana na konto bankowe Wykonawcy  nr ………………………………….. Dodatkowo Wykonawca oświadcza ze wskazany w umowie numer rachunku bankowego znajduje się na „białej liście” podatników VAT,  o którym mowa w art. 96b ust.1 ustawy o VAT 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</w:p>
    <w:p w14:paraId="0A3BE1AB" w14:textId="77777777" w:rsidR="0088105B" w:rsidRPr="0088105B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Zamawiający wstrzyma, do czasu ustania przyczyny, płatność faktury - w całości lub części - w przypadku nie wywiązania się Wykonawcy z któregokolwiek ze zobowiązań wynikających z niniejszej umowy. Wstrzymanie w tym przypadku wypłaty nie rodzi po stronie Zamawiającego opóźnienia i Wykonawcy nie przysługują odsetki z tego tytułu.</w:t>
      </w:r>
    </w:p>
    <w:p w14:paraId="364D10AC" w14:textId="77777777" w:rsidR="0088105B" w:rsidRPr="0088105B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Za dzień zapłaty uważa się dzień obciążenia rachunku bankowego Zamawiającego.</w:t>
      </w:r>
    </w:p>
    <w:p w14:paraId="45856F20" w14:textId="77777777" w:rsidR="0088105B" w:rsidRPr="0088105B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Płatnikiem faktur będzie Gmina Mieszkowice.</w:t>
      </w:r>
    </w:p>
    <w:p w14:paraId="2B04F3E5" w14:textId="77777777" w:rsidR="0088105B" w:rsidRPr="0088105B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 xml:space="preserve">Płatnik posiada numer identyfikacji podatkowej 8581730944. adres: ul. F. Chopina 1, </w:t>
      </w:r>
    </w:p>
    <w:p w14:paraId="780D66CA" w14:textId="77777777" w:rsidR="0088105B" w:rsidRPr="0088105B" w:rsidRDefault="0088105B" w:rsidP="0088105B">
      <w:pPr>
        <w:pStyle w:val="Akapitzlist"/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74-505 Mieszkowice</w:t>
      </w:r>
    </w:p>
    <w:p w14:paraId="352D41FA" w14:textId="77777777" w:rsidR="00FE3BE5" w:rsidRPr="00C8095B" w:rsidRDefault="0088105B" w:rsidP="00C8095B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88105B">
        <w:rPr>
          <w:rFonts w:cs="Times New Roman"/>
          <w:sz w:val="24"/>
          <w:szCs w:val="24"/>
        </w:rPr>
        <w:t>Każda zmiana siedziby Wykonawcy, rachunku bankowego oraz numerów NIP i REGON wymaga pisemnego informowania Zamawiającego.</w:t>
      </w:r>
    </w:p>
    <w:p w14:paraId="2448F18F" w14:textId="77777777" w:rsidR="00B91064" w:rsidRDefault="0051192E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3</w:t>
      </w:r>
    </w:p>
    <w:p w14:paraId="1D67B758" w14:textId="77777777" w:rsidR="00804878" w:rsidRPr="00F57786" w:rsidRDefault="00804878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2EF16DE2" w14:textId="24833489" w:rsidR="009633E2" w:rsidRPr="00432F73" w:rsidRDefault="009633E2" w:rsidP="00432F73">
      <w:pPr>
        <w:pStyle w:val="Akapitzlist"/>
        <w:numPr>
          <w:ilvl w:val="0"/>
          <w:numId w:val="19"/>
        </w:numPr>
        <w:tabs>
          <w:tab w:val="num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F57786">
        <w:rPr>
          <w:sz w:val="24"/>
          <w:szCs w:val="24"/>
        </w:rPr>
        <w:t xml:space="preserve">Odbiór faktyczny przedmiotu umowy wraz ze szkoleniem odbędzie się w siedzibie użytkownika tj. </w:t>
      </w:r>
      <w:r w:rsidR="00FD5C8E">
        <w:rPr>
          <w:sz w:val="24"/>
          <w:szCs w:val="24"/>
        </w:rPr>
        <w:t>Zakładzie Usług Komunalnych</w:t>
      </w:r>
      <w:r w:rsidRPr="00F57786">
        <w:rPr>
          <w:sz w:val="24"/>
          <w:szCs w:val="24"/>
        </w:rPr>
        <w:t xml:space="preserve"> w Mieszkowicach, ul. </w:t>
      </w:r>
      <w:r w:rsidR="00FD5C8E">
        <w:rPr>
          <w:sz w:val="24"/>
          <w:szCs w:val="24"/>
        </w:rPr>
        <w:t>Warszawska 48</w:t>
      </w:r>
      <w:r w:rsidR="00D927FA" w:rsidRPr="00F57786">
        <w:rPr>
          <w:sz w:val="24"/>
          <w:szCs w:val="24"/>
        </w:rPr>
        <w:t>, 74-505 Mieszkowice.</w:t>
      </w:r>
      <w:r w:rsidR="00432F73">
        <w:rPr>
          <w:sz w:val="24"/>
          <w:szCs w:val="24"/>
        </w:rPr>
        <w:t xml:space="preserve"> </w:t>
      </w:r>
      <w:r w:rsidR="00432F73">
        <w:rPr>
          <w:sz w:val="24"/>
          <w:szCs w:val="24"/>
        </w:rPr>
        <w:t>Wykonawca dostarczy przedmiot umowy do siedziby użytkownika na własny koszt.</w:t>
      </w:r>
    </w:p>
    <w:p w14:paraId="7F113271" w14:textId="77777777" w:rsidR="0051192E" w:rsidRPr="00F57786" w:rsidRDefault="00D927FA" w:rsidP="007C5B25">
      <w:pPr>
        <w:pStyle w:val="Tekstpodstawowy"/>
        <w:numPr>
          <w:ilvl w:val="0"/>
          <w:numId w:val="19"/>
        </w:numPr>
        <w:tabs>
          <w:tab w:val="num" w:pos="360"/>
        </w:tabs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57786">
        <w:rPr>
          <w:rFonts w:asciiTheme="minorHAnsi" w:hAnsiTheme="minorHAnsi" w:cstheme="minorHAnsi"/>
          <w:color w:val="auto"/>
        </w:rPr>
        <w:t>Wykonawca jest zobowiązany do zapewnienia odpowiednich warunków umożliwiających dokonanie odbioru faktycznego (zapewnienie odpowiednich warunków BHP, dostępu do odbieranego sprzętu oraz dokumentacji potwierdzającej parametry techniczne przedmiotu umowy i wyposażenia.</w:t>
      </w:r>
    </w:p>
    <w:p w14:paraId="51E10D56" w14:textId="77777777" w:rsidR="00432F73" w:rsidRDefault="00432F73" w:rsidP="00432F73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BD3FB2">
        <w:rPr>
          <w:sz w:val="24"/>
          <w:szCs w:val="24"/>
        </w:rPr>
        <w:t xml:space="preserve">Dokumentem potwierdzającym odbiór </w:t>
      </w:r>
      <w:r>
        <w:rPr>
          <w:sz w:val="24"/>
          <w:szCs w:val="24"/>
        </w:rPr>
        <w:t>p</w:t>
      </w:r>
      <w:r w:rsidRPr="00BD3FB2">
        <w:rPr>
          <w:sz w:val="24"/>
          <w:szCs w:val="24"/>
        </w:rPr>
        <w:t xml:space="preserve">rzedmiotu </w:t>
      </w:r>
      <w:r>
        <w:rPr>
          <w:sz w:val="24"/>
          <w:szCs w:val="24"/>
        </w:rPr>
        <w:t>u</w:t>
      </w:r>
      <w:r w:rsidRPr="00BD3FB2">
        <w:rPr>
          <w:sz w:val="24"/>
          <w:szCs w:val="24"/>
        </w:rPr>
        <w:t xml:space="preserve">mowy jest obustronnie podpisany protokół odbioru </w:t>
      </w:r>
      <w:r>
        <w:rPr>
          <w:sz w:val="24"/>
          <w:szCs w:val="24"/>
        </w:rPr>
        <w:t>p</w:t>
      </w:r>
      <w:r w:rsidRPr="00BD3FB2">
        <w:rPr>
          <w:sz w:val="24"/>
          <w:szCs w:val="24"/>
        </w:rPr>
        <w:t xml:space="preserve">rzedmiotu </w:t>
      </w:r>
      <w:r>
        <w:rPr>
          <w:sz w:val="24"/>
          <w:szCs w:val="24"/>
        </w:rPr>
        <w:t>u</w:t>
      </w:r>
      <w:r w:rsidRPr="00BD3FB2">
        <w:rPr>
          <w:sz w:val="24"/>
          <w:szCs w:val="24"/>
        </w:rPr>
        <w:t xml:space="preserve">mowy bez uwag. Jeżeli w toku czynności odbioru zostaną stwierdzone wady, to Zamawiającemu przysługują następujące uprawnienia: 1) jeżeli wady będą nieistotne Zamawiający odbierze </w:t>
      </w:r>
      <w:r>
        <w:rPr>
          <w:sz w:val="24"/>
          <w:szCs w:val="24"/>
        </w:rPr>
        <w:t>p</w:t>
      </w:r>
      <w:r w:rsidRPr="00BD3FB2">
        <w:rPr>
          <w:sz w:val="24"/>
          <w:szCs w:val="24"/>
        </w:rPr>
        <w:t xml:space="preserve">rzedmiot umowy wskazując na wady w protokole i termin ich usunięcia z zachowaniem prawa do kary umownej, o której mowa w § 7 ust. </w:t>
      </w:r>
      <w:r>
        <w:rPr>
          <w:sz w:val="24"/>
          <w:szCs w:val="24"/>
        </w:rPr>
        <w:t>2</w:t>
      </w:r>
      <w:r w:rsidRPr="00BD3FB2">
        <w:rPr>
          <w:sz w:val="24"/>
          <w:szCs w:val="24"/>
        </w:rPr>
        <w:t xml:space="preserve">. </w:t>
      </w:r>
    </w:p>
    <w:p w14:paraId="41C97123" w14:textId="77777777" w:rsidR="00432F73" w:rsidRDefault="00432F73" w:rsidP="00432F73">
      <w:pPr>
        <w:pStyle w:val="Akapitzlist"/>
        <w:spacing w:after="0" w:line="240" w:lineRule="auto"/>
        <w:ind w:left="709"/>
        <w:jc w:val="both"/>
        <w:rPr>
          <w:sz w:val="24"/>
          <w:szCs w:val="24"/>
        </w:rPr>
      </w:pPr>
      <w:r w:rsidRPr="00BD3FB2">
        <w:rPr>
          <w:sz w:val="24"/>
          <w:szCs w:val="24"/>
        </w:rPr>
        <w:t xml:space="preserve">2) jeżeli wady będą istotne, to jest będą uniemożliwiać lub znacznie utrudniać użytkowanie </w:t>
      </w:r>
      <w:r>
        <w:rPr>
          <w:sz w:val="24"/>
          <w:szCs w:val="24"/>
        </w:rPr>
        <w:t>p</w:t>
      </w:r>
      <w:r w:rsidRPr="00BD3FB2">
        <w:rPr>
          <w:sz w:val="24"/>
          <w:szCs w:val="24"/>
        </w:rPr>
        <w:t xml:space="preserve">rzedmiotu umowy zgodnie z jego przeznaczeniem Zamawiający może odmówić odbioru </w:t>
      </w:r>
      <w:r>
        <w:rPr>
          <w:sz w:val="24"/>
          <w:szCs w:val="24"/>
        </w:rPr>
        <w:t>p</w:t>
      </w:r>
      <w:r w:rsidRPr="00BD3FB2">
        <w:rPr>
          <w:sz w:val="24"/>
          <w:szCs w:val="24"/>
        </w:rPr>
        <w:t xml:space="preserve">rzedmiotu umowy z zachowaniem prawa do kary umownej, o której mowa w § 7 ust. </w:t>
      </w:r>
      <w:r>
        <w:rPr>
          <w:sz w:val="24"/>
          <w:szCs w:val="24"/>
        </w:rPr>
        <w:t>2</w:t>
      </w:r>
      <w:r w:rsidRPr="00BD3FB2">
        <w:rPr>
          <w:sz w:val="24"/>
          <w:szCs w:val="24"/>
        </w:rPr>
        <w:t>.</w:t>
      </w:r>
    </w:p>
    <w:p w14:paraId="51C913DC" w14:textId="1F8933DB" w:rsidR="0018493A" w:rsidRPr="00432F73" w:rsidRDefault="00432F73" w:rsidP="00432F73">
      <w:pPr>
        <w:pStyle w:val="Akapitzlist"/>
        <w:spacing w:after="0" w:line="240" w:lineRule="auto"/>
        <w:ind w:left="709"/>
        <w:jc w:val="both"/>
        <w:rPr>
          <w:sz w:val="24"/>
          <w:szCs w:val="24"/>
        </w:rPr>
      </w:pPr>
      <w:r w:rsidRPr="00BD3FB2">
        <w:rPr>
          <w:sz w:val="24"/>
          <w:szCs w:val="24"/>
        </w:rPr>
        <w:t>Dostarczenie Przedmiotu Umowy z wadami, uszkodzeniami czy też niezgodnego z SWZ nie</w:t>
      </w:r>
      <w:r>
        <w:rPr>
          <w:sz w:val="24"/>
          <w:szCs w:val="24"/>
        </w:rPr>
        <w:t xml:space="preserve"> </w:t>
      </w:r>
      <w:r w:rsidRPr="00BD3FB2">
        <w:rPr>
          <w:sz w:val="24"/>
          <w:szCs w:val="24"/>
        </w:rPr>
        <w:t xml:space="preserve">wstrzymuje biegu naliczania kary umownej, o której mowa w § 7 ust. </w:t>
      </w:r>
      <w:r>
        <w:rPr>
          <w:sz w:val="24"/>
          <w:szCs w:val="24"/>
        </w:rPr>
        <w:t>2</w:t>
      </w:r>
      <w:r w:rsidRPr="00BD3FB2">
        <w:rPr>
          <w:sz w:val="24"/>
          <w:szCs w:val="24"/>
        </w:rPr>
        <w:t>.</w:t>
      </w:r>
      <w:r>
        <w:rPr>
          <w:sz w:val="24"/>
          <w:szCs w:val="24"/>
        </w:rPr>
        <w:t xml:space="preserve"> Ustęp ten nie </w:t>
      </w:r>
      <w:r w:rsidRPr="00F57786">
        <w:rPr>
          <w:sz w:val="24"/>
          <w:szCs w:val="24"/>
        </w:rPr>
        <w:t>narusza postanowień dotyczących odstąpienia od umowy.</w:t>
      </w:r>
    </w:p>
    <w:p w14:paraId="2A0BADAC" w14:textId="0C1428DE" w:rsidR="00D927FA" w:rsidRPr="00F57786" w:rsidRDefault="00D927FA" w:rsidP="007C5B25">
      <w:pPr>
        <w:pStyle w:val="Tekstpodstawowy"/>
        <w:numPr>
          <w:ilvl w:val="0"/>
          <w:numId w:val="19"/>
        </w:numPr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57786">
        <w:rPr>
          <w:rFonts w:asciiTheme="minorHAnsi" w:hAnsiTheme="minorHAnsi" w:cstheme="minorHAnsi"/>
          <w:color w:val="auto"/>
        </w:rPr>
        <w:t xml:space="preserve">Wykonawca lub jego przedstawiciele przeprowadzą na własny koszt szkolenie z obsługi oraz podstawowego serwisu przedmiotu umowy, które odbędzie się najpóźniej w terminie odbioru faktycznego dla min. </w:t>
      </w:r>
      <w:r w:rsidR="00FD5C8E">
        <w:rPr>
          <w:rFonts w:asciiTheme="minorHAnsi" w:hAnsiTheme="minorHAnsi" w:cstheme="minorHAnsi"/>
          <w:color w:val="auto"/>
        </w:rPr>
        <w:t>6</w:t>
      </w:r>
      <w:r w:rsidRPr="00F57786">
        <w:rPr>
          <w:rFonts w:asciiTheme="minorHAnsi" w:hAnsiTheme="minorHAnsi" w:cstheme="minorHAnsi"/>
          <w:color w:val="auto"/>
        </w:rPr>
        <w:t xml:space="preserve"> osób zgodnie z potrzebami Zamawiającego. Protokół z przeprowadzonego szkolenia wraz z wykazem osób przeszkolonych, zostanie sporządzony w 2 egzemplarzach, po 1 egzemplarzu dla Zamawiającego i Wykonawcy oraz zostanie podpisany przez przedstawicieli stron. </w:t>
      </w:r>
    </w:p>
    <w:p w14:paraId="1D1275A8" w14:textId="77777777" w:rsidR="00C96ADC" w:rsidRPr="00F57786" w:rsidRDefault="007C5B25" w:rsidP="00164726">
      <w:pPr>
        <w:pStyle w:val="Tekstpodstawowy"/>
        <w:numPr>
          <w:ilvl w:val="0"/>
          <w:numId w:val="19"/>
        </w:numPr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57786">
        <w:rPr>
          <w:rFonts w:asciiTheme="minorHAnsi" w:hAnsiTheme="minorHAnsi" w:cstheme="minorHAnsi"/>
          <w:color w:val="auto"/>
        </w:rPr>
        <w:lastRenderedPageBreak/>
        <w:t>Wraz z przedmiotem umowy Wykonawca zobowiązuje się dostarczyć i wydać Zamawiającemu</w:t>
      </w:r>
      <w:r w:rsidR="00C96ADC" w:rsidRPr="00F57786">
        <w:rPr>
          <w:rFonts w:asciiTheme="minorHAnsi" w:hAnsiTheme="minorHAnsi" w:cstheme="minorHAnsi"/>
          <w:color w:val="auto"/>
        </w:rPr>
        <w:t xml:space="preserve"> następujące dokumenty:</w:t>
      </w:r>
    </w:p>
    <w:p w14:paraId="68385D29" w14:textId="731DEE1F" w:rsidR="00164726" w:rsidRPr="00F57786" w:rsidRDefault="00164726" w:rsidP="00164726">
      <w:pPr>
        <w:pStyle w:val="Akapitzlist"/>
        <w:numPr>
          <w:ilvl w:val="0"/>
          <w:numId w:val="21"/>
        </w:numPr>
        <w:spacing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57786">
        <w:rPr>
          <w:rFonts w:eastAsia="Times New Roman" w:cstheme="minorHAnsi"/>
          <w:sz w:val="24"/>
          <w:szCs w:val="24"/>
          <w:lang w:eastAsia="zh-CN"/>
        </w:rPr>
        <w:t xml:space="preserve">instrukcję obsługi i konserwacji w języku polskim </w:t>
      </w:r>
    </w:p>
    <w:p w14:paraId="555AD166" w14:textId="77777777" w:rsidR="00164726" w:rsidRPr="00F57786" w:rsidRDefault="00164726" w:rsidP="00164726">
      <w:pPr>
        <w:pStyle w:val="Akapitzlist"/>
        <w:numPr>
          <w:ilvl w:val="0"/>
          <w:numId w:val="21"/>
        </w:numPr>
        <w:spacing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57786">
        <w:rPr>
          <w:rFonts w:eastAsia="Times New Roman" w:cstheme="minorHAnsi"/>
          <w:sz w:val="24"/>
          <w:szCs w:val="24"/>
          <w:lang w:eastAsia="zh-CN"/>
        </w:rPr>
        <w:t>książkę serwisową/gwarancyjną w języku polskim,</w:t>
      </w:r>
    </w:p>
    <w:p w14:paraId="1820184A" w14:textId="4462B725" w:rsidR="00164726" w:rsidRPr="00F57786" w:rsidRDefault="00164726" w:rsidP="00164726">
      <w:pPr>
        <w:pStyle w:val="Akapitzlist"/>
        <w:numPr>
          <w:ilvl w:val="0"/>
          <w:numId w:val="21"/>
        </w:numPr>
        <w:spacing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57786">
        <w:rPr>
          <w:rFonts w:eastAsia="Times New Roman" w:cstheme="minorHAnsi"/>
          <w:sz w:val="24"/>
          <w:szCs w:val="24"/>
          <w:lang w:eastAsia="zh-CN"/>
        </w:rPr>
        <w:t>dokumenty niezbędne do zarejestrowania p</w:t>
      </w:r>
      <w:r w:rsidR="00432F73">
        <w:rPr>
          <w:rFonts w:eastAsia="Times New Roman" w:cstheme="minorHAnsi"/>
          <w:sz w:val="24"/>
          <w:szCs w:val="24"/>
          <w:lang w:eastAsia="zh-CN"/>
        </w:rPr>
        <w:t>ojazdu</w:t>
      </w:r>
      <w:r w:rsidRPr="00F57786">
        <w:rPr>
          <w:rFonts w:eastAsia="Times New Roman" w:cstheme="minorHAnsi"/>
          <w:sz w:val="24"/>
          <w:szCs w:val="24"/>
          <w:lang w:eastAsia="zh-CN"/>
        </w:rPr>
        <w:t xml:space="preserve"> we właściwym Wydziale Komunikacji.</w:t>
      </w:r>
    </w:p>
    <w:p w14:paraId="22508762" w14:textId="77777777" w:rsidR="0088105B" w:rsidRDefault="0088105B" w:rsidP="0018493A">
      <w:pPr>
        <w:pStyle w:val="Bezodstpw"/>
        <w:rPr>
          <w:rFonts w:cs="Times New Roman"/>
          <w:b/>
          <w:sz w:val="24"/>
          <w:szCs w:val="24"/>
        </w:rPr>
      </w:pPr>
    </w:p>
    <w:p w14:paraId="06666C6F" w14:textId="77777777" w:rsidR="004D1FC9" w:rsidRDefault="00CB7415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18493A">
        <w:rPr>
          <w:rFonts w:cs="Times New Roman"/>
          <w:b/>
          <w:sz w:val="24"/>
          <w:szCs w:val="24"/>
        </w:rPr>
        <w:t>4</w:t>
      </w:r>
    </w:p>
    <w:p w14:paraId="225A89C9" w14:textId="77777777" w:rsidR="00897A0C" w:rsidRPr="000E2FAA" w:rsidRDefault="00897A0C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0664A4FC" w14:textId="77777777" w:rsidR="00897A0C" w:rsidRPr="00897A0C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celu realizacji postanowień niniejszej Umowy Zamawiający i Wykonawca, wyznaczają, jako swoich przedstawicieli odpowiednio: </w:t>
      </w:r>
    </w:p>
    <w:p w14:paraId="5E1A1D87" w14:textId="77777777" w:rsidR="00897A0C" w:rsidRPr="00897A0C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a) ze Strony Zamawiającego – …………………………………………………… </w:t>
      </w:r>
    </w:p>
    <w:p w14:paraId="2AEBB6E9" w14:textId="77777777" w:rsidR="00897A0C" w:rsidRPr="00897A0C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b) ze Strony Wykonawcy – ……………………………………………………..… </w:t>
      </w:r>
    </w:p>
    <w:p w14:paraId="2FD4CD94" w14:textId="77777777" w:rsidR="00897A0C" w:rsidRPr="00897A0C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Zmiana przedstawiciela ze strony Zamawiającego lub Wykonawcy wymaga pisemnego powiadomienia drugiej ze Stron i staje się skuteczna z chwilą otrzymania przez adresata pisma z danymi nowego przedstawiciela. </w:t>
      </w:r>
    </w:p>
    <w:p w14:paraId="11DF84CE" w14:textId="77777777" w:rsidR="00897A0C" w:rsidRPr="00897A0C" w:rsidRDefault="00897A0C" w:rsidP="00897A0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46F684BD" w14:textId="77777777" w:rsidR="007A5B7C" w:rsidRDefault="007A5B7C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7A4F1F72" w14:textId="77777777" w:rsidR="00AF6CB9" w:rsidRPr="00B91064" w:rsidRDefault="0018493A" w:rsidP="00B91064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5</w:t>
      </w:r>
    </w:p>
    <w:p w14:paraId="487661FB" w14:textId="77777777" w:rsidR="00AF6CB9" w:rsidRPr="000E2FAA" w:rsidRDefault="00AF6CB9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0099C6E9" w14:textId="77777777" w:rsidR="00897A0C" w:rsidRPr="00897A0C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może korzystać przy realizacji przedmiotu umowy z podwykonawców na zasadach określonych w art. 462 ustawy Prawo Zamówień Publicznych oraz opisanych w niniejszym paragrafie i za zgodą Zamawiającego. </w:t>
      </w:r>
    </w:p>
    <w:p w14:paraId="26707B43" w14:textId="77777777" w:rsidR="00897A0C" w:rsidRPr="00897A0C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zamierzający zawrzeć umowę o podwykonawstwo, której przedmiotem są dostawy, jest obowiązany, w trakcie realizacji niniejszej umowy i przed zawarciem umowy z podwykonawcą, do przedłożenia Zamawiającemu projektu tej umowy. </w:t>
      </w:r>
    </w:p>
    <w:p w14:paraId="44359008" w14:textId="77777777" w:rsidR="00897A0C" w:rsidRPr="00897A0C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trakcie realizacji umowy Wykonawca może dokonać zmiany podwykonawcy, zrezygnować z podwykonawcy bądź wprowadzić podwykonawcę w zakresie nieprzewidzianym w ofercie. </w:t>
      </w:r>
    </w:p>
    <w:p w14:paraId="55E36E51" w14:textId="77777777" w:rsidR="00897A0C" w:rsidRPr="00897A0C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Jeżeli zmiana lub rezygnacja z podwykonawcy dotyczy podmiotu, na którego zasoby Wykonawca powoływał się, na zasadach określonych w art. 118 ustawy Prawo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 </w:t>
      </w:r>
    </w:p>
    <w:p w14:paraId="110BEEB3" w14:textId="77777777" w:rsidR="00897A0C" w:rsidRPr="00897A0C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Wykonanie części/zakresu przedmiotu umowy w podwykonawstwie nie zwalnia Wykonawcy od odpowiedzialności i zobowiązań wynikających z warunków umowy. Wykonawca będzie odpowiedzialny za działania, uchybienia i zaniedbania podwykonawcy jak za własne działanie lub zaniechanie. </w:t>
      </w:r>
    </w:p>
    <w:p w14:paraId="11D0F144" w14:textId="77777777" w:rsidR="00897A0C" w:rsidRDefault="00897A0C" w:rsidP="00897A0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17C485F0" w14:textId="77777777" w:rsidR="00897A0C" w:rsidRPr="00B91064" w:rsidRDefault="0018493A" w:rsidP="00897A0C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6</w:t>
      </w:r>
    </w:p>
    <w:p w14:paraId="6952FF8F" w14:textId="77777777" w:rsidR="00897A0C" w:rsidRPr="00F57786" w:rsidRDefault="00897A0C" w:rsidP="00F26C72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1340E9AD" w14:textId="17ED75D6" w:rsidR="001E0339" w:rsidRPr="00F57786" w:rsidRDefault="00164726" w:rsidP="00FD5C8E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udziela  gwarancji oraz rękojmi na przedmiot umowy w </w:t>
      </w:r>
      <w:r w:rsidR="00FD5C8E">
        <w:rPr>
          <w:rFonts w:eastAsia="Times New Roman" w:cs="Times New Roman"/>
          <w:snapToGrid w:val="0"/>
          <w:sz w:val="24"/>
          <w:szCs w:val="24"/>
          <w:lang w:eastAsia="pl-PL"/>
        </w:rPr>
        <w:t>terminie 24 mi</w:t>
      </w:r>
      <w:r w:rsidR="00E72DAE">
        <w:rPr>
          <w:rFonts w:eastAsia="Times New Roman" w:cs="Times New Roman"/>
          <w:snapToGrid w:val="0"/>
          <w:sz w:val="24"/>
          <w:szCs w:val="24"/>
          <w:lang w:eastAsia="pl-PL"/>
        </w:rPr>
        <w:t>e</w:t>
      </w:r>
      <w:r w:rsidR="00FD5C8E">
        <w:rPr>
          <w:rFonts w:eastAsia="Times New Roman" w:cs="Times New Roman"/>
          <w:snapToGrid w:val="0"/>
          <w:sz w:val="24"/>
          <w:szCs w:val="24"/>
          <w:lang w:eastAsia="pl-PL"/>
        </w:rPr>
        <w:t>siące</w:t>
      </w:r>
    </w:p>
    <w:p w14:paraId="3C516086" w14:textId="77777777" w:rsidR="00164726" w:rsidRPr="00F5778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>Okres gwarancji rozpoczyna się od daty podpisania przez Zamawiającego protokołu odbioru faktycznego przedmiotu umowy bez zastrzeżeń.</w:t>
      </w:r>
    </w:p>
    <w:p w14:paraId="18F0C3E2" w14:textId="77777777" w:rsidR="00164726" w:rsidRPr="00F5778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>W okresie gwarancji i rękojmi wszystkie naprawy gwarancyjne przeprowadzone będą przez autoryzowany serwis na koszt Wykonawcy w ciągu 7 dni roboczych od dnia otrzymania pisemnego zgłoszenia usterki.</w:t>
      </w:r>
    </w:p>
    <w:p w14:paraId="6797685A" w14:textId="77777777" w:rsidR="00164726" w:rsidRPr="00F5778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>W szczególnych warunkach, gdy Wykonawca nie będzie mógł dotrzymać terminu 7 dni roboczych na naprawę, warunki szczegółowe naprawy ustali indywidualnie z Zamawiającym, sporządzając na tę okoliczność protokół z ustaleń wraz z określeniem nowego terminu wykonania naprawy, nie dłuższego niż 14 dni. Protokół zostanie sporządzony w dwóch egzemplarzach, po jednym dla każdej ze stron.</w:t>
      </w:r>
    </w:p>
    <w:p w14:paraId="368B27D4" w14:textId="77777777" w:rsidR="00164726" w:rsidRPr="00F5778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>Okres gwarancji ulega przedłużeniu o czas od momentu zgłoszenia do naprawy przedmiotu umowy, do momentu odebrania sprawnego z naprawy.</w:t>
      </w:r>
    </w:p>
    <w:p w14:paraId="1383AF68" w14:textId="3933424A" w:rsidR="00D46046" w:rsidRPr="00F57786" w:rsidRDefault="00D4604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zaistnienia w okresie gwarancji konieczności przemieszczenia przedmiotu umowy w związku ze stwierdzeniem </w:t>
      </w:r>
      <w:r w:rsidR="008F3283">
        <w:rPr>
          <w:rFonts w:eastAsia="Times New Roman" w:cs="Times New Roman"/>
          <w:snapToGrid w:val="0"/>
          <w:sz w:val="24"/>
          <w:szCs w:val="24"/>
          <w:lang w:eastAsia="pl-PL"/>
        </w:rPr>
        <w:t>wad</w:t>
      </w: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>, których nie można usunąć w siedzibie Zamawiającego, przemieszczenie dokonuje się na koszt Wykonawcy, w sposób i na warunkach określonych pomiędzy Zamawiającym a Wykonawcą.</w:t>
      </w:r>
    </w:p>
    <w:p w14:paraId="3DECF5E2" w14:textId="77777777" w:rsidR="00D46046" w:rsidRPr="00F57786" w:rsidRDefault="00D4604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>Po okresie gwarancji serwis będzie prowadzony przez Wykonawcę na podstawie indywidualnych zleceń Zamawiającego.</w:t>
      </w:r>
    </w:p>
    <w:p w14:paraId="46A1B56B" w14:textId="77777777" w:rsidR="00D46046" w:rsidRPr="00F57786" w:rsidRDefault="00D4604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57786">
        <w:rPr>
          <w:rFonts w:eastAsia="Times New Roman" w:cs="Times New Roman"/>
          <w:snapToGrid w:val="0"/>
          <w:sz w:val="24"/>
          <w:szCs w:val="24"/>
          <w:lang w:eastAsia="pl-PL"/>
        </w:rPr>
        <w:t>Wykonawca gwarantuje dostawę części zamiennych dla przedmiotu umowy przez minimum 5 lat od dnia zakończenia okresu gwarancji.</w:t>
      </w:r>
    </w:p>
    <w:p w14:paraId="44B9AD4D" w14:textId="77777777" w:rsidR="00164726" w:rsidRPr="00164726" w:rsidRDefault="00164726" w:rsidP="00F26C72">
      <w:pPr>
        <w:pStyle w:val="Akapitzlist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23A3E3D" w14:textId="77777777" w:rsidR="00164726" w:rsidRPr="00164726" w:rsidRDefault="00164726" w:rsidP="00164726">
      <w:pPr>
        <w:ind w:left="360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F7266C7" w14:textId="77777777" w:rsidR="00164726" w:rsidRPr="00164726" w:rsidRDefault="00164726" w:rsidP="00164726">
      <w:pPr>
        <w:pStyle w:val="Akapitzlist"/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52DDB81C" w14:textId="77777777" w:rsidR="00897A0C" w:rsidRPr="00897A0C" w:rsidRDefault="00897A0C" w:rsidP="00897A0C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b/>
          <w:snapToGrid w:val="0"/>
          <w:sz w:val="24"/>
          <w:szCs w:val="24"/>
          <w:lang w:eastAsia="pl-PL"/>
        </w:rPr>
        <w:t>§ 7</w:t>
      </w:r>
    </w:p>
    <w:p w14:paraId="1EECDF84" w14:textId="77777777" w:rsidR="00897A0C" w:rsidRDefault="00897A0C" w:rsidP="00897A0C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0047A087" w14:textId="77777777" w:rsidR="00897A0C" w:rsidRPr="00897A0C" w:rsidRDefault="00897A0C" w:rsidP="00152D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zapłaci Zamawiającemu kary Umowne, które będą naliczane w następujących okolicznościach i wysokościach: </w:t>
      </w:r>
    </w:p>
    <w:p w14:paraId="56E5F8CA" w14:textId="77777777" w:rsidR="00B61D7A" w:rsidRDefault="00897A0C" w:rsidP="00CC0DA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B61D7A">
        <w:rPr>
          <w:rFonts w:eastAsia="Times New Roman" w:cs="Times New Roman"/>
          <w:snapToGrid w:val="0"/>
          <w:sz w:val="24"/>
          <w:szCs w:val="24"/>
          <w:lang w:eastAsia="pl-PL"/>
        </w:rPr>
        <w:t>Za zwłokę w realizacji przedmiotu Umowy lub zwłokę w usunięciu wady – w wysokości 0,2% całkowitego wynagrodzenia należnego Wykonawcy brutto, o którym mowa w § 2 ust. 1 umowy za każdy rozpoczęty dzień zwłoki</w:t>
      </w:r>
    </w:p>
    <w:p w14:paraId="4F863B7E" w14:textId="13EC5311" w:rsidR="00897A0C" w:rsidRDefault="00897A0C" w:rsidP="00CC0DA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B61D7A">
        <w:rPr>
          <w:rFonts w:eastAsia="Times New Roman" w:cs="Times New Roman"/>
          <w:snapToGrid w:val="0"/>
          <w:sz w:val="24"/>
          <w:szCs w:val="24"/>
          <w:lang w:eastAsia="pl-PL"/>
        </w:rPr>
        <w:t>Zamawiający zapłaci Wykonawcy kary umowne za nieuzasadnione odstąpienie od umowy z przyczyn zależnych od Zamawiającego w wysokości 10% całkowitego wynagrodzenia należnego Wykonawcy brutto, określonego w § 2 ust. 1 umowy</w:t>
      </w:r>
      <w:r w:rsidR="008F3283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r w:rsidR="008F3283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 wyjątkiem sytuacji opisanych w art. 456 ustawy </w:t>
      </w:r>
      <w:r w:rsidR="008F3283" w:rsidRPr="00362813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 dnia 11 września 2019 r. </w:t>
      </w:r>
      <w:r w:rsidR="008F3283">
        <w:rPr>
          <w:rFonts w:eastAsia="Times New Roman" w:cs="Times New Roman"/>
          <w:snapToGrid w:val="0"/>
          <w:sz w:val="24"/>
          <w:szCs w:val="24"/>
          <w:lang w:eastAsia="pl-PL"/>
        </w:rPr>
        <w:t>Prawo zamówień publicznych</w:t>
      </w:r>
    </w:p>
    <w:p w14:paraId="6BA53E64" w14:textId="0A3C10FA" w:rsidR="00B61D7A" w:rsidRPr="00B61D7A" w:rsidRDefault="00B61D7A" w:rsidP="00B61D7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zapłaci </w:t>
      </w:r>
      <w:r w:rsidRPr="00B61D7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kary umowne za nieuzasad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nione odstąpienie od umowy</w:t>
      </w:r>
      <w:r w:rsidR="008F3283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8F3283">
        <w:rPr>
          <w:rFonts w:eastAsia="Times New Roman" w:cs="Times New Roman"/>
          <w:snapToGrid w:val="0"/>
          <w:sz w:val="24"/>
          <w:szCs w:val="24"/>
          <w:lang w:eastAsia="pl-PL"/>
        </w:rPr>
        <w:t>przez którąkolwiek ze stron z przyczyn zależnych od Wykonawcy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  <w:r w:rsidRPr="00B61D7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wysokości 10% całkowitego wynagrodzenia należnego Wykonawcy brutto, określonego w § 2 ust. 1 umowy.</w:t>
      </w:r>
    </w:p>
    <w:p w14:paraId="3D577891" w14:textId="77777777" w:rsidR="00897A0C" w:rsidRPr="00897A0C" w:rsidRDefault="00897A0C" w:rsidP="00B61D7A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zastrzega sobie prawo do dochodzenia odszkodowania uzupełniającego do wysokości faktycznie poniesionej szkody, niezależnie od kar umownych. </w:t>
      </w:r>
    </w:p>
    <w:p w14:paraId="5FB91E6D" w14:textId="65EB21FA" w:rsidR="00897A0C" w:rsidRPr="008F3283" w:rsidRDefault="00897A0C" w:rsidP="008F328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>Zamawiający ma prawo potrącania kar umownych z należnego Wykonawcy wynagrodzenia,</w:t>
      </w:r>
      <w:r w:rsidR="008F3283" w:rsidRPr="008F3283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8F3283"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na co Wykonawca wyraża zgodę. </w:t>
      </w:r>
    </w:p>
    <w:p w14:paraId="5BD12DF0" w14:textId="77777777" w:rsidR="00897A0C" w:rsidRPr="00897A0C" w:rsidRDefault="00897A0C" w:rsidP="00152D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897A0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Łączna wysokość kar umownych nie może przekroczyć 20% łącznego wynagrodzenia brutto, o którym mowa w §2 ust. 1 umowy. </w:t>
      </w:r>
    </w:p>
    <w:p w14:paraId="02DC3113" w14:textId="77777777" w:rsidR="0083222A" w:rsidRPr="0083222A" w:rsidRDefault="0083222A" w:rsidP="0083222A">
      <w:pPr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5453540F" w14:textId="77777777" w:rsidR="006A6ADB" w:rsidRDefault="0054655E" w:rsidP="00B91064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83222A">
        <w:rPr>
          <w:rFonts w:cs="Times New Roman"/>
          <w:b/>
          <w:sz w:val="24"/>
          <w:szCs w:val="24"/>
        </w:rPr>
        <w:t>8</w:t>
      </w:r>
    </w:p>
    <w:p w14:paraId="1BCC9919" w14:textId="77777777" w:rsidR="0083222A" w:rsidRPr="000E2FAA" w:rsidRDefault="0083222A" w:rsidP="00B91064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131A0FCE" w14:textId="77777777" w:rsidR="0083222A" w:rsidRPr="0083222A" w:rsidRDefault="0083222A" w:rsidP="00152D60">
      <w:pPr>
        <w:pStyle w:val="Bezodstpw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Zamawiający zastrzega sobie prawo zmiany postanowień umowy w przypadku: </w:t>
      </w:r>
    </w:p>
    <w:p w14:paraId="69DCFC65" w14:textId="77777777" w:rsidR="0083222A" w:rsidRPr="0083222A" w:rsidRDefault="0083222A" w:rsidP="00152D60">
      <w:pPr>
        <w:pStyle w:val="Bezodstpw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lastRenderedPageBreak/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 / opisu oferowanego towaru), na podstawie której był dokonany wybór Wykonawcy.</w:t>
      </w:r>
    </w:p>
    <w:p w14:paraId="5DCB8F1F" w14:textId="77777777" w:rsidR="0083222A" w:rsidRPr="0083222A" w:rsidRDefault="0083222A" w:rsidP="00152D60">
      <w:pPr>
        <w:pStyle w:val="Bezodstpw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14:paraId="653E8FB2" w14:textId="77777777" w:rsidR="0083222A" w:rsidRPr="0083222A" w:rsidRDefault="0083222A" w:rsidP="00152D60">
      <w:pPr>
        <w:pStyle w:val="Bezodstpw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razie zmiany terminu wykonania umowy z powodu: </w:t>
      </w:r>
    </w:p>
    <w:p w14:paraId="2C1B8E09" w14:textId="77777777" w:rsidR="0083222A" w:rsidRPr="0083222A" w:rsidRDefault="0083222A" w:rsidP="00061E29">
      <w:pPr>
        <w:pStyle w:val="Bezodstpw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wystąpienia uzasadnionych dodatkowych okoliczności, niemożliwych do przewidzenia przed zawarciem umowy, </w:t>
      </w:r>
      <w:r w:rsidR="00061E29" w:rsidRPr="00F57786">
        <w:rPr>
          <w:rFonts w:cs="Times New Roman"/>
          <w:sz w:val="24"/>
          <w:szCs w:val="24"/>
        </w:rPr>
        <w:t>takich jak: powszechnej niedostępności elementów przedmiotu umowy , wycofania z produkcji elementów przedmiotu umowy, udokumentowanego i niezawinionego przez Wykonawcę, zakłócenia w transporcie elementów przedmiotu umowy</w:t>
      </w:r>
    </w:p>
    <w:p w14:paraId="3824B81A" w14:textId="77777777" w:rsidR="0083222A" w:rsidRPr="0083222A" w:rsidRDefault="0083222A" w:rsidP="00152D60">
      <w:pPr>
        <w:pStyle w:val="Bezodstpw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siły wyższej, np. wystąpienia zdarzenia losowego wywołanego przez czynniki zewnętrzne, którego nie można było przewidzieć z pewnością, w szczególności zagrażające bezpośrednio życiu lub zdrowiu ludzi lub grożącego powstaniu szkody w znacznych rozmiarach, </w:t>
      </w:r>
    </w:p>
    <w:p w14:paraId="73B78633" w14:textId="77777777" w:rsidR="0083222A" w:rsidRPr="0083222A" w:rsidRDefault="0083222A" w:rsidP="00152D60">
      <w:pPr>
        <w:pStyle w:val="Bezodstpw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działania osób trzecich uniemożliwiających wykonanie zamówienia, które to działania nie są konsekwencją winy którejkolwiek ze stron. </w:t>
      </w:r>
    </w:p>
    <w:p w14:paraId="62A43AAD" w14:textId="77777777" w:rsidR="0083222A" w:rsidRPr="0083222A" w:rsidRDefault="0083222A" w:rsidP="00152D60">
      <w:pPr>
        <w:pStyle w:val="Bezodstpw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Inicjatorem zmian może być Zamawiający lub Wykonawca poprzez pisemne wystąpienie w okresie obowiązywania umowy zawierające opis proponowanych zmian i ich uzasadnienie. </w:t>
      </w:r>
    </w:p>
    <w:p w14:paraId="516BEB45" w14:textId="77777777" w:rsidR="008A4966" w:rsidRPr="0018493A" w:rsidRDefault="0083222A" w:rsidP="0018493A">
      <w:pPr>
        <w:pStyle w:val="Bezodstpw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Zmiany umowy mogą nastąpić wyłącznie w formie pisemnego aneksu pod rygorem nieważności za zgodą obu stron. Zmiany umowy nie mogą naruszać postanowień zawartych w art. 454 - 455 ustawy. </w:t>
      </w:r>
    </w:p>
    <w:p w14:paraId="342D898A" w14:textId="77777777" w:rsidR="00E85973" w:rsidRDefault="00E85973" w:rsidP="0083222A">
      <w:pPr>
        <w:pStyle w:val="Bezodstpw"/>
        <w:jc w:val="both"/>
        <w:rPr>
          <w:rFonts w:cs="Times New Roman"/>
          <w:sz w:val="24"/>
          <w:szCs w:val="24"/>
        </w:rPr>
      </w:pPr>
    </w:p>
    <w:p w14:paraId="5310C9DE" w14:textId="77777777" w:rsidR="000D0FCE" w:rsidRDefault="000D0FCE" w:rsidP="0083222A">
      <w:pPr>
        <w:pStyle w:val="Bezodstpw"/>
        <w:jc w:val="both"/>
        <w:rPr>
          <w:rFonts w:cs="Times New Roman"/>
          <w:sz w:val="24"/>
          <w:szCs w:val="24"/>
        </w:rPr>
      </w:pPr>
    </w:p>
    <w:p w14:paraId="66F7E988" w14:textId="62D729F0" w:rsidR="000D0FCE" w:rsidRPr="000E2FAA" w:rsidRDefault="000D0FCE" w:rsidP="000D0FCE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>
        <w:rPr>
          <w:rFonts w:cs="Times New Roman"/>
          <w:b/>
          <w:sz w:val="24"/>
          <w:szCs w:val="24"/>
        </w:rPr>
        <w:t>9</w:t>
      </w:r>
    </w:p>
    <w:p w14:paraId="6EE61FCD" w14:textId="77777777" w:rsidR="000D0FCE" w:rsidRPr="000D0FCE" w:rsidRDefault="000D0FCE" w:rsidP="000D0FCE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14:paraId="0D5EE3A0" w14:textId="77777777" w:rsidR="000D0FCE" w:rsidRPr="000D0FCE" w:rsidRDefault="000D0FCE" w:rsidP="000D0FCE">
      <w:pPr>
        <w:widowControl w:val="0"/>
        <w:spacing w:after="0" w:line="240" w:lineRule="auto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1</w:t>
      </w:r>
      <w:r w:rsidRPr="000D0FCE">
        <w:rPr>
          <w:rFonts w:ascii="Calibri" w:eastAsia="Times New Roman" w:hAnsi="Calibri" w:cs="Times New Roman"/>
          <w:b/>
          <w:snapToGrid w:val="0"/>
          <w:sz w:val="24"/>
          <w:szCs w:val="24"/>
          <w:lang w:eastAsia="pl-PL"/>
        </w:rPr>
        <w:t xml:space="preserve">. 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Wynagrodzenie Wykonawcy podlega waloryzacji zgodnie z poniższymi zasadami:</w:t>
      </w:r>
    </w:p>
    <w:p w14:paraId="0C4F3730" w14:textId="77777777" w:rsidR="000D0FCE" w:rsidRPr="000D0FCE" w:rsidRDefault="000D0FCE" w:rsidP="000D0FCE">
      <w:pPr>
        <w:widowControl w:val="0"/>
        <w:spacing w:after="0" w:line="240" w:lineRule="auto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1) wyliczenie wysokości zmiany wynagrodzenia odbywać się będzie po każdym</w:t>
      </w:r>
    </w:p>
    <w:p w14:paraId="5604D98B" w14:textId="77777777" w:rsidR="000D0FCE" w:rsidRPr="000D0FCE" w:rsidRDefault="000D0FCE" w:rsidP="000D0FCE">
      <w:pPr>
        <w:widowControl w:val="0"/>
        <w:spacing w:after="0" w:line="240" w:lineRule="auto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kwartale obowiązywania umowy, w oparciu o kwartalny wskaźnik cen towarów</w:t>
      </w:r>
    </w:p>
    <w:p w14:paraId="131A90AD" w14:textId="77777777" w:rsidR="000D0FCE" w:rsidRPr="000D0FCE" w:rsidRDefault="000D0FCE" w:rsidP="000D0FCE">
      <w:pPr>
        <w:widowControl w:val="0"/>
        <w:spacing w:after="0" w:line="240" w:lineRule="auto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i usług konsumpcyjnych, który jest publikowany przez Prezesa Głównego Urzędu Statystycznego zgodnie z art. 25 ust. 11 ustawy z dnia 17 grudnia 1998, o emeryturach i rentach z funduszu ubezpieczeń społecznych  (Dz.U. z 2022 r. poz. 504) = zwany dalej wskaźnikiem GUS</w:t>
      </w:r>
    </w:p>
    <w:p w14:paraId="7D2CF4E4" w14:textId="77777777" w:rsidR="000D0FCE" w:rsidRPr="000D0FCE" w:rsidRDefault="000D0FCE" w:rsidP="000D0FCE">
      <w:pPr>
        <w:widowControl w:val="0"/>
        <w:spacing w:after="0" w:line="240" w:lineRule="auto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2) waloryzacji będzie podlegać wynagrodzenie przysługujące za dany kwartał  </w:t>
      </w:r>
    </w:p>
    <w:p w14:paraId="40BBC9F0" w14:textId="77777777" w:rsidR="000D0FCE" w:rsidRPr="000D0FCE" w:rsidRDefault="000D0FCE" w:rsidP="000D0FCE">
      <w:pPr>
        <w:widowControl w:val="0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3) w sytuacji, gdy w danym kwartale wska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ź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nik GUS będzie wyższy o minimum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br/>
        <w:t xml:space="preserve"> 4 punkty procentowe wzgl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ę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dem poprzedniego kwarta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ł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u, Wykonawcy przys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ł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uguje wynagrodzenie uwzgl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ę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dniaj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ą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ce t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ę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zmian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ę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(wynagrodzenie zwi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ę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kszone);</w:t>
      </w:r>
    </w:p>
    <w:p w14:paraId="7F3EC072" w14:textId="77777777" w:rsidR="000D0FCE" w:rsidRPr="000D0FCE" w:rsidRDefault="000D0FCE" w:rsidP="000D0FCE">
      <w:pPr>
        <w:widowControl w:val="0"/>
        <w:numPr>
          <w:ilvl w:val="0"/>
          <w:numId w:val="25"/>
        </w:numPr>
        <w:suppressAutoHyphens/>
        <w:spacing w:after="0" w:line="240" w:lineRule="auto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zmiana, o kt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ó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rej mowa w pkt 3) zostanie okre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ś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lona w spos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ó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b nast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ę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puj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ą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cy:</w:t>
      </w:r>
    </w:p>
    <w:p w14:paraId="2569C176" w14:textId="77777777" w:rsidR="000D0FCE" w:rsidRPr="000D0FCE" w:rsidRDefault="000D0FCE" w:rsidP="000D0FCE">
      <w:pPr>
        <w:widowControl w:val="0"/>
        <w:spacing w:after="0" w:line="240" w:lineRule="auto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652FA302" w14:textId="77777777" w:rsidR="000D0FCE" w:rsidRPr="000D0FCE" w:rsidRDefault="000D0FCE" w:rsidP="000D0FCE">
      <w:pPr>
        <w:widowControl w:val="0"/>
        <w:spacing w:after="0" w:line="240" w:lineRule="auto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A x [(B-C)/100] = D</w:t>
      </w:r>
    </w:p>
    <w:p w14:paraId="6F8D6714" w14:textId="77777777" w:rsidR="000D0FCE" w:rsidRPr="000D0FCE" w:rsidRDefault="000D0FCE" w:rsidP="000D0FCE">
      <w:pPr>
        <w:widowControl w:val="0"/>
        <w:spacing w:after="0" w:line="240" w:lineRule="auto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1EB864ED" w14:textId="77777777" w:rsidR="000D0FCE" w:rsidRPr="000D0FCE" w:rsidRDefault="000D0FCE" w:rsidP="000D0FCE">
      <w:pPr>
        <w:widowControl w:val="0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gdzie:</w:t>
      </w:r>
    </w:p>
    <w:p w14:paraId="230498EA" w14:textId="77777777" w:rsidR="000D0FCE" w:rsidRPr="000D0FCE" w:rsidRDefault="000D0FCE" w:rsidP="000D0FCE">
      <w:pPr>
        <w:widowControl w:val="0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A 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–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warto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ść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wynagrodzenia za kwarta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ł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, kt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ó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rego dotyczy waloryzacja,</w:t>
      </w:r>
    </w:p>
    <w:p w14:paraId="026B010F" w14:textId="77777777" w:rsidR="000D0FCE" w:rsidRPr="000D0FCE" w:rsidRDefault="000D0FCE" w:rsidP="000D0FCE">
      <w:pPr>
        <w:widowControl w:val="0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lastRenderedPageBreak/>
        <w:t xml:space="preserve">B 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–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  wska</w:t>
      </w:r>
      <w:r w:rsidRPr="000D0FCE">
        <w:rPr>
          <w:rFonts w:ascii="Calibri" w:eastAsia="Times New Roman" w:hAnsi="Calibri" w:cs="Times New Roman" w:hint="eastAsia"/>
          <w:snapToGrid w:val="0"/>
          <w:sz w:val="24"/>
          <w:szCs w:val="24"/>
          <w:lang w:eastAsia="pl-PL"/>
        </w:rPr>
        <w:t>ź</w:t>
      </w: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nik GUS w danym kwartale,</w:t>
      </w:r>
    </w:p>
    <w:p w14:paraId="5E144AD4" w14:textId="77777777" w:rsidR="000D0FCE" w:rsidRPr="000D0FCE" w:rsidRDefault="000D0FCE" w:rsidP="000D0FCE">
      <w:pPr>
        <w:widowControl w:val="0"/>
        <w:spacing w:after="0" w:line="240" w:lineRule="auto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C - wskaźnik GUS w poprzednim kwartale,</w:t>
      </w:r>
    </w:p>
    <w:p w14:paraId="4B879191" w14:textId="77777777" w:rsidR="000D0FCE" w:rsidRPr="000D0FCE" w:rsidRDefault="000D0FCE" w:rsidP="000D0FCE">
      <w:pPr>
        <w:widowControl w:val="0"/>
        <w:spacing w:after="0" w:line="240" w:lineRule="auto"/>
        <w:ind w:left="720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 xml:space="preserve">D – wartość waloryzacji </w:t>
      </w:r>
    </w:p>
    <w:p w14:paraId="2AE83D65" w14:textId="77777777" w:rsidR="000D0FCE" w:rsidRPr="000D0FCE" w:rsidRDefault="000D0FCE" w:rsidP="000D0FCE">
      <w:pPr>
        <w:widowControl w:val="0"/>
        <w:spacing w:after="0" w:line="240" w:lineRule="auto"/>
        <w:ind w:left="284"/>
        <w:contextualSpacing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</w:p>
    <w:p w14:paraId="2A881DBD" w14:textId="77777777" w:rsidR="000D0FCE" w:rsidRPr="000D0FCE" w:rsidRDefault="000D0FCE" w:rsidP="000D0FCE">
      <w:pPr>
        <w:widowControl w:val="0"/>
        <w:spacing w:after="0" w:line="240" w:lineRule="auto"/>
        <w:ind w:left="284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5) waloryzacja wynagrodzenia Wykonawcy nie jest możliwa dla pierwszego kwartału obowiązywania umowy.</w:t>
      </w:r>
    </w:p>
    <w:p w14:paraId="42E9B187" w14:textId="77777777" w:rsidR="000D0FCE" w:rsidRPr="000D0FCE" w:rsidRDefault="000D0FCE" w:rsidP="000D0FCE">
      <w:pPr>
        <w:widowControl w:val="0"/>
        <w:spacing w:after="0" w:line="240" w:lineRule="auto"/>
        <w:ind w:left="284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1A4C6807" w14:textId="77777777" w:rsidR="000D0FCE" w:rsidRPr="000D0FCE" w:rsidRDefault="000D0FCE" w:rsidP="000D0FCE">
      <w:pPr>
        <w:widowControl w:val="0"/>
        <w:spacing w:after="0" w:line="240" w:lineRule="auto"/>
        <w:ind w:left="284"/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</w:pPr>
      <w:r w:rsidRPr="000D0FCE">
        <w:rPr>
          <w:rFonts w:ascii="Calibri" w:eastAsia="Times New Roman" w:hAnsi="Calibri" w:cs="Times New Roman"/>
          <w:snapToGrid w:val="0"/>
          <w:sz w:val="24"/>
          <w:szCs w:val="24"/>
          <w:lang w:eastAsia="pl-PL"/>
        </w:rPr>
        <w:t>7) łączna wartość zmiany wysokości wynagrodzenia Wykonawcy, dokonanych na podstawie postanowień niniejszego ustępu nie może być wyższa niż 5 % w stosunku do pierwotnej wartości umowy.</w:t>
      </w:r>
    </w:p>
    <w:p w14:paraId="6834B514" w14:textId="77777777" w:rsidR="000D0FCE" w:rsidRDefault="000D0FCE" w:rsidP="0083222A">
      <w:pPr>
        <w:pStyle w:val="Bezodstpw"/>
        <w:jc w:val="both"/>
        <w:rPr>
          <w:rFonts w:cs="Times New Roman"/>
          <w:sz w:val="24"/>
          <w:szCs w:val="24"/>
        </w:rPr>
      </w:pPr>
    </w:p>
    <w:p w14:paraId="1313EC91" w14:textId="77777777" w:rsidR="000D0FCE" w:rsidRPr="000E2FAA" w:rsidRDefault="000D0FCE" w:rsidP="0083222A">
      <w:pPr>
        <w:pStyle w:val="Bezodstpw"/>
        <w:jc w:val="both"/>
        <w:rPr>
          <w:rFonts w:cs="Times New Roman"/>
          <w:sz w:val="24"/>
          <w:szCs w:val="24"/>
        </w:rPr>
      </w:pPr>
    </w:p>
    <w:p w14:paraId="520233F2" w14:textId="48F25DA7" w:rsidR="006A6ADB" w:rsidRPr="000E2FAA" w:rsidRDefault="005C136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bookmarkStart w:id="0" w:name="_Hlk151970787"/>
      <w:r w:rsidRPr="000E2FAA">
        <w:rPr>
          <w:rFonts w:cs="Times New Roman"/>
          <w:b/>
          <w:sz w:val="24"/>
          <w:szCs w:val="24"/>
        </w:rPr>
        <w:t xml:space="preserve">§ </w:t>
      </w:r>
      <w:r w:rsidR="000D0FCE">
        <w:rPr>
          <w:rFonts w:cs="Times New Roman"/>
          <w:b/>
          <w:sz w:val="24"/>
          <w:szCs w:val="24"/>
        </w:rPr>
        <w:t>10</w:t>
      </w:r>
    </w:p>
    <w:bookmarkEnd w:id="0"/>
    <w:p w14:paraId="398FA953" w14:textId="77777777" w:rsidR="0083222A" w:rsidRDefault="0083222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75FA9E5" w14:textId="77777777" w:rsidR="0083222A" w:rsidRPr="0083222A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Strony ustalają, że oprócz przypadków wymienionych w Kodeksie cywilnym Zamawiającemu przysługuje prawo odstąpienia od Umowy w terminie 30 dni od powzięcia informacji o tym, że: </w:t>
      </w:r>
    </w:p>
    <w:p w14:paraId="0C05A0BE" w14:textId="77777777" w:rsidR="0083222A" w:rsidRPr="0083222A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nastąpiło rozwiązanie lub otwarcie likwidacji przedsiębiorstwa Wykonawcy, </w:t>
      </w:r>
    </w:p>
    <w:p w14:paraId="4EF457BD" w14:textId="77777777" w:rsidR="0083222A" w:rsidRPr="0083222A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został złożony wniosek o ogłoszenie upadłości Wykonawcy, </w:t>
      </w:r>
    </w:p>
    <w:p w14:paraId="0ED6C8C7" w14:textId="77777777" w:rsidR="0083222A" w:rsidRPr="0083222A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został wydany nakaz zajęcia majątku Wykonawcy, </w:t>
      </w:r>
    </w:p>
    <w:p w14:paraId="60E128F9" w14:textId="77777777" w:rsidR="0083222A" w:rsidRPr="0083222A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Wykonawca dostarczył produkt nieodpowiadający właściwym dla niego normom oraz cechom technicznym określonym w „Szczegółowym opisie przedmiotu zamówienia”. </w:t>
      </w:r>
    </w:p>
    <w:p w14:paraId="38EDB884" w14:textId="77777777" w:rsidR="0083222A" w:rsidRPr="0083222A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Zamawiający i Wykonawca może ponadto odstąpić od Umowy, jeżeli druga Strona narusza w rażący sposób postanowienia Umowy. </w:t>
      </w:r>
    </w:p>
    <w:p w14:paraId="12CC748D" w14:textId="77777777" w:rsidR="0083222A" w:rsidRPr="0083222A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Do rażących naruszeń Umowy zalicza się w szczególności opóźnienie się Wykonawcy w realizacji istotnych zobowiązań wynikających z niniejszej Umowy i nie wywiązanie się z nich w ciągu 7 dni od daty otrzymania pisemnego żądania ich wypełnienia. </w:t>
      </w:r>
    </w:p>
    <w:p w14:paraId="489FFB78" w14:textId="77777777" w:rsidR="0083222A" w:rsidRPr="0083222A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razie wątpliwości Strony przyjmują, iż odstąpienie od Umowy wywiera skutek tylko w części dotyczącej niezrealizowanej części zobowiązań, chyba, że spełniona część świadczenia nie będzie miała dla Strony odstępującej od Umowy znaczenia lub wartości ze względu na brak możliwości osiągnięcia celu określonego w Umowie. </w:t>
      </w:r>
    </w:p>
    <w:p w14:paraId="3C7F17EA" w14:textId="77777777" w:rsidR="0083222A" w:rsidRPr="0083222A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Odstąpienie następuje z chwilą pisemnego zawiadomienia o przyczynie odstąpienia od umowy. Oświadczenie o odstąpieniu od umowy może zostać złożone w terminie 30 dni od dnia powzięcia wiadomości o przyczynie odstąpienia. </w:t>
      </w:r>
    </w:p>
    <w:p w14:paraId="72C5465E" w14:textId="77777777" w:rsidR="0083222A" w:rsidRPr="0083222A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przypadku stwierdzenia wadliwie wykonanego przedmiotu umowy, kosztami niezbędnymi do prawidłowego zrealizowania przedmiotu umowy obciążony zostanie Wykonawca, z którym rozwiązano umowę poprzez odstąpienie. </w:t>
      </w:r>
    </w:p>
    <w:p w14:paraId="1529869A" w14:textId="77777777" w:rsidR="0083222A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Odstąpienie od umowy nie pozbawia Zamawiającego prawa do żądania kar umownych. </w:t>
      </w:r>
    </w:p>
    <w:p w14:paraId="7F6E4EF5" w14:textId="77777777" w:rsid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</w:p>
    <w:p w14:paraId="0CCEE66B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 xml:space="preserve">§18 Ochrona danych osobowych </w:t>
      </w:r>
    </w:p>
    <w:p w14:paraId="786A4207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1.</w:t>
      </w:r>
      <w:r w:rsidRPr="000D0FCE">
        <w:rPr>
          <w:rFonts w:cs="Times New Roman"/>
          <w:sz w:val="24"/>
          <w:szCs w:val="24"/>
        </w:rPr>
        <w:tab/>
        <w:t xml:space="preserve">Przetwarzanie danych z tytułu realizacji niniejszej umowy odbywać się będzie zgodnie z powszechnie obowiązującymi przepisami, w tym Rozporządzeniem Parlamentu Europejskiego </w:t>
      </w:r>
    </w:p>
    <w:p w14:paraId="1F73F85D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lastRenderedPageBreak/>
        <w:t>i Rady (UE) 2016/679 z dnia 27 kwietnia 2016 r. w sprawie ochrony osób fizycznych w związku z przetwarzaniem danych osobowych i w sprawie swobodnego przepływu takich danych oraz uchylenia dyrektywy 95/46/WE (dalej RODO).</w:t>
      </w:r>
    </w:p>
    <w:p w14:paraId="3F0BB7F7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2.</w:t>
      </w:r>
      <w:r w:rsidRPr="000D0FCE">
        <w:rPr>
          <w:rFonts w:cs="Times New Roman"/>
          <w:sz w:val="24"/>
          <w:szCs w:val="24"/>
        </w:rPr>
        <w:tab/>
        <w:t xml:space="preserve">Zamawiający, realizując nałożony na administratorze obowiązek informacyjny wobec osób fizycznych – zgodnie z art. 13 ust 1 i 2 oraz art. 14 RODO – informuje, że: </w:t>
      </w:r>
    </w:p>
    <w:p w14:paraId="3F9D50B4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1)</w:t>
      </w:r>
      <w:r w:rsidRPr="000D0FCE">
        <w:rPr>
          <w:rFonts w:cs="Times New Roman"/>
          <w:sz w:val="24"/>
          <w:szCs w:val="24"/>
        </w:rPr>
        <w:tab/>
        <w:t xml:space="preserve">Administratorem Pani/Pana danych osobowych jest Gmina Mieszkowice, reprezentowana przez Burmistrza Mieszkowic, ul. Chopina 1, 74-505 Mieszkowice, telefon: 91 46 66 900, </w:t>
      </w:r>
    </w:p>
    <w:p w14:paraId="112DD84B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e-mail: gmina@mieszkowice.pl.</w:t>
      </w:r>
    </w:p>
    <w:p w14:paraId="26CF72FD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2)</w:t>
      </w:r>
      <w:r w:rsidRPr="000D0FCE">
        <w:rPr>
          <w:rFonts w:cs="Times New Roman"/>
          <w:sz w:val="24"/>
          <w:szCs w:val="24"/>
        </w:rPr>
        <w:tab/>
        <w:t>Dane kontaktowe Inspektora Ochrony Danych: telefon: 91 46 66 940, e-mail: iod@mieszkowice.pl</w:t>
      </w:r>
    </w:p>
    <w:p w14:paraId="7F7B2128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3)</w:t>
      </w:r>
      <w:r w:rsidRPr="000D0FCE">
        <w:rPr>
          <w:rFonts w:cs="Times New Roman"/>
          <w:sz w:val="24"/>
          <w:szCs w:val="24"/>
        </w:rPr>
        <w:tab/>
        <w:t>Dane osobowe będą przetwarzane na podstawie art. 6 ust. b i c RODO, w celu:</w:t>
      </w:r>
    </w:p>
    <w:p w14:paraId="31B40626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a)</w:t>
      </w:r>
      <w:r w:rsidRPr="000D0FCE">
        <w:rPr>
          <w:rFonts w:cs="Times New Roman"/>
          <w:sz w:val="24"/>
          <w:szCs w:val="24"/>
        </w:rPr>
        <w:tab/>
        <w:t>zwarcia i wykonania niniejszej umowy,</w:t>
      </w:r>
    </w:p>
    <w:p w14:paraId="625CBB24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b)</w:t>
      </w:r>
      <w:r w:rsidRPr="000D0FCE">
        <w:rPr>
          <w:rFonts w:cs="Times New Roman"/>
          <w:sz w:val="24"/>
          <w:szCs w:val="24"/>
        </w:rPr>
        <w:tab/>
        <w:t>wypełnienia obowiązku prawnych ciążących na Zamawiającym,</w:t>
      </w:r>
    </w:p>
    <w:p w14:paraId="1A843E08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c)</w:t>
      </w:r>
      <w:r w:rsidRPr="000D0FCE">
        <w:rPr>
          <w:rFonts w:cs="Times New Roman"/>
          <w:sz w:val="24"/>
          <w:szCs w:val="24"/>
        </w:rPr>
        <w:tab/>
        <w:t>kontroli prawidłowości realizacji postanowień niniejszej umowy,</w:t>
      </w:r>
    </w:p>
    <w:p w14:paraId="5E4C663D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d)</w:t>
      </w:r>
      <w:r w:rsidRPr="000D0FCE">
        <w:rPr>
          <w:rFonts w:cs="Times New Roman"/>
          <w:sz w:val="24"/>
          <w:szCs w:val="24"/>
        </w:rPr>
        <w:tab/>
        <w:t>ochrony praw Zamawiającego wynikających z niniejszej umowy, a także w celu dochodzenia ewentualnych uprawnień i roszczeń wynikających z niniejszej umowy,</w:t>
      </w:r>
    </w:p>
    <w:p w14:paraId="33FB07E1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e)</w:t>
      </w:r>
      <w:r w:rsidRPr="000D0FCE">
        <w:rPr>
          <w:rFonts w:cs="Times New Roman"/>
          <w:sz w:val="24"/>
          <w:szCs w:val="24"/>
        </w:rPr>
        <w:tab/>
        <w:t>przechowywania dokumentacji na wypadek kontroli prowadzonej przez uprawnione organy i podmioty,</w:t>
      </w:r>
    </w:p>
    <w:p w14:paraId="406A14C9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f)</w:t>
      </w:r>
      <w:r w:rsidRPr="000D0FCE">
        <w:rPr>
          <w:rFonts w:cs="Times New Roman"/>
          <w:sz w:val="24"/>
          <w:szCs w:val="24"/>
        </w:rPr>
        <w:tab/>
        <w:t>przekazania dokumentacji do archiwum, a następnie jej zbrakowaniu.</w:t>
      </w:r>
    </w:p>
    <w:p w14:paraId="40AC38E3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4)</w:t>
      </w:r>
      <w:r w:rsidRPr="000D0FCE">
        <w:rPr>
          <w:rFonts w:cs="Times New Roman"/>
          <w:sz w:val="24"/>
          <w:szCs w:val="24"/>
        </w:rPr>
        <w:tab/>
        <w:t>W związku z przetwarzaniem danych w celu wskazanym w pkt. 3, dane osobowe mogą być udostępniane innym upoważnionym odbiorcom lub kategoriom odbiorców danych osobowych. Odbiorcami mogą być:</w:t>
      </w:r>
    </w:p>
    <w:p w14:paraId="2A0F3C73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a)</w:t>
      </w:r>
      <w:r w:rsidRPr="000D0FCE">
        <w:rPr>
          <w:rFonts w:cs="Times New Roman"/>
          <w:sz w:val="24"/>
          <w:szCs w:val="24"/>
        </w:rPr>
        <w:tab/>
        <w:t>podmioty, które przetwarzają dane osobowe w imieniu administratora na podstawie zawartej z nim umowy powierzenia przetwarzania danych osobowych;</w:t>
      </w:r>
    </w:p>
    <w:p w14:paraId="258ED568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b)</w:t>
      </w:r>
      <w:r w:rsidRPr="000D0FCE">
        <w:rPr>
          <w:rFonts w:cs="Times New Roman"/>
          <w:sz w:val="24"/>
          <w:szCs w:val="24"/>
        </w:rPr>
        <w:tab/>
        <w:t>podmioty upoważnione do odbioru danych osobowych na podstawie odpowiednich przepisów prawa.</w:t>
      </w:r>
    </w:p>
    <w:p w14:paraId="739DB126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5)</w:t>
      </w:r>
      <w:r w:rsidRPr="000D0FCE">
        <w:rPr>
          <w:rFonts w:cs="Times New Roman"/>
          <w:sz w:val="24"/>
          <w:szCs w:val="24"/>
        </w:rPr>
        <w:tab/>
        <w:t>Pani/Pana dane osobowe będą przetwarzane przez okres niezbędny do realizacji zawartej umowy do czasu zakończenia jej realizacji, a po tym czasie w zakresie wymaganym przez  przepisy prawa lub dla zabezpieczenia ewentualnych roszczeń, a w przypadku wyrażenia zgody na przetwarzanie danych po zakończeniu i rozliczeniu umowy, do czasu wycofania tej zgody. Ponadto w przypadku umów o dofinansowanie dane osobowe od momentu pozyskania przechowywane są przez okres wynikający z umowy o dofinansowanie zawartej między beneficjentem a określoną instytucją, trwałości danego projektu i konieczności zachowania dokumentacji projektu do celów kontrolnych.</w:t>
      </w:r>
    </w:p>
    <w:p w14:paraId="03A1EBC1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6)</w:t>
      </w:r>
      <w:r w:rsidRPr="000D0FCE">
        <w:rPr>
          <w:rFonts w:cs="Times New Roman"/>
          <w:sz w:val="24"/>
          <w:szCs w:val="24"/>
        </w:rPr>
        <w:tab/>
        <w:t>W związku z przetwarzaniem przez administratora danych osobowych przysługuje Pani/Panu:</w:t>
      </w:r>
    </w:p>
    <w:p w14:paraId="75DE02C8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a)</w:t>
      </w:r>
      <w:r w:rsidRPr="000D0FCE">
        <w:rPr>
          <w:rFonts w:cs="Times New Roman"/>
          <w:sz w:val="24"/>
          <w:szCs w:val="24"/>
        </w:rPr>
        <w:tab/>
        <w:t xml:space="preserve">prawo dostępu do treści danych oraz otrzymania ich kopii na podstawie </w:t>
      </w:r>
    </w:p>
    <w:p w14:paraId="611DB149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art. 15 RODO;</w:t>
      </w:r>
    </w:p>
    <w:p w14:paraId="4B271676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b)</w:t>
      </w:r>
      <w:r w:rsidRPr="000D0FCE">
        <w:rPr>
          <w:rFonts w:cs="Times New Roman"/>
          <w:sz w:val="24"/>
          <w:szCs w:val="24"/>
        </w:rPr>
        <w:tab/>
        <w:t>prawo do żądania sprostowania danych na podstawie art. 16 RODO;</w:t>
      </w:r>
    </w:p>
    <w:p w14:paraId="359577A6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c)</w:t>
      </w:r>
      <w:r w:rsidRPr="000D0FCE">
        <w:rPr>
          <w:rFonts w:cs="Times New Roman"/>
          <w:sz w:val="24"/>
          <w:szCs w:val="24"/>
        </w:rPr>
        <w:tab/>
        <w:t xml:space="preserve">prawo do żądania usunięcia danych osobowych (tzw. prawo do bycia zapomnianym) na podstawie art. 17 RODO; </w:t>
      </w:r>
    </w:p>
    <w:p w14:paraId="421BD96C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d)</w:t>
      </w:r>
      <w:r w:rsidRPr="000D0FCE">
        <w:rPr>
          <w:rFonts w:cs="Times New Roman"/>
          <w:sz w:val="24"/>
          <w:szCs w:val="24"/>
        </w:rPr>
        <w:tab/>
        <w:t>prawo do żądania ograniczenia przetwarzania danych osobowych na podstawie art. 18 RODO;</w:t>
      </w:r>
    </w:p>
    <w:p w14:paraId="4170CDF7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e)</w:t>
      </w:r>
      <w:r w:rsidRPr="000D0FCE">
        <w:rPr>
          <w:rFonts w:cs="Times New Roman"/>
          <w:sz w:val="24"/>
          <w:szCs w:val="24"/>
        </w:rPr>
        <w:tab/>
        <w:t>prawo do przenoszenia danych na podstawie art. 20 RODO.</w:t>
      </w:r>
    </w:p>
    <w:p w14:paraId="1F9A4C62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lastRenderedPageBreak/>
        <w:t>7)</w:t>
      </w:r>
      <w:r w:rsidRPr="000D0FCE">
        <w:rPr>
          <w:rFonts w:cs="Times New Roman"/>
          <w:sz w:val="24"/>
          <w:szCs w:val="24"/>
        </w:rPr>
        <w:tab/>
        <w:t>Przysługuje Pani/Panu prawo wniesienia skargi do organu nadzorczego na niezgodne z prawem przetwarzanie Pani/Pana danych osobowych przez administratora. Organem właściwym do wniesienia skargi jest Prezes Urzędu Ochrony Danych Osobowych.</w:t>
      </w:r>
    </w:p>
    <w:p w14:paraId="7D71024C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8)</w:t>
      </w:r>
      <w:r w:rsidRPr="000D0FCE">
        <w:rPr>
          <w:rFonts w:cs="Times New Roman"/>
          <w:sz w:val="24"/>
          <w:szCs w:val="24"/>
        </w:rPr>
        <w:tab/>
        <w:t>Podanie danych osobowych jest wymogiem umownym.</w:t>
      </w:r>
    </w:p>
    <w:p w14:paraId="73720E60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9)</w:t>
      </w:r>
      <w:r w:rsidRPr="000D0FCE">
        <w:rPr>
          <w:rFonts w:cs="Times New Roman"/>
          <w:sz w:val="24"/>
          <w:szCs w:val="24"/>
        </w:rPr>
        <w:tab/>
        <w:t>Konsekwencją niepodania przez Panią/Pana danych jest brak możliwości zawarcia lub realizacji umowy.</w:t>
      </w:r>
    </w:p>
    <w:p w14:paraId="799E60F2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10)</w:t>
      </w:r>
      <w:r w:rsidRPr="000D0FCE">
        <w:rPr>
          <w:rFonts w:cs="Times New Roman"/>
          <w:sz w:val="24"/>
          <w:szCs w:val="24"/>
        </w:rPr>
        <w:tab/>
        <w:t>Pani/Pana dane nie będą poddawane zautomatyzowanemu podejmowaniu decyzji, w tym również profilowaniu.</w:t>
      </w:r>
    </w:p>
    <w:p w14:paraId="4BFA2FA8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3.</w:t>
      </w:r>
      <w:r w:rsidRPr="000D0FCE">
        <w:rPr>
          <w:rFonts w:cs="Times New Roman"/>
          <w:sz w:val="24"/>
          <w:szCs w:val="24"/>
        </w:rPr>
        <w:tab/>
        <w:t>Wykonawca zobowiązuje się, przy przekazaniu Zamawiającemu danych osobowych  (w rozumieniu RODO) osób trzecich, każdorazowo przedstawić oświadczenie o spełnieniu obowiązków informacyjnych przewidzianych w art. 13 i 14 RODO wobec osób fizycznych, od których dane osobowe bezpośrednio lub pośrednio zostały przekazane lub oświadczenie, że zachodni wyłączenie  stosowania obowiązku informacyjnego stosowanie do art. 13 i 14 RODO. Oświadczenie o którym mowa w zdaniu pierwszym, należy przedstawić Zamawiającemu każdorazowo przy przekazaniu m.in. wykazu osób zatrudnionych na umowę o pracę, wniosku o zmianę osób wskazanych przez Wykonawcę do realizacji umowy. Wraz z oświadczeniem o realizacji obowiązku, o którym mowa w ust 4 poniżej.</w:t>
      </w:r>
    </w:p>
    <w:p w14:paraId="580310BA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4.</w:t>
      </w:r>
      <w:r w:rsidRPr="000D0FCE">
        <w:rPr>
          <w:rFonts w:cs="Times New Roman"/>
          <w:sz w:val="24"/>
          <w:szCs w:val="24"/>
        </w:rPr>
        <w:tab/>
        <w:t>Wykonawca zobowiązuje się poinformować w imieniu Zamawiającego, wszystkie osoby fizyczne, których dane osobowe będą przekazywane Zamawiającemu:</w:t>
      </w:r>
    </w:p>
    <w:p w14:paraId="08A5A177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1)</w:t>
      </w:r>
      <w:r w:rsidRPr="000D0FCE">
        <w:rPr>
          <w:rFonts w:cs="Times New Roman"/>
          <w:sz w:val="24"/>
          <w:szCs w:val="24"/>
        </w:rPr>
        <w:tab/>
        <w:t>fakcie przekazania danych osobowych Zamawiającemu (wskazując wyraźnie, że dane osobowe będą Zamawiającemu przekazane prze Wykonawcę),</w:t>
      </w:r>
    </w:p>
    <w:p w14:paraId="5530094D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2)</w:t>
      </w:r>
      <w:r w:rsidRPr="000D0FCE">
        <w:rPr>
          <w:rFonts w:cs="Times New Roman"/>
          <w:sz w:val="24"/>
          <w:szCs w:val="24"/>
        </w:rPr>
        <w:tab/>
        <w:t>o tym, że dane osobowe będą przetwarzane przez Zamawiającego,</w:t>
      </w:r>
    </w:p>
    <w:p w14:paraId="2EE1BC38" w14:textId="77777777" w:rsidR="000D0FCE" w:rsidRPr="000D0FCE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  <w:r w:rsidRPr="000D0FCE">
        <w:rPr>
          <w:rFonts w:cs="Times New Roman"/>
          <w:sz w:val="24"/>
          <w:szCs w:val="24"/>
        </w:rPr>
        <w:t>3)</w:t>
      </w:r>
      <w:r w:rsidRPr="000D0FCE">
        <w:rPr>
          <w:rFonts w:cs="Times New Roman"/>
          <w:sz w:val="24"/>
          <w:szCs w:val="24"/>
        </w:rPr>
        <w:tab/>
        <w:t>o treści klauzuli informacyjnej wskazanej w ust 2 niniejszego paragrafu.</w:t>
      </w:r>
    </w:p>
    <w:p w14:paraId="0D82305D" w14:textId="77777777" w:rsidR="000D0FCE" w:rsidRPr="0083222A" w:rsidRDefault="000D0FCE" w:rsidP="000D0FCE">
      <w:pPr>
        <w:pStyle w:val="Bezodstpw"/>
        <w:ind w:left="360"/>
        <w:rPr>
          <w:rFonts w:cs="Times New Roman"/>
          <w:sz w:val="24"/>
          <w:szCs w:val="24"/>
        </w:rPr>
      </w:pPr>
    </w:p>
    <w:p w14:paraId="078D3222" w14:textId="77777777" w:rsidR="007A5B7C" w:rsidRPr="000E2FAA" w:rsidRDefault="007A5B7C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4EC8F155" w14:textId="2F2AD0FF" w:rsidR="006A6ADB" w:rsidRDefault="0018493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1</w:t>
      </w:r>
      <w:r w:rsidR="000D0FCE">
        <w:rPr>
          <w:rFonts w:cs="Times New Roman"/>
          <w:b/>
          <w:sz w:val="24"/>
          <w:szCs w:val="24"/>
        </w:rPr>
        <w:t>1</w:t>
      </w:r>
    </w:p>
    <w:p w14:paraId="0DDF1F73" w14:textId="77777777" w:rsidR="0018493A" w:rsidRPr="000E2FAA" w:rsidRDefault="0018493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43C642E3" w14:textId="77777777" w:rsidR="0083222A" w:rsidRPr="0083222A" w:rsidRDefault="0083222A" w:rsidP="00152D60">
      <w:pPr>
        <w:pStyle w:val="Bezodstpw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W sprawach nieuregulowanych umową mają zastosowanie przepisy Kodeksu cywilnego i ustawy Prawo Zamówień Publicznych. </w:t>
      </w:r>
    </w:p>
    <w:p w14:paraId="2800DC94" w14:textId="77777777" w:rsidR="0083222A" w:rsidRPr="0083222A" w:rsidRDefault="0083222A" w:rsidP="00152D60">
      <w:pPr>
        <w:pStyle w:val="Bezodstpw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Sprawy sporne, mogące wyniknąć w związku z realizacją umowy, rozstrzygane będą przez sąd właściwy ze względu na siedzibę Zamawiającego. </w:t>
      </w:r>
    </w:p>
    <w:p w14:paraId="441AD2A3" w14:textId="77777777" w:rsidR="0083222A" w:rsidRDefault="0083222A" w:rsidP="00152D60">
      <w:pPr>
        <w:pStyle w:val="Bezodstpw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83222A">
        <w:rPr>
          <w:rFonts w:cs="Times New Roman"/>
          <w:sz w:val="24"/>
          <w:szCs w:val="24"/>
        </w:rPr>
        <w:t xml:space="preserve">Umowę sporządzono w trzech jednobrzmiących egzemplarzach, z których dwa otrzymuje Zamawiający, a jeden Wykonawca. </w:t>
      </w:r>
    </w:p>
    <w:p w14:paraId="2AF2CB6C" w14:textId="7B48D567" w:rsidR="008F3283" w:rsidRPr="0083222A" w:rsidRDefault="008F3283" w:rsidP="00152D60">
      <w:pPr>
        <w:pStyle w:val="Bezodstpw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8F3283">
        <w:rPr>
          <w:rFonts w:cs="Times New Roman"/>
          <w:sz w:val="24"/>
          <w:szCs w:val="24"/>
        </w:rPr>
        <w:t>Integralną część niniejszej umowy stanowi ofert</w:t>
      </w:r>
      <w:r>
        <w:rPr>
          <w:rFonts w:cs="Times New Roman"/>
          <w:sz w:val="24"/>
          <w:szCs w:val="24"/>
        </w:rPr>
        <w:t>a</w:t>
      </w:r>
      <w:r w:rsidRPr="008F3283">
        <w:rPr>
          <w:rFonts w:cs="Times New Roman"/>
          <w:sz w:val="24"/>
          <w:szCs w:val="24"/>
        </w:rPr>
        <w:t xml:space="preserve"> Wykonawcy.</w:t>
      </w:r>
    </w:p>
    <w:p w14:paraId="540F8BE2" w14:textId="77777777" w:rsidR="00C80EB1" w:rsidRDefault="00C80EB1" w:rsidP="000611E4">
      <w:pPr>
        <w:pStyle w:val="Bezodstpw"/>
        <w:jc w:val="both"/>
        <w:rPr>
          <w:rFonts w:cs="Times New Roman"/>
          <w:sz w:val="24"/>
          <w:szCs w:val="24"/>
        </w:rPr>
      </w:pPr>
    </w:p>
    <w:p w14:paraId="737640AE" w14:textId="77777777" w:rsidR="00C80EB1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1A9C3C6A" w14:textId="77777777" w:rsidR="0083222A" w:rsidRDefault="0083222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6C662E1" w14:textId="77777777" w:rsidR="00215C08" w:rsidRPr="000E2FAA" w:rsidRDefault="00C80EB1" w:rsidP="000611E4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6A6ADB" w:rsidRPr="000E2FAA">
        <w:rPr>
          <w:rFonts w:cs="Times New Roman"/>
          <w:sz w:val="24"/>
          <w:szCs w:val="24"/>
        </w:rPr>
        <w:t xml:space="preserve">ZAMAWIAJĄCY                  </w:t>
      </w:r>
      <w:r w:rsidR="000611E4">
        <w:rPr>
          <w:rFonts w:cs="Times New Roman"/>
          <w:sz w:val="24"/>
          <w:szCs w:val="24"/>
        </w:rPr>
        <w:t xml:space="preserve">                    </w:t>
      </w:r>
      <w:r w:rsidR="000611E4">
        <w:rPr>
          <w:rFonts w:cs="Times New Roman"/>
          <w:sz w:val="24"/>
          <w:szCs w:val="24"/>
        </w:rPr>
        <w:tab/>
      </w:r>
      <w:r w:rsidR="000611E4">
        <w:rPr>
          <w:rFonts w:cs="Times New Roman"/>
          <w:sz w:val="24"/>
          <w:szCs w:val="24"/>
        </w:rPr>
        <w:tab/>
      </w:r>
      <w:r w:rsidR="000611E4">
        <w:rPr>
          <w:rFonts w:cs="Times New Roman"/>
          <w:sz w:val="24"/>
          <w:szCs w:val="24"/>
        </w:rPr>
        <w:tab/>
        <w:t>WYKONAWCA</w:t>
      </w:r>
    </w:p>
    <w:sectPr w:rsidR="00215C08" w:rsidRPr="000E2FAA" w:rsidSect="00130D83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A7E8" w14:textId="77777777" w:rsidR="00B40A98" w:rsidRDefault="00B40A98" w:rsidP="00CA65F7">
      <w:pPr>
        <w:spacing w:after="0" w:line="240" w:lineRule="auto"/>
      </w:pPr>
      <w:r>
        <w:separator/>
      </w:r>
    </w:p>
  </w:endnote>
  <w:endnote w:type="continuationSeparator" w:id="0">
    <w:p w14:paraId="093FE424" w14:textId="77777777" w:rsidR="00B40A98" w:rsidRDefault="00B40A98" w:rsidP="00CA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B8D8" w14:textId="77777777" w:rsidR="00B40A98" w:rsidRDefault="00B40A98" w:rsidP="00CA65F7">
      <w:pPr>
        <w:spacing w:after="0" w:line="240" w:lineRule="auto"/>
      </w:pPr>
      <w:r>
        <w:separator/>
      </w:r>
    </w:p>
  </w:footnote>
  <w:footnote w:type="continuationSeparator" w:id="0">
    <w:p w14:paraId="59005F6D" w14:textId="77777777" w:rsidR="00B40A98" w:rsidRDefault="00B40A98" w:rsidP="00CA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7AA6" w14:textId="1F16E20F" w:rsidR="004B7547" w:rsidRDefault="009E7CC6" w:rsidP="004B7547">
    <w:pPr>
      <w:pStyle w:val="Nagwek"/>
      <w:tabs>
        <w:tab w:val="clear" w:pos="4536"/>
        <w:tab w:val="clear" w:pos="9072"/>
        <w:tab w:val="left" w:pos="7425"/>
      </w:tabs>
    </w:pPr>
    <w:r w:rsidRPr="009E7CC6">
      <w:rPr>
        <w:noProof/>
      </w:rPr>
      <w:drawing>
        <wp:inline distT="0" distB="0" distL="0" distR="0" wp14:anchorId="33FD372F" wp14:editId="19E92740">
          <wp:extent cx="5760720" cy="677545"/>
          <wp:effectExtent l="0" t="0" r="0" b="8255"/>
          <wp:docPr id="918939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5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02A6C16"/>
    <w:name w:val="WW8Num9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Arial" w:hAnsi="Arial" w:cs="Arial" w:hint="default"/>
        <w:b w:val="0"/>
        <w:bCs w:val="0"/>
        <w:color w:val="0D0D0D"/>
        <w:sz w:val="22"/>
        <w:szCs w:val="22"/>
      </w:rPr>
    </w:lvl>
  </w:abstractNum>
  <w:abstractNum w:abstractNumId="1" w15:restartNumberingAfterBreak="0">
    <w:nsid w:val="0039266C"/>
    <w:multiLevelType w:val="hybridMultilevel"/>
    <w:tmpl w:val="9E9E91F0"/>
    <w:lvl w:ilvl="0" w:tplc="23549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44894"/>
    <w:multiLevelType w:val="hybridMultilevel"/>
    <w:tmpl w:val="5186F276"/>
    <w:name w:val="WW8Num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A75337E"/>
    <w:multiLevelType w:val="hybridMultilevel"/>
    <w:tmpl w:val="652A7802"/>
    <w:lvl w:ilvl="0" w:tplc="5EA689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D01FB"/>
    <w:multiLevelType w:val="hybridMultilevel"/>
    <w:tmpl w:val="723838C0"/>
    <w:lvl w:ilvl="0" w:tplc="13E0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517EB"/>
    <w:multiLevelType w:val="singleLevel"/>
    <w:tmpl w:val="702A6C16"/>
    <w:lvl w:ilvl="0">
      <w:start w:val="1"/>
      <w:numFmt w:val="decimal"/>
      <w:lvlText w:val="%1."/>
      <w:lvlJc w:val="left"/>
      <w:pPr>
        <w:tabs>
          <w:tab w:val="num" w:pos="480"/>
        </w:tabs>
        <w:ind w:left="1200" w:hanging="360"/>
      </w:pPr>
      <w:rPr>
        <w:rFonts w:ascii="Arial" w:hAnsi="Arial" w:cs="Arial" w:hint="default"/>
        <w:b w:val="0"/>
        <w:bCs w:val="0"/>
        <w:color w:val="0D0D0D"/>
        <w:sz w:val="22"/>
        <w:szCs w:val="22"/>
      </w:rPr>
    </w:lvl>
  </w:abstractNum>
  <w:abstractNum w:abstractNumId="7" w15:restartNumberingAfterBreak="0">
    <w:nsid w:val="247312AD"/>
    <w:multiLevelType w:val="hybridMultilevel"/>
    <w:tmpl w:val="3F3EB954"/>
    <w:name w:val="WW8Num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19587B"/>
    <w:multiLevelType w:val="hybridMultilevel"/>
    <w:tmpl w:val="DDD499E4"/>
    <w:lvl w:ilvl="0" w:tplc="AA540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7925"/>
    <w:multiLevelType w:val="hybridMultilevel"/>
    <w:tmpl w:val="C63A4492"/>
    <w:lvl w:ilvl="0" w:tplc="23F26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A6F00"/>
    <w:multiLevelType w:val="hybridMultilevel"/>
    <w:tmpl w:val="E4EE1AC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C72F68"/>
    <w:multiLevelType w:val="hybridMultilevel"/>
    <w:tmpl w:val="A7B69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10B87"/>
    <w:multiLevelType w:val="hybridMultilevel"/>
    <w:tmpl w:val="36DAC4C0"/>
    <w:lvl w:ilvl="0" w:tplc="F6D28D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95BA3"/>
    <w:multiLevelType w:val="hybridMultilevel"/>
    <w:tmpl w:val="A1A6DACA"/>
    <w:lvl w:ilvl="0" w:tplc="BCB8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DC65BC"/>
    <w:multiLevelType w:val="hybridMultilevel"/>
    <w:tmpl w:val="41D64474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D95"/>
    <w:multiLevelType w:val="hybridMultilevel"/>
    <w:tmpl w:val="30AA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50DD6"/>
    <w:multiLevelType w:val="hybridMultilevel"/>
    <w:tmpl w:val="C2AA6B5C"/>
    <w:lvl w:ilvl="0" w:tplc="F6D28D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3A7B94"/>
    <w:multiLevelType w:val="hybridMultilevel"/>
    <w:tmpl w:val="1C66E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2380"/>
    <w:multiLevelType w:val="hybridMultilevel"/>
    <w:tmpl w:val="1A626FCC"/>
    <w:lvl w:ilvl="0" w:tplc="4494361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D113D3"/>
    <w:multiLevelType w:val="hybridMultilevel"/>
    <w:tmpl w:val="F3803C8E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84FE7"/>
    <w:multiLevelType w:val="hybridMultilevel"/>
    <w:tmpl w:val="C7B60D12"/>
    <w:lvl w:ilvl="0" w:tplc="82043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546263"/>
    <w:multiLevelType w:val="hybridMultilevel"/>
    <w:tmpl w:val="CD3E7434"/>
    <w:lvl w:ilvl="0" w:tplc="66B0E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C06512"/>
    <w:multiLevelType w:val="hybridMultilevel"/>
    <w:tmpl w:val="5578532E"/>
    <w:lvl w:ilvl="0" w:tplc="7BACF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5002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975F5F"/>
    <w:multiLevelType w:val="hybridMultilevel"/>
    <w:tmpl w:val="F5D8EB62"/>
    <w:lvl w:ilvl="0" w:tplc="CEFE8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743A"/>
    <w:multiLevelType w:val="hybridMultilevel"/>
    <w:tmpl w:val="9E6C0D98"/>
    <w:lvl w:ilvl="0" w:tplc="D89C93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753851">
    <w:abstractNumId w:val="19"/>
  </w:num>
  <w:num w:numId="2" w16cid:durableId="1747604392">
    <w:abstractNumId w:val="17"/>
  </w:num>
  <w:num w:numId="3" w16cid:durableId="1772891908">
    <w:abstractNumId w:val="15"/>
  </w:num>
  <w:num w:numId="4" w16cid:durableId="770198811">
    <w:abstractNumId w:val="11"/>
  </w:num>
  <w:num w:numId="5" w16cid:durableId="539248509">
    <w:abstractNumId w:val="10"/>
  </w:num>
  <w:num w:numId="6" w16cid:durableId="104082957">
    <w:abstractNumId w:val="20"/>
  </w:num>
  <w:num w:numId="7" w16cid:durableId="1722054017">
    <w:abstractNumId w:val="12"/>
  </w:num>
  <w:num w:numId="8" w16cid:durableId="88740820">
    <w:abstractNumId w:val="9"/>
  </w:num>
  <w:num w:numId="9" w16cid:durableId="595096175">
    <w:abstractNumId w:val="8"/>
  </w:num>
  <w:num w:numId="10" w16cid:durableId="813058644">
    <w:abstractNumId w:val="1"/>
  </w:num>
  <w:num w:numId="11" w16cid:durableId="1794324927">
    <w:abstractNumId w:val="21"/>
  </w:num>
  <w:num w:numId="12" w16cid:durableId="1167592124">
    <w:abstractNumId w:val="22"/>
  </w:num>
  <w:num w:numId="13" w16cid:durableId="709063734">
    <w:abstractNumId w:val="16"/>
  </w:num>
  <w:num w:numId="14" w16cid:durableId="1138496597">
    <w:abstractNumId w:val="24"/>
  </w:num>
  <w:num w:numId="15" w16cid:durableId="1909220914">
    <w:abstractNumId w:val="13"/>
  </w:num>
  <w:num w:numId="16" w16cid:durableId="1917010446">
    <w:abstractNumId w:val="4"/>
  </w:num>
  <w:num w:numId="17" w16cid:durableId="214001916">
    <w:abstractNumId w:val="5"/>
  </w:num>
  <w:num w:numId="18" w16cid:durableId="1773040387">
    <w:abstractNumId w:val="18"/>
  </w:num>
  <w:num w:numId="19" w16cid:durableId="1046874618">
    <w:abstractNumId w:val="0"/>
  </w:num>
  <w:num w:numId="20" w16cid:durableId="824974141">
    <w:abstractNumId w:val="6"/>
  </w:num>
  <w:num w:numId="21" w16cid:durableId="1008867914">
    <w:abstractNumId w:val="7"/>
  </w:num>
  <w:num w:numId="22" w16cid:durableId="520124015">
    <w:abstractNumId w:val="14"/>
  </w:num>
  <w:num w:numId="23" w16cid:durableId="127165741">
    <w:abstractNumId w:val="2"/>
  </w:num>
  <w:num w:numId="24" w16cid:durableId="220361102">
    <w:abstractNumId w:val="23"/>
  </w:num>
  <w:num w:numId="25" w16cid:durableId="138178095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08"/>
    <w:rsid w:val="00050751"/>
    <w:rsid w:val="000611E4"/>
    <w:rsid w:val="00061E29"/>
    <w:rsid w:val="0007217B"/>
    <w:rsid w:val="00072D89"/>
    <w:rsid w:val="00075544"/>
    <w:rsid w:val="00085B9E"/>
    <w:rsid w:val="000B26D5"/>
    <w:rsid w:val="000B6679"/>
    <w:rsid w:val="000D0FCE"/>
    <w:rsid w:val="000E1CEF"/>
    <w:rsid w:val="000E2FAA"/>
    <w:rsid w:val="000E3DD9"/>
    <w:rsid w:val="000F130B"/>
    <w:rsid w:val="000F35BE"/>
    <w:rsid w:val="00130D83"/>
    <w:rsid w:val="00135608"/>
    <w:rsid w:val="00152D60"/>
    <w:rsid w:val="001545C2"/>
    <w:rsid w:val="00160C3B"/>
    <w:rsid w:val="00164726"/>
    <w:rsid w:val="00175C89"/>
    <w:rsid w:val="001833D0"/>
    <w:rsid w:val="0018493A"/>
    <w:rsid w:val="001C1E80"/>
    <w:rsid w:val="001C41CD"/>
    <w:rsid w:val="001C434D"/>
    <w:rsid w:val="001C4683"/>
    <w:rsid w:val="001C615E"/>
    <w:rsid w:val="001E0339"/>
    <w:rsid w:val="00202F17"/>
    <w:rsid w:val="00206B77"/>
    <w:rsid w:val="00215C08"/>
    <w:rsid w:val="00215E26"/>
    <w:rsid w:val="0022550F"/>
    <w:rsid w:val="00261303"/>
    <w:rsid w:val="00270396"/>
    <w:rsid w:val="00275636"/>
    <w:rsid w:val="00283F21"/>
    <w:rsid w:val="00285AB7"/>
    <w:rsid w:val="002B6E7D"/>
    <w:rsid w:val="002E413D"/>
    <w:rsid w:val="0034133A"/>
    <w:rsid w:val="00361F57"/>
    <w:rsid w:val="00370B95"/>
    <w:rsid w:val="00381ED3"/>
    <w:rsid w:val="00384973"/>
    <w:rsid w:val="003959C7"/>
    <w:rsid w:val="003A1394"/>
    <w:rsid w:val="003D681C"/>
    <w:rsid w:val="003D6D75"/>
    <w:rsid w:val="00432F73"/>
    <w:rsid w:val="00462FDF"/>
    <w:rsid w:val="00463A03"/>
    <w:rsid w:val="004B1319"/>
    <w:rsid w:val="004B7547"/>
    <w:rsid w:val="004C0CA0"/>
    <w:rsid w:val="004C64B6"/>
    <w:rsid w:val="004D1FC9"/>
    <w:rsid w:val="004F56B0"/>
    <w:rsid w:val="004F6002"/>
    <w:rsid w:val="004F605E"/>
    <w:rsid w:val="00500576"/>
    <w:rsid w:val="0051192E"/>
    <w:rsid w:val="00545EB0"/>
    <w:rsid w:val="0054655E"/>
    <w:rsid w:val="00576D38"/>
    <w:rsid w:val="00577173"/>
    <w:rsid w:val="00577420"/>
    <w:rsid w:val="0058710E"/>
    <w:rsid w:val="00590CEC"/>
    <w:rsid w:val="005A1EEB"/>
    <w:rsid w:val="005A2679"/>
    <w:rsid w:val="005A6C61"/>
    <w:rsid w:val="005B0807"/>
    <w:rsid w:val="005C136A"/>
    <w:rsid w:val="005C2C7D"/>
    <w:rsid w:val="005D42FB"/>
    <w:rsid w:val="005D4E94"/>
    <w:rsid w:val="005F0EE9"/>
    <w:rsid w:val="00632F0C"/>
    <w:rsid w:val="006526C4"/>
    <w:rsid w:val="00654A51"/>
    <w:rsid w:val="006556D7"/>
    <w:rsid w:val="00656A7D"/>
    <w:rsid w:val="00681413"/>
    <w:rsid w:val="00697E89"/>
    <w:rsid w:val="006A66C8"/>
    <w:rsid w:val="006A6ADB"/>
    <w:rsid w:val="006B1053"/>
    <w:rsid w:val="006E0EB9"/>
    <w:rsid w:val="006F28B5"/>
    <w:rsid w:val="00701081"/>
    <w:rsid w:val="00704544"/>
    <w:rsid w:val="00724C5E"/>
    <w:rsid w:val="00736689"/>
    <w:rsid w:val="00756506"/>
    <w:rsid w:val="00756C77"/>
    <w:rsid w:val="00767CF2"/>
    <w:rsid w:val="007747EF"/>
    <w:rsid w:val="00780813"/>
    <w:rsid w:val="007A5B7C"/>
    <w:rsid w:val="007C08C9"/>
    <w:rsid w:val="007C3669"/>
    <w:rsid w:val="007C5B25"/>
    <w:rsid w:val="00804878"/>
    <w:rsid w:val="00812C26"/>
    <w:rsid w:val="0083222A"/>
    <w:rsid w:val="008536AC"/>
    <w:rsid w:val="00871FAC"/>
    <w:rsid w:val="0088105B"/>
    <w:rsid w:val="0088267D"/>
    <w:rsid w:val="00884880"/>
    <w:rsid w:val="00897A0C"/>
    <w:rsid w:val="008A4966"/>
    <w:rsid w:val="008B0D8D"/>
    <w:rsid w:val="008C00BD"/>
    <w:rsid w:val="008E6A18"/>
    <w:rsid w:val="008F3283"/>
    <w:rsid w:val="008F5EE2"/>
    <w:rsid w:val="00904149"/>
    <w:rsid w:val="0093643F"/>
    <w:rsid w:val="00937983"/>
    <w:rsid w:val="009633E2"/>
    <w:rsid w:val="00963957"/>
    <w:rsid w:val="00974531"/>
    <w:rsid w:val="00990B6C"/>
    <w:rsid w:val="009D38B3"/>
    <w:rsid w:val="009E5220"/>
    <w:rsid w:val="009E7CC6"/>
    <w:rsid w:val="009F2BD6"/>
    <w:rsid w:val="00A4719A"/>
    <w:rsid w:val="00A47D15"/>
    <w:rsid w:val="00A52E7B"/>
    <w:rsid w:val="00A65A1A"/>
    <w:rsid w:val="00AA40EE"/>
    <w:rsid w:val="00AE5218"/>
    <w:rsid w:val="00AF6CB9"/>
    <w:rsid w:val="00B12341"/>
    <w:rsid w:val="00B30012"/>
    <w:rsid w:val="00B40A98"/>
    <w:rsid w:val="00B43962"/>
    <w:rsid w:val="00B6005A"/>
    <w:rsid w:val="00B61D7A"/>
    <w:rsid w:val="00B91064"/>
    <w:rsid w:val="00BD7E93"/>
    <w:rsid w:val="00BE07A5"/>
    <w:rsid w:val="00BE436F"/>
    <w:rsid w:val="00BF65B2"/>
    <w:rsid w:val="00C02B38"/>
    <w:rsid w:val="00C03B9D"/>
    <w:rsid w:val="00C24B65"/>
    <w:rsid w:val="00C31EE7"/>
    <w:rsid w:val="00C32586"/>
    <w:rsid w:val="00C40EDD"/>
    <w:rsid w:val="00C44BA2"/>
    <w:rsid w:val="00C76908"/>
    <w:rsid w:val="00C8095B"/>
    <w:rsid w:val="00C80EB1"/>
    <w:rsid w:val="00C93975"/>
    <w:rsid w:val="00C96ADC"/>
    <w:rsid w:val="00CA65F7"/>
    <w:rsid w:val="00CB7415"/>
    <w:rsid w:val="00CD2A2B"/>
    <w:rsid w:val="00CE4CDE"/>
    <w:rsid w:val="00CF16EE"/>
    <w:rsid w:val="00D307DB"/>
    <w:rsid w:val="00D450EE"/>
    <w:rsid w:val="00D46046"/>
    <w:rsid w:val="00D46609"/>
    <w:rsid w:val="00D927FA"/>
    <w:rsid w:val="00DA1EE7"/>
    <w:rsid w:val="00DC2EB3"/>
    <w:rsid w:val="00E2672F"/>
    <w:rsid w:val="00E53FBA"/>
    <w:rsid w:val="00E65AB0"/>
    <w:rsid w:val="00E67F0E"/>
    <w:rsid w:val="00E729F4"/>
    <w:rsid w:val="00E72DAE"/>
    <w:rsid w:val="00E85973"/>
    <w:rsid w:val="00E96308"/>
    <w:rsid w:val="00EC2175"/>
    <w:rsid w:val="00ED68E4"/>
    <w:rsid w:val="00ED7777"/>
    <w:rsid w:val="00EF731E"/>
    <w:rsid w:val="00F26C72"/>
    <w:rsid w:val="00F33F6D"/>
    <w:rsid w:val="00F40195"/>
    <w:rsid w:val="00F5190D"/>
    <w:rsid w:val="00F57786"/>
    <w:rsid w:val="00F63653"/>
    <w:rsid w:val="00F866AF"/>
    <w:rsid w:val="00F978B0"/>
    <w:rsid w:val="00FA745B"/>
    <w:rsid w:val="00FC6ABB"/>
    <w:rsid w:val="00FD5C8E"/>
    <w:rsid w:val="00FE3BE5"/>
    <w:rsid w:val="00FF0321"/>
    <w:rsid w:val="00FF5DCF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52FF"/>
  <w15:docId w15:val="{3544FF86-546D-4AD3-9C0D-8EE0894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308"/>
    <w:pPr>
      <w:spacing w:after="0" w:line="240" w:lineRule="auto"/>
    </w:p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E96308"/>
    <w:pPr>
      <w:ind w:left="720"/>
      <w:contextualSpacing/>
    </w:pPr>
  </w:style>
  <w:style w:type="paragraph" w:customStyle="1" w:styleId="Default">
    <w:name w:val="Default"/>
    <w:rsid w:val="00C76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A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D9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85B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085B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85B9E"/>
    <w:pPr>
      <w:widowControl w:val="0"/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F605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5F7"/>
  </w:style>
  <w:style w:type="paragraph" w:styleId="Stopka">
    <w:name w:val="footer"/>
    <w:basedOn w:val="Normalny"/>
    <w:link w:val="Stopka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F7"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32F0C"/>
  </w:style>
  <w:style w:type="paragraph" w:styleId="Tekstpodstawowy">
    <w:name w:val="Body Text"/>
    <w:basedOn w:val="Normalny"/>
    <w:link w:val="TekstpodstawowyZnak"/>
    <w:rsid w:val="00D927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927F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35EE-81EE-4455-BB93-69BD96E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3412</Words>
  <Characters>20478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Mirosław Łucenko</cp:lastModifiedBy>
  <cp:revision>49</cp:revision>
  <cp:lastPrinted>2023-11-22T08:25:00Z</cp:lastPrinted>
  <dcterms:created xsi:type="dcterms:W3CDTF">2019-11-28T09:39:00Z</dcterms:created>
  <dcterms:modified xsi:type="dcterms:W3CDTF">2023-11-27T08:46:00Z</dcterms:modified>
</cp:coreProperties>
</file>