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D6F7" w14:textId="77777777" w:rsidR="005D03FA" w:rsidRPr="00A3087D" w:rsidRDefault="005D03FA" w:rsidP="00F00B70">
      <w:pPr>
        <w:spacing w:after="0" w:line="264" w:lineRule="auto"/>
        <w:ind w:left="1701" w:hanging="170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056134" w14:textId="77777777" w:rsidR="007A14D9" w:rsidRDefault="007A14D9" w:rsidP="00F00B70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7F43ABC1" w14:textId="77777777" w:rsidR="007A14D9" w:rsidRDefault="007A14D9" w:rsidP="00F00B70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6355BB56" w14:textId="462B1EA6" w:rsidR="005D03FA" w:rsidRPr="00A3087D" w:rsidRDefault="005D03FA" w:rsidP="00F00B70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A3087D">
        <w:rPr>
          <w:rFonts w:ascii="Arial" w:hAnsi="Arial" w:cs="Arial"/>
          <w:sz w:val="20"/>
          <w:szCs w:val="20"/>
        </w:rPr>
        <w:t>Nr sprawy: ZP.312.</w:t>
      </w:r>
      <w:r w:rsidR="001941CB" w:rsidRPr="00A3087D">
        <w:rPr>
          <w:rFonts w:ascii="Arial" w:hAnsi="Arial" w:cs="Arial"/>
          <w:sz w:val="20"/>
          <w:szCs w:val="20"/>
        </w:rPr>
        <w:t>2</w:t>
      </w:r>
      <w:r w:rsidR="009112AA" w:rsidRPr="00A3087D">
        <w:rPr>
          <w:rFonts w:ascii="Arial" w:hAnsi="Arial" w:cs="Arial"/>
          <w:sz w:val="20"/>
          <w:szCs w:val="20"/>
        </w:rPr>
        <w:t>.2022</w:t>
      </w:r>
      <w:r w:rsidRPr="00A3087D">
        <w:rPr>
          <w:rFonts w:ascii="Arial" w:hAnsi="Arial" w:cs="Arial"/>
          <w:sz w:val="20"/>
          <w:szCs w:val="20"/>
        </w:rPr>
        <w:tab/>
      </w:r>
      <w:r w:rsidRPr="00A3087D">
        <w:rPr>
          <w:rFonts w:ascii="Arial" w:hAnsi="Arial" w:cs="Arial"/>
          <w:sz w:val="20"/>
          <w:szCs w:val="20"/>
        </w:rPr>
        <w:tab/>
      </w:r>
      <w:r w:rsidRPr="00A3087D">
        <w:rPr>
          <w:rFonts w:ascii="Arial" w:hAnsi="Arial" w:cs="Arial"/>
          <w:sz w:val="20"/>
          <w:szCs w:val="20"/>
        </w:rPr>
        <w:tab/>
        <w:t xml:space="preserve">       </w:t>
      </w:r>
      <w:r w:rsidR="009112AA" w:rsidRPr="00A3087D">
        <w:rPr>
          <w:rFonts w:ascii="Arial" w:hAnsi="Arial" w:cs="Arial"/>
          <w:sz w:val="20"/>
          <w:szCs w:val="20"/>
        </w:rPr>
        <w:t xml:space="preserve">            </w:t>
      </w:r>
      <w:r w:rsidRPr="00A3087D">
        <w:rPr>
          <w:rFonts w:ascii="Arial" w:hAnsi="Arial" w:cs="Arial"/>
          <w:sz w:val="20"/>
          <w:szCs w:val="20"/>
        </w:rPr>
        <w:t xml:space="preserve">                   Szczecin, </w:t>
      </w:r>
      <w:r w:rsidR="00BE27DE">
        <w:rPr>
          <w:rFonts w:ascii="Arial" w:hAnsi="Arial" w:cs="Arial"/>
          <w:sz w:val="20"/>
          <w:szCs w:val="20"/>
        </w:rPr>
        <w:t>1</w:t>
      </w:r>
      <w:r w:rsidR="009112AA" w:rsidRPr="00A3087D">
        <w:rPr>
          <w:rFonts w:ascii="Arial" w:hAnsi="Arial" w:cs="Arial"/>
          <w:sz w:val="20"/>
          <w:szCs w:val="20"/>
        </w:rPr>
        <w:t>.0</w:t>
      </w:r>
      <w:r w:rsidR="00F2349B">
        <w:rPr>
          <w:rFonts w:ascii="Arial" w:hAnsi="Arial" w:cs="Arial"/>
          <w:sz w:val="20"/>
          <w:szCs w:val="20"/>
        </w:rPr>
        <w:t>6</w:t>
      </w:r>
      <w:r w:rsidR="009112AA" w:rsidRPr="00A3087D">
        <w:rPr>
          <w:rFonts w:ascii="Arial" w:hAnsi="Arial" w:cs="Arial"/>
          <w:sz w:val="20"/>
          <w:szCs w:val="20"/>
        </w:rPr>
        <w:t>.2022</w:t>
      </w:r>
      <w:r w:rsidRPr="00A3087D">
        <w:rPr>
          <w:rFonts w:ascii="Arial" w:hAnsi="Arial" w:cs="Arial"/>
          <w:sz w:val="20"/>
          <w:szCs w:val="20"/>
        </w:rPr>
        <w:t xml:space="preserve">  r.</w:t>
      </w:r>
    </w:p>
    <w:p w14:paraId="31B1A767" w14:textId="77777777" w:rsidR="009112AA" w:rsidRPr="00A3087D" w:rsidRDefault="009112AA" w:rsidP="00A164AA">
      <w:pPr>
        <w:pStyle w:val="khheader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65B80E" w14:textId="77777777" w:rsidR="007A14D9" w:rsidRDefault="007A14D9" w:rsidP="001941CB">
      <w:pPr>
        <w:pStyle w:val="Default"/>
        <w:ind w:left="851" w:hanging="851"/>
        <w:jc w:val="both"/>
        <w:rPr>
          <w:rFonts w:ascii="Arial" w:hAnsi="Arial" w:cs="Arial"/>
          <w:b/>
          <w:i/>
          <w:color w:val="auto"/>
          <w:sz w:val="20"/>
        </w:rPr>
      </w:pPr>
    </w:p>
    <w:p w14:paraId="2F16AFA4" w14:textId="62210911" w:rsidR="001941CB" w:rsidRPr="00A3087D" w:rsidRDefault="001941CB" w:rsidP="001941CB">
      <w:pPr>
        <w:pStyle w:val="Default"/>
        <w:ind w:left="851" w:hanging="851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A3087D">
        <w:rPr>
          <w:rFonts w:ascii="Arial" w:hAnsi="Arial" w:cs="Arial"/>
          <w:b/>
          <w:i/>
          <w:color w:val="auto"/>
          <w:sz w:val="20"/>
        </w:rPr>
        <w:t>Dotyczy:</w:t>
      </w:r>
      <w:r w:rsidRPr="00A3087D">
        <w:rPr>
          <w:rFonts w:ascii="Arial" w:hAnsi="Arial" w:cs="Arial"/>
          <w:i/>
          <w:color w:val="auto"/>
          <w:sz w:val="20"/>
        </w:rPr>
        <w:t xml:space="preserve"> postępowania o udzielenie zamówienia publicznego prowadzonego w trybie przetargu nieograniczonego </w:t>
      </w:r>
      <w:r w:rsidRPr="00A3087D">
        <w:rPr>
          <w:rFonts w:ascii="Arial" w:hAnsi="Arial" w:cs="Arial"/>
          <w:i/>
          <w:color w:val="auto"/>
          <w:sz w:val="20"/>
          <w:szCs w:val="20"/>
        </w:rPr>
        <w:t>na podstawie art. 132 ustawy z dnia 11 września 2019 r. – Prawo zamówień publicznych (</w:t>
      </w:r>
      <w:bookmarkStart w:id="0" w:name="_Hlk100314309"/>
      <w:r w:rsidRPr="00A3087D">
        <w:rPr>
          <w:rFonts w:ascii="Arial" w:hAnsi="Arial" w:cs="Arial"/>
          <w:i/>
          <w:color w:val="auto"/>
          <w:sz w:val="20"/>
          <w:szCs w:val="20"/>
        </w:rPr>
        <w:t>Dz. U. z 2021 r. poz. 1129 ze zm.</w:t>
      </w:r>
      <w:bookmarkEnd w:id="0"/>
      <w:r w:rsidRPr="00A3087D">
        <w:rPr>
          <w:rFonts w:ascii="Arial" w:hAnsi="Arial" w:cs="Arial"/>
          <w:i/>
          <w:color w:val="auto"/>
          <w:sz w:val="20"/>
          <w:szCs w:val="20"/>
        </w:rPr>
        <w:t>)  na w</w:t>
      </w:r>
      <w:r w:rsidRPr="00A3087D">
        <w:rPr>
          <w:rFonts w:ascii="Arial" w:hAnsi="Arial" w:cs="Arial"/>
          <w:bCs/>
          <w:i/>
          <w:color w:val="auto"/>
          <w:sz w:val="20"/>
          <w:szCs w:val="20"/>
        </w:rPr>
        <w:t xml:space="preserve">ykonanie projektu i robót w formule „zaprojektuj i wybuduj” oraz robót w formule „wybuduj” dla zadania </w:t>
      </w:r>
      <w:r w:rsidRPr="00A3087D">
        <w:rPr>
          <w:rFonts w:ascii="Arial" w:hAnsi="Arial" w:cs="Arial"/>
          <w:bCs/>
          <w:i/>
          <w:iCs/>
          <w:color w:val="auto"/>
          <w:sz w:val="20"/>
          <w:szCs w:val="20"/>
        </w:rPr>
        <w:t>Kompleksowe zagospodarowanie tarasów oraz odbudowa skrzydła północnego ZKP w Szczecinie.</w:t>
      </w:r>
    </w:p>
    <w:p w14:paraId="145CFE06" w14:textId="77777777" w:rsidR="001941CB" w:rsidRPr="00A3087D" w:rsidRDefault="001941CB" w:rsidP="001941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CC1BFFE" w14:textId="77777777" w:rsidR="007A14D9" w:rsidRDefault="007A14D9" w:rsidP="001941CB">
      <w:pPr>
        <w:pStyle w:val="khheader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</w:rPr>
      </w:pPr>
    </w:p>
    <w:p w14:paraId="1A30A363" w14:textId="6152B39F" w:rsidR="001941CB" w:rsidRPr="00A3087D" w:rsidRDefault="00F2349B" w:rsidP="001941CB">
      <w:pPr>
        <w:pStyle w:val="khheader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OGŁOSZENIE O ZMIANIE </w:t>
      </w:r>
      <w:r w:rsidR="00F57F25">
        <w:rPr>
          <w:rFonts w:ascii="Arial" w:hAnsi="Arial" w:cs="Arial"/>
          <w:b/>
          <w:sz w:val="20"/>
        </w:rPr>
        <w:t xml:space="preserve">ADRESU INTERNETOWEGO </w:t>
      </w:r>
      <w:r>
        <w:rPr>
          <w:rFonts w:ascii="Arial" w:hAnsi="Arial" w:cs="Arial"/>
          <w:b/>
          <w:sz w:val="20"/>
        </w:rPr>
        <w:t>DO POBRANIA DOKUMENTACJI POSTĘPOWANIA</w:t>
      </w:r>
    </w:p>
    <w:p w14:paraId="46F5EB2B" w14:textId="77777777" w:rsidR="007A14D9" w:rsidRDefault="007A14D9" w:rsidP="00F2349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FE44AF" w14:textId="6FEF35F5" w:rsidR="00F2349B" w:rsidRPr="007A14D9" w:rsidRDefault="001941CB" w:rsidP="00F2349B">
      <w:pPr>
        <w:spacing w:after="120"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A3087D">
        <w:rPr>
          <w:rFonts w:ascii="Arial" w:hAnsi="Arial" w:cs="Arial"/>
          <w:sz w:val="20"/>
          <w:szCs w:val="20"/>
        </w:rPr>
        <w:t xml:space="preserve">Zamawiający informuje, że </w:t>
      </w:r>
      <w:r w:rsidR="00F2349B">
        <w:rPr>
          <w:rFonts w:ascii="Arial" w:hAnsi="Arial" w:cs="Arial"/>
          <w:sz w:val="20"/>
          <w:szCs w:val="20"/>
        </w:rPr>
        <w:t>w związku z awarią systemu informatycznego</w:t>
      </w:r>
      <w:r w:rsidR="00F57F25">
        <w:rPr>
          <w:rFonts w:ascii="Arial" w:hAnsi="Arial" w:cs="Arial"/>
          <w:sz w:val="20"/>
          <w:szCs w:val="20"/>
        </w:rPr>
        <w:t>, która nastąpiła w dniu 1.06.2022 r.</w:t>
      </w:r>
      <w:r w:rsidR="00F2349B">
        <w:rPr>
          <w:rFonts w:ascii="Arial" w:hAnsi="Arial" w:cs="Arial"/>
          <w:sz w:val="20"/>
          <w:szCs w:val="20"/>
        </w:rPr>
        <w:t xml:space="preserve"> </w:t>
      </w:r>
      <w:r w:rsidR="00F57F25">
        <w:rPr>
          <w:rFonts w:ascii="Arial" w:hAnsi="Arial" w:cs="Arial"/>
          <w:sz w:val="20"/>
          <w:szCs w:val="20"/>
        </w:rPr>
        <w:t xml:space="preserve">adres internetowy </w:t>
      </w:r>
      <w:r w:rsidR="00F2349B">
        <w:rPr>
          <w:rFonts w:ascii="Arial" w:hAnsi="Arial" w:cs="Arial"/>
          <w:sz w:val="20"/>
          <w:szCs w:val="20"/>
        </w:rPr>
        <w:t xml:space="preserve">do </w:t>
      </w:r>
      <w:r w:rsidR="00F57F25" w:rsidRPr="007A14D9">
        <w:rPr>
          <w:rFonts w:ascii="Arial" w:eastAsiaTheme="majorEastAsia" w:hAnsi="Arial" w:cs="Arial"/>
          <w:b/>
          <w:bCs/>
          <w:sz w:val="20"/>
          <w:szCs w:val="20"/>
        </w:rPr>
        <w:t>załączników</w:t>
      </w:r>
      <w:r w:rsidR="00F2349B" w:rsidRPr="007A14D9">
        <w:rPr>
          <w:rFonts w:ascii="Arial" w:eastAsiaTheme="majorEastAsia" w:hAnsi="Arial" w:cs="Arial"/>
          <w:b/>
          <w:bCs/>
          <w:sz w:val="20"/>
          <w:szCs w:val="20"/>
        </w:rPr>
        <w:t xml:space="preserve"> do opisu przedmiotu zamówienia </w:t>
      </w:r>
      <w:r w:rsidR="00F57F25" w:rsidRPr="007A14D9">
        <w:rPr>
          <w:rFonts w:ascii="Arial" w:eastAsiaTheme="majorEastAsia" w:hAnsi="Arial" w:cs="Arial"/>
          <w:b/>
          <w:bCs/>
          <w:sz w:val="20"/>
          <w:szCs w:val="20"/>
        </w:rPr>
        <w:t xml:space="preserve">został zmieniony, obecnie są one dostępne </w:t>
      </w:r>
      <w:r w:rsidR="00F2349B" w:rsidRPr="007A14D9">
        <w:rPr>
          <w:rFonts w:ascii="Arial" w:eastAsiaTheme="majorEastAsia" w:hAnsi="Arial" w:cs="Arial"/>
          <w:b/>
          <w:bCs/>
          <w:sz w:val="20"/>
          <w:szCs w:val="20"/>
        </w:rPr>
        <w:t>na stronie Zamawiającego pod adresem:</w:t>
      </w:r>
    </w:p>
    <w:p w14:paraId="338E8D36" w14:textId="34FE24CF" w:rsidR="00A3087D" w:rsidRPr="00A3087D" w:rsidRDefault="00F57F25" w:rsidP="00F2349B">
      <w:pPr>
        <w:pStyle w:val="Default"/>
        <w:spacing w:after="120"/>
        <w:jc w:val="both"/>
      </w:pPr>
      <w:hyperlink r:id="rId7" w:history="1">
        <w:r w:rsidRPr="00F57F25">
          <w:rPr>
            <w:rStyle w:val="Hipercze"/>
          </w:rPr>
          <w:t>https://cloud.zamek.szczecin.pl/s/mKN4fDMe3JPA64B</w:t>
        </w:r>
      </w:hyperlink>
    </w:p>
    <w:p w14:paraId="473DD8A0" w14:textId="77777777" w:rsidR="00F57F25" w:rsidRDefault="00F57F25" w:rsidP="00A3087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C43C8E" w14:textId="77777777" w:rsidR="00061DA0" w:rsidRPr="00A3087D" w:rsidRDefault="00061DA0" w:rsidP="005D03FA">
      <w:pPr>
        <w:pStyle w:val="Tekstpodstawowy3"/>
        <w:spacing w:after="0"/>
        <w:ind w:left="4678"/>
        <w:jc w:val="center"/>
        <w:rPr>
          <w:rFonts w:ascii="Arial" w:hAnsi="Arial" w:cs="Arial"/>
          <w:sz w:val="20"/>
          <w:szCs w:val="20"/>
        </w:rPr>
      </w:pPr>
    </w:p>
    <w:p w14:paraId="7CB0C2D9" w14:textId="77777777" w:rsidR="00B71496" w:rsidRDefault="00B71496" w:rsidP="005D03FA">
      <w:pPr>
        <w:pStyle w:val="Tekstpodstawowy3"/>
        <w:spacing w:after="0"/>
        <w:ind w:left="4678"/>
        <w:jc w:val="center"/>
        <w:rPr>
          <w:rFonts w:ascii="Arial" w:hAnsi="Arial" w:cs="Arial"/>
          <w:sz w:val="20"/>
          <w:szCs w:val="20"/>
        </w:rPr>
      </w:pPr>
    </w:p>
    <w:p w14:paraId="60606DB4" w14:textId="77777777" w:rsidR="00B71496" w:rsidRDefault="00B71496" w:rsidP="005D03FA">
      <w:pPr>
        <w:pStyle w:val="Tekstpodstawowy3"/>
        <w:spacing w:after="0"/>
        <w:ind w:left="4678"/>
        <w:jc w:val="center"/>
        <w:rPr>
          <w:rFonts w:ascii="Arial" w:hAnsi="Arial" w:cs="Arial"/>
          <w:sz w:val="20"/>
          <w:szCs w:val="20"/>
        </w:rPr>
      </w:pPr>
    </w:p>
    <w:p w14:paraId="6953D9DE" w14:textId="242FFF43" w:rsidR="005D03FA" w:rsidRPr="00A3087D" w:rsidRDefault="005D03FA" w:rsidP="005D03FA">
      <w:pPr>
        <w:pStyle w:val="Tekstpodstawowy3"/>
        <w:spacing w:after="0"/>
        <w:ind w:left="4678"/>
        <w:jc w:val="center"/>
        <w:rPr>
          <w:rFonts w:ascii="Arial" w:hAnsi="Arial" w:cs="Arial"/>
          <w:b/>
          <w:bCs/>
          <w:sz w:val="20"/>
          <w:szCs w:val="20"/>
        </w:rPr>
      </w:pPr>
      <w:r w:rsidRPr="00A3087D">
        <w:rPr>
          <w:rFonts w:ascii="Arial" w:hAnsi="Arial" w:cs="Arial"/>
          <w:sz w:val="20"/>
          <w:szCs w:val="20"/>
        </w:rPr>
        <w:t>Dyrektor Zamku Książąt Pomorskich w Szczecinie</w:t>
      </w:r>
    </w:p>
    <w:p w14:paraId="66BA5B4E" w14:textId="05BA9ADB" w:rsidR="008D7466" w:rsidRPr="00A3087D" w:rsidRDefault="000309C6" w:rsidP="005D03FA">
      <w:pPr>
        <w:pStyle w:val="Tekstpodstawowy3"/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 - /</w:t>
      </w:r>
    </w:p>
    <w:p w14:paraId="568C7AFE" w14:textId="591A72FE" w:rsidR="005D03FA" w:rsidRPr="00A3087D" w:rsidRDefault="005D03FA" w:rsidP="005D03FA">
      <w:pPr>
        <w:pStyle w:val="Tekstpodstawowy3"/>
        <w:ind w:left="4956"/>
        <w:jc w:val="center"/>
        <w:rPr>
          <w:rFonts w:ascii="Arial" w:hAnsi="Arial" w:cs="Arial"/>
          <w:b/>
          <w:bCs/>
          <w:sz w:val="20"/>
          <w:szCs w:val="20"/>
        </w:rPr>
      </w:pPr>
      <w:r w:rsidRPr="00A3087D">
        <w:rPr>
          <w:rFonts w:ascii="Arial" w:hAnsi="Arial" w:cs="Arial"/>
          <w:sz w:val="20"/>
          <w:szCs w:val="20"/>
        </w:rPr>
        <w:t>Barbara Igielska</w:t>
      </w:r>
    </w:p>
    <w:p w14:paraId="665741CE" w14:textId="77777777" w:rsidR="005D03FA" w:rsidRPr="00A3087D" w:rsidRDefault="005D03FA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6C6982D0" w14:textId="164DA1CB" w:rsidR="00BF7787" w:rsidRPr="00A3087D" w:rsidRDefault="00BF7787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B44B626" w14:textId="560C9BA2" w:rsidR="008D7466" w:rsidRPr="00A3087D" w:rsidRDefault="008D746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CBB68CC" w14:textId="7CB036DE" w:rsidR="008D7466" w:rsidRPr="00A3087D" w:rsidRDefault="008D746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0F35DDE9" w14:textId="6E5D6D5A" w:rsidR="008D7466" w:rsidRDefault="008D746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1139032B" w14:textId="533B4AA2" w:rsidR="00B71496" w:rsidRDefault="00B7149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24AB03AB" w14:textId="4FB8704A" w:rsidR="00B71496" w:rsidRDefault="00B7149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71B8B76C" w14:textId="5661A3B1" w:rsidR="00B71496" w:rsidRDefault="00B7149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7AD1A812" w14:textId="5829B485" w:rsidR="00B71496" w:rsidRDefault="00B7149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2FF476E" w14:textId="26641D21" w:rsidR="00B71496" w:rsidRDefault="00B7149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69BE507B" w14:textId="45226230" w:rsidR="00B71496" w:rsidRDefault="00B7149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31DADAB" w14:textId="349C57FB" w:rsidR="00B71496" w:rsidRDefault="00B7149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6CE8105F" w14:textId="1DC904B3" w:rsidR="00B71496" w:rsidRDefault="00B7149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64DBA857" w14:textId="59D60C09" w:rsidR="00EC1FDC" w:rsidRDefault="00EC1FDC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0398ADD5" w14:textId="135181D3" w:rsidR="00EC1FDC" w:rsidRDefault="00EC1FDC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8EE2D08" w14:textId="24425A49" w:rsidR="00EC1FDC" w:rsidRDefault="00EC1FDC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208E55D9" w14:textId="0F802992" w:rsidR="00EC1FDC" w:rsidRDefault="00EC1FDC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23E39FEB" w14:textId="6E7AB556" w:rsidR="00EC1FDC" w:rsidRDefault="00EC1FDC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748BA292" w14:textId="2BE89E78" w:rsidR="00EC1FDC" w:rsidRDefault="00EC1FDC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16143CEF" w14:textId="77777777" w:rsidR="00EC1FDC" w:rsidRDefault="00EC1FDC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2AF8ED7B" w14:textId="77777777" w:rsidR="00B71496" w:rsidRPr="00A3087D" w:rsidRDefault="00B71496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26CC64F1" w14:textId="77777777" w:rsidR="00BF7787" w:rsidRPr="00A3087D" w:rsidRDefault="00BF7787" w:rsidP="005D03F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5FB8132" w14:textId="77777777" w:rsidR="00B71496" w:rsidRDefault="00B71496" w:rsidP="00B7149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E76DCC">
        <w:rPr>
          <w:rFonts w:ascii="Arial" w:hAnsi="Arial" w:cs="Arial"/>
          <w:b/>
          <w:iCs/>
          <w:sz w:val="20"/>
          <w:szCs w:val="20"/>
          <w:u w:val="single"/>
        </w:rPr>
        <w:t>Miejsce</w:t>
      </w:r>
      <w:r w:rsidRPr="00F47CFE">
        <w:rPr>
          <w:rFonts w:ascii="Arial" w:hAnsi="Arial" w:cs="Arial"/>
          <w:i/>
          <w:iCs/>
          <w:sz w:val="20"/>
          <w:szCs w:val="20"/>
          <w:u w:val="single"/>
        </w:rPr>
        <w:t xml:space="preserve"> publikacji: </w:t>
      </w:r>
    </w:p>
    <w:p w14:paraId="0C9834EE" w14:textId="77777777" w:rsidR="00B71496" w:rsidRDefault="000309C6" w:rsidP="00B714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B71496" w:rsidRPr="002C794F">
          <w:rPr>
            <w:rStyle w:val="Hipercze"/>
            <w:rFonts w:ascii="Arial" w:hAnsi="Arial" w:cs="Arial"/>
            <w:b/>
            <w:sz w:val="20"/>
            <w:szCs w:val="20"/>
          </w:rPr>
          <w:t>https://</w:t>
        </w:r>
        <w:r w:rsidR="00B71496" w:rsidRPr="002C794F">
          <w:rPr>
            <w:rStyle w:val="Hipercze"/>
            <w:rFonts w:ascii="Arial" w:hAnsi="Arial" w:cs="Arial"/>
            <w:b/>
            <w:bCs/>
            <w:sz w:val="20"/>
            <w:szCs w:val="20"/>
          </w:rPr>
          <w:t>platformazakupowa.pl/pn/zamek_szczecin</w:t>
        </w:r>
      </w:hyperlink>
      <w:r w:rsidR="00B71496" w:rsidRPr="000363CC">
        <w:rPr>
          <w:rFonts w:ascii="Arial" w:hAnsi="Arial" w:cs="Arial"/>
          <w:sz w:val="20"/>
          <w:szCs w:val="20"/>
        </w:rPr>
        <w:t xml:space="preserve"> </w:t>
      </w:r>
    </w:p>
    <w:p w14:paraId="4633592A" w14:textId="77777777" w:rsidR="00B71496" w:rsidRPr="000363CC" w:rsidRDefault="00B71496" w:rsidP="00B714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2364F">
        <w:rPr>
          <w:rFonts w:ascii="Arial" w:hAnsi="Arial" w:cs="Arial"/>
          <w:sz w:val="20"/>
          <w:szCs w:val="20"/>
        </w:rPr>
        <w:t>aa</w:t>
      </w:r>
    </w:p>
    <w:p w14:paraId="3BBBFEA8" w14:textId="3A8C5DE9" w:rsidR="00CE44EE" w:rsidRPr="00A3087D" w:rsidRDefault="00CE44EE" w:rsidP="00B71496">
      <w:pPr>
        <w:spacing w:after="0" w:line="240" w:lineRule="auto"/>
        <w:jc w:val="both"/>
      </w:pPr>
    </w:p>
    <w:sectPr w:rsidR="00CE44EE" w:rsidRPr="00A3087D" w:rsidSect="00061DA0">
      <w:headerReference w:type="first" r:id="rId9"/>
      <w:pgSz w:w="11906" w:h="16838"/>
      <w:pgMar w:top="1418" w:right="1417" w:bottom="993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9C26" w14:textId="77777777" w:rsidR="0035098D" w:rsidRDefault="0035098D" w:rsidP="005D03FA">
      <w:pPr>
        <w:spacing w:after="0" w:line="240" w:lineRule="auto"/>
      </w:pPr>
      <w:r>
        <w:separator/>
      </w:r>
    </w:p>
  </w:endnote>
  <w:endnote w:type="continuationSeparator" w:id="0">
    <w:p w14:paraId="5CF99630" w14:textId="77777777" w:rsidR="0035098D" w:rsidRDefault="0035098D" w:rsidP="005D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3B7D" w14:textId="77777777" w:rsidR="0035098D" w:rsidRDefault="0035098D" w:rsidP="005D03FA">
      <w:pPr>
        <w:spacing w:after="0" w:line="240" w:lineRule="auto"/>
      </w:pPr>
      <w:r>
        <w:separator/>
      </w:r>
    </w:p>
  </w:footnote>
  <w:footnote w:type="continuationSeparator" w:id="0">
    <w:p w14:paraId="286F9455" w14:textId="77777777" w:rsidR="0035098D" w:rsidRDefault="0035098D" w:rsidP="005D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A134" w14:textId="06BEA2AC" w:rsidR="001941CB" w:rsidRDefault="001941C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164E25" wp14:editId="745B3264">
          <wp:simplePos x="0" y="0"/>
          <wp:positionH relativeFrom="page">
            <wp:posOffset>6446520</wp:posOffset>
          </wp:positionH>
          <wp:positionV relativeFrom="page">
            <wp:posOffset>0</wp:posOffset>
          </wp:positionV>
          <wp:extent cx="1115695" cy="11049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30394" w14:textId="2676087D" w:rsidR="00A00A2D" w:rsidRDefault="00030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8EE"/>
    <w:multiLevelType w:val="hybridMultilevel"/>
    <w:tmpl w:val="3D9E2608"/>
    <w:lvl w:ilvl="0" w:tplc="59D23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2F99"/>
    <w:multiLevelType w:val="hybridMultilevel"/>
    <w:tmpl w:val="48C4039E"/>
    <w:lvl w:ilvl="0" w:tplc="1C0EC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737B8"/>
    <w:multiLevelType w:val="hybridMultilevel"/>
    <w:tmpl w:val="BF72227A"/>
    <w:lvl w:ilvl="0" w:tplc="3506B20A">
      <w:start w:val="2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7C15539"/>
    <w:multiLevelType w:val="hybridMultilevel"/>
    <w:tmpl w:val="EF321086"/>
    <w:lvl w:ilvl="0" w:tplc="6F56B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  <w:color w:val="auto"/>
        <w:sz w:val="24"/>
        <w:szCs w:val="24"/>
      </w:rPr>
    </w:lvl>
    <w:lvl w:ilvl="1" w:tplc="49D4A9C6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C2BB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41C4"/>
    <w:multiLevelType w:val="hybridMultilevel"/>
    <w:tmpl w:val="5D9CA616"/>
    <w:lvl w:ilvl="0" w:tplc="372E392E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F6ED2"/>
    <w:multiLevelType w:val="hybridMultilevel"/>
    <w:tmpl w:val="0F44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F5E47"/>
    <w:multiLevelType w:val="hybridMultilevel"/>
    <w:tmpl w:val="B574AA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08C"/>
    <w:multiLevelType w:val="hybridMultilevel"/>
    <w:tmpl w:val="55A8982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C7684"/>
    <w:multiLevelType w:val="hybridMultilevel"/>
    <w:tmpl w:val="3E92B1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24AC6154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390F73"/>
    <w:multiLevelType w:val="hybridMultilevel"/>
    <w:tmpl w:val="A6581860"/>
    <w:lvl w:ilvl="0" w:tplc="419678B8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02C6BBC"/>
    <w:multiLevelType w:val="hybridMultilevel"/>
    <w:tmpl w:val="076C0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7456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284">
    <w:abstractNumId w:val="5"/>
  </w:num>
  <w:num w:numId="2" w16cid:durableId="1090349289">
    <w:abstractNumId w:val="0"/>
  </w:num>
  <w:num w:numId="3" w16cid:durableId="1022319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485539">
    <w:abstractNumId w:val="10"/>
  </w:num>
  <w:num w:numId="5" w16cid:durableId="2111584485">
    <w:abstractNumId w:val="1"/>
  </w:num>
  <w:num w:numId="6" w16cid:durableId="1810706730">
    <w:abstractNumId w:val="7"/>
  </w:num>
  <w:num w:numId="7" w16cid:durableId="1460029357">
    <w:abstractNumId w:val="4"/>
  </w:num>
  <w:num w:numId="8" w16cid:durableId="133302746">
    <w:abstractNumId w:val="6"/>
  </w:num>
  <w:num w:numId="9" w16cid:durableId="453714523">
    <w:abstractNumId w:val="3"/>
  </w:num>
  <w:num w:numId="10" w16cid:durableId="960499179">
    <w:abstractNumId w:val="9"/>
  </w:num>
  <w:num w:numId="11" w16cid:durableId="372577870">
    <w:abstractNumId w:val="2"/>
  </w:num>
  <w:num w:numId="12" w16cid:durableId="1938980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3FA"/>
    <w:rsid w:val="000309C6"/>
    <w:rsid w:val="0003326D"/>
    <w:rsid w:val="00061DA0"/>
    <w:rsid w:val="001328FC"/>
    <w:rsid w:val="00153DF6"/>
    <w:rsid w:val="00167454"/>
    <w:rsid w:val="00173586"/>
    <w:rsid w:val="001941CB"/>
    <w:rsid w:val="001D7F1C"/>
    <w:rsid w:val="002747C7"/>
    <w:rsid w:val="002904A0"/>
    <w:rsid w:val="002A0B5E"/>
    <w:rsid w:val="002A5BD6"/>
    <w:rsid w:val="002F5EF5"/>
    <w:rsid w:val="003072E0"/>
    <w:rsid w:val="00307A42"/>
    <w:rsid w:val="0035098D"/>
    <w:rsid w:val="003C5BE7"/>
    <w:rsid w:val="003C69D6"/>
    <w:rsid w:val="00423DD7"/>
    <w:rsid w:val="00512FC0"/>
    <w:rsid w:val="00545D39"/>
    <w:rsid w:val="00553979"/>
    <w:rsid w:val="005803BB"/>
    <w:rsid w:val="005D03FA"/>
    <w:rsid w:val="00642FAB"/>
    <w:rsid w:val="00655554"/>
    <w:rsid w:val="00690BC4"/>
    <w:rsid w:val="006E1ED0"/>
    <w:rsid w:val="006F05AA"/>
    <w:rsid w:val="00732A7A"/>
    <w:rsid w:val="00770A4E"/>
    <w:rsid w:val="00771414"/>
    <w:rsid w:val="007A14D9"/>
    <w:rsid w:val="008746FE"/>
    <w:rsid w:val="008A34E5"/>
    <w:rsid w:val="008D7466"/>
    <w:rsid w:val="009112AA"/>
    <w:rsid w:val="00925F39"/>
    <w:rsid w:val="00980586"/>
    <w:rsid w:val="00994C0F"/>
    <w:rsid w:val="00997B27"/>
    <w:rsid w:val="00A164AA"/>
    <w:rsid w:val="00A3087D"/>
    <w:rsid w:val="00A36295"/>
    <w:rsid w:val="00AA56FD"/>
    <w:rsid w:val="00AE0865"/>
    <w:rsid w:val="00B32A25"/>
    <w:rsid w:val="00B71496"/>
    <w:rsid w:val="00B93789"/>
    <w:rsid w:val="00BE27DE"/>
    <w:rsid w:val="00BE7B9B"/>
    <w:rsid w:val="00BF7787"/>
    <w:rsid w:val="00C14BF2"/>
    <w:rsid w:val="00C30D4C"/>
    <w:rsid w:val="00CE44EE"/>
    <w:rsid w:val="00D62A5D"/>
    <w:rsid w:val="00DB5091"/>
    <w:rsid w:val="00DD1B62"/>
    <w:rsid w:val="00E25C55"/>
    <w:rsid w:val="00E27C0B"/>
    <w:rsid w:val="00E3171E"/>
    <w:rsid w:val="00E65DCC"/>
    <w:rsid w:val="00EC1FDC"/>
    <w:rsid w:val="00EE5F37"/>
    <w:rsid w:val="00F00B70"/>
    <w:rsid w:val="00F2349B"/>
    <w:rsid w:val="00F261C0"/>
    <w:rsid w:val="00F35BF5"/>
    <w:rsid w:val="00F4452D"/>
    <w:rsid w:val="00F52EFA"/>
    <w:rsid w:val="00F57F25"/>
    <w:rsid w:val="00F6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BF7BE"/>
  <w15:docId w15:val="{FAD1CFE2-851D-4E07-AC99-5FFA009F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szCs w:val="24"/>
        <w:u w:val="single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3FA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qFormat/>
    <w:rsid w:val="00642FAB"/>
    <w:pPr>
      <w:keepNext/>
      <w:spacing w:after="0" w:line="240" w:lineRule="auto"/>
      <w:ind w:left="5812" w:right="567"/>
      <w:outlineLvl w:val="0"/>
    </w:pPr>
    <w:rPr>
      <w:rFonts w:ascii="Times New Roman" w:eastAsia="Times New Roman" w:hAnsi="Times New Roman"/>
      <w:b/>
      <w:noProof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5D03FA"/>
    <w:pPr>
      <w:widowControl w:val="0"/>
      <w:suppressAutoHyphens/>
    </w:pPr>
    <w:rPr>
      <w:rFonts w:ascii="Times New Roman" w:eastAsia="Times New Roman" w:hAnsi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3FA"/>
    <w:rPr>
      <w:rFonts w:ascii="Calibri" w:eastAsia="Calibri" w:hAnsi="Calibri" w:cs="Times New Roman"/>
      <w:sz w:val="22"/>
      <w:szCs w:val="22"/>
      <w:u w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5D03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03FA"/>
    <w:rPr>
      <w:rFonts w:ascii="Calibri" w:eastAsia="Calibri" w:hAnsi="Calibri" w:cs="Times New Roman"/>
      <w:sz w:val="16"/>
      <w:szCs w:val="16"/>
      <w:u w:val="none"/>
    </w:rPr>
  </w:style>
  <w:style w:type="character" w:styleId="Hipercze">
    <w:name w:val="Hyperlink"/>
    <w:semiHidden/>
    <w:rsid w:val="005D03FA"/>
    <w:rPr>
      <w:color w:val="0000FF"/>
      <w:u w:val="single"/>
    </w:rPr>
  </w:style>
  <w:style w:type="paragraph" w:customStyle="1" w:styleId="khheader">
    <w:name w:val="kh_header"/>
    <w:basedOn w:val="Normalny"/>
    <w:rsid w:val="005D0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,BulletC,Wyliczanie,Obiekt,normalny tekst,Akapit z listą31,Bullets,List Paragraph,Akapit z list¹,maz_wyliczenie,opis dzialania,K-P_odwolanie,A_wyliczenie,Akapit z listą5,Preambuła,lp1"/>
    <w:basedOn w:val="Normalny"/>
    <w:link w:val="AkapitzlistZnak"/>
    <w:uiPriority w:val="34"/>
    <w:qFormat/>
    <w:rsid w:val="005D03F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qFormat/>
    <w:rsid w:val="005D03F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u w:val="none"/>
      <w:lang w:eastAsia="pl-PL"/>
    </w:rPr>
  </w:style>
  <w:style w:type="character" w:customStyle="1" w:styleId="Teksttreci2">
    <w:name w:val="Tekst treści2"/>
    <w:basedOn w:val="Domylnaczcionkaakapitu"/>
    <w:uiPriority w:val="99"/>
    <w:rsid w:val="005D03FA"/>
    <w:rPr>
      <w:rFonts w:ascii="Verdana" w:hAnsi="Verdana" w:cs="Verdana"/>
      <w:sz w:val="18"/>
      <w:szCs w:val="18"/>
      <w:u w:val="none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5D03F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Theme="minorHAnsi" w:hAnsi="Arial" w:cstheme="majorHAnsi"/>
      <w:sz w:val="20"/>
      <w:szCs w:val="24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5D03FA"/>
  </w:style>
  <w:style w:type="paragraph" w:styleId="Tekstdymka">
    <w:name w:val="Balloon Text"/>
    <w:basedOn w:val="Normalny"/>
    <w:link w:val="TekstdymkaZnak"/>
    <w:uiPriority w:val="99"/>
    <w:semiHidden/>
    <w:unhideWhenUsed/>
    <w:rsid w:val="005D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3FA"/>
    <w:rPr>
      <w:rFonts w:ascii="Tahoma" w:eastAsia="Calibri" w:hAnsi="Tahoma" w:cs="Tahoma"/>
      <w:sz w:val="16"/>
      <w:szCs w:val="16"/>
      <w:u w:val="none"/>
    </w:rPr>
  </w:style>
  <w:style w:type="character" w:customStyle="1" w:styleId="Nagwek1Znak">
    <w:name w:val="Nagłówek 1 Znak"/>
    <w:basedOn w:val="Domylnaczcionkaakapitu"/>
    <w:link w:val="Nagwek1"/>
    <w:rsid w:val="00642FAB"/>
    <w:rPr>
      <w:rFonts w:ascii="Times New Roman" w:eastAsia="Times New Roman" w:hAnsi="Times New Roman" w:cs="Times New Roman"/>
      <w:b/>
      <w:noProof/>
      <w:sz w:val="16"/>
      <w:szCs w:val="20"/>
      <w:u w:val="none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normalny tekst Znak,Akapit z listą31 Znak,Bullets Znak,List Paragraph Znak,Akapit z list¹ Znak,Preambuła Znak"/>
    <w:link w:val="Akapitzlist"/>
    <w:uiPriority w:val="34"/>
    <w:qFormat/>
    <w:locked/>
    <w:rsid w:val="00A3087D"/>
    <w:rPr>
      <w:rFonts w:ascii="Times New Roman" w:eastAsia="Times New Roman" w:hAnsi="Times New Roman" w:cs="Times New Roman"/>
      <w:sz w:val="24"/>
      <w:szCs w:val="20"/>
      <w:u w:val="none"/>
      <w:lang w:eastAsia="pl-PL"/>
    </w:rPr>
  </w:style>
  <w:style w:type="character" w:customStyle="1" w:styleId="markedcontent">
    <w:name w:val="markedcontent"/>
    <w:basedOn w:val="Domylnaczcionkaakapitu"/>
    <w:rsid w:val="00A3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mek_szczec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zamek.szczecin.pl/s/mKN4fDMe3JPA6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Dorota Obszańska-Prusaczyk</cp:lastModifiedBy>
  <cp:revision>15</cp:revision>
  <cp:lastPrinted>2022-06-01T11:50:00Z</cp:lastPrinted>
  <dcterms:created xsi:type="dcterms:W3CDTF">2015-08-28T09:18:00Z</dcterms:created>
  <dcterms:modified xsi:type="dcterms:W3CDTF">2022-06-01T11:57:00Z</dcterms:modified>
</cp:coreProperties>
</file>