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13691" w14:textId="416D0EFC" w:rsidR="00471503" w:rsidRPr="00A12372" w:rsidRDefault="00471503" w:rsidP="00471503">
      <w:pPr>
        <w:spacing w:after="0" w:line="240" w:lineRule="auto"/>
        <w:jc w:val="right"/>
        <w:rPr>
          <w:rFonts w:ascii="Calibri" w:eastAsia="Calibri" w:hAnsi="Calibri" w:cs="Times New Roman"/>
          <w:sz w:val="24"/>
          <w:szCs w:val="24"/>
        </w:rPr>
      </w:pPr>
      <w:r w:rsidRPr="00A12372">
        <w:rPr>
          <w:rFonts w:ascii="Calibri" w:eastAsia="Calibri" w:hAnsi="Calibri" w:cs="Times New Roman"/>
          <w:sz w:val="24"/>
          <w:szCs w:val="24"/>
        </w:rPr>
        <w:t xml:space="preserve">Tarnów, </w:t>
      </w:r>
      <w:r w:rsidR="00940386" w:rsidRPr="0053200E">
        <w:rPr>
          <w:rFonts w:ascii="Calibri" w:eastAsia="Calibri" w:hAnsi="Calibri" w:cs="Times New Roman"/>
          <w:sz w:val="24"/>
          <w:szCs w:val="24"/>
        </w:rPr>
        <w:t>0</w:t>
      </w:r>
      <w:r w:rsidR="0053200E" w:rsidRPr="0053200E">
        <w:rPr>
          <w:rFonts w:ascii="Calibri" w:eastAsia="Calibri" w:hAnsi="Calibri" w:cs="Times New Roman"/>
          <w:sz w:val="24"/>
          <w:szCs w:val="24"/>
        </w:rPr>
        <w:t>5</w:t>
      </w:r>
      <w:r w:rsidR="00CB2535" w:rsidRPr="0053200E">
        <w:rPr>
          <w:rFonts w:ascii="Calibri" w:eastAsia="Calibri" w:hAnsi="Calibri" w:cs="Times New Roman"/>
          <w:sz w:val="24"/>
          <w:szCs w:val="24"/>
        </w:rPr>
        <w:t xml:space="preserve"> </w:t>
      </w:r>
      <w:r w:rsidR="00940386" w:rsidRPr="0053200E">
        <w:rPr>
          <w:rFonts w:ascii="Calibri" w:eastAsia="Calibri" w:hAnsi="Calibri" w:cs="Times New Roman"/>
          <w:sz w:val="24"/>
          <w:szCs w:val="24"/>
        </w:rPr>
        <w:t>marca</w:t>
      </w:r>
      <w:r w:rsidRPr="0053200E">
        <w:rPr>
          <w:rFonts w:ascii="Calibri" w:eastAsia="Calibri" w:hAnsi="Calibri" w:cs="Times New Roman"/>
          <w:sz w:val="24"/>
          <w:szCs w:val="24"/>
        </w:rPr>
        <w:t xml:space="preserve"> 202</w:t>
      </w:r>
      <w:r w:rsidR="00A12372" w:rsidRPr="0053200E">
        <w:rPr>
          <w:rFonts w:ascii="Calibri" w:eastAsia="Calibri" w:hAnsi="Calibri" w:cs="Times New Roman"/>
          <w:sz w:val="24"/>
          <w:szCs w:val="24"/>
        </w:rPr>
        <w:t>4</w:t>
      </w:r>
      <w:r w:rsidR="0044620D" w:rsidRPr="0053200E">
        <w:rPr>
          <w:rFonts w:ascii="Calibri" w:eastAsia="Calibri" w:hAnsi="Calibri" w:cs="Times New Roman"/>
          <w:sz w:val="24"/>
          <w:szCs w:val="24"/>
        </w:rPr>
        <w:t> r.</w:t>
      </w:r>
    </w:p>
    <w:p w14:paraId="35E7711C" w14:textId="2FFEFEC7" w:rsidR="00286833" w:rsidRPr="00A12372" w:rsidRDefault="00446BF9" w:rsidP="00A12372">
      <w:pPr>
        <w:spacing w:after="480" w:line="288" w:lineRule="auto"/>
        <w:jc w:val="right"/>
        <w:rPr>
          <w:rFonts w:ascii="Calibri" w:eastAsia="Calibri" w:hAnsi="Calibri" w:cs="Times New Roman"/>
          <w:sz w:val="24"/>
          <w:szCs w:val="24"/>
        </w:rPr>
      </w:pPr>
      <w:r w:rsidRPr="00A12372">
        <w:rPr>
          <w:rFonts w:ascii="Calibri" w:eastAsia="Calibri" w:hAnsi="Calibri" w:cs="Times New Roman"/>
          <w:color w:val="000000"/>
          <w:sz w:val="24"/>
          <w:szCs w:val="24"/>
        </w:rPr>
        <w:t>WIM</w:t>
      </w:r>
      <w:r w:rsidR="00471503" w:rsidRPr="00A12372">
        <w:rPr>
          <w:rFonts w:ascii="Calibri" w:eastAsia="Calibri" w:hAnsi="Calibri" w:cs="Times New Roman"/>
          <w:color w:val="000000"/>
          <w:sz w:val="24"/>
          <w:szCs w:val="24"/>
        </w:rPr>
        <w:t>.271.</w:t>
      </w:r>
      <w:r w:rsidR="00A12372" w:rsidRPr="00A12372">
        <w:rPr>
          <w:rFonts w:ascii="Calibri" w:eastAsia="Calibri" w:hAnsi="Calibri" w:cs="Times New Roman"/>
          <w:color w:val="000000"/>
          <w:sz w:val="24"/>
          <w:szCs w:val="24"/>
        </w:rPr>
        <w:t>4</w:t>
      </w:r>
      <w:r w:rsidR="00471503" w:rsidRPr="00A12372">
        <w:rPr>
          <w:rFonts w:ascii="Calibri" w:eastAsia="Calibri" w:hAnsi="Calibri" w:cs="Times New Roman"/>
          <w:color w:val="000000"/>
          <w:sz w:val="24"/>
          <w:szCs w:val="24"/>
        </w:rPr>
        <w:t>.202</w:t>
      </w:r>
      <w:r w:rsidR="00A12372" w:rsidRPr="00A12372">
        <w:rPr>
          <w:rFonts w:ascii="Calibri" w:eastAsia="Calibri" w:hAnsi="Calibri" w:cs="Times New Roman"/>
          <w:color w:val="000000"/>
          <w:sz w:val="24"/>
          <w:szCs w:val="24"/>
        </w:rPr>
        <w:t>4</w:t>
      </w:r>
    </w:p>
    <w:p w14:paraId="14E6D5D0" w14:textId="45A4AB9E" w:rsidR="00446BF9" w:rsidRPr="00A12372" w:rsidRDefault="003A18F8" w:rsidP="00E71743">
      <w:pPr>
        <w:spacing w:after="0" w:line="276" w:lineRule="auto"/>
        <w:jc w:val="center"/>
        <w:rPr>
          <w:rFonts w:ascii="Calibri" w:eastAsia="Calibri" w:hAnsi="Calibri" w:cs="Calibri"/>
          <w:b/>
          <w:color w:val="000000" w:themeColor="text1"/>
          <w:sz w:val="28"/>
          <w:szCs w:val="28"/>
        </w:rPr>
      </w:pPr>
      <w:r w:rsidRPr="00A12372">
        <w:rPr>
          <w:rFonts w:ascii="Calibri" w:eastAsia="Calibri" w:hAnsi="Calibri" w:cs="Calibri"/>
          <w:b/>
          <w:color w:val="000000" w:themeColor="text1"/>
          <w:sz w:val="28"/>
          <w:szCs w:val="28"/>
        </w:rPr>
        <w:t>Wyjaśnieni</w:t>
      </w:r>
      <w:r w:rsidR="00F05CB7" w:rsidRPr="00A12372">
        <w:rPr>
          <w:rFonts w:ascii="Calibri" w:eastAsia="Calibri" w:hAnsi="Calibri" w:cs="Calibri"/>
          <w:b/>
          <w:color w:val="000000" w:themeColor="text1"/>
          <w:sz w:val="28"/>
          <w:szCs w:val="28"/>
        </w:rPr>
        <w:t>a</w:t>
      </w:r>
      <w:r w:rsidR="00446BF9" w:rsidRPr="00A12372">
        <w:rPr>
          <w:rFonts w:ascii="Calibri" w:eastAsia="Calibri" w:hAnsi="Calibri" w:cs="Calibri"/>
          <w:b/>
          <w:color w:val="000000" w:themeColor="text1"/>
          <w:sz w:val="28"/>
          <w:szCs w:val="28"/>
        </w:rPr>
        <w:t xml:space="preserve"> na zapytani</w:t>
      </w:r>
      <w:r w:rsidR="00F05CB7" w:rsidRPr="00A12372">
        <w:rPr>
          <w:rFonts w:ascii="Calibri" w:eastAsia="Calibri" w:hAnsi="Calibri" w:cs="Calibri"/>
          <w:b/>
          <w:color w:val="000000" w:themeColor="text1"/>
          <w:sz w:val="28"/>
          <w:szCs w:val="28"/>
        </w:rPr>
        <w:t>a</w:t>
      </w:r>
    </w:p>
    <w:p w14:paraId="1E970DDB" w14:textId="77777777" w:rsidR="00BF71F6" w:rsidRDefault="00446BF9" w:rsidP="00BF71F6">
      <w:pPr>
        <w:spacing w:after="0" w:line="288" w:lineRule="auto"/>
        <w:jc w:val="center"/>
        <w:rPr>
          <w:rFonts w:ascii="Calibri" w:eastAsia="Calibri" w:hAnsi="Calibri" w:cs="Calibri"/>
          <w:b/>
          <w:sz w:val="28"/>
          <w:szCs w:val="28"/>
        </w:rPr>
      </w:pPr>
      <w:r w:rsidRPr="00A12372">
        <w:rPr>
          <w:rFonts w:ascii="Calibri" w:eastAsia="Calibri" w:hAnsi="Calibri" w:cs="Calibri"/>
          <w:b/>
          <w:sz w:val="28"/>
          <w:szCs w:val="28"/>
        </w:rPr>
        <w:t>dotyczące treści Specyfikacji Warunków Zamówienia (SWZ)</w:t>
      </w:r>
      <w:r w:rsidR="00284AC9" w:rsidRPr="00A12372">
        <w:rPr>
          <w:rFonts w:ascii="Calibri" w:eastAsia="Calibri" w:hAnsi="Calibri" w:cs="Calibri"/>
          <w:b/>
          <w:sz w:val="28"/>
          <w:szCs w:val="28"/>
        </w:rPr>
        <w:t xml:space="preserve"> </w:t>
      </w:r>
    </w:p>
    <w:p w14:paraId="760C1234" w14:textId="5D764DE4" w:rsidR="00286833" w:rsidRPr="00A12372" w:rsidRDefault="00BF71F6" w:rsidP="00A12372">
      <w:pPr>
        <w:spacing w:after="480" w:line="288" w:lineRule="auto"/>
        <w:jc w:val="center"/>
        <w:rPr>
          <w:rFonts w:ascii="Calibri" w:eastAsia="Calibri" w:hAnsi="Calibri" w:cs="Calibri"/>
          <w:b/>
          <w:sz w:val="28"/>
          <w:szCs w:val="28"/>
        </w:rPr>
      </w:pPr>
      <w:r w:rsidRPr="0072039C">
        <w:rPr>
          <w:rFonts w:ascii="Calibri" w:eastAsia="Calibri" w:hAnsi="Calibri" w:cs="Calibri"/>
          <w:b/>
          <w:sz w:val="28"/>
          <w:szCs w:val="28"/>
        </w:rPr>
        <w:t>oraz zmiana treści SWZ</w:t>
      </w:r>
    </w:p>
    <w:p w14:paraId="7C454FFD" w14:textId="45166E26" w:rsidR="00446BF9" w:rsidRDefault="009C328D" w:rsidP="00A12372">
      <w:pPr>
        <w:spacing w:after="360" w:line="288" w:lineRule="auto"/>
        <w:rPr>
          <w:rFonts w:cstheme="minorHAnsi"/>
          <w:b/>
          <w:bCs/>
          <w:color w:val="000000"/>
          <w:sz w:val="24"/>
          <w:szCs w:val="24"/>
        </w:rPr>
      </w:pPr>
      <w:r w:rsidRPr="00A12372">
        <w:rPr>
          <w:rFonts w:ascii="Calibri" w:eastAsia="Times New Roman" w:hAnsi="Calibri" w:cs="Calibri"/>
          <w:sz w:val="24"/>
          <w:szCs w:val="24"/>
          <w:lang w:eastAsia="pl-PL"/>
        </w:rPr>
        <w:t>Działając w oparciu o art. </w:t>
      </w:r>
      <w:r w:rsidR="00046E25" w:rsidRPr="00A12372">
        <w:rPr>
          <w:rFonts w:ascii="Calibri" w:eastAsia="Times New Roman" w:hAnsi="Calibri" w:cs="Calibri"/>
          <w:sz w:val="24"/>
          <w:szCs w:val="24"/>
          <w:lang w:eastAsia="pl-PL"/>
        </w:rPr>
        <w:t>284</w:t>
      </w:r>
      <w:r w:rsidRPr="00A12372">
        <w:rPr>
          <w:rFonts w:ascii="Calibri" w:eastAsia="Times New Roman" w:hAnsi="Calibri" w:cs="Calibri"/>
          <w:sz w:val="24"/>
          <w:szCs w:val="24"/>
          <w:lang w:eastAsia="pl-PL"/>
        </w:rPr>
        <w:t xml:space="preserve"> ust</w:t>
      </w:r>
      <w:r w:rsidRPr="00BF71F6">
        <w:rPr>
          <w:rFonts w:ascii="Calibri" w:eastAsia="Times New Roman" w:hAnsi="Calibri" w:cs="Calibri"/>
          <w:sz w:val="24"/>
          <w:szCs w:val="24"/>
          <w:lang w:eastAsia="pl-PL"/>
        </w:rPr>
        <w:t>. </w:t>
      </w:r>
      <w:r w:rsidR="00995D07" w:rsidRPr="00BF71F6">
        <w:rPr>
          <w:rFonts w:ascii="Calibri" w:eastAsia="Times New Roman" w:hAnsi="Calibri" w:cs="Calibri"/>
          <w:sz w:val="24"/>
          <w:szCs w:val="24"/>
          <w:lang w:eastAsia="pl-PL"/>
        </w:rPr>
        <w:t xml:space="preserve">1, </w:t>
      </w:r>
      <w:r w:rsidR="00046E25" w:rsidRPr="00BF71F6">
        <w:rPr>
          <w:rFonts w:ascii="Calibri" w:eastAsia="Times New Roman" w:hAnsi="Calibri" w:cs="Calibri"/>
          <w:sz w:val="24"/>
          <w:szCs w:val="24"/>
          <w:lang w:eastAsia="pl-PL"/>
        </w:rPr>
        <w:t>2</w:t>
      </w:r>
      <w:r w:rsidR="005C7CFB" w:rsidRPr="00BF71F6">
        <w:rPr>
          <w:rFonts w:ascii="Calibri" w:eastAsia="Times New Roman" w:hAnsi="Calibri" w:cs="Calibri"/>
          <w:sz w:val="24"/>
          <w:szCs w:val="24"/>
          <w:lang w:eastAsia="pl-PL"/>
        </w:rPr>
        <w:t xml:space="preserve"> </w:t>
      </w:r>
      <w:r w:rsidR="00446BF9" w:rsidRPr="00BF71F6">
        <w:rPr>
          <w:rFonts w:ascii="Calibri" w:eastAsia="Times New Roman" w:hAnsi="Calibri" w:cs="Calibri"/>
          <w:sz w:val="24"/>
          <w:szCs w:val="24"/>
          <w:lang w:eastAsia="pl-PL"/>
        </w:rPr>
        <w:t>i</w:t>
      </w:r>
      <w:r w:rsidR="000605DF" w:rsidRPr="00BF71F6">
        <w:rPr>
          <w:rFonts w:ascii="Calibri" w:eastAsia="Times New Roman" w:hAnsi="Calibri" w:cs="Calibri"/>
          <w:sz w:val="24"/>
          <w:szCs w:val="24"/>
          <w:lang w:eastAsia="pl-PL"/>
        </w:rPr>
        <w:t xml:space="preserve"> </w:t>
      </w:r>
      <w:r w:rsidR="00446BF9" w:rsidRPr="00BF71F6">
        <w:rPr>
          <w:rFonts w:ascii="Calibri" w:eastAsia="Times New Roman" w:hAnsi="Calibri" w:cs="Calibri"/>
          <w:sz w:val="24"/>
          <w:szCs w:val="24"/>
          <w:lang w:eastAsia="pl-PL"/>
        </w:rPr>
        <w:t>6</w:t>
      </w:r>
      <w:r w:rsidRPr="00A12372">
        <w:rPr>
          <w:rFonts w:ascii="Calibri" w:eastAsia="Times New Roman" w:hAnsi="Calibri" w:cs="Calibri"/>
          <w:sz w:val="24"/>
          <w:szCs w:val="24"/>
          <w:lang w:eastAsia="pl-PL"/>
        </w:rPr>
        <w:t xml:space="preserve"> ustawy z dnia 11 września 2019 </w:t>
      </w:r>
      <w:r w:rsidR="00446BF9" w:rsidRPr="00A12372">
        <w:rPr>
          <w:rFonts w:ascii="Calibri" w:eastAsia="Times New Roman" w:hAnsi="Calibri" w:cs="Calibri"/>
          <w:sz w:val="24"/>
          <w:szCs w:val="24"/>
          <w:lang w:eastAsia="pl-PL"/>
        </w:rPr>
        <w:t xml:space="preserve">r. Prawo zamówień </w:t>
      </w:r>
      <w:r w:rsidRPr="00A12372">
        <w:rPr>
          <w:rFonts w:ascii="Calibri" w:eastAsia="Times New Roman" w:hAnsi="Calibri" w:cs="Calibri"/>
          <w:sz w:val="24"/>
          <w:szCs w:val="24"/>
          <w:lang w:eastAsia="pl-PL"/>
        </w:rPr>
        <w:t>publicznych (t.j. Dz. U. z 202</w:t>
      </w:r>
      <w:r w:rsidR="00A12372" w:rsidRPr="00A12372">
        <w:rPr>
          <w:rFonts w:ascii="Calibri" w:eastAsia="Times New Roman" w:hAnsi="Calibri" w:cs="Calibri"/>
          <w:sz w:val="24"/>
          <w:szCs w:val="24"/>
          <w:lang w:eastAsia="pl-PL"/>
        </w:rPr>
        <w:t>3</w:t>
      </w:r>
      <w:r w:rsidRPr="00A12372">
        <w:rPr>
          <w:rFonts w:ascii="Calibri" w:eastAsia="Times New Roman" w:hAnsi="Calibri" w:cs="Calibri"/>
          <w:sz w:val="24"/>
          <w:szCs w:val="24"/>
          <w:lang w:eastAsia="pl-PL"/>
        </w:rPr>
        <w:t> </w:t>
      </w:r>
      <w:r w:rsidR="00446BF9" w:rsidRPr="00A12372">
        <w:rPr>
          <w:rFonts w:ascii="Calibri" w:eastAsia="Times New Roman" w:hAnsi="Calibri" w:cs="Calibri"/>
          <w:sz w:val="24"/>
          <w:szCs w:val="24"/>
          <w:lang w:eastAsia="pl-PL"/>
        </w:rPr>
        <w:t xml:space="preserve">r. poz. </w:t>
      </w:r>
      <w:r w:rsidR="00A12372" w:rsidRPr="00A12372">
        <w:rPr>
          <w:rFonts w:ascii="Calibri" w:eastAsia="Times New Roman" w:hAnsi="Calibri" w:cs="Calibri"/>
          <w:sz w:val="24"/>
          <w:szCs w:val="24"/>
          <w:lang w:eastAsia="pl-PL"/>
        </w:rPr>
        <w:t>1605</w:t>
      </w:r>
      <w:r w:rsidR="00446BF9" w:rsidRPr="00A12372">
        <w:rPr>
          <w:rFonts w:ascii="Calibri" w:eastAsia="Times New Roman" w:hAnsi="Calibri" w:cs="Calibri"/>
          <w:sz w:val="24"/>
          <w:szCs w:val="24"/>
          <w:lang w:eastAsia="pl-PL"/>
        </w:rPr>
        <w:t xml:space="preserve"> z późn. zm. - dalej uPzp), Zamawiający – Gmina Miasta Tarnowa - Urząd Miasta Tarnowa udziela poniżej odpowiedzi na złożon</w:t>
      </w:r>
      <w:r w:rsidR="00DD39AF" w:rsidRPr="00A12372">
        <w:rPr>
          <w:rFonts w:ascii="Calibri" w:eastAsia="Times New Roman" w:hAnsi="Calibri" w:cs="Calibri"/>
          <w:sz w:val="24"/>
          <w:szCs w:val="24"/>
          <w:lang w:eastAsia="pl-PL"/>
        </w:rPr>
        <w:t>y</w:t>
      </w:r>
      <w:r w:rsidR="00446BF9" w:rsidRPr="00A12372">
        <w:rPr>
          <w:rFonts w:ascii="Calibri" w:eastAsia="Times New Roman" w:hAnsi="Calibri" w:cs="Calibri"/>
          <w:sz w:val="24"/>
          <w:szCs w:val="24"/>
          <w:lang w:eastAsia="pl-PL"/>
        </w:rPr>
        <w:t xml:space="preserve"> przez Wykonawc</w:t>
      </w:r>
      <w:r w:rsidR="00D143A9" w:rsidRPr="00A12372">
        <w:rPr>
          <w:rFonts w:ascii="Calibri" w:eastAsia="Times New Roman" w:hAnsi="Calibri" w:cs="Calibri"/>
          <w:sz w:val="24"/>
          <w:szCs w:val="24"/>
          <w:lang w:eastAsia="pl-PL"/>
        </w:rPr>
        <w:t>ę</w:t>
      </w:r>
      <w:r w:rsidR="00446BF9" w:rsidRPr="00A12372">
        <w:rPr>
          <w:rFonts w:ascii="Calibri" w:eastAsia="Times New Roman" w:hAnsi="Calibri" w:cs="Calibri"/>
          <w:sz w:val="24"/>
          <w:szCs w:val="24"/>
          <w:lang w:eastAsia="pl-PL"/>
        </w:rPr>
        <w:t xml:space="preserve"> wnios</w:t>
      </w:r>
      <w:r w:rsidR="00DD39AF" w:rsidRPr="00A12372">
        <w:rPr>
          <w:rFonts w:ascii="Calibri" w:eastAsia="Times New Roman" w:hAnsi="Calibri" w:cs="Calibri"/>
          <w:sz w:val="24"/>
          <w:szCs w:val="24"/>
          <w:lang w:eastAsia="pl-PL"/>
        </w:rPr>
        <w:t xml:space="preserve">ek </w:t>
      </w:r>
      <w:r w:rsidR="00446BF9" w:rsidRPr="00A12372">
        <w:rPr>
          <w:rFonts w:ascii="Calibri" w:eastAsia="Times New Roman" w:hAnsi="Calibri" w:cs="Calibri"/>
          <w:sz w:val="24"/>
          <w:szCs w:val="24"/>
          <w:lang w:eastAsia="pl-PL"/>
        </w:rPr>
        <w:t xml:space="preserve">o wyjaśnienie treści SWZ w postępowaniu prowadzonym w trybie </w:t>
      </w:r>
      <w:r w:rsidR="00287522" w:rsidRPr="00A12372">
        <w:rPr>
          <w:rFonts w:ascii="Calibri" w:eastAsia="Times New Roman" w:hAnsi="Calibri" w:cs="Calibri"/>
          <w:sz w:val="24"/>
          <w:szCs w:val="24"/>
          <w:lang w:eastAsia="pl-PL"/>
        </w:rPr>
        <w:t xml:space="preserve">podstawowym, o którym mowa </w:t>
      </w:r>
      <w:r w:rsidRPr="00A12372">
        <w:rPr>
          <w:rFonts w:ascii="Calibri" w:eastAsia="Times New Roman" w:hAnsi="Calibri" w:cs="Calibri"/>
          <w:sz w:val="24"/>
          <w:szCs w:val="24"/>
          <w:lang w:eastAsia="pl-PL"/>
        </w:rPr>
        <w:t>w</w:t>
      </w:r>
      <w:r w:rsidR="00004ED6" w:rsidRPr="00A12372">
        <w:rPr>
          <w:rFonts w:ascii="Calibri" w:eastAsia="Times New Roman" w:hAnsi="Calibri" w:cs="Calibri"/>
          <w:sz w:val="24"/>
          <w:szCs w:val="24"/>
          <w:lang w:eastAsia="pl-PL"/>
        </w:rPr>
        <w:t> </w:t>
      </w:r>
      <w:r w:rsidRPr="00A12372">
        <w:rPr>
          <w:rFonts w:ascii="Calibri" w:eastAsia="Times New Roman" w:hAnsi="Calibri" w:cs="Calibri"/>
          <w:sz w:val="24"/>
          <w:szCs w:val="24"/>
          <w:lang w:eastAsia="pl-PL"/>
        </w:rPr>
        <w:t>art.</w:t>
      </w:r>
      <w:r w:rsidR="008127B7" w:rsidRPr="00A12372">
        <w:rPr>
          <w:rFonts w:ascii="Calibri" w:eastAsia="Times New Roman" w:hAnsi="Calibri" w:cs="Calibri"/>
          <w:sz w:val="24"/>
          <w:szCs w:val="24"/>
          <w:lang w:eastAsia="pl-PL"/>
        </w:rPr>
        <w:t xml:space="preserve"> </w:t>
      </w:r>
      <w:r w:rsidRPr="00A12372">
        <w:rPr>
          <w:rFonts w:ascii="Calibri" w:eastAsia="Times New Roman" w:hAnsi="Calibri" w:cs="Calibri"/>
          <w:sz w:val="24"/>
          <w:szCs w:val="24"/>
          <w:lang w:eastAsia="pl-PL"/>
        </w:rPr>
        <w:t>275 pkt</w:t>
      </w:r>
      <w:r w:rsidR="008127B7" w:rsidRPr="00A12372">
        <w:rPr>
          <w:rFonts w:ascii="Calibri" w:eastAsia="Times New Roman" w:hAnsi="Calibri" w:cs="Calibri"/>
          <w:sz w:val="24"/>
          <w:szCs w:val="24"/>
          <w:lang w:eastAsia="pl-PL"/>
        </w:rPr>
        <w:t xml:space="preserve"> </w:t>
      </w:r>
      <w:r w:rsidR="00287522" w:rsidRPr="00A12372">
        <w:rPr>
          <w:rFonts w:ascii="Calibri" w:eastAsia="Times New Roman" w:hAnsi="Calibri" w:cs="Calibri"/>
          <w:sz w:val="24"/>
          <w:szCs w:val="24"/>
          <w:lang w:eastAsia="pl-PL"/>
        </w:rPr>
        <w:t>1 uPzp na</w:t>
      </w:r>
      <w:r w:rsidR="008127B7" w:rsidRPr="00A12372">
        <w:rPr>
          <w:rFonts w:ascii="Calibri" w:eastAsia="Times New Roman" w:hAnsi="Calibri" w:cs="Calibri"/>
          <w:sz w:val="24"/>
          <w:szCs w:val="24"/>
          <w:lang w:eastAsia="pl-PL"/>
        </w:rPr>
        <w:t xml:space="preserve"> </w:t>
      </w:r>
      <w:r w:rsidR="00287522" w:rsidRPr="00A12372">
        <w:rPr>
          <w:rFonts w:ascii="Calibri" w:eastAsia="Times New Roman" w:hAnsi="Calibri" w:cs="Calibri"/>
          <w:sz w:val="24"/>
          <w:szCs w:val="24"/>
          <w:lang w:eastAsia="pl-PL"/>
        </w:rPr>
        <w:t>zadanie pn.</w:t>
      </w:r>
      <w:r w:rsidR="00446BF9" w:rsidRPr="00A12372">
        <w:rPr>
          <w:rFonts w:ascii="Calibri" w:eastAsia="Calibri" w:hAnsi="Calibri" w:cs="Times New Roman"/>
          <w:sz w:val="24"/>
          <w:szCs w:val="24"/>
        </w:rPr>
        <w:t xml:space="preserve"> </w:t>
      </w:r>
      <w:r w:rsidR="005C7CFB" w:rsidRPr="00A12372">
        <w:rPr>
          <w:rFonts w:ascii="Calibri" w:eastAsia="Calibri" w:hAnsi="Calibri" w:cs="Calibri"/>
          <w:b/>
          <w:sz w:val="24"/>
          <w:szCs w:val="24"/>
        </w:rPr>
        <w:t>„</w:t>
      </w:r>
      <w:bookmarkStart w:id="0" w:name="_Hlk131155247"/>
      <w:r w:rsidR="00A12372" w:rsidRPr="00A12372">
        <w:rPr>
          <w:rFonts w:cstheme="minorHAnsi"/>
          <w:b/>
          <w:bCs/>
          <w:color w:val="000000"/>
          <w:sz w:val="24"/>
          <w:szCs w:val="24"/>
        </w:rPr>
        <w:t>Budowa sali sportowej przy Zespole Szkół Ogólnokształcących Nr 1 w Tarnowie</w:t>
      </w:r>
      <w:bookmarkEnd w:id="0"/>
      <w:r w:rsidR="00A12372">
        <w:rPr>
          <w:rFonts w:cstheme="minorHAnsi"/>
          <w:b/>
          <w:bCs/>
          <w:color w:val="000000"/>
          <w:sz w:val="24"/>
          <w:szCs w:val="24"/>
        </w:rPr>
        <w:t>”</w:t>
      </w:r>
    </w:p>
    <w:p w14:paraId="0351F523" w14:textId="646F5CA2" w:rsidR="009445BE" w:rsidRPr="009445BE" w:rsidRDefault="00446BF9" w:rsidP="009445BE">
      <w:pPr>
        <w:autoSpaceDE w:val="0"/>
        <w:autoSpaceDN w:val="0"/>
        <w:adjustRightInd w:val="0"/>
        <w:spacing w:after="0" w:line="288" w:lineRule="auto"/>
        <w:jc w:val="both"/>
        <w:rPr>
          <w:rFonts w:eastAsia="Times New Roman" w:cstheme="minorHAnsi"/>
          <w:b/>
          <w:bCs/>
          <w:iCs/>
          <w:sz w:val="24"/>
          <w:szCs w:val="24"/>
          <w:lang w:eastAsia="pl-PL"/>
        </w:rPr>
      </w:pPr>
      <w:r w:rsidRPr="009445BE">
        <w:rPr>
          <w:rFonts w:eastAsia="Times New Roman" w:cstheme="minorHAnsi"/>
          <w:b/>
          <w:bCs/>
          <w:iCs/>
          <w:sz w:val="24"/>
          <w:szCs w:val="24"/>
          <w:lang w:eastAsia="pl-PL"/>
        </w:rPr>
        <w:t>Pytanie</w:t>
      </w:r>
      <w:r w:rsidR="00FB5096" w:rsidRPr="009445BE">
        <w:rPr>
          <w:rFonts w:eastAsia="Times New Roman" w:cstheme="minorHAnsi"/>
          <w:b/>
          <w:bCs/>
          <w:iCs/>
          <w:sz w:val="24"/>
          <w:szCs w:val="24"/>
          <w:lang w:eastAsia="pl-PL"/>
        </w:rPr>
        <w:t xml:space="preserve"> nr</w:t>
      </w:r>
      <w:r w:rsidR="002252FF" w:rsidRPr="009445BE">
        <w:rPr>
          <w:rFonts w:eastAsia="Times New Roman" w:cstheme="minorHAnsi"/>
          <w:b/>
          <w:bCs/>
          <w:iCs/>
          <w:sz w:val="24"/>
          <w:szCs w:val="24"/>
          <w:lang w:eastAsia="pl-PL"/>
        </w:rPr>
        <w:t xml:space="preserve"> 1</w:t>
      </w:r>
      <w:r w:rsidR="003A18F8" w:rsidRPr="009445BE">
        <w:rPr>
          <w:rFonts w:eastAsia="Times New Roman" w:cstheme="minorHAnsi"/>
          <w:b/>
          <w:bCs/>
          <w:iCs/>
          <w:sz w:val="24"/>
          <w:szCs w:val="24"/>
          <w:lang w:eastAsia="pl-PL"/>
        </w:rPr>
        <w:t>:</w:t>
      </w:r>
    </w:p>
    <w:p w14:paraId="7A35E04E" w14:textId="72C571E5" w:rsidR="009445BE" w:rsidRPr="009445BE" w:rsidRDefault="009445BE" w:rsidP="009445BE">
      <w:pPr>
        <w:pStyle w:val="Default"/>
        <w:spacing w:line="288" w:lineRule="auto"/>
      </w:pPr>
      <w:r w:rsidRPr="009445BE">
        <w:t xml:space="preserve">W dokumentacji przetargowej w zakresie wielofunkcyjnej sali sportowej założono wykonanie podłogi sportowej sprężysto elastycznej. </w:t>
      </w:r>
    </w:p>
    <w:p w14:paraId="1D00C2DA" w14:textId="131326BB" w:rsidR="009445BE" w:rsidRPr="009445BE" w:rsidRDefault="009445BE" w:rsidP="009445BE">
      <w:pPr>
        <w:pStyle w:val="NormalnyWeb"/>
        <w:spacing w:before="0" w:beforeAutospacing="0" w:after="0" w:afterAutospacing="0" w:line="288" w:lineRule="auto"/>
        <w:rPr>
          <w:sz w:val="24"/>
          <w:szCs w:val="24"/>
        </w:rPr>
      </w:pPr>
      <w:r w:rsidRPr="009445BE">
        <w:rPr>
          <w:sz w:val="24"/>
          <w:szCs w:val="24"/>
        </w:rPr>
        <w:t>Zgodnie z aktualnie obowiązującymi przepisami, podłoga sportowa musi spełniać wymagania normy PN-EN 14904 (Nawierzchnie terenów sportowych - Halowe nawierzchnie sportowe przeznaczone do uprawiania wielu dyscyplin sportowych), w zakresie niżej wymienionych parametrów</w:t>
      </w:r>
      <w:r w:rsidR="00592609">
        <w:rPr>
          <w:sz w:val="24"/>
          <w:szCs w:val="24"/>
        </w:rPr>
        <w:t>.</w:t>
      </w:r>
    </w:p>
    <w:p w14:paraId="1F8B7179" w14:textId="77777777" w:rsidR="00592609" w:rsidRPr="00592609" w:rsidRDefault="00592609" w:rsidP="00592609">
      <w:pPr>
        <w:autoSpaceDE w:val="0"/>
        <w:autoSpaceDN w:val="0"/>
        <w:adjustRightInd w:val="0"/>
        <w:spacing w:after="0" w:line="240" w:lineRule="auto"/>
        <w:rPr>
          <w:rFonts w:ascii="Arial" w:hAnsi="Arial" w:cs="Arial"/>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3114"/>
        <w:gridCol w:w="2782"/>
        <w:gridCol w:w="2953"/>
      </w:tblGrid>
      <w:tr w:rsidR="00CC2AC6" w:rsidRPr="00CC2AC6" w14:paraId="6926F00D" w14:textId="77777777" w:rsidTr="00EC3F9A">
        <w:trPr>
          <w:trHeight w:val="198"/>
        </w:trPr>
        <w:tc>
          <w:tcPr>
            <w:tcW w:w="3114" w:type="dxa"/>
            <w:tcBorders>
              <w:top w:val="single" w:sz="4" w:space="0" w:color="auto"/>
              <w:left w:val="single" w:sz="4" w:space="0" w:color="auto"/>
              <w:bottom w:val="single" w:sz="4" w:space="0" w:color="auto"/>
              <w:right w:val="single" w:sz="4" w:space="0" w:color="auto"/>
            </w:tcBorders>
          </w:tcPr>
          <w:p w14:paraId="2E654DAF"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b/>
                <w:bCs/>
                <w:color w:val="000000"/>
                <w:sz w:val="24"/>
                <w:szCs w:val="24"/>
              </w:rPr>
              <w:t xml:space="preserve">Parametr wg normy PN-EN 14904 </w:t>
            </w:r>
          </w:p>
        </w:tc>
        <w:tc>
          <w:tcPr>
            <w:tcW w:w="2782" w:type="dxa"/>
            <w:tcBorders>
              <w:top w:val="single" w:sz="4" w:space="0" w:color="auto"/>
              <w:left w:val="single" w:sz="4" w:space="0" w:color="auto"/>
              <w:bottom w:val="single" w:sz="4" w:space="0" w:color="auto"/>
              <w:right w:val="single" w:sz="4" w:space="0" w:color="auto"/>
            </w:tcBorders>
          </w:tcPr>
          <w:p w14:paraId="7F61FABA"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b/>
                <w:bCs/>
                <w:color w:val="000000"/>
                <w:sz w:val="24"/>
                <w:szCs w:val="24"/>
              </w:rPr>
              <w:t xml:space="preserve">Podłoga powierzchniowo-elastyczna Typ 4 </w:t>
            </w:r>
          </w:p>
        </w:tc>
        <w:tc>
          <w:tcPr>
            <w:tcW w:w="2953" w:type="dxa"/>
            <w:tcBorders>
              <w:top w:val="single" w:sz="4" w:space="0" w:color="auto"/>
              <w:left w:val="single" w:sz="4" w:space="0" w:color="auto"/>
              <w:bottom w:val="single" w:sz="4" w:space="0" w:color="auto"/>
              <w:right w:val="single" w:sz="4" w:space="0" w:color="auto"/>
            </w:tcBorders>
          </w:tcPr>
          <w:p w14:paraId="6CDCAEB3"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b/>
                <w:bCs/>
                <w:color w:val="000000"/>
                <w:sz w:val="24"/>
                <w:szCs w:val="24"/>
              </w:rPr>
              <w:t xml:space="preserve">Podłoga powierzchniowo-elastyczna Typ 3 </w:t>
            </w:r>
          </w:p>
        </w:tc>
      </w:tr>
      <w:tr w:rsidR="00CC2AC6" w:rsidRPr="00CC2AC6" w14:paraId="4AFB3916"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15D419A3"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Absorpcja energii </w:t>
            </w:r>
          </w:p>
        </w:tc>
        <w:tc>
          <w:tcPr>
            <w:tcW w:w="2782" w:type="dxa"/>
            <w:tcBorders>
              <w:top w:val="single" w:sz="4" w:space="0" w:color="auto"/>
              <w:left w:val="single" w:sz="4" w:space="0" w:color="auto"/>
              <w:bottom w:val="single" w:sz="4" w:space="0" w:color="auto"/>
              <w:right w:val="single" w:sz="4" w:space="0" w:color="auto"/>
            </w:tcBorders>
          </w:tcPr>
          <w:p w14:paraId="04E83FCF"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 55% &lt; 75% </w:t>
            </w:r>
          </w:p>
        </w:tc>
        <w:tc>
          <w:tcPr>
            <w:tcW w:w="2953" w:type="dxa"/>
            <w:tcBorders>
              <w:top w:val="single" w:sz="4" w:space="0" w:color="auto"/>
              <w:left w:val="single" w:sz="4" w:space="0" w:color="auto"/>
              <w:bottom w:val="single" w:sz="4" w:space="0" w:color="auto"/>
              <w:right w:val="single" w:sz="4" w:space="0" w:color="auto"/>
            </w:tcBorders>
          </w:tcPr>
          <w:p w14:paraId="5CE4A783"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 40% &lt; 55% </w:t>
            </w:r>
          </w:p>
        </w:tc>
      </w:tr>
      <w:tr w:rsidR="00CC2AC6" w:rsidRPr="00CC2AC6" w14:paraId="2B066B62"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22C9DB6F"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Odkształcenie pionowe </w:t>
            </w:r>
          </w:p>
        </w:tc>
        <w:tc>
          <w:tcPr>
            <w:tcW w:w="2782" w:type="dxa"/>
            <w:tcBorders>
              <w:top w:val="single" w:sz="4" w:space="0" w:color="auto"/>
              <w:left w:val="single" w:sz="4" w:space="0" w:color="auto"/>
              <w:bottom w:val="single" w:sz="4" w:space="0" w:color="auto"/>
              <w:right w:val="single" w:sz="4" w:space="0" w:color="auto"/>
            </w:tcBorders>
          </w:tcPr>
          <w:p w14:paraId="34F3EE04"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≥2,3 mm &lt; 5,0mm </w:t>
            </w:r>
          </w:p>
        </w:tc>
        <w:tc>
          <w:tcPr>
            <w:tcW w:w="2953" w:type="dxa"/>
            <w:tcBorders>
              <w:top w:val="single" w:sz="4" w:space="0" w:color="auto"/>
              <w:left w:val="single" w:sz="4" w:space="0" w:color="auto"/>
              <w:bottom w:val="single" w:sz="4" w:space="0" w:color="auto"/>
              <w:right w:val="single" w:sz="4" w:space="0" w:color="auto"/>
            </w:tcBorders>
          </w:tcPr>
          <w:p w14:paraId="0CFEEE3E"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≥1,8 mm &lt; 3,5mm </w:t>
            </w:r>
          </w:p>
        </w:tc>
      </w:tr>
      <w:tr w:rsidR="00CC2AC6" w:rsidRPr="00CC2AC6" w14:paraId="58A57848"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3052648C"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Poślizg </w:t>
            </w:r>
          </w:p>
        </w:tc>
        <w:tc>
          <w:tcPr>
            <w:tcW w:w="5735" w:type="dxa"/>
            <w:gridSpan w:val="2"/>
            <w:tcBorders>
              <w:top w:val="single" w:sz="4" w:space="0" w:color="auto"/>
              <w:left w:val="single" w:sz="4" w:space="0" w:color="auto"/>
              <w:bottom w:val="single" w:sz="4" w:space="0" w:color="auto"/>
              <w:right w:val="single" w:sz="4" w:space="0" w:color="auto"/>
            </w:tcBorders>
          </w:tcPr>
          <w:p w14:paraId="63E80F72"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≥80≤110</w:t>
            </w:r>
          </w:p>
        </w:tc>
      </w:tr>
      <w:tr w:rsidR="00CC2AC6" w:rsidRPr="00CC2AC6" w14:paraId="17620A7C"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5F044343"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Odbicie piłki </w:t>
            </w:r>
          </w:p>
        </w:tc>
        <w:tc>
          <w:tcPr>
            <w:tcW w:w="5735" w:type="dxa"/>
            <w:gridSpan w:val="2"/>
            <w:tcBorders>
              <w:top w:val="single" w:sz="4" w:space="0" w:color="auto"/>
              <w:left w:val="single" w:sz="4" w:space="0" w:color="auto"/>
              <w:bottom w:val="single" w:sz="4" w:space="0" w:color="auto"/>
              <w:right w:val="single" w:sz="4" w:space="0" w:color="auto"/>
            </w:tcBorders>
          </w:tcPr>
          <w:p w14:paraId="41954AC4"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min. 90%</w:t>
            </w:r>
          </w:p>
        </w:tc>
      </w:tr>
      <w:tr w:rsidR="00CC2AC6" w:rsidRPr="00CC2AC6" w14:paraId="65681E00"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27390340"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Obciążenie toczne </w:t>
            </w:r>
          </w:p>
        </w:tc>
        <w:tc>
          <w:tcPr>
            <w:tcW w:w="5735" w:type="dxa"/>
            <w:gridSpan w:val="2"/>
            <w:tcBorders>
              <w:top w:val="single" w:sz="4" w:space="0" w:color="auto"/>
              <w:left w:val="single" w:sz="4" w:space="0" w:color="auto"/>
              <w:bottom w:val="single" w:sz="4" w:space="0" w:color="auto"/>
              <w:right w:val="single" w:sz="4" w:space="0" w:color="auto"/>
            </w:tcBorders>
          </w:tcPr>
          <w:p w14:paraId="513E7DAC"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≥1500N</w:t>
            </w:r>
          </w:p>
        </w:tc>
      </w:tr>
      <w:tr w:rsidR="00CC2AC6" w:rsidRPr="00CC2AC6" w14:paraId="3A2DBA2F"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6653E321"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Klasyfikacja ogniowa </w:t>
            </w:r>
          </w:p>
        </w:tc>
        <w:tc>
          <w:tcPr>
            <w:tcW w:w="5735" w:type="dxa"/>
            <w:gridSpan w:val="2"/>
            <w:tcBorders>
              <w:top w:val="single" w:sz="4" w:space="0" w:color="auto"/>
              <w:left w:val="single" w:sz="4" w:space="0" w:color="auto"/>
              <w:bottom w:val="single" w:sz="4" w:space="0" w:color="auto"/>
              <w:right w:val="single" w:sz="4" w:space="0" w:color="auto"/>
            </w:tcBorders>
          </w:tcPr>
          <w:p w14:paraId="3B3D4FDE"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Cfl – S1</w:t>
            </w:r>
          </w:p>
        </w:tc>
      </w:tr>
      <w:tr w:rsidR="00CC2AC6" w:rsidRPr="00CC2AC6" w14:paraId="490D8BFB"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074C824E"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Odporność na zużycie </w:t>
            </w:r>
          </w:p>
        </w:tc>
        <w:tc>
          <w:tcPr>
            <w:tcW w:w="5735" w:type="dxa"/>
            <w:gridSpan w:val="2"/>
            <w:tcBorders>
              <w:top w:val="single" w:sz="4" w:space="0" w:color="auto"/>
              <w:left w:val="single" w:sz="4" w:space="0" w:color="auto"/>
              <w:bottom w:val="single" w:sz="4" w:space="0" w:color="auto"/>
              <w:right w:val="single" w:sz="4" w:space="0" w:color="auto"/>
            </w:tcBorders>
          </w:tcPr>
          <w:p w14:paraId="1D2FAD06"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&lt;0.08g</w:t>
            </w:r>
          </w:p>
        </w:tc>
      </w:tr>
      <w:tr w:rsidR="00CC2AC6" w:rsidRPr="00CC2AC6" w14:paraId="003D9D6C"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27BFFCFE"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Odporność na uderzenie </w:t>
            </w:r>
          </w:p>
        </w:tc>
        <w:tc>
          <w:tcPr>
            <w:tcW w:w="5735" w:type="dxa"/>
            <w:gridSpan w:val="2"/>
            <w:tcBorders>
              <w:top w:val="single" w:sz="4" w:space="0" w:color="auto"/>
              <w:left w:val="single" w:sz="4" w:space="0" w:color="auto"/>
              <w:bottom w:val="single" w:sz="4" w:space="0" w:color="auto"/>
              <w:right w:val="single" w:sz="4" w:space="0" w:color="auto"/>
            </w:tcBorders>
          </w:tcPr>
          <w:p w14:paraId="0B5969D4"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 0.5mm</w:t>
            </w:r>
          </w:p>
        </w:tc>
      </w:tr>
      <w:tr w:rsidR="00CC2AC6" w:rsidRPr="00CC2AC6" w14:paraId="2DF97D3F"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56CCDC93"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Odporność na wgłębienie </w:t>
            </w:r>
          </w:p>
        </w:tc>
        <w:tc>
          <w:tcPr>
            <w:tcW w:w="5735" w:type="dxa"/>
            <w:gridSpan w:val="2"/>
            <w:tcBorders>
              <w:top w:val="single" w:sz="4" w:space="0" w:color="auto"/>
              <w:left w:val="single" w:sz="4" w:space="0" w:color="auto"/>
              <w:bottom w:val="single" w:sz="4" w:space="0" w:color="auto"/>
              <w:right w:val="single" w:sz="4" w:space="0" w:color="auto"/>
            </w:tcBorders>
          </w:tcPr>
          <w:p w14:paraId="0C36D0EB"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 0.5mm</w:t>
            </w:r>
          </w:p>
        </w:tc>
      </w:tr>
      <w:tr w:rsidR="00CC2AC6" w:rsidRPr="00CC2AC6" w14:paraId="7A6B3053"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5746A45D"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Połysk </w:t>
            </w:r>
          </w:p>
        </w:tc>
        <w:tc>
          <w:tcPr>
            <w:tcW w:w="5735" w:type="dxa"/>
            <w:gridSpan w:val="2"/>
            <w:tcBorders>
              <w:top w:val="single" w:sz="4" w:space="0" w:color="auto"/>
              <w:left w:val="single" w:sz="4" w:space="0" w:color="auto"/>
              <w:bottom w:val="single" w:sz="4" w:space="0" w:color="auto"/>
              <w:right w:val="single" w:sz="4" w:space="0" w:color="auto"/>
            </w:tcBorders>
          </w:tcPr>
          <w:p w14:paraId="4C1C72C1"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≤45%</w:t>
            </w:r>
          </w:p>
        </w:tc>
      </w:tr>
      <w:tr w:rsidR="00CC2AC6" w:rsidRPr="00CC2AC6" w14:paraId="7E583C52"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7D29D4AA"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Odbicie światła </w:t>
            </w:r>
          </w:p>
        </w:tc>
        <w:tc>
          <w:tcPr>
            <w:tcW w:w="5735" w:type="dxa"/>
            <w:gridSpan w:val="2"/>
            <w:tcBorders>
              <w:top w:val="single" w:sz="4" w:space="0" w:color="auto"/>
              <w:left w:val="single" w:sz="4" w:space="0" w:color="auto"/>
              <w:bottom w:val="single" w:sz="4" w:space="0" w:color="auto"/>
              <w:right w:val="single" w:sz="4" w:space="0" w:color="auto"/>
            </w:tcBorders>
          </w:tcPr>
          <w:p w14:paraId="48D068FB"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zgodne (średnia wartość testów)</w:t>
            </w:r>
          </w:p>
        </w:tc>
      </w:tr>
      <w:tr w:rsidR="00CC2AC6" w:rsidRPr="00CC2AC6" w14:paraId="025F9F2A"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1A0F1F83"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Zawartość formaldehydu </w:t>
            </w:r>
          </w:p>
        </w:tc>
        <w:tc>
          <w:tcPr>
            <w:tcW w:w="5735" w:type="dxa"/>
            <w:gridSpan w:val="2"/>
            <w:tcBorders>
              <w:top w:val="single" w:sz="4" w:space="0" w:color="auto"/>
              <w:left w:val="single" w:sz="4" w:space="0" w:color="auto"/>
              <w:bottom w:val="single" w:sz="4" w:space="0" w:color="auto"/>
              <w:right w:val="single" w:sz="4" w:space="0" w:color="auto"/>
            </w:tcBorders>
          </w:tcPr>
          <w:p w14:paraId="513892AC"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E1</w:t>
            </w:r>
          </w:p>
        </w:tc>
      </w:tr>
      <w:tr w:rsidR="00CC2AC6" w:rsidRPr="00CC2AC6" w14:paraId="7A1AD002" w14:textId="77777777" w:rsidTr="00EC3F9A">
        <w:trPr>
          <w:trHeight w:val="84"/>
        </w:trPr>
        <w:tc>
          <w:tcPr>
            <w:tcW w:w="3114" w:type="dxa"/>
            <w:tcBorders>
              <w:top w:val="single" w:sz="4" w:space="0" w:color="auto"/>
              <w:left w:val="single" w:sz="4" w:space="0" w:color="auto"/>
              <w:bottom w:val="single" w:sz="4" w:space="0" w:color="auto"/>
              <w:right w:val="single" w:sz="4" w:space="0" w:color="auto"/>
            </w:tcBorders>
          </w:tcPr>
          <w:p w14:paraId="2969B718" w14:textId="77777777" w:rsidR="00CC2AC6" w:rsidRPr="00CC2AC6" w:rsidRDefault="00CC2AC6" w:rsidP="002A182C">
            <w:pPr>
              <w:autoSpaceDE w:val="0"/>
              <w:autoSpaceDN w:val="0"/>
              <w:adjustRightInd w:val="0"/>
              <w:spacing w:after="0" w:line="240" w:lineRule="auto"/>
              <w:rPr>
                <w:rFonts w:cstheme="minorHAnsi"/>
                <w:color w:val="000000"/>
                <w:sz w:val="24"/>
                <w:szCs w:val="24"/>
              </w:rPr>
            </w:pPr>
            <w:r w:rsidRPr="00CC2AC6">
              <w:rPr>
                <w:rFonts w:cstheme="minorHAnsi"/>
                <w:color w:val="000000"/>
                <w:sz w:val="24"/>
                <w:szCs w:val="24"/>
              </w:rPr>
              <w:t xml:space="preserve">Zawartość pentachlorofenolu </w:t>
            </w:r>
          </w:p>
        </w:tc>
        <w:tc>
          <w:tcPr>
            <w:tcW w:w="5735" w:type="dxa"/>
            <w:gridSpan w:val="2"/>
            <w:tcBorders>
              <w:top w:val="single" w:sz="4" w:space="0" w:color="auto"/>
              <w:left w:val="single" w:sz="4" w:space="0" w:color="auto"/>
              <w:bottom w:val="single" w:sz="4" w:space="0" w:color="auto"/>
              <w:right w:val="single" w:sz="4" w:space="0" w:color="auto"/>
            </w:tcBorders>
          </w:tcPr>
          <w:p w14:paraId="57A1ED56" w14:textId="77777777" w:rsidR="00CC2AC6" w:rsidRPr="00CC2AC6" w:rsidRDefault="00CC2AC6" w:rsidP="002A182C">
            <w:pPr>
              <w:autoSpaceDE w:val="0"/>
              <w:autoSpaceDN w:val="0"/>
              <w:adjustRightInd w:val="0"/>
              <w:spacing w:after="0" w:line="240" w:lineRule="auto"/>
              <w:jc w:val="center"/>
              <w:rPr>
                <w:rFonts w:cstheme="minorHAnsi"/>
                <w:color w:val="000000"/>
                <w:sz w:val="24"/>
                <w:szCs w:val="24"/>
              </w:rPr>
            </w:pPr>
            <w:r w:rsidRPr="00CC2AC6">
              <w:rPr>
                <w:rFonts w:cstheme="minorHAnsi"/>
                <w:color w:val="000000"/>
                <w:sz w:val="24"/>
                <w:szCs w:val="24"/>
              </w:rPr>
              <w:t>brak</w:t>
            </w:r>
          </w:p>
        </w:tc>
      </w:tr>
    </w:tbl>
    <w:p w14:paraId="04A53708" w14:textId="77777777" w:rsidR="00592609" w:rsidRDefault="00592609" w:rsidP="00592609">
      <w:pPr>
        <w:pStyle w:val="Default"/>
      </w:pPr>
    </w:p>
    <w:p w14:paraId="513CD7F1" w14:textId="009408F1" w:rsidR="00592609" w:rsidRPr="00592609" w:rsidRDefault="00592609" w:rsidP="00592609">
      <w:pPr>
        <w:pStyle w:val="Default"/>
        <w:spacing w:line="288" w:lineRule="auto"/>
      </w:pPr>
      <w:r w:rsidRPr="00592609">
        <w:t xml:space="preserve">Zgodnie z powyższymi parametrami technicznymi podłogi sportowe powierzchniowo elastyczne w zależności od wielkości parametrów amortyzacji energii oraz odkształcenia pionowego, mogą stanowić podłogę </w:t>
      </w:r>
      <w:r w:rsidRPr="00592609">
        <w:rPr>
          <w:b/>
          <w:bCs/>
        </w:rPr>
        <w:t xml:space="preserve">typ 3 </w:t>
      </w:r>
      <w:r w:rsidRPr="00592609">
        <w:t xml:space="preserve">lub </w:t>
      </w:r>
      <w:r w:rsidRPr="00592609">
        <w:rPr>
          <w:b/>
          <w:bCs/>
        </w:rPr>
        <w:t>typ 4</w:t>
      </w:r>
      <w:r>
        <w:rPr>
          <w:b/>
          <w:bCs/>
        </w:rPr>
        <w:t>.</w:t>
      </w:r>
    </w:p>
    <w:p w14:paraId="26350E92" w14:textId="77777777" w:rsidR="00592609" w:rsidRPr="00592609" w:rsidRDefault="00592609" w:rsidP="00592609">
      <w:pPr>
        <w:pStyle w:val="Default"/>
        <w:spacing w:line="288" w:lineRule="auto"/>
      </w:pPr>
      <w:r w:rsidRPr="00592609">
        <w:t xml:space="preserve">Podłoga spełniająca wymagania typ 4, to podłoga o wyższych parametrach technicznych, użytkowych i sportowych przeznaczona do intensywnego użytkowania. Wyższe parametry amortyzacji energii i odkształcenia zapewniają większe bezpieczeństwo oraz komfort ćwiczących dzieci, młodzieży, sportowców. </w:t>
      </w:r>
    </w:p>
    <w:p w14:paraId="3E231F2A" w14:textId="079CCF43" w:rsidR="009445BE" w:rsidRPr="00592609" w:rsidRDefault="00592609" w:rsidP="009445BE">
      <w:pPr>
        <w:pStyle w:val="NormalnyWeb"/>
        <w:spacing w:before="0" w:beforeAutospacing="0" w:after="0" w:afterAutospacing="0" w:line="288" w:lineRule="auto"/>
        <w:rPr>
          <w:sz w:val="24"/>
          <w:szCs w:val="24"/>
        </w:rPr>
      </w:pPr>
      <w:r w:rsidRPr="00592609">
        <w:rPr>
          <w:sz w:val="24"/>
          <w:szCs w:val="24"/>
        </w:rPr>
        <w:t>Czy Zamawiający będzie wymagał, aby w sali sportowej wykonać podłogę sportową która spełniać będzie wymagania obligatoryjnej normy PN EN 14904 typ 4 czy typ 3?</w:t>
      </w:r>
    </w:p>
    <w:p w14:paraId="3E54296E" w14:textId="19E6965D" w:rsidR="001C2578" w:rsidRPr="009445BE" w:rsidRDefault="001A79C8" w:rsidP="009445BE">
      <w:pPr>
        <w:pStyle w:val="NormalnyWeb"/>
        <w:spacing w:before="0" w:beforeAutospacing="0" w:after="0" w:afterAutospacing="0" w:line="288" w:lineRule="auto"/>
        <w:rPr>
          <w:rFonts w:asciiTheme="minorHAnsi" w:hAnsiTheme="minorHAnsi" w:cstheme="minorHAnsi"/>
          <w:b/>
          <w:bCs/>
          <w:color w:val="000000" w:themeColor="text1"/>
          <w:sz w:val="24"/>
          <w:szCs w:val="24"/>
        </w:rPr>
      </w:pPr>
      <w:r w:rsidRPr="009445BE">
        <w:rPr>
          <w:rFonts w:asciiTheme="minorHAnsi" w:hAnsiTheme="minorHAnsi" w:cstheme="minorHAnsi"/>
          <w:b/>
          <w:bCs/>
          <w:color w:val="000000" w:themeColor="text1"/>
          <w:sz w:val="24"/>
          <w:szCs w:val="24"/>
          <w:shd w:val="clear" w:color="auto" w:fill="B4C6E7" w:themeFill="accent1" w:themeFillTint="66"/>
        </w:rPr>
        <w:t>Odpowiedź:</w:t>
      </w:r>
    </w:p>
    <w:p w14:paraId="390AB418" w14:textId="133E41DF" w:rsidR="0047500B" w:rsidRPr="00AA1804" w:rsidRDefault="006B7938" w:rsidP="00AA1804">
      <w:pPr>
        <w:autoSpaceDE w:val="0"/>
        <w:autoSpaceDN w:val="0"/>
        <w:adjustRightInd w:val="0"/>
        <w:spacing w:after="480" w:line="240" w:lineRule="auto"/>
        <w:jc w:val="both"/>
        <w:rPr>
          <w:rFonts w:eastAsia="Times New Roman" w:cstheme="minorHAnsi"/>
          <w:b/>
          <w:bCs/>
          <w:iCs/>
          <w:lang w:eastAsia="pl-PL"/>
        </w:rPr>
      </w:pPr>
      <w:r w:rsidRPr="00033DA5">
        <w:rPr>
          <w:rFonts w:eastAsia="Times New Roman" w:cstheme="minorHAnsi"/>
          <w:b/>
          <w:bCs/>
          <w:iCs/>
          <w:sz w:val="24"/>
          <w:szCs w:val="24"/>
          <w:lang w:eastAsia="pl-PL"/>
        </w:rPr>
        <w:t>Zamawiający wymaga zastosowania podłogi typu</w:t>
      </w:r>
      <w:r w:rsidRPr="006B7938">
        <w:rPr>
          <w:rFonts w:eastAsia="Times New Roman" w:cstheme="minorHAnsi"/>
          <w:b/>
          <w:bCs/>
          <w:iCs/>
          <w:lang w:eastAsia="pl-PL"/>
        </w:rPr>
        <w:t xml:space="preserve"> 4.</w:t>
      </w:r>
    </w:p>
    <w:p w14:paraId="4FBA1245" w14:textId="4ABED1B5" w:rsidR="00592609" w:rsidRPr="009445BE" w:rsidRDefault="00592609" w:rsidP="00592609">
      <w:pPr>
        <w:autoSpaceDE w:val="0"/>
        <w:autoSpaceDN w:val="0"/>
        <w:adjustRightInd w:val="0"/>
        <w:spacing w:after="0" w:line="288" w:lineRule="auto"/>
        <w:jc w:val="both"/>
        <w:rPr>
          <w:rFonts w:eastAsia="Times New Roman" w:cstheme="minorHAnsi"/>
          <w:b/>
          <w:bCs/>
          <w:iCs/>
          <w:sz w:val="24"/>
          <w:szCs w:val="24"/>
          <w:lang w:eastAsia="pl-PL"/>
        </w:rPr>
      </w:pPr>
      <w:r w:rsidRPr="009445BE">
        <w:rPr>
          <w:rFonts w:eastAsia="Times New Roman" w:cstheme="minorHAnsi"/>
          <w:b/>
          <w:bCs/>
          <w:iCs/>
          <w:sz w:val="24"/>
          <w:szCs w:val="24"/>
          <w:lang w:eastAsia="pl-PL"/>
        </w:rPr>
        <w:t xml:space="preserve">Pytanie nr </w:t>
      </w:r>
      <w:r w:rsidR="00033DA5">
        <w:rPr>
          <w:rFonts w:eastAsia="Times New Roman" w:cstheme="minorHAnsi"/>
          <w:b/>
          <w:bCs/>
          <w:iCs/>
          <w:sz w:val="24"/>
          <w:szCs w:val="24"/>
          <w:lang w:eastAsia="pl-PL"/>
        </w:rPr>
        <w:t>2</w:t>
      </w:r>
      <w:r w:rsidRPr="009445BE">
        <w:rPr>
          <w:rFonts w:eastAsia="Times New Roman" w:cstheme="minorHAnsi"/>
          <w:b/>
          <w:bCs/>
          <w:iCs/>
          <w:sz w:val="24"/>
          <w:szCs w:val="24"/>
          <w:lang w:eastAsia="pl-PL"/>
        </w:rPr>
        <w:t>:</w:t>
      </w:r>
    </w:p>
    <w:p w14:paraId="617A89BF" w14:textId="53937546" w:rsidR="0047500B" w:rsidRPr="00592609" w:rsidRDefault="00592609" w:rsidP="00592609">
      <w:pPr>
        <w:autoSpaceDE w:val="0"/>
        <w:autoSpaceDN w:val="0"/>
        <w:adjustRightInd w:val="0"/>
        <w:spacing w:after="0" w:line="288" w:lineRule="auto"/>
        <w:rPr>
          <w:rFonts w:cstheme="minorHAnsi"/>
          <w:sz w:val="24"/>
          <w:szCs w:val="24"/>
        </w:rPr>
      </w:pPr>
      <w:r w:rsidRPr="00592609">
        <w:rPr>
          <w:rFonts w:cstheme="minorHAnsi"/>
          <w:sz w:val="24"/>
          <w:szCs w:val="24"/>
        </w:rPr>
        <w:t xml:space="preserve">Zgodnie z zapisami PFU pkt. 2.4.b </w:t>
      </w:r>
      <w:r>
        <w:rPr>
          <w:rFonts w:cstheme="minorHAnsi"/>
          <w:sz w:val="24"/>
          <w:szCs w:val="24"/>
        </w:rPr>
        <w:t>„</w:t>
      </w:r>
      <w:r w:rsidRPr="00592609">
        <w:rPr>
          <w:rFonts w:cstheme="minorHAnsi"/>
          <w:sz w:val="24"/>
          <w:szCs w:val="24"/>
        </w:rPr>
        <w:t>Ogrzewanie zapewnione zostanie z kotłowni budynku szkoły</w:t>
      </w:r>
      <w:r>
        <w:rPr>
          <w:rFonts w:cstheme="minorHAnsi"/>
          <w:sz w:val="24"/>
          <w:szCs w:val="24"/>
        </w:rPr>
        <w:t>”</w:t>
      </w:r>
      <w:r w:rsidRPr="00592609">
        <w:rPr>
          <w:rFonts w:cstheme="minorHAnsi"/>
          <w:sz w:val="24"/>
          <w:szCs w:val="24"/>
        </w:rPr>
        <w:t xml:space="preserve"> prosimy</w:t>
      </w:r>
      <w:r>
        <w:rPr>
          <w:rFonts w:cstheme="minorHAnsi"/>
          <w:sz w:val="24"/>
          <w:szCs w:val="24"/>
        </w:rPr>
        <w:t xml:space="preserve"> </w:t>
      </w:r>
      <w:r w:rsidRPr="00592609">
        <w:rPr>
          <w:rFonts w:cstheme="minorHAnsi"/>
          <w:sz w:val="24"/>
          <w:szCs w:val="24"/>
        </w:rPr>
        <w:t>o potwierdzenie</w:t>
      </w:r>
      <w:r>
        <w:rPr>
          <w:rFonts w:cstheme="minorHAnsi"/>
          <w:sz w:val="24"/>
          <w:szCs w:val="24"/>
        </w:rPr>
        <w:t>,</w:t>
      </w:r>
      <w:r w:rsidRPr="00592609">
        <w:rPr>
          <w:rFonts w:cstheme="minorHAnsi"/>
          <w:sz w:val="24"/>
          <w:szCs w:val="24"/>
        </w:rPr>
        <w:t xml:space="preserve"> że rezerwa grzewcza w kotłowni zapewni zapotrzebowanie grzewcze na cele tego</w:t>
      </w:r>
      <w:r>
        <w:rPr>
          <w:rFonts w:cstheme="minorHAnsi"/>
          <w:sz w:val="24"/>
          <w:szCs w:val="24"/>
        </w:rPr>
        <w:t xml:space="preserve"> </w:t>
      </w:r>
      <w:r w:rsidRPr="00592609">
        <w:rPr>
          <w:rFonts w:cstheme="minorHAnsi"/>
          <w:sz w:val="24"/>
          <w:szCs w:val="24"/>
        </w:rPr>
        <w:t>obiektu wraz z zapewnieniem energii grzewczej dla potrzeb c.w.u. w</w:t>
      </w:r>
      <w:r>
        <w:rPr>
          <w:rFonts w:cstheme="minorHAnsi"/>
          <w:sz w:val="24"/>
          <w:szCs w:val="24"/>
        </w:rPr>
        <w:t> </w:t>
      </w:r>
      <w:r w:rsidRPr="00592609">
        <w:rPr>
          <w:rFonts w:cstheme="minorHAnsi"/>
          <w:sz w:val="24"/>
          <w:szCs w:val="24"/>
        </w:rPr>
        <w:t xml:space="preserve">okresach </w:t>
      </w:r>
      <w:r>
        <w:rPr>
          <w:rFonts w:cstheme="minorHAnsi"/>
          <w:sz w:val="24"/>
          <w:szCs w:val="24"/>
        </w:rPr>
        <w:t>„</w:t>
      </w:r>
      <w:r w:rsidRPr="00592609">
        <w:rPr>
          <w:rFonts w:cstheme="minorHAnsi"/>
          <w:sz w:val="24"/>
          <w:szCs w:val="24"/>
        </w:rPr>
        <w:t>słabej wydajności</w:t>
      </w:r>
      <w:r>
        <w:rPr>
          <w:rFonts w:cstheme="minorHAnsi"/>
          <w:sz w:val="24"/>
          <w:szCs w:val="24"/>
        </w:rPr>
        <w:t xml:space="preserve"> </w:t>
      </w:r>
      <w:r w:rsidRPr="00592609">
        <w:rPr>
          <w:rFonts w:cstheme="minorHAnsi"/>
          <w:sz w:val="24"/>
          <w:szCs w:val="24"/>
        </w:rPr>
        <w:t>instalacji solarnej</w:t>
      </w:r>
      <w:r>
        <w:rPr>
          <w:rFonts w:cstheme="minorHAnsi"/>
          <w:sz w:val="24"/>
          <w:szCs w:val="24"/>
        </w:rPr>
        <w:t>”</w:t>
      </w:r>
      <w:r w:rsidRPr="00592609">
        <w:rPr>
          <w:rFonts w:cstheme="minorHAnsi"/>
          <w:sz w:val="24"/>
          <w:szCs w:val="24"/>
        </w:rPr>
        <w:t>. Ewentualnie prosimy o podanie mocy tej rezerwy w kotłowni.</w:t>
      </w:r>
    </w:p>
    <w:p w14:paraId="4900C7DD" w14:textId="77777777" w:rsidR="00592609" w:rsidRDefault="00592609" w:rsidP="00592609">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9445BE">
        <w:rPr>
          <w:rFonts w:asciiTheme="minorHAnsi" w:hAnsiTheme="minorHAnsi" w:cstheme="minorHAnsi"/>
          <w:b/>
          <w:bCs/>
          <w:color w:val="000000" w:themeColor="text1"/>
          <w:sz w:val="24"/>
          <w:szCs w:val="24"/>
          <w:shd w:val="clear" w:color="auto" w:fill="B4C6E7" w:themeFill="accent1" w:themeFillTint="66"/>
        </w:rPr>
        <w:t>Odpowiedź:</w:t>
      </w:r>
    </w:p>
    <w:p w14:paraId="39D29A59" w14:textId="5867C77F" w:rsidR="00033DA5" w:rsidRPr="00AA1804" w:rsidRDefault="00033DA5" w:rsidP="00DF1399">
      <w:pPr>
        <w:autoSpaceDE w:val="0"/>
        <w:autoSpaceDN w:val="0"/>
        <w:adjustRightInd w:val="0"/>
        <w:spacing w:after="0" w:line="288" w:lineRule="auto"/>
        <w:rPr>
          <w:rFonts w:eastAsia="Times New Roman" w:cstheme="minorHAnsi"/>
          <w:b/>
          <w:bCs/>
          <w:iCs/>
          <w:sz w:val="24"/>
          <w:szCs w:val="24"/>
          <w:lang w:eastAsia="pl-PL"/>
        </w:rPr>
      </w:pPr>
      <w:r w:rsidRPr="00AA1804">
        <w:rPr>
          <w:rFonts w:eastAsia="Times New Roman" w:cstheme="minorHAnsi"/>
          <w:b/>
          <w:bCs/>
          <w:iCs/>
          <w:sz w:val="24"/>
          <w:szCs w:val="24"/>
          <w:lang w:eastAsia="pl-PL"/>
        </w:rPr>
        <w:t>Obecnie w obiekcie zamontowane są 2 kotły o mocach 200 kW i 170 kW. Z danych uzyskanych od Użytkownika obiektu w okresie temperatur -18°C moc kotłów C.O. wykorzystywana była w 70%. Ostatecznie decyzja o ich wykorzystaniu do zasilania nowego obiektu z istniejącej kotłowni powinna być podjęta na etapie opracowania projektu po obliczeniu jego zapotrzebowania. Ciepła woda użytkowa ma być zapewniona przez podgrzewacze elektryczne. Poniżej link do archiwalnej dokumentacji:</w:t>
      </w:r>
    </w:p>
    <w:p w14:paraId="5F7812CF" w14:textId="3D77C1AB" w:rsidR="00033DA5" w:rsidRDefault="00000000" w:rsidP="00DF1399">
      <w:pPr>
        <w:autoSpaceDE w:val="0"/>
        <w:autoSpaceDN w:val="0"/>
        <w:adjustRightInd w:val="0"/>
        <w:spacing w:after="0" w:line="288" w:lineRule="auto"/>
        <w:jc w:val="both"/>
      </w:pPr>
      <w:hyperlink r:id="rId8" w:history="1">
        <w:r w:rsidR="00033DA5" w:rsidRPr="00AA1804">
          <w:rPr>
            <w:rStyle w:val="Hipercze"/>
            <w:sz w:val="24"/>
            <w:szCs w:val="24"/>
          </w:rPr>
          <w:t>https://bip.malopolska.pl/umtarnow,a,907776,ogloszenie-przetargu-nieograniczonego-na-zadanie-termomodernizacja-budynku-zespol-szkol-ogolnoksztal.html</w:t>
        </w:r>
      </w:hyperlink>
      <w:r w:rsidR="00DE4879">
        <w:t xml:space="preserve"> </w:t>
      </w:r>
    </w:p>
    <w:p w14:paraId="0CE6A6AA" w14:textId="77777777" w:rsidR="00592609" w:rsidRDefault="00592609" w:rsidP="00592609">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p>
    <w:p w14:paraId="0F8BF233" w14:textId="5DFCCC3B" w:rsidR="00592609" w:rsidRPr="00E27288" w:rsidRDefault="00592609" w:rsidP="00592609">
      <w:pPr>
        <w:autoSpaceDE w:val="0"/>
        <w:autoSpaceDN w:val="0"/>
        <w:adjustRightInd w:val="0"/>
        <w:spacing w:after="0" w:line="288" w:lineRule="auto"/>
        <w:jc w:val="both"/>
        <w:rPr>
          <w:rFonts w:eastAsia="Times New Roman" w:cstheme="minorHAnsi"/>
          <w:b/>
          <w:bCs/>
          <w:iCs/>
          <w:sz w:val="24"/>
          <w:szCs w:val="24"/>
          <w:lang w:eastAsia="pl-PL"/>
        </w:rPr>
      </w:pPr>
      <w:r w:rsidRPr="00E27288">
        <w:rPr>
          <w:rFonts w:eastAsia="Times New Roman" w:cstheme="minorHAnsi"/>
          <w:b/>
          <w:bCs/>
          <w:iCs/>
          <w:sz w:val="24"/>
          <w:szCs w:val="24"/>
          <w:lang w:eastAsia="pl-PL"/>
        </w:rPr>
        <w:t xml:space="preserve">Pytanie nr </w:t>
      </w:r>
      <w:r w:rsidR="00E27288" w:rsidRPr="00E27288">
        <w:rPr>
          <w:rFonts w:eastAsia="Times New Roman" w:cstheme="minorHAnsi"/>
          <w:b/>
          <w:bCs/>
          <w:iCs/>
          <w:sz w:val="24"/>
          <w:szCs w:val="24"/>
          <w:lang w:eastAsia="pl-PL"/>
        </w:rPr>
        <w:t>3</w:t>
      </w:r>
      <w:r w:rsidRPr="00E27288">
        <w:rPr>
          <w:rFonts w:eastAsia="Times New Roman" w:cstheme="minorHAnsi"/>
          <w:b/>
          <w:bCs/>
          <w:iCs/>
          <w:sz w:val="24"/>
          <w:szCs w:val="24"/>
          <w:lang w:eastAsia="pl-PL"/>
        </w:rPr>
        <w:t>:</w:t>
      </w:r>
    </w:p>
    <w:p w14:paraId="4C62E371" w14:textId="4C3BEFC3" w:rsidR="00592609" w:rsidRPr="00D936FE" w:rsidRDefault="00AA1804" w:rsidP="00AA1804">
      <w:pPr>
        <w:autoSpaceDE w:val="0"/>
        <w:autoSpaceDN w:val="0"/>
        <w:adjustRightInd w:val="0"/>
        <w:spacing w:after="0" w:line="288" w:lineRule="auto"/>
        <w:rPr>
          <w:rFonts w:cstheme="minorHAnsi"/>
          <w:sz w:val="24"/>
          <w:szCs w:val="24"/>
        </w:rPr>
      </w:pPr>
      <w:r w:rsidRPr="00D936FE">
        <w:rPr>
          <w:rFonts w:cstheme="minorHAnsi"/>
          <w:sz w:val="24"/>
          <w:szCs w:val="24"/>
        </w:rPr>
        <w:t>P</w:t>
      </w:r>
      <w:r w:rsidR="00592609" w:rsidRPr="00D936FE">
        <w:rPr>
          <w:rFonts w:cstheme="minorHAnsi"/>
          <w:sz w:val="24"/>
          <w:szCs w:val="24"/>
        </w:rPr>
        <w:t>ar.4 ust.17 „Podczas wykonywania robót Wykonawca nie może zakłócać</w:t>
      </w:r>
    </w:p>
    <w:p w14:paraId="08BC4F07"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t>funkcjonowania placówki, tj. Zespołu Szkół Ogólnokształcących Nr 1 w Tarnowie. Prace</w:t>
      </w:r>
    </w:p>
    <w:p w14:paraId="3B308560"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t>należy prowadzić w sposób zapewniający ciągłość komunikacyjną oraz niezakłócający</w:t>
      </w:r>
    </w:p>
    <w:p w14:paraId="4F7998CE"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t>funkcji obiektu. Prace należy uzgadniać na bieżąco z Zarządzającym placówką, tj.</w:t>
      </w:r>
    </w:p>
    <w:p w14:paraId="06E7E404"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t>Dyrektorem placówki. Wszystkie prace uciążliwe powodujące nadmierny hałas należy</w:t>
      </w:r>
    </w:p>
    <w:p w14:paraId="09232461"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t>prowadzić wyłącznie poza godzinami pracy placówki. Prace powodujące przestoje pracy</w:t>
      </w:r>
    </w:p>
    <w:p w14:paraId="24375630"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t>instalacji sanitarnych i elektrycznych należy uzgodnić z wyprzedzeniem co najmniej 3 dni</w:t>
      </w:r>
    </w:p>
    <w:p w14:paraId="79F224B5" w14:textId="77777777" w:rsidR="00592609" w:rsidRPr="00D936FE" w:rsidRDefault="00592609" w:rsidP="00AA1804">
      <w:pPr>
        <w:autoSpaceDE w:val="0"/>
        <w:autoSpaceDN w:val="0"/>
        <w:adjustRightInd w:val="0"/>
        <w:spacing w:after="0" w:line="288" w:lineRule="auto"/>
        <w:rPr>
          <w:rFonts w:cstheme="minorHAnsi"/>
          <w:sz w:val="24"/>
          <w:szCs w:val="24"/>
        </w:rPr>
      </w:pPr>
      <w:r w:rsidRPr="00D936FE">
        <w:rPr>
          <w:rFonts w:cstheme="minorHAnsi"/>
          <w:sz w:val="24"/>
          <w:szCs w:val="24"/>
        </w:rPr>
        <w:lastRenderedPageBreak/>
        <w:t>roboczych”</w:t>
      </w:r>
    </w:p>
    <w:p w14:paraId="486BF10B" w14:textId="77777777" w:rsidR="00E27288" w:rsidRPr="00D936FE" w:rsidRDefault="00E27288" w:rsidP="00592609">
      <w:pPr>
        <w:autoSpaceDE w:val="0"/>
        <w:autoSpaceDN w:val="0"/>
        <w:adjustRightInd w:val="0"/>
        <w:spacing w:after="0" w:line="288" w:lineRule="auto"/>
        <w:ind w:left="284"/>
        <w:rPr>
          <w:rFonts w:cstheme="minorHAnsi"/>
          <w:sz w:val="24"/>
          <w:szCs w:val="24"/>
          <w:highlight w:val="yellow"/>
        </w:rPr>
      </w:pPr>
    </w:p>
    <w:p w14:paraId="59773993" w14:textId="77777777" w:rsidR="00592609" w:rsidRPr="00D936FE" w:rsidRDefault="00592609" w:rsidP="00592609">
      <w:pPr>
        <w:autoSpaceDE w:val="0"/>
        <w:autoSpaceDN w:val="0"/>
        <w:adjustRightInd w:val="0"/>
        <w:spacing w:after="0" w:line="288" w:lineRule="auto"/>
        <w:rPr>
          <w:rFonts w:cstheme="minorHAnsi"/>
          <w:sz w:val="24"/>
          <w:szCs w:val="24"/>
        </w:rPr>
      </w:pPr>
      <w:r w:rsidRPr="00D936FE">
        <w:rPr>
          <w:rFonts w:cstheme="minorHAnsi"/>
          <w:sz w:val="24"/>
          <w:szCs w:val="24"/>
        </w:rPr>
        <w:t>Konieczna zmiana zapisu gdyż nie da się uzgadniać harmonogramu prac na budowie</w:t>
      </w:r>
    </w:p>
    <w:p w14:paraId="182D5BAA" w14:textId="77777777" w:rsidR="00BB76F0"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z dyrektorem szkoły.</w:t>
      </w:r>
      <w:r w:rsidR="00BB76F0" w:rsidRPr="00D936FE">
        <w:rPr>
          <w:rFonts w:cstheme="minorHAnsi"/>
          <w:sz w:val="24"/>
          <w:szCs w:val="24"/>
        </w:rPr>
        <w:t xml:space="preserve"> </w:t>
      </w:r>
      <w:r w:rsidRPr="00D936FE">
        <w:rPr>
          <w:rFonts w:cstheme="minorHAnsi"/>
          <w:sz w:val="24"/>
          <w:szCs w:val="24"/>
        </w:rPr>
        <w:t>Ponadto należy zdefiniować jakie prace Zamawiający traktuje jako „nadmiernie</w:t>
      </w:r>
      <w:r w:rsidR="00BB76F0" w:rsidRPr="00D936FE">
        <w:rPr>
          <w:rFonts w:cstheme="minorHAnsi"/>
          <w:sz w:val="24"/>
          <w:szCs w:val="24"/>
        </w:rPr>
        <w:t xml:space="preserve"> </w:t>
      </w:r>
      <w:r w:rsidRPr="00D936FE">
        <w:rPr>
          <w:rFonts w:cstheme="minorHAnsi"/>
          <w:sz w:val="24"/>
          <w:szCs w:val="24"/>
        </w:rPr>
        <w:t>uciążliwe</w:t>
      </w:r>
      <w:r w:rsidR="00BB76F0" w:rsidRPr="00D936FE">
        <w:rPr>
          <w:rFonts w:cstheme="minorHAnsi"/>
          <w:sz w:val="24"/>
          <w:szCs w:val="24"/>
        </w:rPr>
        <w:t>”</w:t>
      </w:r>
      <w:r w:rsidRPr="00D936FE">
        <w:rPr>
          <w:rFonts w:cstheme="minorHAnsi"/>
          <w:sz w:val="24"/>
          <w:szCs w:val="24"/>
        </w:rPr>
        <w:t>.</w:t>
      </w:r>
      <w:r w:rsidR="00BB76F0" w:rsidRPr="00D936FE">
        <w:rPr>
          <w:rFonts w:cstheme="minorHAnsi"/>
          <w:sz w:val="24"/>
          <w:szCs w:val="24"/>
        </w:rPr>
        <w:t xml:space="preserve"> </w:t>
      </w:r>
    </w:p>
    <w:p w14:paraId="0B1E6676" w14:textId="269C935B"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Należy określić jakie wykonawca ma przyjąć godziny pracy placówki też</w:t>
      </w:r>
      <w:r w:rsidR="00BB76F0" w:rsidRPr="00D936FE">
        <w:rPr>
          <w:rFonts w:cstheme="minorHAnsi"/>
          <w:sz w:val="24"/>
          <w:szCs w:val="24"/>
        </w:rPr>
        <w:t xml:space="preserve"> </w:t>
      </w:r>
      <w:r w:rsidRPr="00D936FE">
        <w:rPr>
          <w:rFonts w:cstheme="minorHAnsi"/>
          <w:sz w:val="24"/>
          <w:szCs w:val="24"/>
        </w:rPr>
        <w:t>z uwzględnieniem faktu,</w:t>
      </w:r>
      <w:r w:rsidR="00AA1804" w:rsidRPr="00D936FE">
        <w:rPr>
          <w:rFonts w:cstheme="minorHAnsi"/>
          <w:sz w:val="24"/>
          <w:szCs w:val="24"/>
        </w:rPr>
        <w:t xml:space="preserve"> </w:t>
      </w:r>
      <w:r w:rsidRPr="00D936FE">
        <w:rPr>
          <w:rFonts w:cstheme="minorHAnsi"/>
          <w:sz w:val="24"/>
          <w:szCs w:val="24"/>
        </w:rPr>
        <w:t>że budowa będzie prowadzona w strefie zamieszkania czyli</w:t>
      </w:r>
      <w:r w:rsidR="00BB76F0" w:rsidRPr="00D936FE">
        <w:rPr>
          <w:rFonts w:cstheme="minorHAnsi"/>
          <w:sz w:val="24"/>
          <w:szCs w:val="24"/>
        </w:rPr>
        <w:t xml:space="preserve"> </w:t>
      </w:r>
      <w:r w:rsidRPr="00D936FE">
        <w:rPr>
          <w:rFonts w:cstheme="minorHAnsi"/>
          <w:sz w:val="24"/>
          <w:szCs w:val="24"/>
        </w:rPr>
        <w:t>wykluczone jest prowadzenie głośnych prac w porze nocnej.</w:t>
      </w:r>
    </w:p>
    <w:p w14:paraId="1648914F" w14:textId="77777777" w:rsidR="00E27288" w:rsidRPr="0060616A" w:rsidRDefault="00E27288" w:rsidP="00E27288">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60616A">
        <w:rPr>
          <w:rFonts w:asciiTheme="minorHAnsi" w:hAnsiTheme="minorHAnsi" w:cstheme="minorHAnsi"/>
          <w:b/>
          <w:bCs/>
          <w:color w:val="000000" w:themeColor="text1"/>
          <w:sz w:val="24"/>
          <w:szCs w:val="24"/>
          <w:shd w:val="clear" w:color="auto" w:fill="B4C6E7" w:themeFill="accent1" w:themeFillTint="66"/>
        </w:rPr>
        <w:t>Odpowiedź:</w:t>
      </w:r>
    </w:p>
    <w:p w14:paraId="5E12BC98" w14:textId="50E7F5F5" w:rsidR="00BB76F0" w:rsidRPr="00D27F52" w:rsidRDefault="00E27288" w:rsidP="00D27F52">
      <w:pPr>
        <w:spacing w:after="360"/>
        <w:rPr>
          <w:b/>
          <w:bCs/>
        </w:rPr>
      </w:pPr>
      <w:r w:rsidRPr="0060616A">
        <w:rPr>
          <w:rFonts w:eastAsia="Times New Roman" w:cstheme="minorHAnsi"/>
          <w:b/>
          <w:bCs/>
          <w:iCs/>
          <w:sz w:val="24"/>
          <w:szCs w:val="24"/>
          <w:lang w:eastAsia="pl-PL"/>
        </w:rPr>
        <w:t>Zamawiający informuje, że za prace nadmiernie uciążliwe rozumie prace budowlane związane z generowaniem hałasu mogącego utrudnić lekcje w szkole.</w:t>
      </w:r>
      <w:r w:rsidR="00D27F52" w:rsidRPr="0060616A">
        <w:rPr>
          <w:rFonts w:eastAsia="Times New Roman" w:cstheme="minorHAnsi"/>
          <w:b/>
          <w:bCs/>
          <w:iCs/>
          <w:sz w:val="24"/>
          <w:szCs w:val="24"/>
          <w:lang w:eastAsia="pl-PL"/>
        </w:rPr>
        <w:t xml:space="preserve"> </w:t>
      </w:r>
      <w:r w:rsidR="00D27F52" w:rsidRPr="0060616A">
        <w:rPr>
          <w:b/>
          <w:bCs/>
          <w:sz w:val="24"/>
          <w:szCs w:val="24"/>
        </w:rPr>
        <w:t>Uzgodnienie z </w:t>
      </w:r>
      <w:r w:rsidR="00A01303">
        <w:rPr>
          <w:b/>
          <w:bCs/>
          <w:sz w:val="24"/>
          <w:szCs w:val="24"/>
        </w:rPr>
        <w:t>D</w:t>
      </w:r>
      <w:r w:rsidR="00D27F52" w:rsidRPr="0060616A">
        <w:rPr>
          <w:b/>
          <w:bCs/>
          <w:sz w:val="24"/>
          <w:szCs w:val="24"/>
        </w:rPr>
        <w:t>yrektorem jednostki ma na celu ustalenie terminów (godzin) wykonywania prac nadmiernie uciążliwych.</w:t>
      </w:r>
      <w:r w:rsidR="00D27F52" w:rsidRPr="00D27F52">
        <w:rPr>
          <w:b/>
          <w:bCs/>
          <w:sz w:val="24"/>
          <w:szCs w:val="24"/>
        </w:rPr>
        <w:t xml:space="preserve"> </w:t>
      </w:r>
    </w:p>
    <w:p w14:paraId="17E05A2A" w14:textId="4B16C590" w:rsidR="00E27288" w:rsidRPr="00E27288" w:rsidRDefault="00E27288" w:rsidP="00E27288">
      <w:pPr>
        <w:autoSpaceDE w:val="0"/>
        <w:autoSpaceDN w:val="0"/>
        <w:adjustRightInd w:val="0"/>
        <w:spacing w:after="0" w:line="288" w:lineRule="auto"/>
        <w:jc w:val="both"/>
        <w:rPr>
          <w:rFonts w:eastAsia="Times New Roman" w:cstheme="minorHAnsi"/>
          <w:b/>
          <w:bCs/>
          <w:iCs/>
          <w:sz w:val="24"/>
          <w:szCs w:val="24"/>
          <w:lang w:eastAsia="pl-PL"/>
        </w:rPr>
      </w:pPr>
      <w:r w:rsidRPr="00E27288">
        <w:rPr>
          <w:rFonts w:eastAsia="Times New Roman" w:cstheme="minorHAnsi"/>
          <w:b/>
          <w:bCs/>
          <w:iCs/>
          <w:sz w:val="24"/>
          <w:szCs w:val="24"/>
          <w:lang w:eastAsia="pl-PL"/>
        </w:rPr>
        <w:t xml:space="preserve">Pytanie nr </w:t>
      </w:r>
      <w:r>
        <w:rPr>
          <w:rFonts w:eastAsia="Times New Roman" w:cstheme="minorHAnsi"/>
          <w:b/>
          <w:bCs/>
          <w:iCs/>
          <w:sz w:val="24"/>
          <w:szCs w:val="24"/>
          <w:lang w:eastAsia="pl-PL"/>
        </w:rPr>
        <w:t>4</w:t>
      </w:r>
      <w:r w:rsidRPr="00E27288">
        <w:rPr>
          <w:rFonts w:eastAsia="Times New Roman" w:cstheme="minorHAnsi"/>
          <w:b/>
          <w:bCs/>
          <w:iCs/>
          <w:sz w:val="24"/>
          <w:szCs w:val="24"/>
          <w:lang w:eastAsia="pl-PL"/>
        </w:rPr>
        <w:t>:</w:t>
      </w:r>
    </w:p>
    <w:p w14:paraId="284D8540" w14:textId="7C1CAD19"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 xml:space="preserve"> Par.</w:t>
      </w:r>
      <w:r w:rsidR="003D7011">
        <w:rPr>
          <w:rFonts w:cstheme="minorHAnsi"/>
          <w:sz w:val="24"/>
          <w:szCs w:val="24"/>
        </w:rPr>
        <w:t xml:space="preserve"> </w:t>
      </w:r>
      <w:r w:rsidRPr="00E27288">
        <w:rPr>
          <w:rFonts w:cstheme="minorHAnsi"/>
          <w:sz w:val="24"/>
          <w:szCs w:val="24"/>
        </w:rPr>
        <w:t>4 ust.21 – wnioskujemy o skrócenie terminu akceptacji kart materiałowych do 5 dni</w:t>
      </w:r>
    </w:p>
    <w:p w14:paraId="40FDAD8F" w14:textId="77777777"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roboczych .</w:t>
      </w:r>
    </w:p>
    <w:p w14:paraId="02CB9FF9" w14:textId="77777777" w:rsidR="00E27288" w:rsidRDefault="00E27288" w:rsidP="00E27288">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9445BE">
        <w:rPr>
          <w:rFonts w:asciiTheme="minorHAnsi" w:hAnsiTheme="minorHAnsi" w:cstheme="minorHAnsi"/>
          <w:b/>
          <w:bCs/>
          <w:color w:val="000000" w:themeColor="text1"/>
          <w:sz w:val="24"/>
          <w:szCs w:val="24"/>
          <w:shd w:val="clear" w:color="auto" w:fill="B4C6E7" w:themeFill="accent1" w:themeFillTint="66"/>
        </w:rPr>
        <w:t>Odpowiedź:</w:t>
      </w:r>
    </w:p>
    <w:p w14:paraId="3EBEB495" w14:textId="26BE175D" w:rsidR="00BB76F0" w:rsidRPr="004F14E4" w:rsidRDefault="00E27288" w:rsidP="00D936FE">
      <w:pPr>
        <w:autoSpaceDE w:val="0"/>
        <w:autoSpaceDN w:val="0"/>
        <w:adjustRightInd w:val="0"/>
        <w:spacing w:after="360" w:line="288" w:lineRule="auto"/>
        <w:jc w:val="both"/>
        <w:rPr>
          <w:rFonts w:eastAsia="Times New Roman" w:cstheme="minorHAnsi"/>
          <w:b/>
          <w:bCs/>
          <w:iCs/>
          <w:sz w:val="24"/>
          <w:szCs w:val="24"/>
          <w:lang w:eastAsia="pl-PL"/>
        </w:rPr>
      </w:pPr>
      <w:r w:rsidRPr="004F14E4">
        <w:rPr>
          <w:rFonts w:eastAsia="Times New Roman" w:cstheme="minorHAnsi"/>
          <w:b/>
          <w:bCs/>
          <w:iCs/>
          <w:sz w:val="24"/>
          <w:szCs w:val="24"/>
          <w:lang w:eastAsia="pl-PL"/>
        </w:rPr>
        <w:t>Zamawiający informuje, że zapis do którego się odwołuje Wykonawca dotyczy terminu przedkładania kart materiałowych, a nie ich akceptacji.</w:t>
      </w:r>
    </w:p>
    <w:p w14:paraId="2AE22D4E" w14:textId="4EF501CA" w:rsidR="00E27288" w:rsidRPr="00E27288" w:rsidRDefault="00E27288" w:rsidP="00E27288">
      <w:pPr>
        <w:autoSpaceDE w:val="0"/>
        <w:autoSpaceDN w:val="0"/>
        <w:adjustRightInd w:val="0"/>
        <w:spacing w:after="0" w:line="288" w:lineRule="auto"/>
        <w:jc w:val="both"/>
        <w:rPr>
          <w:rFonts w:eastAsia="Times New Roman" w:cstheme="minorHAnsi"/>
          <w:b/>
          <w:bCs/>
          <w:iCs/>
          <w:sz w:val="24"/>
          <w:szCs w:val="24"/>
          <w:lang w:eastAsia="pl-PL"/>
        </w:rPr>
      </w:pPr>
      <w:r w:rsidRPr="00E27288">
        <w:rPr>
          <w:rFonts w:eastAsia="Times New Roman" w:cstheme="minorHAnsi"/>
          <w:b/>
          <w:bCs/>
          <w:iCs/>
          <w:sz w:val="24"/>
          <w:szCs w:val="24"/>
          <w:lang w:eastAsia="pl-PL"/>
        </w:rPr>
        <w:t xml:space="preserve">Pytanie nr </w:t>
      </w:r>
      <w:r>
        <w:rPr>
          <w:rFonts w:eastAsia="Times New Roman" w:cstheme="minorHAnsi"/>
          <w:b/>
          <w:bCs/>
          <w:iCs/>
          <w:sz w:val="24"/>
          <w:szCs w:val="24"/>
          <w:lang w:eastAsia="pl-PL"/>
        </w:rPr>
        <w:t>5</w:t>
      </w:r>
      <w:r w:rsidRPr="00E27288">
        <w:rPr>
          <w:rFonts w:eastAsia="Times New Roman" w:cstheme="minorHAnsi"/>
          <w:b/>
          <w:bCs/>
          <w:iCs/>
          <w:sz w:val="24"/>
          <w:szCs w:val="24"/>
          <w:lang w:eastAsia="pl-PL"/>
        </w:rPr>
        <w:t>:</w:t>
      </w:r>
    </w:p>
    <w:p w14:paraId="5EF82176" w14:textId="121DA3E4"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Par.12 ust.11 pkt. 1 – prosimy o wykreślenie ppkt a</w:t>
      </w:r>
      <w:r w:rsidR="00D936FE">
        <w:rPr>
          <w:rFonts w:cstheme="minorHAnsi"/>
          <w:sz w:val="24"/>
          <w:szCs w:val="24"/>
        </w:rPr>
        <w:t>)</w:t>
      </w:r>
      <w:r w:rsidRPr="00E27288">
        <w:rPr>
          <w:rFonts w:cstheme="minorHAnsi"/>
          <w:sz w:val="24"/>
          <w:szCs w:val="24"/>
        </w:rPr>
        <w:t xml:space="preserve"> i c</w:t>
      </w:r>
      <w:r w:rsidR="00D936FE">
        <w:rPr>
          <w:rFonts w:cstheme="minorHAnsi"/>
          <w:sz w:val="24"/>
          <w:szCs w:val="24"/>
        </w:rPr>
        <w:t>)</w:t>
      </w:r>
      <w:r w:rsidRPr="00E27288">
        <w:rPr>
          <w:rFonts w:cstheme="minorHAnsi"/>
          <w:sz w:val="24"/>
          <w:szCs w:val="24"/>
        </w:rPr>
        <w:t>. Ppkt a</w:t>
      </w:r>
      <w:r w:rsidR="00D936FE">
        <w:rPr>
          <w:rFonts w:cstheme="minorHAnsi"/>
          <w:sz w:val="24"/>
          <w:szCs w:val="24"/>
        </w:rPr>
        <w:t>)</w:t>
      </w:r>
      <w:r w:rsidRPr="00E27288">
        <w:rPr>
          <w:rFonts w:cstheme="minorHAnsi"/>
          <w:sz w:val="24"/>
          <w:szCs w:val="24"/>
        </w:rPr>
        <w:t xml:space="preserve"> jest sprzeczny z prawem</w:t>
      </w:r>
    </w:p>
    <w:p w14:paraId="702895E3" w14:textId="35229929"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gdyż odbiór robót jest opisanym w ustawie obowiązkiem inwestora.</w:t>
      </w:r>
      <w:r w:rsidR="00BB76F0" w:rsidRPr="00E27288">
        <w:rPr>
          <w:rFonts w:cstheme="minorHAnsi"/>
          <w:sz w:val="24"/>
          <w:szCs w:val="24"/>
        </w:rPr>
        <w:t xml:space="preserve"> </w:t>
      </w:r>
      <w:r w:rsidRPr="00E27288">
        <w:rPr>
          <w:rFonts w:cstheme="minorHAnsi"/>
          <w:sz w:val="24"/>
          <w:szCs w:val="24"/>
        </w:rPr>
        <w:t>Zdaniem Sądu</w:t>
      </w:r>
    </w:p>
    <w:p w14:paraId="600B267D" w14:textId="77777777"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Apelacyjnego w Warszawie zapis warunkujący odbiór brakiem jakichkolwiek usterek</w:t>
      </w:r>
    </w:p>
    <w:p w14:paraId="26D08186" w14:textId="77777777"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przedmiotu umowy jest nieważny. Jego treść stoi w opozycji do istoty umowy o roboty</w:t>
      </w:r>
    </w:p>
    <w:p w14:paraId="2805ABAD" w14:textId="0B5A9C5B"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budowlane (Wyrok z 3 sierpnia 2017 r., sygn. I ACa 689/16) gdzie zgodnie z art. 647 k.c.</w:t>
      </w:r>
    </w:p>
    <w:p w14:paraId="67F7BDC4" w14:textId="0DE9E8EA"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odbiór prac jest obowiązkiem inwestora, który nie może odmówić jego dokonania ze</w:t>
      </w:r>
      <w:r w:rsidR="00BB76F0" w:rsidRPr="00E27288">
        <w:rPr>
          <w:rFonts w:cstheme="minorHAnsi"/>
          <w:sz w:val="24"/>
          <w:szCs w:val="24"/>
        </w:rPr>
        <w:t> </w:t>
      </w:r>
      <w:r w:rsidRPr="00E27288">
        <w:rPr>
          <w:rFonts w:cstheme="minorHAnsi"/>
          <w:sz w:val="24"/>
          <w:szCs w:val="24"/>
        </w:rPr>
        <w:t>względu na nieistotne, usuwalne wady i usterki. Odmowa odbioru robót znajduje</w:t>
      </w:r>
    </w:p>
    <w:p w14:paraId="2637F706" w14:textId="77777777"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uzasadnienie jedynie w przypadku, gdy przedmiot umowy będzie mógł być kwalifikowany</w:t>
      </w:r>
    </w:p>
    <w:p w14:paraId="2C65F697" w14:textId="10BF886A"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jako wykonany niezgodnie z projektem i zasadami wiedzy technicznej lub wady będą na</w:t>
      </w:r>
      <w:r w:rsidR="00BB76F0" w:rsidRPr="00E27288">
        <w:rPr>
          <w:rFonts w:cstheme="minorHAnsi"/>
          <w:sz w:val="24"/>
          <w:szCs w:val="24"/>
        </w:rPr>
        <w:t> </w:t>
      </w:r>
      <w:r w:rsidRPr="00E27288">
        <w:rPr>
          <w:rFonts w:cstheme="minorHAnsi"/>
          <w:sz w:val="24"/>
          <w:szCs w:val="24"/>
        </w:rPr>
        <w:t>tyle istotne, że obiekt nie będzie się nadawał do użytkowania (tak wyrok Sądu</w:t>
      </w:r>
      <w:r w:rsidR="00BB76F0" w:rsidRPr="00E27288">
        <w:rPr>
          <w:rFonts w:cstheme="minorHAnsi"/>
          <w:sz w:val="24"/>
          <w:szCs w:val="24"/>
        </w:rPr>
        <w:t xml:space="preserve"> </w:t>
      </w:r>
      <w:r w:rsidRPr="00E27288">
        <w:rPr>
          <w:rFonts w:cstheme="minorHAnsi"/>
          <w:sz w:val="24"/>
          <w:szCs w:val="24"/>
        </w:rPr>
        <w:t>Najwyższego z</w:t>
      </w:r>
      <w:r w:rsidR="00BB76F0" w:rsidRPr="00E27288">
        <w:rPr>
          <w:rFonts w:cstheme="minorHAnsi"/>
          <w:sz w:val="24"/>
          <w:szCs w:val="24"/>
        </w:rPr>
        <w:t> </w:t>
      </w:r>
      <w:r w:rsidRPr="00E27288">
        <w:rPr>
          <w:rFonts w:cstheme="minorHAnsi"/>
          <w:sz w:val="24"/>
          <w:szCs w:val="24"/>
        </w:rPr>
        <w:t>dnia 7 marca 2013 r., II CSK 476/12).</w:t>
      </w:r>
    </w:p>
    <w:p w14:paraId="5EB1D5FF" w14:textId="16251588"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Ppkt c</w:t>
      </w:r>
      <w:r w:rsidR="00D936FE">
        <w:rPr>
          <w:rFonts w:cstheme="minorHAnsi"/>
          <w:sz w:val="24"/>
          <w:szCs w:val="24"/>
        </w:rPr>
        <w:t>)</w:t>
      </w:r>
      <w:r w:rsidRPr="00E27288">
        <w:rPr>
          <w:rFonts w:cstheme="minorHAnsi"/>
          <w:sz w:val="24"/>
          <w:szCs w:val="24"/>
        </w:rPr>
        <w:t xml:space="preserve"> jest praktycznie niemożliwy do zastosowania gdyż nie sposób w jakikolwiek</w:t>
      </w:r>
    </w:p>
    <w:p w14:paraId="676B7AFD" w14:textId="77777777"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mierzalny sposób ustalić wartości o jaką należy ograniczyć wynagrodzenie wykonawcy</w:t>
      </w:r>
    </w:p>
    <w:p w14:paraId="215A3692" w14:textId="77777777" w:rsidR="00592609" w:rsidRPr="00E27288" w:rsidRDefault="00592609" w:rsidP="00BB76F0">
      <w:pPr>
        <w:autoSpaceDE w:val="0"/>
        <w:autoSpaceDN w:val="0"/>
        <w:adjustRightInd w:val="0"/>
        <w:spacing w:after="0" w:line="288" w:lineRule="auto"/>
        <w:rPr>
          <w:rFonts w:cstheme="minorHAnsi"/>
          <w:sz w:val="24"/>
          <w:szCs w:val="24"/>
        </w:rPr>
      </w:pPr>
      <w:r w:rsidRPr="00E27288">
        <w:rPr>
          <w:rFonts w:cstheme="minorHAnsi"/>
          <w:sz w:val="24"/>
          <w:szCs w:val="24"/>
        </w:rPr>
        <w:t>z powodu drobnych usterek przedmiotu umowy.</w:t>
      </w:r>
    </w:p>
    <w:p w14:paraId="31877322" w14:textId="77777777" w:rsidR="00E27288" w:rsidRDefault="00E27288" w:rsidP="00E27288">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9445BE">
        <w:rPr>
          <w:rFonts w:asciiTheme="minorHAnsi" w:hAnsiTheme="minorHAnsi" w:cstheme="minorHAnsi"/>
          <w:b/>
          <w:bCs/>
          <w:color w:val="000000" w:themeColor="text1"/>
          <w:sz w:val="24"/>
          <w:szCs w:val="24"/>
          <w:shd w:val="clear" w:color="auto" w:fill="B4C6E7" w:themeFill="accent1" w:themeFillTint="66"/>
        </w:rPr>
        <w:t>Odpowiedź:</w:t>
      </w:r>
    </w:p>
    <w:p w14:paraId="36BC1265" w14:textId="59D32AF8" w:rsidR="00BB76F0" w:rsidRPr="00124261" w:rsidRDefault="00E27288" w:rsidP="00292387">
      <w:pPr>
        <w:autoSpaceDE w:val="0"/>
        <w:autoSpaceDN w:val="0"/>
        <w:adjustRightInd w:val="0"/>
        <w:spacing w:after="360" w:line="240" w:lineRule="auto"/>
        <w:jc w:val="both"/>
        <w:rPr>
          <w:rFonts w:cstheme="minorHAnsi"/>
          <w:b/>
          <w:sz w:val="24"/>
          <w:szCs w:val="24"/>
        </w:rPr>
      </w:pPr>
      <w:r w:rsidRPr="00124261">
        <w:rPr>
          <w:rFonts w:cstheme="minorHAnsi"/>
          <w:b/>
          <w:sz w:val="24"/>
          <w:szCs w:val="24"/>
        </w:rPr>
        <w:lastRenderedPageBreak/>
        <w:t xml:space="preserve">Zamawiający </w:t>
      </w:r>
      <w:r w:rsidR="00564B48">
        <w:rPr>
          <w:rFonts w:cstheme="minorHAnsi"/>
          <w:b/>
          <w:sz w:val="24"/>
          <w:szCs w:val="24"/>
        </w:rPr>
        <w:t>pozostawia</w:t>
      </w:r>
      <w:r w:rsidRPr="00124261">
        <w:rPr>
          <w:rFonts w:cstheme="minorHAnsi"/>
          <w:b/>
          <w:sz w:val="24"/>
          <w:szCs w:val="24"/>
        </w:rPr>
        <w:t xml:space="preserve"> zapisy</w:t>
      </w:r>
      <w:r w:rsidR="00DE4879">
        <w:rPr>
          <w:rFonts w:cstheme="minorHAnsi"/>
          <w:b/>
          <w:sz w:val="24"/>
          <w:szCs w:val="24"/>
        </w:rPr>
        <w:t xml:space="preserve"> </w:t>
      </w:r>
      <w:r w:rsidRPr="00124261">
        <w:rPr>
          <w:rFonts w:cstheme="minorHAnsi"/>
          <w:b/>
          <w:sz w:val="24"/>
          <w:szCs w:val="24"/>
        </w:rPr>
        <w:t>Projektowanych postanowieniach umowy</w:t>
      </w:r>
      <w:r w:rsidR="00564B48">
        <w:rPr>
          <w:rFonts w:cstheme="minorHAnsi"/>
          <w:b/>
          <w:sz w:val="24"/>
          <w:szCs w:val="24"/>
        </w:rPr>
        <w:t xml:space="preserve"> bez zmian</w:t>
      </w:r>
      <w:r w:rsidRPr="00124261">
        <w:rPr>
          <w:rFonts w:cstheme="minorHAnsi"/>
          <w:b/>
          <w:sz w:val="24"/>
          <w:szCs w:val="24"/>
        </w:rPr>
        <w:t>.</w:t>
      </w:r>
    </w:p>
    <w:p w14:paraId="05D09F2C" w14:textId="040B46B5" w:rsidR="009B1BD9" w:rsidRPr="00D936FE" w:rsidRDefault="009B1BD9" w:rsidP="009B1BD9">
      <w:pPr>
        <w:autoSpaceDE w:val="0"/>
        <w:autoSpaceDN w:val="0"/>
        <w:adjustRightInd w:val="0"/>
        <w:spacing w:after="0" w:line="288" w:lineRule="auto"/>
        <w:jc w:val="both"/>
        <w:rPr>
          <w:rFonts w:eastAsia="Times New Roman" w:cstheme="minorHAnsi"/>
          <w:b/>
          <w:bCs/>
          <w:iCs/>
          <w:sz w:val="24"/>
          <w:szCs w:val="24"/>
          <w:lang w:eastAsia="pl-PL"/>
        </w:rPr>
      </w:pPr>
      <w:r w:rsidRPr="00D936FE">
        <w:rPr>
          <w:rFonts w:eastAsia="Times New Roman" w:cstheme="minorHAnsi"/>
          <w:b/>
          <w:bCs/>
          <w:iCs/>
          <w:sz w:val="24"/>
          <w:szCs w:val="24"/>
          <w:lang w:eastAsia="pl-PL"/>
        </w:rPr>
        <w:t>Pytanie nr 6:</w:t>
      </w:r>
    </w:p>
    <w:p w14:paraId="1CEC3FC8" w14:textId="1DCB8A90"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 xml:space="preserve"> Par.18 ust.6</w:t>
      </w:r>
    </w:p>
    <w:p w14:paraId="5E227C5D" w14:textId="77036180"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„Wykonawca, którego wynagrodzenie zostało zmienione w trybie określonym w</w:t>
      </w:r>
      <w:r w:rsidR="00BB76F0" w:rsidRPr="00D936FE">
        <w:rPr>
          <w:rFonts w:cstheme="minorHAnsi"/>
          <w:sz w:val="24"/>
          <w:szCs w:val="24"/>
        </w:rPr>
        <w:t> </w:t>
      </w:r>
      <w:r w:rsidRPr="00D936FE">
        <w:rPr>
          <w:rFonts w:cstheme="minorHAnsi"/>
          <w:sz w:val="24"/>
          <w:szCs w:val="24"/>
        </w:rPr>
        <w:t>niniejszym paragrafie zobowiązany jest w terminie do 14 dni od zawarcia aneksu</w:t>
      </w:r>
      <w:r w:rsidR="00BB76F0" w:rsidRPr="00D936FE">
        <w:rPr>
          <w:rFonts w:cstheme="minorHAnsi"/>
          <w:sz w:val="24"/>
          <w:szCs w:val="24"/>
        </w:rPr>
        <w:t xml:space="preserve"> </w:t>
      </w:r>
      <w:r w:rsidRPr="00D936FE">
        <w:rPr>
          <w:rFonts w:cstheme="minorHAnsi"/>
          <w:sz w:val="24"/>
          <w:szCs w:val="24"/>
        </w:rPr>
        <w:t>dotyczącego zmiany wynagrodzenia do dokonania zmiany wynagrodzenia</w:t>
      </w:r>
      <w:r w:rsidR="00BB76F0" w:rsidRPr="00D936FE">
        <w:rPr>
          <w:rFonts w:cstheme="minorHAnsi"/>
          <w:sz w:val="24"/>
          <w:szCs w:val="24"/>
        </w:rPr>
        <w:t xml:space="preserve"> </w:t>
      </w:r>
      <w:r w:rsidRPr="00D936FE">
        <w:rPr>
          <w:rFonts w:cstheme="minorHAnsi"/>
          <w:sz w:val="24"/>
          <w:szCs w:val="24"/>
        </w:rPr>
        <w:t>przysługującego Podwykonawcy, z</w:t>
      </w:r>
      <w:r w:rsidR="00BB76F0" w:rsidRPr="00D936FE">
        <w:rPr>
          <w:rFonts w:cstheme="minorHAnsi"/>
          <w:sz w:val="24"/>
          <w:szCs w:val="24"/>
        </w:rPr>
        <w:t> </w:t>
      </w:r>
      <w:r w:rsidRPr="00D936FE">
        <w:rPr>
          <w:rFonts w:cstheme="minorHAnsi"/>
          <w:sz w:val="24"/>
          <w:szCs w:val="24"/>
        </w:rPr>
        <w:t>którym zawarł umowę, w zakresie odpowiadającym</w:t>
      </w:r>
      <w:r w:rsidR="00BB76F0" w:rsidRPr="00D936FE">
        <w:rPr>
          <w:rFonts w:cstheme="minorHAnsi"/>
          <w:sz w:val="24"/>
          <w:szCs w:val="24"/>
        </w:rPr>
        <w:t xml:space="preserve"> </w:t>
      </w:r>
      <w:r w:rsidRPr="00D936FE">
        <w:rPr>
          <w:rFonts w:cstheme="minorHAnsi"/>
          <w:sz w:val="24"/>
          <w:szCs w:val="24"/>
        </w:rPr>
        <w:t>zmianom cen materiałów lub kosztów dotyczących zobowiązania podwykonawcy, jeżeli</w:t>
      </w:r>
      <w:r w:rsidR="00BB76F0" w:rsidRPr="00D936FE">
        <w:rPr>
          <w:rFonts w:cstheme="minorHAnsi"/>
          <w:sz w:val="24"/>
          <w:szCs w:val="24"/>
        </w:rPr>
        <w:t xml:space="preserve"> </w:t>
      </w:r>
      <w:r w:rsidRPr="00D936FE">
        <w:rPr>
          <w:rFonts w:cstheme="minorHAnsi"/>
          <w:sz w:val="24"/>
          <w:szCs w:val="24"/>
        </w:rPr>
        <w:t>łącznie spełnione są następujące warunki:</w:t>
      </w:r>
    </w:p>
    <w:p w14:paraId="6C09EDD3" w14:textId="77777777"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1) przedmiotem umowy są roboty budowlane lub usługi;</w:t>
      </w:r>
    </w:p>
    <w:p w14:paraId="53F5AE7D" w14:textId="77777777"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2) okres obowiązywania umowy przekracza 6 miesięcy.”</w:t>
      </w:r>
    </w:p>
    <w:p w14:paraId="1333CE8D" w14:textId="77777777"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Prosimy o doprecyzowanie, że dotyczy to wyłącznie wynagrodzenia podwykonawcy</w:t>
      </w:r>
    </w:p>
    <w:p w14:paraId="4587A23B" w14:textId="4CE8FDCE"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który wykonywał będzie swój zakres robót po zmianie wynagrodzenia wykonawcy t</w:t>
      </w:r>
      <w:r w:rsidR="00BB76F0" w:rsidRPr="00D936FE">
        <w:rPr>
          <w:rFonts w:cstheme="minorHAnsi"/>
          <w:sz w:val="24"/>
          <w:szCs w:val="24"/>
        </w:rPr>
        <w:t>.</w:t>
      </w:r>
      <w:r w:rsidRPr="00D936FE">
        <w:rPr>
          <w:rFonts w:cstheme="minorHAnsi"/>
          <w:sz w:val="24"/>
          <w:szCs w:val="24"/>
        </w:rPr>
        <w:t>j</w:t>
      </w:r>
      <w:r w:rsidR="00BB76F0" w:rsidRPr="00D936FE">
        <w:rPr>
          <w:rFonts w:cstheme="minorHAnsi"/>
          <w:sz w:val="24"/>
          <w:szCs w:val="24"/>
        </w:rPr>
        <w:t>.</w:t>
      </w:r>
    </w:p>
    <w:p w14:paraId="7F67954F" w14:textId="77777777" w:rsidR="00592609"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przez dodanie pkt.3 o treści:</w:t>
      </w:r>
    </w:p>
    <w:p w14:paraId="5E8E460D" w14:textId="132249A0" w:rsidR="00BB76F0" w:rsidRPr="00D936FE" w:rsidRDefault="00592609" w:rsidP="00BB76F0">
      <w:pPr>
        <w:autoSpaceDE w:val="0"/>
        <w:autoSpaceDN w:val="0"/>
        <w:adjustRightInd w:val="0"/>
        <w:spacing w:after="0" w:line="288" w:lineRule="auto"/>
        <w:rPr>
          <w:rFonts w:cstheme="minorHAnsi"/>
          <w:sz w:val="24"/>
          <w:szCs w:val="24"/>
        </w:rPr>
      </w:pPr>
      <w:r w:rsidRPr="00D936FE">
        <w:rPr>
          <w:rFonts w:cstheme="minorHAnsi"/>
          <w:sz w:val="24"/>
          <w:szCs w:val="24"/>
        </w:rPr>
        <w:t>3)Roboty będą wykonywane po zmianie wynagrodzenia wykonawcy zgodnie z par.18</w:t>
      </w:r>
    </w:p>
    <w:p w14:paraId="55A0C94D" w14:textId="77777777" w:rsidR="009B1BD9" w:rsidRPr="009B1BD9" w:rsidRDefault="009B1BD9" w:rsidP="009B1BD9">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9445BE">
        <w:rPr>
          <w:rFonts w:asciiTheme="minorHAnsi" w:hAnsiTheme="minorHAnsi" w:cstheme="minorHAnsi"/>
          <w:b/>
          <w:bCs/>
          <w:color w:val="000000" w:themeColor="text1"/>
          <w:sz w:val="24"/>
          <w:szCs w:val="24"/>
          <w:shd w:val="clear" w:color="auto" w:fill="B4C6E7" w:themeFill="accent1" w:themeFillTint="66"/>
        </w:rPr>
        <w:t>Odpowiedź:</w:t>
      </w:r>
    </w:p>
    <w:p w14:paraId="02D48653" w14:textId="2D2861A7" w:rsidR="00CC0493" w:rsidRPr="00124261" w:rsidRDefault="00CC0493" w:rsidP="00CC0493">
      <w:pPr>
        <w:autoSpaceDE w:val="0"/>
        <w:autoSpaceDN w:val="0"/>
        <w:adjustRightInd w:val="0"/>
        <w:spacing w:after="360" w:line="288" w:lineRule="auto"/>
        <w:jc w:val="both"/>
        <w:rPr>
          <w:rFonts w:cstheme="minorHAnsi"/>
          <w:b/>
          <w:sz w:val="24"/>
          <w:szCs w:val="24"/>
        </w:rPr>
      </w:pPr>
      <w:r w:rsidRPr="00124261">
        <w:rPr>
          <w:rFonts w:cstheme="minorHAnsi"/>
          <w:b/>
          <w:sz w:val="24"/>
          <w:szCs w:val="24"/>
        </w:rPr>
        <w:t xml:space="preserve">Zamawiający </w:t>
      </w:r>
      <w:r>
        <w:rPr>
          <w:rFonts w:cstheme="minorHAnsi"/>
          <w:b/>
          <w:sz w:val="24"/>
          <w:szCs w:val="24"/>
        </w:rPr>
        <w:t>pozostawia</w:t>
      </w:r>
      <w:r w:rsidRPr="00124261">
        <w:rPr>
          <w:rFonts w:cstheme="minorHAnsi"/>
          <w:b/>
          <w:sz w:val="24"/>
          <w:szCs w:val="24"/>
        </w:rPr>
        <w:t xml:space="preserve"> zapisy</w:t>
      </w:r>
      <w:r w:rsidR="00DE4879">
        <w:rPr>
          <w:rFonts w:cstheme="minorHAnsi"/>
          <w:b/>
          <w:sz w:val="24"/>
          <w:szCs w:val="24"/>
        </w:rPr>
        <w:t xml:space="preserve"> </w:t>
      </w:r>
      <w:r w:rsidRPr="00124261">
        <w:rPr>
          <w:rFonts w:cstheme="minorHAnsi"/>
          <w:b/>
          <w:sz w:val="24"/>
          <w:szCs w:val="24"/>
        </w:rPr>
        <w:t>Projektowanych postanowieniach umowy</w:t>
      </w:r>
      <w:r>
        <w:rPr>
          <w:rFonts w:cstheme="minorHAnsi"/>
          <w:b/>
          <w:sz w:val="24"/>
          <w:szCs w:val="24"/>
        </w:rPr>
        <w:t xml:space="preserve"> bez zmian</w:t>
      </w:r>
      <w:r w:rsidRPr="00124261">
        <w:rPr>
          <w:rFonts w:cstheme="minorHAnsi"/>
          <w:b/>
          <w:sz w:val="24"/>
          <w:szCs w:val="24"/>
        </w:rPr>
        <w:t>.</w:t>
      </w:r>
    </w:p>
    <w:p w14:paraId="5AEB4BB9" w14:textId="31B75B75" w:rsidR="009B1BD9" w:rsidRPr="009B1BD9" w:rsidRDefault="009B1BD9" w:rsidP="009B1BD9">
      <w:pPr>
        <w:autoSpaceDE w:val="0"/>
        <w:autoSpaceDN w:val="0"/>
        <w:adjustRightInd w:val="0"/>
        <w:spacing w:after="0" w:line="288" w:lineRule="auto"/>
        <w:jc w:val="both"/>
        <w:rPr>
          <w:rFonts w:eastAsia="Times New Roman" w:cstheme="minorHAnsi"/>
          <w:b/>
          <w:bCs/>
          <w:iCs/>
          <w:sz w:val="24"/>
          <w:szCs w:val="24"/>
          <w:lang w:eastAsia="pl-PL"/>
        </w:rPr>
      </w:pPr>
      <w:r w:rsidRPr="00E27288">
        <w:rPr>
          <w:rFonts w:eastAsia="Times New Roman" w:cstheme="minorHAnsi"/>
          <w:b/>
          <w:bCs/>
          <w:iCs/>
          <w:sz w:val="24"/>
          <w:szCs w:val="24"/>
          <w:lang w:eastAsia="pl-PL"/>
        </w:rPr>
        <w:t xml:space="preserve">Pytanie nr </w:t>
      </w:r>
      <w:r w:rsidR="004F14E4">
        <w:rPr>
          <w:rFonts w:eastAsia="Times New Roman" w:cstheme="minorHAnsi"/>
          <w:b/>
          <w:bCs/>
          <w:iCs/>
          <w:sz w:val="24"/>
          <w:szCs w:val="24"/>
          <w:lang w:eastAsia="pl-PL"/>
        </w:rPr>
        <w:t>7:</w:t>
      </w:r>
    </w:p>
    <w:p w14:paraId="5009022F" w14:textId="2E26985A" w:rsidR="00592609" w:rsidRPr="009B1BD9" w:rsidRDefault="00592609" w:rsidP="00BB76F0">
      <w:pPr>
        <w:autoSpaceDE w:val="0"/>
        <w:autoSpaceDN w:val="0"/>
        <w:adjustRightInd w:val="0"/>
        <w:spacing w:after="0" w:line="288" w:lineRule="auto"/>
        <w:rPr>
          <w:rFonts w:cstheme="minorHAnsi"/>
          <w:sz w:val="24"/>
          <w:szCs w:val="24"/>
        </w:rPr>
      </w:pPr>
      <w:r w:rsidRPr="009B1BD9">
        <w:rPr>
          <w:rFonts w:cstheme="minorHAnsi"/>
          <w:sz w:val="24"/>
          <w:szCs w:val="24"/>
        </w:rPr>
        <w:t xml:space="preserve">Par.20 ust.1 prosimy </w:t>
      </w:r>
      <w:r w:rsidR="004F14E4">
        <w:rPr>
          <w:rFonts w:cstheme="minorHAnsi"/>
          <w:sz w:val="24"/>
          <w:szCs w:val="24"/>
        </w:rPr>
        <w:t xml:space="preserve">o </w:t>
      </w:r>
      <w:r w:rsidRPr="009B1BD9">
        <w:rPr>
          <w:rFonts w:cstheme="minorHAnsi"/>
          <w:sz w:val="24"/>
          <w:szCs w:val="24"/>
        </w:rPr>
        <w:t>wykreślenie pkt.7 i 9 ze względu na nieostre i nieprecyzyjne zapisy</w:t>
      </w:r>
    </w:p>
    <w:p w14:paraId="04A59F24" w14:textId="77777777" w:rsidR="00592609" w:rsidRPr="009B1BD9" w:rsidRDefault="00592609" w:rsidP="00BB76F0">
      <w:pPr>
        <w:autoSpaceDE w:val="0"/>
        <w:autoSpaceDN w:val="0"/>
        <w:adjustRightInd w:val="0"/>
        <w:spacing w:after="0" w:line="288" w:lineRule="auto"/>
        <w:rPr>
          <w:rFonts w:cstheme="minorHAnsi"/>
          <w:sz w:val="24"/>
          <w:szCs w:val="24"/>
        </w:rPr>
      </w:pPr>
      <w:r w:rsidRPr="009B1BD9">
        <w:rPr>
          <w:rFonts w:cstheme="minorHAnsi"/>
          <w:sz w:val="24"/>
          <w:szCs w:val="24"/>
        </w:rPr>
        <w:t>dające zbyt szeroką możliwość interpretacji. Zabezpieczenie interesów Zamawiającego</w:t>
      </w:r>
    </w:p>
    <w:p w14:paraId="60D6E84A" w14:textId="77777777" w:rsidR="00592609" w:rsidRPr="009B1BD9" w:rsidRDefault="00592609" w:rsidP="00BB76F0">
      <w:pPr>
        <w:autoSpaceDE w:val="0"/>
        <w:autoSpaceDN w:val="0"/>
        <w:adjustRightInd w:val="0"/>
        <w:spacing w:after="0" w:line="288" w:lineRule="auto"/>
        <w:rPr>
          <w:rFonts w:cstheme="minorHAnsi"/>
          <w:sz w:val="24"/>
          <w:szCs w:val="24"/>
        </w:rPr>
      </w:pPr>
      <w:r w:rsidRPr="009B1BD9">
        <w:rPr>
          <w:rFonts w:cstheme="minorHAnsi"/>
          <w:sz w:val="24"/>
          <w:szCs w:val="24"/>
        </w:rPr>
        <w:t>w przypadku niewłaściwego wykonywania umowy przez Wykonawcę stanowi pkt.6 .</w:t>
      </w:r>
    </w:p>
    <w:p w14:paraId="724F50DE" w14:textId="56AF296C" w:rsidR="009B1BD9" w:rsidRPr="009B1BD9" w:rsidRDefault="009B1BD9" w:rsidP="009B1BD9">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9445BE">
        <w:rPr>
          <w:rFonts w:asciiTheme="minorHAnsi" w:hAnsiTheme="minorHAnsi" w:cstheme="minorHAnsi"/>
          <w:b/>
          <w:bCs/>
          <w:color w:val="000000" w:themeColor="text1"/>
          <w:sz w:val="24"/>
          <w:szCs w:val="24"/>
          <w:shd w:val="clear" w:color="auto" w:fill="B4C6E7" w:themeFill="accent1" w:themeFillTint="66"/>
        </w:rPr>
        <w:t>Odpowiedź:</w:t>
      </w:r>
    </w:p>
    <w:p w14:paraId="1DFF5351" w14:textId="35A58D40" w:rsidR="00BB76F0" w:rsidRPr="004F14E4" w:rsidRDefault="00E27C49" w:rsidP="004F14E4">
      <w:pPr>
        <w:autoSpaceDE w:val="0"/>
        <w:autoSpaceDN w:val="0"/>
        <w:adjustRightInd w:val="0"/>
        <w:spacing w:after="360" w:line="288" w:lineRule="auto"/>
        <w:jc w:val="both"/>
        <w:rPr>
          <w:rFonts w:cstheme="minorHAnsi"/>
          <w:b/>
          <w:sz w:val="24"/>
          <w:szCs w:val="24"/>
        </w:rPr>
      </w:pPr>
      <w:r w:rsidRPr="00124261">
        <w:rPr>
          <w:rFonts w:cstheme="minorHAnsi"/>
          <w:b/>
          <w:sz w:val="24"/>
          <w:szCs w:val="24"/>
        </w:rPr>
        <w:t xml:space="preserve">Zamawiający </w:t>
      </w:r>
      <w:r>
        <w:rPr>
          <w:rFonts w:cstheme="minorHAnsi"/>
          <w:b/>
          <w:sz w:val="24"/>
          <w:szCs w:val="24"/>
        </w:rPr>
        <w:t>pozostawia</w:t>
      </w:r>
      <w:r w:rsidRPr="00124261">
        <w:rPr>
          <w:rFonts w:cstheme="minorHAnsi"/>
          <w:b/>
          <w:sz w:val="24"/>
          <w:szCs w:val="24"/>
        </w:rPr>
        <w:t xml:space="preserve"> zapisy</w:t>
      </w:r>
      <w:r w:rsidR="00DE4879">
        <w:rPr>
          <w:rFonts w:cstheme="minorHAnsi"/>
          <w:b/>
          <w:sz w:val="24"/>
          <w:szCs w:val="24"/>
        </w:rPr>
        <w:t xml:space="preserve"> </w:t>
      </w:r>
      <w:r w:rsidRPr="00124261">
        <w:rPr>
          <w:rFonts w:cstheme="minorHAnsi"/>
          <w:b/>
          <w:sz w:val="24"/>
          <w:szCs w:val="24"/>
        </w:rPr>
        <w:t>Projektowanych postanowieniach umowy</w:t>
      </w:r>
      <w:r>
        <w:rPr>
          <w:rFonts w:cstheme="minorHAnsi"/>
          <w:b/>
          <w:sz w:val="24"/>
          <w:szCs w:val="24"/>
        </w:rPr>
        <w:t xml:space="preserve"> bez zmian</w:t>
      </w:r>
      <w:r w:rsidR="009B1BD9" w:rsidRPr="004F14E4">
        <w:rPr>
          <w:rFonts w:cstheme="minorHAnsi"/>
          <w:b/>
          <w:sz w:val="24"/>
          <w:szCs w:val="24"/>
        </w:rPr>
        <w:t>.</w:t>
      </w:r>
    </w:p>
    <w:p w14:paraId="30FD3C19" w14:textId="428D5D62" w:rsidR="009B1BD9" w:rsidRPr="00D04FD1" w:rsidRDefault="009B1BD9" w:rsidP="00BB76F0">
      <w:pPr>
        <w:autoSpaceDE w:val="0"/>
        <w:autoSpaceDN w:val="0"/>
        <w:adjustRightInd w:val="0"/>
        <w:spacing w:after="0" w:line="288" w:lineRule="auto"/>
        <w:rPr>
          <w:rFonts w:cstheme="minorHAnsi"/>
          <w:sz w:val="24"/>
          <w:szCs w:val="24"/>
          <w:highlight w:val="yellow"/>
        </w:rPr>
      </w:pPr>
      <w:r w:rsidRPr="00E27288">
        <w:rPr>
          <w:rFonts w:eastAsia="Times New Roman" w:cstheme="minorHAnsi"/>
          <w:b/>
          <w:bCs/>
          <w:iCs/>
          <w:sz w:val="24"/>
          <w:szCs w:val="24"/>
          <w:lang w:eastAsia="pl-PL"/>
        </w:rPr>
        <w:t>Pytanie nr</w:t>
      </w:r>
      <w:r>
        <w:rPr>
          <w:rFonts w:eastAsia="Times New Roman" w:cstheme="minorHAnsi"/>
          <w:b/>
          <w:bCs/>
          <w:iCs/>
          <w:sz w:val="24"/>
          <w:szCs w:val="24"/>
          <w:lang w:eastAsia="pl-PL"/>
        </w:rPr>
        <w:t xml:space="preserve"> </w:t>
      </w:r>
      <w:r w:rsidR="004F14E4">
        <w:rPr>
          <w:rFonts w:eastAsia="Times New Roman" w:cstheme="minorHAnsi"/>
          <w:b/>
          <w:bCs/>
          <w:iCs/>
          <w:sz w:val="24"/>
          <w:szCs w:val="24"/>
          <w:lang w:eastAsia="pl-PL"/>
        </w:rPr>
        <w:t>8</w:t>
      </w:r>
      <w:r>
        <w:rPr>
          <w:rFonts w:eastAsia="Times New Roman" w:cstheme="minorHAnsi"/>
          <w:b/>
          <w:bCs/>
          <w:iCs/>
          <w:sz w:val="24"/>
          <w:szCs w:val="24"/>
          <w:lang w:eastAsia="pl-PL"/>
        </w:rPr>
        <w:t>:</w:t>
      </w:r>
    </w:p>
    <w:p w14:paraId="2F9A5246" w14:textId="10916B92" w:rsidR="00592609" w:rsidRPr="009B1BD9" w:rsidRDefault="00592609" w:rsidP="00BB76F0">
      <w:pPr>
        <w:autoSpaceDE w:val="0"/>
        <w:autoSpaceDN w:val="0"/>
        <w:adjustRightInd w:val="0"/>
        <w:spacing w:after="0" w:line="288" w:lineRule="auto"/>
        <w:rPr>
          <w:rFonts w:cstheme="minorHAnsi"/>
          <w:sz w:val="24"/>
          <w:szCs w:val="24"/>
        </w:rPr>
      </w:pPr>
      <w:r w:rsidRPr="009B1BD9">
        <w:rPr>
          <w:rFonts w:cstheme="minorHAnsi"/>
          <w:sz w:val="24"/>
          <w:szCs w:val="24"/>
        </w:rPr>
        <w:t>W związku z zapisami zawartymi w PFU str.8 pkt 2.4 – instalacje, prosimy o informację</w:t>
      </w:r>
    </w:p>
    <w:p w14:paraId="4E5316C7" w14:textId="77777777" w:rsidR="00592609" w:rsidRPr="009B1BD9" w:rsidRDefault="00592609" w:rsidP="00BB76F0">
      <w:pPr>
        <w:autoSpaceDE w:val="0"/>
        <w:autoSpaceDN w:val="0"/>
        <w:adjustRightInd w:val="0"/>
        <w:spacing w:after="0" w:line="288" w:lineRule="auto"/>
        <w:rPr>
          <w:rFonts w:cstheme="minorHAnsi"/>
          <w:sz w:val="24"/>
          <w:szCs w:val="24"/>
        </w:rPr>
      </w:pPr>
      <w:r w:rsidRPr="009B1BD9">
        <w:rPr>
          <w:rFonts w:cstheme="minorHAnsi"/>
          <w:sz w:val="24"/>
          <w:szCs w:val="24"/>
        </w:rPr>
        <w:t>czy Zamawiający oczekuje w wielofunkcyjnej sali sportowej oświetlenia LED w systemie</w:t>
      </w:r>
    </w:p>
    <w:p w14:paraId="2A1A5018" w14:textId="649DB7D8" w:rsidR="001C2578" w:rsidRPr="009B1BD9" w:rsidRDefault="00592609" w:rsidP="00BB76F0">
      <w:pPr>
        <w:pStyle w:val="NormalnyWeb"/>
        <w:spacing w:before="0" w:beforeAutospacing="0" w:after="0" w:afterAutospacing="0" w:line="288" w:lineRule="auto"/>
        <w:rPr>
          <w:rFonts w:asciiTheme="minorHAnsi" w:hAnsiTheme="minorHAnsi" w:cstheme="minorHAnsi"/>
          <w:sz w:val="24"/>
          <w:szCs w:val="24"/>
        </w:rPr>
      </w:pPr>
      <w:r w:rsidRPr="009B1BD9">
        <w:rPr>
          <w:rFonts w:asciiTheme="minorHAnsi" w:hAnsiTheme="minorHAnsi" w:cstheme="minorHAnsi"/>
          <w:sz w:val="24"/>
          <w:szCs w:val="24"/>
        </w:rPr>
        <w:t>sterowania DALI?</w:t>
      </w:r>
    </w:p>
    <w:p w14:paraId="654B45B8" w14:textId="77777777" w:rsidR="00BB76F0" w:rsidRDefault="00BB76F0" w:rsidP="009B1BD9">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9B1BD9">
        <w:rPr>
          <w:rFonts w:asciiTheme="minorHAnsi" w:hAnsiTheme="minorHAnsi" w:cstheme="minorHAnsi"/>
          <w:b/>
          <w:bCs/>
          <w:color w:val="000000" w:themeColor="text1"/>
          <w:sz w:val="24"/>
          <w:szCs w:val="24"/>
          <w:shd w:val="clear" w:color="auto" w:fill="B4C6E7" w:themeFill="accent1" w:themeFillTint="66"/>
        </w:rPr>
        <w:t>Odpowiedź:</w:t>
      </w:r>
    </w:p>
    <w:p w14:paraId="7FA0E263" w14:textId="11CD351E" w:rsidR="009B1BD9" w:rsidRPr="004F14E4" w:rsidRDefault="009B1BD9" w:rsidP="004F14E4">
      <w:pPr>
        <w:pStyle w:val="NormalnyWeb"/>
        <w:spacing w:before="0" w:beforeAutospacing="0" w:after="360" w:afterAutospacing="0" w:line="288" w:lineRule="auto"/>
        <w:rPr>
          <w:rFonts w:eastAsia="Times New Roman" w:cstheme="minorHAnsi"/>
          <w:b/>
          <w:bCs/>
          <w:iCs/>
          <w:sz w:val="24"/>
          <w:szCs w:val="24"/>
        </w:rPr>
      </w:pPr>
      <w:r w:rsidRPr="004F14E4">
        <w:rPr>
          <w:rFonts w:eastAsia="Times New Roman" w:cstheme="minorHAnsi"/>
          <w:b/>
          <w:bCs/>
          <w:iCs/>
          <w:sz w:val="24"/>
          <w:szCs w:val="24"/>
        </w:rPr>
        <w:t>Zamawiający nie oczekuje wykonania oświetlenia LED w systemie DALI</w:t>
      </w:r>
      <w:r w:rsidR="004F14E4">
        <w:rPr>
          <w:rFonts w:eastAsia="Times New Roman" w:cstheme="minorHAnsi"/>
          <w:b/>
          <w:bCs/>
          <w:iCs/>
          <w:sz w:val="24"/>
          <w:szCs w:val="24"/>
        </w:rPr>
        <w:t>.</w:t>
      </w:r>
    </w:p>
    <w:p w14:paraId="100B9FA6" w14:textId="0D747B35" w:rsidR="00C243A5" w:rsidRPr="00C243A5" w:rsidRDefault="00C243A5" w:rsidP="00C243A5">
      <w:pPr>
        <w:autoSpaceDE w:val="0"/>
        <w:autoSpaceDN w:val="0"/>
        <w:adjustRightInd w:val="0"/>
        <w:spacing w:after="0" w:line="288" w:lineRule="auto"/>
        <w:rPr>
          <w:rFonts w:eastAsia="Times New Roman" w:cstheme="minorHAnsi"/>
          <w:b/>
          <w:bCs/>
          <w:iCs/>
          <w:sz w:val="24"/>
          <w:szCs w:val="24"/>
          <w:lang w:eastAsia="pl-PL"/>
        </w:rPr>
      </w:pPr>
      <w:r w:rsidRPr="00C243A5">
        <w:rPr>
          <w:rFonts w:eastAsia="Times New Roman" w:cstheme="minorHAnsi"/>
          <w:b/>
          <w:bCs/>
          <w:iCs/>
          <w:sz w:val="24"/>
          <w:szCs w:val="24"/>
          <w:lang w:eastAsia="pl-PL"/>
        </w:rPr>
        <w:t xml:space="preserve">Pytanie nr </w:t>
      </w:r>
      <w:r w:rsidR="004F14E4">
        <w:rPr>
          <w:rFonts w:eastAsia="Times New Roman" w:cstheme="minorHAnsi"/>
          <w:b/>
          <w:bCs/>
          <w:iCs/>
          <w:sz w:val="24"/>
          <w:szCs w:val="24"/>
          <w:lang w:eastAsia="pl-PL"/>
        </w:rPr>
        <w:t>9</w:t>
      </w:r>
      <w:r w:rsidRPr="00C243A5">
        <w:rPr>
          <w:rFonts w:eastAsia="Times New Roman" w:cstheme="minorHAnsi"/>
          <w:b/>
          <w:bCs/>
          <w:iCs/>
          <w:sz w:val="24"/>
          <w:szCs w:val="24"/>
          <w:lang w:eastAsia="pl-PL"/>
        </w:rPr>
        <w:t>:</w:t>
      </w:r>
    </w:p>
    <w:p w14:paraId="28F86FA9" w14:textId="392B24E3" w:rsidR="00C243A5" w:rsidRPr="00C243A5" w:rsidRDefault="00C243A5" w:rsidP="00C243A5">
      <w:pPr>
        <w:autoSpaceDE w:val="0"/>
        <w:autoSpaceDN w:val="0"/>
        <w:adjustRightInd w:val="0"/>
        <w:spacing w:after="0" w:line="288" w:lineRule="auto"/>
        <w:rPr>
          <w:rFonts w:cstheme="minorHAnsi"/>
          <w:color w:val="000000"/>
          <w:sz w:val="24"/>
          <w:szCs w:val="24"/>
        </w:rPr>
      </w:pPr>
      <w:r w:rsidRPr="00C243A5">
        <w:rPr>
          <w:rFonts w:cstheme="minorHAnsi"/>
          <w:color w:val="000000"/>
          <w:sz w:val="24"/>
          <w:szCs w:val="24"/>
        </w:rPr>
        <w:t xml:space="preserve">W nawiązaniu do zapisu w PFU na str. 11 wiersz 5 -7 prosimy o sprecyzowanie oczekiwanej ilości miejsc parkingowych dla samochodów osobowych oraz ilości miejsc parkingowych dla niepełnosprawnych. </w:t>
      </w:r>
    </w:p>
    <w:p w14:paraId="676B5A7A" w14:textId="77777777" w:rsidR="00C243A5" w:rsidRPr="00C243A5" w:rsidRDefault="00C243A5" w:rsidP="00C243A5">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C243A5">
        <w:rPr>
          <w:rFonts w:asciiTheme="minorHAnsi" w:hAnsiTheme="minorHAnsi" w:cstheme="minorHAnsi"/>
          <w:b/>
          <w:bCs/>
          <w:color w:val="000000" w:themeColor="text1"/>
          <w:sz w:val="24"/>
          <w:szCs w:val="24"/>
          <w:shd w:val="clear" w:color="auto" w:fill="B4C6E7" w:themeFill="accent1" w:themeFillTint="66"/>
        </w:rPr>
        <w:t>Odpowiedź:</w:t>
      </w:r>
    </w:p>
    <w:p w14:paraId="057C5028" w14:textId="77777777" w:rsidR="00D04FD1" w:rsidRPr="004F14E4" w:rsidRDefault="00D04FD1" w:rsidP="003E4EF7">
      <w:pPr>
        <w:autoSpaceDE w:val="0"/>
        <w:autoSpaceDN w:val="0"/>
        <w:adjustRightInd w:val="0"/>
        <w:spacing w:after="0" w:line="288" w:lineRule="auto"/>
        <w:rPr>
          <w:rFonts w:eastAsia="Times New Roman" w:cstheme="minorHAnsi"/>
          <w:b/>
          <w:bCs/>
          <w:iCs/>
          <w:sz w:val="24"/>
          <w:szCs w:val="24"/>
          <w:lang w:eastAsia="pl-PL"/>
        </w:rPr>
      </w:pPr>
      <w:r w:rsidRPr="004F14E4">
        <w:rPr>
          <w:rFonts w:eastAsia="Times New Roman" w:cstheme="minorHAnsi"/>
          <w:b/>
          <w:bCs/>
          <w:iCs/>
          <w:sz w:val="24"/>
          <w:szCs w:val="24"/>
          <w:lang w:eastAsia="pl-PL"/>
        </w:rPr>
        <w:lastRenderedPageBreak/>
        <w:t>Zamawiający informuje, iż zgodnie z koncepcją zagospodarowania zamówienie obejmuje wykonanie minimum 1 miejsca postojowego dla samochodu osobowego oraz minimum 1 miejsca dla osoby niepełnosprawnej.</w:t>
      </w:r>
    </w:p>
    <w:p w14:paraId="5DE05D64" w14:textId="77777777" w:rsidR="00C243A5" w:rsidRDefault="00C243A5" w:rsidP="00C243A5">
      <w:pPr>
        <w:autoSpaceDE w:val="0"/>
        <w:autoSpaceDN w:val="0"/>
        <w:adjustRightInd w:val="0"/>
        <w:spacing w:after="0" w:line="240" w:lineRule="auto"/>
        <w:rPr>
          <w:rFonts w:ascii="Times New Roman" w:hAnsi="Times New Roman" w:cs="Times New Roman"/>
          <w:color w:val="000000"/>
          <w:sz w:val="23"/>
          <w:szCs w:val="23"/>
        </w:rPr>
      </w:pPr>
    </w:p>
    <w:p w14:paraId="568C684A" w14:textId="75EE3F92" w:rsidR="00620942" w:rsidRPr="00A6217E" w:rsidRDefault="00620942" w:rsidP="00620942">
      <w:pPr>
        <w:autoSpaceDE w:val="0"/>
        <w:autoSpaceDN w:val="0"/>
        <w:adjustRightInd w:val="0"/>
        <w:spacing w:after="0" w:line="288" w:lineRule="auto"/>
        <w:rPr>
          <w:rFonts w:eastAsia="Times New Roman" w:cstheme="minorHAnsi"/>
          <w:b/>
          <w:bCs/>
          <w:iCs/>
          <w:sz w:val="24"/>
          <w:szCs w:val="24"/>
          <w:lang w:eastAsia="pl-PL"/>
        </w:rPr>
      </w:pPr>
      <w:bookmarkStart w:id="1" w:name="_Hlk160188835"/>
      <w:r w:rsidRPr="00A6217E">
        <w:rPr>
          <w:rFonts w:eastAsia="Times New Roman" w:cstheme="minorHAnsi"/>
          <w:b/>
          <w:bCs/>
          <w:iCs/>
          <w:sz w:val="24"/>
          <w:szCs w:val="24"/>
          <w:lang w:eastAsia="pl-PL"/>
        </w:rPr>
        <w:t xml:space="preserve">Pytanie nr </w:t>
      </w:r>
      <w:r w:rsidR="006C0058" w:rsidRPr="00A6217E">
        <w:rPr>
          <w:rFonts w:eastAsia="Times New Roman" w:cstheme="minorHAnsi"/>
          <w:b/>
          <w:bCs/>
          <w:iCs/>
          <w:sz w:val="24"/>
          <w:szCs w:val="24"/>
          <w:lang w:eastAsia="pl-PL"/>
        </w:rPr>
        <w:t>10</w:t>
      </w:r>
      <w:r w:rsidRPr="00A6217E">
        <w:rPr>
          <w:rFonts w:eastAsia="Times New Roman" w:cstheme="minorHAnsi"/>
          <w:b/>
          <w:bCs/>
          <w:iCs/>
          <w:sz w:val="24"/>
          <w:szCs w:val="24"/>
          <w:lang w:eastAsia="pl-PL"/>
        </w:rPr>
        <w:t>:</w:t>
      </w:r>
    </w:p>
    <w:p w14:paraId="036BAB9C" w14:textId="284E11D1" w:rsidR="00C243A5" w:rsidRPr="00A6217E" w:rsidRDefault="00C243A5" w:rsidP="00620942">
      <w:pPr>
        <w:autoSpaceDE w:val="0"/>
        <w:autoSpaceDN w:val="0"/>
        <w:adjustRightInd w:val="0"/>
        <w:spacing w:after="0" w:line="288" w:lineRule="auto"/>
        <w:rPr>
          <w:rFonts w:cstheme="minorHAnsi"/>
          <w:color w:val="000000"/>
          <w:sz w:val="24"/>
          <w:szCs w:val="24"/>
        </w:rPr>
      </w:pPr>
      <w:r w:rsidRPr="00A6217E">
        <w:rPr>
          <w:rFonts w:cstheme="minorHAnsi"/>
          <w:color w:val="000000"/>
          <w:sz w:val="24"/>
          <w:szCs w:val="24"/>
        </w:rPr>
        <w:t>Zwracamy się o informację dotyczącą źródła ciepła dla projektowanego budynku Sali</w:t>
      </w:r>
      <w:r w:rsidR="00620942" w:rsidRPr="00A6217E">
        <w:rPr>
          <w:rFonts w:cstheme="minorHAnsi"/>
          <w:color w:val="000000"/>
          <w:sz w:val="24"/>
          <w:szCs w:val="24"/>
        </w:rPr>
        <w:t xml:space="preserve"> </w:t>
      </w:r>
      <w:r w:rsidRPr="00A6217E">
        <w:rPr>
          <w:rFonts w:cstheme="minorHAnsi"/>
          <w:color w:val="000000"/>
          <w:sz w:val="24"/>
          <w:szCs w:val="24"/>
        </w:rPr>
        <w:t xml:space="preserve">Sportowej. Czy to ma być kotłownia gazowa, czy też inne źródło ciepła? </w:t>
      </w:r>
    </w:p>
    <w:p w14:paraId="07C355EA" w14:textId="77777777" w:rsidR="00620942" w:rsidRPr="00A6217E" w:rsidRDefault="00620942" w:rsidP="0062094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A6217E">
        <w:rPr>
          <w:rFonts w:asciiTheme="minorHAnsi" w:hAnsiTheme="minorHAnsi" w:cstheme="minorHAnsi"/>
          <w:b/>
          <w:bCs/>
          <w:color w:val="000000" w:themeColor="text1"/>
          <w:sz w:val="24"/>
          <w:szCs w:val="24"/>
          <w:shd w:val="clear" w:color="auto" w:fill="B4C6E7" w:themeFill="accent1" w:themeFillTint="66"/>
        </w:rPr>
        <w:t>Odpowiedź:</w:t>
      </w:r>
    </w:p>
    <w:p w14:paraId="54A330D3" w14:textId="46BED7BC" w:rsidR="00C243A5" w:rsidRPr="00A6217E" w:rsidRDefault="00E27288" w:rsidP="006C0058">
      <w:pPr>
        <w:autoSpaceDE w:val="0"/>
        <w:autoSpaceDN w:val="0"/>
        <w:adjustRightInd w:val="0"/>
        <w:spacing w:after="360" w:line="288" w:lineRule="auto"/>
        <w:jc w:val="both"/>
        <w:rPr>
          <w:rFonts w:eastAsia="Times New Roman" w:cstheme="minorHAnsi"/>
          <w:b/>
          <w:bCs/>
          <w:iCs/>
          <w:sz w:val="24"/>
          <w:szCs w:val="24"/>
          <w:lang w:eastAsia="pl-PL"/>
        </w:rPr>
      </w:pPr>
      <w:r w:rsidRPr="00A6217E">
        <w:rPr>
          <w:rFonts w:eastAsia="Times New Roman" w:cstheme="minorHAnsi"/>
          <w:b/>
          <w:bCs/>
          <w:iCs/>
          <w:sz w:val="24"/>
          <w:szCs w:val="24"/>
          <w:lang w:eastAsia="pl-PL"/>
        </w:rPr>
        <w:t>Kotłownia gazowa zlokalizowana w piwnicy budynku szkoły z jej ewentualną rozbudową po</w:t>
      </w:r>
      <w:r w:rsidR="006C0058" w:rsidRPr="00A6217E">
        <w:rPr>
          <w:rFonts w:eastAsia="Times New Roman" w:cstheme="minorHAnsi"/>
          <w:b/>
          <w:bCs/>
          <w:iCs/>
          <w:sz w:val="24"/>
          <w:szCs w:val="24"/>
          <w:lang w:eastAsia="pl-PL"/>
        </w:rPr>
        <w:t> </w:t>
      </w:r>
      <w:r w:rsidRPr="00A6217E">
        <w:rPr>
          <w:rFonts w:eastAsia="Times New Roman" w:cstheme="minorHAnsi"/>
          <w:b/>
          <w:bCs/>
          <w:iCs/>
          <w:sz w:val="24"/>
          <w:szCs w:val="24"/>
          <w:lang w:eastAsia="pl-PL"/>
        </w:rPr>
        <w:t>wyliczeniu zapotrzebowania nowego obiektu na etapie projektowania.</w:t>
      </w:r>
    </w:p>
    <w:p w14:paraId="45F69A54" w14:textId="3F1920C4" w:rsidR="00620942" w:rsidRPr="00A6217E" w:rsidRDefault="00620942" w:rsidP="00620942">
      <w:pPr>
        <w:autoSpaceDE w:val="0"/>
        <w:autoSpaceDN w:val="0"/>
        <w:adjustRightInd w:val="0"/>
        <w:spacing w:after="0" w:line="288" w:lineRule="auto"/>
        <w:rPr>
          <w:rFonts w:eastAsia="Times New Roman" w:cstheme="minorHAnsi"/>
          <w:b/>
          <w:bCs/>
          <w:iCs/>
          <w:sz w:val="24"/>
          <w:szCs w:val="24"/>
          <w:lang w:eastAsia="pl-PL"/>
        </w:rPr>
      </w:pPr>
      <w:r w:rsidRPr="00A6217E">
        <w:rPr>
          <w:rFonts w:eastAsia="Times New Roman" w:cstheme="minorHAnsi"/>
          <w:b/>
          <w:bCs/>
          <w:iCs/>
          <w:sz w:val="24"/>
          <w:szCs w:val="24"/>
          <w:lang w:eastAsia="pl-PL"/>
        </w:rPr>
        <w:t xml:space="preserve">Pytanie nr </w:t>
      </w:r>
      <w:r w:rsidR="006C0058" w:rsidRPr="00A6217E">
        <w:rPr>
          <w:rFonts w:eastAsia="Times New Roman" w:cstheme="minorHAnsi"/>
          <w:b/>
          <w:bCs/>
          <w:iCs/>
          <w:sz w:val="24"/>
          <w:szCs w:val="24"/>
          <w:lang w:eastAsia="pl-PL"/>
        </w:rPr>
        <w:t>11</w:t>
      </w:r>
      <w:r w:rsidRPr="00A6217E">
        <w:rPr>
          <w:rFonts w:eastAsia="Times New Roman" w:cstheme="minorHAnsi"/>
          <w:b/>
          <w:bCs/>
          <w:iCs/>
          <w:sz w:val="24"/>
          <w:szCs w:val="24"/>
          <w:lang w:eastAsia="pl-PL"/>
        </w:rPr>
        <w:t>:</w:t>
      </w:r>
    </w:p>
    <w:p w14:paraId="1394EE7D" w14:textId="044501E0" w:rsidR="00C243A5" w:rsidRPr="00A6217E" w:rsidRDefault="00C243A5" w:rsidP="00620942">
      <w:pPr>
        <w:autoSpaceDE w:val="0"/>
        <w:autoSpaceDN w:val="0"/>
        <w:adjustRightInd w:val="0"/>
        <w:spacing w:after="0" w:line="288" w:lineRule="auto"/>
        <w:rPr>
          <w:rFonts w:cstheme="minorHAnsi"/>
          <w:color w:val="000000"/>
          <w:sz w:val="24"/>
          <w:szCs w:val="24"/>
        </w:rPr>
      </w:pPr>
      <w:r w:rsidRPr="00A6217E">
        <w:rPr>
          <w:rFonts w:cstheme="minorHAnsi"/>
          <w:color w:val="000000"/>
          <w:sz w:val="24"/>
          <w:szCs w:val="24"/>
        </w:rPr>
        <w:t>Czy istniejąca w budynku szkoły kotłownia gazowa jest wystarczająca do zasilenia w ciepło planowanej hali sportowej? Jeśli nie, to czy Zamawiający dopuszcza rozbudowę instalacji istniejącej kotłowni w istniejącym pomieszczeniu? Czy też należy wykonać nowe</w:t>
      </w:r>
      <w:r w:rsidR="00620942" w:rsidRPr="00A6217E">
        <w:rPr>
          <w:rFonts w:cstheme="minorHAnsi"/>
          <w:color w:val="000000"/>
          <w:sz w:val="24"/>
          <w:szCs w:val="24"/>
        </w:rPr>
        <w:t xml:space="preserve"> </w:t>
      </w:r>
      <w:r w:rsidRPr="00A6217E">
        <w:rPr>
          <w:rFonts w:cstheme="minorHAnsi"/>
          <w:color w:val="000000"/>
          <w:sz w:val="24"/>
          <w:szCs w:val="24"/>
        </w:rPr>
        <w:t xml:space="preserve">pomieszczenie kotłowni z jej wyposażeniem dla planowanej sali sportowej? </w:t>
      </w:r>
    </w:p>
    <w:p w14:paraId="79FF6EF2" w14:textId="77777777" w:rsidR="00620942" w:rsidRPr="00A6217E" w:rsidRDefault="00620942" w:rsidP="0062094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A6217E">
        <w:rPr>
          <w:rFonts w:asciiTheme="minorHAnsi" w:hAnsiTheme="minorHAnsi" w:cstheme="minorHAnsi"/>
          <w:b/>
          <w:bCs/>
          <w:color w:val="000000" w:themeColor="text1"/>
          <w:sz w:val="24"/>
          <w:szCs w:val="24"/>
          <w:shd w:val="clear" w:color="auto" w:fill="B4C6E7" w:themeFill="accent1" w:themeFillTint="66"/>
        </w:rPr>
        <w:t>Odpowiedź:</w:t>
      </w:r>
    </w:p>
    <w:bookmarkEnd w:id="1"/>
    <w:p w14:paraId="538DF119" w14:textId="51DE53D2" w:rsidR="00C243A5" w:rsidRPr="001C0C97" w:rsidRDefault="00885FC5" w:rsidP="001C0C97">
      <w:pPr>
        <w:autoSpaceDE w:val="0"/>
        <w:autoSpaceDN w:val="0"/>
        <w:adjustRightInd w:val="0"/>
        <w:spacing w:after="360" w:line="288" w:lineRule="auto"/>
        <w:rPr>
          <w:rFonts w:eastAsia="Times New Roman" w:cstheme="minorHAnsi"/>
          <w:b/>
          <w:bCs/>
          <w:iCs/>
          <w:sz w:val="24"/>
          <w:szCs w:val="24"/>
          <w:lang w:eastAsia="pl-PL"/>
        </w:rPr>
      </w:pPr>
      <w:r>
        <w:rPr>
          <w:rFonts w:cstheme="minorHAnsi"/>
          <w:b/>
          <w:sz w:val="24"/>
          <w:szCs w:val="24"/>
        </w:rPr>
        <w:t>O</w:t>
      </w:r>
      <w:r w:rsidR="004D1EBE">
        <w:rPr>
          <w:rFonts w:cstheme="minorHAnsi"/>
          <w:b/>
          <w:sz w:val="24"/>
          <w:szCs w:val="24"/>
        </w:rPr>
        <w:t xml:space="preserve">dpowiedź </w:t>
      </w:r>
      <w:r w:rsidR="009207A5">
        <w:rPr>
          <w:rFonts w:cstheme="minorHAnsi"/>
          <w:b/>
          <w:sz w:val="24"/>
          <w:szCs w:val="24"/>
        </w:rPr>
        <w:t xml:space="preserve">analogiczna </w:t>
      </w:r>
      <w:r w:rsidR="004D1EBE">
        <w:rPr>
          <w:rFonts w:cstheme="minorHAnsi"/>
          <w:b/>
          <w:sz w:val="24"/>
          <w:szCs w:val="24"/>
        </w:rPr>
        <w:t>jak w pytaniu</w:t>
      </w:r>
      <w:r w:rsidR="00DE4879">
        <w:rPr>
          <w:rFonts w:cstheme="minorHAnsi"/>
          <w:b/>
          <w:sz w:val="24"/>
          <w:szCs w:val="24"/>
        </w:rPr>
        <w:t xml:space="preserve"> </w:t>
      </w:r>
      <w:r w:rsidR="004D1EBE">
        <w:rPr>
          <w:rFonts w:cstheme="minorHAnsi"/>
          <w:b/>
          <w:sz w:val="24"/>
          <w:szCs w:val="24"/>
        </w:rPr>
        <w:t>nr 2</w:t>
      </w:r>
      <w:r>
        <w:rPr>
          <w:rFonts w:cstheme="minorHAnsi"/>
          <w:b/>
          <w:sz w:val="24"/>
          <w:szCs w:val="24"/>
        </w:rPr>
        <w:t>.</w:t>
      </w:r>
    </w:p>
    <w:p w14:paraId="28909201" w14:textId="0BB68807" w:rsidR="00620942" w:rsidRPr="00C243A5" w:rsidRDefault="00620942" w:rsidP="00877081">
      <w:pPr>
        <w:autoSpaceDE w:val="0"/>
        <w:autoSpaceDN w:val="0"/>
        <w:adjustRightInd w:val="0"/>
        <w:spacing w:after="0" w:line="288" w:lineRule="auto"/>
        <w:rPr>
          <w:rFonts w:eastAsia="Times New Roman" w:cstheme="minorHAnsi"/>
          <w:b/>
          <w:bCs/>
          <w:iCs/>
          <w:sz w:val="24"/>
          <w:szCs w:val="24"/>
          <w:lang w:eastAsia="pl-PL"/>
        </w:rPr>
      </w:pPr>
      <w:r w:rsidRPr="00620942">
        <w:rPr>
          <w:rFonts w:eastAsia="Times New Roman" w:cstheme="minorHAnsi"/>
          <w:b/>
          <w:bCs/>
          <w:iCs/>
          <w:sz w:val="24"/>
          <w:szCs w:val="24"/>
          <w:lang w:eastAsia="pl-PL"/>
        </w:rPr>
        <w:t xml:space="preserve">Pytanie nr </w:t>
      </w:r>
      <w:r w:rsidR="00877081">
        <w:rPr>
          <w:rFonts w:eastAsia="Times New Roman" w:cstheme="minorHAnsi"/>
          <w:b/>
          <w:bCs/>
          <w:iCs/>
          <w:sz w:val="24"/>
          <w:szCs w:val="24"/>
          <w:lang w:eastAsia="pl-PL"/>
        </w:rPr>
        <w:t>12</w:t>
      </w:r>
      <w:r w:rsidRPr="00620942">
        <w:rPr>
          <w:rFonts w:eastAsia="Times New Roman" w:cstheme="minorHAnsi"/>
          <w:b/>
          <w:bCs/>
          <w:iCs/>
          <w:sz w:val="24"/>
          <w:szCs w:val="24"/>
          <w:lang w:eastAsia="pl-PL"/>
        </w:rPr>
        <w:t>:</w:t>
      </w:r>
    </w:p>
    <w:p w14:paraId="0767350F" w14:textId="301BCC0E" w:rsidR="00C243A5" w:rsidRPr="00C243A5" w:rsidRDefault="00C243A5" w:rsidP="00877081">
      <w:pPr>
        <w:autoSpaceDE w:val="0"/>
        <w:autoSpaceDN w:val="0"/>
        <w:adjustRightInd w:val="0"/>
        <w:spacing w:after="0" w:line="288" w:lineRule="auto"/>
        <w:rPr>
          <w:rFonts w:cstheme="minorHAnsi"/>
          <w:color w:val="000000"/>
          <w:sz w:val="24"/>
          <w:szCs w:val="24"/>
        </w:rPr>
      </w:pPr>
      <w:r w:rsidRPr="00C243A5">
        <w:rPr>
          <w:rFonts w:cstheme="minorHAnsi"/>
          <w:color w:val="000000"/>
          <w:sz w:val="24"/>
          <w:szCs w:val="24"/>
        </w:rPr>
        <w:t>W związku z zawartą w PFU informacja iż, dla terenu planowanej inwestycji nie ma uchwalonego Miejscowego Planu Zagospodarowania Przestrzennego, zwracamy się do</w:t>
      </w:r>
      <w:r w:rsidR="00620942">
        <w:rPr>
          <w:rFonts w:cstheme="minorHAnsi"/>
          <w:color w:val="000000"/>
          <w:sz w:val="24"/>
          <w:szCs w:val="24"/>
        </w:rPr>
        <w:t> </w:t>
      </w:r>
      <w:r w:rsidRPr="00C243A5">
        <w:rPr>
          <w:rFonts w:cstheme="minorHAnsi"/>
          <w:color w:val="000000"/>
          <w:sz w:val="24"/>
          <w:szCs w:val="24"/>
        </w:rPr>
        <w:t xml:space="preserve">Zamawiającego z pytaniem czy dysponuje wydanymi warunkami zabudowy dla inwestycji? Jeśli tak to prosimy o ich udostępnienie. </w:t>
      </w:r>
    </w:p>
    <w:p w14:paraId="06BD45AF" w14:textId="77777777" w:rsidR="00620942" w:rsidRPr="00620942" w:rsidRDefault="00620942" w:rsidP="00877081">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620942">
        <w:rPr>
          <w:rFonts w:asciiTheme="minorHAnsi" w:hAnsiTheme="minorHAnsi" w:cstheme="minorHAnsi"/>
          <w:b/>
          <w:bCs/>
          <w:color w:val="000000" w:themeColor="text1"/>
          <w:sz w:val="24"/>
          <w:szCs w:val="24"/>
          <w:shd w:val="clear" w:color="auto" w:fill="B4C6E7" w:themeFill="accent1" w:themeFillTint="66"/>
        </w:rPr>
        <w:t>Odpowiedź:</w:t>
      </w:r>
    </w:p>
    <w:p w14:paraId="088F66D4" w14:textId="462BE309" w:rsidR="00620942" w:rsidRPr="00877081" w:rsidRDefault="00E27288" w:rsidP="00357C01">
      <w:pPr>
        <w:autoSpaceDE w:val="0"/>
        <w:autoSpaceDN w:val="0"/>
        <w:adjustRightInd w:val="0"/>
        <w:spacing w:after="360" w:line="288" w:lineRule="auto"/>
        <w:rPr>
          <w:rFonts w:eastAsia="Times New Roman" w:cstheme="minorHAnsi"/>
          <w:b/>
          <w:bCs/>
          <w:iCs/>
          <w:sz w:val="24"/>
          <w:szCs w:val="24"/>
          <w:lang w:eastAsia="pl-PL"/>
        </w:rPr>
      </w:pPr>
      <w:r w:rsidRPr="00877081">
        <w:rPr>
          <w:rFonts w:eastAsia="Times New Roman" w:cstheme="minorHAnsi"/>
          <w:b/>
          <w:bCs/>
          <w:iCs/>
          <w:sz w:val="24"/>
          <w:szCs w:val="24"/>
          <w:lang w:eastAsia="pl-PL"/>
        </w:rPr>
        <w:t>Zamawiający nie</w:t>
      </w:r>
      <w:r w:rsidRPr="00877081">
        <w:rPr>
          <w:rFonts w:cstheme="minorHAnsi"/>
          <w:b/>
          <w:sz w:val="24"/>
          <w:szCs w:val="24"/>
        </w:rPr>
        <w:t xml:space="preserve"> dysponuje wydanymi warunkami zabudowy dla inwestycji. Uzyskanie ww</w:t>
      </w:r>
      <w:r w:rsidR="00F77BB4">
        <w:rPr>
          <w:rFonts w:cstheme="minorHAnsi"/>
          <w:b/>
          <w:sz w:val="24"/>
          <w:szCs w:val="24"/>
        </w:rPr>
        <w:t>.</w:t>
      </w:r>
      <w:r w:rsidRPr="00877081">
        <w:rPr>
          <w:rFonts w:cstheme="minorHAnsi"/>
          <w:b/>
          <w:sz w:val="24"/>
          <w:szCs w:val="24"/>
        </w:rPr>
        <w:t xml:space="preserve"> decyzji jest w zakresie Wykonawcy.</w:t>
      </w:r>
    </w:p>
    <w:p w14:paraId="15D312A8" w14:textId="19F37C8B" w:rsidR="00620942" w:rsidRPr="00C243A5" w:rsidRDefault="00620942" w:rsidP="00620942">
      <w:pPr>
        <w:autoSpaceDE w:val="0"/>
        <w:autoSpaceDN w:val="0"/>
        <w:adjustRightInd w:val="0"/>
        <w:spacing w:after="0" w:line="288" w:lineRule="auto"/>
        <w:rPr>
          <w:rFonts w:eastAsia="Times New Roman" w:cstheme="minorHAnsi"/>
          <w:b/>
          <w:bCs/>
          <w:iCs/>
          <w:sz w:val="24"/>
          <w:szCs w:val="24"/>
          <w:lang w:eastAsia="pl-PL"/>
        </w:rPr>
      </w:pPr>
      <w:r w:rsidRPr="00620942">
        <w:rPr>
          <w:rFonts w:eastAsia="Times New Roman" w:cstheme="minorHAnsi"/>
          <w:b/>
          <w:bCs/>
          <w:iCs/>
          <w:sz w:val="24"/>
          <w:szCs w:val="24"/>
          <w:lang w:eastAsia="pl-PL"/>
        </w:rPr>
        <w:t xml:space="preserve">Pytanie nr </w:t>
      </w:r>
      <w:r w:rsidR="00877081">
        <w:rPr>
          <w:rFonts w:eastAsia="Times New Roman" w:cstheme="minorHAnsi"/>
          <w:b/>
          <w:bCs/>
          <w:iCs/>
          <w:sz w:val="24"/>
          <w:szCs w:val="24"/>
          <w:lang w:eastAsia="pl-PL"/>
        </w:rPr>
        <w:t>13</w:t>
      </w:r>
      <w:r w:rsidRPr="00620942">
        <w:rPr>
          <w:rFonts w:eastAsia="Times New Roman" w:cstheme="minorHAnsi"/>
          <w:b/>
          <w:bCs/>
          <w:iCs/>
          <w:sz w:val="24"/>
          <w:szCs w:val="24"/>
          <w:lang w:eastAsia="pl-PL"/>
        </w:rPr>
        <w:t>:</w:t>
      </w:r>
    </w:p>
    <w:p w14:paraId="37741D16" w14:textId="00D30739" w:rsidR="00C243A5" w:rsidRPr="00C243A5" w:rsidRDefault="00C243A5" w:rsidP="0063715B">
      <w:pPr>
        <w:autoSpaceDE w:val="0"/>
        <w:autoSpaceDN w:val="0"/>
        <w:adjustRightInd w:val="0"/>
        <w:spacing w:after="0" w:line="288" w:lineRule="auto"/>
        <w:rPr>
          <w:rFonts w:cstheme="minorHAnsi"/>
          <w:color w:val="000000"/>
          <w:sz w:val="24"/>
          <w:szCs w:val="24"/>
        </w:rPr>
      </w:pPr>
      <w:r w:rsidRPr="00C243A5">
        <w:rPr>
          <w:rFonts w:cstheme="minorHAnsi"/>
          <w:color w:val="000000"/>
          <w:sz w:val="24"/>
          <w:szCs w:val="24"/>
        </w:rPr>
        <w:t>W PFU str.</w:t>
      </w:r>
      <w:r w:rsidR="0063715B">
        <w:rPr>
          <w:rFonts w:cstheme="minorHAnsi"/>
          <w:color w:val="000000"/>
          <w:sz w:val="24"/>
          <w:szCs w:val="24"/>
        </w:rPr>
        <w:t xml:space="preserve"> </w:t>
      </w:r>
      <w:r w:rsidRPr="00C243A5">
        <w:rPr>
          <w:rFonts w:cstheme="minorHAnsi"/>
          <w:color w:val="000000"/>
          <w:sz w:val="24"/>
          <w:szCs w:val="24"/>
        </w:rPr>
        <w:t>9 zawarto informacje</w:t>
      </w:r>
      <w:r w:rsidR="00620942">
        <w:rPr>
          <w:rFonts w:cstheme="minorHAnsi"/>
          <w:color w:val="000000"/>
          <w:sz w:val="24"/>
          <w:szCs w:val="24"/>
        </w:rPr>
        <w:t>,</w:t>
      </w:r>
      <w:r w:rsidRPr="00C243A5">
        <w:rPr>
          <w:rFonts w:cstheme="minorHAnsi"/>
          <w:color w:val="000000"/>
          <w:sz w:val="24"/>
          <w:szCs w:val="24"/>
        </w:rPr>
        <w:t xml:space="preserve"> iż w ramach zadania należy przewidzieć retencję dla wód opadowych z całego terenu istniejącej szkoły oraz planowanej nowej inwestycji. Zwracamy się o informację jaka jest powierzchnia istniejącego obiektu wraz z utwardzeniami z której należy retencjonować wodę opadową? </w:t>
      </w:r>
    </w:p>
    <w:p w14:paraId="51ADC56E" w14:textId="77777777" w:rsidR="00620942" w:rsidRPr="00620942" w:rsidRDefault="00620942" w:rsidP="0062094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620942">
        <w:rPr>
          <w:rFonts w:asciiTheme="minorHAnsi" w:hAnsiTheme="minorHAnsi" w:cstheme="minorHAnsi"/>
          <w:b/>
          <w:bCs/>
          <w:color w:val="000000" w:themeColor="text1"/>
          <w:sz w:val="24"/>
          <w:szCs w:val="24"/>
          <w:shd w:val="clear" w:color="auto" w:fill="B4C6E7" w:themeFill="accent1" w:themeFillTint="66"/>
        </w:rPr>
        <w:t>Odpowiedź:</w:t>
      </w:r>
    </w:p>
    <w:p w14:paraId="24DA8F6C" w14:textId="77777777" w:rsidR="00E27288" w:rsidRPr="00877081" w:rsidRDefault="00E27288" w:rsidP="00E27288">
      <w:pPr>
        <w:autoSpaceDE w:val="0"/>
        <w:autoSpaceDN w:val="0"/>
        <w:adjustRightInd w:val="0"/>
        <w:spacing w:after="0" w:line="240" w:lineRule="auto"/>
        <w:jc w:val="both"/>
        <w:rPr>
          <w:rFonts w:eastAsia="Times New Roman" w:cstheme="minorHAnsi"/>
          <w:b/>
          <w:bCs/>
          <w:iCs/>
          <w:sz w:val="24"/>
          <w:szCs w:val="24"/>
          <w:lang w:eastAsia="pl-PL"/>
        </w:rPr>
      </w:pPr>
      <w:r w:rsidRPr="00877081">
        <w:rPr>
          <w:rFonts w:eastAsia="Times New Roman" w:cstheme="minorHAnsi"/>
          <w:b/>
          <w:bCs/>
          <w:iCs/>
          <w:sz w:val="24"/>
          <w:szCs w:val="24"/>
          <w:lang w:eastAsia="pl-PL"/>
        </w:rPr>
        <w:t>Zamawiający informuje, że retencją należy objąć:</w:t>
      </w:r>
    </w:p>
    <w:p w14:paraId="128342C7" w14:textId="1CB1ABE9" w:rsidR="0063715B" w:rsidRDefault="00E27288" w:rsidP="0063715B">
      <w:pPr>
        <w:pStyle w:val="Akapitzlist"/>
        <w:numPr>
          <w:ilvl w:val="0"/>
          <w:numId w:val="57"/>
        </w:numPr>
        <w:autoSpaceDE w:val="0"/>
        <w:autoSpaceDN w:val="0"/>
        <w:adjustRightInd w:val="0"/>
        <w:spacing w:after="0" w:line="240" w:lineRule="auto"/>
        <w:ind w:left="426" w:hanging="283"/>
        <w:rPr>
          <w:rFonts w:eastAsia="Times New Roman" w:cstheme="minorHAnsi"/>
          <w:b/>
          <w:bCs/>
          <w:iCs/>
          <w:sz w:val="24"/>
          <w:szCs w:val="24"/>
          <w:lang w:eastAsia="pl-PL"/>
        </w:rPr>
      </w:pPr>
      <w:r w:rsidRPr="0063715B">
        <w:rPr>
          <w:rFonts w:eastAsia="Times New Roman" w:cstheme="minorHAnsi"/>
          <w:b/>
          <w:bCs/>
          <w:iCs/>
          <w:sz w:val="24"/>
          <w:szCs w:val="24"/>
          <w:lang w:eastAsia="pl-PL"/>
        </w:rPr>
        <w:t>powierzchnię dachu projektowanych: sali sportowej z zapleczem, łącznika i placu nawrotowego z drogą pożarową,</w:t>
      </w:r>
    </w:p>
    <w:p w14:paraId="7709EEA8" w14:textId="77777777" w:rsidR="0063715B" w:rsidRDefault="00E27288" w:rsidP="002E42DC">
      <w:pPr>
        <w:pStyle w:val="Akapitzlist"/>
        <w:numPr>
          <w:ilvl w:val="0"/>
          <w:numId w:val="57"/>
        </w:numPr>
        <w:autoSpaceDE w:val="0"/>
        <w:autoSpaceDN w:val="0"/>
        <w:adjustRightInd w:val="0"/>
        <w:spacing w:after="0" w:line="240" w:lineRule="auto"/>
        <w:ind w:left="426" w:hanging="283"/>
        <w:rPr>
          <w:rFonts w:eastAsia="Times New Roman" w:cstheme="minorHAnsi"/>
          <w:b/>
          <w:bCs/>
          <w:iCs/>
          <w:sz w:val="24"/>
          <w:szCs w:val="24"/>
          <w:lang w:eastAsia="pl-PL"/>
        </w:rPr>
      </w:pPr>
      <w:r w:rsidRPr="0063715B">
        <w:rPr>
          <w:rFonts w:eastAsia="Times New Roman" w:cstheme="minorHAnsi"/>
          <w:b/>
          <w:bCs/>
          <w:iCs/>
          <w:sz w:val="24"/>
          <w:szCs w:val="24"/>
          <w:lang w:eastAsia="pl-PL"/>
        </w:rPr>
        <w:lastRenderedPageBreak/>
        <w:t>ewentualny drenaż projektowanej zabudowy (wynikający z rozwiązań projektowych Wykonawcy),</w:t>
      </w:r>
    </w:p>
    <w:p w14:paraId="341C4BE3" w14:textId="77777777" w:rsidR="0063715B" w:rsidRDefault="00E27288" w:rsidP="0063715B">
      <w:pPr>
        <w:pStyle w:val="Akapitzlist"/>
        <w:numPr>
          <w:ilvl w:val="0"/>
          <w:numId w:val="57"/>
        </w:numPr>
        <w:autoSpaceDE w:val="0"/>
        <w:autoSpaceDN w:val="0"/>
        <w:adjustRightInd w:val="0"/>
        <w:spacing w:after="0" w:line="240" w:lineRule="auto"/>
        <w:ind w:left="426" w:hanging="283"/>
        <w:rPr>
          <w:rFonts w:eastAsia="Times New Roman" w:cstheme="minorHAnsi"/>
          <w:b/>
          <w:bCs/>
          <w:iCs/>
          <w:sz w:val="24"/>
          <w:szCs w:val="24"/>
          <w:lang w:eastAsia="pl-PL"/>
        </w:rPr>
      </w:pPr>
      <w:r w:rsidRPr="0063715B">
        <w:rPr>
          <w:rFonts w:eastAsia="Times New Roman" w:cstheme="minorHAnsi"/>
          <w:b/>
          <w:bCs/>
          <w:iCs/>
          <w:sz w:val="24"/>
          <w:szCs w:val="24"/>
          <w:lang w:eastAsia="pl-PL"/>
        </w:rPr>
        <w:t>połowę powierzchni istniejącego dachu szkoły – połacie od strony wschodniej (ok. 900 m</w:t>
      </w:r>
      <w:r w:rsidRPr="0063715B">
        <w:rPr>
          <w:rFonts w:eastAsia="Times New Roman" w:cstheme="minorHAnsi"/>
          <w:b/>
          <w:bCs/>
          <w:iCs/>
          <w:sz w:val="24"/>
          <w:szCs w:val="24"/>
          <w:vertAlign w:val="superscript"/>
          <w:lang w:eastAsia="pl-PL"/>
        </w:rPr>
        <w:t>2</w:t>
      </w:r>
      <w:r w:rsidRPr="0063715B">
        <w:rPr>
          <w:rFonts w:eastAsia="Times New Roman" w:cstheme="minorHAnsi"/>
          <w:b/>
          <w:bCs/>
          <w:iCs/>
          <w:sz w:val="24"/>
          <w:szCs w:val="24"/>
          <w:lang w:eastAsia="pl-PL"/>
        </w:rPr>
        <w:t>),</w:t>
      </w:r>
    </w:p>
    <w:p w14:paraId="5908297B" w14:textId="1960DD73" w:rsidR="00E27288" w:rsidRPr="0063715B" w:rsidRDefault="00E27288" w:rsidP="0063715B">
      <w:pPr>
        <w:pStyle w:val="Akapitzlist"/>
        <w:numPr>
          <w:ilvl w:val="0"/>
          <w:numId w:val="57"/>
        </w:numPr>
        <w:autoSpaceDE w:val="0"/>
        <w:autoSpaceDN w:val="0"/>
        <w:adjustRightInd w:val="0"/>
        <w:spacing w:after="0" w:line="240" w:lineRule="auto"/>
        <w:ind w:left="426" w:hanging="283"/>
        <w:rPr>
          <w:rFonts w:eastAsia="Times New Roman" w:cstheme="minorHAnsi"/>
          <w:b/>
          <w:bCs/>
          <w:iCs/>
          <w:sz w:val="24"/>
          <w:szCs w:val="24"/>
          <w:lang w:eastAsia="pl-PL"/>
        </w:rPr>
      </w:pPr>
      <w:r w:rsidRPr="0063715B">
        <w:rPr>
          <w:rFonts w:eastAsia="Times New Roman" w:cstheme="minorHAnsi"/>
          <w:b/>
          <w:bCs/>
          <w:iCs/>
          <w:sz w:val="24"/>
          <w:szCs w:val="24"/>
          <w:lang w:eastAsia="pl-PL"/>
        </w:rPr>
        <w:t>istniejący drenaż wzdłuż wschodniej ściany budynku szkolnego.</w:t>
      </w:r>
    </w:p>
    <w:p w14:paraId="438023CE" w14:textId="420A15E2" w:rsidR="00E27288" w:rsidRPr="00877081" w:rsidRDefault="00E27288" w:rsidP="00877081">
      <w:pPr>
        <w:autoSpaceDE w:val="0"/>
        <w:autoSpaceDN w:val="0"/>
        <w:adjustRightInd w:val="0"/>
        <w:spacing w:after="360" w:line="288" w:lineRule="auto"/>
        <w:jc w:val="both"/>
        <w:rPr>
          <w:rFonts w:eastAsia="Times New Roman" w:cstheme="minorHAnsi"/>
          <w:b/>
          <w:bCs/>
          <w:iCs/>
          <w:sz w:val="24"/>
          <w:szCs w:val="24"/>
          <w:lang w:eastAsia="pl-PL"/>
        </w:rPr>
      </w:pPr>
      <w:r w:rsidRPr="00877081">
        <w:rPr>
          <w:rFonts w:eastAsia="Times New Roman" w:cstheme="minorHAnsi"/>
          <w:b/>
          <w:bCs/>
          <w:iCs/>
          <w:sz w:val="24"/>
          <w:szCs w:val="24"/>
          <w:lang w:eastAsia="pl-PL"/>
        </w:rPr>
        <w:t>Ww</w:t>
      </w:r>
      <w:r w:rsidR="00F77BB4">
        <w:rPr>
          <w:rFonts w:eastAsia="Times New Roman" w:cstheme="minorHAnsi"/>
          <w:b/>
          <w:bCs/>
          <w:iCs/>
          <w:sz w:val="24"/>
          <w:szCs w:val="24"/>
          <w:lang w:eastAsia="pl-PL"/>
        </w:rPr>
        <w:t>.</w:t>
      </w:r>
      <w:r w:rsidRPr="00877081">
        <w:rPr>
          <w:rFonts w:eastAsia="Times New Roman" w:cstheme="minorHAnsi"/>
          <w:b/>
          <w:bCs/>
          <w:iCs/>
          <w:sz w:val="24"/>
          <w:szCs w:val="24"/>
          <w:lang w:eastAsia="pl-PL"/>
        </w:rPr>
        <w:t xml:space="preserve"> składowe odwodnienia istniejącego należy odłączyć od ogólnospławnego przykanalika i włączyć do projektowanego zbiornika retencyjnego.</w:t>
      </w:r>
    </w:p>
    <w:p w14:paraId="043BD4A3" w14:textId="6E5F3449" w:rsidR="00620942" w:rsidRPr="004C24FE" w:rsidRDefault="00620942" w:rsidP="004C24FE">
      <w:pPr>
        <w:autoSpaceDE w:val="0"/>
        <w:autoSpaceDN w:val="0"/>
        <w:adjustRightInd w:val="0"/>
        <w:spacing w:after="0" w:line="288" w:lineRule="auto"/>
        <w:rPr>
          <w:rFonts w:eastAsia="Times New Roman" w:cstheme="minorHAnsi"/>
          <w:b/>
          <w:bCs/>
          <w:iCs/>
          <w:sz w:val="24"/>
          <w:szCs w:val="24"/>
          <w:lang w:eastAsia="pl-PL"/>
        </w:rPr>
      </w:pPr>
      <w:r w:rsidRPr="004C24FE">
        <w:rPr>
          <w:rFonts w:eastAsia="Times New Roman" w:cstheme="minorHAnsi"/>
          <w:b/>
          <w:bCs/>
          <w:iCs/>
          <w:sz w:val="24"/>
          <w:szCs w:val="24"/>
          <w:lang w:eastAsia="pl-PL"/>
        </w:rPr>
        <w:t xml:space="preserve">Pytanie nr </w:t>
      </w:r>
      <w:r w:rsidR="004C24FE" w:rsidRPr="004C24FE">
        <w:rPr>
          <w:rFonts w:eastAsia="Times New Roman" w:cstheme="minorHAnsi"/>
          <w:b/>
          <w:bCs/>
          <w:iCs/>
          <w:sz w:val="24"/>
          <w:szCs w:val="24"/>
          <w:lang w:eastAsia="pl-PL"/>
        </w:rPr>
        <w:t>14</w:t>
      </w:r>
      <w:r w:rsidRPr="004C24FE">
        <w:rPr>
          <w:rFonts w:eastAsia="Times New Roman" w:cstheme="minorHAnsi"/>
          <w:b/>
          <w:bCs/>
          <w:iCs/>
          <w:sz w:val="24"/>
          <w:szCs w:val="24"/>
          <w:lang w:eastAsia="pl-PL"/>
        </w:rPr>
        <w:t>:</w:t>
      </w:r>
    </w:p>
    <w:p w14:paraId="3A3628E8" w14:textId="201F7078" w:rsidR="00C243A5" w:rsidRPr="004C24FE" w:rsidRDefault="00C243A5" w:rsidP="004C24FE">
      <w:pPr>
        <w:autoSpaceDE w:val="0"/>
        <w:autoSpaceDN w:val="0"/>
        <w:adjustRightInd w:val="0"/>
        <w:spacing w:after="0" w:line="288" w:lineRule="auto"/>
        <w:rPr>
          <w:rFonts w:cstheme="minorHAnsi"/>
          <w:color w:val="000000"/>
          <w:sz w:val="24"/>
          <w:szCs w:val="24"/>
        </w:rPr>
      </w:pPr>
      <w:r w:rsidRPr="004C24FE">
        <w:rPr>
          <w:rFonts w:cstheme="minorHAnsi"/>
          <w:color w:val="000000"/>
          <w:sz w:val="24"/>
          <w:szCs w:val="24"/>
        </w:rPr>
        <w:t>W związku z koniecznością wykonania kontroli dostępu dla drzwi między łącznikiem, a</w:t>
      </w:r>
      <w:r w:rsidR="00620942" w:rsidRPr="004C24FE">
        <w:rPr>
          <w:rFonts w:cstheme="minorHAnsi"/>
          <w:color w:val="000000"/>
          <w:sz w:val="24"/>
          <w:szCs w:val="24"/>
        </w:rPr>
        <w:t> </w:t>
      </w:r>
      <w:r w:rsidRPr="004C24FE">
        <w:rPr>
          <w:rFonts w:cstheme="minorHAnsi"/>
          <w:color w:val="000000"/>
          <w:sz w:val="24"/>
          <w:szCs w:val="24"/>
        </w:rPr>
        <w:t>istniejącym budynkiem wyposażoną w sygnalizację otwarcia w pokoju nauczyciela i</w:t>
      </w:r>
      <w:r w:rsidR="00620942" w:rsidRPr="004C24FE">
        <w:rPr>
          <w:rFonts w:cstheme="minorHAnsi"/>
          <w:color w:val="000000"/>
          <w:sz w:val="24"/>
          <w:szCs w:val="24"/>
        </w:rPr>
        <w:t> </w:t>
      </w:r>
      <w:r w:rsidRPr="004C24FE">
        <w:rPr>
          <w:rFonts w:cstheme="minorHAnsi"/>
          <w:color w:val="000000"/>
          <w:sz w:val="24"/>
          <w:szCs w:val="24"/>
        </w:rPr>
        <w:t>sekretariacie budynku szkoły prosimy o informację czy instalację elektryczną należy poprowadzić natynkowo w istniejącym budynku szkoły? Prosimy również o podanie lokalizacji (odległości) sekretariatu/pokoju nauczyciela w istniejącej szkole od</w:t>
      </w:r>
      <w:r w:rsidR="00620942" w:rsidRPr="004C24FE">
        <w:rPr>
          <w:rFonts w:cstheme="minorHAnsi"/>
          <w:color w:val="000000"/>
          <w:sz w:val="24"/>
          <w:szCs w:val="24"/>
        </w:rPr>
        <w:t> </w:t>
      </w:r>
      <w:r w:rsidRPr="004C24FE">
        <w:rPr>
          <w:rFonts w:cstheme="minorHAnsi"/>
          <w:color w:val="000000"/>
          <w:sz w:val="24"/>
          <w:szCs w:val="24"/>
        </w:rPr>
        <w:t xml:space="preserve">projektowanego łącznika. </w:t>
      </w:r>
    </w:p>
    <w:p w14:paraId="678B5CD9" w14:textId="77777777" w:rsidR="00620942" w:rsidRPr="004C24FE" w:rsidRDefault="00620942" w:rsidP="004C24FE">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4C24FE">
        <w:rPr>
          <w:rFonts w:asciiTheme="minorHAnsi" w:hAnsiTheme="minorHAnsi" w:cstheme="minorHAnsi"/>
          <w:b/>
          <w:bCs/>
          <w:color w:val="000000" w:themeColor="text1"/>
          <w:sz w:val="24"/>
          <w:szCs w:val="24"/>
          <w:shd w:val="clear" w:color="auto" w:fill="B4C6E7" w:themeFill="accent1" w:themeFillTint="66"/>
        </w:rPr>
        <w:t>Odpowiedź:</w:t>
      </w:r>
    </w:p>
    <w:p w14:paraId="4ACC2BAA" w14:textId="0C8E7F62" w:rsidR="00C243A5" w:rsidRPr="00232EB2" w:rsidRDefault="004C24FE" w:rsidP="004E1299">
      <w:pPr>
        <w:autoSpaceDE w:val="0"/>
        <w:autoSpaceDN w:val="0"/>
        <w:adjustRightInd w:val="0"/>
        <w:spacing w:after="360" w:line="288" w:lineRule="auto"/>
        <w:rPr>
          <w:rFonts w:cstheme="minorHAnsi"/>
          <w:sz w:val="24"/>
          <w:szCs w:val="24"/>
        </w:rPr>
      </w:pPr>
      <w:r>
        <w:rPr>
          <w:rFonts w:eastAsia="Times New Roman" w:cstheme="minorHAnsi"/>
          <w:b/>
          <w:bCs/>
          <w:iCs/>
          <w:sz w:val="24"/>
          <w:szCs w:val="24"/>
          <w:lang w:eastAsia="pl-PL"/>
        </w:rPr>
        <w:t>I</w:t>
      </w:r>
      <w:r w:rsidR="00E27288" w:rsidRPr="004C24FE">
        <w:rPr>
          <w:rFonts w:eastAsia="Times New Roman" w:cstheme="minorHAnsi"/>
          <w:b/>
          <w:bCs/>
          <w:iCs/>
          <w:sz w:val="24"/>
          <w:szCs w:val="24"/>
          <w:lang w:eastAsia="pl-PL"/>
        </w:rPr>
        <w:t xml:space="preserve">nstalację elektryczną należy poprowadzić natynkowo do portierni </w:t>
      </w:r>
      <w:r w:rsidR="00400DA7">
        <w:rPr>
          <w:rFonts w:eastAsia="Times New Roman" w:cstheme="minorHAnsi"/>
          <w:b/>
          <w:bCs/>
          <w:iCs/>
          <w:sz w:val="24"/>
          <w:szCs w:val="24"/>
          <w:lang w:eastAsia="pl-PL"/>
        </w:rPr>
        <w:t xml:space="preserve">- </w:t>
      </w:r>
      <w:r w:rsidR="00E27288" w:rsidRPr="004C24FE">
        <w:rPr>
          <w:rFonts w:eastAsia="Times New Roman" w:cstheme="minorHAnsi"/>
          <w:b/>
          <w:bCs/>
          <w:iCs/>
          <w:sz w:val="24"/>
          <w:szCs w:val="24"/>
          <w:lang w:eastAsia="pl-PL"/>
        </w:rPr>
        <w:t>odległość ok. 30 m i</w:t>
      </w:r>
      <w:r w:rsidR="004E1299">
        <w:rPr>
          <w:rFonts w:eastAsia="Times New Roman" w:cstheme="minorHAnsi"/>
          <w:b/>
          <w:bCs/>
          <w:iCs/>
          <w:sz w:val="24"/>
          <w:szCs w:val="24"/>
          <w:lang w:eastAsia="pl-PL"/>
        </w:rPr>
        <w:t> </w:t>
      </w:r>
      <w:r w:rsidR="00E27288" w:rsidRPr="004C24FE">
        <w:rPr>
          <w:rFonts w:eastAsia="Times New Roman" w:cstheme="minorHAnsi"/>
          <w:b/>
          <w:bCs/>
          <w:iCs/>
          <w:sz w:val="24"/>
          <w:szCs w:val="24"/>
          <w:lang w:eastAsia="pl-PL"/>
        </w:rPr>
        <w:t>do</w:t>
      </w:r>
      <w:r w:rsidR="004E1299">
        <w:rPr>
          <w:rFonts w:eastAsia="Times New Roman" w:cstheme="minorHAnsi"/>
          <w:b/>
          <w:bCs/>
          <w:iCs/>
          <w:sz w:val="24"/>
          <w:szCs w:val="24"/>
          <w:lang w:eastAsia="pl-PL"/>
        </w:rPr>
        <w:t> </w:t>
      </w:r>
      <w:r w:rsidR="00E27288" w:rsidRPr="004C24FE">
        <w:rPr>
          <w:rFonts w:eastAsia="Times New Roman" w:cstheme="minorHAnsi"/>
          <w:b/>
          <w:bCs/>
          <w:iCs/>
          <w:sz w:val="24"/>
          <w:szCs w:val="24"/>
          <w:lang w:eastAsia="pl-PL"/>
        </w:rPr>
        <w:t xml:space="preserve">sekretariatu </w:t>
      </w:r>
      <w:r w:rsidR="00400DA7">
        <w:rPr>
          <w:rFonts w:eastAsia="Times New Roman" w:cstheme="minorHAnsi"/>
          <w:b/>
          <w:bCs/>
          <w:iCs/>
          <w:sz w:val="24"/>
          <w:szCs w:val="24"/>
          <w:lang w:eastAsia="pl-PL"/>
        </w:rPr>
        <w:t xml:space="preserve">- </w:t>
      </w:r>
      <w:r w:rsidR="00E27288" w:rsidRPr="004C24FE">
        <w:rPr>
          <w:rFonts w:eastAsia="Times New Roman" w:cstheme="minorHAnsi"/>
          <w:b/>
          <w:bCs/>
          <w:iCs/>
          <w:sz w:val="24"/>
          <w:szCs w:val="24"/>
          <w:lang w:eastAsia="pl-PL"/>
        </w:rPr>
        <w:t xml:space="preserve">odległość ok. 60 m (parter wysoki od strony zachodniej). </w:t>
      </w:r>
    </w:p>
    <w:p w14:paraId="78E40FCC" w14:textId="60DC533F" w:rsidR="00620942" w:rsidRPr="00C243A5" w:rsidRDefault="00620942" w:rsidP="00620942">
      <w:pPr>
        <w:autoSpaceDE w:val="0"/>
        <w:autoSpaceDN w:val="0"/>
        <w:adjustRightInd w:val="0"/>
        <w:spacing w:after="0" w:line="288" w:lineRule="auto"/>
        <w:rPr>
          <w:rFonts w:eastAsia="Times New Roman" w:cstheme="minorHAnsi"/>
          <w:b/>
          <w:bCs/>
          <w:iCs/>
          <w:sz w:val="24"/>
          <w:szCs w:val="24"/>
          <w:lang w:eastAsia="pl-PL"/>
        </w:rPr>
      </w:pPr>
      <w:r w:rsidRPr="00620942">
        <w:rPr>
          <w:rFonts w:eastAsia="Times New Roman" w:cstheme="minorHAnsi"/>
          <w:b/>
          <w:bCs/>
          <w:iCs/>
          <w:sz w:val="24"/>
          <w:szCs w:val="24"/>
          <w:lang w:eastAsia="pl-PL"/>
        </w:rPr>
        <w:t xml:space="preserve">Pytanie nr </w:t>
      </w:r>
      <w:r w:rsidR="00232EB2">
        <w:rPr>
          <w:rFonts w:eastAsia="Times New Roman" w:cstheme="minorHAnsi"/>
          <w:b/>
          <w:bCs/>
          <w:iCs/>
          <w:sz w:val="24"/>
          <w:szCs w:val="24"/>
          <w:lang w:eastAsia="pl-PL"/>
        </w:rPr>
        <w:t>15</w:t>
      </w:r>
      <w:r w:rsidRPr="00620942">
        <w:rPr>
          <w:rFonts w:eastAsia="Times New Roman" w:cstheme="minorHAnsi"/>
          <w:b/>
          <w:bCs/>
          <w:iCs/>
          <w:sz w:val="24"/>
          <w:szCs w:val="24"/>
          <w:lang w:eastAsia="pl-PL"/>
        </w:rPr>
        <w:t>:</w:t>
      </w:r>
    </w:p>
    <w:p w14:paraId="15B3FB5E" w14:textId="51B985C7" w:rsidR="00C243A5" w:rsidRPr="00C243A5" w:rsidRDefault="00C243A5" w:rsidP="00620942">
      <w:pPr>
        <w:autoSpaceDE w:val="0"/>
        <w:autoSpaceDN w:val="0"/>
        <w:adjustRightInd w:val="0"/>
        <w:spacing w:after="0" w:line="288" w:lineRule="auto"/>
        <w:rPr>
          <w:rFonts w:cstheme="minorHAnsi"/>
          <w:color w:val="000000"/>
          <w:sz w:val="24"/>
          <w:szCs w:val="24"/>
        </w:rPr>
      </w:pPr>
      <w:r w:rsidRPr="00C243A5">
        <w:rPr>
          <w:rFonts w:cstheme="minorHAnsi"/>
          <w:color w:val="000000"/>
          <w:sz w:val="24"/>
          <w:szCs w:val="24"/>
        </w:rPr>
        <w:t>Prosimy o informację czy nowo</w:t>
      </w:r>
      <w:r w:rsidR="00400DA7">
        <w:rPr>
          <w:rFonts w:cstheme="minorHAnsi"/>
          <w:color w:val="000000"/>
          <w:sz w:val="24"/>
          <w:szCs w:val="24"/>
        </w:rPr>
        <w:t xml:space="preserve"> </w:t>
      </w:r>
      <w:r w:rsidRPr="00C243A5">
        <w:rPr>
          <w:rFonts w:cstheme="minorHAnsi"/>
          <w:color w:val="000000"/>
          <w:sz w:val="24"/>
          <w:szCs w:val="24"/>
        </w:rPr>
        <w:t xml:space="preserve">projektowany budynek hali ma być zasilany </w:t>
      </w:r>
      <w:r w:rsidR="00620942">
        <w:rPr>
          <w:rFonts w:cstheme="minorHAnsi"/>
          <w:color w:val="000000"/>
          <w:sz w:val="24"/>
          <w:szCs w:val="24"/>
        </w:rPr>
        <w:t>z</w:t>
      </w:r>
      <w:r w:rsidRPr="00C243A5">
        <w:rPr>
          <w:rFonts w:cstheme="minorHAnsi"/>
          <w:color w:val="000000"/>
          <w:sz w:val="24"/>
          <w:szCs w:val="24"/>
        </w:rPr>
        <w:t xml:space="preserve"> nowego przyłącza energetycznego (załącznik do PFU w postaci informacji od Tauron Dystrybucji o</w:t>
      </w:r>
      <w:r w:rsidR="00620942">
        <w:rPr>
          <w:rFonts w:cstheme="minorHAnsi"/>
          <w:color w:val="000000"/>
          <w:sz w:val="24"/>
          <w:szCs w:val="24"/>
        </w:rPr>
        <w:t> </w:t>
      </w:r>
      <w:r w:rsidRPr="00C243A5">
        <w:rPr>
          <w:rFonts w:cstheme="minorHAnsi"/>
          <w:color w:val="000000"/>
          <w:sz w:val="24"/>
          <w:szCs w:val="24"/>
        </w:rPr>
        <w:t>możliwości podłączenia obiektu o mocy do 180</w:t>
      </w:r>
      <w:r w:rsidR="006A56A1">
        <w:rPr>
          <w:rFonts w:cstheme="minorHAnsi"/>
          <w:color w:val="000000"/>
          <w:sz w:val="24"/>
          <w:szCs w:val="24"/>
        </w:rPr>
        <w:t xml:space="preserve"> </w:t>
      </w:r>
      <w:r w:rsidRPr="00C243A5">
        <w:rPr>
          <w:rFonts w:cstheme="minorHAnsi"/>
          <w:color w:val="000000"/>
          <w:sz w:val="24"/>
          <w:szCs w:val="24"/>
        </w:rPr>
        <w:t>kW- jeśli tak, prosimy o przesłanie Warunków Technicznych wykonania przyłącza) czy ma być podłączony do istniejącego obiektu (za pośrednictwem istniejącego przyłącza)? Istotne jest to przy spełnieniu warunku z</w:t>
      </w:r>
      <w:r w:rsidR="00620942">
        <w:rPr>
          <w:rFonts w:cstheme="minorHAnsi"/>
          <w:color w:val="000000"/>
          <w:sz w:val="24"/>
          <w:szCs w:val="24"/>
        </w:rPr>
        <w:t> </w:t>
      </w:r>
      <w:r w:rsidRPr="00C243A5">
        <w:rPr>
          <w:rFonts w:cstheme="minorHAnsi"/>
          <w:color w:val="000000"/>
          <w:sz w:val="24"/>
          <w:szCs w:val="24"/>
        </w:rPr>
        <w:t xml:space="preserve">PFU dot. wykorzystania wyprodukowanej energii z instalacji fotowoltaicznej dla potrzeb sali oraz budynku szkoły gdyż w takim rozwiązaniu konieczne jest zasilanie całego kompleksu starego budynku i nowej hali z jednego wspólnego przyłącza energetycznego. W takiej sytuacji konieczne jest określenie całkowitego zapotrzebowania na moc elektryczną istniejącego zespołu budynków oraz wskazanie przebiegu istniejącego przyłącza i położenia rozdzielni głównej. </w:t>
      </w:r>
    </w:p>
    <w:p w14:paraId="3B84B2F2" w14:textId="77777777" w:rsidR="00620942" w:rsidRPr="00620942" w:rsidRDefault="00620942" w:rsidP="0062094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620942">
        <w:rPr>
          <w:rFonts w:asciiTheme="minorHAnsi" w:hAnsiTheme="minorHAnsi" w:cstheme="minorHAnsi"/>
          <w:b/>
          <w:bCs/>
          <w:color w:val="000000" w:themeColor="text1"/>
          <w:sz w:val="24"/>
          <w:szCs w:val="24"/>
          <w:shd w:val="clear" w:color="auto" w:fill="B4C6E7" w:themeFill="accent1" w:themeFillTint="66"/>
        </w:rPr>
        <w:t>Odpowiedź:</w:t>
      </w:r>
    </w:p>
    <w:p w14:paraId="34BEFA20" w14:textId="5E36969A" w:rsidR="00C243A5" w:rsidRPr="00232EB2" w:rsidRDefault="00232EB2" w:rsidP="002E42DC">
      <w:pPr>
        <w:autoSpaceDE w:val="0"/>
        <w:autoSpaceDN w:val="0"/>
        <w:adjustRightInd w:val="0"/>
        <w:spacing w:after="1560" w:line="288" w:lineRule="auto"/>
        <w:rPr>
          <w:rFonts w:eastAsia="Times New Roman" w:cstheme="minorHAnsi"/>
          <w:b/>
          <w:bCs/>
          <w:iCs/>
          <w:sz w:val="24"/>
          <w:szCs w:val="24"/>
          <w:lang w:eastAsia="pl-PL"/>
        </w:rPr>
      </w:pPr>
      <w:r w:rsidRPr="00232EB2">
        <w:rPr>
          <w:rFonts w:eastAsia="Times New Roman" w:cstheme="minorHAnsi"/>
          <w:b/>
          <w:bCs/>
          <w:iCs/>
          <w:sz w:val="24"/>
          <w:szCs w:val="24"/>
          <w:lang w:eastAsia="pl-PL"/>
        </w:rPr>
        <w:t>I</w:t>
      </w:r>
      <w:r w:rsidR="00E27288" w:rsidRPr="00232EB2">
        <w:rPr>
          <w:rFonts w:eastAsia="Times New Roman" w:cstheme="minorHAnsi"/>
          <w:b/>
          <w:bCs/>
          <w:iCs/>
          <w:sz w:val="24"/>
          <w:szCs w:val="24"/>
          <w:lang w:eastAsia="pl-PL"/>
        </w:rPr>
        <w:t>stniejący przyłącz ma moc umowną 30</w:t>
      </w:r>
      <w:r w:rsidR="006A56A1">
        <w:rPr>
          <w:rFonts w:eastAsia="Times New Roman" w:cstheme="minorHAnsi"/>
          <w:b/>
          <w:bCs/>
          <w:iCs/>
          <w:sz w:val="24"/>
          <w:szCs w:val="24"/>
          <w:lang w:eastAsia="pl-PL"/>
        </w:rPr>
        <w:t xml:space="preserve"> </w:t>
      </w:r>
      <w:r w:rsidR="00E27288" w:rsidRPr="00232EB2">
        <w:rPr>
          <w:rFonts w:eastAsia="Times New Roman" w:cstheme="minorHAnsi"/>
          <w:b/>
          <w:bCs/>
          <w:iCs/>
          <w:sz w:val="24"/>
          <w:szCs w:val="24"/>
          <w:lang w:eastAsia="pl-PL"/>
        </w:rPr>
        <w:t>kW. Ostateczną wartość zwiększenia mocy umownej istniejącego przyłącza należy określić na etapie projektowania. Uzyskanie warunków technicznych możliwości przyłączenia instalacji fotowoltaicznej oraz ewentualnej zmiany mocy przyłączeniowej leży po stronie Wykonawcy.</w:t>
      </w:r>
    </w:p>
    <w:p w14:paraId="3966DD29" w14:textId="32579FC3" w:rsidR="00620942" w:rsidRPr="00224D0C" w:rsidRDefault="00620942" w:rsidP="0059013E">
      <w:pPr>
        <w:autoSpaceDE w:val="0"/>
        <w:autoSpaceDN w:val="0"/>
        <w:adjustRightInd w:val="0"/>
        <w:spacing w:after="0" w:line="288" w:lineRule="auto"/>
        <w:rPr>
          <w:rFonts w:eastAsia="Times New Roman" w:cstheme="minorHAnsi"/>
          <w:b/>
          <w:bCs/>
          <w:iCs/>
          <w:sz w:val="24"/>
          <w:szCs w:val="24"/>
          <w:lang w:eastAsia="pl-PL"/>
        </w:rPr>
      </w:pPr>
      <w:r w:rsidRPr="00224D0C">
        <w:rPr>
          <w:rFonts w:eastAsia="Times New Roman" w:cstheme="minorHAnsi"/>
          <w:b/>
          <w:bCs/>
          <w:iCs/>
          <w:sz w:val="24"/>
          <w:szCs w:val="24"/>
          <w:lang w:eastAsia="pl-PL"/>
        </w:rPr>
        <w:lastRenderedPageBreak/>
        <w:t xml:space="preserve">Pytanie nr </w:t>
      </w:r>
      <w:r w:rsidR="0059013E" w:rsidRPr="00224D0C">
        <w:rPr>
          <w:rFonts w:eastAsia="Times New Roman" w:cstheme="minorHAnsi"/>
          <w:b/>
          <w:bCs/>
          <w:iCs/>
          <w:sz w:val="24"/>
          <w:szCs w:val="24"/>
          <w:lang w:eastAsia="pl-PL"/>
        </w:rPr>
        <w:t>16:</w:t>
      </w:r>
    </w:p>
    <w:p w14:paraId="1D8E6136" w14:textId="6115570E" w:rsidR="00C243A5" w:rsidRPr="00224D0C" w:rsidRDefault="00C243A5" w:rsidP="0059013E">
      <w:pPr>
        <w:autoSpaceDE w:val="0"/>
        <w:autoSpaceDN w:val="0"/>
        <w:adjustRightInd w:val="0"/>
        <w:spacing w:after="0" w:line="288" w:lineRule="auto"/>
        <w:rPr>
          <w:rFonts w:cstheme="minorHAnsi"/>
          <w:color w:val="000000"/>
          <w:sz w:val="24"/>
          <w:szCs w:val="24"/>
        </w:rPr>
      </w:pPr>
      <w:r w:rsidRPr="00224D0C">
        <w:rPr>
          <w:rFonts w:cstheme="minorHAnsi"/>
          <w:color w:val="000000"/>
          <w:sz w:val="24"/>
          <w:szCs w:val="24"/>
        </w:rPr>
        <w:t xml:space="preserve">Ze względu na krótki okres złożenia oferty jak również potrzeby wyjaśnienia szeregu istotnych zagadnień (jak wyżej), prosimy o wydłużenie terminu składania ofert o 7 dni. </w:t>
      </w:r>
    </w:p>
    <w:p w14:paraId="0CCB6029" w14:textId="77777777" w:rsidR="00620942" w:rsidRPr="00224D0C" w:rsidRDefault="00620942" w:rsidP="0059013E">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224D0C">
        <w:rPr>
          <w:rFonts w:asciiTheme="minorHAnsi" w:hAnsiTheme="minorHAnsi" w:cstheme="minorHAnsi"/>
          <w:b/>
          <w:bCs/>
          <w:color w:val="000000" w:themeColor="text1"/>
          <w:sz w:val="24"/>
          <w:szCs w:val="24"/>
          <w:shd w:val="clear" w:color="auto" w:fill="B4C6E7" w:themeFill="accent1" w:themeFillTint="66"/>
        </w:rPr>
        <w:t>Odpowiedź:</w:t>
      </w:r>
    </w:p>
    <w:p w14:paraId="0CF22FC7" w14:textId="784DF211" w:rsidR="00E27288" w:rsidRPr="00224D0C" w:rsidRDefault="00E27288" w:rsidP="00AD2E02">
      <w:pPr>
        <w:autoSpaceDE w:val="0"/>
        <w:autoSpaceDN w:val="0"/>
        <w:adjustRightInd w:val="0"/>
        <w:spacing w:after="360" w:line="288" w:lineRule="auto"/>
        <w:jc w:val="both"/>
        <w:rPr>
          <w:rFonts w:eastAsia="Times New Roman" w:cstheme="minorHAnsi"/>
          <w:b/>
          <w:bCs/>
          <w:iCs/>
          <w:sz w:val="24"/>
          <w:szCs w:val="24"/>
          <w:lang w:eastAsia="pl-PL"/>
        </w:rPr>
      </w:pPr>
      <w:r w:rsidRPr="00224D0C">
        <w:rPr>
          <w:rFonts w:eastAsia="Times New Roman" w:cstheme="minorHAnsi"/>
          <w:b/>
          <w:bCs/>
          <w:iCs/>
          <w:sz w:val="24"/>
          <w:szCs w:val="24"/>
          <w:lang w:eastAsia="pl-PL"/>
        </w:rPr>
        <w:t xml:space="preserve">Zamawiający </w:t>
      </w:r>
      <w:r w:rsidR="00224D0C" w:rsidRPr="00224D0C">
        <w:rPr>
          <w:rFonts w:eastAsia="Times New Roman" w:cstheme="minorHAnsi"/>
          <w:b/>
          <w:bCs/>
          <w:iCs/>
          <w:sz w:val="24"/>
          <w:szCs w:val="24"/>
          <w:lang w:eastAsia="pl-PL"/>
        </w:rPr>
        <w:t>dokonuje zmiany treści SWZ jak poniżej.</w:t>
      </w:r>
      <w:r w:rsidRPr="00224D0C">
        <w:rPr>
          <w:rFonts w:eastAsia="Times New Roman" w:cstheme="minorHAnsi"/>
          <w:b/>
          <w:bCs/>
          <w:iCs/>
          <w:sz w:val="24"/>
          <w:szCs w:val="24"/>
          <w:lang w:eastAsia="pl-PL"/>
        </w:rPr>
        <w:t xml:space="preserve"> </w:t>
      </w:r>
    </w:p>
    <w:p w14:paraId="2D875DD1" w14:textId="62A7C0DE" w:rsidR="00620942" w:rsidRPr="00AD2E02" w:rsidRDefault="00620942" w:rsidP="00AD2E02">
      <w:pPr>
        <w:autoSpaceDE w:val="0"/>
        <w:autoSpaceDN w:val="0"/>
        <w:adjustRightInd w:val="0"/>
        <w:spacing w:after="0" w:line="288" w:lineRule="auto"/>
        <w:rPr>
          <w:rFonts w:eastAsia="Times New Roman" w:cstheme="minorHAnsi"/>
          <w:b/>
          <w:bCs/>
          <w:iCs/>
          <w:sz w:val="24"/>
          <w:szCs w:val="24"/>
          <w:lang w:eastAsia="pl-PL"/>
        </w:rPr>
      </w:pPr>
      <w:r w:rsidRPr="00AD2E02">
        <w:rPr>
          <w:rFonts w:eastAsia="Times New Roman" w:cstheme="minorHAnsi"/>
          <w:b/>
          <w:bCs/>
          <w:iCs/>
          <w:sz w:val="24"/>
          <w:szCs w:val="24"/>
          <w:lang w:eastAsia="pl-PL"/>
        </w:rPr>
        <w:t xml:space="preserve">Pytanie nr </w:t>
      </w:r>
      <w:r w:rsidR="00AD2E02" w:rsidRPr="00AD2E02">
        <w:rPr>
          <w:rFonts w:eastAsia="Times New Roman" w:cstheme="minorHAnsi"/>
          <w:b/>
          <w:bCs/>
          <w:iCs/>
          <w:sz w:val="24"/>
          <w:szCs w:val="24"/>
          <w:lang w:eastAsia="pl-PL"/>
        </w:rPr>
        <w:t>17</w:t>
      </w:r>
      <w:r w:rsidRPr="00AD2E02">
        <w:rPr>
          <w:rFonts w:eastAsia="Times New Roman" w:cstheme="minorHAnsi"/>
          <w:b/>
          <w:bCs/>
          <w:iCs/>
          <w:sz w:val="24"/>
          <w:szCs w:val="24"/>
          <w:lang w:eastAsia="pl-PL"/>
        </w:rPr>
        <w:t>:</w:t>
      </w:r>
    </w:p>
    <w:p w14:paraId="3DFB5AC8" w14:textId="3304CC03" w:rsidR="00C243A5" w:rsidRPr="00AD2E02" w:rsidRDefault="00C243A5" w:rsidP="00AD2E02">
      <w:pPr>
        <w:autoSpaceDE w:val="0"/>
        <w:autoSpaceDN w:val="0"/>
        <w:adjustRightInd w:val="0"/>
        <w:spacing w:after="0" w:line="288" w:lineRule="auto"/>
        <w:rPr>
          <w:rFonts w:cstheme="minorHAnsi"/>
          <w:color w:val="000000"/>
          <w:sz w:val="24"/>
          <w:szCs w:val="24"/>
        </w:rPr>
      </w:pPr>
      <w:r w:rsidRPr="00AD2E02">
        <w:rPr>
          <w:rFonts w:cstheme="minorHAnsi"/>
          <w:color w:val="000000"/>
          <w:sz w:val="24"/>
          <w:szCs w:val="24"/>
        </w:rPr>
        <w:t>Czy Zamawiający dysponuje warunkami technicznymi wpięcia kanalizacji deszczowej do</w:t>
      </w:r>
      <w:r w:rsidR="00620942" w:rsidRPr="00AD2E02">
        <w:rPr>
          <w:rFonts w:cstheme="minorHAnsi"/>
          <w:color w:val="000000"/>
          <w:sz w:val="24"/>
          <w:szCs w:val="24"/>
        </w:rPr>
        <w:t> </w:t>
      </w:r>
      <w:r w:rsidRPr="00AD2E02">
        <w:rPr>
          <w:rFonts w:cstheme="minorHAnsi"/>
          <w:color w:val="000000"/>
          <w:sz w:val="24"/>
          <w:szCs w:val="24"/>
        </w:rPr>
        <w:t xml:space="preserve">istniejącego wodociągu? </w:t>
      </w:r>
    </w:p>
    <w:p w14:paraId="4F71FD15" w14:textId="77777777" w:rsidR="00C243A5" w:rsidRPr="00AD2E02" w:rsidRDefault="00C243A5" w:rsidP="00AD2E0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AD2E02">
        <w:rPr>
          <w:rFonts w:asciiTheme="minorHAnsi" w:hAnsiTheme="minorHAnsi" w:cstheme="minorHAnsi"/>
          <w:b/>
          <w:bCs/>
          <w:color w:val="000000" w:themeColor="text1"/>
          <w:sz w:val="24"/>
          <w:szCs w:val="24"/>
          <w:shd w:val="clear" w:color="auto" w:fill="B4C6E7" w:themeFill="accent1" w:themeFillTint="66"/>
        </w:rPr>
        <w:t>Odpowiedź:</w:t>
      </w:r>
    </w:p>
    <w:p w14:paraId="52374399" w14:textId="77777777" w:rsidR="00E27288" w:rsidRPr="00CB4963" w:rsidRDefault="00E27288" w:rsidP="00231918">
      <w:pPr>
        <w:autoSpaceDE w:val="0"/>
        <w:autoSpaceDN w:val="0"/>
        <w:adjustRightInd w:val="0"/>
        <w:spacing w:after="0" w:line="288" w:lineRule="auto"/>
        <w:rPr>
          <w:rFonts w:eastAsia="Times New Roman" w:cstheme="minorHAnsi"/>
          <w:b/>
          <w:bCs/>
          <w:iCs/>
          <w:sz w:val="24"/>
          <w:szCs w:val="24"/>
          <w:lang w:eastAsia="pl-PL"/>
        </w:rPr>
      </w:pPr>
      <w:r w:rsidRPr="00CB4963">
        <w:rPr>
          <w:rFonts w:eastAsia="Times New Roman" w:cstheme="minorHAnsi"/>
          <w:b/>
          <w:bCs/>
          <w:iCs/>
          <w:sz w:val="24"/>
          <w:szCs w:val="24"/>
          <w:lang w:eastAsia="pl-PL"/>
        </w:rPr>
        <w:t>Zamawiający nie dysponuje warunkami technicznymi wpięcia kanalizacji deszczowej.</w:t>
      </w:r>
    </w:p>
    <w:p w14:paraId="3C4D7BFC" w14:textId="77777777" w:rsidR="000B6F27" w:rsidRDefault="000B6F27" w:rsidP="0062094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p>
    <w:p w14:paraId="405B3E68" w14:textId="4ABAFAB6" w:rsidR="000B6F27" w:rsidRPr="00C243A5" w:rsidRDefault="000B6F27" w:rsidP="000B6F27">
      <w:pPr>
        <w:autoSpaceDE w:val="0"/>
        <w:autoSpaceDN w:val="0"/>
        <w:adjustRightInd w:val="0"/>
        <w:spacing w:after="0" w:line="288" w:lineRule="auto"/>
        <w:rPr>
          <w:rFonts w:eastAsia="Times New Roman" w:cstheme="minorHAnsi"/>
          <w:b/>
          <w:bCs/>
          <w:iCs/>
          <w:sz w:val="24"/>
          <w:szCs w:val="24"/>
          <w:lang w:eastAsia="pl-PL"/>
        </w:rPr>
      </w:pPr>
      <w:r w:rsidRPr="00620942">
        <w:rPr>
          <w:rFonts w:eastAsia="Times New Roman" w:cstheme="minorHAnsi"/>
          <w:b/>
          <w:bCs/>
          <w:iCs/>
          <w:sz w:val="24"/>
          <w:szCs w:val="24"/>
          <w:lang w:eastAsia="pl-PL"/>
        </w:rPr>
        <w:t xml:space="preserve">Pytanie nr </w:t>
      </w:r>
      <w:r>
        <w:rPr>
          <w:rFonts w:eastAsia="Times New Roman" w:cstheme="minorHAnsi"/>
          <w:b/>
          <w:bCs/>
          <w:iCs/>
          <w:sz w:val="24"/>
          <w:szCs w:val="24"/>
          <w:lang w:eastAsia="pl-PL"/>
        </w:rPr>
        <w:t>1</w:t>
      </w:r>
      <w:r w:rsidR="00AD2E02">
        <w:rPr>
          <w:rFonts w:eastAsia="Times New Roman" w:cstheme="minorHAnsi"/>
          <w:b/>
          <w:bCs/>
          <w:iCs/>
          <w:sz w:val="24"/>
          <w:szCs w:val="24"/>
          <w:lang w:eastAsia="pl-PL"/>
        </w:rPr>
        <w:t>8</w:t>
      </w:r>
      <w:r w:rsidRPr="00620942">
        <w:rPr>
          <w:rFonts w:eastAsia="Times New Roman" w:cstheme="minorHAnsi"/>
          <w:b/>
          <w:bCs/>
          <w:iCs/>
          <w:sz w:val="24"/>
          <w:szCs w:val="24"/>
          <w:lang w:eastAsia="pl-PL"/>
        </w:rPr>
        <w:t>:</w:t>
      </w:r>
    </w:p>
    <w:p w14:paraId="1CF118CC" w14:textId="73EA8BD7" w:rsidR="000B6F27" w:rsidRPr="000B6F27" w:rsidRDefault="000B6F27" w:rsidP="000B6F27">
      <w:pPr>
        <w:autoSpaceDE w:val="0"/>
        <w:autoSpaceDN w:val="0"/>
        <w:adjustRightInd w:val="0"/>
        <w:spacing w:after="0" w:line="288" w:lineRule="auto"/>
        <w:rPr>
          <w:rFonts w:ascii="Calibri" w:hAnsi="Calibri" w:cs="Calibri"/>
          <w:sz w:val="24"/>
          <w:szCs w:val="24"/>
        </w:rPr>
      </w:pPr>
      <w:r w:rsidRPr="000B6F27">
        <w:rPr>
          <w:rFonts w:ascii="Calibri" w:hAnsi="Calibri" w:cs="Calibri"/>
          <w:sz w:val="24"/>
          <w:szCs w:val="24"/>
        </w:rPr>
        <w:t xml:space="preserve">W par. 18 Projektowanych </w:t>
      </w:r>
      <w:r>
        <w:rPr>
          <w:rFonts w:ascii="Calibri" w:hAnsi="Calibri" w:cs="Calibri"/>
          <w:sz w:val="24"/>
          <w:szCs w:val="24"/>
        </w:rPr>
        <w:t>p</w:t>
      </w:r>
      <w:r w:rsidRPr="000B6F27">
        <w:rPr>
          <w:rFonts w:ascii="Calibri" w:hAnsi="Calibri" w:cs="Calibri"/>
          <w:sz w:val="24"/>
          <w:szCs w:val="24"/>
        </w:rPr>
        <w:t xml:space="preserve">ostanowień </w:t>
      </w:r>
      <w:r>
        <w:rPr>
          <w:rFonts w:ascii="Calibri" w:hAnsi="Calibri" w:cs="Calibri"/>
          <w:sz w:val="24"/>
          <w:szCs w:val="24"/>
        </w:rPr>
        <w:t>u</w:t>
      </w:r>
      <w:r w:rsidRPr="000B6F27">
        <w:rPr>
          <w:rFonts w:ascii="Calibri" w:hAnsi="Calibri" w:cs="Calibri"/>
          <w:sz w:val="24"/>
          <w:szCs w:val="24"/>
        </w:rPr>
        <w:t>mowy Zamawiający określił warunki waloryzacji</w:t>
      </w:r>
    </w:p>
    <w:p w14:paraId="548F5596" w14:textId="0EFE61A8" w:rsidR="000B6F27" w:rsidRPr="000B6F27" w:rsidRDefault="000B6F27" w:rsidP="000B6F27">
      <w:pPr>
        <w:autoSpaceDE w:val="0"/>
        <w:autoSpaceDN w:val="0"/>
        <w:adjustRightInd w:val="0"/>
        <w:spacing w:after="0" w:line="288" w:lineRule="auto"/>
        <w:rPr>
          <w:rFonts w:ascii="Calibri" w:hAnsi="Calibri" w:cs="Calibri"/>
          <w:sz w:val="24"/>
          <w:szCs w:val="24"/>
        </w:rPr>
      </w:pPr>
      <w:r w:rsidRPr="000B6F27">
        <w:rPr>
          <w:rFonts w:ascii="Calibri" w:hAnsi="Calibri" w:cs="Calibri"/>
          <w:sz w:val="24"/>
          <w:szCs w:val="24"/>
        </w:rPr>
        <w:t>wynagrodzenia należnego Wykonawcy w przypadku zmiany ceny materiałów lub kosztów związanych</w:t>
      </w:r>
      <w:r>
        <w:rPr>
          <w:rFonts w:ascii="Calibri" w:hAnsi="Calibri" w:cs="Calibri"/>
          <w:sz w:val="24"/>
          <w:szCs w:val="24"/>
        </w:rPr>
        <w:t xml:space="preserve"> </w:t>
      </w:r>
      <w:r w:rsidRPr="000B6F27">
        <w:rPr>
          <w:rFonts w:ascii="Calibri" w:hAnsi="Calibri" w:cs="Calibri"/>
          <w:sz w:val="24"/>
          <w:szCs w:val="24"/>
        </w:rPr>
        <w:t>z realizacją zamówienia, którego procedowanie może nastąpić na wniosek strony. Prosimy o</w:t>
      </w:r>
      <w:r>
        <w:rPr>
          <w:rFonts w:ascii="Calibri" w:hAnsi="Calibri" w:cs="Calibri"/>
          <w:sz w:val="24"/>
          <w:szCs w:val="24"/>
        </w:rPr>
        <w:t xml:space="preserve"> </w:t>
      </w:r>
      <w:r w:rsidRPr="000B6F27">
        <w:rPr>
          <w:rFonts w:ascii="Calibri" w:hAnsi="Calibri" w:cs="Calibri"/>
          <w:sz w:val="24"/>
          <w:szCs w:val="24"/>
        </w:rPr>
        <w:t xml:space="preserve">określenie oraz ujęcie w Projektowanych postanowieniach </w:t>
      </w:r>
      <w:r>
        <w:rPr>
          <w:rFonts w:ascii="Calibri" w:hAnsi="Calibri" w:cs="Calibri"/>
          <w:sz w:val="24"/>
          <w:szCs w:val="24"/>
        </w:rPr>
        <w:t>u</w:t>
      </w:r>
      <w:r w:rsidRPr="000B6F27">
        <w:rPr>
          <w:rFonts w:ascii="Calibri" w:hAnsi="Calibri" w:cs="Calibri"/>
          <w:sz w:val="24"/>
          <w:szCs w:val="24"/>
        </w:rPr>
        <w:t>mowy terminu w jakim druga strona</w:t>
      </w:r>
      <w:r>
        <w:rPr>
          <w:rFonts w:ascii="Calibri" w:hAnsi="Calibri" w:cs="Calibri"/>
          <w:sz w:val="24"/>
          <w:szCs w:val="24"/>
        </w:rPr>
        <w:t xml:space="preserve"> </w:t>
      </w:r>
      <w:r w:rsidRPr="000B6F27">
        <w:rPr>
          <w:rFonts w:ascii="Calibri" w:hAnsi="Calibri" w:cs="Calibri"/>
          <w:sz w:val="24"/>
          <w:szCs w:val="24"/>
        </w:rPr>
        <w:t>powinna zatwierdzić lub odrzucić wniosek o waloryzację.</w:t>
      </w:r>
    </w:p>
    <w:p w14:paraId="52291445" w14:textId="32BB3FE7" w:rsidR="000B6F27" w:rsidRPr="00620942" w:rsidRDefault="000B6F27" w:rsidP="000B6F27">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620942">
        <w:rPr>
          <w:rFonts w:asciiTheme="minorHAnsi" w:hAnsiTheme="minorHAnsi" w:cstheme="minorHAnsi"/>
          <w:b/>
          <w:bCs/>
          <w:color w:val="000000" w:themeColor="text1"/>
          <w:sz w:val="24"/>
          <w:szCs w:val="24"/>
          <w:shd w:val="clear" w:color="auto" w:fill="B4C6E7" w:themeFill="accent1" w:themeFillTint="66"/>
        </w:rPr>
        <w:t>Odpowiedź:</w:t>
      </w:r>
    </w:p>
    <w:p w14:paraId="74507CA9" w14:textId="4C76CFDF" w:rsidR="009B1BD9" w:rsidRPr="002427A8" w:rsidRDefault="009B1BD9" w:rsidP="00231918">
      <w:pPr>
        <w:autoSpaceDE w:val="0"/>
        <w:autoSpaceDN w:val="0"/>
        <w:adjustRightInd w:val="0"/>
        <w:spacing w:after="360" w:line="288" w:lineRule="auto"/>
        <w:rPr>
          <w:rFonts w:eastAsia="Times New Roman" w:cstheme="minorHAnsi"/>
          <w:b/>
          <w:bCs/>
          <w:iCs/>
          <w:sz w:val="24"/>
          <w:szCs w:val="24"/>
          <w:lang w:eastAsia="pl-PL"/>
        </w:rPr>
      </w:pPr>
      <w:bookmarkStart w:id="2" w:name="_Hlk160191232"/>
      <w:r w:rsidRPr="002427A8">
        <w:rPr>
          <w:rFonts w:eastAsia="Times New Roman" w:cstheme="minorHAnsi"/>
          <w:b/>
          <w:bCs/>
          <w:iCs/>
          <w:sz w:val="24"/>
          <w:szCs w:val="24"/>
          <w:lang w:eastAsia="pl-PL"/>
        </w:rPr>
        <w:t xml:space="preserve">Zamawiający informuje, iż termin ten został określony w </w:t>
      </w:r>
      <w:r w:rsidRPr="002427A8">
        <w:rPr>
          <w:rFonts w:cstheme="minorHAnsi"/>
          <w:b/>
          <w:sz w:val="24"/>
          <w:szCs w:val="24"/>
        </w:rPr>
        <w:t xml:space="preserve">§ </w:t>
      </w:r>
      <w:r w:rsidRPr="002427A8">
        <w:rPr>
          <w:rFonts w:eastAsia="Times New Roman" w:cstheme="minorHAnsi"/>
          <w:b/>
          <w:bCs/>
          <w:iCs/>
          <w:sz w:val="24"/>
          <w:szCs w:val="24"/>
          <w:lang w:eastAsia="pl-PL"/>
        </w:rPr>
        <w:t>21 ust. 6 Projektowanych postanowień umowy</w:t>
      </w:r>
      <w:r w:rsidR="00AD2E02" w:rsidRPr="002427A8">
        <w:rPr>
          <w:rFonts w:eastAsia="Times New Roman" w:cstheme="minorHAnsi"/>
          <w:b/>
          <w:bCs/>
          <w:iCs/>
          <w:sz w:val="24"/>
          <w:szCs w:val="24"/>
          <w:lang w:eastAsia="pl-PL"/>
        </w:rPr>
        <w:t xml:space="preserve"> (załącznik nr 7 do SWZ)</w:t>
      </w:r>
      <w:r w:rsidRPr="002427A8">
        <w:rPr>
          <w:rFonts w:eastAsia="Times New Roman" w:cstheme="minorHAnsi"/>
          <w:b/>
          <w:bCs/>
          <w:iCs/>
          <w:sz w:val="24"/>
          <w:szCs w:val="24"/>
          <w:lang w:eastAsia="pl-PL"/>
        </w:rPr>
        <w:t>.</w:t>
      </w:r>
    </w:p>
    <w:p w14:paraId="4D176F13" w14:textId="488FB746" w:rsidR="000B6F27" w:rsidRPr="002427A8" w:rsidRDefault="000B6F27" w:rsidP="00AA2936">
      <w:pPr>
        <w:autoSpaceDE w:val="0"/>
        <w:autoSpaceDN w:val="0"/>
        <w:adjustRightInd w:val="0"/>
        <w:spacing w:after="0" w:line="288" w:lineRule="auto"/>
        <w:rPr>
          <w:rFonts w:eastAsia="Times New Roman" w:cstheme="minorHAnsi"/>
          <w:b/>
          <w:bCs/>
          <w:iCs/>
          <w:sz w:val="24"/>
          <w:szCs w:val="24"/>
          <w:lang w:eastAsia="pl-PL"/>
        </w:rPr>
      </w:pPr>
      <w:bookmarkStart w:id="3" w:name="_Hlk160191156"/>
      <w:bookmarkEnd w:id="2"/>
      <w:r w:rsidRPr="002427A8">
        <w:rPr>
          <w:rFonts w:eastAsia="Times New Roman" w:cstheme="minorHAnsi"/>
          <w:b/>
          <w:bCs/>
          <w:iCs/>
          <w:sz w:val="24"/>
          <w:szCs w:val="24"/>
          <w:lang w:eastAsia="pl-PL"/>
        </w:rPr>
        <w:t xml:space="preserve">Pytanie nr </w:t>
      </w:r>
      <w:r w:rsidR="00AD2E02" w:rsidRPr="002427A8">
        <w:rPr>
          <w:rFonts w:eastAsia="Times New Roman" w:cstheme="minorHAnsi"/>
          <w:b/>
          <w:bCs/>
          <w:iCs/>
          <w:sz w:val="24"/>
          <w:szCs w:val="24"/>
          <w:lang w:eastAsia="pl-PL"/>
        </w:rPr>
        <w:t>19</w:t>
      </w:r>
      <w:r w:rsidRPr="002427A8">
        <w:rPr>
          <w:rFonts w:eastAsia="Times New Roman" w:cstheme="minorHAnsi"/>
          <w:b/>
          <w:bCs/>
          <w:iCs/>
          <w:sz w:val="24"/>
          <w:szCs w:val="24"/>
          <w:lang w:eastAsia="pl-PL"/>
        </w:rPr>
        <w:t>:</w:t>
      </w:r>
    </w:p>
    <w:p w14:paraId="40548727" w14:textId="6077CBB5" w:rsidR="000B6F27" w:rsidRPr="002427A8" w:rsidRDefault="000B6F27" w:rsidP="00AA2936">
      <w:pPr>
        <w:autoSpaceDE w:val="0"/>
        <w:autoSpaceDN w:val="0"/>
        <w:adjustRightInd w:val="0"/>
        <w:spacing w:after="0" w:line="288" w:lineRule="auto"/>
        <w:rPr>
          <w:rFonts w:cstheme="minorHAnsi"/>
          <w:sz w:val="24"/>
          <w:szCs w:val="24"/>
        </w:rPr>
      </w:pPr>
      <w:r w:rsidRPr="002427A8">
        <w:rPr>
          <w:rFonts w:cstheme="minorHAnsi"/>
          <w:sz w:val="24"/>
          <w:szCs w:val="24"/>
        </w:rPr>
        <w:t xml:space="preserve">W par. 18 ust. 6 Projektowanych </w:t>
      </w:r>
      <w:r w:rsidR="002638B5" w:rsidRPr="002427A8">
        <w:rPr>
          <w:rFonts w:cstheme="minorHAnsi"/>
          <w:sz w:val="24"/>
          <w:szCs w:val="24"/>
        </w:rPr>
        <w:t>p</w:t>
      </w:r>
      <w:r w:rsidRPr="002427A8">
        <w:rPr>
          <w:rFonts w:cstheme="minorHAnsi"/>
          <w:sz w:val="24"/>
          <w:szCs w:val="24"/>
        </w:rPr>
        <w:t xml:space="preserve">ostanowień </w:t>
      </w:r>
      <w:r w:rsidR="002638B5" w:rsidRPr="002427A8">
        <w:rPr>
          <w:rFonts w:cstheme="minorHAnsi"/>
          <w:sz w:val="24"/>
          <w:szCs w:val="24"/>
        </w:rPr>
        <w:t>u</w:t>
      </w:r>
      <w:r w:rsidRPr="002427A8">
        <w:rPr>
          <w:rFonts w:cstheme="minorHAnsi"/>
          <w:sz w:val="24"/>
          <w:szCs w:val="24"/>
        </w:rPr>
        <w:t xml:space="preserve">mowy Zamawiający zawarł zapis: „Wykonawca, którego wynagrodzenie zostało zmienione w trybie określonym w niniejszym paragrafie zobowiązany jest w terminie do 14 dni </w:t>
      </w:r>
      <w:r w:rsidRPr="002427A8">
        <w:rPr>
          <w:rFonts w:cstheme="minorHAnsi"/>
          <w:b/>
          <w:bCs/>
          <w:sz w:val="24"/>
          <w:szCs w:val="24"/>
        </w:rPr>
        <w:t xml:space="preserve">od zawarcia aneksu dotyczącego zmiany wynagrodzenia </w:t>
      </w:r>
      <w:r w:rsidRPr="002427A8">
        <w:rPr>
          <w:rFonts w:cstheme="minorHAnsi"/>
          <w:sz w:val="24"/>
          <w:szCs w:val="24"/>
        </w:rPr>
        <w:t>do dokonania zmiany wynagrodzenia przysługującego Podwykonawcy (…)”, natomiast nigdzie nie jest wskazane w jakich okolicznościach oraz w jakim terminie zostanie podpisany niniejszy Aneks do Umowy miedzy Wykonawcą a Zamawiającym – prosimy o</w:t>
      </w:r>
      <w:r w:rsidR="002638B5" w:rsidRPr="002427A8">
        <w:rPr>
          <w:rFonts w:cstheme="minorHAnsi"/>
          <w:sz w:val="24"/>
          <w:szCs w:val="24"/>
        </w:rPr>
        <w:t> </w:t>
      </w:r>
      <w:r w:rsidRPr="002427A8">
        <w:rPr>
          <w:rFonts w:cstheme="minorHAnsi"/>
          <w:sz w:val="24"/>
          <w:szCs w:val="24"/>
        </w:rPr>
        <w:t>wprowadzenie stosownych zmian do Projektowanych postanowień umowy.</w:t>
      </w:r>
    </w:p>
    <w:p w14:paraId="227B975B" w14:textId="476672F2" w:rsidR="000B6F27" w:rsidRPr="002427A8" w:rsidRDefault="000B6F27" w:rsidP="00AA2936">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2427A8">
        <w:rPr>
          <w:rFonts w:asciiTheme="minorHAnsi" w:hAnsiTheme="minorHAnsi" w:cstheme="minorHAnsi"/>
          <w:b/>
          <w:bCs/>
          <w:color w:val="000000" w:themeColor="text1"/>
          <w:sz w:val="24"/>
          <w:szCs w:val="24"/>
          <w:shd w:val="clear" w:color="auto" w:fill="B4C6E7" w:themeFill="accent1" w:themeFillTint="66"/>
        </w:rPr>
        <w:t>Odpowiedź:</w:t>
      </w:r>
    </w:p>
    <w:p w14:paraId="5014E80F" w14:textId="0EC0C97D" w:rsidR="000B6F27" w:rsidRPr="00C946B1" w:rsidRDefault="009B1BD9" w:rsidP="00C946B1">
      <w:pPr>
        <w:autoSpaceDE w:val="0"/>
        <w:autoSpaceDN w:val="0"/>
        <w:adjustRightInd w:val="0"/>
        <w:spacing w:after="360" w:line="288" w:lineRule="auto"/>
        <w:rPr>
          <w:rFonts w:cstheme="minorHAnsi"/>
          <w:b/>
          <w:sz w:val="24"/>
          <w:szCs w:val="24"/>
        </w:rPr>
      </w:pPr>
      <w:r w:rsidRPr="00C946B1">
        <w:rPr>
          <w:rFonts w:cstheme="minorHAnsi"/>
          <w:b/>
          <w:sz w:val="24"/>
          <w:szCs w:val="24"/>
        </w:rPr>
        <w:t>Zamawiający p</w:t>
      </w:r>
      <w:r w:rsidR="003D0A7A">
        <w:rPr>
          <w:rFonts w:cstheme="minorHAnsi"/>
          <w:b/>
          <w:sz w:val="24"/>
          <w:szCs w:val="24"/>
        </w:rPr>
        <w:t xml:space="preserve">ozostawia </w:t>
      </w:r>
      <w:r w:rsidRPr="00C946B1">
        <w:rPr>
          <w:rFonts w:cstheme="minorHAnsi"/>
          <w:b/>
          <w:sz w:val="24"/>
          <w:szCs w:val="24"/>
        </w:rPr>
        <w:t>zapisy w Projektowanych postanowieniach umowy</w:t>
      </w:r>
      <w:r w:rsidR="003D0A7A">
        <w:rPr>
          <w:rFonts w:cstheme="minorHAnsi"/>
          <w:b/>
          <w:sz w:val="24"/>
          <w:szCs w:val="24"/>
        </w:rPr>
        <w:t xml:space="preserve"> bez zmian</w:t>
      </w:r>
      <w:r w:rsidRPr="00C946B1">
        <w:rPr>
          <w:rFonts w:cstheme="minorHAnsi"/>
          <w:b/>
          <w:sz w:val="24"/>
          <w:szCs w:val="24"/>
        </w:rPr>
        <w:t>.</w:t>
      </w:r>
      <w:bookmarkEnd w:id="3"/>
    </w:p>
    <w:p w14:paraId="40EA14F5" w14:textId="73797EC4" w:rsidR="002638B5" w:rsidRPr="00C243A5" w:rsidRDefault="002638B5" w:rsidP="00FB4D68">
      <w:pPr>
        <w:autoSpaceDE w:val="0"/>
        <w:autoSpaceDN w:val="0"/>
        <w:adjustRightInd w:val="0"/>
        <w:spacing w:after="0" w:line="288" w:lineRule="auto"/>
        <w:rPr>
          <w:rFonts w:eastAsia="Times New Roman" w:cstheme="minorHAnsi"/>
          <w:b/>
          <w:bCs/>
          <w:iCs/>
          <w:sz w:val="24"/>
          <w:szCs w:val="24"/>
          <w:lang w:eastAsia="pl-PL"/>
        </w:rPr>
      </w:pPr>
      <w:r w:rsidRPr="002638B5">
        <w:rPr>
          <w:rFonts w:eastAsia="Times New Roman" w:cstheme="minorHAnsi"/>
          <w:b/>
          <w:bCs/>
          <w:iCs/>
          <w:sz w:val="24"/>
          <w:szCs w:val="24"/>
          <w:lang w:eastAsia="pl-PL"/>
        </w:rPr>
        <w:t xml:space="preserve">Pytanie nr </w:t>
      </w:r>
      <w:r w:rsidR="00FB4D68">
        <w:rPr>
          <w:rFonts w:eastAsia="Times New Roman" w:cstheme="minorHAnsi"/>
          <w:b/>
          <w:bCs/>
          <w:iCs/>
          <w:sz w:val="24"/>
          <w:szCs w:val="24"/>
          <w:lang w:eastAsia="pl-PL"/>
        </w:rPr>
        <w:t>20</w:t>
      </w:r>
      <w:r w:rsidRPr="002638B5">
        <w:rPr>
          <w:rFonts w:eastAsia="Times New Roman" w:cstheme="minorHAnsi"/>
          <w:b/>
          <w:bCs/>
          <w:iCs/>
          <w:sz w:val="24"/>
          <w:szCs w:val="24"/>
          <w:lang w:eastAsia="pl-PL"/>
        </w:rPr>
        <w:t>:</w:t>
      </w:r>
    </w:p>
    <w:p w14:paraId="6F87AC7E" w14:textId="196EC326" w:rsidR="002638B5" w:rsidRPr="002638B5" w:rsidRDefault="002638B5" w:rsidP="00FB4D68">
      <w:pPr>
        <w:autoSpaceDE w:val="0"/>
        <w:autoSpaceDN w:val="0"/>
        <w:adjustRightInd w:val="0"/>
        <w:spacing w:after="0" w:line="288" w:lineRule="auto"/>
        <w:rPr>
          <w:rFonts w:cstheme="minorHAnsi"/>
          <w:sz w:val="24"/>
          <w:szCs w:val="24"/>
        </w:rPr>
      </w:pPr>
      <w:r w:rsidRPr="002638B5">
        <w:rPr>
          <w:rFonts w:cstheme="minorHAnsi"/>
          <w:sz w:val="24"/>
          <w:szCs w:val="24"/>
        </w:rPr>
        <w:t xml:space="preserve">W par. 19 Projektowanych </w:t>
      </w:r>
      <w:r>
        <w:rPr>
          <w:rFonts w:cstheme="minorHAnsi"/>
          <w:sz w:val="24"/>
          <w:szCs w:val="24"/>
        </w:rPr>
        <w:t>p</w:t>
      </w:r>
      <w:r w:rsidRPr="002638B5">
        <w:rPr>
          <w:rFonts w:cstheme="minorHAnsi"/>
          <w:sz w:val="24"/>
          <w:szCs w:val="24"/>
        </w:rPr>
        <w:t xml:space="preserve">ostanowień </w:t>
      </w:r>
      <w:r>
        <w:rPr>
          <w:rFonts w:cstheme="minorHAnsi"/>
          <w:sz w:val="24"/>
          <w:szCs w:val="24"/>
        </w:rPr>
        <w:t>u</w:t>
      </w:r>
      <w:r w:rsidRPr="002638B5">
        <w:rPr>
          <w:rFonts w:cstheme="minorHAnsi"/>
          <w:sz w:val="24"/>
          <w:szCs w:val="24"/>
        </w:rPr>
        <w:t>mowy Zamawiający określił warunki płatności</w:t>
      </w:r>
    </w:p>
    <w:p w14:paraId="42F15895" w14:textId="77777777" w:rsidR="002638B5" w:rsidRPr="002638B5" w:rsidRDefault="002638B5" w:rsidP="00FB4D68">
      <w:pPr>
        <w:autoSpaceDE w:val="0"/>
        <w:autoSpaceDN w:val="0"/>
        <w:adjustRightInd w:val="0"/>
        <w:spacing w:after="0" w:line="288" w:lineRule="auto"/>
        <w:rPr>
          <w:rFonts w:cstheme="minorHAnsi"/>
          <w:sz w:val="24"/>
          <w:szCs w:val="24"/>
        </w:rPr>
      </w:pPr>
      <w:r w:rsidRPr="002638B5">
        <w:rPr>
          <w:rFonts w:cstheme="minorHAnsi"/>
          <w:sz w:val="24"/>
          <w:szCs w:val="24"/>
        </w:rPr>
        <w:t>wynagrodzenia, natomiast zapisy wzajemnie się wykluczają:</w:t>
      </w:r>
    </w:p>
    <w:p w14:paraId="7EE1B4BF" w14:textId="09E3341A" w:rsidR="009D55DD" w:rsidRPr="009D55DD" w:rsidRDefault="002638B5" w:rsidP="00FB4D68">
      <w:pPr>
        <w:pStyle w:val="Akapitzlist"/>
        <w:numPr>
          <w:ilvl w:val="0"/>
          <w:numId w:val="46"/>
        </w:numPr>
        <w:autoSpaceDE w:val="0"/>
        <w:autoSpaceDN w:val="0"/>
        <w:adjustRightInd w:val="0"/>
        <w:spacing w:after="0" w:line="288" w:lineRule="auto"/>
        <w:ind w:left="567" w:hanging="425"/>
        <w:contextualSpacing w:val="0"/>
        <w:rPr>
          <w:rFonts w:cstheme="minorHAnsi"/>
          <w:sz w:val="24"/>
          <w:szCs w:val="24"/>
        </w:rPr>
      </w:pPr>
      <w:r w:rsidRPr="009D55DD">
        <w:rPr>
          <w:rFonts w:cstheme="minorHAnsi"/>
          <w:sz w:val="24"/>
          <w:szCs w:val="24"/>
        </w:rPr>
        <w:lastRenderedPageBreak/>
        <w:t>Wynagrodzenie za I etap prac, który zawiera w sobie prace projektowe oraz stan surowy</w:t>
      </w:r>
      <w:r w:rsidR="009D55DD">
        <w:rPr>
          <w:rFonts w:cstheme="minorHAnsi"/>
          <w:sz w:val="24"/>
          <w:szCs w:val="24"/>
        </w:rPr>
        <w:t xml:space="preserve"> </w:t>
      </w:r>
      <w:r w:rsidRPr="009D55DD">
        <w:rPr>
          <w:rFonts w:cstheme="minorHAnsi"/>
          <w:sz w:val="24"/>
          <w:szCs w:val="24"/>
        </w:rPr>
        <w:t>zamknięty (par. 19 ust. 1 ppkt. 2) powinien być wykonany do dnia 30.04.2025 r. (par. 2 ust. 2) i nie może stanowić więcej niż 4 000 000,00 zł brutto, z czego wynika, iż</w:t>
      </w:r>
      <w:r w:rsidR="009D55DD">
        <w:rPr>
          <w:rFonts w:cstheme="minorHAnsi"/>
          <w:sz w:val="24"/>
          <w:szCs w:val="24"/>
        </w:rPr>
        <w:t> </w:t>
      </w:r>
      <w:r w:rsidRPr="009D55DD">
        <w:rPr>
          <w:rFonts w:cstheme="minorHAnsi"/>
          <w:sz w:val="24"/>
          <w:szCs w:val="24"/>
        </w:rPr>
        <w:t>w 2024 r. niemożliwe jest jakiekolwiek fakturowanie inwestycji, a pierwsze wynagrodzenie Wykonawcy będzie możliwe dopiero po upływie około 12 miesięcy od</w:t>
      </w:r>
      <w:r w:rsidR="009D55DD">
        <w:rPr>
          <w:rFonts w:cstheme="minorHAnsi"/>
          <w:sz w:val="24"/>
          <w:szCs w:val="24"/>
        </w:rPr>
        <w:t> </w:t>
      </w:r>
      <w:r w:rsidRPr="009D55DD">
        <w:rPr>
          <w:rFonts w:cstheme="minorHAnsi"/>
          <w:sz w:val="24"/>
          <w:szCs w:val="24"/>
        </w:rPr>
        <w:t>rozpoczęcia inwestycji, co wymusza konieczność finansowania większości inwestycji przez Wykonawcę, a co za tym idzie rażąco podnosi koszty realizacji zadania. Natomiast w par. 19 ust. 2 dopuszcza, że w roku 2024 fakturowanie do kwoty 2 900 000,00 zł brutto, co jest zapisem pustym w stosunku do w/w zapisu.</w:t>
      </w:r>
    </w:p>
    <w:p w14:paraId="648E9D71" w14:textId="77777777" w:rsidR="009D55DD" w:rsidRDefault="002638B5" w:rsidP="00FB4D68">
      <w:pPr>
        <w:pStyle w:val="Akapitzlist"/>
        <w:numPr>
          <w:ilvl w:val="0"/>
          <w:numId w:val="45"/>
        </w:numPr>
        <w:autoSpaceDE w:val="0"/>
        <w:autoSpaceDN w:val="0"/>
        <w:adjustRightInd w:val="0"/>
        <w:spacing w:after="0" w:line="288" w:lineRule="auto"/>
        <w:ind w:left="567" w:hanging="425"/>
        <w:contextualSpacing w:val="0"/>
        <w:rPr>
          <w:rFonts w:cstheme="minorHAnsi"/>
          <w:sz w:val="24"/>
          <w:szCs w:val="24"/>
        </w:rPr>
      </w:pPr>
      <w:r w:rsidRPr="009D55DD">
        <w:rPr>
          <w:rFonts w:cstheme="minorHAnsi"/>
          <w:sz w:val="24"/>
          <w:szCs w:val="24"/>
        </w:rPr>
        <w:t>Wynagrodzenie za I etap prac, który zawiera w sobie prace projektowe oraz stan surowy</w:t>
      </w:r>
      <w:r w:rsidR="009D55DD">
        <w:rPr>
          <w:rFonts w:cstheme="minorHAnsi"/>
          <w:sz w:val="24"/>
          <w:szCs w:val="24"/>
        </w:rPr>
        <w:t xml:space="preserve"> </w:t>
      </w:r>
      <w:r w:rsidRPr="009D55DD">
        <w:rPr>
          <w:rFonts w:cstheme="minorHAnsi"/>
          <w:sz w:val="24"/>
          <w:szCs w:val="24"/>
        </w:rPr>
        <w:t>zamknięty (par. 19 ust. 1 ppkt. 2), nie jest poprawne pod kątem przepisów podatkowych, które</w:t>
      </w:r>
      <w:r w:rsidR="009D55DD" w:rsidRPr="009D55DD">
        <w:rPr>
          <w:rFonts w:cstheme="minorHAnsi"/>
          <w:sz w:val="24"/>
          <w:szCs w:val="24"/>
        </w:rPr>
        <w:t xml:space="preserve"> </w:t>
      </w:r>
      <w:r w:rsidRPr="009D55DD">
        <w:rPr>
          <w:rFonts w:cstheme="minorHAnsi"/>
          <w:sz w:val="24"/>
          <w:szCs w:val="24"/>
        </w:rPr>
        <w:t>wskazują, iż obowiązek podatkowy przy pracach projektowych następuje z dniem przekazania dokumentacji projektowej, które powinno nastąpić przed przystąpieniem do</w:t>
      </w:r>
      <w:r w:rsidR="009D55DD" w:rsidRPr="009D55DD">
        <w:rPr>
          <w:rFonts w:cstheme="minorHAnsi"/>
          <w:sz w:val="24"/>
          <w:szCs w:val="24"/>
        </w:rPr>
        <w:t> </w:t>
      </w:r>
      <w:r w:rsidRPr="009D55DD">
        <w:rPr>
          <w:rFonts w:cstheme="minorHAnsi"/>
          <w:sz w:val="24"/>
          <w:szCs w:val="24"/>
        </w:rPr>
        <w:t>wykonywania robót przez wykonawcę. Jednocześnie w par. 19 ust. 4 Zamawiający zawarł zapis: „Płatność za dokumentację projektową oraz pełnienie nadzoru autorskiego realizowana będzie wraz z fakturowaniem robót budowlanych proporcjonalnie do</w:t>
      </w:r>
      <w:r w:rsidR="009D55DD" w:rsidRPr="009D55DD">
        <w:rPr>
          <w:rFonts w:cstheme="minorHAnsi"/>
          <w:sz w:val="24"/>
          <w:szCs w:val="24"/>
        </w:rPr>
        <w:t> </w:t>
      </w:r>
      <w:r w:rsidRPr="009D55DD">
        <w:rPr>
          <w:rFonts w:cstheme="minorHAnsi"/>
          <w:sz w:val="24"/>
          <w:szCs w:val="24"/>
        </w:rPr>
        <w:t>płatności za wykonane w danym okresie rozliczeniowym roboty budowlane</w:t>
      </w:r>
      <w:r w:rsidRPr="009D55DD">
        <w:rPr>
          <w:rFonts w:cstheme="minorHAnsi"/>
          <w:i/>
          <w:iCs/>
          <w:sz w:val="24"/>
          <w:szCs w:val="24"/>
        </w:rPr>
        <w:t>”</w:t>
      </w:r>
      <w:r w:rsidRPr="009D55DD">
        <w:rPr>
          <w:rFonts w:cstheme="minorHAnsi"/>
          <w:sz w:val="24"/>
          <w:szCs w:val="24"/>
        </w:rPr>
        <w:t>, co</w:t>
      </w:r>
      <w:r w:rsidR="009D55DD" w:rsidRPr="009D55DD">
        <w:rPr>
          <w:rFonts w:cstheme="minorHAnsi"/>
          <w:sz w:val="24"/>
          <w:szCs w:val="24"/>
        </w:rPr>
        <w:t> </w:t>
      </w:r>
      <w:r w:rsidRPr="009D55DD">
        <w:rPr>
          <w:rFonts w:cstheme="minorHAnsi"/>
          <w:sz w:val="24"/>
          <w:szCs w:val="24"/>
        </w:rPr>
        <w:t>wyklucza się z zapisem par. 19 ust. 1 ppkt 2 wskazującym, w którym momencie należy zafakturować dokumentację projektową.</w:t>
      </w:r>
    </w:p>
    <w:p w14:paraId="7CAFF066" w14:textId="42073D53" w:rsidR="002638B5" w:rsidRPr="009D55DD" w:rsidRDefault="009D55DD" w:rsidP="00FB4D68">
      <w:pPr>
        <w:pStyle w:val="Akapitzlist"/>
        <w:numPr>
          <w:ilvl w:val="0"/>
          <w:numId w:val="45"/>
        </w:numPr>
        <w:autoSpaceDE w:val="0"/>
        <w:autoSpaceDN w:val="0"/>
        <w:adjustRightInd w:val="0"/>
        <w:spacing w:after="0" w:line="288" w:lineRule="auto"/>
        <w:ind w:left="567" w:hanging="425"/>
        <w:contextualSpacing w:val="0"/>
        <w:rPr>
          <w:rFonts w:cstheme="minorHAnsi"/>
          <w:sz w:val="24"/>
          <w:szCs w:val="24"/>
        </w:rPr>
      </w:pPr>
      <w:r w:rsidRPr="009D55DD">
        <w:rPr>
          <w:rFonts w:cstheme="minorHAnsi"/>
          <w:sz w:val="24"/>
          <w:szCs w:val="24"/>
        </w:rPr>
        <w:t>F</w:t>
      </w:r>
      <w:r w:rsidR="002638B5" w:rsidRPr="009D55DD">
        <w:rPr>
          <w:rFonts w:cstheme="minorHAnsi"/>
          <w:sz w:val="24"/>
          <w:szCs w:val="24"/>
        </w:rPr>
        <w:t>aktury przejściowe, o których mowa w par. 19 ust. 1 ppkt 1) powinny być wystawiane za</w:t>
      </w:r>
      <w:r>
        <w:rPr>
          <w:rFonts w:cstheme="minorHAnsi"/>
          <w:sz w:val="24"/>
          <w:szCs w:val="24"/>
        </w:rPr>
        <w:t xml:space="preserve"> </w:t>
      </w:r>
      <w:r w:rsidR="002638B5" w:rsidRPr="009D55DD">
        <w:rPr>
          <w:rFonts w:cstheme="minorHAnsi"/>
          <w:sz w:val="24"/>
          <w:szCs w:val="24"/>
        </w:rPr>
        <w:t>wykonane w danym miesiącu roboty budowlane, co wskazuje na rozliczenie miesięczne, które, w oparciu o pozostałe zapisy umowy nie jest możliwe.</w:t>
      </w:r>
    </w:p>
    <w:p w14:paraId="0B363E7D" w14:textId="7858AB48" w:rsidR="002638B5" w:rsidRPr="002638B5" w:rsidRDefault="002638B5" w:rsidP="00FB4D68">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2638B5">
        <w:rPr>
          <w:rFonts w:asciiTheme="minorHAnsi" w:hAnsiTheme="minorHAnsi" w:cstheme="minorHAnsi"/>
          <w:b/>
          <w:bCs/>
          <w:color w:val="000000" w:themeColor="text1"/>
          <w:sz w:val="24"/>
          <w:szCs w:val="24"/>
          <w:shd w:val="clear" w:color="auto" w:fill="B4C6E7" w:themeFill="accent1" w:themeFillTint="66"/>
        </w:rPr>
        <w:t>Odpowiedź:</w:t>
      </w:r>
    </w:p>
    <w:p w14:paraId="63E0C4C8" w14:textId="64872BAB" w:rsidR="002638B5" w:rsidRPr="00C90A6E" w:rsidRDefault="009B1BD9" w:rsidP="00C90A6E">
      <w:pPr>
        <w:autoSpaceDE w:val="0"/>
        <w:autoSpaceDN w:val="0"/>
        <w:adjustRightInd w:val="0"/>
        <w:spacing w:after="360" w:line="288" w:lineRule="auto"/>
        <w:rPr>
          <w:rFonts w:cstheme="minorHAnsi"/>
          <w:b/>
          <w:sz w:val="24"/>
          <w:szCs w:val="24"/>
        </w:rPr>
      </w:pPr>
      <w:r w:rsidRPr="00FB4D68">
        <w:rPr>
          <w:rFonts w:cstheme="minorHAnsi"/>
          <w:b/>
          <w:sz w:val="24"/>
          <w:szCs w:val="24"/>
        </w:rPr>
        <w:t>Zamawiający po</w:t>
      </w:r>
      <w:r w:rsidR="0053551E">
        <w:rPr>
          <w:rFonts w:cstheme="minorHAnsi"/>
          <w:b/>
          <w:sz w:val="24"/>
          <w:szCs w:val="24"/>
        </w:rPr>
        <w:t>zostawia</w:t>
      </w:r>
      <w:r w:rsidRPr="00FB4D68">
        <w:rPr>
          <w:rFonts w:cstheme="minorHAnsi"/>
          <w:b/>
          <w:sz w:val="24"/>
          <w:szCs w:val="24"/>
        </w:rPr>
        <w:t xml:space="preserve"> zapisy</w:t>
      </w:r>
      <w:r w:rsidR="00DE4879">
        <w:rPr>
          <w:rFonts w:cstheme="minorHAnsi"/>
          <w:b/>
          <w:sz w:val="24"/>
          <w:szCs w:val="24"/>
        </w:rPr>
        <w:t xml:space="preserve"> </w:t>
      </w:r>
      <w:r w:rsidRPr="00FB4D68">
        <w:rPr>
          <w:rFonts w:cstheme="minorHAnsi"/>
          <w:b/>
          <w:sz w:val="24"/>
          <w:szCs w:val="24"/>
        </w:rPr>
        <w:t>Projektowanych postanowieniach umowy</w:t>
      </w:r>
      <w:r w:rsidR="0053551E">
        <w:rPr>
          <w:rFonts w:cstheme="minorHAnsi"/>
          <w:b/>
          <w:sz w:val="24"/>
          <w:szCs w:val="24"/>
        </w:rPr>
        <w:t xml:space="preserve"> bez zmian</w:t>
      </w:r>
      <w:r w:rsidRPr="00FB4D68">
        <w:rPr>
          <w:rFonts w:cstheme="minorHAnsi"/>
          <w:b/>
          <w:sz w:val="24"/>
          <w:szCs w:val="24"/>
        </w:rPr>
        <w:t>.</w:t>
      </w:r>
    </w:p>
    <w:p w14:paraId="6DA9F14C" w14:textId="088E0EA5" w:rsidR="005877DB" w:rsidRPr="00C243A5" w:rsidRDefault="005877DB" w:rsidP="005877DB">
      <w:pPr>
        <w:autoSpaceDE w:val="0"/>
        <w:autoSpaceDN w:val="0"/>
        <w:adjustRightInd w:val="0"/>
        <w:spacing w:after="0" w:line="288" w:lineRule="auto"/>
        <w:rPr>
          <w:rFonts w:eastAsia="Times New Roman" w:cstheme="minorHAnsi"/>
          <w:b/>
          <w:bCs/>
          <w:iCs/>
          <w:sz w:val="24"/>
          <w:szCs w:val="24"/>
          <w:lang w:eastAsia="pl-PL"/>
        </w:rPr>
      </w:pPr>
      <w:r w:rsidRPr="000B6F27">
        <w:rPr>
          <w:rFonts w:eastAsia="Times New Roman" w:cstheme="minorHAnsi"/>
          <w:b/>
          <w:bCs/>
          <w:iCs/>
          <w:sz w:val="24"/>
          <w:szCs w:val="24"/>
          <w:lang w:eastAsia="pl-PL"/>
        </w:rPr>
        <w:t xml:space="preserve">Pytanie nr </w:t>
      </w:r>
      <w:r w:rsidR="00C90A6E">
        <w:rPr>
          <w:rFonts w:eastAsia="Times New Roman" w:cstheme="minorHAnsi"/>
          <w:b/>
          <w:bCs/>
          <w:iCs/>
          <w:sz w:val="24"/>
          <w:szCs w:val="24"/>
          <w:lang w:eastAsia="pl-PL"/>
        </w:rPr>
        <w:t>21</w:t>
      </w:r>
      <w:r w:rsidRPr="000B6F27">
        <w:rPr>
          <w:rFonts w:eastAsia="Times New Roman" w:cstheme="minorHAnsi"/>
          <w:b/>
          <w:bCs/>
          <w:iCs/>
          <w:sz w:val="24"/>
          <w:szCs w:val="24"/>
          <w:lang w:eastAsia="pl-PL"/>
        </w:rPr>
        <w:t>:</w:t>
      </w:r>
    </w:p>
    <w:p w14:paraId="5E1724AC" w14:textId="007C5371" w:rsidR="005877DB" w:rsidRPr="005877DB" w:rsidRDefault="005877DB" w:rsidP="005877DB">
      <w:pPr>
        <w:autoSpaceDE w:val="0"/>
        <w:autoSpaceDN w:val="0"/>
        <w:adjustRightInd w:val="0"/>
        <w:spacing w:after="0" w:line="288" w:lineRule="auto"/>
        <w:rPr>
          <w:rFonts w:cstheme="minorHAnsi"/>
          <w:sz w:val="24"/>
          <w:szCs w:val="24"/>
        </w:rPr>
      </w:pPr>
      <w:r w:rsidRPr="005877DB">
        <w:rPr>
          <w:rFonts w:cstheme="minorHAnsi"/>
          <w:sz w:val="24"/>
          <w:szCs w:val="24"/>
        </w:rPr>
        <w:t>W par. 19 ust. 1 ppkt</w:t>
      </w:r>
      <w:r w:rsidR="00DE4879">
        <w:rPr>
          <w:rFonts w:cstheme="minorHAnsi"/>
          <w:sz w:val="24"/>
          <w:szCs w:val="24"/>
        </w:rPr>
        <w:t xml:space="preserve"> </w:t>
      </w:r>
      <w:r w:rsidRPr="005877DB">
        <w:rPr>
          <w:rFonts w:cstheme="minorHAnsi"/>
          <w:sz w:val="24"/>
          <w:szCs w:val="24"/>
        </w:rPr>
        <w:t xml:space="preserve">3)-4) Projektowanych </w:t>
      </w:r>
      <w:r>
        <w:rPr>
          <w:rFonts w:cstheme="minorHAnsi"/>
          <w:sz w:val="24"/>
          <w:szCs w:val="24"/>
        </w:rPr>
        <w:t>p</w:t>
      </w:r>
      <w:r w:rsidRPr="005877DB">
        <w:rPr>
          <w:rFonts w:cstheme="minorHAnsi"/>
          <w:sz w:val="24"/>
          <w:szCs w:val="24"/>
        </w:rPr>
        <w:t xml:space="preserve">ostanowień </w:t>
      </w:r>
      <w:r>
        <w:rPr>
          <w:rFonts w:cstheme="minorHAnsi"/>
          <w:sz w:val="24"/>
          <w:szCs w:val="24"/>
        </w:rPr>
        <w:t>u</w:t>
      </w:r>
      <w:r w:rsidRPr="005877DB">
        <w:rPr>
          <w:rFonts w:cstheme="minorHAnsi"/>
          <w:sz w:val="24"/>
          <w:szCs w:val="24"/>
        </w:rPr>
        <w:t>mowy Zamawiający wskazał, iż</w:t>
      </w:r>
      <w:r>
        <w:rPr>
          <w:rFonts w:cstheme="minorHAnsi"/>
          <w:sz w:val="24"/>
          <w:szCs w:val="24"/>
        </w:rPr>
        <w:t> </w:t>
      </w:r>
      <w:r w:rsidRPr="005877DB">
        <w:rPr>
          <w:rFonts w:cstheme="minorHAnsi"/>
          <w:sz w:val="24"/>
          <w:szCs w:val="24"/>
        </w:rPr>
        <w:t>ewentualna waloryzacja wynagrodzenia ma zostać ujęta na osobnej fakturze VAT, natomiast</w:t>
      </w:r>
      <w:r>
        <w:rPr>
          <w:rFonts w:cstheme="minorHAnsi"/>
          <w:sz w:val="24"/>
          <w:szCs w:val="24"/>
        </w:rPr>
        <w:t xml:space="preserve"> </w:t>
      </w:r>
      <w:r w:rsidRPr="005877DB">
        <w:rPr>
          <w:rFonts w:cstheme="minorHAnsi"/>
          <w:sz w:val="24"/>
          <w:szCs w:val="24"/>
        </w:rPr>
        <w:t xml:space="preserve">waloryzacja o której mowa w par. 18 Projektowanych </w:t>
      </w:r>
      <w:r>
        <w:rPr>
          <w:rFonts w:cstheme="minorHAnsi"/>
          <w:sz w:val="24"/>
          <w:szCs w:val="24"/>
        </w:rPr>
        <w:t>p</w:t>
      </w:r>
      <w:r w:rsidRPr="005877DB">
        <w:rPr>
          <w:rFonts w:cstheme="minorHAnsi"/>
          <w:sz w:val="24"/>
          <w:szCs w:val="24"/>
        </w:rPr>
        <w:t xml:space="preserve">ostanowień </w:t>
      </w:r>
      <w:r>
        <w:rPr>
          <w:rFonts w:cstheme="minorHAnsi"/>
          <w:sz w:val="24"/>
          <w:szCs w:val="24"/>
        </w:rPr>
        <w:t>u</w:t>
      </w:r>
      <w:r w:rsidRPr="005877DB">
        <w:rPr>
          <w:rFonts w:cstheme="minorHAnsi"/>
          <w:sz w:val="24"/>
          <w:szCs w:val="24"/>
        </w:rPr>
        <w:t>mowy jest częścią wykonywanej</w:t>
      </w:r>
      <w:r>
        <w:rPr>
          <w:rFonts w:cstheme="minorHAnsi"/>
          <w:sz w:val="24"/>
          <w:szCs w:val="24"/>
        </w:rPr>
        <w:t xml:space="preserve"> </w:t>
      </w:r>
      <w:r w:rsidRPr="005877DB">
        <w:rPr>
          <w:rFonts w:cstheme="minorHAnsi"/>
          <w:sz w:val="24"/>
          <w:szCs w:val="24"/>
        </w:rPr>
        <w:t>usługi w ramach zadania i zgodnie z przepisami prawa podatkowego nie powinna być sztucznie</w:t>
      </w:r>
      <w:r>
        <w:rPr>
          <w:rFonts w:cstheme="minorHAnsi"/>
          <w:sz w:val="24"/>
          <w:szCs w:val="24"/>
        </w:rPr>
        <w:t xml:space="preserve"> </w:t>
      </w:r>
      <w:r w:rsidRPr="005877DB">
        <w:rPr>
          <w:rFonts w:cstheme="minorHAnsi"/>
          <w:sz w:val="24"/>
          <w:szCs w:val="24"/>
        </w:rPr>
        <w:t>wydzielona. Dodatkowo, faktury końcowa oraz waloryzacyjna mają zostać wystawione na podstawie</w:t>
      </w:r>
      <w:r>
        <w:rPr>
          <w:rFonts w:cstheme="minorHAnsi"/>
          <w:sz w:val="24"/>
          <w:szCs w:val="24"/>
        </w:rPr>
        <w:t xml:space="preserve"> </w:t>
      </w:r>
      <w:r w:rsidRPr="005877DB">
        <w:rPr>
          <w:rFonts w:cstheme="minorHAnsi"/>
          <w:sz w:val="24"/>
          <w:szCs w:val="24"/>
        </w:rPr>
        <w:t>jednego protokołu odbioru końcowego (par. 19 ust.5) – jeżeli Faktura końcowa wystawiona jest na</w:t>
      </w:r>
      <w:r>
        <w:rPr>
          <w:rFonts w:cstheme="minorHAnsi"/>
          <w:sz w:val="24"/>
          <w:szCs w:val="24"/>
        </w:rPr>
        <w:t xml:space="preserve"> </w:t>
      </w:r>
      <w:r w:rsidRPr="005877DB">
        <w:rPr>
          <w:rFonts w:cstheme="minorHAnsi"/>
          <w:sz w:val="24"/>
          <w:szCs w:val="24"/>
        </w:rPr>
        <w:t>100% wartości robót wskazanych w protokole, to</w:t>
      </w:r>
      <w:r>
        <w:rPr>
          <w:rFonts w:cstheme="minorHAnsi"/>
          <w:sz w:val="24"/>
          <w:szCs w:val="24"/>
        </w:rPr>
        <w:t> </w:t>
      </w:r>
      <w:r w:rsidRPr="005877DB">
        <w:rPr>
          <w:rFonts w:cstheme="minorHAnsi"/>
          <w:sz w:val="24"/>
          <w:szCs w:val="24"/>
        </w:rPr>
        <w:t>na podstawie czego zostanie wystawiona faktura</w:t>
      </w:r>
      <w:r>
        <w:rPr>
          <w:rFonts w:cstheme="minorHAnsi"/>
          <w:sz w:val="24"/>
          <w:szCs w:val="24"/>
        </w:rPr>
        <w:t xml:space="preserve"> </w:t>
      </w:r>
      <w:r w:rsidRPr="005877DB">
        <w:rPr>
          <w:rFonts w:cstheme="minorHAnsi"/>
          <w:sz w:val="24"/>
          <w:szCs w:val="24"/>
        </w:rPr>
        <w:t>waloryzacyjna? Waloryzacja jest podwyższeniem wynagrodzenia należnego za wykonane roboty i nie</w:t>
      </w:r>
      <w:r>
        <w:rPr>
          <w:rFonts w:cstheme="minorHAnsi"/>
          <w:sz w:val="24"/>
          <w:szCs w:val="24"/>
        </w:rPr>
        <w:t xml:space="preserve"> </w:t>
      </w:r>
      <w:r w:rsidRPr="005877DB">
        <w:rPr>
          <w:rFonts w:cstheme="minorHAnsi"/>
          <w:sz w:val="24"/>
          <w:szCs w:val="24"/>
        </w:rPr>
        <w:t>może być ujęte na</w:t>
      </w:r>
      <w:r>
        <w:rPr>
          <w:rFonts w:cstheme="minorHAnsi"/>
          <w:sz w:val="24"/>
          <w:szCs w:val="24"/>
        </w:rPr>
        <w:t> </w:t>
      </w:r>
      <w:r w:rsidRPr="005877DB">
        <w:rPr>
          <w:rFonts w:cstheme="minorHAnsi"/>
          <w:sz w:val="24"/>
          <w:szCs w:val="24"/>
        </w:rPr>
        <w:t>osobnej fakturze – Faktura z tytułu waloryzacji jest pustą fakturą bo nie</w:t>
      </w:r>
      <w:r>
        <w:rPr>
          <w:rFonts w:cstheme="minorHAnsi"/>
          <w:sz w:val="24"/>
          <w:szCs w:val="24"/>
        </w:rPr>
        <w:t xml:space="preserve"> </w:t>
      </w:r>
      <w:r w:rsidRPr="005877DB">
        <w:rPr>
          <w:rFonts w:cstheme="minorHAnsi"/>
          <w:sz w:val="24"/>
          <w:szCs w:val="24"/>
        </w:rPr>
        <w:t>potwierdza wykonania żadnej usługi, a ewentualne, późniejsze uznanie waloryzacji (po odbiorze</w:t>
      </w:r>
    </w:p>
    <w:p w14:paraId="19D3E1C5" w14:textId="77777777" w:rsidR="005877DB" w:rsidRPr="005877DB" w:rsidRDefault="005877DB" w:rsidP="005877DB">
      <w:pPr>
        <w:pStyle w:val="NormalnyWeb"/>
        <w:spacing w:before="0" w:beforeAutospacing="0" w:after="0" w:afterAutospacing="0" w:line="288" w:lineRule="auto"/>
        <w:rPr>
          <w:rFonts w:asciiTheme="minorHAnsi" w:hAnsiTheme="minorHAnsi" w:cstheme="minorHAnsi"/>
          <w:sz w:val="24"/>
          <w:szCs w:val="24"/>
        </w:rPr>
      </w:pPr>
      <w:r w:rsidRPr="005877DB">
        <w:rPr>
          <w:rFonts w:asciiTheme="minorHAnsi" w:hAnsiTheme="minorHAnsi" w:cstheme="minorHAnsi"/>
          <w:sz w:val="24"/>
          <w:szCs w:val="24"/>
        </w:rPr>
        <w:lastRenderedPageBreak/>
        <w:t>końcowym robót) winno być ujęte fakturą korygującą do faktury końcowej.</w:t>
      </w:r>
    </w:p>
    <w:p w14:paraId="6F85CACB" w14:textId="7A0B2D40" w:rsidR="005877DB" w:rsidRPr="000B6F27" w:rsidRDefault="005877DB" w:rsidP="005877DB">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0B6F27">
        <w:rPr>
          <w:rFonts w:asciiTheme="minorHAnsi" w:hAnsiTheme="minorHAnsi" w:cstheme="minorHAnsi"/>
          <w:b/>
          <w:bCs/>
          <w:color w:val="000000" w:themeColor="text1"/>
          <w:sz w:val="24"/>
          <w:szCs w:val="24"/>
          <w:shd w:val="clear" w:color="auto" w:fill="B4C6E7" w:themeFill="accent1" w:themeFillTint="66"/>
        </w:rPr>
        <w:t>Odpowiedź:</w:t>
      </w:r>
    </w:p>
    <w:p w14:paraId="7758EE46" w14:textId="738FE94F" w:rsidR="009B1BD9" w:rsidRPr="00726942" w:rsidRDefault="009B1BD9" w:rsidP="00726942">
      <w:pPr>
        <w:pStyle w:val="NormalnyWeb"/>
        <w:spacing w:before="0" w:beforeAutospacing="0" w:after="360" w:afterAutospacing="0" w:line="288" w:lineRule="auto"/>
        <w:rPr>
          <w:rFonts w:cstheme="minorHAnsi"/>
          <w:b/>
          <w:sz w:val="24"/>
          <w:szCs w:val="24"/>
        </w:rPr>
      </w:pPr>
      <w:r w:rsidRPr="00726942">
        <w:rPr>
          <w:rFonts w:cstheme="minorHAnsi"/>
          <w:b/>
          <w:sz w:val="24"/>
          <w:szCs w:val="24"/>
        </w:rPr>
        <w:t>Zamawiający po</w:t>
      </w:r>
      <w:r w:rsidR="008477CE">
        <w:rPr>
          <w:rFonts w:cstheme="minorHAnsi"/>
          <w:b/>
          <w:sz w:val="24"/>
          <w:szCs w:val="24"/>
        </w:rPr>
        <w:t xml:space="preserve">zostawia </w:t>
      </w:r>
      <w:r w:rsidRPr="00726942">
        <w:rPr>
          <w:rFonts w:cstheme="minorHAnsi"/>
          <w:b/>
          <w:sz w:val="24"/>
          <w:szCs w:val="24"/>
        </w:rPr>
        <w:t>zapisy</w:t>
      </w:r>
      <w:r w:rsidR="00DE4879">
        <w:rPr>
          <w:rFonts w:cstheme="minorHAnsi"/>
          <w:b/>
          <w:sz w:val="24"/>
          <w:szCs w:val="24"/>
        </w:rPr>
        <w:t xml:space="preserve"> </w:t>
      </w:r>
      <w:r w:rsidRPr="00726942">
        <w:rPr>
          <w:rFonts w:cstheme="minorHAnsi"/>
          <w:b/>
          <w:sz w:val="24"/>
          <w:szCs w:val="24"/>
        </w:rPr>
        <w:t>Projektowanych postanowieniach umowy</w:t>
      </w:r>
      <w:r w:rsidR="008477CE">
        <w:rPr>
          <w:rFonts w:cstheme="minorHAnsi"/>
          <w:b/>
          <w:sz w:val="24"/>
          <w:szCs w:val="24"/>
        </w:rPr>
        <w:t xml:space="preserve"> bez zmian</w:t>
      </w:r>
      <w:r w:rsidRPr="00726942">
        <w:rPr>
          <w:rFonts w:cstheme="minorHAnsi"/>
          <w:b/>
          <w:sz w:val="24"/>
          <w:szCs w:val="24"/>
        </w:rPr>
        <w:t>.</w:t>
      </w:r>
    </w:p>
    <w:p w14:paraId="6FC57059" w14:textId="559F6458" w:rsidR="00B42989" w:rsidRPr="00726942" w:rsidRDefault="00B42989" w:rsidP="00726942">
      <w:pPr>
        <w:autoSpaceDE w:val="0"/>
        <w:autoSpaceDN w:val="0"/>
        <w:adjustRightInd w:val="0"/>
        <w:spacing w:after="0" w:line="288" w:lineRule="auto"/>
        <w:rPr>
          <w:rFonts w:eastAsia="Times New Roman" w:cstheme="minorHAnsi"/>
          <w:b/>
          <w:bCs/>
          <w:iCs/>
          <w:sz w:val="24"/>
          <w:szCs w:val="24"/>
          <w:lang w:eastAsia="pl-PL"/>
        </w:rPr>
      </w:pPr>
      <w:r w:rsidRPr="00726942">
        <w:rPr>
          <w:rFonts w:eastAsia="Times New Roman" w:cstheme="minorHAnsi"/>
          <w:b/>
          <w:bCs/>
          <w:iCs/>
          <w:sz w:val="24"/>
          <w:szCs w:val="24"/>
          <w:lang w:eastAsia="pl-PL"/>
        </w:rPr>
        <w:t xml:space="preserve">Pytanie nr </w:t>
      </w:r>
      <w:r w:rsidR="00726942" w:rsidRPr="00726942">
        <w:rPr>
          <w:rFonts w:eastAsia="Times New Roman" w:cstheme="minorHAnsi"/>
          <w:b/>
          <w:bCs/>
          <w:iCs/>
          <w:sz w:val="24"/>
          <w:szCs w:val="24"/>
          <w:lang w:eastAsia="pl-PL"/>
        </w:rPr>
        <w:t>22</w:t>
      </w:r>
      <w:r w:rsidRPr="00726942">
        <w:rPr>
          <w:rFonts w:eastAsia="Times New Roman" w:cstheme="minorHAnsi"/>
          <w:b/>
          <w:bCs/>
          <w:iCs/>
          <w:sz w:val="24"/>
          <w:szCs w:val="24"/>
          <w:lang w:eastAsia="pl-PL"/>
        </w:rPr>
        <w:t>:</w:t>
      </w:r>
    </w:p>
    <w:p w14:paraId="3D29510D" w14:textId="6871DA4D" w:rsidR="00B42989" w:rsidRPr="00726942" w:rsidRDefault="00B42989" w:rsidP="00726942">
      <w:pPr>
        <w:autoSpaceDE w:val="0"/>
        <w:autoSpaceDN w:val="0"/>
        <w:adjustRightInd w:val="0"/>
        <w:spacing w:after="0" w:line="288" w:lineRule="auto"/>
        <w:rPr>
          <w:rFonts w:ascii="Calibri" w:hAnsi="Calibri" w:cs="Calibri"/>
          <w:sz w:val="24"/>
          <w:szCs w:val="24"/>
        </w:rPr>
      </w:pPr>
      <w:r w:rsidRPr="00726942">
        <w:rPr>
          <w:rFonts w:ascii="Calibri" w:hAnsi="Calibri" w:cs="Calibri"/>
          <w:sz w:val="24"/>
          <w:szCs w:val="24"/>
        </w:rPr>
        <w:t>W związku z tym, że teren planowanej budowy nie jest objęty MPZP proszę o udostępnienie decyzji o Warunkach Zabudowy.</w:t>
      </w:r>
    </w:p>
    <w:p w14:paraId="6F8805D5" w14:textId="07D979FB" w:rsidR="00B42989" w:rsidRPr="00726942" w:rsidRDefault="00B42989" w:rsidP="00726942">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726942">
        <w:rPr>
          <w:rFonts w:asciiTheme="minorHAnsi" w:hAnsiTheme="minorHAnsi" w:cstheme="minorHAnsi"/>
          <w:b/>
          <w:bCs/>
          <w:sz w:val="24"/>
          <w:szCs w:val="24"/>
          <w:shd w:val="clear" w:color="auto" w:fill="B4C6E7" w:themeFill="accent1" w:themeFillTint="66"/>
        </w:rPr>
        <w:t>Odpowiedź:</w:t>
      </w:r>
    </w:p>
    <w:p w14:paraId="62158CBF" w14:textId="70FCCCB4" w:rsidR="00B42989" w:rsidRPr="00726942" w:rsidRDefault="009B1BD9" w:rsidP="00726942">
      <w:pPr>
        <w:autoSpaceDE w:val="0"/>
        <w:autoSpaceDN w:val="0"/>
        <w:adjustRightInd w:val="0"/>
        <w:spacing w:after="360" w:line="288" w:lineRule="auto"/>
        <w:jc w:val="both"/>
        <w:rPr>
          <w:rFonts w:eastAsia="Times New Roman" w:cstheme="minorHAnsi"/>
          <w:b/>
          <w:bCs/>
          <w:iCs/>
          <w:sz w:val="24"/>
          <w:szCs w:val="24"/>
          <w:lang w:eastAsia="pl-PL"/>
        </w:rPr>
      </w:pPr>
      <w:r w:rsidRPr="00726942">
        <w:rPr>
          <w:rFonts w:eastAsia="Times New Roman" w:cstheme="minorHAnsi"/>
          <w:b/>
          <w:bCs/>
          <w:iCs/>
          <w:sz w:val="24"/>
          <w:szCs w:val="24"/>
          <w:lang w:eastAsia="pl-PL"/>
        </w:rPr>
        <w:t>Zamawiający informuje, iż nie</w:t>
      </w:r>
      <w:r w:rsidRPr="00726942">
        <w:rPr>
          <w:rFonts w:cstheme="minorHAnsi"/>
          <w:b/>
          <w:sz w:val="24"/>
          <w:szCs w:val="24"/>
        </w:rPr>
        <w:t xml:space="preserve"> dysponuje wydanymi warunkami zabudowy dla inwestycji. Uzyskanie ww</w:t>
      </w:r>
      <w:r w:rsidR="00786B2E">
        <w:rPr>
          <w:rFonts w:cstheme="minorHAnsi"/>
          <w:b/>
          <w:sz w:val="24"/>
          <w:szCs w:val="24"/>
        </w:rPr>
        <w:t>.</w:t>
      </w:r>
      <w:r w:rsidRPr="00726942">
        <w:rPr>
          <w:rFonts w:cstheme="minorHAnsi"/>
          <w:b/>
          <w:sz w:val="24"/>
          <w:szCs w:val="24"/>
        </w:rPr>
        <w:t xml:space="preserve"> decyzji jest</w:t>
      </w:r>
      <w:r w:rsidR="00DE4879">
        <w:rPr>
          <w:rFonts w:cstheme="minorHAnsi"/>
          <w:b/>
          <w:sz w:val="24"/>
          <w:szCs w:val="24"/>
        </w:rPr>
        <w:t xml:space="preserve"> </w:t>
      </w:r>
      <w:r w:rsidRPr="00726942">
        <w:rPr>
          <w:rFonts w:cstheme="minorHAnsi"/>
          <w:b/>
          <w:sz w:val="24"/>
          <w:szCs w:val="24"/>
        </w:rPr>
        <w:t>w zakresie Wykonawcy.</w:t>
      </w:r>
    </w:p>
    <w:p w14:paraId="0A9C27A9" w14:textId="1867C883" w:rsidR="00B42989" w:rsidRPr="008C6F6C" w:rsidRDefault="00B42989" w:rsidP="00B42989">
      <w:pPr>
        <w:autoSpaceDE w:val="0"/>
        <w:autoSpaceDN w:val="0"/>
        <w:adjustRightInd w:val="0"/>
        <w:spacing w:after="0" w:line="288" w:lineRule="auto"/>
        <w:rPr>
          <w:rFonts w:eastAsia="Times New Roman" w:cstheme="minorHAnsi"/>
          <w:b/>
          <w:bCs/>
          <w:iCs/>
          <w:sz w:val="24"/>
          <w:szCs w:val="24"/>
          <w:lang w:eastAsia="pl-PL"/>
        </w:rPr>
      </w:pPr>
      <w:bookmarkStart w:id="4" w:name="_Hlk160193336"/>
      <w:r w:rsidRPr="008C6F6C">
        <w:rPr>
          <w:rFonts w:eastAsia="Times New Roman" w:cstheme="minorHAnsi"/>
          <w:b/>
          <w:bCs/>
          <w:iCs/>
          <w:sz w:val="24"/>
          <w:szCs w:val="24"/>
          <w:lang w:eastAsia="pl-PL"/>
        </w:rPr>
        <w:t xml:space="preserve">Pytanie nr </w:t>
      </w:r>
      <w:r w:rsidR="00726942" w:rsidRPr="008C6F6C">
        <w:rPr>
          <w:rFonts w:eastAsia="Times New Roman" w:cstheme="minorHAnsi"/>
          <w:b/>
          <w:bCs/>
          <w:iCs/>
          <w:sz w:val="24"/>
          <w:szCs w:val="24"/>
          <w:lang w:eastAsia="pl-PL"/>
        </w:rPr>
        <w:t>23</w:t>
      </w:r>
      <w:r w:rsidRPr="008C6F6C">
        <w:rPr>
          <w:rFonts w:eastAsia="Times New Roman" w:cstheme="minorHAnsi"/>
          <w:b/>
          <w:bCs/>
          <w:iCs/>
          <w:sz w:val="24"/>
          <w:szCs w:val="24"/>
          <w:lang w:eastAsia="pl-PL"/>
        </w:rPr>
        <w:t>:</w:t>
      </w:r>
    </w:p>
    <w:p w14:paraId="48961086" w14:textId="44CABDD1" w:rsidR="00B42989" w:rsidRPr="008C6F6C" w:rsidRDefault="00B42989" w:rsidP="00B42989">
      <w:pPr>
        <w:autoSpaceDE w:val="0"/>
        <w:autoSpaceDN w:val="0"/>
        <w:adjustRightInd w:val="0"/>
        <w:spacing w:after="0" w:line="288" w:lineRule="auto"/>
        <w:rPr>
          <w:rFonts w:ascii="Calibri" w:hAnsi="Calibri" w:cs="Calibri"/>
          <w:sz w:val="24"/>
          <w:szCs w:val="24"/>
        </w:rPr>
      </w:pPr>
      <w:r w:rsidRPr="008C6F6C">
        <w:rPr>
          <w:rFonts w:ascii="Calibri" w:hAnsi="Calibri" w:cs="Calibri"/>
          <w:sz w:val="24"/>
          <w:szCs w:val="24"/>
        </w:rPr>
        <w:t>Proszę o udostępnienie warunków technicznych w zakresie przebudowy sieci kanalizacyjnej – bez tego dokumentu niemożliwe jest przewidzenie wymagań gestora sieci i właściwa wycena prac w tym zakresie.</w:t>
      </w:r>
    </w:p>
    <w:p w14:paraId="566725BB" w14:textId="4E30FE3C" w:rsidR="00B42989" w:rsidRPr="008C6F6C" w:rsidRDefault="00B42989" w:rsidP="00B42989">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8C6F6C">
        <w:rPr>
          <w:rFonts w:asciiTheme="minorHAnsi" w:hAnsiTheme="minorHAnsi" w:cstheme="minorHAnsi"/>
          <w:b/>
          <w:bCs/>
          <w:color w:val="000000" w:themeColor="text1"/>
          <w:sz w:val="24"/>
          <w:szCs w:val="24"/>
          <w:shd w:val="clear" w:color="auto" w:fill="B4C6E7" w:themeFill="accent1" w:themeFillTint="66"/>
        </w:rPr>
        <w:t>Odpowiedź:</w:t>
      </w:r>
    </w:p>
    <w:p w14:paraId="4A6B1F4A" w14:textId="59EAB8AD" w:rsidR="00B42989" w:rsidRPr="00786B2E" w:rsidRDefault="009B1BD9" w:rsidP="00726942">
      <w:pPr>
        <w:autoSpaceDE w:val="0"/>
        <w:autoSpaceDN w:val="0"/>
        <w:adjustRightInd w:val="0"/>
        <w:spacing w:after="360" w:line="288" w:lineRule="auto"/>
        <w:jc w:val="both"/>
        <w:rPr>
          <w:rFonts w:cstheme="minorHAnsi"/>
          <w:color w:val="FF0000"/>
          <w:sz w:val="24"/>
          <w:szCs w:val="24"/>
        </w:rPr>
      </w:pPr>
      <w:r w:rsidRPr="008C6F6C">
        <w:rPr>
          <w:rFonts w:eastAsia="Times New Roman" w:cstheme="minorHAnsi"/>
          <w:b/>
          <w:bCs/>
          <w:iCs/>
          <w:sz w:val="24"/>
          <w:szCs w:val="24"/>
          <w:lang w:eastAsia="pl-PL"/>
        </w:rPr>
        <w:t>Zamawiający informuje, iż instalacja kanalizacyjna na terenie obiektu jest własnością Zamawiającego.</w:t>
      </w:r>
      <w:bookmarkEnd w:id="4"/>
    </w:p>
    <w:p w14:paraId="70F839B1" w14:textId="16ECEC33" w:rsidR="00B42989" w:rsidRPr="00726942" w:rsidRDefault="00B42989" w:rsidP="00726942">
      <w:pPr>
        <w:autoSpaceDE w:val="0"/>
        <w:autoSpaceDN w:val="0"/>
        <w:adjustRightInd w:val="0"/>
        <w:spacing w:after="0" w:line="288" w:lineRule="auto"/>
        <w:rPr>
          <w:rFonts w:eastAsia="Times New Roman" w:cstheme="minorHAnsi"/>
          <w:b/>
          <w:bCs/>
          <w:iCs/>
          <w:sz w:val="24"/>
          <w:szCs w:val="24"/>
          <w:lang w:eastAsia="pl-PL"/>
        </w:rPr>
      </w:pPr>
      <w:r w:rsidRPr="00726942">
        <w:rPr>
          <w:rFonts w:eastAsia="Times New Roman" w:cstheme="minorHAnsi"/>
          <w:b/>
          <w:bCs/>
          <w:iCs/>
          <w:sz w:val="24"/>
          <w:szCs w:val="24"/>
          <w:lang w:eastAsia="pl-PL"/>
        </w:rPr>
        <w:t xml:space="preserve">Pytanie nr </w:t>
      </w:r>
      <w:r w:rsidR="00726942">
        <w:rPr>
          <w:rFonts w:eastAsia="Times New Roman" w:cstheme="minorHAnsi"/>
          <w:b/>
          <w:bCs/>
          <w:iCs/>
          <w:sz w:val="24"/>
          <w:szCs w:val="24"/>
          <w:lang w:eastAsia="pl-PL"/>
        </w:rPr>
        <w:t>24</w:t>
      </w:r>
      <w:r w:rsidRPr="00726942">
        <w:rPr>
          <w:rFonts w:eastAsia="Times New Roman" w:cstheme="minorHAnsi"/>
          <w:b/>
          <w:bCs/>
          <w:iCs/>
          <w:sz w:val="24"/>
          <w:szCs w:val="24"/>
          <w:lang w:eastAsia="pl-PL"/>
        </w:rPr>
        <w:t>:</w:t>
      </w:r>
    </w:p>
    <w:p w14:paraId="07262B57" w14:textId="32A8B2E5" w:rsidR="00B42989" w:rsidRPr="00726942" w:rsidRDefault="00B42989" w:rsidP="00726942">
      <w:pPr>
        <w:autoSpaceDE w:val="0"/>
        <w:autoSpaceDN w:val="0"/>
        <w:adjustRightInd w:val="0"/>
        <w:spacing w:after="0" w:line="288" w:lineRule="auto"/>
        <w:rPr>
          <w:rFonts w:ascii="Calibri" w:hAnsi="Calibri" w:cs="Calibri"/>
          <w:sz w:val="24"/>
          <w:szCs w:val="24"/>
        </w:rPr>
      </w:pPr>
      <w:r w:rsidRPr="00726942">
        <w:rPr>
          <w:rFonts w:ascii="Calibri" w:hAnsi="Calibri" w:cs="Calibri"/>
          <w:sz w:val="24"/>
          <w:szCs w:val="24"/>
        </w:rPr>
        <w:t>Proszę o udostępnienie warunków technicznych w zakresie przebudowy sieci gazowej – bez tego dokumentu niemożliwe jest przewidzenie wymagań gestora sieci i właściwa wycena prac w tym zakresie.</w:t>
      </w:r>
    </w:p>
    <w:p w14:paraId="511D63D6" w14:textId="44583641" w:rsidR="00B42989" w:rsidRPr="00726942" w:rsidRDefault="00B42989" w:rsidP="00726942">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726942">
        <w:rPr>
          <w:rFonts w:asciiTheme="minorHAnsi" w:hAnsiTheme="minorHAnsi" w:cstheme="minorHAnsi"/>
          <w:b/>
          <w:bCs/>
          <w:color w:val="000000" w:themeColor="text1"/>
          <w:sz w:val="24"/>
          <w:szCs w:val="24"/>
          <w:shd w:val="clear" w:color="auto" w:fill="B4C6E7" w:themeFill="accent1" w:themeFillTint="66"/>
        </w:rPr>
        <w:t>Odpowiedź:</w:t>
      </w:r>
    </w:p>
    <w:p w14:paraId="0953DAA9" w14:textId="03D89D12" w:rsidR="00B42989" w:rsidRPr="00507F00" w:rsidRDefault="00507F00" w:rsidP="00507F00">
      <w:pPr>
        <w:autoSpaceDE w:val="0"/>
        <w:autoSpaceDN w:val="0"/>
        <w:adjustRightInd w:val="0"/>
        <w:spacing w:after="360" w:line="288" w:lineRule="auto"/>
        <w:rPr>
          <w:rFonts w:cstheme="minorHAnsi"/>
          <w:b/>
          <w:sz w:val="24"/>
          <w:szCs w:val="24"/>
        </w:rPr>
      </w:pPr>
      <w:r w:rsidRPr="00507F00">
        <w:rPr>
          <w:rFonts w:cstheme="minorHAnsi"/>
          <w:b/>
          <w:sz w:val="24"/>
          <w:szCs w:val="24"/>
        </w:rPr>
        <w:t>W</w:t>
      </w:r>
      <w:r w:rsidR="009B1BD9" w:rsidRPr="00507F00">
        <w:rPr>
          <w:rFonts w:cstheme="minorHAnsi"/>
          <w:b/>
          <w:sz w:val="24"/>
          <w:szCs w:val="24"/>
        </w:rPr>
        <w:t>arunki techniczne w zakresie przebudowy sieci gazowej</w:t>
      </w:r>
      <w:r w:rsidRPr="00507F00">
        <w:rPr>
          <w:rFonts w:cstheme="minorHAnsi"/>
          <w:b/>
          <w:sz w:val="24"/>
          <w:szCs w:val="24"/>
        </w:rPr>
        <w:t xml:space="preserve"> stanowią załącznik nr 1 do niniejszego pisma.</w:t>
      </w:r>
    </w:p>
    <w:p w14:paraId="2C013548" w14:textId="053763D1" w:rsidR="00B42989" w:rsidRPr="00C243A5" w:rsidRDefault="00B42989" w:rsidP="00221067">
      <w:pPr>
        <w:autoSpaceDE w:val="0"/>
        <w:autoSpaceDN w:val="0"/>
        <w:adjustRightInd w:val="0"/>
        <w:spacing w:after="0" w:line="288" w:lineRule="auto"/>
        <w:rPr>
          <w:rFonts w:eastAsia="Times New Roman" w:cstheme="minorHAnsi"/>
          <w:b/>
          <w:bCs/>
          <w:iCs/>
          <w:sz w:val="24"/>
          <w:szCs w:val="24"/>
          <w:lang w:eastAsia="pl-PL"/>
        </w:rPr>
      </w:pPr>
      <w:bookmarkStart w:id="5" w:name="_Hlk160194005"/>
      <w:r w:rsidRPr="00B42989">
        <w:rPr>
          <w:rFonts w:eastAsia="Times New Roman" w:cstheme="minorHAnsi"/>
          <w:b/>
          <w:bCs/>
          <w:iCs/>
          <w:sz w:val="24"/>
          <w:szCs w:val="24"/>
          <w:lang w:eastAsia="pl-PL"/>
        </w:rPr>
        <w:t xml:space="preserve">Pytanie nr </w:t>
      </w:r>
      <w:r w:rsidR="00726942">
        <w:rPr>
          <w:rFonts w:eastAsia="Times New Roman" w:cstheme="minorHAnsi"/>
          <w:b/>
          <w:bCs/>
          <w:iCs/>
          <w:sz w:val="24"/>
          <w:szCs w:val="24"/>
          <w:lang w:eastAsia="pl-PL"/>
        </w:rPr>
        <w:t>25</w:t>
      </w:r>
      <w:r w:rsidRPr="00B42989">
        <w:rPr>
          <w:rFonts w:eastAsia="Times New Roman" w:cstheme="minorHAnsi"/>
          <w:b/>
          <w:bCs/>
          <w:iCs/>
          <w:sz w:val="24"/>
          <w:szCs w:val="24"/>
          <w:lang w:eastAsia="pl-PL"/>
        </w:rPr>
        <w:t>:</w:t>
      </w:r>
    </w:p>
    <w:p w14:paraId="4E9B43C0" w14:textId="5BF18472" w:rsidR="00B42989" w:rsidRPr="00B42989" w:rsidRDefault="00B42989" w:rsidP="00221067">
      <w:pPr>
        <w:autoSpaceDE w:val="0"/>
        <w:autoSpaceDN w:val="0"/>
        <w:adjustRightInd w:val="0"/>
        <w:spacing w:after="0" w:line="288" w:lineRule="auto"/>
        <w:rPr>
          <w:rFonts w:ascii="Calibri" w:hAnsi="Calibri" w:cs="Calibri"/>
          <w:sz w:val="24"/>
          <w:szCs w:val="24"/>
        </w:rPr>
      </w:pPr>
      <w:r w:rsidRPr="00B42989">
        <w:rPr>
          <w:rFonts w:ascii="Calibri" w:hAnsi="Calibri" w:cs="Calibri"/>
          <w:sz w:val="24"/>
          <w:szCs w:val="24"/>
        </w:rPr>
        <w:t>Proszę o doprecyzowanie i ujednolicenie oczekiwanych wymiarów budynku – pkt 1 ust a) PFU mówi</w:t>
      </w:r>
      <w:r>
        <w:rPr>
          <w:rFonts w:ascii="Calibri" w:hAnsi="Calibri" w:cs="Calibri"/>
          <w:sz w:val="24"/>
          <w:szCs w:val="24"/>
        </w:rPr>
        <w:t xml:space="preserve"> </w:t>
      </w:r>
      <w:r w:rsidRPr="00B42989">
        <w:rPr>
          <w:rFonts w:ascii="Calibri" w:hAnsi="Calibri" w:cs="Calibri"/>
          <w:sz w:val="24"/>
          <w:szCs w:val="24"/>
        </w:rPr>
        <w:t>„(…) – budowę wielofunkcyjnej Sali sportowej (o wymiarach pola gry 17</w:t>
      </w:r>
      <w:r>
        <w:rPr>
          <w:rFonts w:ascii="Calibri" w:hAnsi="Calibri" w:cs="Calibri"/>
          <w:sz w:val="24"/>
          <w:szCs w:val="24"/>
        </w:rPr>
        <w:t xml:space="preserve"> </w:t>
      </w:r>
      <w:r w:rsidRPr="00B42989">
        <w:rPr>
          <w:rFonts w:ascii="Calibri" w:hAnsi="Calibri" w:cs="Calibri"/>
          <w:sz w:val="24"/>
          <w:szCs w:val="24"/>
        </w:rPr>
        <w:t>x 34 m) (…)” , a ust. c) „(…) –</w:t>
      </w:r>
      <w:r>
        <w:rPr>
          <w:rFonts w:ascii="Calibri" w:hAnsi="Calibri" w:cs="Calibri"/>
          <w:sz w:val="24"/>
          <w:szCs w:val="24"/>
        </w:rPr>
        <w:t xml:space="preserve"> </w:t>
      </w:r>
      <w:r w:rsidRPr="00B42989">
        <w:rPr>
          <w:rFonts w:ascii="Calibri" w:hAnsi="Calibri" w:cs="Calibri"/>
          <w:sz w:val="24"/>
          <w:szCs w:val="24"/>
        </w:rPr>
        <w:t>sala wielofunkcyjna: Sala o wymiarach w świetle wykończonych ścian (wraz ze stałym wyposażeniem)</w:t>
      </w:r>
      <w:r>
        <w:rPr>
          <w:rFonts w:ascii="Calibri" w:hAnsi="Calibri" w:cs="Calibri"/>
          <w:sz w:val="24"/>
          <w:szCs w:val="24"/>
        </w:rPr>
        <w:t xml:space="preserve"> </w:t>
      </w:r>
      <w:r w:rsidRPr="00B42989">
        <w:rPr>
          <w:rFonts w:ascii="Calibri" w:hAnsi="Calibri" w:cs="Calibri"/>
          <w:sz w:val="24"/>
          <w:szCs w:val="24"/>
        </w:rPr>
        <w:t>min. 17,0 x 34,0 m.(…)”. Wymiar pomieszczenia w świetle wykończonych ścian nie może być tożsamy</w:t>
      </w:r>
      <w:r>
        <w:rPr>
          <w:rFonts w:ascii="Calibri" w:hAnsi="Calibri" w:cs="Calibri"/>
          <w:sz w:val="24"/>
          <w:szCs w:val="24"/>
        </w:rPr>
        <w:t xml:space="preserve"> </w:t>
      </w:r>
      <w:r w:rsidRPr="00B42989">
        <w:rPr>
          <w:rFonts w:ascii="Calibri" w:hAnsi="Calibri" w:cs="Calibri"/>
          <w:sz w:val="24"/>
          <w:szCs w:val="24"/>
        </w:rPr>
        <w:t>z wymiarami pola gry. Proszę o jednoznaczne określenie jakie wymiary w świetle wykończonych ścian</w:t>
      </w:r>
      <w:r>
        <w:rPr>
          <w:rFonts w:ascii="Calibri" w:hAnsi="Calibri" w:cs="Calibri"/>
          <w:sz w:val="24"/>
          <w:szCs w:val="24"/>
        </w:rPr>
        <w:t xml:space="preserve"> </w:t>
      </w:r>
      <w:r w:rsidRPr="00B42989">
        <w:rPr>
          <w:rFonts w:ascii="Calibri" w:hAnsi="Calibri" w:cs="Calibri"/>
          <w:sz w:val="24"/>
          <w:szCs w:val="24"/>
        </w:rPr>
        <w:t>należy przewidzieć dla pomieszczenia Sali wielofunkcyjnej, jeżeli Zamawiający nie przewiduje</w:t>
      </w:r>
      <w:r>
        <w:rPr>
          <w:rFonts w:ascii="Calibri" w:hAnsi="Calibri" w:cs="Calibri"/>
          <w:sz w:val="24"/>
          <w:szCs w:val="24"/>
        </w:rPr>
        <w:t xml:space="preserve"> </w:t>
      </w:r>
      <w:r w:rsidRPr="00B42989">
        <w:rPr>
          <w:rFonts w:ascii="Calibri" w:hAnsi="Calibri" w:cs="Calibri"/>
          <w:sz w:val="24"/>
          <w:szCs w:val="24"/>
        </w:rPr>
        <w:t>możliwości nawet minimalnych zmian tych wymiarów – o czym mówi ust d) tego samego punktu</w:t>
      </w:r>
      <w:r>
        <w:rPr>
          <w:rFonts w:ascii="Calibri" w:hAnsi="Calibri" w:cs="Calibri"/>
          <w:sz w:val="24"/>
          <w:szCs w:val="24"/>
        </w:rPr>
        <w:t xml:space="preserve"> </w:t>
      </w:r>
      <w:r w:rsidRPr="00B42989">
        <w:rPr>
          <w:rFonts w:ascii="Calibri" w:hAnsi="Calibri" w:cs="Calibri"/>
          <w:sz w:val="24"/>
          <w:szCs w:val="24"/>
        </w:rPr>
        <w:t xml:space="preserve">PFU. Bez tej </w:t>
      </w:r>
      <w:r w:rsidRPr="00B42989">
        <w:rPr>
          <w:rFonts w:ascii="Calibri" w:hAnsi="Calibri" w:cs="Calibri"/>
          <w:sz w:val="24"/>
          <w:szCs w:val="24"/>
        </w:rPr>
        <w:lastRenderedPageBreak/>
        <w:t>informacji niemożliwa jest właściwa wycena, a zakres robót wyceniony przez</w:t>
      </w:r>
      <w:r>
        <w:rPr>
          <w:rFonts w:ascii="Calibri" w:hAnsi="Calibri" w:cs="Calibri"/>
          <w:sz w:val="24"/>
          <w:szCs w:val="24"/>
        </w:rPr>
        <w:t xml:space="preserve"> </w:t>
      </w:r>
      <w:r w:rsidRPr="00B42989">
        <w:rPr>
          <w:rFonts w:ascii="Calibri" w:hAnsi="Calibri" w:cs="Calibri"/>
          <w:sz w:val="24"/>
          <w:szCs w:val="24"/>
        </w:rPr>
        <w:t>poszczególnych oferentów może się różnić. Różnice w wymiarach pomieszczenia sali wielofunkcyjnej</w:t>
      </w:r>
    </w:p>
    <w:p w14:paraId="3582FC0F" w14:textId="77777777" w:rsidR="00B42989" w:rsidRPr="00B42989" w:rsidRDefault="00B42989" w:rsidP="00221067">
      <w:pPr>
        <w:autoSpaceDE w:val="0"/>
        <w:autoSpaceDN w:val="0"/>
        <w:adjustRightInd w:val="0"/>
        <w:spacing w:after="0" w:line="288" w:lineRule="auto"/>
        <w:rPr>
          <w:rFonts w:ascii="Calibri" w:hAnsi="Calibri" w:cs="Calibri"/>
          <w:sz w:val="24"/>
          <w:szCs w:val="24"/>
        </w:rPr>
      </w:pPr>
      <w:r w:rsidRPr="00B42989">
        <w:rPr>
          <w:rFonts w:ascii="Calibri" w:hAnsi="Calibri" w:cs="Calibri"/>
          <w:sz w:val="24"/>
          <w:szCs w:val="24"/>
        </w:rPr>
        <w:t>wpłyną znacząco na ceny ofert, ponieważ szerokość pomieszczenia determinuje geometrię</w:t>
      </w:r>
    </w:p>
    <w:p w14:paraId="5D1DAA0A" w14:textId="77777777" w:rsidR="00B42989" w:rsidRPr="00B42989" w:rsidRDefault="00B42989" w:rsidP="00221067">
      <w:pPr>
        <w:pStyle w:val="NormalnyWeb"/>
        <w:spacing w:before="0" w:beforeAutospacing="0" w:after="0" w:afterAutospacing="0" w:line="288" w:lineRule="auto"/>
        <w:rPr>
          <w:sz w:val="24"/>
          <w:szCs w:val="24"/>
        </w:rPr>
      </w:pPr>
      <w:r w:rsidRPr="00B42989">
        <w:rPr>
          <w:sz w:val="24"/>
          <w:szCs w:val="24"/>
        </w:rPr>
        <w:t>dźwigarów dachowych, a to geometrię elementów żelbetowych na których jest ona oparta.</w:t>
      </w:r>
    </w:p>
    <w:p w14:paraId="6EB33777" w14:textId="3FE55C96" w:rsidR="00B42989" w:rsidRPr="00F41F0E" w:rsidRDefault="00B42989" w:rsidP="00221067">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F41F0E">
        <w:rPr>
          <w:rFonts w:asciiTheme="minorHAnsi" w:hAnsiTheme="minorHAnsi" w:cstheme="minorHAnsi"/>
          <w:b/>
          <w:bCs/>
          <w:color w:val="000000" w:themeColor="text1"/>
          <w:sz w:val="24"/>
          <w:szCs w:val="24"/>
          <w:shd w:val="clear" w:color="auto" w:fill="B4C6E7" w:themeFill="accent1" w:themeFillTint="66"/>
        </w:rPr>
        <w:t>Odpowiedź:</w:t>
      </w:r>
    </w:p>
    <w:p w14:paraId="4E9101DC" w14:textId="7158E0C3" w:rsidR="00B42989" w:rsidRPr="00F41F0E" w:rsidRDefault="009B1BD9" w:rsidP="00221067">
      <w:pPr>
        <w:autoSpaceDE w:val="0"/>
        <w:autoSpaceDN w:val="0"/>
        <w:adjustRightInd w:val="0"/>
        <w:spacing w:after="360" w:line="288" w:lineRule="auto"/>
        <w:rPr>
          <w:rFonts w:cstheme="minorHAnsi"/>
          <w:b/>
          <w:sz w:val="24"/>
          <w:szCs w:val="24"/>
        </w:rPr>
      </w:pPr>
      <w:r w:rsidRPr="00F41F0E">
        <w:rPr>
          <w:rFonts w:eastAsia="Times New Roman" w:cstheme="minorHAnsi"/>
          <w:b/>
          <w:bCs/>
          <w:iCs/>
          <w:sz w:val="24"/>
          <w:szCs w:val="24"/>
          <w:lang w:eastAsia="pl-PL"/>
        </w:rPr>
        <w:t xml:space="preserve">Zamawiający informuje, iż wymiary </w:t>
      </w:r>
      <w:r w:rsidRPr="00F41F0E">
        <w:rPr>
          <w:rFonts w:cstheme="minorHAnsi"/>
          <w:b/>
          <w:sz w:val="24"/>
          <w:szCs w:val="24"/>
        </w:rPr>
        <w:t>17 x 34 m dotyczą pola gry. Ostateczne wymiary w</w:t>
      </w:r>
      <w:r w:rsidR="00F41F0E">
        <w:rPr>
          <w:rFonts w:cstheme="minorHAnsi"/>
          <w:b/>
          <w:sz w:val="24"/>
          <w:szCs w:val="24"/>
        </w:rPr>
        <w:t> </w:t>
      </w:r>
      <w:r w:rsidRPr="00F41F0E">
        <w:rPr>
          <w:rFonts w:cstheme="minorHAnsi"/>
          <w:b/>
          <w:sz w:val="24"/>
          <w:szCs w:val="24"/>
        </w:rPr>
        <w:t xml:space="preserve">świetle ścian są możliwe do rozwiązania na etapie projektu i winny uwzględniać m.in. stałe wyposażenie sali podane w załączniku nr 4 </w:t>
      </w:r>
      <w:r w:rsidR="000A22D7" w:rsidRPr="00F41F0E">
        <w:rPr>
          <w:rFonts w:cstheme="minorHAnsi"/>
          <w:b/>
          <w:sz w:val="24"/>
          <w:szCs w:val="24"/>
        </w:rPr>
        <w:t xml:space="preserve">do PFU </w:t>
      </w:r>
      <w:r w:rsidR="00DC7F8D" w:rsidRPr="00F41F0E">
        <w:rPr>
          <w:rFonts w:cstheme="minorHAnsi"/>
          <w:b/>
          <w:sz w:val="24"/>
          <w:szCs w:val="24"/>
        </w:rPr>
        <w:t>- Wykaz elementów wyposażenia i</w:t>
      </w:r>
      <w:r w:rsidR="00F41F0E">
        <w:rPr>
          <w:rFonts w:cstheme="minorHAnsi"/>
          <w:b/>
          <w:sz w:val="24"/>
          <w:szCs w:val="24"/>
        </w:rPr>
        <w:t> </w:t>
      </w:r>
      <w:r w:rsidR="00DC7F8D" w:rsidRPr="00F41F0E">
        <w:rPr>
          <w:rFonts w:cstheme="minorHAnsi"/>
          <w:b/>
          <w:sz w:val="24"/>
          <w:szCs w:val="24"/>
        </w:rPr>
        <w:t>wykończeń</w:t>
      </w:r>
      <w:r w:rsidR="00DE4879">
        <w:rPr>
          <w:rFonts w:cstheme="minorHAnsi"/>
          <w:b/>
          <w:sz w:val="24"/>
          <w:szCs w:val="24"/>
        </w:rPr>
        <w:t xml:space="preserve"> </w:t>
      </w:r>
      <w:r w:rsidR="00DC7F8D" w:rsidRPr="00F41F0E">
        <w:rPr>
          <w:rFonts w:cstheme="minorHAnsi"/>
          <w:b/>
          <w:sz w:val="24"/>
          <w:szCs w:val="24"/>
        </w:rPr>
        <w:t xml:space="preserve">- </w:t>
      </w:r>
      <w:r w:rsidRPr="00F41F0E">
        <w:rPr>
          <w:rFonts w:cstheme="minorHAnsi"/>
          <w:b/>
          <w:sz w:val="24"/>
          <w:szCs w:val="24"/>
        </w:rPr>
        <w:t xml:space="preserve">poz. 1/17. Zgodnie z koncepcją stanowiącą załącznik nr 5 </w:t>
      </w:r>
      <w:r w:rsidR="000A22D7" w:rsidRPr="00F41F0E">
        <w:rPr>
          <w:rFonts w:cstheme="minorHAnsi"/>
          <w:b/>
          <w:sz w:val="24"/>
          <w:szCs w:val="24"/>
        </w:rPr>
        <w:t>do</w:t>
      </w:r>
      <w:r w:rsidR="000A22D7">
        <w:rPr>
          <w:rFonts w:cstheme="minorHAnsi"/>
          <w:b/>
          <w:sz w:val="24"/>
          <w:szCs w:val="24"/>
        </w:rPr>
        <w:t> </w:t>
      </w:r>
      <w:r w:rsidR="000A22D7" w:rsidRPr="00F41F0E">
        <w:rPr>
          <w:rFonts w:cstheme="minorHAnsi"/>
          <w:b/>
          <w:sz w:val="24"/>
          <w:szCs w:val="24"/>
        </w:rPr>
        <w:t xml:space="preserve">PFU </w:t>
      </w:r>
      <w:r w:rsidR="00A3371B" w:rsidRPr="00F41F0E">
        <w:rPr>
          <w:rFonts w:cstheme="minorHAnsi"/>
          <w:b/>
          <w:sz w:val="24"/>
          <w:szCs w:val="24"/>
        </w:rPr>
        <w:t xml:space="preserve">– Rzuty kondygnacji </w:t>
      </w:r>
      <w:r w:rsidR="00F41F0E">
        <w:rPr>
          <w:rFonts w:cstheme="minorHAnsi"/>
          <w:b/>
          <w:sz w:val="24"/>
          <w:szCs w:val="24"/>
        </w:rPr>
        <w:t>–</w:t>
      </w:r>
      <w:r w:rsidR="000A22D7">
        <w:rPr>
          <w:rFonts w:cstheme="minorHAnsi"/>
          <w:b/>
          <w:sz w:val="24"/>
          <w:szCs w:val="24"/>
        </w:rPr>
        <w:t xml:space="preserve"> </w:t>
      </w:r>
      <w:r w:rsidRPr="00F41F0E">
        <w:rPr>
          <w:rFonts w:cstheme="minorHAnsi"/>
          <w:b/>
          <w:sz w:val="24"/>
          <w:szCs w:val="24"/>
        </w:rPr>
        <w:t>wymiary ścian w stanie surowym to 18,84 x 34,05 m.</w:t>
      </w:r>
      <w:bookmarkEnd w:id="5"/>
    </w:p>
    <w:p w14:paraId="04EBDCEF" w14:textId="498D6994" w:rsidR="00B42989" w:rsidRPr="00221067" w:rsidRDefault="00B42989" w:rsidP="00221067">
      <w:pPr>
        <w:autoSpaceDE w:val="0"/>
        <w:autoSpaceDN w:val="0"/>
        <w:adjustRightInd w:val="0"/>
        <w:spacing w:after="0" w:line="288" w:lineRule="auto"/>
        <w:rPr>
          <w:rFonts w:eastAsia="Times New Roman" w:cstheme="minorHAnsi"/>
          <w:b/>
          <w:bCs/>
          <w:iCs/>
          <w:sz w:val="24"/>
          <w:szCs w:val="24"/>
          <w:lang w:eastAsia="pl-PL"/>
        </w:rPr>
      </w:pPr>
      <w:r w:rsidRPr="00221067">
        <w:rPr>
          <w:rFonts w:eastAsia="Times New Roman" w:cstheme="minorHAnsi"/>
          <w:b/>
          <w:bCs/>
          <w:iCs/>
          <w:sz w:val="24"/>
          <w:szCs w:val="24"/>
          <w:lang w:eastAsia="pl-PL"/>
        </w:rPr>
        <w:t xml:space="preserve">Pytanie nr </w:t>
      </w:r>
      <w:r w:rsidR="00221067" w:rsidRPr="00221067">
        <w:rPr>
          <w:rFonts w:eastAsia="Times New Roman" w:cstheme="minorHAnsi"/>
          <w:b/>
          <w:bCs/>
          <w:iCs/>
          <w:sz w:val="24"/>
          <w:szCs w:val="24"/>
          <w:lang w:eastAsia="pl-PL"/>
        </w:rPr>
        <w:t>26</w:t>
      </w:r>
      <w:r w:rsidRPr="00221067">
        <w:rPr>
          <w:rFonts w:eastAsia="Times New Roman" w:cstheme="minorHAnsi"/>
          <w:b/>
          <w:bCs/>
          <w:iCs/>
          <w:sz w:val="24"/>
          <w:szCs w:val="24"/>
          <w:lang w:eastAsia="pl-PL"/>
        </w:rPr>
        <w:t>:</w:t>
      </w:r>
    </w:p>
    <w:p w14:paraId="4B9CFD8D" w14:textId="52DBC7A1" w:rsidR="00234D81" w:rsidRPr="00221067" w:rsidRDefault="00234D81" w:rsidP="00221067">
      <w:pPr>
        <w:autoSpaceDE w:val="0"/>
        <w:autoSpaceDN w:val="0"/>
        <w:adjustRightInd w:val="0"/>
        <w:spacing w:after="0" w:line="288" w:lineRule="auto"/>
        <w:rPr>
          <w:rFonts w:cstheme="minorHAnsi"/>
          <w:sz w:val="24"/>
          <w:szCs w:val="24"/>
        </w:rPr>
      </w:pPr>
      <w:r w:rsidRPr="00221067">
        <w:rPr>
          <w:rFonts w:cstheme="minorHAnsi"/>
          <w:sz w:val="24"/>
          <w:szCs w:val="24"/>
        </w:rPr>
        <w:t>Czy instalacja oświetlenia ewakuacyjnego ma być wyposażona w centralną baterię? Jeżeli tak to proszę o określenie wymaganego minimalnego czasu podtrzymania.</w:t>
      </w:r>
    </w:p>
    <w:p w14:paraId="406462EE" w14:textId="129DD264" w:rsidR="00B42989" w:rsidRPr="00221067" w:rsidRDefault="00B42989" w:rsidP="00221067">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221067">
        <w:rPr>
          <w:rFonts w:asciiTheme="minorHAnsi" w:hAnsiTheme="minorHAnsi" w:cstheme="minorHAnsi"/>
          <w:b/>
          <w:bCs/>
          <w:color w:val="000000" w:themeColor="text1"/>
          <w:sz w:val="24"/>
          <w:szCs w:val="24"/>
          <w:shd w:val="clear" w:color="auto" w:fill="B4C6E7" w:themeFill="accent1" w:themeFillTint="66"/>
        </w:rPr>
        <w:t>Odpowiedź:</w:t>
      </w:r>
    </w:p>
    <w:p w14:paraId="7ABA6861" w14:textId="5D156862" w:rsidR="00155A0B" w:rsidRPr="00221067" w:rsidRDefault="00221067" w:rsidP="00221067">
      <w:pPr>
        <w:autoSpaceDE w:val="0"/>
        <w:autoSpaceDN w:val="0"/>
        <w:adjustRightInd w:val="0"/>
        <w:spacing w:after="360" w:line="288" w:lineRule="auto"/>
        <w:rPr>
          <w:rFonts w:eastAsia="Times New Roman" w:cstheme="minorHAnsi"/>
          <w:b/>
          <w:bCs/>
          <w:iCs/>
          <w:sz w:val="24"/>
          <w:szCs w:val="24"/>
          <w:lang w:eastAsia="pl-PL"/>
        </w:rPr>
      </w:pPr>
      <w:r w:rsidRPr="00221067">
        <w:rPr>
          <w:rFonts w:eastAsia="Times New Roman" w:cstheme="minorHAnsi"/>
          <w:b/>
          <w:bCs/>
          <w:iCs/>
          <w:sz w:val="24"/>
          <w:szCs w:val="24"/>
          <w:lang w:eastAsia="pl-PL"/>
        </w:rPr>
        <w:t>I</w:t>
      </w:r>
      <w:r w:rsidR="009B1BD9" w:rsidRPr="00221067">
        <w:rPr>
          <w:rFonts w:cstheme="minorHAnsi"/>
          <w:b/>
          <w:sz w:val="24"/>
          <w:szCs w:val="24"/>
        </w:rPr>
        <w:t>nstalacja oświetlenia ewakuacyjnego ma być wyposażona w centralną baterię. Minimalny czas podtrzymania według obowiązujących przepisów.</w:t>
      </w:r>
    </w:p>
    <w:p w14:paraId="4C6783FE" w14:textId="0430FC61" w:rsidR="00155A0B" w:rsidRPr="00221067" w:rsidRDefault="00155A0B" w:rsidP="00221067">
      <w:pPr>
        <w:autoSpaceDE w:val="0"/>
        <w:autoSpaceDN w:val="0"/>
        <w:adjustRightInd w:val="0"/>
        <w:spacing w:after="0" w:line="288" w:lineRule="auto"/>
        <w:rPr>
          <w:rFonts w:eastAsia="Times New Roman" w:cstheme="minorHAnsi"/>
          <w:b/>
          <w:bCs/>
          <w:iCs/>
          <w:sz w:val="24"/>
          <w:szCs w:val="24"/>
          <w:lang w:eastAsia="pl-PL"/>
        </w:rPr>
      </w:pPr>
      <w:r w:rsidRPr="00221067">
        <w:rPr>
          <w:rFonts w:eastAsia="Times New Roman" w:cstheme="minorHAnsi"/>
          <w:b/>
          <w:bCs/>
          <w:iCs/>
          <w:sz w:val="24"/>
          <w:szCs w:val="24"/>
          <w:lang w:eastAsia="pl-PL"/>
        </w:rPr>
        <w:t xml:space="preserve">Pytanie nr </w:t>
      </w:r>
      <w:r w:rsidR="00221067" w:rsidRPr="00221067">
        <w:rPr>
          <w:rFonts w:eastAsia="Times New Roman" w:cstheme="minorHAnsi"/>
          <w:b/>
          <w:bCs/>
          <w:iCs/>
          <w:sz w:val="24"/>
          <w:szCs w:val="24"/>
          <w:lang w:eastAsia="pl-PL"/>
        </w:rPr>
        <w:t>27</w:t>
      </w:r>
      <w:r w:rsidRPr="00221067">
        <w:rPr>
          <w:rFonts w:eastAsia="Times New Roman" w:cstheme="minorHAnsi"/>
          <w:b/>
          <w:bCs/>
          <w:iCs/>
          <w:sz w:val="24"/>
          <w:szCs w:val="24"/>
          <w:lang w:eastAsia="pl-PL"/>
        </w:rPr>
        <w:t>:</w:t>
      </w:r>
    </w:p>
    <w:p w14:paraId="295CA794" w14:textId="21E61EE0" w:rsidR="00155A0B" w:rsidRPr="00221067" w:rsidRDefault="00155A0B" w:rsidP="00221067">
      <w:pPr>
        <w:autoSpaceDE w:val="0"/>
        <w:autoSpaceDN w:val="0"/>
        <w:adjustRightInd w:val="0"/>
        <w:spacing w:after="0" w:line="288" w:lineRule="auto"/>
        <w:rPr>
          <w:rFonts w:ascii="Calibri" w:hAnsi="Calibri" w:cs="Calibri"/>
          <w:sz w:val="24"/>
          <w:szCs w:val="24"/>
        </w:rPr>
      </w:pPr>
      <w:r w:rsidRPr="00221067">
        <w:rPr>
          <w:rFonts w:ascii="Calibri" w:hAnsi="Calibri" w:cs="Calibri"/>
          <w:sz w:val="24"/>
          <w:szCs w:val="24"/>
        </w:rPr>
        <w:t>Zgodnie z pkt 2.4 ust a) obiekt należy wyposażyć w instalację monitoringu włączoną do instalacji monitoringu budynku szkoły. Proszę o udostępnienie specyfikacji urządzeń istniejącej instalacji monitoringu w budynku szkoły oraz rzuty z lokalizacją punktu do którego należy doprowadzić połączenie pomiędzy nowym rejestratorem, a istniejącym rejestratorem.</w:t>
      </w:r>
    </w:p>
    <w:p w14:paraId="0DAE98B7" w14:textId="7E256FA1" w:rsidR="00155A0B" w:rsidRPr="00221067" w:rsidRDefault="00155A0B" w:rsidP="00221067">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21067">
        <w:rPr>
          <w:rFonts w:asciiTheme="minorHAnsi" w:hAnsiTheme="minorHAnsi" w:cstheme="minorHAnsi"/>
          <w:b/>
          <w:bCs/>
          <w:sz w:val="24"/>
          <w:szCs w:val="24"/>
          <w:shd w:val="clear" w:color="auto" w:fill="B4C6E7" w:themeFill="accent1" w:themeFillTint="66"/>
        </w:rPr>
        <w:t>Odpowiedź:</w:t>
      </w:r>
    </w:p>
    <w:p w14:paraId="5CC71034" w14:textId="7E730120" w:rsidR="00155A0B" w:rsidRPr="009C11BF" w:rsidRDefault="00221067" w:rsidP="009C11BF">
      <w:pPr>
        <w:autoSpaceDE w:val="0"/>
        <w:autoSpaceDN w:val="0"/>
        <w:adjustRightInd w:val="0"/>
        <w:spacing w:after="360" w:line="288" w:lineRule="auto"/>
        <w:rPr>
          <w:rFonts w:cstheme="minorHAnsi"/>
          <w:b/>
          <w:sz w:val="24"/>
          <w:szCs w:val="24"/>
        </w:rPr>
      </w:pPr>
      <w:r>
        <w:rPr>
          <w:rFonts w:eastAsia="Times New Roman" w:cstheme="minorHAnsi"/>
          <w:b/>
          <w:bCs/>
          <w:iCs/>
          <w:sz w:val="24"/>
          <w:szCs w:val="24"/>
          <w:lang w:eastAsia="pl-PL"/>
        </w:rPr>
        <w:t>R</w:t>
      </w:r>
      <w:r w:rsidR="009B1BD9" w:rsidRPr="00221067">
        <w:rPr>
          <w:rFonts w:cstheme="minorHAnsi"/>
          <w:b/>
          <w:sz w:val="24"/>
          <w:szCs w:val="24"/>
        </w:rPr>
        <w:t>ejestrator należy umieścić w istniejącej szafie skupiającej istniejące rejestratory monitoringu szkoły w pomieszczeniu położonym na pierwszym piętrze w połowie skrzydła północnego (po stronie wschodniej) budynku szkoły. Okablowanie monitoringu projektowanej sali sportowej i jej otoczenia należy doprowadzić do switcha położonego w</w:t>
      </w:r>
      <w:r>
        <w:rPr>
          <w:rFonts w:cstheme="minorHAnsi"/>
          <w:b/>
          <w:sz w:val="24"/>
          <w:szCs w:val="24"/>
        </w:rPr>
        <w:t> </w:t>
      </w:r>
      <w:r w:rsidR="009B1BD9" w:rsidRPr="00221067">
        <w:rPr>
          <w:rFonts w:cstheme="minorHAnsi"/>
          <w:b/>
          <w:sz w:val="24"/>
          <w:szCs w:val="24"/>
        </w:rPr>
        <w:t xml:space="preserve">jej obrębie i poprzez niego doprowadzić do nowego rejestratora. </w:t>
      </w:r>
    </w:p>
    <w:p w14:paraId="16EA7493" w14:textId="39B42849" w:rsidR="00155A0B" w:rsidRPr="009C11BF" w:rsidRDefault="00155A0B" w:rsidP="009C11BF">
      <w:pPr>
        <w:autoSpaceDE w:val="0"/>
        <w:autoSpaceDN w:val="0"/>
        <w:adjustRightInd w:val="0"/>
        <w:spacing w:after="0" w:line="288" w:lineRule="auto"/>
        <w:rPr>
          <w:rFonts w:eastAsia="Times New Roman" w:cstheme="minorHAnsi"/>
          <w:b/>
          <w:bCs/>
          <w:iCs/>
          <w:sz w:val="24"/>
          <w:szCs w:val="24"/>
          <w:lang w:eastAsia="pl-PL"/>
        </w:rPr>
      </w:pPr>
      <w:r w:rsidRPr="009C11BF">
        <w:rPr>
          <w:rFonts w:eastAsia="Times New Roman" w:cstheme="minorHAnsi"/>
          <w:b/>
          <w:bCs/>
          <w:iCs/>
          <w:sz w:val="24"/>
          <w:szCs w:val="24"/>
          <w:lang w:eastAsia="pl-PL"/>
        </w:rPr>
        <w:t xml:space="preserve">Pytanie nr </w:t>
      </w:r>
      <w:r w:rsidR="00D35DFF">
        <w:rPr>
          <w:rFonts w:eastAsia="Times New Roman" w:cstheme="minorHAnsi"/>
          <w:b/>
          <w:bCs/>
          <w:iCs/>
          <w:sz w:val="24"/>
          <w:szCs w:val="24"/>
          <w:lang w:eastAsia="pl-PL"/>
        </w:rPr>
        <w:t>28</w:t>
      </w:r>
      <w:r w:rsidRPr="009C11BF">
        <w:rPr>
          <w:rFonts w:eastAsia="Times New Roman" w:cstheme="minorHAnsi"/>
          <w:b/>
          <w:bCs/>
          <w:iCs/>
          <w:sz w:val="24"/>
          <w:szCs w:val="24"/>
          <w:lang w:eastAsia="pl-PL"/>
        </w:rPr>
        <w:t>:</w:t>
      </w:r>
    </w:p>
    <w:p w14:paraId="658EAABD" w14:textId="68162E01" w:rsidR="00155A0B" w:rsidRPr="009C11BF" w:rsidRDefault="00155A0B" w:rsidP="009C11BF">
      <w:pPr>
        <w:autoSpaceDE w:val="0"/>
        <w:autoSpaceDN w:val="0"/>
        <w:adjustRightInd w:val="0"/>
        <w:spacing w:after="0" w:line="288" w:lineRule="auto"/>
        <w:rPr>
          <w:rFonts w:ascii="Calibri" w:hAnsi="Calibri" w:cs="Calibri"/>
          <w:sz w:val="24"/>
          <w:szCs w:val="24"/>
        </w:rPr>
      </w:pPr>
      <w:r w:rsidRPr="009C11BF">
        <w:rPr>
          <w:rFonts w:ascii="Calibri" w:hAnsi="Calibri" w:cs="Calibri"/>
          <w:sz w:val="24"/>
          <w:szCs w:val="24"/>
        </w:rPr>
        <w:t>Zgodnie z pkt 2.4 ust a) budynek należy wyposażyć w instalację fotowoltaiczną o mocy min 30 kWp do wykorzystania dla potrzeb sali oraz budynku szkoły. Proszę o udostępnienie warunków technicznych gestora sieci energetycznej potwierdzających, że taką moc instalacji będzie można włączyć do sieci oraz rzuty budynku ze wskazaniem lokalizacji rozdzielni głównej i schematu lub co najmniej zdjęć wyposażenia rozdzielni głównej.</w:t>
      </w:r>
    </w:p>
    <w:p w14:paraId="436B6985" w14:textId="0CE5C3A1" w:rsidR="00155A0B" w:rsidRPr="009C11BF" w:rsidRDefault="00155A0B" w:rsidP="009C11BF">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9C11BF">
        <w:rPr>
          <w:rFonts w:asciiTheme="minorHAnsi" w:hAnsiTheme="minorHAnsi" w:cstheme="minorHAnsi"/>
          <w:b/>
          <w:bCs/>
          <w:sz w:val="24"/>
          <w:szCs w:val="24"/>
          <w:shd w:val="clear" w:color="auto" w:fill="B4C6E7" w:themeFill="accent1" w:themeFillTint="66"/>
        </w:rPr>
        <w:lastRenderedPageBreak/>
        <w:t>Odpowiedź:</w:t>
      </w:r>
    </w:p>
    <w:p w14:paraId="30DFDB3D" w14:textId="6225A2D3" w:rsidR="00155A0B" w:rsidRPr="00D35DFF" w:rsidRDefault="009B1BD9" w:rsidP="00D35DFF">
      <w:pPr>
        <w:autoSpaceDE w:val="0"/>
        <w:autoSpaceDN w:val="0"/>
        <w:adjustRightInd w:val="0"/>
        <w:spacing w:after="360" w:line="288" w:lineRule="auto"/>
        <w:rPr>
          <w:rFonts w:eastAsia="Times New Roman" w:cstheme="minorHAnsi"/>
          <w:b/>
          <w:bCs/>
          <w:iCs/>
          <w:sz w:val="24"/>
          <w:szCs w:val="24"/>
          <w:lang w:eastAsia="pl-PL"/>
        </w:rPr>
      </w:pPr>
      <w:r w:rsidRPr="009C11BF">
        <w:rPr>
          <w:rFonts w:eastAsia="Times New Roman" w:cstheme="minorHAnsi"/>
          <w:b/>
          <w:bCs/>
          <w:iCs/>
          <w:sz w:val="24"/>
          <w:szCs w:val="24"/>
          <w:lang w:eastAsia="pl-PL"/>
        </w:rPr>
        <w:t xml:space="preserve">Zamawiający informuje, iż nie posiada warunków na potwierdzenie możliwości podpięcia instalacji fotowoltaicznej do sieci. Rozdzielnia położona jest </w:t>
      </w:r>
      <w:r w:rsidR="009C11BF">
        <w:rPr>
          <w:rFonts w:eastAsia="Times New Roman" w:cstheme="minorHAnsi"/>
          <w:b/>
          <w:bCs/>
          <w:iCs/>
          <w:sz w:val="24"/>
          <w:szCs w:val="24"/>
          <w:lang w:eastAsia="pl-PL"/>
        </w:rPr>
        <w:t xml:space="preserve">na </w:t>
      </w:r>
      <w:r w:rsidRPr="009C11BF">
        <w:rPr>
          <w:rFonts w:eastAsia="Times New Roman" w:cstheme="minorHAnsi"/>
          <w:b/>
          <w:bCs/>
          <w:iCs/>
          <w:sz w:val="24"/>
          <w:szCs w:val="24"/>
          <w:lang w:eastAsia="pl-PL"/>
        </w:rPr>
        <w:t>parterze budynku w</w:t>
      </w:r>
      <w:r w:rsidR="009C11BF">
        <w:rPr>
          <w:rFonts w:eastAsia="Times New Roman" w:cstheme="minorHAnsi"/>
          <w:b/>
          <w:bCs/>
          <w:iCs/>
          <w:sz w:val="24"/>
          <w:szCs w:val="24"/>
          <w:lang w:eastAsia="pl-PL"/>
        </w:rPr>
        <w:t> </w:t>
      </w:r>
      <w:r w:rsidRPr="009C11BF">
        <w:rPr>
          <w:rFonts w:eastAsia="Times New Roman" w:cstheme="minorHAnsi"/>
          <w:b/>
          <w:bCs/>
          <w:iCs/>
          <w:sz w:val="24"/>
          <w:szCs w:val="24"/>
          <w:lang w:eastAsia="pl-PL"/>
        </w:rPr>
        <w:t>skrzydle południowym od strony zachodniej w bezpośredniej bliskości wejścia głównego.</w:t>
      </w:r>
      <w:r w:rsidR="00DE4879">
        <w:rPr>
          <w:rFonts w:eastAsia="Times New Roman" w:cstheme="minorHAnsi"/>
          <w:b/>
          <w:bCs/>
          <w:iCs/>
          <w:sz w:val="24"/>
          <w:szCs w:val="24"/>
          <w:lang w:eastAsia="pl-PL"/>
        </w:rPr>
        <w:t xml:space="preserve"> </w:t>
      </w:r>
      <w:r w:rsidRPr="009C11BF">
        <w:rPr>
          <w:rFonts w:eastAsia="Times New Roman" w:cstheme="minorHAnsi"/>
          <w:b/>
          <w:bCs/>
          <w:iCs/>
          <w:sz w:val="24"/>
          <w:szCs w:val="24"/>
          <w:lang w:eastAsia="pl-PL"/>
        </w:rPr>
        <w:t>Z uwagi na istniejącą moc umowną i planowane jej zwiększenie</w:t>
      </w:r>
      <w:r w:rsidR="004F29CB">
        <w:rPr>
          <w:rFonts w:eastAsia="Times New Roman" w:cstheme="minorHAnsi"/>
          <w:b/>
          <w:bCs/>
          <w:iCs/>
          <w:sz w:val="24"/>
          <w:szCs w:val="24"/>
          <w:lang w:eastAsia="pl-PL"/>
        </w:rPr>
        <w:t>,</w:t>
      </w:r>
      <w:r w:rsidR="009C11BF">
        <w:rPr>
          <w:rFonts w:eastAsia="Times New Roman" w:cstheme="minorHAnsi"/>
          <w:b/>
          <w:bCs/>
          <w:iCs/>
          <w:sz w:val="24"/>
          <w:szCs w:val="24"/>
          <w:lang w:eastAsia="pl-PL"/>
        </w:rPr>
        <w:t xml:space="preserve"> </w:t>
      </w:r>
      <w:r w:rsidRPr="009C11BF">
        <w:rPr>
          <w:rFonts w:eastAsia="Times New Roman" w:cstheme="minorHAnsi"/>
          <w:b/>
          <w:bCs/>
          <w:iCs/>
          <w:sz w:val="24"/>
          <w:szCs w:val="24"/>
          <w:lang w:eastAsia="pl-PL"/>
        </w:rPr>
        <w:t xml:space="preserve">Zamawiający nie widzi przeszkód w wykonaniu i przyłączeniu takiej instalacji. </w:t>
      </w:r>
    </w:p>
    <w:p w14:paraId="213BDCD3" w14:textId="12930E17" w:rsidR="00155A0B" w:rsidRPr="00D35DFF" w:rsidRDefault="00155A0B" w:rsidP="00D35DFF">
      <w:pPr>
        <w:autoSpaceDE w:val="0"/>
        <w:autoSpaceDN w:val="0"/>
        <w:adjustRightInd w:val="0"/>
        <w:spacing w:after="0" w:line="288" w:lineRule="auto"/>
        <w:rPr>
          <w:rFonts w:eastAsia="Times New Roman" w:cstheme="minorHAnsi"/>
          <w:b/>
          <w:bCs/>
          <w:iCs/>
          <w:sz w:val="24"/>
          <w:szCs w:val="24"/>
          <w:lang w:eastAsia="pl-PL"/>
        </w:rPr>
      </w:pPr>
      <w:r w:rsidRPr="00021597">
        <w:rPr>
          <w:rFonts w:eastAsia="Times New Roman" w:cstheme="minorHAnsi"/>
          <w:b/>
          <w:bCs/>
          <w:iCs/>
          <w:sz w:val="24"/>
          <w:szCs w:val="24"/>
          <w:lang w:eastAsia="pl-PL"/>
        </w:rPr>
        <w:t xml:space="preserve">Pytanie nr </w:t>
      </w:r>
      <w:r w:rsidR="00D35DFF" w:rsidRPr="00021597">
        <w:rPr>
          <w:rFonts w:eastAsia="Times New Roman" w:cstheme="minorHAnsi"/>
          <w:b/>
          <w:bCs/>
          <w:iCs/>
          <w:sz w:val="24"/>
          <w:szCs w:val="24"/>
          <w:lang w:eastAsia="pl-PL"/>
        </w:rPr>
        <w:t>29</w:t>
      </w:r>
      <w:r w:rsidRPr="00021597">
        <w:rPr>
          <w:rFonts w:eastAsia="Times New Roman" w:cstheme="minorHAnsi"/>
          <w:b/>
          <w:bCs/>
          <w:iCs/>
          <w:sz w:val="24"/>
          <w:szCs w:val="24"/>
          <w:lang w:eastAsia="pl-PL"/>
        </w:rPr>
        <w:t>:</w:t>
      </w:r>
    </w:p>
    <w:p w14:paraId="4B921C62" w14:textId="6AA7A5C8" w:rsidR="00155A0B" w:rsidRPr="00D35DFF" w:rsidRDefault="00155A0B" w:rsidP="00D35DFF">
      <w:pPr>
        <w:autoSpaceDE w:val="0"/>
        <w:autoSpaceDN w:val="0"/>
        <w:adjustRightInd w:val="0"/>
        <w:spacing w:after="0" w:line="288" w:lineRule="auto"/>
        <w:rPr>
          <w:rFonts w:ascii="Calibri" w:hAnsi="Calibri" w:cs="Calibri"/>
          <w:sz w:val="24"/>
          <w:szCs w:val="24"/>
        </w:rPr>
      </w:pPr>
      <w:r w:rsidRPr="00D35DFF">
        <w:rPr>
          <w:rFonts w:ascii="Calibri" w:hAnsi="Calibri" w:cs="Calibri"/>
          <w:sz w:val="24"/>
          <w:szCs w:val="24"/>
        </w:rPr>
        <w:t>Proszę o wskazanie miejsca na działce w którym należy zaprojektować opisaną w pkt 2.4 ust. b) retencję wód opadowych dla całego terenu szkoły.</w:t>
      </w:r>
    </w:p>
    <w:p w14:paraId="7C0566AF" w14:textId="5E61088E" w:rsidR="00155A0B" w:rsidRPr="00D35DFF" w:rsidRDefault="00155A0B" w:rsidP="00D35DFF">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D35DFF">
        <w:rPr>
          <w:rFonts w:asciiTheme="minorHAnsi" w:hAnsiTheme="minorHAnsi" w:cstheme="minorHAnsi"/>
          <w:b/>
          <w:bCs/>
          <w:sz w:val="24"/>
          <w:szCs w:val="24"/>
          <w:shd w:val="clear" w:color="auto" w:fill="B4C6E7" w:themeFill="accent1" w:themeFillTint="66"/>
        </w:rPr>
        <w:t>Odpowiedź:</w:t>
      </w:r>
    </w:p>
    <w:p w14:paraId="00159CAF" w14:textId="751081F7" w:rsidR="009B1BD9" w:rsidRPr="00D35DFF" w:rsidRDefault="009B1BD9" w:rsidP="00D35DFF">
      <w:pPr>
        <w:autoSpaceDE w:val="0"/>
        <w:autoSpaceDN w:val="0"/>
        <w:adjustRightInd w:val="0"/>
        <w:spacing w:after="0" w:line="288" w:lineRule="auto"/>
        <w:rPr>
          <w:rFonts w:cstheme="minorHAnsi"/>
          <w:b/>
          <w:sz w:val="24"/>
          <w:szCs w:val="24"/>
        </w:rPr>
      </w:pPr>
      <w:r w:rsidRPr="00D35DFF">
        <w:rPr>
          <w:rFonts w:cstheme="minorHAnsi"/>
          <w:b/>
          <w:sz w:val="24"/>
          <w:szCs w:val="24"/>
        </w:rPr>
        <w:t>Zamawiający zakłada</w:t>
      </w:r>
      <w:r w:rsidR="004F29CB">
        <w:rPr>
          <w:rFonts w:cstheme="minorHAnsi"/>
          <w:b/>
          <w:sz w:val="24"/>
          <w:szCs w:val="24"/>
        </w:rPr>
        <w:t>,</w:t>
      </w:r>
      <w:r w:rsidRPr="00D35DFF">
        <w:rPr>
          <w:rFonts w:cstheme="minorHAnsi"/>
          <w:b/>
          <w:sz w:val="24"/>
          <w:szCs w:val="24"/>
        </w:rPr>
        <w:t xml:space="preserve"> że zbiornik zostanie umiejscowiony pod placem nawrotowym, niemniej jednak ostateczną decyzję należy podjąć na etapie opracowania projektu. </w:t>
      </w:r>
    </w:p>
    <w:p w14:paraId="21CBC471" w14:textId="1BFF4874" w:rsidR="00155A0B" w:rsidRPr="00021597" w:rsidRDefault="009B1BD9" w:rsidP="00021597">
      <w:pPr>
        <w:autoSpaceDE w:val="0"/>
        <w:autoSpaceDN w:val="0"/>
        <w:adjustRightInd w:val="0"/>
        <w:spacing w:after="360" w:line="288" w:lineRule="auto"/>
        <w:rPr>
          <w:rFonts w:cstheme="minorHAnsi"/>
          <w:b/>
          <w:sz w:val="24"/>
          <w:szCs w:val="24"/>
        </w:rPr>
      </w:pPr>
      <w:r w:rsidRPr="00D35DFF">
        <w:rPr>
          <w:rFonts w:cstheme="minorHAnsi"/>
          <w:b/>
          <w:sz w:val="24"/>
          <w:szCs w:val="24"/>
        </w:rPr>
        <w:t xml:space="preserve">Zakres objęty retencją wskazano w odpowiedzi na pytanie nr </w:t>
      </w:r>
      <w:r w:rsidR="00021597">
        <w:rPr>
          <w:rFonts w:cstheme="minorHAnsi"/>
          <w:b/>
          <w:sz w:val="24"/>
          <w:szCs w:val="24"/>
        </w:rPr>
        <w:t>13</w:t>
      </w:r>
      <w:r w:rsidRPr="00D35DFF">
        <w:rPr>
          <w:rFonts w:cstheme="minorHAnsi"/>
          <w:b/>
          <w:sz w:val="24"/>
          <w:szCs w:val="24"/>
        </w:rPr>
        <w:t>.</w:t>
      </w:r>
    </w:p>
    <w:p w14:paraId="5BE790F5" w14:textId="1B5B13A4" w:rsidR="00155A0B" w:rsidRPr="00021597" w:rsidRDefault="00155A0B" w:rsidP="00021597">
      <w:pPr>
        <w:autoSpaceDE w:val="0"/>
        <w:autoSpaceDN w:val="0"/>
        <w:adjustRightInd w:val="0"/>
        <w:spacing w:after="0" w:line="288" w:lineRule="auto"/>
        <w:rPr>
          <w:rFonts w:eastAsia="Times New Roman" w:cstheme="minorHAnsi"/>
          <w:b/>
          <w:bCs/>
          <w:iCs/>
          <w:sz w:val="24"/>
          <w:szCs w:val="24"/>
          <w:lang w:eastAsia="pl-PL"/>
        </w:rPr>
      </w:pPr>
      <w:r w:rsidRPr="00021597">
        <w:rPr>
          <w:rFonts w:eastAsia="Times New Roman" w:cstheme="minorHAnsi"/>
          <w:b/>
          <w:bCs/>
          <w:iCs/>
          <w:sz w:val="24"/>
          <w:szCs w:val="24"/>
          <w:lang w:eastAsia="pl-PL"/>
        </w:rPr>
        <w:t xml:space="preserve">Pytanie nr </w:t>
      </w:r>
      <w:r w:rsidR="00021597">
        <w:rPr>
          <w:rFonts w:eastAsia="Times New Roman" w:cstheme="minorHAnsi"/>
          <w:b/>
          <w:bCs/>
          <w:iCs/>
          <w:sz w:val="24"/>
          <w:szCs w:val="24"/>
          <w:lang w:eastAsia="pl-PL"/>
        </w:rPr>
        <w:t>30</w:t>
      </w:r>
      <w:r w:rsidRPr="00021597">
        <w:rPr>
          <w:rFonts w:eastAsia="Times New Roman" w:cstheme="minorHAnsi"/>
          <w:b/>
          <w:bCs/>
          <w:iCs/>
          <w:sz w:val="24"/>
          <w:szCs w:val="24"/>
          <w:lang w:eastAsia="pl-PL"/>
        </w:rPr>
        <w:t>:</w:t>
      </w:r>
    </w:p>
    <w:p w14:paraId="75DA6A39" w14:textId="77777777" w:rsidR="00155A0B" w:rsidRPr="00021597" w:rsidRDefault="00155A0B" w:rsidP="00021597">
      <w:pPr>
        <w:autoSpaceDE w:val="0"/>
        <w:autoSpaceDN w:val="0"/>
        <w:adjustRightInd w:val="0"/>
        <w:spacing w:after="0" w:line="288" w:lineRule="auto"/>
        <w:rPr>
          <w:rFonts w:ascii="Calibri" w:hAnsi="Calibri" w:cs="Calibri"/>
          <w:sz w:val="24"/>
          <w:szCs w:val="24"/>
        </w:rPr>
      </w:pPr>
      <w:r w:rsidRPr="00021597">
        <w:rPr>
          <w:rFonts w:ascii="Calibri" w:hAnsi="Calibri" w:cs="Calibri"/>
          <w:sz w:val="24"/>
          <w:szCs w:val="24"/>
        </w:rPr>
        <w:t>Proszę o jednoznaczne określenie zakresu terenu i dachów dla których należy zaprojektować</w:t>
      </w:r>
    </w:p>
    <w:p w14:paraId="565E8E02" w14:textId="77777777" w:rsidR="00155A0B" w:rsidRPr="00021597" w:rsidRDefault="00155A0B" w:rsidP="00021597">
      <w:pPr>
        <w:pStyle w:val="NormalnyWeb"/>
        <w:spacing w:before="0" w:beforeAutospacing="0" w:after="0" w:afterAutospacing="0" w:line="288" w:lineRule="auto"/>
        <w:rPr>
          <w:sz w:val="24"/>
          <w:szCs w:val="24"/>
        </w:rPr>
      </w:pPr>
      <w:r w:rsidRPr="00021597">
        <w:rPr>
          <w:sz w:val="24"/>
          <w:szCs w:val="24"/>
        </w:rPr>
        <w:t>i wykonać retencję.</w:t>
      </w:r>
    </w:p>
    <w:p w14:paraId="6A0F9DB4" w14:textId="6E087ADE" w:rsidR="00155A0B" w:rsidRPr="00021597" w:rsidRDefault="00155A0B" w:rsidP="00021597">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021597">
        <w:rPr>
          <w:rFonts w:asciiTheme="minorHAnsi" w:hAnsiTheme="minorHAnsi" w:cstheme="minorHAnsi"/>
          <w:b/>
          <w:bCs/>
          <w:sz w:val="24"/>
          <w:szCs w:val="24"/>
          <w:shd w:val="clear" w:color="auto" w:fill="B4C6E7" w:themeFill="accent1" w:themeFillTint="66"/>
        </w:rPr>
        <w:t>Odpowiedź:</w:t>
      </w:r>
    </w:p>
    <w:p w14:paraId="083218BE" w14:textId="1D7AC41B" w:rsidR="00B42989" w:rsidRPr="00146BE6" w:rsidRDefault="009B1BD9" w:rsidP="00146BE6">
      <w:pPr>
        <w:autoSpaceDE w:val="0"/>
        <w:autoSpaceDN w:val="0"/>
        <w:adjustRightInd w:val="0"/>
        <w:spacing w:after="360" w:line="288" w:lineRule="auto"/>
        <w:jc w:val="both"/>
        <w:rPr>
          <w:rFonts w:cstheme="minorHAnsi"/>
          <w:sz w:val="24"/>
          <w:szCs w:val="24"/>
        </w:rPr>
      </w:pPr>
      <w:r w:rsidRPr="00021597">
        <w:rPr>
          <w:rFonts w:cstheme="minorHAnsi"/>
          <w:b/>
          <w:sz w:val="24"/>
          <w:szCs w:val="24"/>
        </w:rPr>
        <w:t xml:space="preserve">Zakres objęty retencją wskazano w odpowiedzi na pytanie nr </w:t>
      </w:r>
      <w:r w:rsidR="00021597">
        <w:rPr>
          <w:rFonts w:cstheme="minorHAnsi"/>
          <w:b/>
          <w:sz w:val="24"/>
          <w:szCs w:val="24"/>
        </w:rPr>
        <w:t>13</w:t>
      </w:r>
      <w:r w:rsidRPr="00021597">
        <w:rPr>
          <w:rFonts w:cstheme="minorHAnsi"/>
          <w:b/>
          <w:sz w:val="24"/>
          <w:szCs w:val="24"/>
        </w:rPr>
        <w:t>.</w:t>
      </w:r>
    </w:p>
    <w:p w14:paraId="57BCC731" w14:textId="3E6BF568" w:rsidR="00155A0B" w:rsidRPr="00146BE6" w:rsidRDefault="00155A0B" w:rsidP="00155A0B">
      <w:pPr>
        <w:autoSpaceDE w:val="0"/>
        <w:autoSpaceDN w:val="0"/>
        <w:adjustRightInd w:val="0"/>
        <w:spacing w:after="0" w:line="288" w:lineRule="auto"/>
        <w:rPr>
          <w:rFonts w:eastAsia="Times New Roman" w:cstheme="minorHAnsi"/>
          <w:b/>
          <w:bCs/>
          <w:iCs/>
          <w:sz w:val="24"/>
          <w:szCs w:val="24"/>
          <w:lang w:eastAsia="pl-PL"/>
        </w:rPr>
      </w:pPr>
      <w:r w:rsidRPr="00146BE6">
        <w:rPr>
          <w:rFonts w:eastAsia="Times New Roman" w:cstheme="minorHAnsi"/>
          <w:b/>
          <w:bCs/>
          <w:iCs/>
          <w:sz w:val="24"/>
          <w:szCs w:val="24"/>
          <w:lang w:eastAsia="pl-PL"/>
        </w:rPr>
        <w:t xml:space="preserve">Pytanie nr </w:t>
      </w:r>
      <w:r w:rsidR="00146BE6" w:rsidRPr="00146BE6">
        <w:rPr>
          <w:rFonts w:eastAsia="Times New Roman" w:cstheme="minorHAnsi"/>
          <w:b/>
          <w:bCs/>
          <w:iCs/>
          <w:sz w:val="24"/>
          <w:szCs w:val="24"/>
          <w:lang w:eastAsia="pl-PL"/>
        </w:rPr>
        <w:t>31</w:t>
      </w:r>
      <w:r w:rsidRPr="00146BE6">
        <w:rPr>
          <w:rFonts w:eastAsia="Times New Roman" w:cstheme="minorHAnsi"/>
          <w:b/>
          <w:bCs/>
          <w:iCs/>
          <w:sz w:val="24"/>
          <w:szCs w:val="24"/>
          <w:lang w:eastAsia="pl-PL"/>
        </w:rPr>
        <w:t>:</w:t>
      </w:r>
    </w:p>
    <w:p w14:paraId="624C67DE" w14:textId="3DDA2B2C" w:rsidR="00155A0B" w:rsidRPr="00146BE6" w:rsidRDefault="00155A0B" w:rsidP="00155A0B">
      <w:pPr>
        <w:autoSpaceDE w:val="0"/>
        <w:autoSpaceDN w:val="0"/>
        <w:adjustRightInd w:val="0"/>
        <w:spacing w:after="0" w:line="288" w:lineRule="auto"/>
        <w:rPr>
          <w:rFonts w:ascii="Calibri" w:hAnsi="Calibri" w:cs="Calibri"/>
          <w:sz w:val="24"/>
          <w:szCs w:val="24"/>
        </w:rPr>
      </w:pPr>
      <w:r w:rsidRPr="00146BE6">
        <w:rPr>
          <w:rFonts w:ascii="Calibri" w:hAnsi="Calibri" w:cs="Calibri"/>
          <w:sz w:val="24"/>
          <w:szCs w:val="24"/>
        </w:rPr>
        <w:t>Proszę o udostępnienie warunków technicznych właściciela sieci kanalizacji opadowej określających maksymalny dopuszczalny poziom zrzutu wód opadowych do sieci. Wyłącznie na podstawie tej informacji można obliczyć i zaprojektować retencję o właściwej objętości. Bez tej informacji niemożliwe jest sporządzenie rzetelnej wyceny.</w:t>
      </w:r>
    </w:p>
    <w:p w14:paraId="680CCCC4" w14:textId="5FFC04AE" w:rsidR="00155A0B" w:rsidRPr="00146BE6" w:rsidRDefault="00155A0B" w:rsidP="00155A0B">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146BE6">
        <w:rPr>
          <w:rFonts w:asciiTheme="minorHAnsi" w:hAnsiTheme="minorHAnsi" w:cstheme="minorHAnsi"/>
          <w:b/>
          <w:bCs/>
          <w:sz w:val="24"/>
          <w:szCs w:val="24"/>
          <w:shd w:val="clear" w:color="auto" w:fill="B4C6E7" w:themeFill="accent1" w:themeFillTint="66"/>
        </w:rPr>
        <w:t>Odpowiedź:</w:t>
      </w:r>
    </w:p>
    <w:p w14:paraId="5089F65A" w14:textId="1D25DCF9" w:rsidR="00155A0B" w:rsidRPr="00EA4688" w:rsidRDefault="009B1BD9" w:rsidP="00EA4688">
      <w:pPr>
        <w:autoSpaceDE w:val="0"/>
        <w:autoSpaceDN w:val="0"/>
        <w:adjustRightInd w:val="0"/>
        <w:spacing w:after="360" w:line="288" w:lineRule="auto"/>
        <w:jc w:val="both"/>
        <w:rPr>
          <w:rFonts w:eastAsia="Times New Roman" w:cstheme="minorHAnsi"/>
          <w:b/>
          <w:bCs/>
          <w:iCs/>
          <w:sz w:val="24"/>
          <w:szCs w:val="24"/>
          <w:lang w:eastAsia="pl-PL"/>
        </w:rPr>
      </w:pPr>
      <w:r w:rsidRPr="00146BE6">
        <w:rPr>
          <w:rFonts w:eastAsia="Times New Roman" w:cstheme="minorHAnsi"/>
          <w:b/>
          <w:bCs/>
          <w:iCs/>
          <w:sz w:val="24"/>
          <w:szCs w:val="24"/>
          <w:lang w:eastAsia="pl-PL"/>
        </w:rPr>
        <w:t>Zamawiający informuje, że przy projektowaniu retencji należy założyć odpływ do kanalizacji 10% - retencja 90%. Wielkość opadu należy określić w oparciu o aktualne metodologię i dane dotyczące wielkości opadów</w:t>
      </w:r>
      <w:r w:rsidR="004F29CB">
        <w:rPr>
          <w:rFonts w:eastAsia="Times New Roman" w:cstheme="minorHAnsi"/>
          <w:b/>
          <w:bCs/>
          <w:iCs/>
          <w:sz w:val="24"/>
          <w:szCs w:val="24"/>
          <w:lang w:eastAsia="pl-PL"/>
        </w:rPr>
        <w:t>,</w:t>
      </w:r>
      <w:r w:rsidRPr="00146BE6">
        <w:rPr>
          <w:rFonts w:eastAsia="Times New Roman" w:cstheme="minorHAnsi"/>
          <w:b/>
          <w:bCs/>
          <w:iCs/>
          <w:sz w:val="24"/>
          <w:szCs w:val="24"/>
          <w:lang w:eastAsia="pl-PL"/>
        </w:rPr>
        <w:t xml:space="preserve"> np. zgodnie z </w:t>
      </w:r>
      <w:hyperlink r:id="rId9" w:history="1">
        <w:r w:rsidRPr="00146BE6">
          <w:rPr>
            <w:rStyle w:val="Hipercze"/>
            <w:rFonts w:eastAsia="Times New Roman" w:cstheme="minorHAnsi"/>
            <w:b/>
            <w:bCs/>
            <w:iCs/>
            <w:color w:val="auto"/>
            <w:sz w:val="24"/>
            <w:szCs w:val="24"/>
            <w:lang w:eastAsia="pl-PL"/>
          </w:rPr>
          <w:t>https://wodociagi.krakow.pl/strefa-klienta/dla-projektanta/zintegrowany-kalkulator-projektanta.html</w:t>
        </w:r>
      </w:hyperlink>
    </w:p>
    <w:p w14:paraId="5FAD3828" w14:textId="3CEFAF69" w:rsidR="00382BEB" w:rsidRPr="00EA4688" w:rsidRDefault="00382BEB" w:rsidP="00EA4688">
      <w:pPr>
        <w:autoSpaceDE w:val="0"/>
        <w:autoSpaceDN w:val="0"/>
        <w:adjustRightInd w:val="0"/>
        <w:spacing w:after="0" w:line="288" w:lineRule="auto"/>
        <w:rPr>
          <w:rFonts w:eastAsia="Times New Roman" w:cstheme="minorHAnsi"/>
          <w:b/>
          <w:bCs/>
          <w:iCs/>
          <w:sz w:val="24"/>
          <w:szCs w:val="24"/>
          <w:lang w:eastAsia="pl-PL"/>
        </w:rPr>
      </w:pPr>
      <w:r w:rsidRPr="00EA4688">
        <w:rPr>
          <w:rFonts w:eastAsia="Times New Roman" w:cstheme="minorHAnsi"/>
          <w:b/>
          <w:bCs/>
          <w:iCs/>
          <w:sz w:val="24"/>
          <w:szCs w:val="24"/>
          <w:lang w:eastAsia="pl-PL"/>
        </w:rPr>
        <w:t xml:space="preserve">Pytanie nr </w:t>
      </w:r>
      <w:r w:rsidR="00EA4688" w:rsidRPr="00EA4688">
        <w:rPr>
          <w:rFonts w:eastAsia="Times New Roman" w:cstheme="minorHAnsi"/>
          <w:b/>
          <w:bCs/>
          <w:iCs/>
          <w:sz w:val="24"/>
          <w:szCs w:val="24"/>
          <w:lang w:eastAsia="pl-PL"/>
        </w:rPr>
        <w:t>32</w:t>
      </w:r>
      <w:r w:rsidRPr="00EA4688">
        <w:rPr>
          <w:rFonts w:eastAsia="Times New Roman" w:cstheme="minorHAnsi"/>
          <w:b/>
          <w:bCs/>
          <w:iCs/>
          <w:sz w:val="24"/>
          <w:szCs w:val="24"/>
          <w:lang w:eastAsia="pl-PL"/>
        </w:rPr>
        <w:t>:</w:t>
      </w:r>
    </w:p>
    <w:p w14:paraId="37A757A9" w14:textId="4590C077" w:rsidR="00382BEB" w:rsidRPr="00EA4688" w:rsidRDefault="00382BEB" w:rsidP="00EA4688">
      <w:pPr>
        <w:autoSpaceDE w:val="0"/>
        <w:autoSpaceDN w:val="0"/>
        <w:adjustRightInd w:val="0"/>
        <w:spacing w:after="0" w:line="288" w:lineRule="auto"/>
        <w:rPr>
          <w:rFonts w:ascii="Calibri" w:hAnsi="Calibri" w:cs="Calibri"/>
          <w:sz w:val="24"/>
          <w:szCs w:val="24"/>
        </w:rPr>
      </w:pPr>
      <w:r w:rsidRPr="00EA4688">
        <w:rPr>
          <w:rFonts w:ascii="Calibri" w:hAnsi="Calibri" w:cs="Calibri"/>
          <w:sz w:val="24"/>
          <w:szCs w:val="24"/>
        </w:rPr>
        <w:t>W pkt 2.4 ust b) PFU Zamawiający określił, że należy przewidzieć instalację przewietrzania Sali – okna sterowane elektrycznie. Zwracam uwagę, że takie rozwiązanie w budynku wyposażonym w instalację wentylacji nawiewno</w:t>
      </w:r>
      <w:r w:rsidR="004F29CB">
        <w:rPr>
          <w:rFonts w:ascii="Calibri" w:hAnsi="Calibri" w:cs="Calibri"/>
          <w:sz w:val="24"/>
          <w:szCs w:val="24"/>
        </w:rPr>
        <w:t>-</w:t>
      </w:r>
      <w:r w:rsidRPr="00EA4688">
        <w:rPr>
          <w:rFonts w:ascii="Calibri" w:hAnsi="Calibri" w:cs="Calibri"/>
          <w:sz w:val="24"/>
          <w:szCs w:val="24"/>
        </w:rPr>
        <w:t xml:space="preserve">wywiewnej jest nieuzasadnione. Funkcję przewietrzania realizuje się poprzez automatykę centrali/central wentylacyjnych. Proszę </w:t>
      </w:r>
      <w:r w:rsidRPr="00EA4688">
        <w:rPr>
          <w:rFonts w:ascii="Calibri" w:hAnsi="Calibri" w:cs="Calibri"/>
          <w:sz w:val="24"/>
          <w:szCs w:val="24"/>
        </w:rPr>
        <w:lastRenderedPageBreak/>
        <w:t>o potwierdzenie, że należy przewidzieć realizację funkcji przewietrzania budynku poprzez wentylację mechaniczną. Pozwoli to zredukować koszty realizacji, obniżyć koszty utrzymania i zmniejszyć ryzyko awarii przez rezygnację z dodatkowej instalacji.</w:t>
      </w:r>
    </w:p>
    <w:p w14:paraId="08D93194" w14:textId="035A3B73" w:rsidR="00382BEB" w:rsidRPr="00EA4688" w:rsidRDefault="00382BEB" w:rsidP="00EA4688">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EA4688">
        <w:rPr>
          <w:rFonts w:asciiTheme="minorHAnsi" w:hAnsiTheme="minorHAnsi" w:cstheme="minorHAnsi"/>
          <w:b/>
          <w:bCs/>
          <w:sz w:val="24"/>
          <w:szCs w:val="24"/>
          <w:shd w:val="clear" w:color="auto" w:fill="B4C6E7" w:themeFill="accent1" w:themeFillTint="66"/>
        </w:rPr>
        <w:t>Odpowiedź:</w:t>
      </w:r>
    </w:p>
    <w:p w14:paraId="5824B585" w14:textId="016E4F3F" w:rsidR="00382BEB" w:rsidRPr="00EA4688" w:rsidRDefault="009B1BD9" w:rsidP="00EA4688">
      <w:pPr>
        <w:autoSpaceDE w:val="0"/>
        <w:autoSpaceDN w:val="0"/>
        <w:adjustRightInd w:val="0"/>
        <w:spacing w:after="360" w:line="288" w:lineRule="auto"/>
        <w:rPr>
          <w:rFonts w:eastAsia="Times New Roman" w:cstheme="minorHAnsi"/>
          <w:b/>
          <w:bCs/>
          <w:iCs/>
          <w:sz w:val="24"/>
          <w:szCs w:val="24"/>
          <w:lang w:eastAsia="pl-PL"/>
        </w:rPr>
      </w:pPr>
      <w:r w:rsidRPr="00EA4688">
        <w:rPr>
          <w:rFonts w:eastAsia="Times New Roman" w:cstheme="minorHAnsi"/>
          <w:b/>
          <w:bCs/>
          <w:iCs/>
          <w:sz w:val="24"/>
          <w:szCs w:val="24"/>
          <w:lang w:eastAsia="pl-PL"/>
        </w:rPr>
        <w:t xml:space="preserve">Zamawiający informuje, że zakres zamówienia pozostaje bez zmian. </w:t>
      </w:r>
    </w:p>
    <w:p w14:paraId="3AE14CCD" w14:textId="4B9E0BEE" w:rsidR="00382BEB" w:rsidRPr="00EA4688" w:rsidRDefault="00382BEB" w:rsidP="00382BEB">
      <w:pPr>
        <w:autoSpaceDE w:val="0"/>
        <w:autoSpaceDN w:val="0"/>
        <w:adjustRightInd w:val="0"/>
        <w:spacing w:after="0" w:line="288" w:lineRule="auto"/>
        <w:rPr>
          <w:rFonts w:eastAsia="Times New Roman" w:cstheme="minorHAnsi"/>
          <w:b/>
          <w:bCs/>
          <w:iCs/>
          <w:sz w:val="24"/>
          <w:szCs w:val="24"/>
          <w:lang w:eastAsia="pl-PL"/>
        </w:rPr>
      </w:pPr>
      <w:r w:rsidRPr="00EA4688">
        <w:rPr>
          <w:rFonts w:eastAsia="Times New Roman" w:cstheme="minorHAnsi"/>
          <w:b/>
          <w:bCs/>
          <w:iCs/>
          <w:sz w:val="24"/>
          <w:szCs w:val="24"/>
          <w:lang w:eastAsia="pl-PL"/>
        </w:rPr>
        <w:t xml:space="preserve">Pytanie nr </w:t>
      </w:r>
      <w:r w:rsidR="00EA4688">
        <w:rPr>
          <w:rFonts w:eastAsia="Times New Roman" w:cstheme="minorHAnsi"/>
          <w:b/>
          <w:bCs/>
          <w:iCs/>
          <w:sz w:val="24"/>
          <w:szCs w:val="24"/>
          <w:lang w:eastAsia="pl-PL"/>
        </w:rPr>
        <w:t>33</w:t>
      </w:r>
      <w:r w:rsidRPr="00EA4688">
        <w:rPr>
          <w:rFonts w:eastAsia="Times New Roman" w:cstheme="minorHAnsi"/>
          <w:b/>
          <w:bCs/>
          <w:iCs/>
          <w:sz w:val="24"/>
          <w:szCs w:val="24"/>
          <w:lang w:eastAsia="pl-PL"/>
        </w:rPr>
        <w:t>:</w:t>
      </w:r>
    </w:p>
    <w:p w14:paraId="25931D85" w14:textId="332B2A00" w:rsidR="00382BEB" w:rsidRPr="00EA4688" w:rsidRDefault="00382BEB" w:rsidP="00382BEB">
      <w:pPr>
        <w:autoSpaceDE w:val="0"/>
        <w:autoSpaceDN w:val="0"/>
        <w:adjustRightInd w:val="0"/>
        <w:spacing w:after="0" w:line="288" w:lineRule="auto"/>
        <w:rPr>
          <w:rFonts w:ascii="Calibri" w:hAnsi="Calibri" w:cs="Calibri"/>
          <w:sz w:val="24"/>
          <w:szCs w:val="24"/>
        </w:rPr>
      </w:pPr>
      <w:r w:rsidRPr="00EA4688">
        <w:rPr>
          <w:rFonts w:ascii="Calibri" w:hAnsi="Calibri" w:cs="Calibri"/>
          <w:sz w:val="24"/>
          <w:szCs w:val="24"/>
        </w:rPr>
        <w:t>Proszę o jednoznaczne określenie zakresu wymiany stolarki okiennej i drzwiowej w istniejącym budynku szkoły. PFU w części informacyjnej w pkt 4) ust. g) jednoznacznie mówi, że należy przewidzieć „wymianę stolarki okiennej” jednakże nie określono zakresu tej wymiany.</w:t>
      </w:r>
    </w:p>
    <w:p w14:paraId="360F5F6F" w14:textId="5CB1A1A5" w:rsidR="00382BEB" w:rsidRPr="00EA4688" w:rsidRDefault="00382BEB" w:rsidP="00382BEB">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EA4688">
        <w:rPr>
          <w:rFonts w:asciiTheme="minorHAnsi" w:hAnsiTheme="minorHAnsi" w:cstheme="minorHAnsi"/>
          <w:b/>
          <w:bCs/>
          <w:sz w:val="24"/>
          <w:szCs w:val="24"/>
          <w:shd w:val="clear" w:color="auto" w:fill="B4C6E7" w:themeFill="accent1" w:themeFillTint="66"/>
        </w:rPr>
        <w:t>Odpowiedź:</w:t>
      </w:r>
    </w:p>
    <w:p w14:paraId="44598F75" w14:textId="4C1AA7FA" w:rsidR="00382BEB" w:rsidRPr="00736685" w:rsidRDefault="009B1BD9" w:rsidP="00F41F0E">
      <w:pPr>
        <w:autoSpaceDE w:val="0"/>
        <w:autoSpaceDN w:val="0"/>
        <w:adjustRightInd w:val="0"/>
        <w:spacing w:after="360" w:line="288" w:lineRule="auto"/>
        <w:rPr>
          <w:rFonts w:eastAsia="Times New Roman" w:cstheme="minorHAnsi"/>
          <w:b/>
          <w:bCs/>
          <w:iCs/>
          <w:sz w:val="24"/>
          <w:szCs w:val="24"/>
          <w:lang w:eastAsia="pl-PL"/>
        </w:rPr>
      </w:pPr>
      <w:r w:rsidRPr="00EA4688">
        <w:rPr>
          <w:rFonts w:eastAsia="Times New Roman" w:cstheme="minorHAnsi"/>
          <w:b/>
          <w:bCs/>
          <w:iCs/>
          <w:sz w:val="24"/>
          <w:szCs w:val="24"/>
          <w:lang w:eastAsia="pl-PL"/>
        </w:rPr>
        <w:t xml:space="preserve">Zamawiający informuje, że zakres wymiany stolarki okiennej i drzwiowej w istniejącym budynku szkoły przedstawiono w załączniku nr 5 </w:t>
      </w:r>
      <w:r w:rsidR="00CE7647">
        <w:rPr>
          <w:rFonts w:eastAsia="Times New Roman" w:cstheme="minorHAnsi"/>
          <w:b/>
          <w:bCs/>
          <w:iCs/>
          <w:sz w:val="24"/>
          <w:szCs w:val="24"/>
          <w:lang w:eastAsia="pl-PL"/>
        </w:rPr>
        <w:t>do PFU</w:t>
      </w:r>
      <w:r w:rsidR="00CE7647" w:rsidRPr="00EA4688">
        <w:rPr>
          <w:rFonts w:eastAsia="Times New Roman" w:cstheme="minorHAnsi"/>
          <w:b/>
          <w:bCs/>
          <w:iCs/>
          <w:sz w:val="24"/>
          <w:szCs w:val="24"/>
          <w:lang w:eastAsia="pl-PL"/>
        </w:rPr>
        <w:t xml:space="preserve"> </w:t>
      </w:r>
      <w:r w:rsidRPr="00EA4688">
        <w:rPr>
          <w:rFonts w:eastAsia="Times New Roman" w:cstheme="minorHAnsi"/>
          <w:b/>
          <w:bCs/>
          <w:iCs/>
          <w:sz w:val="24"/>
          <w:szCs w:val="24"/>
          <w:lang w:eastAsia="pl-PL"/>
        </w:rPr>
        <w:t xml:space="preserve">– </w:t>
      </w:r>
      <w:r w:rsidR="008E4078">
        <w:rPr>
          <w:rFonts w:eastAsia="Times New Roman" w:cstheme="minorHAnsi"/>
          <w:b/>
          <w:bCs/>
          <w:iCs/>
          <w:sz w:val="24"/>
          <w:szCs w:val="24"/>
          <w:lang w:eastAsia="pl-PL"/>
        </w:rPr>
        <w:t>R</w:t>
      </w:r>
      <w:r w:rsidRPr="00EA4688">
        <w:rPr>
          <w:rFonts w:eastAsia="Times New Roman" w:cstheme="minorHAnsi"/>
          <w:b/>
          <w:bCs/>
          <w:iCs/>
          <w:sz w:val="24"/>
          <w:szCs w:val="24"/>
          <w:lang w:eastAsia="pl-PL"/>
        </w:rPr>
        <w:t>zuty kondygnacji</w:t>
      </w:r>
      <w:r w:rsidR="00DE4879">
        <w:rPr>
          <w:rFonts w:eastAsia="Times New Roman" w:cstheme="minorHAnsi"/>
          <w:b/>
          <w:bCs/>
          <w:iCs/>
          <w:sz w:val="24"/>
          <w:szCs w:val="24"/>
          <w:lang w:eastAsia="pl-PL"/>
        </w:rPr>
        <w:t xml:space="preserve"> </w:t>
      </w:r>
      <w:r w:rsidR="008E4078">
        <w:rPr>
          <w:rFonts w:eastAsia="Times New Roman" w:cstheme="minorHAnsi"/>
          <w:b/>
          <w:bCs/>
          <w:iCs/>
          <w:sz w:val="24"/>
          <w:szCs w:val="24"/>
          <w:lang w:eastAsia="pl-PL"/>
        </w:rPr>
        <w:t>-</w:t>
      </w:r>
      <w:r w:rsidRPr="00EA4688">
        <w:rPr>
          <w:rFonts w:eastAsia="Times New Roman" w:cstheme="minorHAnsi"/>
          <w:b/>
          <w:bCs/>
          <w:iCs/>
          <w:sz w:val="24"/>
          <w:szCs w:val="24"/>
          <w:lang w:eastAsia="pl-PL"/>
        </w:rPr>
        <w:t xml:space="preserve"> i obejmuje drzwi wejściowe oraz dwa okna.</w:t>
      </w:r>
    </w:p>
    <w:p w14:paraId="60ED9CC2" w14:textId="77BD09AB" w:rsidR="00382BEB" w:rsidRPr="00736685" w:rsidRDefault="00382BEB" w:rsidP="00736685">
      <w:pPr>
        <w:autoSpaceDE w:val="0"/>
        <w:autoSpaceDN w:val="0"/>
        <w:adjustRightInd w:val="0"/>
        <w:spacing w:after="0" w:line="288" w:lineRule="auto"/>
        <w:rPr>
          <w:rFonts w:eastAsia="Times New Roman" w:cstheme="minorHAnsi"/>
          <w:b/>
          <w:bCs/>
          <w:iCs/>
          <w:sz w:val="24"/>
          <w:szCs w:val="24"/>
          <w:lang w:eastAsia="pl-PL"/>
        </w:rPr>
      </w:pPr>
      <w:r w:rsidRPr="00736685">
        <w:rPr>
          <w:rFonts w:eastAsia="Times New Roman" w:cstheme="minorHAnsi"/>
          <w:b/>
          <w:bCs/>
          <w:iCs/>
          <w:sz w:val="24"/>
          <w:szCs w:val="24"/>
          <w:lang w:eastAsia="pl-PL"/>
        </w:rPr>
        <w:t xml:space="preserve">Pytanie nr </w:t>
      </w:r>
      <w:r w:rsidR="00717CCB">
        <w:rPr>
          <w:rFonts w:eastAsia="Times New Roman" w:cstheme="minorHAnsi"/>
          <w:b/>
          <w:bCs/>
          <w:iCs/>
          <w:sz w:val="24"/>
          <w:szCs w:val="24"/>
          <w:lang w:eastAsia="pl-PL"/>
        </w:rPr>
        <w:t>34</w:t>
      </w:r>
      <w:r w:rsidRPr="00736685">
        <w:rPr>
          <w:rFonts w:eastAsia="Times New Roman" w:cstheme="minorHAnsi"/>
          <w:b/>
          <w:bCs/>
          <w:iCs/>
          <w:sz w:val="24"/>
          <w:szCs w:val="24"/>
          <w:lang w:eastAsia="pl-PL"/>
        </w:rPr>
        <w:t>:</w:t>
      </w:r>
    </w:p>
    <w:p w14:paraId="718A2990" w14:textId="6E5A6834" w:rsidR="00382BEB" w:rsidRPr="00736685" w:rsidRDefault="00382BEB" w:rsidP="00736685">
      <w:pPr>
        <w:autoSpaceDE w:val="0"/>
        <w:autoSpaceDN w:val="0"/>
        <w:adjustRightInd w:val="0"/>
        <w:spacing w:after="0" w:line="288" w:lineRule="auto"/>
        <w:rPr>
          <w:rFonts w:ascii="Calibri" w:hAnsi="Calibri" w:cs="Calibri"/>
          <w:sz w:val="24"/>
          <w:szCs w:val="24"/>
        </w:rPr>
      </w:pPr>
      <w:r w:rsidRPr="00736685">
        <w:rPr>
          <w:rFonts w:ascii="Calibri" w:hAnsi="Calibri" w:cs="Calibri"/>
          <w:sz w:val="24"/>
          <w:szCs w:val="24"/>
        </w:rPr>
        <w:t>Czy Zamawiający dysponuje i udostępni Wykonawcy mapę do celów projektowych, czy w ofercie należy uwzględnić koszty jej wykonania?</w:t>
      </w:r>
    </w:p>
    <w:p w14:paraId="1D7BC893" w14:textId="56F0DE3A" w:rsidR="00382BEB" w:rsidRPr="00736685" w:rsidRDefault="00382BEB" w:rsidP="00736685">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736685">
        <w:rPr>
          <w:rFonts w:asciiTheme="minorHAnsi" w:hAnsiTheme="minorHAnsi" w:cstheme="minorHAnsi"/>
          <w:b/>
          <w:bCs/>
          <w:sz w:val="24"/>
          <w:szCs w:val="24"/>
          <w:shd w:val="clear" w:color="auto" w:fill="B4C6E7" w:themeFill="accent1" w:themeFillTint="66"/>
        </w:rPr>
        <w:t>Odpowiedź:</w:t>
      </w:r>
    </w:p>
    <w:p w14:paraId="01DD4468" w14:textId="3FA79AD2" w:rsidR="00382BEB" w:rsidRPr="00717CCB" w:rsidRDefault="009B1BD9" w:rsidP="00717CCB">
      <w:pPr>
        <w:autoSpaceDE w:val="0"/>
        <w:autoSpaceDN w:val="0"/>
        <w:adjustRightInd w:val="0"/>
        <w:spacing w:after="360" w:line="288" w:lineRule="auto"/>
        <w:jc w:val="both"/>
        <w:rPr>
          <w:rFonts w:eastAsia="Times New Roman" w:cstheme="minorHAnsi"/>
          <w:b/>
          <w:bCs/>
          <w:iCs/>
          <w:sz w:val="24"/>
          <w:szCs w:val="24"/>
          <w:lang w:eastAsia="pl-PL"/>
        </w:rPr>
      </w:pPr>
      <w:r w:rsidRPr="00736685">
        <w:rPr>
          <w:rFonts w:eastAsia="Times New Roman" w:cstheme="minorHAnsi"/>
          <w:b/>
          <w:bCs/>
          <w:iCs/>
          <w:sz w:val="24"/>
          <w:szCs w:val="24"/>
          <w:lang w:eastAsia="pl-PL"/>
        </w:rPr>
        <w:t>Zamawiający nie</w:t>
      </w:r>
      <w:r w:rsidRPr="00736685">
        <w:rPr>
          <w:rFonts w:cstheme="minorHAnsi"/>
          <w:b/>
          <w:sz w:val="24"/>
          <w:szCs w:val="24"/>
        </w:rPr>
        <w:t xml:space="preserve"> dysponuje mapą do celów projektowych. Uzyskanie ww</w:t>
      </w:r>
      <w:r w:rsidR="00925C13">
        <w:rPr>
          <w:rFonts w:cstheme="minorHAnsi"/>
          <w:b/>
          <w:sz w:val="24"/>
          <w:szCs w:val="24"/>
        </w:rPr>
        <w:t>.</w:t>
      </w:r>
      <w:r w:rsidRPr="00736685">
        <w:rPr>
          <w:rFonts w:cstheme="minorHAnsi"/>
          <w:b/>
          <w:sz w:val="24"/>
          <w:szCs w:val="24"/>
        </w:rPr>
        <w:t xml:space="preserve"> mapy jest w</w:t>
      </w:r>
      <w:r w:rsidR="0042088D">
        <w:rPr>
          <w:rFonts w:cstheme="minorHAnsi"/>
          <w:b/>
          <w:sz w:val="24"/>
          <w:szCs w:val="24"/>
        </w:rPr>
        <w:t> </w:t>
      </w:r>
      <w:r w:rsidRPr="00736685">
        <w:rPr>
          <w:rFonts w:cstheme="minorHAnsi"/>
          <w:b/>
          <w:sz w:val="24"/>
          <w:szCs w:val="24"/>
        </w:rPr>
        <w:t>zakresie Wykonawcy.</w:t>
      </w:r>
    </w:p>
    <w:p w14:paraId="60071B3A" w14:textId="08A2CDD3" w:rsidR="00382BEB" w:rsidRPr="00717CCB" w:rsidRDefault="00382BEB" w:rsidP="00717CCB">
      <w:pPr>
        <w:autoSpaceDE w:val="0"/>
        <w:autoSpaceDN w:val="0"/>
        <w:adjustRightInd w:val="0"/>
        <w:spacing w:after="0" w:line="288" w:lineRule="auto"/>
        <w:rPr>
          <w:rFonts w:eastAsia="Times New Roman" w:cstheme="minorHAnsi"/>
          <w:b/>
          <w:bCs/>
          <w:iCs/>
          <w:sz w:val="24"/>
          <w:szCs w:val="24"/>
          <w:lang w:eastAsia="pl-PL"/>
        </w:rPr>
      </w:pPr>
      <w:r w:rsidRPr="00717CCB">
        <w:rPr>
          <w:rFonts w:eastAsia="Times New Roman" w:cstheme="minorHAnsi"/>
          <w:b/>
          <w:bCs/>
          <w:iCs/>
          <w:sz w:val="24"/>
          <w:szCs w:val="24"/>
          <w:lang w:eastAsia="pl-PL"/>
        </w:rPr>
        <w:t xml:space="preserve">Pytanie nr </w:t>
      </w:r>
      <w:r w:rsidR="00717CCB" w:rsidRPr="00717CCB">
        <w:rPr>
          <w:rFonts w:eastAsia="Times New Roman" w:cstheme="minorHAnsi"/>
          <w:b/>
          <w:bCs/>
          <w:iCs/>
          <w:sz w:val="24"/>
          <w:szCs w:val="24"/>
          <w:lang w:eastAsia="pl-PL"/>
        </w:rPr>
        <w:t>35</w:t>
      </w:r>
      <w:r w:rsidRPr="00717CCB">
        <w:rPr>
          <w:rFonts w:eastAsia="Times New Roman" w:cstheme="minorHAnsi"/>
          <w:b/>
          <w:bCs/>
          <w:iCs/>
          <w:sz w:val="24"/>
          <w:szCs w:val="24"/>
          <w:lang w:eastAsia="pl-PL"/>
        </w:rPr>
        <w:t>:</w:t>
      </w:r>
    </w:p>
    <w:p w14:paraId="01AFE254" w14:textId="12E97401" w:rsidR="00382BEB" w:rsidRPr="00717CCB" w:rsidRDefault="00382BEB" w:rsidP="00717CCB">
      <w:pPr>
        <w:autoSpaceDE w:val="0"/>
        <w:autoSpaceDN w:val="0"/>
        <w:adjustRightInd w:val="0"/>
        <w:spacing w:after="0" w:line="288" w:lineRule="auto"/>
        <w:rPr>
          <w:rFonts w:ascii="Calibri" w:hAnsi="Calibri" w:cs="Calibri"/>
          <w:sz w:val="24"/>
          <w:szCs w:val="24"/>
        </w:rPr>
      </w:pPr>
      <w:r w:rsidRPr="00717CCB">
        <w:rPr>
          <w:rFonts w:ascii="Calibri" w:hAnsi="Calibri" w:cs="Calibri"/>
          <w:sz w:val="24"/>
          <w:szCs w:val="24"/>
        </w:rPr>
        <w:t>Czy wysokości kondygnacji określone na przekrojach budynku załączonych do PFU przewidują rezerwę miejsca pod prowadzenie tras instalacji?</w:t>
      </w:r>
    </w:p>
    <w:p w14:paraId="149DF24E" w14:textId="3E01E1F0" w:rsidR="00382BEB" w:rsidRPr="00717CCB" w:rsidRDefault="00382BEB" w:rsidP="00717CCB">
      <w:pPr>
        <w:autoSpaceDE w:val="0"/>
        <w:autoSpaceDN w:val="0"/>
        <w:adjustRightInd w:val="0"/>
        <w:spacing w:after="0" w:line="288" w:lineRule="auto"/>
        <w:rPr>
          <w:rFonts w:ascii="Calibri" w:hAnsi="Calibri" w:cs="Calibri"/>
          <w:sz w:val="24"/>
          <w:szCs w:val="24"/>
        </w:rPr>
      </w:pPr>
      <w:r w:rsidRPr="00717CCB">
        <w:rPr>
          <w:rFonts w:ascii="Calibri" w:hAnsi="Calibri" w:cs="Calibri"/>
          <w:sz w:val="24"/>
          <w:szCs w:val="24"/>
        </w:rPr>
        <w:t>Po wstępnej analizie architektoniczno</w:t>
      </w:r>
      <w:r w:rsidR="004F29CB">
        <w:rPr>
          <w:rFonts w:ascii="Calibri" w:hAnsi="Calibri" w:cs="Calibri"/>
          <w:sz w:val="24"/>
          <w:szCs w:val="24"/>
        </w:rPr>
        <w:t>-</w:t>
      </w:r>
      <w:r w:rsidRPr="00717CCB">
        <w:rPr>
          <w:rFonts w:ascii="Calibri" w:hAnsi="Calibri" w:cs="Calibri"/>
          <w:sz w:val="24"/>
          <w:szCs w:val="24"/>
        </w:rPr>
        <w:t>konstrukcyjnej nie ma możliwości przeprowadzenia tras instalacji pod elementami konstrukcyjnymi wzdłuż budynku bez ich obniżenia poniżej sufitu, co generuje konieczność przewidzenia dodatkowych kosztów związanych z wykonaniem zabudów lub konieczność zwiększenia wysokości kondygnacji.</w:t>
      </w:r>
    </w:p>
    <w:p w14:paraId="7071D540" w14:textId="3B0D9F1D" w:rsidR="00382BEB" w:rsidRPr="00717CCB" w:rsidRDefault="00382BEB" w:rsidP="00717CCB">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717CCB">
        <w:rPr>
          <w:rFonts w:asciiTheme="minorHAnsi" w:hAnsiTheme="minorHAnsi" w:cstheme="minorHAnsi"/>
          <w:b/>
          <w:bCs/>
          <w:sz w:val="24"/>
          <w:szCs w:val="24"/>
          <w:shd w:val="clear" w:color="auto" w:fill="B4C6E7" w:themeFill="accent1" w:themeFillTint="66"/>
        </w:rPr>
        <w:t>Odpowiedź:</w:t>
      </w:r>
    </w:p>
    <w:p w14:paraId="7DCC9220" w14:textId="5B9AC4BE" w:rsidR="00382BEB" w:rsidRDefault="009B1BD9" w:rsidP="00F06643">
      <w:pPr>
        <w:pStyle w:val="Default"/>
        <w:spacing w:after="360" w:line="288" w:lineRule="auto"/>
        <w:rPr>
          <w:rFonts w:asciiTheme="minorHAnsi" w:eastAsia="Times New Roman" w:hAnsiTheme="minorHAnsi" w:cstheme="minorHAnsi"/>
          <w:b/>
          <w:bCs/>
          <w:iCs/>
          <w:color w:val="auto"/>
          <w:lang w:eastAsia="pl-PL"/>
        </w:rPr>
      </w:pPr>
      <w:r w:rsidRPr="00717CCB">
        <w:rPr>
          <w:rFonts w:asciiTheme="minorHAnsi" w:eastAsia="Times New Roman" w:hAnsiTheme="minorHAnsi" w:cstheme="minorHAnsi"/>
          <w:b/>
          <w:bCs/>
          <w:iCs/>
          <w:color w:val="auto"/>
          <w:lang w:eastAsia="pl-PL"/>
        </w:rPr>
        <w:t xml:space="preserve"> </w:t>
      </w:r>
      <w:r w:rsidR="00717CCB">
        <w:rPr>
          <w:rFonts w:asciiTheme="minorHAnsi" w:eastAsia="Times New Roman" w:hAnsiTheme="minorHAnsi" w:cstheme="minorHAnsi"/>
          <w:b/>
          <w:bCs/>
          <w:iCs/>
          <w:color w:val="auto"/>
          <w:lang w:eastAsia="pl-PL"/>
        </w:rPr>
        <w:t>Z</w:t>
      </w:r>
      <w:r w:rsidRPr="00717CCB">
        <w:rPr>
          <w:rFonts w:asciiTheme="minorHAnsi" w:eastAsia="Times New Roman" w:hAnsiTheme="minorHAnsi" w:cstheme="minorHAnsi"/>
          <w:b/>
          <w:bCs/>
          <w:iCs/>
          <w:color w:val="auto"/>
          <w:lang w:eastAsia="pl-PL"/>
        </w:rPr>
        <w:t>ałączone przekroje stanowią jedynie koncepcję. Ostateczne rozwiązanie i wymiary należy przyjąć na etapie rozwiązań projektowych.</w:t>
      </w:r>
    </w:p>
    <w:p w14:paraId="1354562C" w14:textId="77777777" w:rsidR="00FE5BCC" w:rsidRDefault="00FE5BCC" w:rsidP="00F06643">
      <w:pPr>
        <w:pStyle w:val="Default"/>
        <w:spacing w:after="360" w:line="288" w:lineRule="auto"/>
        <w:rPr>
          <w:rFonts w:asciiTheme="minorHAnsi" w:eastAsia="Times New Roman" w:hAnsiTheme="minorHAnsi" w:cstheme="minorHAnsi"/>
          <w:b/>
          <w:bCs/>
          <w:iCs/>
          <w:color w:val="auto"/>
          <w:lang w:eastAsia="pl-PL"/>
        </w:rPr>
      </w:pPr>
    </w:p>
    <w:p w14:paraId="690984C3" w14:textId="77777777" w:rsidR="00FE5BCC" w:rsidRPr="00F06643" w:rsidRDefault="00FE5BCC" w:rsidP="00F06643">
      <w:pPr>
        <w:pStyle w:val="Default"/>
        <w:spacing w:after="360" w:line="288" w:lineRule="auto"/>
        <w:rPr>
          <w:rFonts w:asciiTheme="minorHAnsi" w:hAnsiTheme="minorHAnsi" w:cstheme="minorHAnsi"/>
          <w:color w:val="auto"/>
        </w:rPr>
      </w:pPr>
    </w:p>
    <w:p w14:paraId="476FED79" w14:textId="41D45D77" w:rsidR="00382BEB" w:rsidRPr="00382BEB" w:rsidRDefault="00382BEB" w:rsidP="00382BEB">
      <w:pPr>
        <w:autoSpaceDE w:val="0"/>
        <w:autoSpaceDN w:val="0"/>
        <w:adjustRightInd w:val="0"/>
        <w:spacing w:after="0" w:line="288" w:lineRule="auto"/>
        <w:rPr>
          <w:rFonts w:eastAsia="Times New Roman" w:cstheme="minorHAnsi"/>
          <w:b/>
          <w:bCs/>
          <w:iCs/>
          <w:sz w:val="24"/>
          <w:szCs w:val="24"/>
          <w:lang w:eastAsia="pl-PL"/>
        </w:rPr>
      </w:pPr>
      <w:r w:rsidRPr="00382BEB">
        <w:rPr>
          <w:rFonts w:eastAsia="Times New Roman" w:cstheme="minorHAnsi"/>
          <w:b/>
          <w:bCs/>
          <w:iCs/>
          <w:sz w:val="24"/>
          <w:szCs w:val="24"/>
          <w:lang w:eastAsia="pl-PL"/>
        </w:rPr>
        <w:lastRenderedPageBreak/>
        <w:t xml:space="preserve">Pytanie nr </w:t>
      </w:r>
      <w:r w:rsidR="00F06643">
        <w:rPr>
          <w:rFonts w:eastAsia="Times New Roman" w:cstheme="minorHAnsi"/>
          <w:b/>
          <w:bCs/>
          <w:iCs/>
          <w:sz w:val="24"/>
          <w:szCs w:val="24"/>
          <w:lang w:eastAsia="pl-PL"/>
        </w:rPr>
        <w:t>36</w:t>
      </w:r>
      <w:r w:rsidRPr="00382BEB">
        <w:rPr>
          <w:rFonts w:eastAsia="Times New Roman" w:cstheme="minorHAnsi"/>
          <w:b/>
          <w:bCs/>
          <w:iCs/>
          <w:sz w:val="24"/>
          <w:szCs w:val="24"/>
          <w:lang w:eastAsia="pl-PL"/>
        </w:rPr>
        <w:t>:</w:t>
      </w:r>
    </w:p>
    <w:p w14:paraId="2BF60390" w14:textId="4AD3C413" w:rsidR="00382BEB" w:rsidRPr="00382BEB" w:rsidRDefault="00382BEB" w:rsidP="00382BEB">
      <w:pPr>
        <w:autoSpaceDE w:val="0"/>
        <w:autoSpaceDN w:val="0"/>
        <w:adjustRightInd w:val="0"/>
        <w:spacing w:after="0" w:line="288" w:lineRule="auto"/>
        <w:rPr>
          <w:rFonts w:cstheme="minorHAnsi"/>
          <w:color w:val="000000"/>
          <w:sz w:val="24"/>
          <w:szCs w:val="24"/>
        </w:rPr>
      </w:pPr>
      <w:r w:rsidRPr="00382BEB">
        <w:rPr>
          <w:rFonts w:cstheme="minorHAnsi"/>
          <w:color w:val="000000"/>
          <w:sz w:val="24"/>
          <w:szCs w:val="24"/>
        </w:rPr>
        <w:t>§ 12 ust. 1 pkt 1 lit a) – wnosimy o usunięcie przedmiotowego postanowienia względnie o</w:t>
      </w:r>
      <w:r w:rsidR="00B368A5">
        <w:rPr>
          <w:rFonts w:cstheme="minorHAnsi"/>
          <w:color w:val="000000"/>
          <w:sz w:val="24"/>
          <w:szCs w:val="24"/>
        </w:rPr>
        <w:t> </w:t>
      </w:r>
      <w:r w:rsidRPr="00382BEB">
        <w:rPr>
          <w:rFonts w:cstheme="minorHAnsi"/>
          <w:color w:val="000000"/>
          <w:sz w:val="24"/>
          <w:szCs w:val="24"/>
        </w:rPr>
        <w:t xml:space="preserve">doprecyzowanie, że ewentualna odmowa odbioru będzie dotyczyć sytuacji stwierdzenia wad o charakterze istotnym. </w:t>
      </w:r>
    </w:p>
    <w:p w14:paraId="17F38587" w14:textId="496A476A" w:rsidR="00382BEB" w:rsidRPr="00F06643" w:rsidRDefault="00382BEB" w:rsidP="00F06643">
      <w:pPr>
        <w:autoSpaceDE w:val="0"/>
        <w:autoSpaceDN w:val="0"/>
        <w:adjustRightInd w:val="0"/>
        <w:spacing w:after="0" w:line="288" w:lineRule="auto"/>
        <w:rPr>
          <w:rFonts w:cstheme="minorHAnsi"/>
          <w:sz w:val="24"/>
          <w:szCs w:val="24"/>
        </w:rPr>
      </w:pPr>
      <w:r w:rsidRPr="00382BEB">
        <w:rPr>
          <w:rFonts w:cstheme="minorHAnsi"/>
          <w:color w:val="000000"/>
          <w:sz w:val="24"/>
          <w:szCs w:val="24"/>
        </w:rPr>
        <w:t xml:space="preserve">Na uzasadnienie wnioskowanej zmiany wskazujemy, że obowiązkiem inwestora jest dokonanie odbioru dzieła wykonanego przez wykonawcę. Wskazuje na to treść art. 647 kc. Inwestor ma prawo odmówić odbioru wyłącznie w sytuacji stwierdzenia wady istotnej, która uniemożliwia użytkowanie przedmiotu umowy. Na poparcie powyższego przytoczyć należy </w:t>
      </w:r>
      <w:r w:rsidRPr="00F06643">
        <w:rPr>
          <w:rFonts w:cstheme="minorHAnsi"/>
          <w:sz w:val="24"/>
          <w:szCs w:val="24"/>
        </w:rPr>
        <w:t>stanowisko Sądu Najwyższego przedstawione w wyroku z dnia 12 marca 2021 r. (sygn. akt V CSKP 14/21), w którym przyjęto, że „inwestor jest uprawniony do odmowy odbioru obiektu tylko wówczas, gdy jest on dotknięty wadą istotną, tj. taką, która czyni go niezdatnym do</w:t>
      </w:r>
      <w:r w:rsidR="00B368A5" w:rsidRPr="00F06643">
        <w:rPr>
          <w:rFonts w:cstheme="minorHAnsi"/>
          <w:sz w:val="24"/>
          <w:szCs w:val="24"/>
        </w:rPr>
        <w:t> </w:t>
      </w:r>
      <w:r w:rsidRPr="00F06643">
        <w:rPr>
          <w:rFonts w:cstheme="minorHAnsi"/>
          <w:sz w:val="24"/>
          <w:szCs w:val="24"/>
        </w:rPr>
        <w:t>umówionego użytku zgodnie z przeznaczeniem lub prowadzi do wykonania robót w</w:t>
      </w:r>
      <w:r w:rsidR="00B368A5" w:rsidRPr="00F06643">
        <w:rPr>
          <w:rFonts w:cstheme="minorHAnsi"/>
          <w:sz w:val="24"/>
          <w:szCs w:val="24"/>
        </w:rPr>
        <w:t> </w:t>
      </w:r>
      <w:r w:rsidRPr="00F06643">
        <w:rPr>
          <w:rFonts w:cstheme="minorHAnsi"/>
          <w:sz w:val="24"/>
          <w:szCs w:val="24"/>
        </w:rPr>
        <w:t xml:space="preserve">sposób wyraźnie sprzeciwiający się umowie”. </w:t>
      </w:r>
    </w:p>
    <w:p w14:paraId="77CF4143" w14:textId="77777777" w:rsidR="00382BEB" w:rsidRPr="00F06643" w:rsidRDefault="00382BEB" w:rsidP="00F06643">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F06643">
        <w:rPr>
          <w:rFonts w:asciiTheme="minorHAnsi" w:hAnsiTheme="minorHAnsi" w:cstheme="minorHAnsi"/>
          <w:b/>
          <w:bCs/>
          <w:sz w:val="24"/>
          <w:szCs w:val="24"/>
          <w:shd w:val="clear" w:color="auto" w:fill="B4C6E7" w:themeFill="accent1" w:themeFillTint="66"/>
        </w:rPr>
        <w:t>Odpowiedź:</w:t>
      </w:r>
    </w:p>
    <w:p w14:paraId="33DCCD44" w14:textId="01B4D78C" w:rsidR="00382BEB" w:rsidRPr="007C05BB" w:rsidRDefault="009B1BD9" w:rsidP="007C05BB">
      <w:pPr>
        <w:autoSpaceDE w:val="0"/>
        <w:autoSpaceDN w:val="0"/>
        <w:adjustRightInd w:val="0"/>
        <w:spacing w:after="360" w:line="288" w:lineRule="auto"/>
        <w:rPr>
          <w:rFonts w:cstheme="minorHAnsi"/>
          <w:b/>
          <w:sz w:val="24"/>
          <w:szCs w:val="24"/>
        </w:rPr>
      </w:pPr>
      <w:r w:rsidRPr="00F06643">
        <w:rPr>
          <w:rFonts w:cstheme="minorHAnsi"/>
          <w:b/>
          <w:sz w:val="24"/>
          <w:szCs w:val="24"/>
        </w:rPr>
        <w:t>Zamawiający po</w:t>
      </w:r>
      <w:r w:rsidR="001C612B">
        <w:rPr>
          <w:rFonts w:cstheme="minorHAnsi"/>
          <w:b/>
          <w:sz w:val="24"/>
          <w:szCs w:val="24"/>
        </w:rPr>
        <w:t>zostawia</w:t>
      </w:r>
      <w:r w:rsidRPr="00F06643">
        <w:rPr>
          <w:rFonts w:cstheme="minorHAnsi"/>
          <w:b/>
          <w:sz w:val="24"/>
          <w:szCs w:val="24"/>
        </w:rPr>
        <w:t xml:space="preserve"> zapisy Projektowanych postanowieniach umowy</w:t>
      </w:r>
      <w:r w:rsidR="001C612B">
        <w:rPr>
          <w:rFonts w:cstheme="minorHAnsi"/>
          <w:b/>
          <w:sz w:val="24"/>
          <w:szCs w:val="24"/>
        </w:rPr>
        <w:t xml:space="preserve"> bez zmian</w:t>
      </w:r>
      <w:r w:rsidRPr="00F06643">
        <w:rPr>
          <w:rFonts w:cstheme="minorHAnsi"/>
          <w:b/>
          <w:sz w:val="24"/>
          <w:szCs w:val="24"/>
        </w:rPr>
        <w:t>.</w:t>
      </w:r>
    </w:p>
    <w:p w14:paraId="55D063B6" w14:textId="2A7D89A0" w:rsidR="00B368A5" w:rsidRPr="00B368A5" w:rsidRDefault="00B368A5" w:rsidP="00B368A5">
      <w:pPr>
        <w:autoSpaceDE w:val="0"/>
        <w:autoSpaceDN w:val="0"/>
        <w:adjustRightInd w:val="0"/>
        <w:spacing w:after="0" w:line="288" w:lineRule="auto"/>
        <w:rPr>
          <w:rFonts w:eastAsia="Times New Roman" w:cstheme="minorHAnsi"/>
          <w:b/>
          <w:bCs/>
          <w:iCs/>
          <w:sz w:val="24"/>
          <w:szCs w:val="24"/>
          <w:lang w:eastAsia="pl-PL"/>
        </w:rPr>
      </w:pPr>
      <w:r w:rsidRPr="00B368A5">
        <w:rPr>
          <w:rFonts w:eastAsia="Times New Roman" w:cstheme="minorHAnsi"/>
          <w:b/>
          <w:bCs/>
          <w:iCs/>
          <w:sz w:val="24"/>
          <w:szCs w:val="24"/>
          <w:lang w:eastAsia="pl-PL"/>
        </w:rPr>
        <w:t xml:space="preserve">Pytanie nr </w:t>
      </w:r>
      <w:r w:rsidR="00F06643">
        <w:rPr>
          <w:rFonts w:eastAsia="Times New Roman" w:cstheme="minorHAnsi"/>
          <w:b/>
          <w:bCs/>
          <w:iCs/>
          <w:sz w:val="24"/>
          <w:szCs w:val="24"/>
          <w:lang w:eastAsia="pl-PL"/>
        </w:rPr>
        <w:t>37</w:t>
      </w:r>
      <w:r w:rsidRPr="00B368A5">
        <w:rPr>
          <w:rFonts w:eastAsia="Times New Roman" w:cstheme="minorHAnsi"/>
          <w:b/>
          <w:bCs/>
          <w:iCs/>
          <w:sz w:val="24"/>
          <w:szCs w:val="24"/>
          <w:lang w:eastAsia="pl-PL"/>
        </w:rPr>
        <w:t>:</w:t>
      </w:r>
    </w:p>
    <w:p w14:paraId="368E215F" w14:textId="602CACE1" w:rsidR="00B368A5" w:rsidRPr="00F06643" w:rsidRDefault="00B368A5" w:rsidP="00F06643">
      <w:pPr>
        <w:autoSpaceDE w:val="0"/>
        <w:autoSpaceDN w:val="0"/>
        <w:adjustRightInd w:val="0"/>
        <w:spacing w:after="0" w:line="288" w:lineRule="auto"/>
        <w:rPr>
          <w:rFonts w:cstheme="minorHAnsi"/>
          <w:sz w:val="24"/>
          <w:szCs w:val="24"/>
        </w:rPr>
      </w:pPr>
      <w:r w:rsidRPr="00F06643">
        <w:rPr>
          <w:rFonts w:cstheme="minorHAnsi"/>
          <w:sz w:val="24"/>
          <w:szCs w:val="24"/>
        </w:rPr>
        <w:t xml:space="preserve">§ 15 ust. 1 pkt 3 - czy zamawiający dopuszcza zmianę ww. postanowień poprzez obniżenia wysokości zastrzeżonej kary umownej z tytułu odstąpienia z przyczyn leżących po stronie Wykonawcy lub osoby, którymi się posługuje do poziomu 15 % kwoty netto wskazanej w § 16 ust. 1? </w:t>
      </w:r>
    </w:p>
    <w:p w14:paraId="6194B7AC" w14:textId="77777777" w:rsidR="00B368A5" w:rsidRPr="00F06643" w:rsidRDefault="00B368A5" w:rsidP="00F06643">
      <w:pPr>
        <w:autoSpaceDE w:val="0"/>
        <w:autoSpaceDN w:val="0"/>
        <w:adjustRightInd w:val="0"/>
        <w:spacing w:after="0" w:line="288" w:lineRule="auto"/>
        <w:rPr>
          <w:rFonts w:cstheme="minorHAnsi"/>
          <w:sz w:val="24"/>
          <w:szCs w:val="24"/>
        </w:rPr>
      </w:pPr>
      <w:r w:rsidRPr="00F06643">
        <w:rPr>
          <w:rFonts w:cstheme="minorHAnsi"/>
          <w:sz w:val="24"/>
          <w:szCs w:val="24"/>
        </w:rPr>
        <w:t xml:space="preserve">Na uzasadnienie wskazujemy, że projektowane postanowienia umowy, w sposób rażący naruszają zasadę równowagi kontraktowej i dobrych obyczajów w obrocie gospodarczym. Stanowi ono przekroczenie granicy dopuszczalnej swobody kontraktowej w warunkach projektowanych zapisów umowy wyraża się przede wszystkim w określeniu przez Zamawiającego kar umownych w wysokości rażąco wygórowanej, nieadekwatnych do naruszeń i mogących prowadzić do nieuzasadnionego wzbogacenia Zamawiającego kosztem wykonawcy. Stanowi ono również niewspółmierną sankcję i jest nieproporcjonalne do przedmiotu zamówienia. Zarzucić należy, że kwestionowane postanowienie projektu umowy zostało ukształtowane z rażącym naruszeniem art. 353(1) k.c. i z oczywistych względów pozostaje w sprzeczności z podstawowymi funkcjami kary umownej. Konsekwencją tak skonstruowanej kary umownej, w połączeniu z wynikającą z ustawy o finansach publicznych konieczności jej dochodzenia przez Zamawiającego, może być jedynie bezzasadne wzbogacenie Zamawiającego kosztem wykonawcy, a nie zrekompensowanie możliwego uszczerbku Zamawiającego na wypadek ziszczenia się zdarzeń określonych w projektowanym zapisie umowy. Wskazać należy, że uprawnienie Zamawiającego do ustalania warunków umowy nie ma charakteru absolutnego i nie może </w:t>
      </w:r>
      <w:r w:rsidRPr="00F06643">
        <w:rPr>
          <w:rFonts w:cstheme="minorHAnsi"/>
          <w:sz w:val="24"/>
          <w:szCs w:val="24"/>
        </w:rPr>
        <w:lastRenderedPageBreak/>
        <w:t xml:space="preserve">odbywać się w całkowitym oderwaniu od poszanowania słusznego interesu wykonawców ubiegających się o udzielenie zamówienia (podobnie wyrok KIO z dnia 20.11.2015 r. w sprawie o sygn. akt KIO 2399/15 oraz wyrok KIO z dnia 06.06.2018 r. w sprawie o sygn. akt KIO 980/18, KIO 983/18). Konieczne zatem jest wyważenie interesów obu stron stosunku zobowiązaniowego wynikającego z umowy w sprawie zamówienia publicznego. Obowiązkiem Zamawiającego jest wprawdzie określenie postanowień umowy w sprawie zamówienia publicznego w taki sposób, ażeby cel zamówienia, tj. zaspokojenie określonych potrzeb Zamawiającego, został osiągnięty. W swoim działaniu nie może jednak Zamawiający nadużywać pozycji strony konstruującej kontrakt, korzystając z instrumentów niewspółmiernych do zamierzonego celu i to w sytuacji możliwości zastosowania innych środków, które w sposób dostateczny zabezpieczają interes Zamawiającego (zasada proporcjonalności). Bez wątpienia przejawem takiego działania podejmowanego z naruszeniem zasady proporcjonalności jest zastrzeganie przez zamawiających rażąco wygórowanych kar umownych, bez względu na ewentualną winę, stopień zawinienia wykonawcy oraz bez odniesienia wysokości kary do hipotetycznie wyliczonej przyszłej szkody, jaką może ponieść Zamawiający w związku z niewykonaniem lub nienależytym wykonaniem umowy w sprawie zamówienia. Jak wskazał Sąd Apelacyjny w Szczecinie w wyroku z dnia 24 kwietnia 2014 r. (sygn. akt I ACa 26/14) ,,ocenę, czy kara w danym przypadku jest rażąco wygórowana w rozumieniu art. 484 § 2 k.c. należy dokonać w kontekście całokształtu okoliczności sprawy, a zatem uwzględniając przedmiot umowy, okoliczności, na jakie kara umowna została zastrzeżona, cel tej kary, sposób jej ukształtowania, okoliczności, w jakich doszło do sytuacji uzasadniającej naliczenia kary, wagę i zakres nienależytego wykonania umowy, stopień winy, charakter negatywnych skutków dla drugiej strony itp." Zastrzegane w umowach o zamówienie publiczne kary umowne winny zmierzać do zabezpieczenia należytego wykonania umowy i pozostawać w związku z zasadniczymi obowiązkami wykonawcy, wynikającymi z przedmiotu zamówienia. W naszej ocenie postanowienia projektu umowy dyrektywy tej nie spełniają, a tym samym zasadne jest twierdzenie, iż warunkach niniejszego zamówienia Zamawiający nadużył swej pozycji jako strony umowy samodzielnie redagującej kontrakt. </w:t>
      </w:r>
    </w:p>
    <w:p w14:paraId="61518055" w14:textId="4EC11D7A" w:rsidR="00B368A5" w:rsidRPr="00F06643" w:rsidRDefault="00B368A5" w:rsidP="00F06643">
      <w:pPr>
        <w:autoSpaceDE w:val="0"/>
        <w:autoSpaceDN w:val="0"/>
        <w:adjustRightInd w:val="0"/>
        <w:spacing w:after="0" w:line="288" w:lineRule="auto"/>
        <w:rPr>
          <w:rFonts w:cstheme="minorHAnsi"/>
          <w:b/>
          <w:bCs/>
          <w:sz w:val="24"/>
          <w:szCs w:val="24"/>
          <w:shd w:val="clear" w:color="auto" w:fill="B4C6E7" w:themeFill="accent1" w:themeFillTint="66"/>
        </w:rPr>
      </w:pPr>
      <w:r w:rsidRPr="00F06643">
        <w:rPr>
          <w:rFonts w:cstheme="minorHAnsi"/>
          <w:b/>
          <w:bCs/>
          <w:sz w:val="24"/>
          <w:szCs w:val="24"/>
          <w:shd w:val="clear" w:color="auto" w:fill="B4C6E7" w:themeFill="accent1" w:themeFillTint="66"/>
        </w:rPr>
        <w:t>Odpowiedź:</w:t>
      </w:r>
    </w:p>
    <w:p w14:paraId="319494DC" w14:textId="7C6B49B8" w:rsidR="00B368A5" w:rsidRPr="00F06643" w:rsidRDefault="009B1BD9" w:rsidP="00F06643">
      <w:pPr>
        <w:autoSpaceDE w:val="0"/>
        <w:autoSpaceDN w:val="0"/>
        <w:adjustRightInd w:val="0"/>
        <w:spacing w:after="360" w:line="288" w:lineRule="auto"/>
        <w:rPr>
          <w:rFonts w:cstheme="minorHAnsi"/>
          <w:b/>
          <w:sz w:val="24"/>
          <w:szCs w:val="24"/>
        </w:rPr>
      </w:pPr>
      <w:r w:rsidRPr="00F06643">
        <w:rPr>
          <w:rFonts w:cstheme="minorHAnsi"/>
          <w:b/>
          <w:sz w:val="24"/>
          <w:szCs w:val="24"/>
        </w:rPr>
        <w:t>Zamawiający po</w:t>
      </w:r>
      <w:r w:rsidR="00A57F86">
        <w:rPr>
          <w:rFonts w:cstheme="minorHAnsi"/>
          <w:b/>
          <w:sz w:val="24"/>
          <w:szCs w:val="24"/>
        </w:rPr>
        <w:t>zostawia</w:t>
      </w:r>
      <w:r w:rsidRPr="00F06643">
        <w:rPr>
          <w:rFonts w:cstheme="minorHAnsi"/>
          <w:b/>
          <w:sz w:val="24"/>
          <w:szCs w:val="24"/>
        </w:rPr>
        <w:t xml:space="preserve"> zapisy</w:t>
      </w:r>
      <w:r w:rsidR="00DE4879">
        <w:rPr>
          <w:rFonts w:cstheme="minorHAnsi"/>
          <w:b/>
          <w:sz w:val="24"/>
          <w:szCs w:val="24"/>
        </w:rPr>
        <w:t xml:space="preserve"> </w:t>
      </w:r>
      <w:r w:rsidRPr="00F06643">
        <w:rPr>
          <w:rFonts w:cstheme="minorHAnsi"/>
          <w:b/>
          <w:sz w:val="24"/>
          <w:szCs w:val="24"/>
        </w:rPr>
        <w:t>Projektowanych postanowieniach umowy</w:t>
      </w:r>
      <w:r w:rsidR="00A57F86">
        <w:rPr>
          <w:rFonts w:cstheme="minorHAnsi"/>
          <w:b/>
          <w:sz w:val="24"/>
          <w:szCs w:val="24"/>
        </w:rPr>
        <w:t xml:space="preserve"> bez zmian</w:t>
      </w:r>
      <w:r w:rsidRPr="00F06643">
        <w:rPr>
          <w:rFonts w:cstheme="minorHAnsi"/>
          <w:b/>
          <w:sz w:val="24"/>
          <w:szCs w:val="24"/>
        </w:rPr>
        <w:t>.</w:t>
      </w:r>
    </w:p>
    <w:p w14:paraId="78DAAF41" w14:textId="06B29789" w:rsidR="00B368A5" w:rsidRPr="00B368A5" w:rsidRDefault="00B368A5" w:rsidP="00B368A5">
      <w:pPr>
        <w:autoSpaceDE w:val="0"/>
        <w:autoSpaceDN w:val="0"/>
        <w:adjustRightInd w:val="0"/>
        <w:spacing w:after="0" w:line="288" w:lineRule="auto"/>
        <w:rPr>
          <w:rFonts w:eastAsia="Times New Roman" w:cstheme="minorHAnsi"/>
          <w:b/>
          <w:bCs/>
          <w:iCs/>
          <w:sz w:val="24"/>
          <w:szCs w:val="24"/>
          <w:lang w:eastAsia="pl-PL"/>
        </w:rPr>
      </w:pPr>
      <w:r w:rsidRPr="00B368A5">
        <w:rPr>
          <w:rFonts w:eastAsia="Times New Roman" w:cstheme="minorHAnsi"/>
          <w:b/>
          <w:bCs/>
          <w:iCs/>
          <w:sz w:val="24"/>
          <w:szCs w:val="24"/>
          <w:lang w:eastAsia="pl-PL"/>
        </w:rPr>
        <w:t>Pytanie nr 3</w:t>
      </w:r>
      <w:r w:rsidR="00F06643">
        <w:rPr>
          <w:rFonts w:eastAsia="Times New Roman" w:cstheme="minorHAnsi"/>
          <w:b/>
          <w:bCs/>
          <w:iCs/>
          <w:sz w:val="24"/>
          <w:szCs w:val="24"/>
          <w:lang w:eastAsia="pl-PL"/>
        </w:rPr>
        <w:t>8</w:t>
      </w:r>
      <w:r w:rsidRPr="00B368A5">
        <w:rPr>
          <w:rFonts w:eastAsia="Times New Roman" w:cstheme="minorHAnsi"/>
          <w:b/>
          <w:bCs/>
          <w:iCs/>
          <w:sz w:val="24"/>
          <w:szCs w:val="24"/>
          <w:lang w:eastAsia="pl-PL"/>
        </w:rPr>
        <w:t>:</w:t>
      </w:r>
    </w:p>
    <w:p w14:paraId="78824161" w14:textId="77777777" w:rsidR="00B368A5" w:rsidRPr="00B368A5" w:rsidRDefault="00B368A5" w:rsidP="00B368A5">
      <w:pPr>
        <w:autoSpaceDE w:val="0"/>
        <w:autoSpaceDN w:val="0"/>
        <w:adjustRightInd w:val="0"/>
        <w:spacing w:after="0" w:line="288" w:lineRule="auto"/>
        <w:rPr>
          <w:rFonts w:cstheme="minorHAnsi"/>
          <w:color w:val="000000"/>
          <w:sz w:val="24"/>
          <w:szCs w:val="24"/>
        </w:rPr>
      </w:pPr>
      <w:r w:rsidRPr="00B368A5">
        <w:rPr>
          <w:rFonts w:cstheme="minorHAnsi"/>
          <w:color w:val="000000"/>
          <w:sz w:val="24"/>
          <w:szCs w:val="24"/>
        </w:rPr>
        <w:t xml:space="preserve">§ 15 ust. 3 - wnosimy o obniżenie maksymalnej łącznej wysokości kar umownych do poziomu 15 % kwoty netto wskazanej w § 16 ust. 1. </w:t>
      </w:r>
    </w:p>
    <w:p w14:paraId="4D1E1C66" w14:textId="33D13BC7" w:rsidR="00B368A5" w:rsidRPr="00B368A5" w:rsidRDefault="00B368A5" w:rsidP="00B368A5">
      <w:pPr>
        <w:pStyle w:val="NormalnyWeb"/>
        <w:spacing w:before="0" w:beforeAutospacing="0" w:after="0" w:afterAutospacing="0" w:line="288" w:lineRule="auto"/>
        <w:rPr>
          <w:rFonts w:asciiTheme="minorHAnsi" w:hAnsiTheme="minorHAnsi" w:cstheme="minorHAnsi"/>
          <w:sz w:val="24"/>
          <w:szCs w:val="24"/>
        </w:rPr>
      </w:pPr>
      <w:r w:rsidRPr="00B368A5">
        <w:rPr>
          <w:rFonts w:asciiTheme="minorHAnsi" w:hAnsiTheme="minorHAnsi" w:cstheme="minorHAnsi"/>
          <w:color w:val="000000"/>
          <w:sz w:val="24"/>
          <w:szCs w:val="24"/>
          <w:lang w:eastAsia="en-US"/>
        </w:rPr>
        <w:t>Przewidziany limit znacząco narusza równowagę stron umowy, ustalony limit prowadzi do</w:t>
      </w:r>
      <w:r>
        <w:rPr>
          <w:rFonts w:asciiTheme="minorHAnsi" w:hAnsiTheme="minorHAnsi" w:cstheme="minorHAnsi"/>
          <w:color w:val="000000"/>
          <w:sz w:val="24"/>
          <w:szCs w:val="24"/>
          <w:lang w:eastAsia="en-US"/>
        </w:rPr>
        <w:t> </w:t>
      </w:r>
      <w:r w:rsidRPr="00B368A5">
        <w:rPr>
          <w:rFonts w:asciiTheme="minorHAnsi" w:hAnsiTheme="minorHAnsi" w:cstheme="minorHAnsi"/>
          <w:color w:val="000000"/>
          <w:sz w:val="24"/>
          <w:szCs w:val="24"/>
          <w:lang w:eastAsia="en-US"/>
        </w:rPr>
        <w:t xml:space="preserve">nieuzasadnionego wzbogacenia zamawiającego oraz nie pokrywa się z rzeczywistym </w:t>
      </w:r>
      <w:r w:rsidRPr="00B368A5">
        <w:rPr>
          <w:rFonts w:asciiTheme="minorHAnsi" w:hAnsiTheme="minorHAnsi" w:cstheme="minorHAnsi"/>
          <w:color w:val="000000"/>
          <w:sz w:val="24"/>
          <w:szCs w:val="24"/>
          <w:lang w:eastAsia="en-US"/>
        </w:rPr>
        <w:lastRenderedPageBreak/>
        <w:t xml:space="preserve">celem ustanowienia kar umownych. Wskazujemy, że w orzeczeniu KIO, sygn. akt KIO 2574/18, , Izba uznała, że nie można akceptować takich </w:t>
      </w:r>
      <w:r w:rsidRPr="00B368A5">
        <w:rPr>
          <w:rFonts w:asciiTheme="minorHAnsi" w:hAnsiTheme="minorHAnsi" w:cstheme="minorHAnsi"/>
          <w:sz w:val="24"/>
          <w:szCs w:val="24"/>
        </w:rPr>
        <w:t>mechanizmów, które pozbawią wykonawcy przychodu z tytułu świadczonej usługi. Kara umowna powinna mieć wysokość, która będzie działała dyscyplinująco stronę umowy, ale nie w stopniu prowadzącym do</w:t>
      </w:r>
      <w:r>
        <w:rPr>
          <w:rFonts w:asciiTheme="minorHAnsi" w:hAnsiTheme="minorHAnsi" w:cstheme="minorHAnsi"/>
          <w:sz w:val="24"/>
          <w:szCs w:val="24"/>
        </w:rPr>
        <w:t> </w:t>
      </w:r>
      <w:r w:rsidRPr="00B368A5">
        <w:rPr>
          <w:rFonts w:asciiTheme="minorHAnsi" w:hAnsiTheme="minorHAnsi" w:cstheme="minorHAnsi"/>
          <w:sz w:val="24"/>
          <w:szCs w:val="24"/>
        </w:rPr>
        <w:t xml:space="preserve">rażącego wzbogacenia jednej strony kosztem drugiej, a wręcz czyniącym niecelowym jej wykonywanie. </w:t>
      </w:r>
    </w:p>
    <w:p w14:paraId="4504D743" w14:textId="3E794378" w:rsidR="00B368A5" w:rsidRPr="00B368A5" w:rsidRDefault="00B368A5" w:rsidP="00B368A5">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B368A5">
        <w:rPr>
          <w:rFonts w:asciiTheme="minorHAnsi" w:hAnsiTheme="minorHAnsi" w:cstheme="minorHAnsi"/>
          <w:color w:val="000000"/>
          <w:sz w:val="24"/>
          <w:szCs w:val="24"/>
          <w:lang w:eastAsia="en-US"/>
        </w:rPr>
        <w:t xml:space="preserve"> </w:t>
      </w:r>
      <w:r w:rsidRPr="00B368A5">
        <w:rPr>
          <w:rFonts w:asciiTheme="minorHAnsi" w:hAnsiTheme="minorHAnsi" w:cstheme="minorHAnsi"/>
          <w:b/>
          <w:bCs/>
          <w:color w:val="000000" w:themeColor="text1"/>
          <w:sz w:val="24"/>
          <w:szCs w:val="24"/>
          <w:shd w:val="clear" w:color="auto" w:fill="B4C6E7" w:themeFill="accent1" w:themeFillTint="66"/>
        </w:rPr>
        <w:t>Odpowiedź:</w:t>
      </w:r>
    </w:p>
    <w:p w14:paraId="38AAB349" w14:textId="2A007635" w:rsidR="009B1BD9" w:rsidRPr="00F06643" w:rsidRDefault="009B1BD9" w:rsidP="00F06643">
      <w:pPr>
        <w:pStyle w:val="NormalnyWeb"/>
        <w:spacing w:before="0" w:beforeAutospacing="0" w:after="360" w:afterAutospacing="0" w:line="288" w:lineRule="auto"/>
        <w:rPr>
          <w:rFonts w:cstheme="minorHAnsi"/>
          <w:b/>
          <w:sz w:val="24"/>
          <w:szCs w:val="24"/>
        </w:rPr>
      </w:pPr>
      <w:r w:rsidRPr="00F06643">
        <w:rPr>
          <w:rFonts w:cstheme="minorHAnsi"/>
          <w:b/>
          <w:sz w:val="24"/>
          <w:szCs w:val="24"/>
        </w:rPr>
        <w:t>Zamawiający po</w:t>
      </w:r>
      <w:r w:rsidR="006E20B7">
        <w:rPr>
          <w:rFonts w:cstheme="minorHAnsi"/>
          <w:b/>
          <w:sz w:val="24"/>
          <w:szCs w:val="24"/>
        </w:rPr>
        <w:t>zostawia</w:t>
      </w:r>
      <w:r w:rsidRPr="00F06643">
        <w:rPr>
          <w:rFonts w:cstheme="minorHAnsi"/>
          <w:b/>
          <w:sz w:val="24"/>
          <w:szCs w:val="24"/>
        </w:rPr>
        <w:t xml:space="preserve"> zapisy Projektowanych postanowieniach umowy</w:t>
      </w:r>
      <w:r w:rsidR="006E20B7">
        <w:rPr>
          <w:rFonts w:cstheme="minorHAnsi"/>
          <w:b/>
          <w:sz w:val="24"/>
          <w:szCs w:val="24"/>
        </w:rPr>
        <w:t xml:space="preserve"> bez zmian</w:t>
      </w:r>
      <w:r w:rsidRPr="00F06643">
        <w:rPr>
          <w:rFonts w:cstheme="minorHAnsi"/>
          <w:b/>
          <w:sz w:val="24"/>
          <w:szCs w:val="24"/>
        </w:rPr>
        <w:t>.</w:t>
      </w:r>
    </w:p>
    <w:p w14:paraId="2B21AA6F" w14:textId="43A86900" w:rsidR="00B368A5" w:rsidRPr="00F06643" w:rsidRDefault="00B368A5" w:rsidP="00F06643">
      <w:pPr>
        <w:autoSpaceDE w:val="0"/>
        <w:autoSpaceDN w:val="0"/>
        <w:adjustRightInd w:val="0"/>
        <w:spacing w:after="0" w:line="288" w:lineRule="auto"/>
        <w:rPr>
          <w:rFonts w:eastAsia="Times New Roman" w:cstheme="minorHAnsi"/>
          <w:b/>
          <w:bCs/>
          <w:iCs/>
          <w:sz w:val="24"/>
          <w:szCs w:val="24"/>
          <w:lang w:eastAsia="pl-PL"/>
        </w:rPr>
      </w:pPr>
      <w:r w:rsidRPr="00F06643">
        <w:rPr>
          <w:rFonts w:eastAsia="Times New Roman" w:cstheme="minorHAnsi"/>
          <w:b/>
          <w:bCs/>
          <w:iCs/>
          <w:sz w:val="24"/>
          <w:szCs w:val="24"/>
          <w:lang w:eastAsia="pl-PL"/>
        </w:rPr>
        <w:t xml:space="preserve">Pytanie nr </w:t>
      </w:r>
      <w:r w:rsidR="00F06643" w:rsidRPr="00F06643">
        <w:rPr>
          <w:rFonts w:eastAsia="Times New Roman" w:cstheme="minorHAnsi"/>
          <w:b/>
          <w:bCs/>
          <w:iCs/>
          <w:sz w:val="24"/>
          <w:szCs w:val="24"/>
          <w:lang w:eastAsia="pl-PL"/>
        </w:rPr>
        <w:t>39</w:t>
      </w:r>
      <w:r w:rsidRPr="00F06643">
        <w:rPr>
          <w:rFonts w:eastAsia="Times New Roman" w:cstheme="minorHAnsi"/>
          <w:b/>
          <w:bCs/>
          <w:iCs/>
          <w:sz w:val="24"/>
          <w:szCs w:val="24"/>
          <w:lang w:eastAsia="pl-PL"/>
        </w:rPr>
        <w:t>:</w:t>
      </w:r>
    </w:p>
    <w:p w14:paraId="459422D0" w14:textId="77777777" w:rsidR="00B368A5" w:rsidRPr="00F06643" w:rsidRDefault="00B368A5" w:rsidP="00F06643">
      <w:pPr>
        <w:autoSpaceDE w:val="0"/>
        <w:autoSpaceDN w:val="0"/>
        <w:adjustRightInd w:val="0"/>
        <w:spacing w:after="0" w:line="288" w:lineRule="auto"/>
        <w:rPr>
          <w:rFonts w:cstheme="minorHAnsi"/>
          <w:color w:val="000000"/>
          <w:sz w:val="24"/>
          <w:szCs w:val="24"/>
        </w:rPr>
      </w:pPr>
      <w:r w:rsidRPr="00F06643">
        <w:rPr>
          <w:rFonts w:cstheme="minorHAnsi"/>
          <w:color w:val="000000"/>
          <w:sz w:val="24"/>
          <w:szCs w:val="24"/>
        </w:rPr>
        <w:t xml:space="preserve">§ 18 ust. 5 - czy zamawiający wyraża zgodę na zwiększenie maksymalnej zmiany wysokości wynagrodzenia do poziomu 15 %? </w:t>
      </w:r>
    </w:p>
    <w:p w14:paraId="681F26E2" w14:textId="57443E32" w:rsidR="00B368A5" w:rsidRPr="00F06643" w:rsidRDefault="00B368A5" w:rsidP="00F06643">
      <w:pPr>
        <w:pStyle w:val="NormalnyWeb"/>
        <w:spacing w:before="0" w:beforeAutospacing="0" w:after="0" w:afterAutospacing="0" w:line="288" w:lineRule="auto"/>
        <w:rPr>
          <w:rFonts w:asciiTheme="minorHAnsi" w:hAnsiTheme="minorHAnsi" w:cstheme="minorHAnsi"/>
          <w:b/>
          <w:bCs/>
          <w:color w:val="000000" w:themeColor="text1"/>
          <w:sz w:val="24"/>
          <w:szCs w:val="24"/>
          <w:shd w:val="clear" w:color="auto" w:fill="B4C6E7" w:themeFill="accent1" w:themeFillTint="66"/>
        </w:rPr>
      </w:pPr>
      <w:r w:rsidRPr="00F06643">
        <w:rPr>
          <w:rFonts w:asciiTheme="minorHAnsi" w:hAnsiTheme="minorHAnsi" w:cstheme="minorHAnsi"/>
          <w:color w:val="000000"/>
          <w:sz w:val="24"/>
          <w:szCs w:val="24"/>
          <w:lang w:eastAsia="en-US"/>
        </w:rPr>
        <w:t>Na uzasadnienie wnioskowanej zmiany wskazujemy, że inwestycja ma skomplikowany charakter z uwagi na uwarunkowania techniczne i prawne, jak również rodzi ryzyko z uwagi na okres jej realizacji, że rynkowe czynniki zewnętrzne będą istotnie oddziaływały na treść, wysokość i ostatecznie ekwiwalentność świadczeń uzgodnionych przez strony i spełnianych na podstawie umowy w sprawie zamówienia publicznego. Klauzula waloryzacyjna w swoim założeniu ma takie negatywne dla stron umowy oddziaływania zminimalizować, co w istocie jest w interesie obu stron umowy. Zadaniem waloryzacji umownej jest zatem urealnienie wynagrodzenia wykonawcy w przypadku zmian ceny materiałów lub kosztów związanych z</w:t>
      </w:r>
      <w:r w:rsidR="00436656" w:rsidRPr="00F06643">
        <w:rPr>
          <w:rFonts w:asciiTheme="minorHAnsi" w:hAnsiTheme="minorHAnsi" w:cstheme="minorHAnsi"/>
          <w:color w:val="000000"/>
          <w:sz w:val="24"/>
          <w:szCs w:val="24"/>
          <w:lang w:eastAsia="en-US"/>
        </w:rPr>
        <w:t> </w:t>
      </w:r>
      <w:r w:rsidRPr="00F06643">
        <w:rPr>
          <w:rFonts w:asciiTheme="minorHAnsi" w:hAnsiTheme="minorHAnsi" w:cstheme="minorHAnsi"/>
          <w:color w:val="000000"/>
          <w:sz w:val="24"/>
          <w:szCs w:val="24"/>
          <w:lang w:eastAsia="en-US"/>
        </w:rPr>
        <w:t>realizacją kontraktu publicznego. Ponadto obowiązek wskazania maksymalnej wartości zmiany wynagrodzenia ma na celu ustalenie ekwiwalentności świadczeń stron. Podwyżka wynagrodzenia ma odzwierciedlać bieżącą i prognozowaną sytuację rynkową – ma umożliwić zmianę wysokości wynagrodzenia stosownie do rzeczywistych zmian cen materiałów lub kosztów związanych z realizacją zamówienia. Projektowane przez zamawiającego postanowienie umowne narusza w istotny sposób zasadę ekwiwalentności stron w kontekście obowiązujących od dłuższego czasu wysokich wskaźników zmiany cen i materiałów lub kosztów, przerzucając w całości ryzyko wzrostu ceny i kosztów na wykonawcę. Ponadto zwracamy uwagę, że zgodnie z wyrokiem KIO z dnia 25.10.2022 r. (KIO 2532/22) waloryzacja powinna przewidywać wartość zmiany wynagrodzenia w wysokości większej niż 10 % wynagrodzenia wykonawcy. Zwracamy uwagę, że zgodnie z ostatnio opublikowaną informacją sygnalną GUS w grudniu 2023 r. ceny produkcji budowlano-montażowej w porównaniu z analogicznym miesiącem poprzedniego roku wzrosły o 7,5%.</w:t>
      </w:r>
      <w:r w:rsidR="00DE4879">
        <w:rPr>
          <w:rFonts w:asciiTheme="minorHAnsi" w:hAnsiTheme="minorHAnsi" w:cstheme="minorHAnsi"/>
          <w:color w:val="000000"/>
          <w:sz w:val="24"/>
          <w:szCs w:val="24"/>
          <w:lang w:eastAsia="en-US"/>
        </w:rPr>
        <w:t xml:space="preserve"> </w:t>
      </w:r>
      <w:r w:rsidRPr="00F06643">
        <w:rPr>
          <w:rFonts w:asciiTheme="minorHAnsi" w:hAnsiTheme="minorHAnsi" w:cstheme="minorHAnsi"/>
          <w:b/>
          <w:bCs/>
          <w:color w:val="000000" w:themeColor="text1"/>
          <w:sz w:val="24"/>
          <w:szCs w:val="24"/>
          <w:shd w:val="clear" w:color="auto" w:fill="B4C6E7" w:themeFill="accent1" w:themeFillTint="66"/>
        </w:rPr>
        <w:t>Odpowiedź:</w:t>
      </w:r>
    </w:p>
    <w:p w14:paraId="3E3FEE5B" w14:textId="65A9BA5B" w:rsidR="00B368A5" w:rsidRDefault="009B1BD9" w:rsidP="007C05EB">
      <w:pPr>
        <w:autoSpaceDE w:val="0"/>
        <w:autoSpaceDN w:val="0"/>
        <w:adjustRightInd w:val="0"/>
        <w:spacing w:after="360" w:line="288" w:lineRule="auto"/>
        <w:rPr>
          <w:rFonts w:cstheme="minorHAnsi"/>
          <w:b/>
          <w:sz w:val="24"/>
          <w:szCs w:val="24"/>
        </w:rPr>
      </w:pPr>
      <w:r w:rsidRPr="008343DC">
        <w:rPr>
          <w:rFonts w:cstheme="minorHAnsi"/>
          <w:b/>
          <w:sz w:val="24"/>
          <w:szCs w:val="24"/>
        </w:rPr>
        <w:t>Zamawiający po</w:t>
      </w:r>
      <w:r w:rsidR="00733658">
        <w:rPr>
          <w:rFonts w:cstheme="minorHAnsi"/>
          <w:b/>
          <w:sz w:val="24"/>
          <w:szCs w:val="24"/>
        </w:rPr>
        <w:t>zostawia</w:t>
      </w:r>
      <w:r w:rsidR="00DE4879">
        <w:rPr>
          <w:rFonts w:cstheme="minorHAnsi"/>
          <w:b/>
          <w:sz w:val="24"/>
          <w:szCs w:val="24"/>
        </w:rPr>
        <w:t xml:space="preserve"> </w:t>
      </w:r>
      <w:r w:rsidRPr="008343DC">
        <w:rPr>
          <w:rFonts w:cstheme="minorHAnsi"/>
          <w:b/>
          <w:sz w:val="24"/>
          <w:szCs w:val="24"/>
        </w:rPr>
        <w:t>zapisy</w:t>
      </w:r>
      <w:r w:rsidR="00DE4879">
        <w:rPr>
          <w:rFonts w:cstheme="minorHAnsi"/>
          <w:b/>
          <w:sz w:val="24"/>
          <w:szCs w:val="24"/>
        </w:rPr>
        <w:t xml:space="preserve"> </w:t>
      </w:r>
      <w:r w:rsidRPr="008343DC">
        <w:rPr>
          <w:rFonts w:cstheme="minorHAnsi"/>
          <w:b/>
          <w:sz w:val="24"/>
          <w:szCs w:val="24"/>
        </w:rPr>
        <w:t>Projektowanych postanowieniach umowy</w:t>
      </w:r>
      <w:r w:rsidR="00733658">
        <w:rPr>
          <w:rFonts w:cstheme="minorHAnsi"/>
          <w:b/>
          <w:sz w:val="24"/>
          <w:szCs w:val="24"/>
        </w:rPr>
        <w:t xml:space="preserve"> bez zmian</w:t>
      </w:r>
      <w:r w:rsidRPr="008343DC">
        <w:rPr>
          <w:rFonts w:cstheme="minorHAnsi"/>
          <w:b/>
          <w:sz w:val="24"/>
          <w:szCs w:val="24"/>
        </w:rPr>
        <w:t>.</w:t>
      </w:r>
    </w:p>
    <w:p w14:paraId="7DE1EAA1" w14:textId="77777777" w:rsidR="00C53FD6" w:rsidRPr="007C05EB" w:rsidRDefault="00C53FD6" w:rsidP="007C05EB">
      <w:pPr>
        <w:autoSpaceDE w:val="0"/>
        <w:autoSpaceDN w:val="0"/>
        <w:adjustRightInd w:val="0"/>
        <w:spacing w:after="360" w:line="288" w:lineRule="auto"/>
        <w:rPr>
          <w:rFonts w:cstheme="minorHAnsi"/>
          <w:b/>
          <w:sz w:val="24"/>
          <w:szCs w:val="24"/>
        </w:rPr>
      </w:pPr>
    </w:p>
    <w:p w14:paraId="1E5717FA" w14:textId="37ABC3F2" w:rsidR="00356BB4" w:rsidRPr="007C05EB" w:rsidRDefault="00356BB4" w:rsidP="007C05EB">
      <w:pPr>
        <w:autoSpaceDE w:val="0"/>
        <w:autoSpaceDN w:val="0"/>
        <w:adjustRightInd w:val="0"/>
        <w:spacing w:after="0" w:line="288" w:lineRule="auto"/>
        <w:rPr>
          <w:rFonts w:eastAsia="Times New Roman" w:cstheme="minorHAnsi"/>
          <w:b/>
          <w:bCs/>
          <w:iCs/>
          <w:sz w:val="24"/>
          <w:szCs w:val="24"/>
          <w:lang w:eastAsia="pl-PL"/>
        </w:rPr>
      </w:pPr>
      <w:r w:rsidRPr="007C05EB">
        <w:rPr>
          <w:rFonts w:eastAsia="Times New Roman" w:cstheme="minorHAnsi"/>
          <w:b/>
          <w:bCs/>
          <w:iCs/>
          <w:sz w:val="24"/>
          <w:szCs w:val="24"/>
          <w:lang w:eastAsia="pl-PL"/>
        </w:rPr>
        <w:lastRenderedPageBreak/>
        <w:t xml:space="preserve">Pytanie nr </w:t>
      </w:r>
      <w:r w:rsidR="007C05EB" w:rsidRPr="007C05EB">
        <w:rPr>
          <w:rFonts w:eastAsia="Times New Roman" w:cstheme="minorHAnsi"/>
          <w:b/>
          <w:bCs/>
          <w:iCs/>
          <w:sz w:val="24"/>
          <w:szCs w:val="24"/>
          <w:lang w:eastAsia="pl-PL"/>
        </w:rPr>
        <w:t>40</w:t>
      </w:r>
      <w:r w:rsidRPr="007C05EB">
        <w:rPr>
          <w:rFonts w:eastAsia="Times New Roman" w:cstheme="minorHAnsi"/>
          <w:b/>
          <w:bCs/>
          <w:iCs/>
          <w:sz w:val="24"/>
          <w:szCs w:val="24"/>
          <w:lang w:eastAsia="pl-PL"/>
        </w:rPr>
        <w:t>:</w:t>
      </w:r>
    </w:p>
    <w:p w14:paraId="7858DFEB" w14:textId="251911A2" w:rsidR="00356BB4" w:rsidRPr="007C05EB" w:rsidRDefault="00356BB4" w:rsidP="007C05EB">
      <w:pPr>
        <w:autoSpaceDE w:val="0"/>
        <w:autoSpaceDN w:val="0"/>
        <w:adjustRightInd w:val="0"/>
        <w:spacing w:after="0" w:line="288" w:lineRule="auto"/>
        <w:rPr>
          <w:rFonts w:cstheme="minorHAnsi"/>
          <w:sz w:val="24"/>
          <w:szCs w:val="24"/>
        </w:rPr>
      </w:pPr>
      <w:r w:rsidRPr="007C05EB">
        <w:rPr>
          <w:rFonts w:cstheme="minorHAnsi"/>
          <w:sz w:val="24"/>
          <w:szCs w:val="24"/>
        </w:rPr>
        <w:t>Opis z załącznika nr 4 – wykaz elementów wyposażenia i wykończenia tabela str.</w:t>
      </w:r>
      <w:r w:rsidR="007C05EB">
        <w:rPr>
          <w:rFonts w:cstheme="minorHAnsi"/>
          <w:sz w:val="24"/>
          <w:szCs w:val="24"/>
        </w:rPr>
        <w:t xml:space="preserve"> </w:t>
      </w:r>
      <w:r w:rsidRPr="007C05EB">
        <w:rPr>
          <w:rFonts w:cstheme="minorHAnsi"/>
          <w:sz w:val="24"/>
          <w:szCs w:val="24"/>
        </w:rPr>
        <w:t xml:space="preserve">2 Nr 1/17 jest niejednoznaczny sugerujący wybór między blachą fałdową albo ustrojem akustycznym. W związku ze znaczącą powierzchnią i różnicą kosztów dla poszczególnych rozwiązań wykończenia proszę o doprecyzowanie materiału, mając na uwadze późniejszą eksploatację sali. </w:t>
      </w:r>
    </w:p>
    <w:p w14:paraId="40022C22" w14:textId="77777777" w:rsidR="00356BB4" w:rsidRPr="007C05EB" w:rsidRDefault="00356BB4" w:rsidP="007C05EB">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7C05EB">
        <w:rPr>
          <w:rFonts w:asciiTheme="minorHAnsi" w:hAnsiTheme="minorHAnsi" w:cstheme="minorHAnsi"/>
          <w:b/>
          <w:bCs/>
          <w:sz w:val="24"/>
          <w:szCs w:val="24"/>
          <w:shd w:val="clear" w:color="auto" w:fill="B4C6E7" w:themeFill="accent1" w:themeFillTint="66"/>
        </w:rPr>
        <w:t>Odpowiedź:</w:t>
      </w:r>
    </w:p>
    <w:p w14:paraId="764DE7E5" w14:textId="21D421DB" w:rsidR="00356BB4" w:rsidRPr="00B0413E" w:rsidRDefault="009B1BD9" w:rsidP="00B0413E">
      <w:pPr>
        <w:autoSpaceDE w:val="0"/>
        <w:autoSpaceDN w:val="0"/>
        <w:adjustRightInd w:val="0"/>
        <w:spacing w:after="360" w:line="288" w:lineRule="auto"/>
        <w:rPr>
          <w:rFonts w:eastAsia="Times New Roman" w:cstheme="minorHAnsi"/>
          <w:b/>
          <w:bCs/>
          <w:iCs/>
          <w:sz w:val="24"/>
          <w:szCs w:val="24"/>
          <w:lang w:eastAsia="pl-PL"/>
        </w:rPr>
      </w:pPr>
      <w:r w:rsidRPr="007C05EB">
        <w:rPr>
          <w:rFonts w:eastAsia="Times New Roman" w:cstheme="minorHAnsi"/>
          <w:b/>
          <w:bCs/>
          <w:iCs/>
          <w:sz w:val="24"/>
          <w:szCs w:val="24"/>
          <w:lang w:eastAsia="pl-PL"/>
        </w:rPr>
        <w:t>Zamawiający informuje, że zgodnie z pkt 2.2. str. 8 PFU w pomieszczeniach należy zastosować odpowiednie ustroje akustyczne (pochłaniające, rozpraszające) w celu osiągnięcia wymaganych parametrów akustycznych – w tym zakresie wybór materiałów i</w:t>
      </w:r>
      <w:r w:rsidR="00B0413E">
        <w:rPr>
          <w:rFonts w:eastAsia="Times New Roman" w:cstheme="minorHAnsi"/>
          <w:b/>
          <w:bCs/>
          <w:iCs/>
          <w:sz w:val="24"/>
          <w:szCs w:val="24"/>
          <w:lang w:eastAsia="pl-PL"/>
        </w:rPr>
        <w:t> </w:t>
      </w:r>
      <w:r w:rsidRPr="007C05EB">
        <w:rPr>
          <w:rFonts w:eastAsia="Times New Roman" w:cstheme="minorHAnsi"/>
          <w:b/>
          <w:bCs/>
          <w:iCs/>
          <w:sz w:val="24"/>
          <w:szCs w:val="24"/>
          <w:lang w:eastAsia="pl-PL"/>
        </w:rPr>
        <w:t>rozwiązań leży w gestii Projektanta, co uniemożliwia na etapie PFU jednoznaczne wskazanie powierzchni wykończenia sufitu bądź stosunku konstrukcji pokrycia dachu (blachy fałdowej) do materiałów (ustrojów) akustycznych.</w:t>
      </w:r>
    </w:p>
    <w:p w14:paraId="30618A46" w14:textId="4169EBC1" w:rsidR="00356BB4" w:rsidRPr="00B0413E" w:rsidRDefault="00356BB4" w:rsidP="00B0413E">
      <w:pPr>
        <w:autoSpaceDE w:val="0"/>
        <w:autoSpaceDN w:val="0"/>
        <w:adjustRightInd w:val="0"/>
        <w:spacing w:after="0" w:line="288" w:lineRule="auto"/>
        <w:rPr>
          <w:rFonts w:eastAsia="Times New Roman" w:cstheme="minorHAnsi"/>
          <w:b/>
          <w:bCs/>
          <w:iCs/>
          <w:sz w:val="24"/>
          <w:szCs w:val="24"/>
          <w:lang w:eastAsia="pl-PL"/>
        </w:rPr>
      </w:pPr>
      <w:r w:rsidRPr="00B0413E">
        <w:rPr>
          <w:rFonts w:eastAsia="Times New Roman" w:cstheme="minorHAnsi"/>
          <w:b/>
          <w:bCs/>
          <w:iCs/>
          <w:sz w:val="24"/>
          <w:szCs w:val="24"/>
          <w:lang w:eastAsia="pl-PL"/>
        </w:rPr>
        <w:t xml:space="preserve">Pytanie nr </w:t>
      </w:r>
      <w:r w:rsidR="00B0413E" w:rsidRPr="00B0413E">
        <w:rPr>
          <w:rFonts w:eastAsia="Times New Roman" w:cstheme="minorHAnsi"/>
          <w:b/>
          <w:bCs/>
          <w:iCs/>
          <w:sz w:val="24"/>
          <w:szCs w:val="24"/>
          <w:lang w:eastAsia="pl-PL"/>
        </w:rPr>
        <w:t>41</w:t>
      </w:r>
      <w:r w:rsidRPr="00B0413E">
        <w:rPr>
          <w:rFonts w:eastAsia="Times New Roman" w:cstheme="minorHAnsi"/>
          <w:b/>
          <w:bCs/>
          <w:iCs/>
          <w:sz w:val="24"/>
          <w:szCs w:val="24"/>
          <w:lang w:eastAsia="pl-PL"/>
        </w:rPr>
        <w:t>:</w:t>
      </w:r>
    </w:p>
    <w:p w14:paraId="29027ED1" w14:textId="0AC74C67" w:rsidR="00356BB4" w:rsidRPr="00B0413E" w:rsidRDefault="00356BB4" w:rsidP="00B0413E">
      <w:pPr>
        <w:autoSpaceDE w:val="0"/>
        <w:autoSpaceDN w:val="0"/>
        <w:adjustRightInd w:val="0"/>
        <w:spacing w:after="0" w:line="288" w:lineRule="auto"/>
        <w:rPr>
          <w:rFonts w:cstheme="minorHAnsi"/>
          <w:sz w:val="24"/>
          <w:szCs w:val="24"/>
        </w:rPr>
      </w:pPr>
      <w:r w:rsidRPr="00B0413E">
        <w:rPr>
          <w:rFonts w:cstheme="minorHAnsi"/>
          <w:sz w:val="24"/>
          <w:szCs w:val="24"/>
        </w:rPr>
        <w:t xml:space="preserve">Proszę o sprecyzowanie formatu dla płytek ściennych brak informacji w PFU. </w:t>
      </w:r>
    </w:p>
    <w:p w14:paraId="5FC7D42B" w14:textId="77777777" w:rsidR="00356BB4" w:rsidRPr="00B0413E" w:rsidRDefault="00356BB4" w:rsidP="00B0413E">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B0413E">
        <w:rPr>
          <w:rFonts w:asciiTheme="minorHAnsi" w:hAnsiTheme="minorHAnsi" w:cstheme="minorHAnsi"/>
          <w:b/>
          <w:bCs/>
          <w:sz w:val="24"/>
          <w:szCs w:val="24"/>
          <w:shd w:val="clear" w:color="auto" w:fill="B4C6E7" w:themeFill="accent1" w:themeFillTint="66"/>
        </w:rPr>
        <w:t>Odpowiedź:</w:t>
      </w:r>
    </w:p>
    <w:p w14:paraId="04934584" w14:textId="10490F6E" w:rsidR="00356BB4" w:rsidRPr="005A7732" w:rsidRDefault="009B1BD9" w:rsidP="005A7732">
      <w:pPr>
        <w:pStyle w:val="Default"/>
        <w:spacing w:after="360" w:line="288" w:lineRule="auto"/>
        <w:rPr>
          <w:rFonts w:asciiTheme="minorHAnsi" w:hAnsiTheme="minorHAnsi" w:cstheme="minorHAnsi"/>
          <w:b/>
          <w:color w:val="auto"/>
        </w:rPr>
      </w:pPr>
      <w:r w:rsidRPr="00B0413E">
        <w:rPr>
          <w:rFonts w:asciiTheme="minorHAnsi" w:hAnsiTheme="minorHAnsi" w:cstheme="minorHAnsi"/>
          <w:b/>
          <w:color w:val="auto"/>
        </w:rPr>
        <w:t>Zamawiający nie stawia wymagań w tym zakresie. Format i kolorystykę płytek należy uzgodnić na etapie projektowania z Zarządcą obiektu. Preferowany rozmiar płytek podłogowych to min. 60</w:t>
      </w:r>
      <w:r w:rsidR="00CF02DE">
        <w:rPr>
          <w:rFonts w:asciiTheme="minorHAnsi" w:hAnsiTheme="minorHAnsi" w:cstheme="minorHAnsi"/>
          <w:b/>
          <w:color w:val="auto"/>
        </w:rPr>
        <w:t xml:space="preserve"> </w:t>
      </w:r>
      <w:r w:rsidRPr="00B0413E">
        <w:rPr>
          <w:rFonts w:asciiTheme="minorHAnsi" w:hAnsiTheme="minorHAnsi" w:cstheme="minorHAnsi"/>
          <w:b/>
          <w:color w:val="auto"/>
        </w:rPr>
        <w:t>x</w:t>
      </w:r>
      <w:r w:rsidR="00CF02DE">
        <w:rPr>
          <w:rFonts w:asciiTheme="minorHAnsi" w:hAnsiTheme="minorHAnsi" w:cstheme="minorHAnsi"/>
          <w:b/>
          <w:color w:val="auto"/>
        </w:rPr>
        <w:t xml:space="preserve"> </w:t>
      </w:r>
      <w:r w:rsidRPr="00B0413E">
        <w:rPr>
          <w:rFonts w:asciiTheme="minorHAnsi" w:hAnsiTheme="minorHAnsi" w:cstheme="minorHAnsi"/>
          <w:b/>
          <w:color w:val="auto"/>
        </w:rPr>
        <w:t xml:space="preserve">60 cm. </w:t>
      </w:r>
    </w:p>
    <w:p w14:paraId="1F762113" w14:textId="4A65958B" w:rsidR="00356BB4" w:rsidRPr="005A7732" w:rsidRDefault="00356BB4" w:rsidP="005A7732">
      <w:pPr>
        <w:autoSpaceDE w:val="0"/>
        <w:autoSpaceDN w:val="0"/>
        <w:adjustRightInd w:val="0"/>
        <w:spacing w:after="0" w:line="288" w:lineRule="auto"/>
        <w:rPr>
          <w:rFonts w:eastAsia="Times New Roman" w:cstheme="minorHAnsi"/>
          <w:b/>
          <w:bCs/>
          <w:iCs/>
          <w:sz w:val="24"/>
          <w:szCs w:val="24"/>
          <w:lang w:eastAsia="pl-PL"/>
        </w:rPr>
      </w:pPr>
      <w:r w:rsidRPr="005A7732">
        <w:rPr>
          <w:rFonts w:eastAsia="Times New Roman" w:cstheme="minorHAnsi"/>
          <w:b/>
          <w:bCs/>
          <w:iCs/>
          <w:sz w:val="24"/>
          <w:szCs w:val="24"/>
          <w:lang w:eastAsia="pl-PL"/>
        </w:rPr>
        <w:t xml:space="preserve">Pytanie nr </w:t>
      </w:r>
      <w:r w:rsidR="00B0413E" w:rsidRPr="005A7732">
        <w:rPr>
          <w:rFonts w:eastAsia="Times New Roman" w:cstheme="minorHAnsi"/>
          <w:b/>
          <w:bCs/>
          <w:iCs/>
          <w:sz w:val="24"/>
          <w:szCs w:val="24"/>
          <w:lang w:eastAsia="pl-PL"/>
        </w:rPr>
        <w:t>42</w:t>
      </w:r>
      <w:r w:rsidRPr="005A7732">
        <w:rPr>
          <w:rFonts w:eastAsia="Times New Roman" w:cstheme="minorHAnsi"/>
          <w:b/>
          <w:bCs/>
          <w:iCs/>
          <w:sz w:val="24"/>
          <w:szCs w:val="24"/>
          <w:lang w:eastAsia="pl-PL"/>
        </w:rPr>
        <w:t>:</w:t>
      </w:r>
    </w:p>
    <w:p w14:paraId="20DE9845" w14:textId="12C271B9" w:rsidR="00356BB4" w:rsidRPr="005A7732" w:rsidRDefault="00356BB4" w:rsidP="005A7732">
      <w:pPr>
        <w:autoSpaceDE w:val="0"/>
        <w:autoSpaceDN w:val="0"/>
        <w:adjustRightInd w:val="0"/>
        <w:spacing w:after="0" w:line="288" w:lineRule="auto"/>
        <w:rPr>
          <w:rFonts w:cstheme="minorHAnsi"/>
          <w:sz w:val="24"/>
          <w:szCs w:val="24"/>
        </w:rPr>
      </w:pPr>
      <w:r w:rsidRPr="005A7732">
        <w:rPr>
          <w:rFonts w:cstheme="minorHAnsi"/>
          <w:sz w:val="24"/>
          <w:szCs w:val="24"/>
        </w:rPr>
        <w:t>Czy w związku z demontażem istniejących w obrębie planowanego budynku elementów małej architektury t</w:t>
      </w:r>
      <w:r w:rsidR="00993163" w:rsidRPr="005A7732">
        <w:rPr>
          <w:rFonts w:cstheme="minorHAnsi"/>
          <w:sz w:val="24"/>
          <w:szCs w:val="24"/>
        </w:rPr>
        <w:t>.</w:t>
      </w:r>
      <w:r w:rsidRPr="005A7732">
        <w:rPr>
          <w:rFonts w:cstheme="minorHAnsi"/>
          <w:sz w:val="24"/>
          <w:szCs w:val="24"/>
        </w:rPr>
        <w:t>j. ławki, wyposażenie sportowe, należy uwzględnić koszt renowacji i</w:t>
      </w:r>
      <w:r w:rsidR="00993163" w:rsidRPr="005A7732">
        <w:rPr>
          <w:rFonts w:cstheme="minorHAnsi"/>
          <w:sz w:val="24"/>
          <w:szCs w:val="24"/>
        </w:rPr>
        <w:t> </w:t>
      </w:r>
      <w:r w:rsidRPr="005A7732">
        <w:rPr>
          <w:rFonts w:cstheme="minorHAnsi"/>
          <w:sz w:val="24"/>
          <w:szCs w:val="24"/>
        </w:rPr>
        <w:t>ponownego zamontowania czy zakup nowego asortymentu i montaż w nowej lokalizacji w</w:t>
      </w:r>
      <w:r w:rsidR="005A7732">
        <w:rPr>
          <w:rFonts w:cstheme="minorHAnsi"/>
          <w:sz w:val="24"/>
          <w:szCs w:val="24"/>
        </w:rPr>
        <w:t> </w:t>
      </w:r>
      <w:r w:rsidRPr="005A7732">
        <w:rPr>
          <w:rFonts w:cstheme="minorHAnsi"/>
          <w:sz w:val="24"/>
          <w:szCs w:val="24"/>
        </w:rPr>
        <w:t xml:space="preserve">równoważnej ilości? Czy ilość jaka jest na zdjęciach z wizji lokalnej w załączniku nr. 4 5,6 należy przyjąć do kalkulacji? Czy zamawiający posiada większą ilość informacji niezbędnych do dokładnego oszacowania kosztów związanych z małą architekturą w obrębie budynku hali i wyposażeniem sportowym zewnętrznym ? </w:t>
      </w:r>
    </w:p>
    <w:p w14:paraId="51D92DFD" w14:textId="77777777" w:rsidR="00356BB4" w:rsidRPr="005A7732" w:rsidRDefault="00356BB4" w:rsidP="005A7732">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5A7732">
        <w:rPr>
          <w:rFonts w:asciiTheme="minorHAnsi" w:hAnsiTheme="minorHAnsi" w:cstheme="minorHAnsi"/>
          <w:b/>
          <w:bCs/>
          <w:sz w:val="24"/>
          <w:szCs w:val="24"/>
          <w:shd w:val="clear" w:color="auto" w:fill="B4C6E7" w:themeFill="accent1" w:themeFillTint="66"/>
        </w:rPr>
        <w:t>Odpowiedź:</w:t>
      </w:r>
    </w:p>
    <w:p w14:paraId="5DA89E46" w14:textId="6945949E" w:rsidR="00356BB4" w:rsidRPr="005A7732" w:rsidRDefault="009B1BD9" w:rsidP="005A7732">
      <w:pPr>
        <w:autoSpaceDE w:val="0"/>
        <w:autoSpaceDN w:val="0"/>
        <w:adjustRightInd w:val="0"/>
        <w:spacing w:after="360" w:line="288" w:lineRule="auto"/>
        <w:jc w:val="both"/>
        <w:rPr>
          <w:rFonts w:eastAsia="Times New Roman" w:cstheme="minorHAnsi"/>
          <w:b/>
          <w:bCs/>
          <w:iCs/>
          <w:sz w:val="24"/>
          <w:szCs w:val="24"/>
          <w:lang w:eastAsia="pl-PL"/>
        </w:rPr>
      </w:pPr>
      <w:r w:rsidRPr="005A7732">
        <w:rPr>
          <w:rFonts w:eastAsia="Times New Roman" w:cstheme="minorHAnsi"/>
          <w:b/>
          <w:bCs/>
          <w:iCs/>
          <w:sz w:val="24"/>
          <w:szCs w:val="24"/>
          <w:lang w:eastAsia="pl-PL"/>
        </w:rPr>
        <w:t>Zamówienie nie przewiduje renowacji demontowanych</w:t>
      </w:r>
      <w:r w:rsidR="004F29CB">
        <w:rPr>
          <w:rFonts w:eastAsia="Times New Roman" w:cstheme="minorHAnsi"/>
          <w:b/>
          <w:bCs/>
          <w:iCs/>
          <w:sz w:val="24"/>
          <w:szCs w:val="24"/>
          <w:lang w:eastAsia="pl-PL"/>
        </w:rPr>
        <w:t>,</w:t>
      </w:r>
      <w:r w:rsidRPr="005A7732">
        <w:rPr>
          <w:rFonts w:eastAsia="Times New Roman" w:cstheme="minorHAnsi"/>
          <w:b/>
          <w:bCs/>
          <w:iCs/>
          <w:sz w:val="24"/>
          <w:szCs w:val="24"/>
          <w:lang w:eastAsia="pl-PL"/>
        </w:rPr>
        <w:t xml:space="preserve"> bądź montażu nowych elementów małej architektury.</w:t>
      </w:r>
    </w:p>
    <w:p w14:paraId="4EEF5E2C" w14:textId="03B4FA32" w:rsidR="00993163" w:rsidRPr="005A7732" w:rsidRDefault="00993163" w:rsidP="005A7732">
      <w:pPr>
        <w:autoSpaceDE w:val="0"/>
        <w:autoSpaceDN w:val="0"/>
        <w:adjustRightInd w:val="0"/>
        <w:spacing w:after="0" w:line="288" w:lineRule="auto"/>
        <w:rPr>
          <w:rFonts w:eastAsia="Times New Roman" w:cstheme="minorHAnsi"/>
          <w:b/>
          <w:bCs/>
          <w:iCs/>
          <w:sz w:val="24"/>
          <w:szCs w:val="24"/>
          <w:lang w:eastAsia="pl-PL"/>
        </w:rPr>
      </w:pPr>
      <w:r w:rsidRPr="005A7732">
        <w:rPr>
          <w:rFonts w:eastAsia="Times New Roman" w:cstheme="minorHAnsi"/>
          <w:b/>
          <w:bCs/>
          <w:iCs/>
          <w:sz w:val="24"/>
          <w:szCs w:val="24"/>
          <w:lang w:eastAsia="pl-PL"/>
        </w:rPr>
        <w:t>Pytanie nr 4</w:t>
      </w:r>
      <w:r w:rsidR="001D697A">
        <w:rPr>
          <w:rFonts w:eastAsia="Times New Roman" w:cstheme="minorHAnsi"/>
          <w:b/>
          <w:bCs/>
          <w:iCs/>
          <w:sz w:val="24"/>
          <w:szCs w:val="24"/>
          <w:lang w:eastAsia="pl-PL"/>
        </w:rPr>
        <w:t>3</w:t>
      </w:r>
      <w:r w:rsidRPr="005A7732">
        <w:rPr>
          <w:rFonts w:eastAsia="Times New Roman" w:cstheme="minorHAnsi"/>
          <w:b/>
          <w:bCs/>
          <w:iCs/>
          <w:sz w:val="24"/>
          <w:szCs w:val="24"/>
          <w:lang w:eastAsia="pl-PL"/>
        </w:rPr>
        <w:t>:</w:t>
      </w:r>
    </w:p>
    <w:p w14:paraId="16845534" w14:textId="2776358B" w:rsidR="00356BB4" w:rsidRPr="005A7732" w:rsidRDefault="00356BB4" w:rsidP="005A7732">
      <w:pPr>
        <w:autoSpaceDE w:val="0"/>
        <w:autoSpaceDN w:val="0"/>
        <w:adjustRightInd w:val="0"/>
        <w:spacing w:after="0" w:line="288" w:lineRule="auto"/>
        <w:rPr>
          <w:rFonts w:cstheme="minorHAnsi"/>
          <w:sz w:val="24"/>
          <w:szCs w:val="24"/>
        </w:rPr>
      </w:pPr>
      <w:r w:rsidRPr="005A7732">
        <w:rPr>
          <w:rFonts w:cstheme="minorHAnsi"/>
          <w:sz w:val="24"/>
          <w:szCs w:val="24"/>
        </w:rPr>
        <w:t xml:space="preserve">Zwracamy się z prośbą o przedłużenie terminu składania ofert o 7 dni argumentując potrzebą szczegółowej analizy dokumentacji i sporządzenia rzetelnej kalkulacji kosztowej. </w:t>
      </w:r>
    </w:p>
    <w:p w14:paraId="3D31EEA0" w14:textId="77777777" w:rsidR="00356BB4" w:rsidRPr="005A7732" w:rsidRDefault="00356BB4" w:rsidP="005A7732">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5A7732">
        <w:rPr>
          <w:rFonts w:asciiTheme="minorHAnsi" w:hAnsiTheme="minorHAnsi" w:cstheme="minorHAnsi"/>
          <w:sz w:val="24"/>
          <w:szCs w:val="24"/>
          <w:lang w:eastAsia="en-US"/>
        </w:rPr>
        <w:t xml:space="preserve"> </w:t>
      </w:r>
      <w:r w:rsidRPr="005A7732">
        <w:rPr>
          <w:rFonts w:asciiTheme="minorHAnsi" w:hAnsiTheme="minorHAnsi" w:cstheme="minorHAnsi"/>
          <w:b/>
          <w:bCs/>
          <w:sz w:val="24"/>
          <w:szCs w:val="24"/>
          <w:shd w:val="clear" w:color="auto" w:fill="B4C6E7" w:themeFill="accent1" w:themeFillTint="66"/>
        </w:rPr>
        <w:t>Odpowiedź:</w:t>
      </w:r>
    </w:p>
    <w:p w14:paraId="1FF8E0CE" w14:textId="62B53A80" w:rsidR="003835E1" w:rsidRPr="005A7732" w:rsidRDefault="009B1BD9" w:rsidP="00C53FD6">
      <w:pPr>
        <w:autoSpaceDE w:val="0"/>
        <w:autoSpaceDN w:val="0"/>
        <w:adjustRightInd w:val="0"/>
        <w:spacing w:after="360" w:line="288" w:lineRule="auto"/>
        <w:jc w:val="both"/>
        <w:rPr>
          <w:rFonts w:eastAsia="Times New Roman" w:cstheme="minorHAnsi"/>
          <w:b/>
          <w:bCs/>
          <w:iCs/>
          <w:sz w:val="24"/>
          <w:szCs w:val="24"/>
          <w:lang w:eastAsia="pl-PL"/>
        </w:rPr>
      </w:pPr>
      <w:r w:rsidRPr="00796BEF">
        <w:rPr>
          <w:rFonts w:eastAsia="Times New Roman" w:cstheme="minorHAnsi"/>
          <w:b/>
          <w:bCs/>
          <w:iCs/>
          <w:sz w:val="24"/>
          <w:szCs w:val="24"/>
          <w:lang w:eastAsia="pl-PL"/>
        </w:rPr>
        <w:lastRenderedPageBreak/>
        <w:t xml:space="preserve">Zamawiający </w:t>
      </w:r>
      <w:r w:rsidR="00796BEF" w:rsidRPr="00796BEF">
        <w:rPr>
          <w:rFonts w:eastAsia="Times New Roman" w:cstheme="minorHAnsi"/>
          <w:b/>
          <w:bCs/>
          <w:iCs/>
          <w:sz w:val="24"/>
          <w:szCs w:val="24"/>
          <w:lang w:eastAsia="pl-PL"/>
        </w:rPr>
        <w:t>dokonuje zmiany treści SWZ jak poniżej.</w:t>
      </w:r>
      <w:r w:rsidRPr="005A7732">
        <w:rPr>
          <w:rFonts w:eastAsia="Times New Roman" w:cstheme="minorHAnsi"/>
          <w:b/>
          <w:bCs/>
          <w:iCs/>
          <w:sz w:val="24"/>
          <w:szCs w:val="24"/>
          <w:lang w:eastAsia="pl-PL"/>
        </w:rPr>
        <w:t xml:space="preserve"> </w:t>
      </w:r>
    </w:p>
    <w:p w14:paraId="33FAE7EC" w14:textId="7AC20F63" w:rsidR="003835E1" w:rsidRPr="005A7732" w:rsidRDefault="003835E1" w:rsidP="00A35DC3">
      <w:pPr>
        <w:autoSpaceDE w:val="0"/>
        <w:autoSpaceDN w:val="0"/>
        <w:adjustRightInd w:val="0"/>
        <w:spacing w:after="0" w:line="288" w:lineRule="auto"/>
        <w:rPr>
          <w:rFonts w:eastAsia="Times New Roman" w:cstheme="minorHAnsi"/>
          <w:b/>
          <w:bCs/>
          <w:iCs/>
          <w:sz w:val="24"/>
          <w:szCs w:val="24"/>
          <w:lang w:eastAsia="pl-PL"/>
        </w:rPr>
      </w:pPr>
      <w:r w:rsidRPr="005A7732">
        <w:rPr>
          <w:rFonts w:eastAsia="Times New Roman" w:cstheme="minorHAnsi"/>
          <w:b/>
          <w:bCs/>
          <w:iCs/>
          <w:sz w:val="24"/>
          <w:szCs w:val="24"/>
          <w:lang w:eastAsia="pl-PL"/>
        </w:rPr>
        <w:t xml:space="preserve">Pytanie nr </w:t>
      </w:r>
      <w:r w:rsidR="005A7732" w:rsidRPr="005A7732">
        <w:rPr>
          <w:rFonts w:eastAsia="Times New Roman" w:cstheme="minorHAnsi"/>
          <w:b/>
          <w:bCs/>
          <w:iCs/>
          <w:sz w:val="24"/>
          <w:szCs w:val="24"/>
          <w:lang w:eastAsia="pl-PL"/>
        </w:rPr>
        <w:t>4</w:t>
      </w:r>
      <w:r w:rsidR="001D697A">
        <w:rPr>
          <w:rFonts w:eastAsia="Times New Roman" w:cstheme="minorHAnsi"/>
          <w:b/>
          <w:bCs/>
          <w:iCs/>
          <w:sz w:val="24"/>
          <w:szCs w:val="24"/>
          <w:lang w:eastAsia="pl-PL"/>
        </w:rPr>
        <w:t>4</w:t>
      </w:r>
      <w:r w:rsidRPr="005A7732">
        <w:rPr>
          <w:rFonts w:eastAsia="Times New Roman" w:cstheme="minorHAnsi"/>
          <w:b/>
          <w:bCs/>
          <w:iCs/>
          <w:sz w:val="24"/>
          <w:szCs w:val="24"/>
          <w:lang w:eastAsia="pl-PL"/>
        </w:rPr>
        <w:t>:</w:t>
      </w:r>
    </w:p>
    <w:p w14:paraId="42F1A632" w14:textId="6696A8F6" w:rsidR="00A35DC3" w:rsidRPr="005A7732" w:rsidRDefault="00A35DC3" w:rsidP="00A35DC3">
      <w:pPr>
        <w:autoSpaceDE w:val="0"/>
        <w:autoSpaceDN w:val="0"/>
        <w:adjustRightInd w:val="0"/>
        <w:spacing w:after="0" w:line="288" w:lineRule="auto"/>
        <w:rPr>
          <w:rFonts w:cstheme="minorHAnsi"/>
          <w:sz w:val="24"/>
          <w:szCs w:val="24"/>
        </w:rPr>
      </w:pPr>
      <w:r w:rsidRPr="005A7732">
        <w:rPr>
          <w:rFonts w:cstheme="minorHAnsi"/>
          <w:sz w:val="24"/>
          <w:szCs w:val="24"/>
        </w:rPr>
        <w:t>Proszę o informację czy przyjęta w PFU szczelność powietrzna budynku w standardzie pasywnym ma zostać potwierdzona wynikami badań prowadzonych na obiekcie (kontrola szczelności).</w:t>
      </w:r>
    </w:p>
    <w:p w14:paraId="7BE660E5" w14:textId="5020210F" w:rsidR="00A35DC3" w:rsidRPr="005A7732" w:rsidRDefault="00A35DC3" w:rsidP="00A35DC3">
      <w:pPr>
        <w:autoSpaceDE w:val="0"/>
        <w:autoSpaceDN w:val="0"/>
        <w:adjustRightInd w:val="0"/>
        <w:spacing w:after="0" w:line="288" w:lineRule="auto"/>
        <w:rPr>
          <w:rFonts w:cstheme="minorHAnsi"/>
          <w:b/>
          <w:bCs/>
          <w:sz w:val="24"/>
          <w:szCs w:val="24"/>
          <w:shd w:val="clear" w:color="auto" w:fill="B4C6E7" w:themeFill="accent1" w:themeFillTint="66"/>
        </w:rPr>
      </w:pPr>
      <w:r w:rsidRPr="005A7732">
        <w:rPr>
          <w:rFonts w:cstheme="minorHAnsi"/>
          <w:b/>
          <w:bCs/>
          <w:sz w:val="24"/>
          <w:szCs w:val="24"/>
          <w:shd w:val="clear" w:color="auto" w:fill="B4C6E7" w:themeFill="accent1" w:themeFillTint="66"/>
        </w:rPr>
        <w:t>Odpowiedź:</w:t>
      </w:r>
    </w:p>
    <w:p w14:paraId="4904D762" w14:textId="383C2EFC" w:rsidR="00940386" w:rsidRPr="005A7732" w:rsidRDefault="00940386" w:rsidP="005A7732">
      <w:pPr>
        <w:autoSpaceDE w:val="0"/>
        <w:autoSpaceDN w:val="0"/>
        <w:adjustRightInd w:val="0"/>
        <w:spacing w:after="360" w:line="288" w:lineRule="auto"/>
        <w:rPr>
          <w:rFonts w:eastAsia="Times New Roman" w:cstheme="minorHAnsi"/>
          <w:b/>
          <w:bCs/>
          <w:iCs/>
          <w:sz w:val="24"/>
          <w:szCs w:val="24"/>
          <w:lang w:eastAsia="pl-PL"/>
        </w:rPr>
      </w:pPr>
      <w:r w:rsidRPr="005A7732">
        <w:rPr>
          <w:rFonts w:eastAsia="Times New Roman" w:cstheme="minorHAnsi"/>
          <w:b/>
          <w:bCs/>
          <w:iCs/>
          <w:sz w:val="24"/>
          <w:szCs w:val="24"/>
          <w:lang w:eastAsia="pl-PL"/>
        </w:rPr>
        <w:t>Tak</w:t>
      </w:r>
      <w:r w:rsidR="00A72363">
        <w:rPr>
          <w:rFonts w:eastAsia="Times New Roman" w:cstheme="minorHAnsi"/>
          <w:b/>
          <w:bCs/>
          <w:iCs/>
          <w:sz w:val="24"/>
          <w:szCs w:val="24"/>
          <w:lang w:eastAsia="pl-PL"/>
        </w:rPr>
        <w:t>.</w:t>
      </w:r>
    </w:p>
    <w:p w14:paraId="3A229819" w14:textId="6DBE0FDE" w:rsidR="00A35DC3" w:rsidRPr="005A7732" w:rsidRDefault="00A35DC3" w:rsidP="005A7732">
      <w:pPr>
        <w:autoSpaceDE w:val="0"/>
        <w:autoSpaceDN w:val="0"/>
        <w:adjustRightInd w:val="0"/>
        <w:spacing w:after="0" w:line="288" w:lineRule="auto"/>
        <w:rPr>
          <w:rFonts w:eastAsia="Times New Roman" w:cstheme="minorHAnsi"/>
          <w:b/>
          <w:bCs/>
          <w:iCs/>
          <w:sz w:val="24"/>
          <w:szCs w:val="24"/>
          <w:lang w:eastAsia="pl-PL"/>
        </w:rPr>
      </w:pPr>
      <w:r w:rsidRPr="005A7732">
        <w:rPr>
          <w:rFonts w:eastAsia="Times New Roman" w:cstheme="minorHAnsi"/>
          <w:b/>
          <w:bCs/>
          <w:iCs/>
          <w:sz w:val="24"/>
          <w:szCs w:val="24"/>
          <w:lang w:eastAsia="pl-PL"/>
        </w:rPr>
        <w:t xml:space="preserve">Pytanie nr </w:t>
      </w:r>
      <w:r w:rsidR="005A7732" w:rsidRPr="005A7732">
        <w:rPr>
          <w:rFonts w:eastAsia="Times New Roman" w:cstheme="minorHAnsi"/>
          <w:b/>
          <w:bCs/>
          <w:iCs/>
          <w:sz w:val="24"/>
          <w:szCs w:val="24"/>
          <w:lang w:eastAsia="pl-PL"/>
        </w:rPr>
        <w:t>4</w:t>
      </w:r>
      <w:r w:rsidR="001D697A">
        <w:rPr>
          <w:rFonts w:eastAsia="Times New Roman" w:cstheme="minorHAnsi"/>
          <w:b/>
          <w:bCs/>
          <w:iCs/>
          <w:sz w:val="24"/>
          <w:szCs w:val="24"/>
          <w:lang w:eastAsia="pl-PL"/>
        </w:rPr>
        <w:t>5</w:t>
      </w:r>
      <w:r w:rsidRPr="005A7732">
        <w:rPr>
          <w:rFonts w:eastAsia="Times New Roman" w:cstheme="minorHAnsi"/>
          <w:b/>
          <w:bCs/>
          <w:iCs/>
          <w:sz w:val="24"/>
          <w:szCs w:val="24"/>
          <w:lang w:eastAsia="pl-PL"/>
        </w:rPr>
        <w:t>:</w:t>
      </w:r>
    </w:p>
    <w:p w14:paraId="46D8D0E6" w14:textId="6FEBF944" w:rsidR="00A35DC3" w:rsidRPr="005A7732" w:rsidRDefault="00A35DC3" w:rsidP="005A7732">
      <w:pPr>
        <w:autoSpaceDE w:val="0"/>
        <w:autoSpaceDN w:val="0"/>
        <w:adjustRightInd w:val="0"/>
        <w:spacing w:after="0" w:line="288" w:lineRule="auto"/>
        <w:rPr>
          <w:rFonts w:cstheme="minorHAnsi"/>
          <w:sz w:val="24"/>
          <w:szCs w:val="24"/>
        </w:rPr>
      </w:pPr>
      <w:r w:rsidRPr="005A7732">
        <w:rPr>
          <w:rFonts w:cstheme="minorHAnsi"/>
          <w:sz w:val="24"/>
          <w:szCs w:val="24"/>
        </w:rPr>
        <w:t>Mając na uwadze wskazania w PFU, iż ogrzewanie zapewnione zostanie z budynku szkoły proszę o wskazanie zapasu mocy dostępnej dla mającego powstać obiektu w standardzie pasywnym.</w:t>
      </w:r>
    </w:p>
    <w:p w14:paraId="079DFD21" w14:textId="77777777" w:rsidR="00A35DC3" w:rsidRPr="005A7732" w:rsidRDefault="00A35DC3" w:rsidP="005A7732">
      <w:pPr>
        <w:autoSpaceDE w:val="0"/>
        <w:autoSpaceDN w:val="0"/>
        <w:adjustRightInd w:val="0"/>
        <w:spacing w:after="0" w:line="288" w:lineRule="auto"/>
        <w:rPr>
          <w:rFonts w:cstheme="minorHAnsi"/>
          <w:b/>
          <w:bCs/>
          <w:sz w:val="24"/>
          <w:szCs w:val="24"/>
          <w:shd w:val="clear" w:color="auto" w:fill="B4C6E7" w:themeFill="accent1" w:themeFillTint="66"/>
        </w:rPr>
      </w:pPr>
      <w:r w:rsidRPr="005A7732">
        <w:rPr>
          <w:rFonts w:cstheme="minorHAnsi"/>
          <w:b/>
          <w:bCs/>
          <w:sz w:val="24"/>
          <w:szCs w:val="24"/>
          <w:shd w:val="clear" w:color="auto" w:fill="B4C6E7" w:themeFill="accent1" w:themeFillTint="66"/>
        </w:rPr>
        <w:t>Odpowiedź:</w:t>
      </w:r>
    </w:p>
    <w:p w14:paraId="1CA1D611" w14:textId="1E1ED385" w:rsidR="00A35DC3" w:rsidRPr="009943DC" w:rsidRDefault="00940386" w:rsidP="009943DC">
      <w:pPr>
        <w:autoSpaceDE w:val="0"/>
        <w:autoSpaceDN w:val="0"/>
        <w:adjustRightInd w:val="0"/>
        <w:spacing w:after="360" w:line="288" w:lineRule="auto"/>
        <w:rPr>
          <w:sz w:val="24"/>
          <w:szCs w:val="24"/>
        </w:rPr>
      </w:pPr>
      <w:r w:rsidRPr="005A7732">
        <w:rPr>
          <w:rFonts w:eastAsia="Times New Roman" w:cstheme="minorHAnsi"/>
          <w:b/>
          <w:bCs/>
          <w:iCs/>
          <w:sz w:val="24"/>
          <w:szCs w:val="24"/>
          <w:lang w:eastAsia="pl-PL"/>
        </w:rPr>
        <w:t xml:space="preserve">Odpowiedź </w:t>
      </w:r>
      <w:r w:rsidR="00733658">
        <w:rPr>
          <w:rFonts w:eastAsia="Times New Roman" w:cstheme="minorHAnsi"/>
          <w:b/>
          <w:bCs/>
          <w:iCs/>
          <w:sz w:val="24"/>
          <w:szCs w:val="24"/>
          <w:lang w:eastAsia="pl-PL"/>
        </w:rPr>
        <w:t xml:space="preserve">analogiczna jak w </w:t>
      </w:r>
      <w:r w:rsidRPr="005A7732">
        <w:rPr>
          <w:rFonts w:eastAsia="Times New Roman" w:cstheme="minorHAnsi"/>
          <w:b/>
          <w:bCs/>
          <w:iCs/>
          <w:sz w:val="24"/>
          <w:szCs w:val="24"/>
          <w:lang w:eastAsia="pl-PL"/>
        </w:rPr>
        <w:t>pytani</w:t>
      </w:r>
      <w:r w:rsidR="00733658">
        <w:rPr>
          <w:rFonts w:eastAsia="Times New Roman" w:cstheme="minorHAnsi"/>
          <w:b/>
          <w:bCs/>
          <w:iCs/>
          <w:sz w:val="24"/>
          <w:szCs w:val="24"/>
          <w:lang w:eastAsia="pl-PL"/>
        </w:rPr>
        <w:t>u</w:t>
      </w:r>
      <w:r w:rsidRPr="005A7732">
        <w:rPr>
          <w:rFonts w:eastAsia="Times New Roman" w:cstheme="minorHAnsi"/>
          <w:b/>
          <w:bCs/>
          <w:iCs/>
          <w:sz w:val="24"/>
          <w:szCs w:val="24"/>
          <w:lang w:eastAsia="pl-PL"/>
        </w:rPr>
        <w:t xml:space="preserve"> nr 2.</w:t>
      </w:r>
    </w:p>
    <w:p w14:paraId="751FD1FD" w14:textId="01EE96A7" w:rsidR="00A35DC3" w:rsidRPr="009943DC" w:rsidRDefault="00A35DC3" w:rsidP="009943DC">
      <w:pPr>
        <w:autoSpaceDE w:val="0"/>
        <w:autoSpaceDN w:val="0"/>
        <w:adjustRightInd w:val="0"/>
        <w:spacing w:after="0" w:line="288" w:lineRule="auto"/>
        <w:rPr>
          <w:rFonts w:eastAsia="Times New Roman" w:cstheme="minorHAnsi"/>
          <w:b/>
          <w:bCs/>
          <w:iCs/>
          <w:sz w:val="24"/>
          <w:szCs w:val="24"/>
          <w:lang w:eastAsia="pl-PL"/>
        </w:rPr>
      </w:pPr>
      <w:r w:rsidRPr="009943DC">
        <w:rPr>
          <w:rFonts w:eastAsia="Times New Roman" w:cstheme="minorHAnsi"/>
          <w:b/>
          <w:bCs/>
          <w:iCs/>
          <w:sz w:val="24"/>
          <w:szCs w:val="24"/>
          <w:lang w:eastAsia="pl-PL"/>
        </w:rPr>
        <w:t xml:space="preserve">Pytanie nr </w:t>
      </w:r>
      <w:r w:rsidR="009943DC" w:rsidRPr="009943DC">
        <w:rPr>
          <w:rFonts w:eastAsia="Times New Roman" w:cstheme="minorHAnsi"/>
          <w:b/>
          <w:bCs/>
          <w:iCs/>
          <w:sz w:val="24"/>
          <w:szCs w:val="24"/>
          <w:lang w:eastAsia="pl-PL"/>
        </w:rPr>
        <w:t>4</w:t>
      </w:r>
      <w:r w:rsidR="001D697A">
        <w:rPr>
          <w:rFonts w:eastAsia="Times New Roman" w:cstheme="minorHAnsi"/>
          <w:b/>
          <w:bCs/>
          <w:iCs/>
          <w:sz w:val="24"/>
          <w:szCs w:val="24"/>
          <w:lang w:eastAsia="pl-PL"/>
        </w:rPr>
        <w:t>6</w:t>
      </w:r>
      <w:r w:rsidRPr="009943DC">
        <w:rPr>
          <w:rFonts w:eastAsia="Times New Roman" w:cstheme="minorHAnsi"/>
          <w:b/>
          <w:bCs/>
          <w:iCs/>
          <w:sz w:val="24"/>
          <w:szCs w:val="24"/>
          <w:lang w:eastAsia="pl-PL"/>
        </w:rPr>
        <w:t>:</w:t>
      </w:r>
    </w:p>
    <w:p w14:paraId="1AD09185" w14:textId="650EC33F" w:rsidR="00A35DC3" w:rsidRPr="009943DC" w:rsidRDefault="00A35DC3" w:rsidP="009943DC">
      <w:pPr>
        <w:autoSpaceDE w:val="0"/>
        <w:autoSpaceDN w:val="0"/>
        <w:adjustRightInd w:val="0"/>
        <w:spacing w:after="0" w:line="288" w:lineRule="auto"/>
        <w:rPr>
          <w:rFonts w:cstheme="minorHAnsi"/>
          <w:sz w:val="24"/>
          <w:szCs w:val="24"/>
        </w:rPr>
      </w:pPr>
      <w:r w:rsidRPr="009943DC">
        <w:rPr>
          <w:rFonts w:cstheme="minorHAnsi"/>
          <w:sz w:val="24"/>
          <w:szCs w:val="24"/>
        </w:rPr>
        <w:t>W związku z informacjami ukazanymi w udostępnionym projekcie geotechnicznym, proszę o informację czy ukazane tam warstwy słabo nośne gruntu oraz nasyp niebudowlany, niekontrolowany podlegają wymianie.</w:t>
      </w:r>
    </w:p>
    <w:p w14:paraId="1BF2303D" w14:textId="35316695" w:rsidR="00A35DC3" w:rsidRPr="009943DC" w:rsidRDefault="00A35DC3" w:rsidP="009943DC">
      <w:pPr>
        <w:autoSpaceDE w:val="0"/>
        <w:autoSpaceDN w:val="0"/>
        <w:adjustRightInd w:val="0"/>
        <w:spacing w:after="0" w:line="288" w:lineRule="auto"/>
        <w:rPr>
          <w:rFonts w:cstheme="minorHAnsi"/>
          <w:b/>
          <w:bCs/>
          <w:sz w:val="24"/>
          <w:szCs w:val="24"/>
          <w:shd w:val="clear" w:color="auto" w:fill="B4C6E7" w:themeFill="accent1" w:themeFillTint="66"/>
        </w:rPr>
      </w:pPr>
      <w:r w:rsidRPr="009943DC">
        <w:rPr>
          <w:rFonts w:cstheme="minorHAnsi"/>
          <w:b/>
          <w:bCs/>
          <w:sz w:val="24"/>
          <w:szCs w:val="24"/>
          <w:shd w:val="clear" w:color="auto" w:fill="B4C6E7" w:themeFill="accent1" w:themeFillTint="66"/>
        </w:rPr>
        <w:t>Odpowiedź:</w:t>
      </w:r>
    </w:p>
    <w:p w14:paraId="049EF7B4" w14:textId="44067DB7" w:rsidR="00A35DC3" w:rsidRPr="00545CCD" w:rsidRDefault="009943DC" w:rsidP="00545CCD">
      <w:pPr>
        <w:autoSpaceDE w:val="0"/>
        <w:autoSpaceDN w:val="0"/>
        <w:adjustRightInd w:val="0"/>
        <w:spacing w:after="360" w:line="288" w:lineRule="auto"/>
        <w:rPr>
          <w:rFonts w:eastAsia="Times New Roman" w:cstheme="minorHAnsi"/>
          <w:b/>
          <w:bCs/>
          <w:iCs/>
          <w:sz w:val="24"/>
          <w:szCs w:val="24"/>
          <w:lang w:eastAsia="pl-PL"/>
        </w:rPr>
      </w:pPr>
      <w:r>
        <w:rPr>
          <w:rFonts w:eastAsia="Times New Roman" w:cstheme="minorHAnsi"/>
          <w:b/>
          <w:bCs/>
          <w:iCs/>
          <w:sz w:val="24"/>
          <w:szCs w:val="24"/>
          <w:lang w:eastAsia="pl-PL"/>
        </w:rPr>
        <w:t>D</w:t>
      </w:r>
      <w:r w:rsidR="00940386" w:rsidRPr="009943DC">
        <w:rPr>
          <w:rFonts w:eastAsia="Times New Roman" w:cstheme="minorHAnsi"/>
          <w:b/>
          <w:bCs/>
          <w:iCs/>
          <w:sz w:val="24"/>
          <w:szCs w:val="24"/>
          <w:lang w:eastAsia="pl-PL"/>
        </w:rPr>
        <w:t>ecyzja w kwestii konieczności wymiany gruntu musi zostać podjęta przez Projektanta na</w:t>
      </w:r>
      <w:r w:rsidR="00000B13">
        <w:rPr>
          <w:rFonts w:eastAsia="Times New Roman" w:cstheme="minorHAnsi"/>
          <w:b/>
          <w:bCs/>
          <w:iCs/>
          <w:sz w:val="24"/>
          <w:szCs w:val="24"/>
          <w:lang w:eastAsia="pl-PL"/>
        </w:rPr>
        <w:t> </w:t>
      </w:r>
      <w:r w:rsidR="00940386" w:rsidRPr="009943DC">
        <w:rPr>
          <w:rFonts w:eastAsia="Times New Roman" w:cstheme="minorHAnsi"/>
          <w:b/>
          <w:bCs/>
          <w:iCs/>
          <w:sz w:val="24"/>
          <w:szCs w:val="24"/>
          <w:lang w:eastAsia="pl-PL"/>
        </w:rPr>
        <w:t>podstawie analizy warunków geotechnicznych.</w:t>
      </w:r>
    </w:p>
    <w:p w14:paraId="3C9BE11C" w14:textId="23F35AF0" w:rsidR="00A35DC3" w:rsidRPr="00545CCD" w:rsidRDefault="00A35DC3" w:rsidP="00545CCD">
      <w:pPr>
        <w:autoSpaceDE w:val="0"/>
        <w:autoSpaceDN w:val="0"/>
        <w:adjustRightInd w:val="0"/>
        <w:spacing w:after="0" w:line="288" w:lineRule="auto"/>
        <w:rPr>
          <w:rFonts w:eastAsia="Times New Roman" w:cstheme="minorHAnsi"/>
          <w:b/>
          <w:bCs/>
          <w:iCs/>
          <w:sz w:val="24"/>
          <w:szCs w:val="24"/>
          <w:lang w:eastAsia="pl-PL"/>
        </w:rPr>
      </w:pPr>
      <w:r w:rsidRPr="00545CCD">
        <w:rPr>
          <w:rFonts w:eastAsia="Times New Roman" w:cstheme="minorHAnsi"/>
          <w:b/>
          <w:bCs/>
          <w:iCs/>
          <w:sz w:val="24"/>
          <w:szCs w:val="24"/>
          <w:lang w:eastAsia="pl-PL"/>
        </w:rPr>
        <w:t xml:space="preserve">Pytanie nr </w:t>
      </w:r>
      <w:r w:rsidR="00545CCD" w:rsidRPr="00545CCD">
        <w:rPr>
          <w:rFonts w:eastAsia="Times New Roman" w:cstheme="minorHAnsi"/>
          <w:b/>
          <w:bCs/>
          <w:iCs/>
          <w:sz w:val="24"/>
          <w:szCs w:val="24"/>
          <w:lang w:eastAsia="pl-PL"/>
        </w:rPr>
        <w:t>4</w:t>
      </w:r>
      <w:r w:rsidR="001D697A">
        <w:rPr>
          <w:rFonts w:eastAsia="Times New Roman" w:cstheme="minorHAnsi"/>
          <w:b/>
          <w:bCs/>
          <w:iCs/>
          <w:sz w:val="24"/>
          <w:szCs w:val="24"/>
          <w:lang w:eastAsia="pl-PL"/>
        </w:rPr>
        <w:t>7</w:t>
      </w:r>
      <w:r w:rsidRPr="00545CCD">
        <w:rPr>
          <w:rFonts w:eastAsia="Times New Roman" w:cstheme="minorHAnsi"/>
          <w:b/>
          <w:bCs/>
          <w:iCs/>
          <w:sz w:val="24"/>
          <w:szCs w:val="24"/>
          <w:lang w:eastAsia="pl-PL"/>
        </w:rPr>
        <w:t>:</w:t>
      </w:r>
    </w:p>
    <w:p w14:paraId="4E6B6BCA" w14:textId="2D78FB33" w:rsidR="00A35DC3" w:rsidRPr="00545CCD" w:rsidRDefault="00A35DC3" w:rsidP="00545CCD">
      <w:pPr>
        <w:autoSpaceDE w:val="0"/>
        <w:autoSpaceDN w:val="0"/>
        <w:adjustRightInd w:val="0"/>
        <w:spacing w:after="0" w:line="288" w:lineRule="auto"/>
        <w:rPr>
          <w:rFonts w:cstheme="minorHAnsi"/>
          <w:sz w:val="24"/>
          <w:szCs w:val="24"/>
        </w:rPr>
      </w:pPr>
      <w:r w:rsidRPr="00545CCD">
        <w:rPr>
          <w:rFonts w:cstheme="minorHAnsi"/>
          <w:sz w:val="24"/>
          <w:szCs w:val="24"/>
        </w:rPr>
        <w:t>Proszę o podanie minimalnej powierzchni jaką ma posiadać sala sportowa. W opisie projektu</w:t>
      </w:r>
    </w:p>
    <w:p w14:paraId="26FF324D" w14:textId="461B4B6F" w:rsidR="00A35DC3" w:rsidRPr="00545CCD" w:rsidRDefault="00A35DC3" w:rsidP="00545CCD">
      <w:pPr>
        <w:autoSpaceDE w:val="0"/>
        <w:autoSpaceDN w:val="0"/>
        <w:adjustRightInd w:val="0"/>
        <w:spacing w:after="0" w:line="288" w:lineRule="auto"/>
        <w:rPr>
          <w:rFonts w:cstheme="minorHAnsi"/>
          <w:sz w:val="24"/>
          <w:szCs w:val="24"/>
        </w:rPr>
      </w:pPr>
      <w:r w:rsidRPr="00545CCD">
        <w:rPr>
          <w:rFonts w:cstheme="minorHAnsi"/>
          <w:sz w:val="24"/>
          <w:szCs w:val="24"/>
        </w:rPr>
        <w:t>Zamawiający wskazał powierzchnię 641,5 m</w:t>
      </w:r>
      <w:r w:rsidR="00866B5A" w:rsidRPr="00545CCD">
        <w:rPr>
          <w:rFonts w:cstheme="minorHAnsi"/>
          <w:sz w:val="24"/>
          <w:szCs w:val="24"/>
        </w:rPr>
        <w:t>²</w:t>
      </w:r>
      <w:r w:rsidRPr="00545CCD">
        <w:rPr>
          <w:rFonts w:cstheme="minorHAnsi"/>
          <w:sz w:val="24"/>
          <w:szCs w:val="24"/>
        </w:rPr>
        <w:t xml:space="preserve"> oraz 578 m</w:t>
      </w:r>
      <w:r w:rsidR="00866B5A" w:rsidRPr="00545CCD">
        <w:rPr>
          <w:rFonts w:cstheme="minorHAnsi"/>
          <w:sz w:val="24"/>
          <w:szCs w:val="24"/>
        </w:rPr>
        <w:t>²</w:t>
      </w:r>
      <w:r w:rsidRPr="00545CCD">
        <w:rPr>
          <w:rFonts w:cstheme="minorHAnsi"/>
          <w:sz w:val="24"/>
          <w:szCs w:val="24"/>
        </w:rPr>
        <w:t>, proszę o informację która z nich jest</w:t>
      </w:r>
      <w:r w:rsidR="00866B5A" w:rsidRPr="00545CCD">
        <w:rPr>
          <w:rFonts w:cstheme="minorHAnsi"/>
          <w:sz w:val="24"/>
          <w:szCs w:val="24"/>
        </w:rPr>
        <w:t xml:space="preserve"> </w:t>
      </w:r>
      <w:r w:rsidR="00FC233D" w:rsidRPr="00545CCD">
        <w:rPr>
          <w:rFonts w:cstheme="minorHAnsi"/>
          <w:sz w:val="24"/>
          <w:szCs w:val="24"/>
        </w:rPr>
        <w:t>p</w:t>
      </w:r>
      <w:r w:rsidRPr="00545CCD">
        <w:rPr>
          <w:rFonts w:cstheme="minorHAnsi"/>
          <w:sz w:val="24"/>
          <w:szCs w:val="24"/>
        </w:rPr>
        <w:t>rawidłowa</w:t>
      </w:r>
      <w:r w:rsidR="00FC233D" w:rsidRPr="00545CCD">
        <w:rPr>
          <w:rFonts w:cstheme="minorHAnsi"/>
          <w:sz w:val="24"/>
          <w:szCs w:val="24"/>
        </w:rPr>
        <w:t>.</w:t>
      </w:r>
    </w:p>
    <w:p w14:paraId="07C5E550" w14:textId="44D7D47A" w:rsidR="003835E1" w:rsidRPr="00545CCD" w:rsidRDefault="003835E1" w:rsidP="00545CCD">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545CCD">
        <w:rPr>
          <w:rFonts w:asciiTheme="minorHAnsi" w:hAnsiTheme="minorHAnsi" w:cstheme="minorHAnsi"/>
          <w:b/>
          <w:bCs/>
          <w:sz w:val="24"/>
          <w:szCs w:val="24"/>
          <w:shd w:val="clear" w:color="auto" w:fill="B4C6E7" w:themeFill="accent1" w:themeFillTint="66"/>
        </w:rPr>
        <w:t>Odpowiedź:</w:t>
      </w:r>
    </w:p>
    <w:p w14:paraId="2843641F" w14:textId="589D4DCB" w:rsidR="003835E1" w:rsidRPr="00AB5F05" w:rsidRDefault="00940386" w:rsidP="00AB5F05">
      <w:pPr>
        <w:autoSpaceDE w:val="0"/>
        <w:autoSpaceDN w:val="0"/>
        <w:adjustRightInd w:val="0"/>
        <w:spacing w:after="360" w:line="288" w:lineRule="auto"/>
        <w:rPr>
          <w:rFonts w:eastAsia="Times New Roman" w:cstheme="minorHAnsi"/>
          <w:b/>
          <w:bCs/>
          <w:iCs/>
          <w:sz w:val="24"/>
          <w:szCs w:val="24"/>
          <w:lang w:eastAsia="pl-PL"/>
        </w:rPr>
      </w:pPr>
      <w:r w:rsidRPr="00545CCD">
        <w:rPr>
          <w:rFonts w:eastAsia="Times New Roman" w:cstheme="minorHAnsi"/>
          <w:b/>
          <w:bCs/>
          <w:iCs/>
          <w:sz w:val="24"/>
          <w:szCs w:val="24"/>
          <w:lang w:eastAsia="pl-PL"/>
        </w:rPr>
        <w:t>Zamawiający informuje, iż założona wstępnie w koncepcji powierzchnia 578 m</w:t>
      </w:r>
      <w:r w:rsidR="00545CCD">
        <w:rPr>
          <w:rFonts w:eastAsia="Times New Roman" w:cstheme="minorHAnsi"/>
          <w:b/>
          <w:bCs/>
          <w:iCs/>
          <w:sz w:val="24"/>
          <w:szCs w:val="24"/>
          <w:lang w:eastAsia="pl-PL"/>
        </w:rPr>
        <w:t>²</w:t>
      </w:r>
      <w:r w:rsidRPr="00545CCD">
        <w:rPr>
          <w:rFonts w:eastAsia="Times New Roman" w:cstheme="minorHAnsi"/>
          <w:b/>
          <w:bCs/>
          <w:iCs/>
          <w:sz w:val="24"/>
          <w:szCs w:val="24"/>
          <w:lang w:eastAsia="pl-PL"/>
        </w:rPr>
        <w:t xml:space="preserve"> odnosi się do pola gry, zaś powierzchnia 641,5 m</w:t>
      </w:r>
      <w:r w:rsidR="00545CCD">
        <w:rPr>
          <w:rFonts w:eastAsia="Times New Roman" w:cstheme="minorHAnsi"/>
          <w:b/>
          <w:bCs/>
          <w:iCs/>
          <w:sz w:val="24"/>
          <w:szCs w:val="24"/>
          <w:lang w:eastAsia="pl-PL"/>
        </w:rPr>
        <w:t>²</w:t>
      </w:r>
      <w:r w:rsidRPr="00545CCD">
        <w:rPr>
          <w:rFonts w:eastAsia="Times New Roman" w:cstheme="minorHAnsi"/>
          <w:b/>
          <w:bCs/>
          <w:iCs/>
          <w:sz w:val="24"/>
          <w:szCs w:val="24"/>
          <w:lang w:eastAsia="pl-PL"/>
        </w:rPr>
        <w:t xml:space="preserve"> całości pomieszczenia sali sportowej (pole gry wraz z poboczem dla montażu stałego wyposażenia m.in. trybun i drabinek).</w:t>
      </w:r>
    </w:p>
    <w:p w14:paraId="37F35367" w14:textId="41009B7F" w:rsidR="00E7448B" w:rsidRPr="00AB5F05" w:rsidRDefault="00E7448B" w:rsidP="00AB5F05">
      <w:pPr>
        <w:autoSpaceDE w:val="0"/>
        <w:autoSpaceDN w:val="0"/>
        <w:adjustRightInd w:val="0"/>
        <w:spacing w:after="0" w:line="288" w:lineRule="auto"/>
        <w:rPr>
          <w:rFonts w:eastAsia="Times New Roman" w:cstheme="minorHAnsi"/>
          <w:b/>
          <w:bCs/>
          <w:iCs/>
          <w:sz w:val="24"/>
          <w:szCs w:val="24"/>
          <w:lang w:eastAsia="pl-PL"/>
        </w:rPr>
      </w:pPr>
      <w:r w:rsidRPr="00AB5F05">
        <w:rPr>
          <w:rFonts w:eastAsia="Times New Roman" w:cstheme="minorHAnsi"/>
          <w:b/>
          <w:bCs/>
          <w:iCs/>
          <w:sz w:val="24"/>
          <w:szCs w:val="24"/>
          <w:lang w:eastAsia="pl-PL"/>
        </w:rPr>
        <w:t xml:space="preserve">Pytanie nr </w:t>
      </w:r>
      <w:r w:rsidR="00AB5F05" w:rsidRPr="00AB5F05">
        <w:rPr>
          <w:rFonts w:eastAsia="Times New Roman" w:cstheme="minorHAnsi"/>
          <w:b/>
          <w:bCs/>
          <w:iCs/>
          <w:sz w:val="24"/>
          <w:szCs w:val="24"/>
          <w:lang w:eastAsia="pl-PL"/>
        </w:rPr>
        <w:t>4</w:t>
      </w:r>
      <w:r w:rsidR="001D697A">
        <w:rPr>
          <w:rFonts w:eastAsia="Times New Roman" w:cstheme="minorHAnsi"/>
          <w:b/>
          <w:bCs/>
          <w:iCs/>
          <w:sz w:val="24"/>
          <w:szCs w:val="24"/>
          <w:lang w:eastAsia="pl-PL"/>
        </w:rPr>
        <w:t>8</w:t>
      </w:r>
      <w:r w:rsidRPr="00AB5F05">
        <w:rPr>
          <w:rFonts w:eastAsia="Times New Roman" w:cstheme="minorHAnsi"/>
          <w:b/>
          <w:bCs/>
          <w:iCs/>
          <w:sz w:val="24"/>
          <w:szCs w:val="24"/>
          <w:lang w:eastAsia="pl-PL"/>
        </w:rPr>
        <w:t>:</w:t>
      </w:r>
    </w:p>
    <w:p w14:paraId="6B34AFAA" w14:textId="38001682" w:rsidR="00E7448B" w:rsidRPr="00AB5F05" w:rsidRDefault="00E7448B" w:rsidP="00AB5F05">
      <w:pPr>
        <w:autoSpaceDE w:val="0"/>
        <w:autoSpaceDN w:val="0"/>
        <w:adjustRightInd w:val="0"/>
        <w:spacing w:after="0" w:line="288" w:lineRule="auto"/>
        <w:rPr>
          <w:rFonts w:cstheme="minorHAnsi"/>
          <w:sz w:val="24"/>
          <w:szCs w:val="24"/>
        </w:rPr>
      </w:pPr>
      <w:r w:rsidRPr="00AB5F05">
        <w:rPr>
          <w:rFonts w:cstheme="minorHAnsi"/>
          <w:sz w:val="24"/>
          <w:szCs w:val="24"/>
        </w:rPr>
        <w:t xml:space="preserve">Proszę o wskazanie miejsca, z którego będzie dostarczana energia elektryczna do projektowanej hali. </w:t>
      </w:r>
    </w:p>
    <w:p w14:paraId="69FFB2E7" w14:textId="77777777" w:rsidR="00E7448B" w:rsidRPr="00AB5F05" w:rsidRDefault="00E7448B" w:rsidP="00AB5F05">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AB5F05">
        <w:rPr>
          <w:rFonts w:asciiTheme="minorHAnsi" w:hAnsiTheme="minorHAnsi" w:cstheme="minorHAnsi"/>
          <w:b/>
          <w:bCs/>
          <w:sz w:val="24"/>
          <w:szCs w:val="24"/>
          <w:shd w:val="clear" w:color="auto" w:fill="B4C6E7" w:themeFill="accent1" w:themeFillTint="66"/>
        </w:rPr>
        <w:t>Odpowiedź:</w:t>
      </w:r>
    </w:p>
    <w:p w14:paraId="1B4B00A1" w14:textId="6BC0870F" w:rsidR="00E7448B" w:rsidRPr="00AB5F05" w:rsidRDefault="00940386" w:rsidP="00A72363">
      <w:pPr>
        <w:autoSpaceDE w:val="0"/>
        <w:autoSpaceDN w:val="0"/>
        <w:adjustRightInd w:val="0"/>
        <w:spacing w:after="360" w:line="288" w:lineRule="auto"/>
        <w:rPr>
          <w:rFonts w:eastAsia="Times New Roman" w:cstheme="minorHAnsi"/>
          <w:b/>
          <w:bCs/>
          <w:iCs/>
          <w:sz w:val="24"/>
          <w:szCs w:val="24"/>
          <w:lang w:eastAsia="pl-PL"/>
        </w:rPr>
      </w:pPr>
      <w:r w:rsidRPr="00AB5F05">
        <w:rPr>
          <w:rFonts w:eastAsia="Times New Roman" w:cstheme="minorHAnsi"/>
          <w:b/>
          <w:bCs/>
          <w:iCs/>
          <w:sz w:val="24"/>
          <w:szCs w:val="24"/>
          <w:lang w:eastAsia="pl-PL"/>
        </w:rPr>
        <w:lastRenderedPageBreak/>
        <w:t>Rozdzielnia położona jest na parterze budynku w skrzydle południowym od strony zachodniej w bezpośredniej bliskości wejścia głównego.</w:t>
      </w:r>
    </w:p>
    <w:p w14:paraId="28E7A8DC" w14:textId="04770A2F" w:rsidR="00E7448B" w:rsidRPr="00AB5F05" w:rsidRDefault="00E7448B" w:rsidP="00AB5F05">
      <w:pPr>
        <w:autoSpaceDE w:val="0"/>
        <w:autoSpaceDN w:val="0"/>
        <w:adjustRightInd w:val="0"/>
        <w:spacing w:after="0" w:line="288" w:lineRule="auto"/>
        <w:rPr>
          <w:rFonts w:eastAsia="Times New Roman" w:cstheme="minorHAnsi"/>
          <w:b/>
          <w:bCs/>
          <w:iCs/>
          <w:sz w:val="24"/>
          <w:szCs w:val="24"/>
          <w:lang w:eastAsia="pl-PL"/>
        </w:rPr>
      </w:pPr>
      <w:r w:rsidRPr="00AB5F05">
        <w:rPr>
          <w:rFonts w:eastAsia="Times New Roman" w:cstheme="minorHAnsi"/>
          <w:b/>
          <w:bCs/>
          <w:iCs/>
          <w:sz w:val="24"/>
          <w:szCs w:val="24"/>
          <w:lang w:eastAsia="pl-PL"/>
        </w:rPr>
        <w:t xml:space="preserve">Pytanie nr </w:t>
      </w:r>
      <w:r w:rsidR="001D697A">
        <w:rPr>
          <w:rFonts w:eastAsia="Times New Roman" w:cstheme="minorHAnsi"/>
          <w:b/>
          <w:bCs/>
          <w:iCs/>
          <w:sz w:val="24"/>
          <w:szCs w:val="24"/>
          <w:lang w:eastAsia="pl-PL"/>
        </w:rPr>
        <w:t>49</w:t>
      </w:r>
      <w:r w:rsidRPr="00AB5F05">
        <w:rPr>
          <w:rFonts w:eastAsia="Times New Roman" w:cstheme="minorHAnsi"/>
          <w:b/>
          <w:bCs/>
          <w:iCs/>
          <w:sz w:val="24"/>
          <w:szCs w:val="24"/>
          <w:lang w:eastAsia="pl-PL"/>
        </w:rPr>
        <w:t>:</w:t>
      </w:r>
    </w:p>
    <w:p w14:paraId="5A45CF6B" w14:textId="71023E7E" w:rsidR="00E7448B" w:rsidRPr="00AB5F05" w:rsidRDefault="00E7448B" w:rsidP="00AB5F05">
      <w:pPr>
        <w:autoSpaceDE w:val="0"/>
        <w:autoSpaceDN w:val="0"/>
        <w:adjustRightInd w:val="0"/>
        <w:spacing w:after="0" w:line="288" w:lineRule="auto"/>
        <w:rPr>
          <w:rFonts w:cstheme="minorHAnsi"/>
          <w:sz w:val="24"/>
          <w:szCs w:val="24"/>
        </w:rPr>
      </w:pPr>
      <w:r w:rsidRPr="00AB5F05">
        <w:rPr>
          <w:rFonts w:cstheme="minorHAnsi"/>
          <w:sz w:val="24"/>
          <w:szCs w:val="24"/>
        </w:rPr>
        <w:t xml:space="preserve">Zgodnie z zapisami z PFU Zamawiający wymaga: </w:t>
      </w:r>
    </w:p>
    <w:p w14:paraId="4333315C" w14:textId="720D4017" w:rsidR="00E7448B" w:rsidRPr="00AB5F05" w:rsidRDefault="00A72363" w:rsidP="00AB5F05">
      <w:pPr>
        <w:autoSpaceDE w:val="0"/>
        <w:autoSpaceDN w:val="0"/>
        <w:adjustRightInd w:val="0"/>
        <w:spacing w:after="0" w:line="288" w:lineRule="auto"/>
        <w:rPr>
          <w:rFonts w:cstheme="minorHAnsi"/>
          <w:sz w:val="24"/>
          <w:szCs w:val="24"/>
        </w:rPr>
      </w:pPr>
      <w:r>
        <w:rPr>
          <w:rFonts w:cstheme="minorHAnsi"/>
          <w:sz w:val="24"/>
          <w:szCs w:val="24"/>
        </w:rPr>
        <w:t>„</w:t>
      </w:r>
      <w:r w:rsidR="00E7448B" w:rsidRPr="00AB5F05">
        <w:rPr>
          <w:rFonts w:cstheme="minorHAnsi"/>
          <w:sz w:val="24"/>
          <w:szCs w:val="24"/>
        </w:rPr>
        <w:t xml:space="preserve">Należy zaprojektować i wykonać wjazd od ul. Ludowej wraz z drogą pożarową i placem manewrowym dla pojazdów Straży Pożarnej z kostki betonowej o grubości min. 8 cm oraz miejsca parkingowe z kostki betonowej o grubości 8 cm typu „ekologicznego/hydrofuga”. Linie wyznaczające miejsca parkingowe wykonać poprzez malowanie. Miejsce dla osób niepełnosprawnych oznakować przez malowanie w kolorze niebieskim z białymi liniami, dodatkowo stosując odpowiednie oznakowanie pionowe.’’ </w:t>
      </w:r>
    </w:p>
    <w:p w14:paraId="735A397B" w14:textId="77777777" w:rsidR="00E7448B" w:rsidRPr="00AB5F05" w:rsidRDefault="00E7448B" w:rsidP="00AB5F05">
      <w:pPr>
        <w:pStyle w:val="NormalnyWeb"/>
        <w:spacing w:before="0" w:beforeAutospacing="0" w:after="0" w:afterAutospacing="0" w:line="288" w:lineRule="auto"/>
        <w:rPr>
          <w:rFonts w:asciiTheme="minorHAnsi" w:hAnsiTheme="minorHAnsi" w:cstheme="minorHAnsi"/>
          <w:sz w:val="24"/>
          <w:szCs w:val="24"/>
          <w:lang w:eastAsia="en-US"/>
        </w:rPr>
      </w:pPr>
      <w:r w:rsidRPr="00AB5F05">
        <w:rPr>
          <w:rFonts w:asciiTheme="minorHAnsi" w:hAnsiTheme="minorHAnsi" w:cstheme="minorHAnsi"/>
          <w:sz w:val="24"/>
          <w:szCs w:val="24"/>
          <w:lang w:eastAsia="en-US"/>
        </w:rPr>
        <w:t xml:space="preserve">W związku z powołanym zapisem powyżej proszę o dołączenie orientacyjnie mapy zagospodarowania terenu przylegającego do hali sportowej z naniesioną propozycją rozmieszczenia miejsc parkingowych, miejsc dla niepełnosprawnych oraz drogi manewrowej. Dostępna dokumentacja (zał. 6 koncepcja zagospodarowania terenu) uniemożliwia dokładną i jednoznaczną dla wszystkich oferentów kalkulację do oferty z uwagi na dowolność jej interpretacji. </w:t>
      </w:r>
    </w:p>
    <w:p w14:paraId="1EBBECCE" w14:textId="232591E1" w:rsidR="00E7448B" w:rsidRPr="00AB5F05" w:rsidRDefault="00E7448B" w:rsidP="00AB5F05">
      <w:pPr>
        <w:pStyle w:val="NormalnyWeb"/>
        <w:spacing w:before="0" w:beforeAutospacing="0" w:after="0" w:afterAutospacing="0" w:line="288" w:lineRule="auto"/>
        <w:rPr>
          <w:rFonts w:asciiTheme="minorHAnsi" w:hAnsiTheme="minorHAnsi" w:cstheme="minorHAnsi"/>
          <w:sz w:val="24"/>
          <w:szCs w:val="24"/>
          <w:shd w:val="clear" w:color="auto" w:fill="B4C6E7" w:themeFill="accent1" w:themeFillTint="66"/>
        </w:rPr>
      </w:pPr>
      <w:r w:rsidRPr="00AB5F05">
        <w:rPr>
          <w:rFonts w:asciiTheme="minorHAnsi" w:hAnsiTheme="minorHAnsi" w:cstheme="minorHAnsi"/>
          <w:sz w:val="24"/>
          <w:szCs w:val="24"/>
          <w:shd w:val="clear" w:color="auto" w:fill="B4C6E7" w:themeFill="accent1" w:themeFillTint="66"/>
        </w:rPr>
        <w:t>Odpowiedź:</w:t>
      </w:r>
    </w:p>
    <w:p w14:paraId="31A4C660" w14:textId="242609B4" w:rsidR="00E7448B" w:rsidRPr="00AB5F05" w:rsidRDefault="00940386" w:rsidP="00AB5F05">
      <w:pPr>
        <w:autoSpaceDE w:val="0"/>
        <w:autoSpaceDN w:val="0"/>
        <w:adjustRightInd w:val="0"/>
        <w:spacing w:after="360" w:line="288" w:lineRule="auto"/>
        <w:rPr>
          <w:rFonts w:eastAsia="Times New Roman" w:cstheme="minorHAnsi"/>
          <w:b/>
          <w:bCs/>
          <w:iCs/>
          <w:sz w:val="24"/>
          <w:szCs w:val="24"/>
          <w:lang w:eastAsia="pl-PL"/>
        </w:rPr>
      </w:pPr>
      <w:r w:rsidRPr="00AB5F05">
        <w:rPr>
          <w:rFonts w:eastAsia="Times New Roman" w:cstheme="minorHAnsi"/>
          <w:b/>
          <w:bCs/>
          <w:iCs/>
          <w:sz w:val="24"/>
          <w:szCs w:val="24"/>
          <w:lang w:eastAsia="pl-PL"/>
        </w:rPr>
        <w:t>Zamawiający informuje, iż koncepcja przewiduje dwa miejsca parkingowe</w:t>
      </w:r>
      <w:r w:rsidR="00A72363">
        <w:rPr>
          <w:rFonts w:eastAsia="Times New Roman" w:cstheme="minorHAnsi"/>
          <w:b/>
          <w:bCs/>
          <w:iCs/>
          <w:sz w:val="24"/>
          <w:szCs w:val="24"/>
          <w:lang w:eastAsia="pl-PL"/>
        </w:rPr>
        <w:t>,</w:t>
      </w:r>
      <w:r w:rsidRPr="00AB5F05">
        <w:rPr>
          <w:rFonts w:eastAsia="Times New Roman" w:cstheme="minorHAnsi"/>
          <w:b/>
          <w:bCs/>
          <w:iCs/>
          <w:sz w:val="24"/>
          <w:szCs w:val="24"/>
          <w:lang w:eastAsia="pl-PL"/>
        </w:rPr>
        <w:t xml:space="preserve"> w tym 1 dla osób niepełnosprawnych</w:t>
      </w:r>
      <w:r w:rsidR="00A72363">
        <w:rPr>
          <w:rFonts w:eastAsia="Times New Roman" w:cstheme="minorHAnsi"/>
          <w:b/>
          <w:bCs/>
          <w:iCs/>
          <w:sz w:val="24"/>
          <w:szCs w:val="24"/>
          <w:lang w:eastAsia="pl-PL"/>
        </w:rPr>
        <w:t xml:space="preserve"> -</w:t>
      </w:r>
      <w:r w:rsidRPr="00AB5F05">
        <w:rPr>
          <w:rFonts w:eastAsia="Times New Roman" w:cstheme="minorHAnsi"/>
          <w:b/>
          <w:bCs/>
          <w:iCs/>
          <w:sz w:val="24"/>
          <w:szCs w:val="24"/>
          <w:lang w:eastAsia="pl-PL"/>
        </w:rPr>
        <w:t xml:space="preserve"> są one na koncepcji uwidocznione (po stronie wschodniej). Pozostała część placu stanowi plac nawrotowy dla straży pożarnej. </w:t>
      </w:r>
    </w:p>
    <w:p w14:paraId="018B8C56" w14:textId="37CE24BE" w:rsidR="00E7448B" w:rsidRPr="00AB5F05" w:rsidRDefault="00E7448B" w:rsidP="00AB5F05">
      <w:pPr>
        <w:autoSpaceDE w:val="0"/>
        <w:autoSpaceDN w:val="0"/>
        <w:adjustRightInd w:val="0"/>
        <w:spacing w:after="0" w:line="288" w:lineRule="auto"/>
        <w:rPr>
          <w:rFonts w:eastAsia="Times New Roman" w:cstheme="minorHAnsi"/>
          <w:b/>
          <w:bCs/>
          <w:iCs/>
          <w:sz w:val="24"/>
          <w:szCs w:val="24"/>
          <w:lang w:eastAsia="pl-PL"/>
        </w:rPr>
      </w:pPr>
      <w:r w:rsidRPr="00AB5F05">
        <w:rPr>
          <w:rFonts w:eastAsia="Times New Roman" w:cstheme="minorHAnsi"/>
          <w:b/>
          <w:bCs/>
          <w:iCs/>
          <w:sz w:val="24"/>
          <w:szCs w:val="24"/>
          <w:lang w:eastAsia="pl-PL"/>
        </w:rPr>
        <w:t xml:space="preserve">Pytanie nr </w:t>
      </w:r>
      <w:r w:rsidR="00AB5F05" w:rsidRPr="00AB5F05">
        <w:rPr>
          <w:rFonts w:eastAsia="Times New Roman" w:cstheme="minorHAnsi"/>
          <w:b/>
          <w:bCs/>
          <w:iCs/>
          <w:sz w:val="24"/>
          <w:szCs w:val="24"/>
          <w:lang w:eastAsia="pl-PL"/>
        </w:rPr>
        <w:t>5</w:t>
      </w:r>
      <w:r w:rsidR="001D697A">
        <w:rPr>
          <w:rFonts w:eastAsia="Times New Roman" w:cstheme="minorHAnsi"/>
          <w:b/>
          <w:bCs/>
          <w:iCs/>
          <w:sz w:val="24"/>
          <w:szCs w:val="24"/>
          <w:lang w:eastAsia="pl-PL"/>
        </w:rPr>
        <w:t>0</w:t>
      </w:r>
      <w:r w:rsidRPr="00AB5F05">
        <w:rPr>
          <w:rFonts w:eastAsia="Times New Roman" w:cstheme="minorHAnsi"/>
          <w:b/>
          <w:bCs/>
          <w:iCs/>
          <w:sz w:val="24"/>
          <w:szCs w:val="24"/>
          <w:lang w:eastAsia="pl-PL"/>
        </w:rPr>
        <w:t>:</w:t>
      </w:r>
    </w:p>
    <w:p w14:paraId="61936049" w14:textId="480A5B59" w:rsidR="00E7448B" w:rsidRPr="00AB5F05" w:rsidRDefault="00E7448B" w:rsidP="00AB5F05">
      <w:pPr>
        <w:pStyle w:val="Default"/>
        <w:spacing w:line="288" w:lineRule="auto"/>
        <w:rPr>
          <w:rFonts w:asciiTheme="minorHAnsi" w:hAnsiTheme="minorHAnsi" w:cstheme="minorHAnsi"/>
          <w:color w:val="auto"/>
        </w:rPr>
      </w:pPr>
      <w:r w:rsidRPr="00AB5F05">
        <w:rPr>
          <w:rFonts w:asciiTheme="minorHAnsi" w:hAnsiTheme="minorHAnsi" w:cstheme="minorHAnsi"/>
          <w:color w:val="auto"/>
        </w:rPr>
        <w:t xml:space="preserve">Proszę o wyszczególnienie prac koniecznych oraz standard wykończenia łącznika nawiązującego do istniejącej szkoły celem dokładnej i jednoznacznej kalkulacji dla wszystkich oferentów. Czy istnieje potrzeba wymiany stolarki drzwiowej na nową czy należy pozostawić przejście bez drzwi? Czy sufit należy uwzględnić podwieszany czy tynkowany i malowany? Czy w zakres zamówienia wchodzą jakiekolwiek roboty budowlane/instalacyjne w istniejącym budynku szkoły. </w:t>
      </w:r>
    </w:p>
    <w:p w14:paraId="272559CF" w14:textId="77777777" w:rsidR="00E7448B" w:rsidRPr="00AB5F05" w:rsidRDefault="00E7448B" w:rsidP="00AB5F05">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AB5F05">
        <w:rPr>
          <w:rFonts w:asciiTheme="minorHAnsi" w:hAnsiTheme="minorHAnsi" w:cstheme="minorHAnsi"/>
          <w:b/>
          <w:bCs/>
          <w:sz w:val="24"/>
          <w:szCs w:val="24"/>
          <w:shd w:val="clear" w:color="auto" w:fill="B4C6E7" w:themeFill="accent1" w:themeFillTint="66"/>
        </w:rPr>
        <w:t>Odpowiedź:</w:t>
      </w:r>
    </w:p>
    <w:p w14:paraId="6E330508" w14:textId="66C7B7B2" w:rsidR="00E7448B" w:rsidRDefault="00940386" w:rsidP="007A2CC7">
      <w:pPr>
        <w:autoSpaceDE w:val="0"/>
        <w:autoSpaceDN w:val="0"/>
        <w:adjustRightInd w:val="0"/>
        <w:spacing w:after="360" w:line="288" w:lineRule="auto"/>
        <w:rPr>
          <w:rFonts w:eastAsia="Times New Roman" w:cstheme="minorHAnsi"/>
          <w:b/>
          <w:bCs/>
          <w:iCs/>
          <w:sz w:val="24"/>
          <w:szCs w:val="24"/>
          <w:lang w:eastAsia="pl-PL"/>
        </w:rPr>
      </w:pPr>
      <w:r w:rsidRPr="00AB5F05">
        <w:rPr>
          <w:rFonts w:eastAsia="Times New Roman" w:cstheme="minorHAnsi"/>
          <w:b/>
          <w:bCs/>
          <w:iCs/>
          <w:sz w:val="24"/>
          <w:szCs w:val="24"/>
          <w:lang w:eastAsia="pl-PL"/>
        </w:rPr>
        <w:t xml:space="preserve">Zamawiający informuje, iż zgodnie z rzutem parteru </w:t>
      </w:r>
      <w:r w:rsidR="00F35307">
        <w:rPr>
          <w:rFonts w:eastAsia="Times New Roman" w:cstheme="minorHAnsi"/>
          <w:b/>
          <w:bCs/>
          <w:iCs/>
          <w:sz w:val="24"/>
          <w:szCs w:val="24"/>
          <w:lang w:eastAsia="pl-PL"/>
        </w:rPr>
        <w:t>(</w:t>
      </w:r>
      <w:r w:rsidRPr="00AB5F05">
        <w:rPr>
          <w:rFonts w:eastAsia="Times New Roman" w:cstheme="minorHAnsi"/>
          <w:b/>
          <w:bCs/>
          <w:iCs/>
          <w:sz w:val="24"/>
          <w:szCs w:val="24"/>
          <w:lang w:eastAsia="pl-PL"/>
        </w:rPr>
        <w:t>zał</w:t>
      </w:r>
      <w:r w:rsidR="00F35307">
        <w:rPr>
          <w:rFonts w:eastAsia="Times New Roman" w:cstheme="minorHAnsi"/>
          <w:b/>
          <w:bCs/>
          <w:iCs/>
          <w:sz w:val="24"/>
          <w:szCs w:val="24"/>
          <w:lang w:eastAsia="pl-PL"/>
        </w:rPr>
        <w:t>ącznik</w:t>
      </w:r>
      <w:r w:rsidRPr="00AB5F05">
        <w:rPr>
          <w:rFonts w:eastAsia="Times New Roman" w:cstheme="minorHAnsi"/>
          <w:b/>
          <w:bCs/>
          <w:iCs/>
          <w:sz w:val="24"/>
          <w:szCs w:val="24"/>
          <w:lang w:eastAsia="pl-PL"/>
        </w:rPr>
        <w:t xml:space="preserve"> nr 5 </w:t>
      </w:r>
      <w:r w:rsidR="00F35307">
        <w:rPr>
          <w:rFonts w:eastAsia="Times New Roman" w:cstheme="minorHAnsi"/>
          <w:b/>
          <w:bCs/>
          <w:iCs/>
          <w:sz w:val="24"/>
          <w:szCs w:val="24"/>
          <w:lang w:eastAsia="pl-PL"/>
        </w:rPr>
        <w:t>do PFU – Rzuty kondygnacji</w:t>
      </w:r>
      <w:r w:rsidRPr="00AB5F05">
        <w:rPr>
          <w:rFonts w:eastAsia="Times New Roman" w:cstheme="minorHAnsi"/>
          <w:b/>
          <w:bCs/>
          <w:iCs/>
          <w:sz w:val="24"/>
          <w:szCs w:val="24"/>
          <w:lang w:eastAsia="pl-PL"/>
        </w:rPr>
        <w:t>) należy wymienić dwa okna i</w:t>
      </w:r>
      <w:r w:rsidR="00A72363">
        <w:rPr>
          <w:rFonts w:eastAsia="Times New Roman" w:cstheme="minorHAnsi"/>
          <w:b/>
          <w:bCs/>
          <w:iCs/>
          <w:sz w:val="24"/>
          <w:szCs w:val="24"/>
          <w:lang w:eastAsia="pl-PL"/>
        </w:rPr>
        <w:t xml:space="preserve"> </w:t>
      </w:r>
      <w:r w:rsidRPr="00AB5F05">
        <w:rPr>
          <w:rFonts w:eastAsia="Times New Roman" w:cstheme="minorHAnsi"/>
          <w:b/>
          <w:bCs/>
          <w:iCs/>
          <w:sz w:val="24"/>
          <w:szCs w:val="24"/>
          <w:lang w:eastAsia="pl-PL"/>
        </w:rPr>
        <w:t>drzwi. Standardowe wykończenie zgodnie z</w:t>
      </w:r>
      <w:r w:rsidR="00F35307">
        <w:rPr>
          <w:rFonts w:eastAsia="Times New Roman" w:cstheme="minorHAnsi"/>
          <w:b/>
          <w:bCs/>
          <w:iCs/>
          <w:sz w:val="24"/>
          <w:szCs w:val="24"/>
          <w:lang w:eastAsia="pl-PL"/>
        </w:rPr>
        <w:t> </w:t>
      </w:r>
      <w:r w:rsidRPr="00AB5F05">
        <w:rPr>
          <w:rFonts w:eastAsia="Times New Roman" w:cstheme="minorHAnsi"/>
          <w:b/>
          <w:bCs/>
          <w:iCs/>
          <w:sz w:val="24"/>
          <w:szCs w:val="24"/>
          <w:lang w:eastAsia="pl-PL"/>
        </w:rPr>
        <w:t>zał</w:t>
      </w:r>
      <w:r w:rsidR="00F35307">
        <w:rPr>
          <w:rFonts w:eastAsia="Times New Roman" w:cstheme="minorHAnsi"/>
          <w:b/>
          <w:bCs/>
          <w:iCs/>
          <w:sz w:val="24"/>
          <w:szCs w:val="24"/>
          <w:lang w:eastAsia="pl-PL"/>
        </w:rPr>
        <w:t>ącznik</w:t>
      </w:r>
      <w:r w:rsidR="00A72363">
        <w:rPr>
          <w:rFonts w:eastAsia="Times New Roman" w:cstheme="minorHAnsi"/>
          <w:b/>
          <w:bCs/>
          <w:iCs/>
          <w:sz w:val="24"/>
          <w:szCs w:val="24"/>
          <w:lang w:eastAsia="pl-PL"/>
        </w:rPr>
        <w:t xml:space="preserve">iem </w:t>
      </w:r>
      <w:r w:rsidR="00AB5F05">
        <w:rPr>
          <w:rFonts w:eastAsia="Times New Roman" w:cstheme="minorHAnsi"/>
          <w:b/>
          <w:bCs/>
          <w:iCs/>
          <w:sz w:val="24"/>
          <w:szCs w:val="24"/>
          <w:lang w:eastAsia="pl-PL"/>
        </w:rPr>
        <w:t>n</w:t>
      </w:r>
      <w:r w:rsidRPr="00AB5F05">
        <w:rPr>
          <w:rFonts w:eastAsia="Times New Roman" w:cstheme="minorHAnsi"/>
          <w:b/>
          <w:bCs/>
          <w:iCs/>
          <w:sz w:val="24"/>
          <w:szCs w:val="24"/>
          <w:lang w:eastAsia="pl-PL"/>
        </w:rPr>
        <w:t>r</w:t>
      </w:r>
      <w:r w:rsidR="00A72363">
        <w:rPr>
          <w:rFonts w:eastAsia="Times New Roman" w:cstheme="minorHAnsi"/>
          <w:b/>
          <w:bCs/>
          <w:iCs/>
          <w:sz w:val="24"/>
          <w:szCs w:val="24"/>
          <w:lang w:eastAsia="pl-PL"/>
        </w:rPr>
        <w:t xml:space="preserve"> </w:t>
      </w:r>
      <w:r w:rsidRPr="00AB5F05">
        <w:rPr>
          <w:rFonts w:eastAsia="Times New Roman" w:cstheme="minorHAnsi"/>
          <w:b/>
          <w:bCs/>
          <w:iCs/>
          <w:sz w:val="24"/>
          <w:szCs w:val="24"/>
          <w:lang w:eastAsia="pl-PL"/>
        </w:rPr>
        <w:t xml:space="preserve">4 punkt 1/1 </w:t>
      </w:r>
      <w:r w:rsidR="00F35307">
        <w:rPr>
          <w:rFonts w:eastAsia="Times New Roman" w:cstheme="minorHAnsi"/>
          <w:b/>
          <w:bCs/>
          <w:iCs/>
          <w:sz w:val="24"/>
          <w:szCs w:val="24"/>
          <w:lang w:eastAsia="pl-PL"/>
        </w:rPr>
        <w:t xml:space="preserve">do PFU </w:t>
      </w:r>
      <w:r w:rsidRPr="00AB5F05">
        <w:rPr>
          <w:rFonts w:eastAsia="Times New Roman" w:cstheme="minorHAnsi"/>
          <w:b/>
          <w:bCs/>
          <w:iCs/>
          <w:sz w:val="24"/>
          <w:szCs w:val="24"/>
          <w:lang w:eastAsia="pl-PL"/>
        </w:rPr>
        <w:t xml:space="preserve">- </w:t>
      </w:r>
      <w:r w:rsidR="00AB5F05">
        <w:rPr>
          <w:rFonts w:eastAsia="Times New Roman" w:cstheme="minorHAnsi"/>
          <w:b/>
          <w:bCs/>
          <w:iCs/>
          <w:sz w:val="24"/>
          <w:szCs w:val="24"/>
          <w:lang w:eastAsia="pl-PL"/>
        </w:rPr>
        <w:t>W</w:t>
      </w:r>
      <w:r w:rsidRPr="00AB5F05">
        <w:rPr>
          <w:rFonts w:eastAsia="Times New Roman" w:cstheme="minorHAnsi"/>
          <w:b/>
          <w:bCs/>
          <w:iCs/>
          <w:sz w:val="24"/>
          <w:szCs w:val="24"/>
          <w:lang w:eastAsia="pl-PL"/>
        </w:rPr>
        <w:t>ykaz elementów wyposażenia i wykończenia.</w:t>
      </w:r>
    </w:p>
    <w:p w14:paraId="2204685D" w14:textId="77777777" w:rsidR="004F1453" w:rsidRDefault="004F1453" w:rsidP="007A2CC7">
      <w:pPr>
        <w:autoSpaceDE w:val="0"/>
        <w:autoSpaceDN w:val="0"/>
        <w:adjustRightInd w:val="0"/>
        <w:spacing w:after="360" w:line="288" w:lineRule="auto"/>
        <w:rPr>
          <w:rFonts w:eastAsia="Times New Roman" w:cstheme="minorHAnsi"/>
          <w:b/>
          <w:bCs/>
          <w:iCs/>
          <w:sz w:val="24"/>
          <w:szCs w:val="24"/>
          <w:lang w:eastAsia="pl-PL"/>
        </w:rPr>
      </w:pPr>
    </w:p>
    <w:p w14:paraId="76E8D2DC" w14:textId="77777777" w:rsidR="004F1453" w:rsidRPr="007A2CC7" w:rsidRDefault="004F1453" w:rsidP="007A2CC7">
      <w:pPr>
        <w:autoSpaceDE w:val="0"/>
        <w:autoSpaceDN w:val="0"/>
        <w:adjustRightInd w:val="0"/>
        <w:spacing w:after="360" w:line="288" w:lineRule="auto"/>
        <w:rPr>
          <w:rFonts w:eastAsia="Times New Roman" w:cstheme="minorHAnsi"/>
          <w:b/>
          <w:bCs/>
          <w:iCs/>
          <w:sz w:val="24"/>
          <w:szCs w:val="24"/>
          <w:lang w:eastAsia="pl-PL"/>
        </w:rPr>
      </w:pPr>
    </w:p>
    <w:p w14:paraId="7E6D6FDD" w14:textId="77B70A5F" w:rsidR="00E7448B" w:rsidRPr="007A2CC7" w:rsidRDefault="00E7448B" w:rsidP="007A2CC7">
      <w:pPr>
        <w:autoSpaceDE w:val="0"/>
        <w:autoSpaceDN w:val="0"/>
        <w:adjustRightInd w:val="0"/>
        <w:spacing w:after="0" w:line="288" w:lineRule="auto"/>
        <w:rPr>
          <w:rFonts w:eastAsia="Times New Roman" w:cstheme="minorHAnsi"/>
          <w:b/>
          <w:bCs/>
          <w:iCs/>
          <w:sz w:val="24"/>
          <w:szCs w:val="24"/>
          <w:lang w:eastAsia="pl-PL"/>
        </w:rPr>
      </w:pPr>
      <w:r w:rsidRPr="007A2CC7">
        <w:rPr>
          <w:rFonts w:eastAsia="Times New Roman" w:cstheme="minorHAnsi"/>
          <w:b/>
          <w:bCs/>
          <w:iCs/>
          <w:sz w:val="24"/>
          <w:szCs w:val="24"/>
          <w:lang w:eastAsia="pl-PL"/>
        </w:rPr>
        <w:lastRenderedPageBreak/>
        <w:t xml:space="preserve">Pytanie nr </w:t>
      </w:r>
      <w:r w:rsidR="007A2CC7" w:rsidRPr="007A2CC7">
        <w:rPr>
          <w:rFonts w:eastAsia="Times New Roman" w:cstheme="minorHAnsi"/>
          <w:b/>
          <w:bCs/>
          <w:iCs/>
          <w:sz w:val="24"/>
          <w:szCs w:val="24"/>
          <w:lang w:eastAsia="pl-PL"/>
        </w:rPr>
        <w:t>5</w:t>
      </w:r>
      <w:r w:rsidR="001D697A">
        <w:rPr>
          <w:rFonts w:eastAsia="Times New Roman" w:cstheme="minorHAnsi"/>
          <w:b/>
          <w:bCs/>
          <w:iCs/>
          <w:sz w:val="24"/>
          <w:szCs w:val="24"/>
          <w:lang w:eastAsia="pl-PL"/>
        </w:rPr>
        <w:t>1</w:t>
      </w:r>
      <w:r w:rsidRPr="007A2CC7">
        <w:rPr>
          <w:rFonts w:eastAsia="Times New Roman" w:cstheme="minorHAnsi"/>
          <w:b/>
          <w:bCs/>
          <w:iCs/>
          <w:sz w:val="24"/>
          <w:szCs w:val="24"/>
          <w:lang w:eastAsia="pl-PL"/>
        </w:rPr>
        <w:t>:</w:t>
      </w:r>
    </w:p>
    <w:p w14:paraId="009210D1" w14:textId="67BA0D1E" w:rsidR="00E7448B" w:rsidRPr="007A2CC7" w:rsidRDefault="00E7448B" w:rsidP="007A2CC7">
      <w:pPr>
        <w:autoSpaceDE w:val="0"/>
        <w:autoSpaceDN w:val="0"/>
        <w:adjustRightInd w:val="0"/>
        <w:spacing w:after="0" w:line="288" w:lineRule="auto"/>
        <w:rPr>
          <w:rFonts w:cstheme="minorHAnsi"/>
          <w:sz w:val="24"/>
          <w:szCs w:val="24"/>
        </w:rPr>
      </w:pPr>
      <w:r w:rsidRPr="007A2CC7">
        <w:rPr>
          <w:rFonts w:cstheme="minorHAnsi"/>
          <w:sz w:val="24"/>
          <w:szCs w:val="24"/>
        </w:rPr>
        <w:t xml:space="preserve">Proszę o potwierdzenie że do kalkulacji należy przyjąć długość ogrodzenia z siatki i metalowych słupków do renowacji tylko od strony ul. Ludowej z wyłączeniem dalszej część biegnącej wzdłuż działki 36/9. </w:t>
      </w:r>
    </w:p>
    <w:p w14:paraId="320E6759" w14:textId="77777777" w:rsidR="00E7448B" w:rsidRPr="007A2CC7" w:rsidRDefault="00E7448B" w:rsidP="007A2CC7">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7A2CC7">
        <w:rPr>
          <w:rFonts w:asciiTheme="minorHAnsi" w:hAnsiTheme="minorHAnsi" w:cstheme="minorHAnsi"/>
          <w:b/>
          <w:bCs/>
          <w:sz w:val="24"/>
          <w:szCs w:val="24"/>
          <w:shd w:val="clear" w:color="auto" w:fill="B4C6E7" w:themeFill="accent1" w:themeFillTint="66"/>
        </w:rPr>
        <w:t>Odpowiedź:</w:t>
      </w:r>
    </w:p>
    <w:p w14:paraId="6BD1955B" w14:textId="438EEC66" w:rsidR="00E7448B" w:rsidRPr="00B87D7C" w:rsidRDefault="00940386" w:rsidP="00B87D7C">
      <w:pPr>
        <w:pStyle w:val="Default"/>
        <w:spacing w:after="360" w:line="288" w:lineRule="auto"/>
        <w:rPr>
          <w:rFonts w:asciiTheme="minorHAnsi" w:hAnsiTheme="minorHAnsi" w:cstheme="minorHAnsi"/>
          <w:b/>
          <w:color w:val="auto"/>
        </w:rPr>
      </w:pPr>
      <w:r w:rsidRPr="007A2CC7">
        <w:rPr>
          <w:rFonts w:asciiTheme="minorHAnsi" w:eastAsia="Times New Roman" w:hAnsiTheme="minorHAnsi" w:cstheme="minorHAnsi"/>
          <w:b/>
          <w:bCs/>
          <w:iCs/>
          <w:color w:val="auto"/>
          <w:lang w:eastAsia="pl-PL"/>
        </w:rPr>
        <w:t>Zamawiający potwierdza</w:t>
      </w:r>
      <w:r w:rsidR="00A72363">
        <w:rPr>
          <w:rFonts w:asciiTheme="minorHAnsi" w:eastAsia="Times New Roman" w:hAnsiTheme="minorHAnsi" w:cstheme="minorHAnsi"/>
          <w:b/>
          <w:bCs/>
          <w:iCs/>
          <w:color w:val="auto"/>
          <w:lang w:eastAsia="pl-PL"/>
        </w:rPr>
        <w:t>,</w:t>
      </w:r>
      <w:r w:rsidRPr="007A2CC7">
        <w:rPr>
          <w:rFonts w:asciiTheme="minorHAnsi" w:eastAsia="Times New Roman" w:hAnsiTheme="minorHAnsi" w:cstheme="minorHAnsi"/>
          <w:b/>
          <w:bCs/>
          <w:iCs/>
          <w:color w:val="auto"/>
          <w:lang w:eastAsia="pl-PL"/>
        </w:rPr>
        <w:t xml:space="preserve"> </w:t>
      </w:r>
      <w:r w:rsidRPr="007A2CC7">
        <w:rPr>
          <w:rFonts w:asciiTheme="minorHAnsi" w:hAnsiTheme="minorHAnsi" w:cstheme="minorHAnsi"/>
          <w:b/>
          <w:color w:val="auto"/>
        </w:rPr>
        <w:t>że do kalkulacji należy przyjąć długość ogrodzenia od strony ul.</w:t>
      </w:r>
      <w:r w:rsidR="007A2CC7">
        <w:rPr>
          <w:rFonts w:asciiTheme="minorHAnsi" w:hAnsiTheme="minorHAnsi" w:cstheme="minorHAnsi"/>
          <w:b/>
          <w:color w:val="auto"/>
        </w:rPr>
        <w:t> </w:t>
      </w:r>
      <w:r w:rsidRPr="007A2CC7">
        <w:rPr>
          <w:rFonts w:asciiTheme="minorHAnsi" w:hAnsiTheme="minorHAnsi" w:cstheme="minorHAnsi"/>
          <w:b/>
          <w:color w:val="auto"/>
        </w:rPr>
        <w:t>Ludowej z wyłączeniem dalszej część biegnącej wzdłuż działki 36/9. Z uwagi na</w:t>
      </w:r>
      <w:r w:rsidR="007A2CC7">
        <w:rPr>
          <w:rFonts w:asciiTheme="minorHAnsi" w:hAnsiTheme="minorHAnsi" w:cstheme="minorHAnsi"/>
          <w:b/>
          <w:color w:val="auto"/>
        </w:rPr>
        <w:t> </w:t>
      </w:r>
      <w:r w:rsidRPr="007A2CC7">
        <w:rPr>
          <w:rFonts w:asciiTheme="minorHAnsi" w:hAnsiTheme="minorHAnsi" w:cstheme="minorHAnsi"/>
          <w:b/>
          <w:color w:val="auto"/>
        </w:rPr>
        <w:t>dokonan</w:t>
      </w:r>
      <w:r w:rsidR="00A72363">
        <w:rPr>
          <w:rFonts w:asciiTheme="minorHAnsi" w:hAnsiTheme="minorHAnsi" w:cstheme="minorHAnsi"/>
          <w:b/>
          <w:color w:val="auto"/>
        </w:rPr>
        <w:t>ą</w:t>
      </w:r>
      <w:r w:rsidRPr="007A2CC7">
        <w:rPr>
          <w:rFonts w:asciiTheme="minorHAnsi" w:hAnsiTheme="minorHAnsi" w:cstheme="minorHAnsi"/>
          <w:b/>
          <w:color w:val="auto"/>
        </w:rPr>
        <w:t xml:space="preserve"> w ostatnim czasie wymianę przez Zarządcę obiektu ogrodzenia od strony zachodniej na ogrodzenie panelowe w kolorze grafitowym, należy ogrodzenie od strony ul.</w:t>
      </w:r>
      <w:r w:rsidR="007A2CC7">
        <w:rPr>
          <w:rFonts w:asciiTheme="minorHAnsi" w:hAnsiTheme="minorHAnsi" w:cstheme="minorHAnsi"/>
          <w:b/>
          <w:color w:val="auto"/>
        </w:rPr>
        <w:t> </w:t>
      </w:r>
      <w:r w:rsidRPr="007A2CC7">
        <w:rPr>
          <w:rFonts w:asciiTheme="minorHAnsi" w:hAnsiTheme="minorHAnsi" w:cstheme="minorHAnsi"/>
          <w:b/>
          <w:color w:val="auto"/>
        </w:rPr>
        <w:t>Ludowej wykonać z materiałów analogicznych.</w:t>
      </w:r>
    </w:p>
    <w:p w14:paraId="345C3D5E" w14:textId="120E9245" w:rsidR="00E7448B" w:rsidRPr="00B87D7C" w:rsidRDefault="00E7448B" w:rsidP="00B87D7C">
      <w:pPr>
        <w:autoSpaceDE w:val="0"/>
        <w:autoSpaceDN w:val="0"/>
        <w:adjustRightInd w:val="0"/>
        <w:spacing w:after="0" w:line="288" w:lineRule="auto"/>
        <w:rPr>
          <w:rFonts w:eastAsia="Times New Roman" w:cstheme="minorHAnsi"/>
          <w:b/>
          <w:bCs/>
          <w:iCs/>
          <w:sz w:val="24"/>
          <w:szCs w:val="24"/>
          <w:lang w:eastAsia="pl-PL"/>
        </w:rPr>
      </w:pPr>
      <w:r w:rsidRPr="00B87D7C">
        <w:rPr>
          <w:rFonts w:eastAsia="Times New Roman" w:cstheme="minorHAnsi"/>
          <w:b/>
          <w:bCs/>
          <w:iCs/>
          <w:sz w:val="24"/>
          <w:szCs w:val="24"/>
          <w:lang w:eastAsia="pl-PL"/>
        </w:rPr>
        <w:t>Pytanie nr 5</w:t>
      </w:r>
      <w:r w:rsidR="001D697A">
        <w:rPr>
          <w:rFonts w:eastAsia="Times New Roman" w:cstheme="minorHAnsi"/>
          <w:b/>
          <w:bCs/>
          <w:iCs/>
          <w:sz w:val="24"/>
          <w:szCs w:val="24"/>
          <w:lang w:eastAsia="pl-PL"/>
        </w:rPr>
        <w:t>2</w:t>
      </w:r>
      <w:r w:rsidRPr="00B87D7C">
        <w:rPr>
          <w:rFonts w:eastAsia="Times New Roman" w:cstheme="minorHAnsi"/>
          <w:b/>
          <w:bCs/>
          <w:iCs/>
          <w:sz w:val="24"/>
          <w:szCs w:val="24"/>
          <w:lang w:eastAsia="pl-PL"/>
        </w:rPr>
        <w:t>:</w:t>
      </w:r>
    </w:p>
    <w:p w14:paraId="4EE0A921" w14:textId="77777777" w:rsidR="00E7448B" w:rsidRPr="00B87D7C" w:rsidRDefault="00E7448B" w:rsidP="00B87D7C">
      <w:pPr>
        <w:autoSpaceDE w:val="0"/>
        <w:autoSpaceDN w:val="0"/>
        <w:adjustRightInd w:val="0"/>
        <w:spacing w:after="0" w:line="288" w:lineRule="auto"/>
        <w:rPr>
          <w:rFonts w:cstheme="minorHAnsi"/>
          <w:sz w:val="24"/>
          <w:szCs w:val="24"/>
        </w:rPr>
      </w:pPr>
      <w:r w:rsidRPr="00B87D7C">
        <w:rPr>
          <w:rFonts w:cstheme="minorHAnsi"/>
          <w:sz w:val="24"/>
          <w:szCs w:val="24"/>
        </w:rPr>
        <w:t xml:space="preserve">Czy istniejąca kotłownia, będzie w stanie pokryć zapotrzebowanie na ciepło na potrzeby CO, C.W.U. oraz CT w projektowanym budynku hali sportowej? </w:t>
      </w:r>
    </w:p>
    <w:p w14:paraId="2AD68000" w14:textId="77777777" w:rsidR="00E7448B" w:rsidRPr="00B87D7C" w:rsidRDefault="00E7448B" w:rsidP="00B87D7C">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B87D7C">
        <w:rPr>
          <w:rFonts w:asciiTheme="minorHAnsi" w:hAnsiTheme="minorHAnsi" w:cstheme="minorHAnsi"/>
          <w:b/>
          <w:bCs/>
          <w:sz w:val="24"/>
          <w:szCs w:val="24"/>
          <w:shd w:val="clear" w:color="auto" w:fill="B4C6E7" w:themeFill="accent1" w:themeFillTint="66"/>
        </w:rPr>
        <w:t>Odpowiedź:</w:t>
      </w:r>
    </w:p>
    <w:p w14:paraId="49AE0756" w14:textId="081C3641" w:rsidR="00E7448B" w:rsidRPr="00625287" w:rsidRDefault="00947762" w:rsidP="00625287">
      <w:pPr>
        <w:autoSpaceDE w:val="0"/>
        <w:autoSpaceDN w:val="0"/>
        <w:adjustRightInd w:val="0"/>
        <w:spacing w:after="360" w:line="288" w:lineRule="auto"/>
        <w:rPr>
          <w:sz w:val="24"/>
          <w:szCs w:val="24"/>
        </w:rPr>
      </w:pPr>
      <w:r>
        <w:rPr>
          <w:rFonts w:eastAsia="Times New Roman" w:cstheme="minorHAnsi"/>
          <w:b/>
          <w:bCs/>
          <w:iCs/>
          <w:sz w:val="24"/>
          <w:szCs w:val="24"/>
          <w:lang w:eastAsia="pl-PL"/>
        </w:rPr>
        <w:t>O</w:t>
      </w:r>
      <w:r w:rsidR="00940386" w:rsidRPr="00B87D7C">
        <w:rPr>
          <w:rFonts w:eastAsia="Times New Roman" w:cstheme="minorHAnsi"/>
          <w:b/>
          <w:bCs/>
          <w:iCs/>
          <w:sz w:val="24"/>
          <w:szCs w:val="24"/>
          <w:lang w:eastAsia="pl-PL"/>
        </w:rPr>
        <w:t xml:space="preserve">becnie w obiekcie zamontowane są 2 kotły o mocach 200 kW i 170 kW. Ostatecznie decyzja o ich wykorzystaniu do zasilania nowego obiektu z istniejącej kotłowni powinna być podjęta na etapie opracowania projektu po obliczeniu jego zapotrzebowania. Ciepła woda użytkowa ma być zapewniona przez podgrzewacze elektryczne. </w:t>
      </w:r>
    </w:p>
    <w:p w14:paraId="41781D8B" w14:textId="3D956EE1" w:rsidR="00E7448B" w:rsidRPr="00625287" w:rsidRDefault="00E7448B" w:rsidP="00625287">
      <w:pPr>
        <w:autoSpaceDE w:val="0"/>
        <w:autoSpaceDN w:val="0"/>
        <w:adjustRightInd w:val="0"/>
        <w:spacing w:after="0" w:line="288" w:lineRule="auto"/>
        <w:rPr>
          <w:rFonts w:eastAsia="Times New Roman" w:cstheme="minorHAnsi"/>
          <w:b/>
          <w:bCs/>
          <w:iCs/>
          <w:sz w:val="24"/>
          <w:szCs w:val="24"/>
          <w:lang w:eastAsia="pl-PL"/>
        </w:rPr>
      </w:pPr>
      <w:r w:rsidRPr="00625287">
        <w:rPr>
          <w:rFonts w:eastAsia="Times New Roman" w:cstheme="minorHAnsi"/>
          <w:b/>
          <w:bCs/>
          <w:iCs/>
          <w:sz w:val="24"/>
          <w:szCs w:val="24"/>
          <w:lang w:eastAsia="pl-PL"/>
        </w:rPr>
        <w:t xml:space="preserve">Pytanie nr </w:t>
      </w:r>
      <w:r w:rsidR="00625287" w:rsidRPr="00625287">
        <w:rPr>
          <w:rFonts w:eastAsia="Times New Roman" w:cstheme="minorHAnsi"/>
          <w:b/>
          <w:bCs/>
          <w:iCs/>
          <w:sz w:val="24"/>
          <w:szCs w:val="24"/>
          <w:lang w:eastAsia="pl-PL"/>
        </w:rPr>
        <w:t>5</w:t>
      </w:r>
      <w:r w:rsidR="001D697A">
        <w:rPr>
          <w:rFonts w:eastAsia="Times New Roman" w:cstheme="minorHAnsi"/>
          <w:b/>
          <w:bCs/>
          <w:iCs/>
          <w:sz w:val="24"/>
          <w:szCs w:val="24"/>
          <w:lang w:eastAsia="pl-PL"/>
        </w:rPr>
        <w:t>3</w:t>
      </w:r>
      <w:r w:rsidRPr="00625287">
        <w:rPr>
          <w:rFonts w:eastAsia="Times New Roman" w:cstheme="minorHAnsi"/>
          <w:b/>
          <w:bCs/>
          <w:iCs/>
          <w:sz w:val="24"/>
          <w:szCs w:val="24"/>
          <w:lang w:eastAsia="pl-PL"/>
        </w:rPr>
        <w:t>:</w:t>
      </w:r>
    </w:p>
    <w:p w14:paraId="381231DE" w14:textId="77777777" w:rsidR="00E7448B" w:rsidRPr="00625287" w:rsidRDefault="00E7448B" w:rsidP="00625287">
      <w:pPr>
        <w:autoSpaceDE w:val="0"/>
        <w:autoSpaceDN w:val="0"/>
        <w:adjustRightInd w:val="0"/>
        <w:spacing w:after="0" w:line="288" w:lineRule="auto"/>
        <w:rPr>
          <w:rFonts w:cstheme="minorHAnsi"/>
          <w:sz w:val="24"/>
          <w:szCs w:val="24"/>
        </w:rPr>
      </w:pPr>
      <w:r w:rsidRPr="00625287">
        <w:rPr>
          <w:rFonts w:cstheme="minorHAnsi"/>
          <w:sz w:val="24"/>
          <w:szCs w:val="24"/>
        </w:rPr>
        <w:t xml:space="preserve">Proszę o podanie lokalizacji zasobników CWU, które będą współpracować z projektowaną instalacją solarną. </w:t>
      </w:r>
    </w:p>
    <w:p w14:paraId="5ED51389" w14:textId="77777777" w:rsidR="00E7448B" w:rsidRPr="00625287" w:rsidRDefault="00E7448B" w:rsidP="00625287">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625287">
        <w:rPr>
          <w:rFonts w:asciiTheme="minorHAnsi" w:hAnsiTheme="minorHAnsi" w:cstheme="minorHAnsi"/>
          <w:b/>
          <w:bCs/>
          <w:sz w:val="24"/>
          <w:szCs w:val="24"/>
          <w:shd w:val="clear" w:color="auto" w:fill="B4C6E7" w:themeFill="accent1" w:themeFillTint="66"/>
        </w:rPr>
        <w:t>Odpowiedź:</w:t>
      </w:r>
    </w:p>
    <w:p w14:paraId="6B0AB18D" w14:textId="744A6A8D" w:rsidR="00E7448B" w:rsidRPr="002D0567" w:rsidRDefault="00940386" w:rsidP="002D0567">
      <w:pPr>
        <w:pStyle w:val="Default"/>
        <w:spacing w:after="360" w:line="288" w:lineRule="auto"/>
        <w:rPr>
          <w:rFonts w:asciiTheme="minorHAnsi" w:eastAsia="Times New Roman" w:hAnsiTheme="minorHAnsi" w:cstheme="minorHAnsi"/>
          <w:b/>
          <w:bCs/>
          <w:iCs/>
          <w:color w:val="auto"/>
          <w:lang w:eastAsia="pl-PL"/>
        </w:rPr>
      </w:pPr>
      <w:r w:rsidRPr="00625287">
        <w:rPr>
          <w:rFonts w:asciiTheme="minorHAnsi" w:eastAsia="Times New Roman" w:hAnsiTheme="minorHAnsi" w:cstheme="minorHAnsi"/>
          <w:b/>
          <w:bCs/>
          <w:iCs/>
          <w:color w:val="auto"/>
          <w:lang w:eastAsia="pl-PL"/>
        </w:rPr>
        <w:t>Zamawiający informuje, iż przewiduje montaż instalacji fotowoltaicznej</w:t>
      </w:r>
      <w:r w:rsidR="000551B3">
        <w:rPr>
          <w:rFonts w:asciiTheme="minorHAnsi" w:eastAsia="Times New Roman" w:hAnsiTheme="minorHAnsi" w:cstheme="minorHAnsi"/>
          <w:b/>
          <w:bCs/>
          <w:iCs/>
          <w:color w:val="auto"/>
          <w:lang w:eastAsia="pl-PL"/>
        </w:rPr>
        <w:t>,</w:t>
      </w:r>
      <w:r w:rsidRPr="00625287">
        <w:rPr>
          <w:rFonts w:asciiTheme="minorHAnsi" w:eastAsia="Times New Roman" w:hAnsiTheme="minorHAnsi" w:cstheme="minorHAnsi"/>
          <w:b/>
          <w:bCs/>
          <w:iCs/>
          <w:color w:val="auto"/>
          <w:lang w:eastAsia="pl-PL"/>
        </w:rPr>
        <w:t xml:space="preserve"> a nie paneli solarnych. Ciepła woda użytkowa ma być zapewniona przez podgrzewacze elektryczne.</w:t>
      </w:r>
    </w:p>
    <w:p w14:paraId="0EADDB67" w14:textId="24F7551A" w:rsidR="00E7448B" w:rsidRPr="002D0567" w:rsidRDefault="00E7448B" w:rsidP="002D0567">
      <w:pPr>
        <w:autoSpaceDE w:val="0"/>
        <w:autoSpaceDN w:val="0"/>
        <w:adjustRightInd w:val="0"/>
        <w:spacing w:after="0" w:line="288" w:lineRule="auto"/>
        <w:rPr>
          <w:rFonts w:eastAsia="Times New Roman" w:cstheme="minorHAnsi"/>
          <w:b/>
          <w:bCs/>
          <w:iCs/>
          <w:sz w:val="24"/>
          <w:szCs w:val="24"/>
          <w:lang w:eastAsia="pl-PL"/>
        </w:rPr>
      </w:pPr>
      <w:bookmarkStart w:id="6" w:name="_Hlk160198218"/>
      <w:r w:rsidRPr="002D0567">
        <w:rPr>
          <w:rFonts w:eastAsia="Times New Roman" w:cstheme="minorHAnsi"/>
          <w:b/>
          <w:bCs/>
          <w:iCs/>
          <w:sz w:val="24"/>
          <w:szCs w:val="24"/>
          <w:lang w:eastAsia="pl-PL"/>
        </w:rPr>
        <w:t xml:space="preserve">Pytanie nr </w:t>
      </w:r>
      <w:r w:rsidR="002D0567" w:rsidRPr="002D0567">
        <w:rPr>
          <w:rFonts w:eastAsia="Times New Roman" w:cstheme="minorHAnsi"/>
          <w:b/>
          <w:bCs/>
          <w:iCs/>
          <w:sz w:val="24"/>
          <w:szCs w:val="24"/>
          <w:lang w:eastAsia="pl-PL"/>
        </w:rPr>
        <w:t>5</w:t>
      </w:r>
      <w:r w:rsidR="001D697A">
        <w:rPr>
          <w:rFonts w:eastAsia="Times New Roman" w:cstheme="minorHAnsi"/>
          <w:b/>
          <w:bCs/>
          <w:iCs/>
          <w:sz w:val="24"/>
          <w:szCs w:val="24"/>
          <w:lang w:eastAsia="pl-PL"/>
        </w:rPr>
        <w:t>4</w:t>
      </w:r>
      <w:r w:rsidRPr="002D0567">
        <w:rPr>
          <w:rFonts w:eastAsia="Times New Roman" w:cstheme="minorHAnsi"/>
          <w:b/>
          <w:bCs/>
          <w:iCs/>
          <w:sz w:val="24"/>
          <w:szCs w:val="24"/>
          <w:lang w:eastAsia="pl-PL"/>
        </w:rPr>
        <w:t>:</w:t>
      </w:r>
    </w:p>
    <w:p w14:paraId="2E091688" w14:textId="77777777" w:rsidR="00E7448B" w:rsidRPr="002D0567" w:rsidRDefault="00E7448B" w:rsidP="002D0567">
      <w:pPr>
        <w:autoSpaceDE w:val="0"/>
        <w:autoSpaceDN w:val="0"/>
        <w:adjustRightInd w:val="0"/>
        <w:spacing w:after="0" w:line="288" w:lineRule="auto"/>
        <w:rPr>
          <w:rFonts w:cstheme="minorHAnsi"/>
          <w:sz w:val="24"/>
          <w:szCs w:val="24"/>
        </w:rPr>
      </w:pPr>
      <w:r w:rsidRPr="002D0567">
        <w:rPr>
          <w:rFonts w:cstheme="minorHAnsi"/>
          <w:sz w:val="24"/>
          <w:szCs w:val="24"/>
        </w:rPr>
        <w:t xml:space="preserve">Proszę o informację czy istnieje możliwość podłączenia instalacji hydrantowej do instalacji istniejącej w budynku szkoły oraz czy istniejący przyłącz wodociągowy zapewni odpowiednie ciśnienie i przepływ do instalacji hydrantowej. </w:t>
      </w:r>
    </w:p>
    <w:p w14:paraId="690ABFB2" w14:textId="77777777" w:rsidR="00E7448B" w:rsidRPr="002D0567" w:rsidRDefault="00E7448B" w:rsidP="002D0567">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D0567">
        <w:rPr>
          <w:rFonts w:asciiTheme="minorHAnsi" w:hAnsiTheme="minorHAnsi" w:cstheme="minorHAnsi"/>
          <w:b/>
          <w:bCs/>
          <w:sz w:val="24"/>
          <w:szCs w:val="24"/>
          <w:shd w:val="clear" w:color="auto" w:fill="B4C6E7" w:themeFill="accent1" w:themeFillTint="66"/>
        </w:rPr>
        <w:t>Odpowiedź:</w:t>
      </w:r>
    </w:p>
    <w:p w14:paraId="79FF7FD7" w14:textId="71F3A47E" w:rsidR="00940386" w:rsidRPr="002D0567" w:rsidRDefault="00940386" w:rsidP="002D0567">
      <w:pPr>
        <w:pStyle w:val="Default"/>
        <w:spacing w:line="288" w:lineRule="auto"/>
        <w:rPr>
          <w:rFonts w:asciiTheme="minorHAnsi" w:hAnsiTheme="minorHAnsi" w:cstheme="minorHAnsi"/>
          <w:b/>
          <w:color w:val="auto"/>
        </w:rPr>
      </w:pPr>
      <w:r w:rsidRPr="002D0567">
        <w:rPr>
          <w:rFonts w:asciiTheme="minorHAnsi" w:eastAsia="Times New Roman" w:hAnsiTheme="minorHAnsi" w:cstheme="minorHAnsi"/>
          <w:b/>
          <w:bCs/>
          <w:iCs/>
          <w:color w:val="auto"/>
          <w:lang w:eastAsia="pl-PL"/>
        </w:rPr>
        <w:t xml:space="preserve">Zamawiający informuje, iż </w:t>
      </w:r>
      <w:r w:rsidRPr="002D0567">
        <w:rPr>
          <w:rFonts w:asciiTheme="minorHAnsi" w:hAnsiTheme="minorHAnsi" w:cstheme="minorHAnsi"/>
          <w:b/>
          <w:color w:val="auto"/>
        </w:rPr>
        <w:t xml:space="preserve">należy przebudować odcinek zewnętrznej instalacji wodociągowej od studni wodomierzowej położonej przy bramie wjazdowej do głównego wejścia do szkoły oraz wewnętrzną instalację wodociągową (wraz z węzłem zaworów) położoną w kanale technologicznym w podłodze piwnicy budynku szkoły w celu zapewnienia rozdziału instalacji wodociągowej na część bytową i ppoż. Salę sportową wraz </w:t>
      </w:r>
      <w:r w:rsidRPr="002D0567">
        <w:rPr>
          <w:rFonts w:asciiTheme="minorHAnsi" w:hAnsiTheme="minorHAnsi" w:cstheme="minorHAnsi"/>
          <w:b/>
          <w:color w:val="auto"/>
        </w:rPr>
        <w:lastRenderedPageBreak/>
        <w:t>z zapleczem należy zasilić z ww</w:t>
      </w:r>
      <w:r w:rsidR="000551B3">
        <w:rPr>
          <w:rFonts w:asciiTheme="minorHAnsi" w:hAnsiTheme="minorHAnsi" w:cstheme="minorHAnsi"/>
          <w:b/>
          <w:color w:val="auto"/>
        </w:rPr>
        <w:t>.</w:t>
      </w:r>
      <w:r w:rsidRPr="002D0567">
        <w:rPr>
          <w:rFonts w:asciiTheme="minorHAnsi" w:hAnsiTheme="minorHAnsi" w:cstheme="minorHAnsi"/>
          <w:b/>
          <w:color w:val="auto"/>
        </w:rPr>
        <w:t xml:space="preserve"> węzła położonego na końcu przebudowywanego odcinka instalacji</w:t>
      </w:r>
      <w:r w:rsidR="005D5597">
        <w:rPr>
          <w:rFonts w:asciiTheme="minorHAnsi" w:hAnsiTheme="minorHAnsi" w:cstheme="minorHAnsi"/>
          <w:b/>
          <w:color w:val="auto"/>
        </w:rPr>
        <w:t>,</w:t>
      </w:r>
      <w:r w:rsidRPr="002D0567">
        <w:rPr>
          <w:rFonts w:asciiTheme="minorHAnsi" w:hAnsiTheme="minorHAnsi" w:cstheme="minorHAnsi"/>
          <w:b/>
          <w:color w:val="auto"/>
        </w:rPr>
        <w:t xml:space="preserve"> z </w:t>
      </w:r>
      <w:r w:rsidRPr="00000B13">
        <w:rPr>
          <w:rFonts w:asciiTheme="minorHAnsi" w:hAnsiTheme="minorHAnsi" w:cstheme="minorHAnsi"/>
          <w:b/>
          <w:color w:val="auto"/>
        </w:rPr>
        <w:t>którego podposadz</w:t>
      </w:r>
      <w:r w:rsidR="00000B13" w:rsidRPr="00000B13">
        <w:rPr>
          <w:rFonts w:asciiTheme="minorHAnsi" w:hAnsiTheme="minorHAnsi" w:cstheme="minorHAnsi"/>
          <w:b/>
          <w:color w:val="auto"/>
        </w:rPr>
        <w:t>k</w:t>
      </w:r>
      <w:r w:rsidRPr="00000B13">
        <w:rPr>
          <w:rFonts w:asciiTheme="minorHAnsi" w:hAnsiTheme="minorHAnsi" w:cstheme="minorHAnsi"/>
          <w:b/>
          <w:color w:val="auto"/>
        </w:rPr>
        <w:t>owo</w:t>
      </w:r>
      <w:r w:rsidRPr="002D0567">
        <w:rPr>
          <w:rFonts w:asciiTheme="minorHAnsi" w:hAnsiTheme="minorHAnsi" w:cstheme="minorHAnsi"/>
          <w:b/>
          <w:color w:val="auto"/>
        </w:rPr>
        <w:t xml:space="preserve"> w piwnicy rozprowadzone są poziomy instalacji wodociągowej budynku szkoły. Uwaga: istniejąca instalacja wodociągowa w</w:t>
      </w:r>
      <w:r w:rsidR="005D5597">
        <w:rPr>
          <w:rFonts w:asciiTheme="minorHAnsi" w:hAnsiTheme="minorHAnsi" w:cstheme="minorHAnsi"/>
          <w:b/>
          <w:color w:val="auto"/>
        </w:rPr>
        <w:t xml:space="preserve"> </w:t>
      </w:r>
      <w:r w:rsidRPr="002D0567">
        <w:rPr>
          <w:rFonts w:asciiTheme="minorHAnsi" w:hAnsiTheme="minorHAnsi" w:cstheme="minorHAnsi"/>
          <w:b/>
          <w:color w:val="auto"/>
        </w:rPr>
        <w:t>budynku szkoły jest w złym stanie technicznym.</w:t>
      </w:r>
    </w:p>
    <w:bookmarkEnd w:id="6"/>
    <w:p w14:paraId="03985EA9" w14:textId="77777777" w:rsidR="00E7448B" w:rsidRPr="00E7448B" w:rsidRDefault="00E7448B" w:rsidP="00E7448B">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p>
    <w:p w14:paraId="7F24B9C3" w14:textId="733E32F2" w:rsidR="000A4035" w:rsidRPr="009E1BA6" w:rsidRDefault="000A4035" w:rsidP="009E1BA6">
      <w:pPr>
        <w:autoSpaceDE w:val="0"/>
        <w:autoSpaceDN w:val="0"/>
        <w:adjustRightInd w:val="0"/>
        <w:spacing w:after="0" w:line="288" w:lineRule="auto"/>
        <w:rPr>
          <w:rFonts w:eastAsia="Times New Roman" w:cstheme="minorHAnsi"/>
          <w:b/>
          <w:bCs/>
          <w:iCs/>
          <w:sz w:val="24"/>
          <w:szCs w:val="24"/>
          <w:lang w:eastAsia="pl-PL"/>
        </w:rPr>
      </w:pPr>
      <w:bookmarkStart w:id="7" w:name="_Hlk160198336"/>
      <w:r w:rsidRPr="009E1BA6">
        <w:rPr>
          <w:rFonts w:eastAsia="Times New Roman" w:cstheme="minorHAnsi"/>
          <w:b/>
          <w:bCs/>
          <w:iCs/>
          <w:sz w:val="24"/>
          <w:szCs w:val="24"/>
          <w:lang w:eastAsia="pl-PL"/>
        </w:rPr>
        <w:t xml:space="preserve">Pytanie nr </w:t>
      </w:r>
      <w:r w:rsidR="009E1BA6" w:rsidRPr="009E1BA6">
        <w:rPr>
          <w:rFonts w:eastAsia="Times New Roman" w:cstheme="minorHAnsi"/>
          <w:b/>
          <w:bCs/>
          <w:iCs/>
          <w:sz w:val="24"/>
          <w:szCs w:val="24"/>
          <w:lang w:eastAsia="pl-PL"/>
        </w:rPr>
        <w:t>5</w:t>
      </w:r>
      <w:r w:rsidR="001D697A">
        <w:rPr>
          <w:rFonts w:eastAsia="Times New Roman" w:cstheme="minorHAnsi"/>
          <w:b/>
          <w:bCs/>
          <w:iCs/>
          <w:sz w:val="24"/>
          <w:szCs w:val="24"/>
          <w:lang w:eastAsia="pl-PL"/>
        </w:rPr>
        <w:t>5</w:t>
      </w:r>
      <w:r w:rsidRPr="009E1BA6">
        <w:rPr>
          <w:rFonts w:eastAsia="Times New Roman" w:cstheme="minorHAnsi"/>
          <w:b/>
          <w:bCs/>
          <w:iCs/>
          <w:sz w:val="24"/>
          <w:szCs w:val="24"/>
          <w:lang w:eastAsia="pl-PL"/>
        </w:rPr>
        <w:t>:</w:t>
      </w:r>
    </w:p>
    <w:p w14:paraId="425959D6" w14:textId="5DF2B193" w:rsidR="000A4035" w:rsidRPr="009E1BA6" w:rsidRDefault="000A4035" w:rsidP="009E1BA6">
      <w:pPr>
        <w:autoSpaceDE w:val="0"/>
        <w:autoSpaceDN w:val="0"/>
        <w:adjustRightInd w:val="0"/>
        <w:spacing w:after="0" w:line="288" w:lineRule="auto"/>
        <w:rPr>
          <w:rFonts w:cstheme="minorHAnsi"/>
          <w:sz w:val="24"/>
          <w:szCs w:val="24"/>
        </w:rPr>
      </w:pPr>
      <w:r w:rsidRPr="009E1BA6">
        <w:rPr>
          <w:rFonts w:cstheme="minorHAnsi"/>
          <w:sz w:val="24"/>
          <w:szCs w:val="24"/>
        </w:rPr>
        <w:t>W związku z koniecznością wykonania retencji dla całego obiektu (istniejący budynek i nowo</w:t>
      </w:r>
    </w:p>
    <w:p w14:paraId="78D84A18" w14:textId="77777777" w:rsidR="000A4035" w:rsidRPr="009E1BA6" w:rsidRDefault="000A4035" w:rsidP="009E1BA6">
      <w:pPr>
        <w:autoSpaceDE w:val="0"/>
        <w:autoSpaceDN w:val="0"/>
        <w:adjustRightInd w:val="0"/>
        <w:spacing w:after="0" w:line="288" w:lineRule="auto"/>
        <w:rPr>
          <w:rFonts w:cstheme="minorHAnsi"/>
          <w:sz w:val="24"/>
          <w:szCs w:val="24"/>
        </w:rPr>
      </w:pPr>
      <w:r w:rsidRPr="009E1BA6">
        <w:rPr>
          <w:rFonts w:cstheme="minorHAnsi"/>
          <w:sz w:val="24"/>
          <w:szCs w:val="24"/>
        </w:rPr>
        <w:t>projektowany) i założenia reduktora przepływu prosimy o podanie wytycznych dotyczących</w:t>
      </w:r>
    </w:p>
    <w:p w14:paraId="674C02B3" w14:textId="3F5D4B96" w:rsidR="000A4035" w:rsidRPr="009E1BA6" w:rsidRDefault="000A4035" w:rsidP="009E1BA6">
      <w:pPr>
        <w:autoSpaceDE w:val="0"/>
        <w:autoSpaceDN w:val="0"/>
        <w:adjustRightInd w:val="0"/>
        <w:spacing w:after="0" w:line="288" w:lineRule="auto"/>
        <w:rPr>
          <w:rFonts w:cstheme="minorHAnsi"/>
          <w:sz w:val="24"/>
          <w:szCs w:val="24"/>
        </w:rPr>
      </w:pPr>
      <w:r w:rsidRPr="009E1BA6">
        <w:rPr>
          <w:rFonts w:cstheme="minorHAnsi"/>
          <w:sz w:val="24"/>
          <w:szCs w:val="24"/>
        </w:rPr>
        <w:t xml:space="preserve">maksymalnego odprowadzenia wody deszczowej i ścieków bytowych do instalacji Ø600 w ul. Ludowej (litrów/sek.) oraz jeśli </w:t>
      </w:r>
      <w:r w:rsidRPr="000551B3">
        <w:rPr>
          <w:rFonts w:cstheme="minorHAnsi"/>
          <w:sz w:val="24"/>
          <w:szCs w:val="24"/>
        </w:rPr>
        <w:t>Państwo posiadają, prosimy o przesłanie Warunków Technicznych przyłącza wodnokanalizacyjnego.</w:t>
      </w:r>
    </w:p>
    <w:p w14:paraId="32B32B6F" w14:textId="75340260" w:rsidR="000A4035" w:rsidRPr="009E1BA6" w:rsidRDefault="000A4035" w:rsidP="009E1BA6">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9E1BA6">
        <w:rPr>
          <w:rFonts w:asciiTheme="minorHAnsi" w:hAnsiTheme="minorHAnsi" w:cstheme="minorHAnsi"/>
          <w:b/>
          <w:bCs/>
          <w:sz w:val="24"/>
          <w:szCs w:val="24"/>
          <w:shd w:val="clear" w:color="auto" w:fill="B4C6E7" w:themeFill="accent1" w:themeFillTint="66"/>
        </w:rPr>
        <w:t>Odpowiedź:</w:t>
      </w:r>
    </w:p>
    <w:p w14:paraId="613B1B64" w14:textId="67DAA8E6" w:rsidR="00B54670" w:rsidRPr="00CF4579" w:rsidRDefault="00940386" w:rsidP="00CF4579">
      <w:pPr>
        <w:autoSpaceDE w:val="0"/>
        <w:autoSpaceDN w:val="0"/>
        <w:adjustRightInd w:val="0"/>
        <w:spacing w:after="360" w:line="288" w:lineRule="auto"/>
        <w:rPr>
          <w:rFonts w:eastAsia="Times New Roman" w:cstheme="minorHAnsi"/>
          <w:b/>
          <w:bCs/>
          <w:iCs/>
          <w:sz w:val="24"/>
          <w:szCs w:val="24"/>
          <w:lang w:eastAsia="pl-PL"/>
        </w:rPr>
      </w:pPr>
      <w:r w:rsidRPr="009E1BA6">
        <w:rPr>
          <w:rFonts w:eastAsia="Times New Roman" w:cstheme="minorHAnsi"/>
          <w:b/>
          <w:bCs/>
          <w:iCs/>
          <w:sz w:val="24"/>
          <w:szCs w:val="24"/>
          <w:lang w:eastAsia="pl-PL"/>
        </w:rPr>
        <w:t>Zamawiający informuje, iż odprowadzenie wód ze zbiornika należy włączyć na terenie działki inwestora do istniejącego odcinka kanalizacji ogólnospławnej (przyłącza) o średnicy Ø 300.</w:t>
      </w:r>
      <w:bookmarkEnd w:id="7"/>
    </w:p>
    <w:p w14:paraId="6198F83D" w14:textId="7DDA4894" w:rsidR="00B54670" w:rsidRPr="00CF4579" w:rsidRDefault="00B54670" w:rsidP="00CF4579">
      <w:pPr>
        <w:autoSpaceDE w:val="0"/>
        <w:autoSpaceDN w:val="0"/>
        <w:adjustRightInd w:val="0"/>
        <w:spacing w:after="0" w:line="288" w:lineRule="auto"/>
        <w:rPr>
          <w:rFonts w:eastAsia="Times New Roman" w:cstheme="minorHAnsi"/>
          <w:b/>
          <w:bCs/>
          <w:iCs/>
          <w:sz w:val="24"/>
          <w:szCs w:val="24"/>
          <w:lang w:eastAsia="pl-PL"/>
        </w:rPr>
      </w:pPr>
      <w:r w:rsidRPr="00CF4579">
        <w:rPr>
          <w:rFonts w:eastAsia="Times New Roman" w:cstheme="minorHAnsi"/>
          <w:b/>
          <w:bCs/>
          <w:iCs/>
          <w:sz w:val="24"/>
          <w:szCs w:val="24"/>
          <w:lang w:eastAsia="pl-PL"/>
        </w:rPr>
        <w:t xml:space="preserve">Pytanie nr </w:t>
      </w:r>
      <w:r w:rsidR="00CF4579" w:rsidRPr="00CF4579">
        <w:rPr>
          <w:rFonts w:eastAsia="Times New Roman" w:cstheme="minorHAnsi"/>
          <w:b/>
          <w:bCs/>
          <w:iCs/>
          <w:sz w:val="24"/>
          <w:szCs w:val="24"/>
          <w:lang w:eastAsia="pl-PL"/>
        </w:rPr>
        <w:t>5</w:t>
      </w:r>
      <w:r w:rsidR="001D697A">
        <w:rPr>
          <w:rFonts w:eastAsia="Times New Roman" w:cstheme="minorHAnsi"/>
          <w:b/>
          <w:bCs/>
          <w:iCs/>
          <w:sz w:val="24"/>
          <w:szCs w:val="24"/>
          <w:lang w:eastAsia="pl-PL"/>
        </w:rPr>
        <w:t>6</w:t>
      </w:r>
      <w:r w:rsidRPr="00CF4579">
        <w:rPr>
          <w:rFonts w:eastAsia="Times New Roman" w:cstheme="minorHAnsi"/>
          <w:b/>
          <w:bCs/>
          <w:iCs/>
          <w:sz w:val="24"/>
          <w:szCs w:val="24"/>
          <w:lang w:eastAsia="pl-PL"/>
        </w:rPr>
        <w:t>:</w:t>
      </w:r>
    </w:p>
    <w:p w14:paraId="7A498C08" w14:textId="244633B0" w:rsidR="00B54670" w:rsidRPr="00CF4579" w:rsidRDefault="00B54670" w:rsidP="00CF4579">
      <w:pPr>
        <w:autoSpaceDE w:val="0"/>
        <w:autoSpaceDN w:val="0"/>
        <w:adjustRightInd w:val="0"/>
        <w:spacing w:after="0" w:line="288" w:lineRule="auto"/>
        <w:rPr>
          <w:rFonts w:cstheme="minorHAnsi"/>
          <w:sz w:val="24"/>
          <w:szCs w:val="24"/>
        </w:rPr>
      </w:pPr>
      <w:r w:rsidRPr="00CF4579">
        <w:rPr>
          <w:rFonts w:cstheme="minorHAnsi"/>
          <w:sz w:val="24"/>
          <w:szCs w:val="24"/>
        </w:rPr>
        <w:t>Prosimy o informację czy woda deszczowa i ścieki bytowe z istniejącego budynku szkoły odprowadzone są jedną nitką kanalizacyjną Ø300 (oznaczoną jako potencjalna kolizja z nową halą) do sieci ogólnospławnej Ø600 w ul. Ludowej.</w:t>
      </w:r>
    </w:p>
    <w:p w14:paraId="579BC462" w14:textId="72A9E1D5" w:rsidR="00B54670" w:rsidRPr="00CF4579" w:rsidRDefault="00B54670" w:rsidP="00CF4579">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CF4579">
        <w:rPr>
          <w:rFonts w:asciiTheme="minorHAnsi" w:hAnsiTheme="minorHAnsi" w:cstheme="minorHAnsi"/>
          <w:b/>
          <w:bCs/>
          <w:sz w:val="24"/>
          <w:szCs w:val="24"/>
          <w:shd w:val="clear" w:color="auto" w:fill="B4C6E7" w:themeFill="accent1" w:themeFillTint="66"/>
        </w:rPr>
        <w:t>Odpowiedź:</w:t>
      </w:r>
    </w:p>
    <w:p w14:paraId="46991B52" w14:textId="6578B8C8" w:rsidR="00940386" w:rsidRPr="00CF4579" w:rsidRDefault="00CF4579" w:rsidP="00CF4579">
      <w:pPr>
        <w:autoSpaceDE w:val="0"/>
        <w:autoSpaceDN w:val="0"/>
        <w:adjustRightInd w:val="0"/>
        <w:spacing w:after="360" w:line="288" w:lineRule="auto"/>
        <w:rPr>
          <w:rFonts w:eastAsia="Times New Roman" w:cstheme="minorHAnsi"/>
          <w:b/>
          <w:bCs/>
          <w:iCs/>
          <w:sz w:val="24"/>
          <w:szCs w:val="24"/>
          <w:lang w:eastAsia="pl-PL"/>
        </w:rPr>
      </w:pPr>
      <w:r>
        <w:rPr>
          <w:rFonts w:eastAsia="Times New Roman" w:cstheme="minorHAnsi"/>
          <w:b/>
          <w:bCs/>
          <w:iCs/>
          <w:sz w:val="24"/>
          <w:szCs w:val="24"/>
          <w:lang w:eastAsia="pl-PL"/>
        </w:rPr>
        <w:t>B</w:t>
      </w:r>
      <w:r w:rsidR="00940386" w:rsidRPr="00CF4579">
        <w:rPr>
          <w:rFonts w:eastAsia="Times New Roman" w:cstheme="minorHAnsi"/>
          <w:b/>
          <w:bCs/>
          <w:iCs/>
          <w:sz w:val="24"/>
          <w:szCs w:val="24"/>
          <w:lang w:eastAsia="pl-PL"/>
        </w:rPr>
        <w:t>udynek szkoły w rejonie projektowanego łącznika podłączony jest jednym przyłączem do</w:t>
      </w:r>
      <w:r>
        <w:rPr>
          <w:rFonts w:eastAsia="Times New Roman" w:cstheme="minorHAnsi"/>
          <w:b/>
          <w:bCs/>
          <w:iCs/>
          <w:sz w:val="24"/>
          <w:szCs w:val="24"/>
          <w:lang w:eastAsia="pl-PL"/>
        </w:rPr>
        <w:t> </w:t>
      </w:r>
      <w:r w:rsidR="00940386" w:rsidRPr="00CF4579">
        <w:rPr>
          <w:rFonts w:eastAsia="Times New Roman" w:cstheme="minorHAnsi"/>
          <w:b/>
          <w:bCs/>
          <w:iCs/>
          <w:sz w:val="24"/>
          <w:szCs w:val="24"/>
          <w:lang w:eastAsia="pl-PL"/>
        </w:rPr>
        <w:t xml:space="preserve">kanalizacji ogólnospławnej w ul. Ludowej. Drugi przykanalik (do ul. Ludowej) wraz </w:t>
      </w:r>
      <w:r>
        <w:rPr>
          <w:rFonts w:eastAsia="Times New Roman" w:cstheme="minorHAnsi"/>
          <w:b/>
          <w:bCs/>
          <w:iCs/>
          <w:sz w:val="24"/>
          <w:szCs w:val="24"/>
          <w:lang w:eastAsia="pl-PL"/>
        </w:rPr>
        <w:t>z </w:t>
      </w:r>
      <w:r w:rsidR="00940386" w:rsidRPr="00CF4579">
        <w:rPr>
          <w:rFonts w:eastAsia="Times New Roman" w:cstheme="minorHAnsi"/>
          <w:b/>
          <w:bCs/>
          <w:iCs/>
          <w:sz w:val="24"/>
          <w:szCs w:val="24"/>
          <w:lang w:eastAsia="pl-PL"/>
        </w:rPr>
        <w:t>odcinkiem instalacji po północnej i wschodniej stronie istniejącej sali sportowej należy oczyścić i udrożnić.</w:t>
      </w:r>
    </w:p>
    <w:p w14:paraId="055862FE" w14:textId="60936D02" w:rsidR="00AC3073" w:rsidRPr="00CF4579" w:rsidRDefault="00AC3073" w:rsidP="00CF4579">
      <w:pPr>
        <w:autoSpaceDE w:val="0"/>
        <w:autoSpaceDN w:val="0"/>
        <w:adjustRightInd w:val="0"/>
        <w:spacing w:after="0" w:line="288" w:lineRule="auto"/>
        <w:rPr>
          <w:rFonts w:eastAsia="Times New Roman" w:cstheme="minorHAnsi"/>
          <w:b/>
          <w:bCs/>
          <w:iCs/>
          <w:sz w:val="24"/>
          <w:szCs w:val="24"/>
          <w:lang w:eastAsia="pl-PL"/>
        </w:rPr>
      </w:pPr>
      <w:r w:rsidRPr="00CF4579">
        <w:rPr>
          <w:rFonts w:eastAsia="Times New Roman" w:cstheme="minorHAnsi"/>
          <w:b/>
          <w:bCs/>
          <w:iCs/>
          <w:sz w:val="24"/>
          <w:szCs w:val="24"/>
          <w:lang w:eastAsia="pl-PL"/>
        </w:rPr>
        <w:t xml:space="preserve">Pytanie nr </w:t>
      </w:r>
      <w:r w:rsidR="00CF4579" w:rsidRPr="00CF4579">
        <w:rPr>
          <w:rFonts w:eastAsia="Times New Roman" w:cstheme="minorHAnsi"/>
          <w:b/>
          <w:bCs/>
          <w:iCs/>
          <w:sz w:val="24"/>
          <w:szCs w:val="24"/>
          <w:lang w:eastAsia="pl-PL"/>
        </w:rPr>
        <w:t>5</w:t>
      </w:r>
      <w:r w:rsidR="001D697A">
        <w:rPr>
          <w:rFonts w:eastAsia="Times New Roman" w:cstheme="minorHAnsi"/>
          <w:b/>
          <w:bCs/>
          <w:iCs/>
          <w:sz w:val="24"/>
          <w:szCs w:val="24"/>
          <w:lang w:eastAsia="pl-PL"/>
        </w:rPr>
        <w:t>7</w:t>
      </w:r>
      <w:r w:rsidRPr="00CF4579">
        <w:rPr>
          <w:rFonts w:eastAsia="Times New Roman" w:cstheme="minorHAnsi"/>
          <w:b/>
          <w:bCs/>
          <w:iCs/>
          <w:sz w:val="24"/>
          <w:szCs w:val="24"/>
          <w:lang w:eastAsia="pl-PL"/>
        </w:rPr>
        <w:t>:</w:t>
      </w:r>
    </w:p>
    <w:p w14:paraId="5A0B5CE8" w14:textId="77777777" w:rsidR="00AC3073" w:rsidRPr="00CF4579" w:rsidRDefault="00AC3073" w:rsidP="00CF4579">
      <w:pPr>
        <w:autoSpaceDE w:val="0"/>
        <w:autoSpaceDN w:val="0"/>
        <w:adjustRightInd w:val="0"/>
        <w:spacing w:after="0" w:line="288" w:lineRule="auto"/>
        <w:rPr>
          <w:rFonts w:cstheme="minorHAnsi"/>
          <w:sz w:val="24"/>
          <w:szCs w:val="24"/>
        </w:rPr>
      </w:pPr>
      <w:r w:rsidRPr="00CF4579">
        <w:rPr>
          <w:rFonts w:cstheme="minorHAnsi"/>
          <w:sz w:val="24"/>
          <w:szCs w:val="24"/>
        </w:rPr>
        <w:t>Proszę o wskazanie wytycznych do „tablicy informacyjno-pamiątkowej” - wymiar, rodzaj</w:t>
      </w:r>
    </w:p>
    <w:p w14:paraId="64B43EEF" w14:textId="77777777" w:rsidR="00AC3073" w:rsidRPr="00CF4579" w:rsidRDefault="00AC3073" w:rsidP="00CF4579">
      <w:pPr>
        <w:pStyle w:val="NormalnyWeb"/>
        <w:spacing w:before="0" w:beforeAutospacing="0" w:after="0" w:afterAutospacing="0" w:line="288" w:lineRule="auto"/>
        <w:rPr>
          <w:rFonts w:asciiTheme="minorHAnsi" w:hAnsiTheme="minorHAnsi" w:cstheme="minorHAnsi"/>
          <w:sz w:val="24"/>
          <w:szCs w:val="24"/>
        </w:rPr>
      </w:pPr>
      <w:r w:rsidRPr="00CF4579">
        <w:rPr>
          <w:rFonts w:asciiTheme="minorHAnsi" w:hAnsiTheme="minorHAnsi" w:cstheme="minorHAnsi"/>
          <w:sz w:val="24"/>
          <w:szCs w:val="24"/>
        </w:rPr>
        <w:t>materiału z jakiego ma być wykonana, miejsce montażu.</w:t>
      </w:r>
    </w:p>
    <w:p w14:paraId="66076636" w14:textId="6928FE64" w:rsidR="00AC3073" w:rsidRPr="00CF4579" w:rsidRDefault="00AC3073" w:rsidP="00CF4579">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CF4579">
        <w:rPr>
          <w:rFonts w:asciiTheme="minorHAnsi" w:hAnsiTheme="minorHAnsi" w:cstheme="minorHAnsi"/>
          <w:b/>
          <w:bCs/>
          <w:sz w:val="24"/>
          <w:szCs w:val="24"/>
          <w:shd w:val="clear" w:color="auto" w:fill="B4C6E7" w:themeFill="accent1" w:themeFillTint="66"/>
        </w:rPr>
        <w:t>Odpowiedź:</w:t>
      </w:r>
    </w:p>
    <w:p w14:paraId="017F6E38" w14:textId="74B53EC2" w:rsidR="00E7448B" w:rsidRPr="00A82654" w:rsidRDefault="00940386" w:rsidP="00A82654">
      <w:pPr>
        <w:autoSpaceDE w:val="0"/>
        <w:autoSpaceDN w:val="0"/>
        <w:adjustRightInd w:val="0"/>
        <w:spacing w:after="360" w:line="288" w:lineRule="auto"/>
        <w:rPr>
          <w:rFonts w:eastAsia="Times New Roman" w:cstheme="minorHAnsi"/>
          <w:b/>
          <w:bCs/>
          <w:iCs/>
          <w:sz w:val="24"/>
          <w:szCs w:val="24"/>
          <w:lang w:eastAsia="pl-PL"/>
        </w:rPr>
      </w:pPr>
      <w:r w:rsidRPr="00CF4579">
        <w:rPr>
          <w:rFonts w:eastAsia="Times New Roman" w:cstheme="minorHAnsi"/>
          <w:b/>
          <w:bCs/>
          <w:iCs/>
          <w:sz w:val="24"/>
          <w:szCs w:val="24"/>
          <w:lang w:eastAsia="pl-PL"/>
        </w:rPr>
        <w:t>Zamawiający poniżej przesyła link dotyczący wytycznych do wykonania tablicy informacyjno-pamiątkowej. Przed zamówieniem tablicy należy jej projekt uzgodnić z</w:t>
      </w:r>
      <w:r w:rsidR="008513A1">
        <w:rPr>
          <w:rFonts w:eastAsia="Times New Roman" w:cstheme="minorHAnsi"/>
          <w:b/>
          <w:bCs/>
          <w:iCs/>
          <w:sz w:val="24"/>
          <w:szCs w:val="24"/>
          <w:lang w:eastAsia="pl-PL"/>
        </w:rPr>
        <w:t> </w:t>
      </w:r>
      <w:r w:rsidRPr="00CF4579">
        <w:rPr>
          <w:rFonts w:eastAsia="Times New Roman" w:cstheme="minorHAnsi"/>
          <w:b/>
          <w:bCs/>
          <w:iCs/>
          <w:sz w:val="24"/>
          <w:szCs w:val="24"/>
          <w:lang w:eastAsia="pl-PL"/>
        </w:rPr>
        <w:t>Inwestorem celem akceptacji.</w:t>
      </w:r>
      <w:r w:rsidR="00CF4579" w:rsidRPr="00CF4579">
        <w:rPr>
          <w:rFonts w:eastAsia="Times New Roman" w:cstheme="minorHAnsi"/>
          <w:b/>
          <w:bCs/>
          <w:iCs/>
          <w:sz w:val="24"/>
          <w:szCs w:val="24"/>
          <w:lang w:eastAsia="pl-PL"/>
        </w:rPr>
        <w:t xml:space="preserve"> </w:t>
      </w:r>
      <w:hyperlink r:id="rId10" w:history="1">
        <w:r w:rsidR="00CF4579" w:rsidRPr="00CF4579">
          <w:rPr>
            <w:rStyle w:val="Hipercze"/>
            <w:b/>
            <w:sz w:val="24"/>
            <w:szCs w:val="24"/>
          </w:rPr>
          <w:t>https://www.gov.pl/attachment/b19ac393-b76c-4a43-a398-6e471a3de1f5</w:t>
        </w:r>
      </w:hyperlink>
    </w:p>
    <w:p w14:paraId="1A14F276" w14:textId="6193062A" w:rsidR="00AC3073" w:rsidRPr="00A82654" w:rsidRDefault="00AC3073" w:rsidP="00A82654">
      <w:pPr>
        <w:autoSpaceDE w:val="0"/>
        <w:autoSpaceDN w:val="0"/>
        <w:adjustRightInd w:val="0"/>
        <w:spacing w:after="0" w:line="288" w:lineRule="auto"/>
        <w:rPr>
          <w:rFonts w:eastAsia="Times New Roman" w:cstheme="minorHAnsi"/>
          <w:b/>
          <w:bCs/>
          <w:iCs/>
          <w:sz w:val="24"/>
          <w:szCs w:val="24"/>
          <w:lang w:eastAsia="pl-PL"/>
        </w:rPr>
      </w:pPr>
      <w:r w:rsidRPr="00A82654">
        <w:rPr>
          <w:rFonts w:eastAsia="Times New Roman" w:cstheme="minorHAnsi"/>
          <w:b/>
          <w:bCs/>
          <w:iCs/>
          <w:sz w:val="24"/>
          <w:szCs w:val="24"/>
          <w:lang w:eastAsia="pl-PL"/>
        </w:rPr>
        <w:t xml:space="preserve">Pytanie nr </w:t>
      </w:r>
      <w:r w:rsidR="00A82654" w:rsidRPr="00A82654">
        <w:rPr>
          <w:rFonts w:eastAsia="Times New Roman" w:cstheme="minorHAnsi"/>
          <w:b/>
          <w:bCs/>
          <w:iCs/>
          <w:sz w:val="24"/>
          <w:szCs w:val="24"/>
          <w:lang w:eastAsia="pl-PL"/>
        </w:rPr>
        <w:t>5</w:t>
      </w:r>
      <w:r w:rsidR="001D697A">
        <w:rPr>
          <w:rFonts w:eastAsia="Times New Roman" w:cstheme="minorHAnsi"/>
          <w:b/>
          <w:bCs/>
          <w:iCs/>
          <w:sz w:val="24"/>
          <w:szCs w:val="24"/>
          <w:lang w:eastAsia="pl-PL"/>
        </w:rPr>
        <w:t>8</w:t>
      </w:r>
      <w:r w:rsidRPr="00A82654">
        <w:rPr>
          <w:rFonts w:eastAsia="Times New Roman" w:cstheme="minorHAnsi"/>
          <w:b/>
          <w:bCs/>
          <w:iCs/>
          <w:sz w:val="24"/>
          <w:szCs w:val="24"/>
          <w:lang w:eastAsia="pl-PL"/>
        </w:rPr>
        <w:t>:</w:t>
      </w:r>
    </w:p>
    <w:p w14:paraId="70AF88A2" w14:textId="77777777" w:rsidR="00AC3073" w:rsidRPr="00A82654" w:rsidRDefault="00AC3073" w:rsidP="00A82654">
      <w:pPr>
        <w:autoSpaceDE w:val="0"/>
        <w:autoSpaceDN w:val="0"/>
        <w:adjustRightInd w:val="0"/>
        <w:spacing w:after="0" w:line="288" w:lineRule="auto"/>
        <w:rPr>
          <w:rFonts w:cstheme="minorHAnsi"/>
          <w:sz w:val="24"/>
          <w:szCs w:val="24"/>
        </w:rPr>
      </w:pPr>
      <w:r w:rsidRPr="00A82654">
        <w:rPr>
          <w:rFonts w:cstheme="minorHAnsi"/>
          <w:sz w:val="24"/>
          <w:szCs w:val="24"/>
        </w:rPr>
        <w:t>Czy Zamawiający dopuszcza zmianę i liczbę pomieszczeń? Łazienka dla osoby</w:t>
      </w:r>
    </w:p>
    <w:p w14:paraId="1919ABC2" w14:textId="192B1737" w:rsidR="00AC3073" w:rsidRPr="00A82654" w:rsidRDefault="00AC3073" w:rsidP="00286A26">
      <w:pPr>
        <w:autoSpaceDE w:val="0"/>
        <w:autoSpaceDN w:val="0"/>
        <w:adjustRightInd w:val="0"/>
        <w:spacing w:after="0" w:line="288" w:lineRule="auto"/>
        <w:jc w:val="both"/>
        <w:rPr>
          <w:rFonts w:cstheme="minorHAnsi"/>
          <w:sz w:val="24"/>
          <w:szCs w:val="24"/>
        </w:rPr>
      </w:pPr>
      <w:r w:rsidRPr="00A82654">
        <w:rPr>
          <w:rFonts w:cstheme="minorHAnsi"/>
          <w:sz w:val="24"/>
          <w:szCs w:val="24"/>
        </w:rPr>
        <w:lastRenderedPageBreak/>
        <w:t>niepełnosprawnej z natryskiem o pow. posadzki 3</w:t>
      </w:r>
      <w:r w:rsidR="001A1D38">
        <w:rPr>
          <w:rFonts w:cstheme="minorHAnsi"/>
          <w:sz w:val="24"/>
          <w:szCs w:val="24"/>
        </w:rPr>
        <w:t xml:space="preserve"> </w:t>
      </w:r>
      <w:r w:rsidRPr="00A82654">
        <w:rPr>
          <w:rFonts w:cstheme="minorHAnsi"/>
          <w:sz w:val="24"/>
          <w:szCs w:val="24"/>
        </w:rPr>
        <w:t>m</w:t>
      </w:r>
      <w:r w:rsidR="00A82654">
        <w:rPr>
          <w:rFonts w:cstheme="minorHAnsi"/>
          <w:sz w:val="24"/>
          <w:szCs w:val="24"/>
        </w:rPr>
        <w:t>²</w:t>
      </w:r>
      <w:r w:rsidRPr="00A82654">
        <w:rPr>
          <w:rFonts w:cstheme="minorHAnsi"/>
          <w:sz w:val="24"/>
          <w:szCs w:val="24"/>
        </w:rPr>
        <w:t xml:space="preserve"> jest niewykonalna w myśl</w:t>
      </w:r>
    </w:p>
    <w:p w14:paraId="08DF0387" w14:textId="77777777" w:rsidR="00AC3073" w:rsidRPr="00A82654" w:rsidRDefault="00AC3073" w:rsidP="00A82654">
      <w:pPr>
        <w:autoSpaceDE w:val="0"/>
        <w:autoSpaceDN w:val="0"/>
        <w:adjustRightInd w:val="0"/>
        <w:spacing w:after="0" w:line="288" w:lineRule="auto"/>
        <w:rPr>
          <w:rFonts w:cstheme="minorHAnsi"/>
          <w:sz w:val="24"/>
          <w:szCs w:val="24"/>
        </w:rPr>
      </w:pPr>
      <w:r w:rsidRPr="00A82654">
        <w:rPr>
          <w:rFonts w:cstheme="minorHAnsi"/>
          <w:sz w:val="24"/>
          <w:szCs w:val="24"/>
        </w:rPr>
        <w:t>obowiązujących przepisów. Wartość zmian dopuszczona PFU +/-10% jest w takim wypadku</w:t>
      </w:r>
    </w:p>
    <w:p w14:paraId="675FE1A0" w14:textId="77777777" w:rsidR="00AC3073" w:rsidRPr="00A82654" w:rsidRDefault="00AC3073" w:rsidP="00A82654">
      <w:pPr>
        <w:pStyle w:val="NormalnyWeb"/>
        <w:spacing w:before="0" w:beforeAutospacing="0" w:after="0" w:afterAutospacing="0" w:line="288" w:lineRule="auto"/>
        <w:rPr>
          <w:rFonts w:asciiTheme="minorHAnsi" w:hAnsiTheme="minorHAnsi" w:cstheme="minorHAnsi"/>
          <w:sz w:val="24"/>
          <w:szCs w:val="24"/>
        </w:rPr>
      </w:pPr>
      <w:r w:rsidRPr="00A82654">
        <w:rPr>
          <w:rFonts w:asciiTheme="minorHAnsi" w:hAnsiTheme="minorHAnsi" w:cstheme="minorHAnsi"/>
          <w:sz w:val="24"/>
          <w:szCs w:val="24"/>
        </w:rPr>
        <w:t>niewystarczająca.</w:t>
      </w:r>
    </w:p>
    <w:p w14:paraId="1417F27C" w14:textId="1410E64D" w:rsidR="00AC3073" w:rsidRPr="00A82654" w:rsidRDefault="00AC3073" w:rsidP="00A82654">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A82654">
        <w:rPr>
          <w:rFonts w:asciiTheme="minorHAnsi" w:hAnsiTheme="minorHAnsi" w:cstheme="minorHAnsi"/>
          <w:b/>
          <w:bCs/>
          <w:sz w:val="24"/>
          <w:szCs w:val="24"/>
          <w:shd w:val="clear" w:color="auto" w:fill="B4C6E7" w:themeFill="accent1" w:themeFillTint="66"/>
        </w:rPr>
        <w:t>Odpowiedź:</w:t>
      </w:r>
    </w:p>
    <w:p w14:paraId="4476A0CE" w14:textId="6355C219" w:rsidR="00AC3073" w:rsidRPr="00286A26" w:rsidRDefault="00940386" w:rsidP="00286A26">
      <w:pPr>
        <w:autoSpaceDE w:val="0"/>
        <w:autoSpaceDN w:val="0"/>
        <w:adjustRightInd w:val="0"/>
        <w:spacing w:after="360" w:line="288" w:lineRule="auto"/>
        <w:rPr>
          <w:rFonts w:cstheme="minorHAnsi"/>
          <w:b/>
          <w:sz w:val="24"/>
          <w:szCs w:val="24"/>
        </w:rPr>
      </w:pPr>
      <w:r w:rsidRPr="00A82654">
        <w:rPr>
          <w:rFonts w:cstheme="minorHAnsi"/>
          <w:b/>
          <w:sz w:val="24"/>
          <w:szCs w:val="24"/>
        </w:rPr>
        <w:t>Zamawiający dopuszcza zmianę i liczbę pomieszczeń, jeśli zajdzie przesłanka określona w</w:t>
      </w:r>
      <w:r w:rsidR="00A82654">
        <w:rPr>
          <w:rFonts w:cstheme="minorHAnsi"/>
          <w:b/>
          <w:sz w:val="24"/>
          <w:szCs w:val="24"/>
        </w:rPr>
        <w:t> </w:t>
      </w:r>
      <w:r w:rsidRPr="00A82654">
        <w:rPr>
          <w:rFonts w:cstheme="minorHAnsi"/>
          <w:b/>
          <w:sz w:val="24"/>
          <w:szCs w:val="24"/>
        </w:rPr>
        <w:t xml:space="preserve">PFU </w:t>
      </w:r>
      <w:r w:rsidR="00A82654">
        <w:rPr>
          <w:rFonts w:cstheme="minorHAnsi"/>
          <w:b/>
          <w:sz w:val="24"/>
          <w:szCs w:val="24"/>
        </w:rPr>
        <w:t xml:space="preserve">(załącznik nr 8 do SWZ) </w:t>
      </w:r>
      <w:r w:rsidRPr="00A82654">
        <w:rPr>
          <w:rFonts w:cstheme="minorHAnsi"/>
          <w:b/>
          <w:sz w:val="24"/>
          <w:szCs w:val="24"/>
        </w:rPr>
        <w:t>pkt 1</w:t>
      </w:r>
      <w:r w:rsidR="00A82654">
        <w:rPr>
          <w:rFonts w:cstheme="minorHAnsi"/>
          <w:b/>
          <w:sz w:val="24"/>
          <w:szCs w:val="24"/>
        </w:rPr>
        <w:t xml:space="preserve"> </w:t>
      </w:r>
      <w:r w:rsidR="000A3F2E">
        <w:rPr>
          <w:rFonts w:cstheme="minorHAnsi"/>
          <w:b/>
          <w:sz w:val="24"/>
          <w:szCs w:val="24"/>
        </w:rPr>
        <w:t xml:space="preserve">– Ogólny opis przedmiotu zamówienia - </w:t>
      </w:r>
      <w:r w:rsidRPr="00A82654">
        <w:rPr>
          <w:rFonts w:cstheme="minorHAnsi"/>
          <w:b/>
          <w:sz w:val="24"/>
          <w:szCs w:val="24"/>
        </w:rPr>
        <w:t>lit. d cyt. „</w:t>
      </w:r>
      <w:r w:rsidR="00706BFD">
        <w:rPr>
          <w:rFonts w:cstheme="minorHAnsi"/>
          <w:b/>
          <w:sz w:val="24"/>
          <w:szCs w:val="24"/>
        </w:rPr>
        <w:t>…</w:t>
      </w:r>
      <w:r w:rsidRPr="00A82654">
        <w:rPr>
          <w:rFonts w:cstheme="minorHAnsi"/>
          <w:b/>
          <w:sz w:val="24"/>
          <w:szCs w:val="24"/>
        </w:rPr>
        <w:t>Dokonanie istotniejszej zmiany w stosunku do w/w oraz w</w:t>
      </w:r>
      <w:r w:rsidR="00A82654">
        <w:rPr>
          <w:rFonts w:cstheme="minorHAnsi"/>
          <w:b/>
          <w:sz w:val="24"/>
          <w:szCs w:val="24"/>
        </w:rPr>
        <w:t> </w:t>
      </w:r>
      <w:r w:rsidRPr="00A82654">
        <w:rPr>
          <w:rFonts w:cstheme="minorHAnsi"/>
          <w:b/>
          <w:sz w:val="24"/>
          <w:szCs w:val="24"/>
        </w:rPr>
        <w:t>pozostałych wymagań i</w:t>
      </w:r>
      <w:r w:rsidR="001A1D38">
        <w:rPr>
          <w:rFonts w:cstheme="minorHAnsi"/>
          <w:b/>
          <w:sz w:val="24"/>
          <w:szCs w:val="24"/>
        </w:rPr>
        <w:t> </w:t>
      </w:r>
      <w:r w:rsidRPr="00A82654">
        <w:rPr>
          <w:rFonts w:cstheme="minorHAnsi"/>
          <w:b/>
          <w:sz w:val="24"/>
          <w:szCs w:val="24"/>
        </w:rPr>
        <w:t>parametrów określonych w PFU jest dopuszczalne w przypadku niemożności ich dochowania, wynikających z przyczyn niezależnych od Wykonawcy np. przepisów prawnych, uwarunkowań terenowych, uwarunkowań ekonomicznych, użytkowych, uzbrojenia podziemnego, warunków gestorów sieci itp”.</w:t>
      </w:r>
    </w:p>
    <w:p w14:paraId="7EAE30B4" w14:textId="04BB58C1" w:rsidR="00AC3073" w:rsidRPr="00286A26" w:rsidRDefault="00AC3073" w:rsidP="00286A26">
      <w:pPr>
        <w:autoSpaceDE w:val="0"/>
        <w:autoSpaceDN w:val="0"/>
        <w:adjustRightInd w:val="0"/>
        <w:spacing w:after="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 xml:space="preserve">Pytanie nr </w:t>
      </w:r>
      <w:r w:rsidR="001D697A">
        <w:rPr>
          <w:rFonts w:eastAsia="Times New Roman" w:cstheme="minorHAnsi"/>
          <w:b/>
          <w:bCs/>
          <w:iCs/>
          <w:sz w:val="24"/>
          <w:szCs w:val="24"/>
          <w:lang w:eastAsia="pl-PL"/>
        </w:rPr>
        <w:t>59</w:t>
      </w:r>
      <w:r w:rsidRPr="00286A26">
        <w:rPr>
          <w:rFonts w:eastAsia="Times New Roman" w:cstheme="minorHAnsi"/>
          <w:b/>
          <w:bCs/>
          <w:iCs/>
          <w:sz w:val="24"/>
          <w:szCs w:val="24"/>
          <w:lang w:eastAsia="pl-PL"/>
        </w:rPr>
        <w:t>:</w:t>
      </w:r>
    </w:p>
    <w:p w14:paraId="1F8A4D29" w14:textId="77777777" w:rsidR="00AC3073" w:rsidRPr="00286A26" w:rsidRDefault="00AC3073" w:rsidP="00286A26">
      <w:pPr>
        <w:autoSpaceDE w:val="0"/>
        <w:autoSpaceDN w:val="0"/>
        <w:adjustRightInd w:val="0"/>
        <w:spacing w:after="0" w:line="288" w:lineRule="auto"/>
        <w:rPr>
          <w:rFonts w:cstheme="minorHAnsi"/>
          <w:sz w:val="24"/>
          <w:szCs w:val="24"/>
        </w:rPr>
      </w:pPr>
      <w:r w:rsidRPr="00286A26">
        <w:rPr>
          <w:rFonts w:cstheme="minorHAnsi"/>
          <w:sz w:val="24"/>
          <w:szCs w:val="24"/>
        </w:rPr>
        <w:t>Obszar oświetlenia zewnętrznego ma być ograniczony tylko do strefy wokół</w:t>
      </w:r>
    </w:p>
    <w:p w14:paraId="61E7F475" w14:textId="6C041312" w:rsidR="00AC3073" w:rsidRPr="00286A26" w:rsidRDefault="00AC3073" w:rsidP="00286A26">
      <w:pPr>
        <w:pStyle w:val="NormalnyWeb"/>
        <w:spacing w:before="0" w:beforeAutospacing="0" w:after="0" w:afterAutospacing="0" w:line="288" w:lineRule="auto"/>
        <w:rPr>
          <w:rFonts w:asciiTheme="minorHAnsi" w:hAnsiTheme="minorHAnsi" w:cstheme="minorHAnsi"/>
          <w:sz w:val="24"/>
          <w:szCs w:val="24"/>
        </w:rPr>
      </w:pPr>
      <w:r w:rsidRPr="00286A26">
        <w:rPr>
          <w:rFonts w:asciiTheme="minorHAnsi" w:hAnsiTheme="minorHAnsi" w:cstheme="minorHAnsi"/>
          <w:sz w:val="24"/>
          <w:szCs w:val="24"/>
        </w:rPr>
        <w:t>nowo</w:t>
      </w:r>
      <w:r w:rsidR="005D5597">
        <w:rPr>
          <w:rFonts w:asciiTheme="minorHAnsi" w:hAnsiTheme="minorHAnsi" w:cstheme="minorHAnsi"/>
          <w:sz w:val="24"/>
          <w:szCs w:val="24"/>
        </w:rPr>
        <w:t xml:space="preserve"> </w:t>
      </w:r>
      <w:r w:rsidRPr="00286A26">
        <w:rPr>
          <w:rFonts w:asciiTheme="minorHAnsi" w:hAnsiTheme="minorHAnsi" w:cstheme="minorHAnsi"/>
          <w:sz w:val="24"/>
          <w:szCs w:val="24"/>
        </w:rPr>
        <w:t>projektowanej hali czy ma również obejmować pozostałą część terenu szkoły?</w:t>
      </w:r>
    </w:p>
    <w:p w14:paraId="0CAE3D81" w14:textId="52174612" w:rsidR="00AC3073" w:rsidRPr="00286A26" w:rsidRDefault="00AC3073" w:rsidP="00286A26">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86A26">
        <w:rPr>
          <w:rFonts w:asciiTheme="minorHAnsi" w:hAnsiTheme="minorHAnsi" w:cstheme="minorHAnsi"/>
          <w:b/>
          <w:bCs/>
          <w:sz w:val="24"/>
          <w:szCs w:val="24"/>
          <w:shd w:val="clear" w:color="auto" w:fill="B4C6E7" w:themeFill="accent1" w:themeFillTint="66"/>
        </w:rPr>
        <w:t>Odpowiedź:</w:t>
      </w:r>
    </w:p>
    <w:p w14:paraId="63E34EFF" w14:textId="735C7925" w:rsidR="00940386" w:rsidRPr="00286A26" w:rsidRDefault="00940386" w:rsidP="008513A1">
      <w:pPr>
        <w:autoSpaceDE w:val="0"/>
        <w:autoSpaceDN w:val="0"/>
        <w:adjustRightInd w:val="0"/>
        <w:spacing w:after="0" w:line="288" w:lineRule="auto"/>
        <w:rPr>
          <w:rFonts w:cstheme="minorHAnsi"/>
          <w:b/>
          <w:sz w:val="24"/>
          <w:szCs w:val="24"/>
        </w:rPr>
      </w:pPr>
      <w:r w:rsidRPr="00286A26">
        <w:rPr>
          <w:rFonts w:eastAsia="Times New Roman" w:cstheme="minorHAnsi"/>
          <w:b/>
          <w:bCs/>
          <w:iCs/>
          <w:sz w:val="24"/>
          <w:szCs w:val="24"/>
          <w:lang w:eastAsia="pl-PL"/>
        </w:rPr>
        <w:t>Zamawiający informuje, iż</w:t>
      </w:r>
      <w:r w:rsidRPr="00286A26">
        <w:rPr>
          <w:rFonts w:cstheme="minorHAnsi"/>
          <w:b/>
          <w:sz w:val="24"/>
          <w:szCs w:val="24"/>
        </w:rPr>
        <w:t xml:space="preserve"> obszar oświetlenia zewnętrznego obejmuje strefę wokół nowo</w:t>
      </w:r>
      <w:r w:rsidR="005D5597">
        <w:rPr>
          <w:rFonts w:cstheme="minorHAnsi"/>
          <w:b/>
          <w:sz w:val="24"/>
          <w:szCs w:val="24"/>
        </w:rPr>
        <w:t xml:space="preserve"> </w:t>
      </w:r>
      <w:r w:rsidRPr="00286A26">
        <w:rPr>
          <w:rFonts w:cstheme="minorHAnsi"/>
          <w:b/>
          <w:sz w:val="24"/>
          <w:szCs w:val="24"/>
        </w:rPr>
        <w:t>projektowanej sali.</w:t>
      </w:r>
    </w:p>
    <w:p w14:paraId="37DB99F5" w14:textId="77777777" w:rsidR="00AC3073" w:rsidRDefault="00AC3073" w:rsidP="00AC3073">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p>
    <w:p w14:paraId="04D8040A" w14:textId="56006C9F" w:rsidR="00AC3073" w:rsidRPr="00317E64" w:rsidRDefault="00AC3073" w:rsidP="00317E64">
      <w:pPr>
        <w:autoSpaceDE w:val="0"/>
        <w:autoSpaceDN w:val="0"/>
        <w:adjustRightInd w:val="0"/>
        <w:spacing w:after="0" w:line="288" w:lineRule="auto"/>
        <w:rPr>
          <w:rFonts w:eastAsia="Times New Roman" w:cstheme="minorHAnsi"/>
          <w:b/>
          <w:bCs/>
          <w:iCs/>
          <w:sz w:val="24"/>
          <w:szCs w:val="24"/>
          <w:lang w:eastAsia="pl-PL"/>
        </w:rPr>
      </w:pPr>
      <w:r w:rsidRPr="00317E64">
        <w:rPr>
          <w:rFonts w:eastAsia="Times New Roman" w:cstheme="minorHAnsi"/>
          <w:b/>
          <w:bCs/>
          <w:iCs/>
          <w:sz w:val="24"/>
          <w:szCs w:val="24"/>
          <w:lang w:eastAsia="pl-PL"/>
        </w:rPr>
        <w:t xml:space="preserve">Pytanie nr </w:t>
      </w:r>
      <w:r w:rsidR="00286A26">
        <w:rPr>
          <w:rFonts w:eastAsia="Times New Roman" w:cstheme="minorHAnsi"/>
          <w:b/>
          <w:bCs/>
          <w:iCs/>
          <w:sz w:val="24"/>
          <w:szCs w:val="24"/>
          <w:lang w:eastAsia="pl-PL"/>
        </w:rPr>
        <w:t>6</w:t>
      </w:r>
      <w:r w:rsidR="001D697A">
        <w:rPr>
          <w:rFonts w:eastAsia="Times New Roman" w:cstheme="minorHAnsi"/>
          <w:b/>
          <w:bCs/>
          <w:iCs/>
          <w:sz w:val="24"/>
          <w:szCs w:val="24"/>
          <w:lang w:eastAsia="pl-PL"/>
        </w:rPr>
        <w:t>0</w:t>
      </w:r>
      <w:r w:rsidRPr="00317E64">
        <w:rPr>
          <w:rFonts w:eastAsia="Times New Roman" w:cstheme="minorHAnsi"/>
          <w:b/>
          <w:bCs/>
          <w:iCs/>
          <w:sz w:val="24"/>
          <w:szCs w:val="24"/>
          <w:lang w:eastAsia="pl-PL"/>
        </w:rPr>
        <w:t>:</w:t>
      </w:r>
    </w:p>
    <w:p w14:paraId="47F2B181" w14:textId="77777777" w:rsidR="00AC3073" w:rsidRPr="00317E64" w:rsidRDefault="00AC3073" w:rsidP="00317E64">
      <w:pPr>
        <w:autoSpaceDE w:val="0"/>
        <w:autoSpaceDN w:val="0"/>
        <w:adjustRightInd w:val="0"/>
        <w:spacing w:after="0" w:line="288" w:lineRule="auto"/>
        <w:rPr>
          <w:rFonts w:cstheme="minorHAnsi"/>
          <w:sz w:val="24"/>
          <w:szCs w:val="24"/>
        </w:rPr>
      </w:pPr>
      <w:r w:rsidRPr="00317E64">
        <w:rPr>
          <w:rFonts w:cstheme="minorHAnsi"/>
          <w:sz w:val="24"/>
          <w:szCs w:val="24"/>
        </w:rPr>
        <w:t>Proszę o potwierdzający czy w istniejącej kotłowni szkoły jest wystarczająco dużo miejsca</w:t>
      </w:r>
    </w:p>
    <w:p w14:paraId="31667CF0" w14:textId="77777777" w:rsidR="00AC3073" w:rsidRPr="00317E64" w:rsidRDefault="00AC3073" w:rsidP="00317E64">
      <w:pPr>
        <w:pStyle w:val="NormalnyWeb"/>
        <w:spacing w:before="0" w:beforeAutospacing="0" w:after="0" w:afterAutospacing="0" w:line="288" w:lineRule="auto"/>
        <w:rPr>
          <w:rFonts w:asciiTheme="minorHAnsi" w:hAnsiTheme="minorHAnsi" w:cstheme="minorHAnsi"/>
          <w:sz w:val="24"/>
          <w:szCs w:val="24"/>
        </w:rPr>
      </w:pPr>
      <w:r w:rsidRPr="00317E64">
        <w:rPr>
          <w:rFonts w:asciiTheme="minorHAnsi" w:hAnsiTheme="minorHAnsi" w:cstheme="minorHAnsi"/>
          <w:sz w:val="24"/>
          <w:szCs w:val="24"/>
        </w:rPr>
        <w:t>do jej rozbudowy dla potrzeb nowego obiektu?</w:t>
      </w:r>
    </w:p>
    <w:p w14:paraId="5338D7D3" w14:textId="2D159E4B" w:rsidR="00AC3073" w:rsidRPr="00317E64" w:rsidRDefault="00AC3073" w:rsidP="00317E64">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317E64">
        <w:rPr>
          <w:rFonts w:asciiTheme="minorHAnsi" w:hAnsiTheme="minorHAnsi" w:cstheme="minorHAnsi"/>
          <w:b/>
          <w:bCs/>
          <w:sz w:val="24"/>
          <w:szCs w:val="24"/>
          <w:shd w:val="clear" w:color="auto" w:fill="B4C6E7" w:themeFill="accent1" w:themeFillTint="66"/>
        </w:rPr>
        <w:t>Odpowiedź:</w:t>
      </w:r>
    </w:p>
    <w:p w14:paraId="4BA83C9F" w14:textId="0A323C05" w:rsidR="00940386" w:rsidRPr="00286A26" w:rsidRDefault="00286A26" w:rsidP="00286A26">
      <w:pPr>
        <w:autoSpaceDE w:val="0"/>
        <w:autoSpaceDN w:val="0"/>
        <w:adjustRightInd w:val="0"/>
        <w:spacing w:after="36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Tak.</w:t>
      </w:r>
    </w:p>
    <w:p w14:paraId="617DCB92" w14:textId="54915AF8" w:rsidR="00AC3073" w:rsidRPr="00286A26" w:rsidRDefault="00AC3073" w:rsidP="00286A26">
      <w:pPr>
        <w:autoSpaceDE w:val="0"/>
        <w:autoSpaceDN w:val="0"/>
        <w:adjustRightInd w:val="0"/>
        <w:spacing w:after="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 xml:space="preserve">Pytanie nr </w:t>
      </w:r>
      <w:r w:rsidR="00286A26" w:rsidRPr="00286A26">
        <w:rPr>
          <w:rFonts w:eastAsia="Times New Roman" w:cstheme="minorHAnsi"/>
          <w:b/>
          <w:bCs/>
          <w:iCs/>
          <w:sz w:val="24"/>
          <w:szCs w:val="24"/>
          <w:lang w:eastAsia="pl-PL"/>
        </w:rPr>
        <w:t>6</w:t>
      </w:r>
      <w:r w:rsidR="001D697A">
        <w:rPr>
          <w:rFonts w:eastAsia="Times New Roman" w:cstheme="minorHAnsi"/>
          <w:b/>
          <w:bCs/>
          <w:iCs/>
          <w:sz w:val="24"/>
          <w:szCs w:val="24"/>
          <w:lang w:eastAsia="pl-PL"/>
        </w:rPr>
        <w:t>1</w:t>
      </w:r>
      <w:r w:rsidRPr="00286A26">
        <w:rPr>
          <w:rFonts w:eastAsia="Times New Roman" w:cstheme="minorHAnsi"/>
          <w:b/>
          <w:bCs/>
          <w:iCs/>
          <w:sz w:val="24"/>
          <w:szCs w:val="24"/>
          <w:lang w:eastAsia="pl-PL"/>
        </w:rPr>
        <w:t>:</w:t>
      </w:r>
    </w:p>
    <w:p w14:paraId="76150C7D" w14:textId="50269AB0" w:rsidR="00AC3073" w:rsidRPr="00286A26" w:rsidRDefault="00AC3073" w:rsidP="00286A26">
      <w:pPr>
        <w:pStyle w:val="NormalnyWeb"/>
        <w:spacing w:before="0" w:beforeAutospacing="0" w:after="0" w:afterAutospacing="0" w:line="288" w:lineRule="auto"/>
        <w:rPr>
          <w:rFonts w:asciiTheme="minorHAnsi" w:hAnsiTheme="minorHAnsi" w:cstheme="minorHAnsi"/>
          <w:sz w:val="24"/>
          <w:szCs w:val="24"/>
        </w:rPr>
      </w:pPr>
      <w:r w:rsidRPr="00286A26">
        <w:rPr>
          <w:rFonts w:asciiTheme="minorHAnsi" w:hAnsiTheme="minorHAnsi" w:cstheme="minorHAnsi"/>
          <w:sz w:val="24"/>
          <w:szCs w:val="24"/>
        </w:rPr>
        <w:t>Czy wszystkie sale wielofunkcyjną na I</w:t>
      </w:r>
      <w:r w:rsidR="005D5597">
        <w:rPr>
          <w:rFonts w:asciiTheme="minorHAnsi" w:hAnsiTheme="minorHAnsi" w:cstheme="minorHAnsi"/>
          <w:sz w:val="24"/>
          <w:szCs w:val="24"/>
        </w:rPr>
        <w:t xml:space="preserve"> </w:t>
      </w:r>
      <w:r w:rsidRPr="00286A26">
        <w:rPr>
          <w:rFonts w:asciiTheme="minorHAnsi" w:hAnsiTheme="minorHAnsi" w:cstheme="minorHAnsi"/>
          <w:sz w:val="24"/>
          <w:szCs w:val="24"/>
        </w:rPr>
        <w:t>p</w:t>
      </w:r>
      <w:r w:rsidR="005D5597">
        <w:rPr>
          <w:rFonts w:asciiTheme="minorHAnsi" w:hAnsiTheme="minorHAnsi" w:cstheme="minorHAnsi"/>
          <w:sz w:val="24"/>
          <w:szCs w:val="24"/>
        </w:rPr>
        <w:t>.</w:t>
      </w:r>
      <w:r w:rsidRPr="00286A26">
        <w:rPr>
          <w:rFonts w:asciiTheme="minorHAnsi" w:hAnsiTheme="minorHAnsi" w:cstheme="minorHAnsi"/>
          <w:sz w:val="24"/>
          <w:szCs w:val="24"/>
        </w:rPr>
        <w:t xml:space="preserve"> mają mieć okna sterowane elektrycznie?</w:t>
      </w:r>
    </w:p>
    <w:p w14:paraId="454A5239" w14:textId="6BA00CB9" w:rsidR="00AC3073" w:rsidRPr="00286A26" w:rsidRDefault="00AC3073" w:rsidP="00286A26">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86A26">
        <w:rPr>
          <w:rFonts w:asciiTheme="minorHAnsi" w:hAnsiTheme="minorHAnsi" w:cstheme="minorHAnsi"/>
          <w:b/>
          <w:bCs/>
          <w:sz w:val="24"/>
          <w:szCs w:val="24"/>
          <w:shd w:val="clear" w:color="auto" w:fill="B4C6E7" w:themeFill="accent1" w:themeFillTint="66"/>
        </w:rPr>
        <w:t>Odpowiedź:</w:t>
      </w:r>
    </w:p>
    <w:p w14:paraId="7CE2E702" w14:textId="341AF93F" w:rsidR="005D5597" w:rsidRPr="005D5597" w:rsidRDefault="005D5597" w:rsidP="005D5597">
      <w:pPr>
        <w:autoSpaceDE w:val="0"/>
        <w:autoSpaceDN w:val="0"/>
        <w:adjustRightInd w:val="0"/>
        <w:spacing w:after="0" w:line="288" w:lineRule="auto"/>
        <w:rPr>
          <w:rFonts w:cstheme="minorHAnsi"/>
          <w:b/>
          <w:color w:val="0000FF"/>
          <w:sz w:val="24"/>
          <w:szCs w:val="24"/>
        </w:rPr>
      </w:pPr>
      <w:r w:rsidRPr="00286A26">
        <w:rPr>
          <w:rFonts w:eastAsia="Times New Roman" w:cstheme="minorHAnsi"/>
          <w:b/>
          <w:bCs/>
          <w:iCs/>
          <w:sz w:val="24"/>
          <w:szCs w:val="24"/>
          <w:lang w:eastAsia="pl-PL"/>
        </w:rPr>
        <w:t>Zamawiający informuje, że tylko okna służące przewietrzaniu</w:t>
      </w:r>
      <w:r w:rsidRPr="00286A26">
        <w:rPr>
          <w:rFonts w:cstheme="minorHAnsi"/>
          <w:b/>
          <w:sz w:val="24"/>
          <w:szCs w:val="24"/>
        </w:rPr>
        <w:t xml:space="preserve"> wielofunkcyjnej sali sportowej mają </w:t>
      </w:r>
      <w:r w:rsidRPr="008F6A87">
        <w:rPr>
          <w:rFonts w:cstheme="minorHAnsi"/>
          <w:b/>
          <w:sz w:val="24"/>
          <w:szCs w:val="24"/>
        </w:rPr>
        <w:t>być</w:t>
      </w:r>
      <w:r>
        <w:rPr>
          <w:rFonts w:cstheme="minorHAnsi"/>
          <w:b/>
          <w:color w:val="FF0000"/>
          <w:sz w:val="24"/>
          <w:szCs w:val="24"/>
        </w:rPr>
        <w:t xml:space="preserve"> </w:t>
      </w:r>
      <w:r w:rsidRPr="00286A26">
        <w:rPr>
          <w:rFonts w:cstheme="minorHAnsi"/>
          <w:b/>
          <w:sz w:val="24"/>
          <w:szCs w:val="24"/>
        </w:rPr>
        <w:t>sterowane elektryczn</w:t>
      </w:r>
      <w:r>
        <w:rPr>
          <w:rFonts w:cstheme="minorHAnsi"/>
          <w:b/>
          <w:sz w:val="24"/>
          <w:szCs w:val="24"/>
        </w:rPr>
        <w:t>i</w:t>
      </w:r>
      <w:r w:rsidRPr="00286A26">
        <w:rPr>
          <w:rFonts w:cstheme="minorHAnsi"/>
          <w:b/>
          <w:sz w:val="24"/>
          <w:szCs w:val="24"/>
        </w:rPr>
        <w:t>e</w:t>
      </w:r>
      <w:r w:rsidR="008F6A87">
        <w:rPr>
          <w:rFonts w:cstheme="minorHAnsi"/>
          <w:b/>
          <w:sz w:val="24"/>
          <w:szCs w:val="24"/>
        </w:rPr>
        <w:t>.</w:t>
      </w:r>
    </w:p>
    <w:p w14:paraId="23292CB1" w14:textId="77777777" w:rsidR="005D5597" w:rsidRDefault="005D5597" w:rsidP="00286A26">
      <w:pPr>
        <w:autoSpaceDE w:val="0"/>
        <w:autoSpaceDN w:val="0"/>
        <w:adjustRightInd w:val="0"/>
        <w:spacing w:after="0" w:line="288" w:lineRule="auto"/>
        <w:rPr>
          <w:rFonts w:eastAsia="Times New Roman" w:cstheme="minorHAnsi"/>
          <w:b/>
          <w:bCs/>
          <w:iCs/>
          <w:sz w:val="24"/>
          <w:szCs w:val="24"/>
          <w:lang w:eastAsia="pl-PL"/>
        </w:rPr>
      </w:pPr>
    </w:p>
    <w:p w14:paraId="74E33713" w14:textId="6EEA075B" w:rsidR="00AC3073" w:rsidRPr="00286A26" w:rsidRDefault="00AC3073" w:rsidP="00286A26">
      <w:pPr>
        <w:autoSpaceDE w:val="0"/>
        <w:autoSpaceDN w:val="0"/>
        <w:adjustRightInd w:val="0"/>
        <w:spacing w:after="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Pytanie nr 6</w:t>
      </w:r>
      <w:r w:rsidR="001D697A">
        <w:rPr>
          <w:rFonts w:eastAsia="Times New Roman" w:cstheme="minorHAnsi"/>
          <w:b/>
          <w:bCs/>
          <w:iCs/>
          <w:sz w:val="24"/>
          <w:szCs w:val="24"/>
          <w:lang w:eastAsia="pl-PL"/>
        </w:rPr>
        <w:t>2</w:t>
      </w:r>
      <w:r w:rsidRPr="00286A26">
        <w:rPr>
          <w:rFonts w:eastAsia="Times New Roman" w:cstheme="minorHAnsi"/>
          <w:b/>
          <w:bCs/>
          <w:iCs/>
          <w:sz w:val="24"/>
          <w:szCs w:val="24"/>
          <w:lang w:eastAsia="pl-PL"/>
        </w:rPr>
        <w:t>:</w:t>
      </w:r>
    </w:p>
    <w:p w14:paraId="1F30B769" w14:textId="77777777" w:rsidR="00AC3073" w:rsidRPr="00286A26" w:rsidRDefault="00AC3073" w:rsidP="00286A26">
      <w:pPr>
        <w:autoSpaceDE w:val="0"/>
        <w:autoSpaceDN w:val="0"/>
        <w:adjustRightInd w:val="0"/>
        <w:spacing w:after="0" w:line="288" w:lineRule="auto"/>
        <w:rPr>
          <w:rFonts w:cstheme="minorHAnsi"/>
          <w:sz w:val="24"/>
          <w:szCs w:val="24"/>
        </w:rPr>
      </w:pPr>
      <w:r w:rsidRPr="00286A26">
        <w:rPr>
          <w:rFonts w:cstheme="minorHAnsi"/>
          <w:sz w:val="24"/>
          <w:szCs w:val="24"/>
        </w:rPr>
        <w:t>Proszę o wyjaśnienie rozbieżności – istniejący budynek szkoły poziom „wysokiego parteru”</w:t>
      </w:r>
    </w:p>
    <w:p w14:paraId="2CC93919" w14:textId="6507DBE6" w:rsidR="00AC3073" w:rsidRPr="00286A26" w:rsidRDefault="00AC3073" w:rsidP="00286A26">
      <w:pPr>
        <w:autoSpaceDE w:val="0"/>
        <w:autoSpaceDN w:val="0"/>
        <w:adjustRightInd w:val="0"/>
        <w:spacing w:after="0" w:line="288" w:lineRule="auto"/>
        <w:rPr>
          <w:rFonts w:cstheme="minorHAnsi"/>
          <w:sz w:val="24"/>
          <w:szCs w:val="24"/>
        </w:rPr>
      </w:pPr>
      <w:r w:rsidRPr="00286A26">
        <w:rPr>
          <w:rFonts w:cstheme="minorHAnsi"/>
          <w:sz w:val="24"/>
          <w:szCs w:val="24"/>
        </w:rPr>
        <w:t>ma ok.1,2 od terenu istniejącego, PFU zakłada wysokość „0” posadzki parteru ok.</w:t>
      </w:r>
      <w:r w:rsidR="00286A26" w:rsidRPr="00286A26">
        <w:rPr>
          <w:rFonts w:cstheme="minorHAnsi"/>
          <w:sz w:val="24"/>
          <w:szCs w:val="24"/>
        </w:rPr>
        <w:t xml:space="preserve"> </w:t>
      </w:r>
      <w:r w:rsidRPr="00286A26">
        <w:rPr>
          <w:rFonts w:cstheme="minorHAnsi"/>
          <w:sz w:val="24"/>
          <w:szCs w:val="24"/>
        </w:rPr>
        <w:t>45cm od</w:t>
      </w:r>
      <w:r w:rsidR="00286A26" w:rsidRPr="00286A26">
        <w:rPr>
          <w:rFonts w:cstheme="minorHAnsi"/>
          <w:sz w:val="24"/>
          <w:szCs w:val="24"/>
        </w:rPr>
        <w:t> </w:t>
      </w:r>
      <w:r w:rsidRPr="00286A26">
        <w:rPr>
          <w:rFonts w:cstheme="minorHAnsi"/>
          <w:sz w:val="24"/>
          <w:szCs w:val="24"/>
        </w:rPr>
        <w:t>terenu istniejącego – jak osoby niepełnosprawne na wózka mają przemieszczać się między</w:t>
      </w:r>
      <w:r w:rsidR="00286A26" w:rsidRPr="00286A26">
        <w:rPr>
          <w:rFonts w:cstheme="minorHAnsi"/>
          <w:sz w:val="24"/>
          <w:szCs w:val="24"/>
        </w:rPr>
        <w:t xml:space="preserve"> </w:t>
      </w:r>
      <w:r w:rsidRPr="00286A26">
        <w:rPr>
          <w:rFonts w:cstheme="minorHAnsi"/>
          <w:sz w:val="24"/>
          <w:szCs w:val="24"/>
        </w:rPr>
        <w:t>budynkiem szkoły a projektowaną halą?</w:t>
      </w:r>
    </w:p>
    <w:p w14:paraId="564C811C" w14:textId="78DF6240" w:rsidR="00AC3073" w:rsidRPr="00286A26" w:rsidRDefault="00AC3073" w:rsidP="00286A26">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86A26">
        <w:rPr>
          <w:rFonts w:asciiTheme="minorHAnsi" w:hAnsiTheme="minorHAnsi" w:cstheme="minorHAnsi"/>
          <w:b/>
          <w:bCs/>
          <w:sz w:val="24"/>
          <w:szCs w:val="24"/>
          <w:shd w:val="clear" w:color="auto" w:fill="B4C6E7" w:themeFill="accent1" w:themeFillTint="66"/>
        </w:rPr>
        <w:t>Odpowiedź:</w:t>
      </w:r>
    </w:p>
    <w:p w14:paraId="13CDC511" w14:textId="0EA2BA96" w:rsidR="00940386" w:rsidRPr="00286A26" w:rsidRDefault="00940386" w:rsidP="00286A26">
      <w:pPr>
        <w:autoSpaceDE w:val="0"/>
        <w:autoSpaceDN w:val="0"/>
        <w:adjustRightInd w:val="0"/>
        <w:spacing w:after="0" w:line="288" w:lineRule="auto"/>
        <w:rPr>
          <w:rFonts w:cstheme="minorHAnsi"/>
          <w:sz w:val="24"/>
          <w:szCs w:val="24"/>
        </w:rPr>
      </w:pPr>
      <w:r w:rsidRPr="00286A26">
        <w:rPr>
          <w:rFonts w:eastAsia="Times New Roman" w:cstheme="minorHAnsi"/>
          <w:b/>
          <w:bCs/>
          <w:iCs/>
          <w:sz w:val="24"/>
          <w:szCs w:val="24"/>
          <w:lang w:eastAsia="pl-PL"/>
        </w:rPr>
        <w:lastRenderedPageBreak/>
        <w:t>Zamawiający informuje, że zadaniem Wykonawcy jest zapewnienie dostępu z</w:t>
      </w:r>
      <w:r w:rsidR="00286A26">
        <w:rPr>
          <w:rFonts w:eastAsia="Times New Roman" w:cstheme="minorHAnsi"/>
          <w:b/>
          <w:bCs/>
          <w:iCs/>
          <w:sz w:val="24"/>
          <w:szCs w:val="24"/>
          <w:lang w:eastAsia="pl-PL"/>
        </w:rPr>
        <w:t> </w:t>
      </w:r>
      <w:r w:rsidRPr="00286A26">
        <w:rPr>
          <w:rFonts w:eastAsia="Times New Roman" w:cstheme="minorHAnsi"/>
          <w:b/>
          <w:bCs/>
          <w:iCs/>
          <w:sz w:val="24"/>
          <w:szCs w:val="24"/>
          <w:lang w:eastAsia="pl-PL"/>
        </w:rPr>
        <w:t>nowo</w:t>
      </w:r>
      <w:r w:rsidR="005D5597">
        <w:rPr>
          <w:rFonts w:eastAsia="Times New Roman" w:cstheme="minorHAnsi"/>
          <w:b/>
          <w:bCs/>
          <w:iCs/>
          <w:sz w:val="24"/>
          <w:szCs w:val="24"/>
          <w:lang w:eastAsia="pl-PL"/>
        </w:rPr>
        <w:t xml:space="preserve"> </w:t>
      </w:r>
      <w:r w:rsidRPr="00286A26">
        <w:rPr>
          <w:rFonts w:eastAsia="Times New Roman" w:cstheme="minorHAnsi"/>
          <w:b/>
          <w:bCs/>
          <w:iCs/>
          <w:sz w:val="24"/>
          <w:szCs w:val="24"/>
          <w:lang w:eastAsia="pl-PL"/>
        </w:rPr>
        <w:t>budowanej sali/zaplecza (poprzez łącznik) na poziom półpiętra</w:t>
      </w:r>
      <w:r w:rsidR="005D5597">
        <w:rPr>
          <w:rFonts w:eastAsia="Times New Roman" w:cstheme="minorHAnsi"/>
          <w:b/>
          <w:bCs/>
          <w:iCs/>
          <w:sz w:val="24"/>
          <w:szCs w:val="24"/>
          <w:lang w:eastAsia="pl-PL"/>
        </w:rPr>
        <w:t>,</w:t>
      </w:r>
      <w:r w:rsidRPr="00286A26">
        <w:rPr>
          <w:rFonts w:eastAsia="Times New Roman" w:cstheme="minorHAnsi"/>
          <w:b/>
          <w:bCs/>
          <w:iCs/>
          <w:sz w:val="24"/>
          <w:szCs w:val="24"/>
          <w:lang w:eastAsia="pl-PL"/>
        </w:rPr>
        <w:t xml:space="preserve"> z którego obecnie jest wyjście z budynku szkoły w kierunku wschodnim. </w:t>
      </w:r>
    </w:p>
    <w:p w14:paraId="70CFF47C" w14:textId="77777777" w:rsidR="00AC3073" w:rsidRDefault="00AC3073" w:rsidP="00AC3073">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p>
    <w:p w14:paraId="17B3FAC2" w14:textId="1899F042" w:rsidR="00AC3073" w:rsidRPr="00286A26" w:rsidRDefault="00AC3073" w:rsidP="00286A26">
      <w:pPr>
        <w:autoSpaceDE w:val="0"/>
        <w:autoSpaceDN w:val="0"/>
        <w:adjustRightInd w:val="0"/>
        <w:spacing w:after="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 xml:space="preserve">Pytanie nr </w:t>
      </w:r>
      <w:r w:rsidR="00286A26" w:rsidRPr="00286A26">
        <w:rPr>
          <w:rFonts w:eastAsia="Times New Roman" w:cstheme="minorHAnsi"/>
          <w:b/>
          <w:bCs/>
          <w:iCs/>
          <w:sz w:val="24"/>
          <w:szCs w:val="24"/>
          <w:lang w:eastAsia="pl-PL"/>
        </w:rPr>
        <w:t>6</w:t>
      </w:r>
      <w:r w:rsidR="001D697A">
        <w:rPr>
          <w:rFonts w:eastAsia="Times New Roman" w:cstheme="minorHAnsi"/>
          <w:b/>
          <w:bCs/>
          <w:iCs/>
          <w:sz w:val="24"/>
          <w:szCs w:val="24"/>
          <w:lang w:eastAsia="pl-PL"/>
        </w:rPr>
        <w:t>3</w:t>
      </w:r>
      <w:r w:rsidRPr="00286A26">
        <w:rPr>
          <w:rFonts w:eastAsia="Times New Roman" w:cstheme="minorHAnsi"/>
          <w:b/>
          <w:bCs/>
          <w:iCs/>
          <w:sz w:val="24"/>
          <w:szCs w:val="24"/>
          <w:lang w:eastAsia="pl-PL"/>
        </w:rPr>
        <w:t>:</w:t>
      </w:r>
    </w:p>
    <w:p w14:paraId="41B81CB7" w14:textId="166A0285" w:rsidR="00AC3073" w:rsidRPr="00286A26" w:rsidRDefault="00AC3073" w:rsidP="005D5597">
      <w:pPr>
        <w:autoSpaceDE w:val="0"/>
        <w:autoSpaceDN w:val="0"/>
        <w:adjustRightInd w:val="0"/>
        <w:spacing w:after="0" w:line="288" w:lineRule="auto"/>
        <w:rPr>
          <w:rFonts w:cstheme="minorHAnsi"/>
          <w:sz w:val="24"/>
          <w:szCs w:val="24"/>
        </w:rPr>
      </w:pPr>
      <w:r w:rsidRPr="00286A26">
        <w:rPr>
          <w:rFonts w:cstheme="minorHAnsi"/>
          <w:sz w:val="24"/>
          <w:szCs w:val="24"/>
        </w:rPr>
        <w:t>Proszę o potwierdzenie, że nie jest wymagane zaprojektowanie hydrantu zewnętrznego –</w:t>
      </w:r>
      <w:r w:rsidR="005D5597">
        <w:rPr>
          <w:rFonts w:cstheme="minorHAnsi"/>
          <w:sz w:val="24"/>
          <w:szCs w:val="24"/>
        </w:rPr>
        <w:t xml:space="preserve"> </w:t>
      </w:r>
      <w:r w:rsidRPr="00286A26">
        <w:rPr>
          <w:rFonts w:cstheme="minorHAnsi"/>
          <w:sz w:val="24"/>
          <w:szCs w:val="24"/>
        </w:rPr>
        <w:t>zgodnie z PFU wymagana jest tylko wewnętrzna instalacja hydrantowa.</w:t>
      </w:r>
    </w:p>
    <w:p w14:paraId="5A76D660" w14:textId="12DCF538" w:rsidR="00AC3073" w:rsidRPr="00286A26" w:rsidRDefault="00AC3073" w:rsidP="00286A26">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86A26">
        <w:rPr>
          <w:rFonts w:asciiTheme="minorHAnsi" w:hAnsiTheme="minorHAnsi" w:cstheme="minorHAnsi"/>
          <w:b/>
          <w:bCs/>
          <w:sz w:val="24"/>
          <w:szCs w:val="24"/>
          <w:shd w:val="clear" w:color="auto" w:fill="B4C6E7" w:themeFill="accent1" w:themeFillTint="66"/>
        </w:rPr>
        <w:t>Odpowiedź:</w:t>
      </w:r>
    </w:p>
    <w:p w14:paraId="52A68EF8" w14:textId="156B0B0F" w:rsidR="00940386" w:rsidRPr="00286A26" w:rsidRDefault="00940386" w:rsidP="00286A26">
      <w:pPr>
        <w:autoSpaceDE w:val="0"/>
        <w:autoSpaceDN w:val="0"/>
        <w:adjustRightInd w:val="0"/>
        <w:spacing w:after="0" w:line="288" w:lineRule="auto"/>
        <w:rPr>
          <w:rFonts w:cstheme="minorHAnsi"/>
          <w:b/>
          <w:sz w:val="24"/>
          <w:szCs w:val="24"/>
        </w:rPr>
      </w:pPr>
      <w:r w:rsidRPr="00286A26">
        <w:rPr>
          <w:rFonts w:eastAsia="Times New Roman" w:cstheme="minorHAnsi"/>
          <w:b/>
          <w:bCs/>
          <w:iCs/>
          <w:sz w:val="24"/>
          <w:szCs w:val="24"/>
          <w:lang w:eastAsia="pl-PL"/>
        </w:rPr>
        <w:t>Zamawiający informuje, że</w:t>
      </w:r>
      <w:r w:rsidRPr="00286A26">
        <w:rPr>
          <w:rFonts w:cstheme="minorHAnsi"/>
          <w:b/>
          <w:sz w:val="24"/>
          <w:szCs w:val="24"/>
        </w:rPr>
        <w:t xml:space="preserve"> zgodnie z PFU </w:t>
      </w:r>
      <w:r w:rsidR="00FB3DF4">
        <w:rPr>
          <w:rFonts w:cstheme="minorHAnsi"/>
          <w:b/>
          <w:sz w:val="24"/>
          <w:szCs w:val="24"/>
        </w:rPr>
        <w:t xml:space="preserve">(załącznik nr 8 do SWZ) </w:t>
      </w:r>
      <w:r w:rsidRPr="00286A26">
        <w:rPr>
          <w:rFonts w:cstheme="minorHAnsi"/>
          <w:b/>
          <w:sz w:val="24"/>
          <w:szCs w:val="24"/>
        </w:rPr>
        <w:t>wymagana jest tylko wewnętrzna instalacja hydrantowa.</w:t>
      </w:r>
    </w:p>
    <w:p w14:paraId="72C79946" w14:textId="77777777" w:rsidR="00E85947" w:rsidRPr="00317E64" w:rsidRDefault="00E85947" w:rsidP="00317E64">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p>
    <w:p w14:paraId="7A8C4366" w14:textId="5454789B" w:rsidR="00E85947" w:rsidRPr="00286A26" w:rsidRDefault="00E85947" w:rsidP="00286A26">
      <w:pPr>
        <w:autoSpaceDE w:val="0"/>
        <w:autoSpaceDN w:val="0"/>
        <w:adjustRightInd w:val="0"/>
        <w:spacing w:after="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 xml:space="preserve">Pytanie nr </w:t>
      </w:r>
      <w:r w:rsidR="00286A26" w:rsidRPr="00286A26">
        <w:rPr>
          <w:rFonts w:eastAsia="Times New Roman" w:cstheme="minorHAnsi"/>
          <w:b/>
          <w:bCs/>
          <w:iCs/>
          <w:sz w:val="24"/>
          <w:szCs w:val="24"/>
          <w:lang w:eastAsia="pl-PL"/>
        </w:rPr>
        <w:t>6</w:t>
      </w:r>
      <w:r w:rsidR="001D697A">
        <w:rPr>
          <w:rFonts w:eastAsia="Times New Roman" w:cstheme="minorHAnsi"/>
          <w:b/>
          <w:bCs/>
          <w:iCs/>
          <w:sz w:val="24"/>
          <w:szCs w:val="24"/>
          <w:lang w:eastAsia="pl-PL"/>
        </w:rPr>
        <w:t>4</w:t>
      </w:r>
      <w:r w:rsidRPr="00286A26">
        <w:rPr>
          <w:rFonts w:eastAsia="Times New Roman" w:cstheme="minorHAnsi"/>
          <w:b/>
          <w:bCs/>
          <w:iCs/>
          <w:sz w:val="24"/>
          <w:szCs w:val="24"/>
          <w:lang w:eastAsia="pl-PL"/>
        </w:rPr>
        <w:t>:</w:t>
      </w:r>
    </w:p>
    <w:p w14:paraId="683867D4" w14:textId="1D0B69E4" w:rsidR="00E85947" w:rsidRPr="00286A26" w:rsidRDefault="00E85947" w:rsidP="00286A26">
      <w:pPr>
        <w:pStyle w:val="NormalnyWeb"/>
        <w:spacing w:before="0" w:beforeAutospacing="0" w:after="0" w:afterAutospacing="0" w:line="288" w:lineRule="auto"/>
        <w:rPr>
          <w:rFonts w:asciiTheme="minorHAnsi" w:hAnsiTheme="minorHAnsi" w:cstheme="minorHAnsi"/>
          <w:b/>
          <w:bCs/>
          <w:sz w:val="24"/>
          <w:szCs w:val="24"/>
        </w:rPr>
      </w:pPr>
      <w:r w:rsidRPr="00286A26">
        <w:rPr>
          <w:sz w:val="24"/>
          <w:szCs w:val="24"/>
        </w:rPr>
        <w:t xml:space="preserve">Czy Zamawiający dopuszcza możliwość </w:t>
      </w:r>
      <w:r w:rsidR="005D5597">
        <w:rPr>
          <w:sz w:val="24"/>
          <w:szCs w:val="24"/>
        </w:rPr>
        <w:t>„</w:t>
      </w:r>
      <w:r w:rsidRPr="00286A26">
        <w:rPr>
          <w:sz w:val="24"/>
          <w:szCs w:val="24"/>
        </w:rPr>
        <w:t>obrócenia</w:t>
      </w:r>
      <w:r w:rsidR="005D5597">
        <w:rPr>
          <w:sz w:val="24"/>
          <w:szCs w:val="24"/>
        </w:rPr>
        <w:t>”</w:t>
      </w:r>
      <w:r w:rsidRPr="00286A26">
        <w:rPr>
          <w:sz w:val="24"/>
          <w:szCs w:val="24"/>
        </w:rPr>
        <w:t xml:space="preserve"> hali w stosunku do stron świata?</w:t>
      </w:r>
    </w:p>
    <w:p w14:paraId="56F411F2" w14:textId="77777777" w:rsidR="00E85947" w:rsidRPr="00286A26" w:rsidRDefault="00E85947" w:rsidP="00286A26">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r w:rsidRPr="00286A26">
        <w:rPr>
          <w:rFonts w:asciiTheme="minorHAnsi" w:hAnsiTheme="minorHAnsi" w:cstheme="minorHAnsi"/>
          <w:b/>
          <w:bCs/>
          <w:sz w:val="24"/>
          <w:szCs w:val="24"/>
          <w:shd w:val="clear" w:color="auto" w:fill="B4C6E7" w:themeFill="accent1" w:themeFillTint="66"/>
        </w:rPr>
        <w:t>Odpowiedź:</w:t>
      </w:r>
    </w:p>
    <w:p w14:paraId="3491602D" w14:textId="77777777" w:rsidR="00940386" w:rsidRPr="00286A26" w:rsidRDefault="00940386" w:rsidP="00286A26">
      <w:pPr>
        <w:autoSpaceDE w:val="0"/>
        <w:autoSpaceDN w:val="0"/>
        <w:adjustRightInd w:val="0"/>
        <w:spacing w:after="0" w:line="288" w:lineRule="auto"/>
        <w:rPr>
          <w:rFonts w:eastAsia="Times New Roman" w:cstheme="minorHAnsi"/>
          <w:b/>
          <w:bCs/>
          <w:iCs/>
          <w:sz w:val="24"/>
          <w:szCs w:val="24"/>
          <w:lang w:eastAsia="pl-PL"/>
        </w:rPr>
      </w:pPr>
      <w:r w:rsidRPr="00286A26">
        <w:rPr>
          <w:rFonts w:eastAsia="Times New Roman" w:cstheme="minorHAnsi"/>
          <w:b/>
          <w:bCs/>
          <w:iCs/>
          <w:sz w:val="24"/>
          <w:szCs w:val="24"/>
          <w:lang w:eastAsia="pl-PL"/>
        </w:rPr>
        <w:t xml:space="preserve">Zamawiający nie wyklucza takiego rozwiązania. Niemniej jednak decyzja taka może zostać podjęta wyłącznie po szczegółowej analizie na etapie projektowania uwzględniającej m.in. zyski solarne oraz zmianę zapotrzebowania na energię potrzebną na doświetlenie wnętrza pomieszczeń oraz chłodzenie/ogrzewanie (sali sportowej i wielofunkcyjnych sal dydaktycznych na I piętrze). </w:t>
      </w:r>
    </w:p>
    <w:p w14:paraId="0AD4128B" w14:textId="77777777" w:rsidR="00AC3073" w:rsidRDefault="00AC3073" w:rsidP="00AC3073">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p>
    <w:p w14:paraId="1DD49BD1" w14:textId="77777777" w:rsidR="00752870" w:rsidRDefault="00752870" w:rsidP="00AC3073">
      <w:pPr>
        <w:pStyle w:val="NormalnyWeb"/>
        <w:spacing w:before="0" w:beforeAutospacing="0" w:after="0" w:afterAutospacing="0" w:line="288" w:lineRule="auto"/>
        <w:rPr>
          <w:rFonts w:asciiTheme="minorHAnsi" w:hAnsiTheme="minorHAnsi" w:cstheme="minorHAnsi"/>
          <w:b/>
          <w:bCs/>
          <w:sz w:val="24"/>
          <w:szCs w:val="24"/>
          <w:shd w:val="clear" w:color="auto" w:fill="B4C6E7" w:themeFill="accent1" w:themeFillTint="66"/>
        </w:rPr>
      </w:pPr>
    </w:p>
    <w:p w14:paraId="7D973BEE" w14:textId="77777777" w:rsidR="00752870" w:rsidRPr="005D5597" w:rsidRDefault="00752870" w:rsidP="00752870">
      <w:pPr>
        <w:autoSpaceDE w:val="0"/>
        <w:autoSpaceDN w:val="0"/>
        <w:adjustRightInd w:val="0"/>
        <w:spacing w:after="240"/>
        <w:jc w:val="both"/>
        <w:rPr>
          <w:sz w:val="24"/>
          <w:szCs w:val="24"/>
          <w:highlight w:val="lightGray"/>
          <w:lang w:val="x-none"/>
        </w:rPr>
      </w:pPr>
      <w:r w:rsidRPr="005D5597">
        <w:rPr>
          <w:rFonts w:cstheme="minorHAnsi"/>
          <w:sz w:val="24"/>
          <w:szCs w:val="24"/>
        </w:rPr>
        <w:t xml:space="preserve">Jednocześnie działając w oparciu o art. 286 ust. 1, 3, 5, 6 i 7 uPzp, Zamawiający informuje o następującej zmianie treści SWZ, </w:t>
      </w:r>
      <w:r w:rsidRPr="005D5597">
        <w:rPr>
          <w:sz w:val="24"/>
          <w:szCs w:val="24"/>
        </w:rPr>
        <w:t xml:space="preserve">w tym </w:t>
      </w:r>
      <w:r w:rsidRPr="005D5597">
        <w:rPr>
          <w:sz w:val="24"/>
          <w:szCs w:val="24"/>
          <w:u w:val="single"/>
        </w:rPr>
        <w:t>o przedłużeniu terminu składania ofert</w:t>
      </w:r>
      <w:r w:rsidRPr="005D5597">
        <w:rPr>
          <w:sz w:val="24"/>
          <w:szCs w:val="24"/>
        </w:rPr>
        <w:t>:</w:t>
      </w:r>
    </w:p>
    <w:p w14:paraId="13D6678D" w14:textId="77777777" w:rsidR="00752870" w:rsidRPr="000F1513" w:rsidRDefault="00752870" w:rsidP="00752870">
      <w:pPr>
        <w:tabs>
          <w:tab w:val="left" w:pos="284"/>
        </w:tabs>
        <w:spacing w:after="60"/>
        <w:ind w:left="360" w:hanging="360"/>
        <w:rPr>
          <w:rFonts w:cstheme="minorHAnsi"/>
          <w:b/>
          <w:sz w:val="24"/>
          <w:szCs w:val="24"/>
          <w:lang w:eastAsia="pl-PL"/>
        </w:rPr>
      </w:pPr>
      <w:r w:rsidRPr="000F1513">
        <w:rPr>
          <w:rFonts w:cstheme="minorHAnsi"/>
          <w:b/>
          <w:sz w:val="24"/>
          <w:szCs w:val="24"/>
          <w:lang w:eastAsia="ar-SA"/>
        </w:rPr>
        <w:t>- w rozdziale XV SWZ</w:t>
      </w:r>
      <w:r w:rsidRPr="000F1513">
        <w:rPr>
          <w:rFonts w:cstheme="minorHAnsi"/>
          <w:b/>
          <w:sz w:val="24"/>
          <w:szCs w:val="24"/>
          <w:lang w:eastAsia="pl-PL"/>
        </w:rPr>
        <w:t xml:space="preserve"> </w:t>
      </w:r>
      <w:r w:rsidRPr="000F1513">
        <w:rPr>
          <w:rFonts w:cstheme="minorHAnsi"/>
          <w:bCs/>
          <w:sz w:val="24"/>
          <w:szCs w:val="24"/>
          <w:lang w:eastAsia="pl-PL"/>
        </w:rPr>
        <w:t>„Sposób oraz termin składania ofert”</w:t>
      </w:r>
      <w:r w:rsidRPr="000F1513">
        <w:rPr>
          <w:rFonts w:cstheme="minorHAnsi"/>
          <w:b/>
          <w:sz w:val="24"/>
          <w:szCs w:val="24"/>
          <w:lang w:eastAsia="pl-PL"/>
        </w:rPr>
        <w:t xml:space="preserve"> </w:t>
      </w:r>
      <w:r w:rsidRPr="000F1513">
        <w:rPr>
          <w:rFonts w:cstheme="minorHAnsi"/>
          <w:b/>
          <w:sz w:val="24"/>
          <w:szCs w:val="24"/>
          <w:lang w:eastAsia="ar-SA"/>
        </w:rPr>
        <w:t xml:space="preserve">ustęp 1 </w:t>
      </w:r>
      <w:r w:rsidRPr="000F1513">
        <w:rPr>
          <w:rFonts w:cstheme="minorHAnsi"/>
          <w:sz w:val="24"/>
          <w:szCs w:val="24"/>
          <w:lang w:eastAsia="ar-SA"/>
        </w:rPr>
        <w:t>otrzymuje treść:</w:t>
      </w:r>
    </w:p>
    <w:p w14:paraId="234F4ACA" w14:textId="4F1F57A8" w:rsidR="00752870" w:rsidRPr="000F1513" w:rsidRDefault="00752870" w:rsidP="00752870">
      <w:pPr>
        <w:widowControl w:val="0"/>
        <w:suppressAutoHyphens/>
        <w:spacing w:after="360" w:line="288" w:lineRule="auto"/>
        <w:ind w:left="425" w:hanging="425"/>
        <w:rPr>
          <w:rFonts w:cstheme="minorHAnsi"/>
          <w:b/>
          <w:sz w:val="24"/>
          <w:szCs w:val="24"/>
        </w:rPr>
      </w:pPr>
      <w:r w:rsidRPr="000F1513">
        <w:rPr>
          <w:rFonts w:cstheme="minorHAnsi"/>
          <w:sz w:val="24"/>
          <w:szCs w:val="24"/>
          <w:lang w:eastAsia="ar-SA"/>
        </w:rPr>
        <w:t>„1</w:t>
      </w:r>
      <w:r w:rsidRPr="000F1513">
        <w:rPr>
          <w:rFonts w:cstheme="minorHAnsi"/>
          <w:sz w:val="24"/>
          <w:szCs w:val="24"/>
          <w:lang w:eastAsia="pl-PL"/>
        </w:rPr>
        <w:t xml:space="preserve">. </w:t>
      </w:r>
      <w:r w:rsidRPr="000F1513">
        <w:rPr>
          <w:rFonts w:cstheme="minorHAnsi"/>
          <w:sz w:val="24"/>
          <w:szCs w:val="24"/>
        </w:rPr>
        <w:t xml:space="preserve">Oferty należy składać za pośrednictwem </w:t>
      </w:r>
      <w:r w:rsidRPr="000F1513">
        <w:rPr>
          <w:rFonts w:cstheme="minorHAnsi"/>
          <w:iCs/>
          <w:sz w:val="24"/>
          <w:szCs w:val="24"/>
        </w:rPr>
        <w:t xml:space="preserve">platformy zakupowej Urzędu Miasta Tarnowa pod adresem: </w:t>
      </w:r>
      <w:hyperlink r:id="rId11" w:history="1">
        <w:r w:rsidRPr="000F1513">
          <w:rPr>
            <w:rStyle w:val="Hipercze"/>
            <w:rFonts w:cstheme="minorHAnsi"/>
            <w:b/>
            <w:iCs/>
            <w:sz w:val="24"/>
            <w:szCs w:val="24"/>
            <w:lang w:val="en-US"/>
          </w:rPr>
          <w:t>https://platformazakupowa.pl/pn/tarnow</w:t>
        </w:r>
      </w:hyperlink>
      <w:r w:rsidRPr="000F1513">
        <w:rPr>
          <w:rFonts w:cstheme="minorHAnsi"/>
          <w:i/>
          <w:sz w:val="24"/>
          <w:szCs w:val="24"/>
        </w:rPr>
        <w:t xml:space="preserve"> </w:t>
      </w:r>
      <w:r w:rsidRPr="000F1513">
        <w:rPr>
          <w:rFonts w:cstheme="minorHAnsi"/>
          <w:sz w:val="24"/>
          <w:szCs w:val="24"/>
        </w:rPr>
        <w:t xml:space="preserve">do dnia </w:t>
      </w:r>
      <w:r>
        <w:rPr>
          <w:rFonts w:cstheme="minorHAnsi"/>
          <w:b/>
          <w:sz w:val="24"/>
          <w:szCs w:val="24"/>
          <w:shd w:val="clear" w:color="auto" w:fill="B4C6E7" w:themeFill="accent1" w:themeFillTint="66"/>
        </w:rPr>
        <w:t>11</w:t>
      </w:r>
      <w:r w:rsidRPr="000F1513">
        <w:rPr>
          <w:rFonts w:cstheme="minorHAnsi"/>
          <w:b/>
          <w:sz w:val="24"/>
          <w:szCs w:val="24"/>
          <w:shd w:val="clear" w:color="auto" w:fill="B4C6E7" w:themeFill="accent1" w:themeFillTint="66"/>
        </w:rPr>
        <w:t xml:space="preserve"> marca</w:t>
      </w:r>
      <w:r w:rsidRPr="000F1513">
        <w:rPr>
          <w:rFonts w:cstheme="minorHAnsi"/>
          <w:b/>
          <w:bCs/>
          <w:sz w:val="24"/>
          <w:szCs w:val="24"/>
          <w:shd w:val="clear" w:color="auto" w:fill="B4C6E7" w:themeFill="accent1" w:themeFillTint="66"/>
        </w:rPr>
        <w:t xml:space="preserve"> 2024 r. do</w:t>
      </w:r>
      <w:r>
        <w:rPr>
          <w:rFonts w:cstheme="minorHAnsi"/>
          <w:b/>
          <w:bCs/>
          <w:sz w:val="24"/>
          <w:szCs w:val="24"/>
          <w:shd w:val="clear" w:color="auto" w:fill="B4C6E7" w:themeFill="accent1" w:themeFillTint="66"/>
        </w:rPr>
        <w:t> </w:t>
      </w:r>
      <w:r w:rsidRPr="000F1513">
        <w:rPr>
          <w:rFonts w:cstheme="minorHAnsi"/>
          <w:b/>
          <w:bCs/>
          <w:sz w:val="24"/>
          <w:szCs w:val="24"/>
          <w:shd w:val="clear" w:color="auto" w:fill="B4C6E7" w:themeFill="accent1" w:themeFillTint="66"/>
        </w:rPr>
        <w:t>godz. 11</w:t>
      </w:r>
      <w:r w:rsidRPr="000F1513">
        <w:rPr>
          <w:rFonts w:cstheme="minorHAnsi"/>
          <w:b/>
          <w:bCs/>
          <w:sz w:val="24"/>
          <w:szCs w:val="24"/>
          <w:shd w:val="clear" w:color="auto" w:fill="B4C6E7" w:themeFill="accent1" w:themeFillTint="66"/>
          <w:vertAlign w:val="superscript"/>
        </w:rPr>
        <w:t>00</w:t>
      </w:r>
      <w:r w:rsidRPr="000F1513">
        <w:rPr>
          <w:rFonts w:cstheme="minorHAnsi"/>
          <w:b/>
          <w:bCs/>
          <w:color w:val="000000" w:themeColor="text1"/>
          <w:sz w:val="24"/>
          <w:szCs w:val="24"/>
          <w:lang w:eastAsia="pl-PL"/>
        </w:rPr>
        <w:t>.”;</w:t>
      </w:r>
    </w:p>
    <w:p w14:paraId="33F4F48F" w14:textId="77777777" w:rsidR="00752870" w:rsidRPr="000F1513" w:rsidRDefault="00752870" w:rsidP="00752870">
      <w:pPr>
        <w:tabs>
          <w:tab w:val="left" w:pos="1701"/>
        </w:tabs>
        <w:spacing w:before="60" w:after="60"/>
        <w:rPr>
          <w:rFonts w:cstheme="minorHAnsi"/>
          <w:b/>
          <w:sz w:val="24"/>
          <w:szCs w:val="24"/>
          <w:lang w:eastAsia="pl-PL"/>
        </w:rPr>
      </w:pPr>
      <w:r w:rsidRPr="000F1513">
        <w:rPr>
          <w:rFonts w:cstheme="minorHAnsi"/>
          <w:b/>
          <w:sz w:val="24"/>
          <w:szCs w:val="24"/>
          <w:lang w:eastAsia="ar-SA"/>
        </w:rPr>
        <w:t xml:space="preserve">- w rozdziale XVI SWZ </w:t>
      </w:r>
      <w:r w:rsidRPr="000F1513">
        <w:rPr>
          <w:rFonts w:cstheme="minorHAnsi"/>
          <w:bCs/>
          <w:sz w:val="24"/>
          <w:szCs w:val="24"/>
          <w:lang w:eastAsia="ar-SA"/>
        </w:rPr>
        <w:t>„</w:t>
      </w:r>
      <w:r w:rsidRPr="000F1513">
        <w:rPr>
          <w:rFonts w:cstheme="minorHAnsi"/>
          <w:bCs/>
          <w:sz w:val="24"/>
          <w:szCs w:val="24"/>
          <w:lang w:eastAsia="pl-PL"/>
        </w:rPr>
        <w:t>Wymagania dotyczące wadium”</w:t>
      </w:r>
      <w:r w:rsidRPr="000F1513">
        <w:rPr>
          <w:rFonts w:cstheme="minorHAnsi"/>
          <w:b/>
          <w:sz w:val="24"/>
          <w:szCs w:val="24"/>
          <w:lang w:eastAsia="ar-SA"/>
        </w:rPr>
        <w:t xml:space="preserve"> ustęp 3 </w:t>
      </w:r>
      <w:r w:rsidRPr="000F1513">
        <w:rPr>
          <w:rFonts w:cstheme="minorHAnsi"/>
          <w:sz w:val="24"/>
          <w:szCs w:val="24"/>
          <w:lang w:eastAsia="ar-SA"/>
        </w:rPr>
        <w:t>otrzymuje treść:</w:t>
      </w:r>
    </w:p>
    <w:p w14:paraId="5756EF3C" w14:textId="1B287226" w:rsidR="00752870" w:rsidRPr="000F1513" w:rsidRDefault="00752870" w:rsidP="00752870">
      <w:pPr>
        <w:pStyle w:val="Akapitzlist"/>
        <w:spacing w:after="360" w:line="288" w:lineRule="auto"/>
        <w:ind w:left="284" w:hanging="142"/>
        <w:contextualSpacing w:val="0"/>
        <w:rPr>
          <w:rFonts w:ascii="Calibri" w:hAnsi="Calibri" w:cs="Calibri"/>
          <w:b/>
          <w:color w:val="000000" w:themeColor="text1"/>
          <w:sz w:val="24"/>
          <w:szCs w:val="24"/>
        </w:rPr>
      </w:pPr>
      <w:r w:rsidRPr="000F1513">
        <w:rPr>
          <w:rFonts w:cstheme="minorHAnsi"/>
          <w:sz w:val="24"/>
          <w:szCs w:val="24"/>
          <w:lang w:eastAsia="pl-PL"/>
        </w:rPr>
        <w:t xml:space="preserve">„3. </w:t>
      </w:r>
      <w:r w:rsidRPr="000F1513">
        <w:rPr>
          <w:rFonts w:ascii="Calibri" w:hAnsi="Calibri" w:cs="Calibri"/>
          <w:b/>
          <w:color w:val="000000" w:themeColor="text1"/>
          <w:sz w:val="24"/>
          <w:szCs w:val="24"/>
        </w:rPr>
        <w:t>Termin wnoszenia wadium</w:t>
      </w:r>
      <w:r w:rsidRPr="000F1513">
        <w:rPr>
          <w:rFonts w:ascii="Calibri" w:hAnsi="Calibri" w:cs="Calibri"/>
          <w:color w:val="000000" w:themeColor="text1"/>
          <w:sz w:val="24"/>
          <w:szCs w:val="24"/>
        </w:rPr>
        <w:t xml:space="preserve"> upływa w dniu </w:t>
      </w:r>
      <w:r>
        <w:rPr>
          <w:rFonts w:ascii="Calibri" w:hAnsi="Calibri" w:cs="Calibri"/>
          <w:b/>
          <w:bCs/>
          <w:sz w:val="24"/>
          <w:szCs w:val="24"/>
          <w:shd w:val="clear" w:color="auto" w:fill="B4C6E7" w:themeFill="accent1" w:themeFillTint="66"/>
        </w:rPr>
        <w:t>11</w:t>
      </w:r>
      <w:r w:rsidRPr="000F1513">
        <w:rPr>
          <w:rFonts w:ascii="Calibri" w:hAnsi="Calibri" w:cs="Calibri"/>
          <w:b/>
          <w:bCs/>
          <w:sz w:val="24"/>
          <w:szCs w:val="24"/>
          <w:shd w:val="clear" w:color="auto" w:fill="B4C6E7" w:themeFill="accent1" w:themeFillTint="66"/>
        </w:rPr>
        <w:t xml:space="preserve"> marca</w:t>
      </w:r>
      <w:r w:rsidRPr="000F1513">
        <w:rPr>
          <w:rFonts w:ascii="Calibri" w:hAnsi="Calibri" w:cs="Calibri"/>
          <w:b/>
          <w:sz w:val="24"/>
          <w:szCs w:val="24"/>
          <w:shd w:val="clear" w:color="auto" w:fill="B4C6E7" w:themeFill="accent1" w:themeFillTint="66"/>
        </w:rPr>
        <w:t xml:space="preserve"> 2024 r. o godz.</w:t>
      </w:r>
      <w:r w:rsidRPr="000F1513">
        <w:rPr>
          <w:rFonts w:ascii="Calibri" w:hAnsi="Calibri" w:cs="Calibri"/>
          <w:sz w:val="24"/>
          <w:szCs w:val="24"/>
          <w:shd w:val="clear" w:color="auto" w:fill="B4C6E7" w:themeFill="accent1" w:themeFillTint="66"/>
        </w:rPr>
        <w:t xml:space="preserve"> </w:t>
      </w:r>
      <w:r w:rsidRPr="000F1513">
        <w:rPr>
          <w:rFonts w:ascii="Calibri" w:hAnsi="Calibri" w:cs="Calibri"/>
          <w:b/>
          <w:sz w:val="24"/>
          <w:szCs w:val="24"/>
          <w:shd w:val="clear" w:color="auto" w:fill="B4C6E7" w:themeFill="accent1" w:themeFillTint="66"/>
        </w:rPr>
        <w:t>11:00</w:t>
      </w:r>
      <w:r w:rsidRPr="000F1513">
        <w:rPr>
          <w:rFonts w:cstheme="minorHAnsi"/>
          <w:b/>
          <w:color w:val="000000" w:themeColor="text1"/>
          <w:sz w:val="24"/>
          <w:szCs w:val="24"/>
          <w:lang w:eastAsia="pl-PL"/>
        </w:rPr>
        <w:t>.”;</w:t>
      </w:r>
    </w:p>
    <w:p w14:paraId="3D24B01B" w14:textId="77777777" w:rsidR="00752870" w:rsidRPr="000F1513" w:rsidRDefault="00752870" w:rsidP="00752870">
      <w:pPr>
        <w:tabs>
          <w:tab w:val="left" w:pos="567"/>
        </w:tabs>
        <w:spacing w:after="60"/>
        <w:rPr>
          <w:rFonts w:cstheme="minorHAnsi"/>
          <w:b/>
          <w:sz w:val="24"/>
          <w:szCs w:val="24"/>
          <w:lang w:eastAsia="pl-PL"/>
        </w:rPr>
      </w:pPr>
      <w:r w:rsidRPr="000F1513">
        <w:rPr>
          <w:rFonts w:cstheme="minorHAnsi"/>
          <w:b/>
          <w:sz w:val="24"/>
          <w:szCs w:val="24"/>
          <w:lang w:eastAsia="ar-SA"/>
        </w:rPr>
        <w:t>- w rozdziale XVII SWZ „</w:t>
      </w:r>
      <w:r w:rsidRPr="000F1513">
        <w:rPr>
          <w:rFonts w:cstheme="minorHAnsi"/>
          <w:b/>
          <w:sz w:val="24"/>
          <w:szCs w:val="24"/>
          <w:lang w:eastAsia="pl-PL"/>
        </w:rPr>
        <w:t xml:space="preserve">Termin związania ofertą” </w:t>
      </w:r>
      <w:r w:rsidRPr="000F1513">
        <w:rPr>
          <w:rFonts w:cstheme="minorHAnsi"/>
          <w:b/>
          <w:sz w:val="24"/>
          <w:szCs w:val="24"/>
          <w:lang w:eastAsia="ar-SA"/>
        </w:rPr>
        <w:t xml:space="preserve">ustęp 1 </w:t>
      </w:r>
      <w:r w:rsidRPr="000F1513">
        <w:rPr>
          <w:rFonts w:cstheme="minorHAnsi"/>
          <w:sz w:val="24"/>
          <w:szCs w:val="24"/>
          <w:lang w:eastAsia="ar-SA"/>
        </w:rPr>
        <w:t>otrzymuje treść:</w:t>
      </w:r>
    </w:p>
    <w:p w14:paraId="4384D772" w14:textId="699004BD" w:rsidR="00752870" w:rsidRPr="000F1513" w:rsidRDefault="00752870" w:rsidP="00752870">
      <w:pPr>
        <w:pStyle w:val="Tekstpodstawowy"/>
        <w:spacing w:after="360" w:line="288" w:lineRule="auto"/>
        <w:ind w:left="426" w:hanging="284"/>
        <w:jc w:val="left"/>
        <w:rPr>
          <w:rFonts w:cstheme="minorHAnsi"/>
          <w:szCs w:val="24"/>
        </w:rPr>
      </w:pPr>
      <w:r w:rsidRPr="000F1513">
        <w:rPr>
          <w:rFonts w:cstheme="minorHAnsi"/>
          <w:szCs w:val="24"/>
          <w:lang w:eastAsia="pl-PL"/>
        </w:rPr>
        <w:t xml:space="preserve">„1. </w:t>
      </w:r>
      <w:r w:rsidRPr="000F1513">
        <w:rPr>
          <w:rFonts w:cstheme="minorHAnsi"/>
          <w:szCs w:val="24"/>
        </w:rPr>
        <w:t xml:space="preserve">Termin związania ofertą </w:t>
      </w:r>
      <w:r w:rsidRPr="000F1513">
        <w:rPr>
          <w:rFonts w:cstheme="minorHAnsi"/>
          <w:bCs/>
          <w:szCs w:val="24"/>
        </w:rPr>
        <w:t xml:space="preserve">upływa </w:t>
      </w:r>
      <w:r w:rsidRPr="000F1513">
        <w:rPr>
          <w:rFonts w:cstheme="minorHAnsi"/>
          <w:szCs w:val="24"/>
        </w:rPr>
        <w:t xml:space="preserve">w dniu </w:t>
      </w:r>
      <w:r>
        <w:rPr>
          <w:rFonts w:cstheme="minorHAnsi"/>
          <w:b/>
          <w:szCs w:val="24"/>
          <w:shd w:val="clear" w:color="auto" w:fill="B4C6E7" w:themeFill="accent1" w:themeFillTint="66"/>
        </w:rPr>
        <w:t>09</w:t>
      </w:r>
      <w:r w:rsidRPr="000F1513">
        <w:rPr>
          <w:rFonts w:cstheme="minorHAnsi"/>
          <w:b/>
          <w:szCs w:val="24"/>
          <w:shd w:val="clear" w:color="auto" w:fill="B4C6E7" w:themeFill="accent1" w:themeFillTint="66"/>
        </w:rPr>
        <w:t xml:space="preserve"> </w:t>
      </w:r>
      <w:r>
        <w:rPr>
          <w:rFonts w:cstheme="minorHAnsi"/>
          <w:b/>
          <w:szCs w:val="24"/>
          <w:shd w:val="clear" w:color="auto" w:fill="B4C6E7" w:themeFill="accent1" w:themeFillTint="66"/>
        </w:rPr>
        <w:t>kwietnia</w:t>
      </w:r>
      <w:r w:rsidRPr="000F1513">
        <w:rPr>
          <w:rFonts w:cstheme="minorHAnsi"/>
          <w:b/>
          <w:szCs w:val="24"/>
          <w:shd w:val="clear" w:color="auto" w:fill="B4C6E7" w:themeFill="accent1" w:themeFillTint="66"/>
        </w:rPr>
        <w:t xml:space="preserve"> 2024 r</w:t>
      </w:r>
      <w:r w:rsidRPr="00294075">
        <w:rPr>
          <w:rFonts w:cstheme="minorHAnsi"/>
          <w:b/>
          <w:szCs w:val="24"/>
          <w:shd w:val="clear" w:color="auto" w:fill="FFFFFF" w:themeFill="background1"/>
        </w:rPr>
        <w:t>.</w:t>
      </w:r>
      <w:r w:rsidRPr="000F1513">
        <w:rPr>
          <w:rFonts w:cstheme="minorHAnsi"/>
          <w:b/>
          <w:szCs w:val="24"/>
        </w:rPr>
        <w:t xml:space="preserve"> </w:t>
      </w:r>
      <w:r w:rsidRPr="000F1513">
        <w:rPr>
          <w:rFonts w:cstheme="minorHAnsi"/>
          <w:szCs w:val="24"/>
        </w:rPr>
        <w:t>Bieg terminu związania ofertą rozpoczyna się wraz z upływem terminu składania ofert, określonym w rozdziale XV SWZ. Dzień ten jest pierwszym dniem terminu związania ofertą</w:t>
      </w:r>
      <w:r w:rsidRPr="000F1513">
        <w:rPr>
          <w:rFonts w:cstheme="minorHAnsi"/>
          <w:szCs w:val="24"/>
          <w:lang w:eastAsia="pl-PL"/>
        </w:rPr>
        <w:t>.”;</w:t>
      </w:r>
    </w:p>
    <w:p w14:paraId="5A4A0FDF" w14:textId="77777777" w:rsidR="00752870" w:rsidRPr="000F1513" w:rsidRDefault="00752870" w:rsidP="00752870">
      <w:pPr>
        <w:spacing w:after="60"/>
        <w:ind w:left="142" w:hanging="142"/>
        <w:rPr>
          <w:rFonts w:cstheme="minorHAnsi"/>
          <w:b/>
          <w:sz w:val="24"/>
          <w:szCs w:val="24"/>
          <w:lang w:eastAsia="pl-PL"/>
        </w:rPr>
      </w:pPr>
      <w:r w:rsidRPr="000F1513">
        <w:rPr>
          <w:rFonts w:cstheme="minorHAnsi"/>
          <w:b/>
          <w:sz w:val="24"/>
          <w:szCs w:val="24"/>
          <w:lang w:eastAsia="ar-SA"/>
        </w:rPr>
        <w:lastRenderedPageBreak/>
        <w:t xml:space="preserve">- w rozdziale XVIII SWZ </w:t>
      </w:r>
      <w:r w:rsidRPr="000F1513">
        <w:rPr>
          <w:rFonts w:cstheme="minorHAnsi"/>
          <w:bCs/>
          <w:sz w:val="24"/>
          <w:szCs w:val="24"/>
          <w:lang w:eastAsia="ar-SA"/>
        </w:rPr>
        <w:t>„</w:t>
      </w:r>
      <w:r w:rsidRPr="000F1513">
        <w:rPr>
          <w:rFonts w:cstheme="minorHAnsi"/>
          <w:bCs/>
          <w:sz w:val="24"/>
          <w:szCs w:val="24"/>
          <w:lang w:eastAsia="pl-PL"/>
        </w:rPr>
        <w:t>Termin otwarcia ofert, czynności związane z otwarciem ofert”</w:t>
      </w:r>
      <w:r w:rsidRPr="000F1513">
        <w:rPr>
          <w:rFonts w:cstheme="minorHAnsi"/>
          <w:b/>
          <w:sz w:val="24"/>
          <w:szCs w:val="24"/>
          <w:lang w:eastAsia="pl-PL"/>
        </w:rPr>
        <w:t xml:space="preserve"> </w:t>
      </w:r>
      <w:r w:rsidRPr="000F1513">
        <w:rPr>
          <w:rFonts w:cstheme="minorHAnsi"/>
          <w:b/>
          <w:sz w:val="24"/>
          <w:szCs w:val="24"/>
          <w:lang w:eastAsia="ar-SA"/>
        </w:rPr>
        <w:t xml:space="preserve">ustęp 1 </w:t>
      </w:r>
      <w:r w:rsidRPr="000F1513">
        <w:rPr>
          <w:rFonts w:cstheme="minorHAnsi"/>
          <w:sz w:val="24"/>
          <w:szCs w:val="24"/>
          <w:lang w:eastAsia="ar-SA"/>
        </w:rPr>
        <w:t>otrzymuje treść:</w:t>
      </w:r>
    </w:p>
    <w:p w14:paraId="664FC795" w14:textId="5B701D5D" w:rsidR="00752870" w:rsidRDefault="00752870" w:rsidP="00752870">
      <w:pPr>
        <w:pStyle w:val="Tekstpodstawowy"/>
        <w:spacing w:after="360" w:line="288" w:lineRule="auto"/>
        <w:ind w:right="28" w:firstLine="142"/>
        <w:jc w:val="left"/>
        <w:rPr>
          <w:rFonts w:ascii="Calibri" w:hAnsi="Calibri" w:cs="Calibri"/>
          <w:b/>
          <w:szCs w:val="24"/>
          <w:shd w:val="clear" w:color="auto" w:fill="FFFFFF" w:themeFill="background1"/>
        </w:rPr>
      </w:pPr>
      <w:r w:rsidRPr="000F1513">
        <w:rPr>
          <w:rFonts w:eastAsia="Times New Roman" w:cstheme="minorHAnsi"/>
          <w:szCs w:val="24"/>
          <w:lang w:eastAsia="ar-SA"/>
        </w:rPr>
        <w:t xml:space="preserve">„1. </w:t>
      </w:r>
      <w:r w:rsidRPr="000F1513">
        <w:rPr>
          <w:rFonts w:cstheme="minorHAnsi"/>
          <w:szCs w:val="24"/>
        </w:rPr>
        <w:t xml:space="preserve">Otwarcie ofert nastąpi w dniu </w:t>
      </w:r>
      <w:r>
        <w:rPr>
          <w:rFonts w:ascii="Calibri" w:hAnsi="Calibri" w:cs="Calibri"/>
          <w:b/>
          <w:bCs/>
          <w:szCs w:val="24"/>
          <w:shd w:val="clear" w:color="auto" w:fill="B4C6E7" w:themeFill="accent1" w:themeFillTint="66"/>
        </w:rPr>
        <w:t>11</w:t>
      </w:r>
      <w:r w:rsidRPr="000F1513">
        <w:rPr>
          <w:rFonts w:ascii="Calibri" w:hAnsi="Calibri" w:cs="Calibri"/>
          <w:b/>
          <w:bCs/>
          <w:szCs w:val="24"/>
          <w:shd w:val="clear" w:color="auto" w:fill="B4C6E7" w:themeFill="accent1" w:themeFillTint="66"/>
        </w:rPr>
        <w:t xml:space="preserve"> marca</w:t>
      </w:r>
      <w:r w:rsidRPr="000F1513">
        <w:rPr>
          <w:rFonts w:ascii="Calibri" w:hAnsi="Calibri" w:cs="Calibri"/>
          <w:b/>
          <w:szCs w:val="24"/>
          <w:shd w:val="clear" w:color="auto" w:fill="B4C6E7" w:themeFill="accent1" w:themeFillTint="66"/>
        </w:rPr>
        <w:t xml:space="preserve"> 2024 r. o godz.</w:t>
      </w:r>
      <w:r w:rsidRPr="000F1513">
        <w:rPr>
          <w:rFonts w:ascii="Calibri" w:hAnsi="Calibri" w:cs="Calibri"/>
          <w:szCs w:val="24"/>
          <w:shd w:val="clear" w:color="auto" w:fill="B4C6E7" w:themeFill="accent1" w:themeFillTint="66"/>
        </w:rPr>
        <w:t xml:space="preserve"> </w:t>
      </w:r>
      <w:r w:rsidRPr="000F1513">
        <w:rPr>
          <w:rFonts w:ascii="Calibri" w:hAnsi="Calibri" w:cs="Calibri"/>
          <w:b/>
          <w:szCs w:val="24"/>
          <w:shd w:val="clear" w:color="auto" w:fill="B4C6E7" w:themeFill="accent1" w:themeFillTint="66"/>
        </w:rPr>
        <w:t>11:00</w:t>
      </w:r>
      <w:r>
        <w:rPr>
          <w:rFonts w:ascii="Calibri" w:hAnsi="Calibri" w:cs="Calibri"/>
          <w:b/>
          <w:szCs w:val="24"/>
          <w:shd w:val="clear" w:color="auto" w:fill="B4C6E7" w:themeFill="accent1" w:themeFillTint="66"/>
        </w:rPr>
        <w:t>”</w:t>
      </w:r>
      <w:r w:rsidRPr="00A23155">
        <w:rPr>
          <w:rFonts w:ascii="Calibri" w:hAnsi="Calibri" w:cs="Calibri"/>
          <w:b/>
          <w:szCs w:val="24"/>
          <w:shd w:val="clear" w:color="auto" w:fill="FFFFFF" w:themeFill="background1"/>
        </w:rPr>
        <w:t>.</w:t>
      </w:r>
    </w:p>
    <w:p w14:paraId="36E5B27F" w14:textId="77777777" w:rsidR="00752870" w:rsidRPr="00D05B1B" w:rsidRDefault="00752870" w:rsidP="00752870">
      <w:pPr>
        <w:autoSpaceDE w:val="0"/>
        <w:autoSpaceDN w:val="0"/>
        <w:adjustRightInd w:val="0"/>
        <w:spacing w:after="360" w:line="288" w:lineRule="auto"/>
        <w:rPr>
          <w:rFonts w:eastAsia="Calibri" w:cstheme="minorHAnsi"/>
          <w:sz w:val="24"/>
          <w:szCs w:val="24"/>
        </w:rPr>
      </w:pPr>
      <w:r w:rsidRPr="00D05B1B">
        <w:rPr>
          <w:rFonts w:eastAsia="Calibri" w:cstheme="minorHAnsi"/>
          <w:sz w:val="24"/>
          <w:szCs w:val="24"/>
        </w:rPr>
        <w:t>Przedmiotowe zmiany zostały jednocześnie wprowadzone do treści ogłoszenia o zamówieniu zamieszczonego w Biuletynie Zamówień Publicznych w dniu 07.02.2024 r. pod numerem</w:t>
      </w:r>
      <w:r w:rsidRPr="00D05B1B">
        <w:rPr>
          <w:rFonts w:eastAsia="Calibri" w:cstheme="minorHAnsi"/>
          <w:sz w:val="24"/>
          <w:szCs w:val="24"/>
        </w:rPr>
        <w:br/>
      </w:r>
      <w:r w:rsidRPr="00D05B1B">
        <w:rPr>
          <w:rFonts w:cstheme="minorHAnsi"/>
          <w:sz w:val="24"/>
          <w:szCs w:val="24"/>
        </w:rPr>
        <w:t xml:space="preserve">2024/BZP 00095867/01 </w:t>
      </w:r>
      <w:r w:rsidRPr="00D05B1B">
        <w:rPr>
          <w:rFonts w:eastAsia="Calibri" w:cstheme="minorHAnsi"/>
          <w:sz w:val="24"/>
          <w:szCs w:val="24"/>
        </w:rPr>
        <w:t xml:space="preserve">– zmiana dotyczy </w:t>
      </w:r>
      <w:r w:rsidRPr="00D05B1B">
        <w:rPr>
          <w:rFonts w:eastAsia="Calibri" w:cstheme="minorHAnsi"/>
          <w:bCs/>
          <w:sz w:val="24"/>
          <w:szCs w:val="24"/>
        </w:rPr>
        <w:t xml:space="preserve">Sekcji </w:t>
      </w:r>
      <w:r w:rsidRPr="00D05B1B">
        <w:rPr>
          <w:rFonts w:eastAsia="Calibri" w:cstheme="minorHAnsi"/>
          <w:sz w:val="24"/>
          <w:szCs w:val="24"/>
        </w:rPr>
        <w:t>VIII – Procedura: 8.1), 8.3) i 8.4)</w:t>
      </w:r>
      <w:r w:rsidRPr="00D05B1B">
        <w:rPr>
          <w:rFonts w:cstheme="minorHAnsi"/>
          <w:sz w:val="24"/>
          <w:szCs w:val="24"/>
          <w:lang w:eastAsia="pl-PL"/>
        </w:rPr>
        <w:t>.</w:t>
      </w:r>
    </w:p>
    <w:p w14:paraId="16CE9FFB" w14:textId="054B73B7" w:rsidR="009445BE" w:rsidRPr="00B93374" w:rsidRDefault="009445BE" w:rsidP="009445BE">
      <w:pPr>
        <w:spacing w:before="480" w:after="0" w:line="276" w:lineRule="auto"/>
        <w:jc w:val="center"/>
        <w:rPr>
          <w:rFonts w:cstheme="minorHAnsi"/>
          <w:sz w:val="24"/>
          <w:szCs w:val="24"/>
        </w:rPr>
      </w:pPr>
      <w:r w:rsidRPr="00B93374">
        <w:rPr>
          <w:rFonts w:cstheme="minorHAnsi"/>
          <w:sz w:val="24"/>
          <w:szCs w:val="24"/>
        </w:rPr>
        <w:t>z up. PREZYDENTA MIASTA</w:t>
      </w:r>
    </w:p>
    <w:p w14:paraId="0FDC251F" w14:textId="77777777" w:rsidR="009445BE" w:rsidRPr="00B93374" w:rsidRDefault="009445BE" w:rsidP="009445BE">
      <w:pPr>
        <w:spacing w:after="0" w:line="276" w:lineRule="auto"/>
        <w:jc w:val="center"/>
        <w:rPr>
          <w:rFonts w:cstheme="minorHAnsi"/>
          <w:sz w:val="24"/>
          <w:szCs w:val="24"/>
        </w:rPr>
      </w:pPr>
      <w:r w:rsidRPr="00B93374">
        <w:rPr>
          <w:rFonts w:cstheme="minorHAnsi"/>
          <w:sz w:val="24"/>
          <w:szCs w:val="24"/>
        </w:rPr>
        <w:t>Anna Spodzieja</w:t>
      </w:r>
    </w:p>
    <w:p w14:paraId="0B88CDF0" w14:textId="77777777" w:rsidR="009445BE" w:rsidRPr="00B93374" w:rsidRDefault="009445BE" w:rsidP="009445BE">
      <w:pPr>
        <w:spacing w:after="0" w:line="276" w:lineRule="auto"/>
        <w:jc w:val="center"/>
        <w:rPr>
          <w:rFonts w:cstheme="minorHAnsi"/>
          <w:sz w:val="24"/>
          <w:szCs w:val="24"/>
        </w:rPr>
      </w:pPr>
      <w:r w:rsidRPr="00B93374">
        <w:rPr>
          <w:rFonts w:cstheme="minorHAnsi"/>
          <w:sz w:val="24"/>
          <w:szCs w:val="24"/>
        </w:rPr>
        <w:t>KIEROWNIK</w:t>
      </w:r>
    </w:p>
    <w:p w14:paraId="1A512218" w14:textId="77777777" w:rsidR="009445BE" w:rsidRPr="00B93374" w:rsidRDefault="009445BE" w:rsidP="009445BE">
      <w:pPr>
        <w:spacing w:after="0" w:line="276" w:lineRule="auto"/>
        <w:jc w:val="center"/>
        <w:rPr>
          <w:rFonts w:cstheme="minorHAnsi"/>
          <w:sz w:val="24"/>
          <w:szCs w:val="24"/>
        </w:rPr>
      </w:pPr>
      <w:r w:rsidRPr="00B93374">
        <w:rPr>
          <w:rFonts w:cstheme="minorHAnsi"/>
          <w:sz w:val="24"/>
          <w:szCs w:val="24"/>
        </w:rPr>
        <w:t>Biura Zamówień Publicznych</w:t>
      </w:r>
    </w:p>
    <w:p w14:paraId="149FA61E" w14:textId="34190267" w:rsidR="009445BE" w:rsidRDefault="009445BE" w:rsidP="009445BE">
      <w:pPr>
        <w:spacing w:after="0" w:line="240" w:lineRule="auto"/>
        <w:jc w:val="center"/>
        <w:rPr>
          <w:rFonts w:cstheme="minorHAnsi"/>
          <w:color w:val="FF0000"/>
        </w:rPr>
      </w:pPr>
    </w:p>
    <w:p w14:paraId="7F242D0A" w14:textId="77777777" w:rsidR="009445BE" w:rsidRDefault="009445BE" w:rsidP="009445BE">
      <w:pPr>
        <w:spacing w:after="0" w:line="240" w:lineRule="auto"/>
        <w:jc w:val="center"/>
        <w:rPr>
          <w:rFonts w:cstheme="minorHAnsi"/>
          <w:color w:val="FF0000"/>
        </w:rPr>
      </w:pPr>
    </w:p>
    <w:p w14:paraId="5DFF75DC" w14:textId="77777777" w:rsidR="0047500B" w:rsidRDefault="0047500B" w:rsidP="009419DF">
      <w:pPr>
        <w:spacing w:after="0" w:line="240" w:lineRule="auto"/>
        <w:jc w:val="center"/>
        <w:rPr>
          <w:rFonts w:cstheme="minorHAnsi"/>
          <w:color w:val="FF0000"/>
        </w:rPr>
      </w:pPr>
    </w:p>
    <w:p w14:paraId="7CE7F08E" w14:textId="77777777" w:rsidR="0047500B" w:rsidRDefault="0047500B" w:rsidP="009419DF">
      <w:pPr>
        <w:spacing w:after="0" w:line="240" w:lineRule="auto"/>
        <w:jc w:val="center"/>
        <w:rPr>
          <w:rFonts w:cstheme="minorHAnsi"/>
          <w:color w:val="FF0000"/>
        </w:rPr>
      </w:pPr>
    </w:p>
    <w:p w14:paraId="6C2C49DA" w14:textId="77777777" w:rsidR="0047500B" w:rsidRDefault="0047500B" w:rsidP="009419DF">
      <w:pPr>
        <w:spacing w:after="0" w:line="240" w:lineRule="auto"/>
        <w:jc w:val="center"/>
        <w:rPr>
          <w:rFonts w:cstheme="minorHAnsi"/>
          <w:color w:val="FF0000"/>
        </w:rPr>
      </w:pPr>
    </w:p>
    <w:p w14:paraId="55B1D990" w14:textId="77777777" w:rsidR="0047500B" w:rsidRDefault="0047500B" w:rsidP="009419DF">
      <w:pPr>
        <w:spacing w:after="0" w:line="240" w:lineRule="auto"/>
        <w:jc w:val="center"/>
        <w:rPr>
          <w:rFonts w:cstheme="minorHAnsi"/>
          <w:color w:val="FF0000"/>
        </w:rPr>
      </w:pPr>
    </w:p>
    <w:p w14:paraId="00271AEB" w14:textId="77777777" w:rsidR="009445BE" w:rsidRPr="00B93374" w:rsidRDefault="009445BE" w:rsidP="009445BE">
      <w:pPr>
        <w:spacing w:before="480" w:line="276" w:lineRule="auto"/>
        <w:rPr>
          <w:rFonts w:cstheme="minorHAnsi"/>
          <w:sz w:val="24"/>
          <w:szCs w:val="24"/>
        </w:rPr>
      </w:pPr>
      <w:r w:rsidRPr="00B93374">
        <w:rPr>
          <w:rFonts w:cstheme="minorHAnsi"/>
          <w:sz w:val="24"/>
          <w:szCs w:val="24"/>
        </w:rPr>
        <w:t>Otrzymują:</w:t>
      </w:r>
    </w:p>
    <w:p w14:paraId="774068D5" w14:textId="77777777" w:rsidR="009445BE" w:rsidRPr="00B93374" w:rsidRDefault="009445BE" w:rsidP="009445BE">
      <w:pPr>
        <w:pStyle w:val="Akapitzlist"/>
        <w:numPr>
          <w:ilvl w:val="0"/>
          <w:numId w:val="43"/>
        </w:numPr>
        <w:spacing w:after="0" w:line="276" w:lineRule="auto"/>
        <w:ind w:left="426" w:hanging="426"/>
        <w:rPr>
          <w:rFonts w:cstheme="minorHAnsi"/>
          <w:sz w:val="24"/>
          <w:szCs w:val="24"/>
        </w:rPr>
      </w:pPr>
      <w:r w:rsidRPr="00B93374">
        <w:rPr>
          <w:rFonts w:cstheme="minorHAnsi"/>
          <w:sz w:val="24"/>
          <w:szCs w:val="24"/>
        </w:rPr>
        <w:t>Strona internetowa prowadzonego postępowania,</w:t>
      </w:r>
    </w:p>
    <w:p w14:paraId="7D02ADCF" w14:textId="77777777" w:rsidR="009445BE" w:rsidRPr="00B93374" w:rsidRDefault="009445BE" w:rsidP="009445BE">
      <w:pPr>
        <w:pStyle w:val="BodyText21"/>
        <w:widowControl/>
        <w:numPr>
          <w:ilvl w:val="0"/>
          <w:numId w:val="43"/>
        </w:numPr>
        <w:autoSpaceDE/>
        <w:adjustRightInd/>
        <w:spacing w:before="0" w:after="0"/>
        <w:ind w:left="426" w:hanging="426"/>
        <w:rPr>
          <w:rFonts w:asciiTheme="minorHAnsi" w:hAnsiTheme="minorHAnsi" w:cstheme="minorHAnsi"/>
          <w:i/>
          <w:color w:val="auto"/>
          <w:sz w:val="24"/>
          <w:szCs w:val="24"/>
        </w:rPr>
      </w:pPr>
      <w:r w:rsidRPr="00B93374">
        <w:rPr>
          <w:rFonts w:asciiTheme="minorHAnsi" w:hAnsiTheme="minorHAnsi" w:cstheme="minorHAnsi"/>
          <w:color w:val="auto"/>
          <w:sz w:val="24"/>
          <w:szCs w:val="24"/>
        </w:rPr>
        <w:t>aa.</w:t>
      </w:r>
    </w:p>
    <w:p w14:paraId="1DDFF9FB" w14:textId="73BEF76E" w:rsidR="003F3682" w:rsidRPr="00F50C5F" w:rsidRDefault="003F3682" w:rsidP="009445BE">
      <w:pPr>
        <w:spacing w:after="0" w:line="240" w:lineRule="auto"/>
        <w:jc w:val="center"/>
        <w:rPr>
          <w:rFonts w:cstheme="minorHAnsi"/>
          <w:i/>
        </w:rPr>
      </w:pPr>
    </w:p>
    <w:sectPr w:rsidR="003F3682" w:rsidRPr="00F50C5F" w:rsidSect="00E14173">
      <w:headerReference w:type="even" r:id="rId12"/>
      <w:headerReference w:type="default" r:id="rId13"/>
      <w:headerReference w:type="first" r:id="rId14"/>
      <w:pgSz w:w="11906" w:h="16838"/>
      <w:pgMar w:top="1985" w:right="1418"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7FAE" w14:textId="77777777" w:rsidR="00E14173" w:rsidRDefault="00E14173" w:rsidP="00EB20BF">
      <w:pPr>
        <w:spacing w:after="0" w:line="240" w:lineRule="auto"/>
      </w:pPr>
      <w:r>
        <w:separator/>
      </w:r>
    </w:p>
  </w:endnote>
  <w:endnote w:type="continuationSeparator" w:id="0">
    <w:p w14:paraId="0DA41A08" w14:textId="77777777" w:rsidR="00E14173" w:rsidRDefault="00E14173" w:rsidP="00EB2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AFA5A" w14:textId="77777777" w:rsidR="00E14173" w:rsidRDefault="00E14173" w:rsidP="00EB20BF">
      <w:pPr>
        <w:spacing w:after="0" w:line="240" w:lineRule="auto"/>
      </w:pPr>
      <w:r>
        <w:separator/>
      </w:r>
    </w:p>
  </w:footnote>
  <w:footnote w:type="continuationSeparator" w:id="0">
    <w:p w14:paraId="7B0B939E" w14:textId="77777777" w:rsidR="00E14173" w:rsidRDefault="00E14173" w:rsidP="00EB20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18A" w14:textId="1F20A6AA" w:rsidR="0059100F" w:rsidRDefault="00000000">
    <w:pPr>
      <w:pStyle w:val="Nagwek"/>
    </w:pPr>
    <w:r>
      <w:rPr>
        <w:noProof/>
      </w:rPr>
      <w:pict w14:anchorId="42A689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1" o:spid="_x0000_s1049" type="#_x0000_t75" style="position:absolute;margin-left:0;margin-top:0;width:452.9pt;height:640.65pt;z-index:-251657216;mso-position-horizontal:center;mso-position-horizontal-relative:margin;mso-position-vertical:center;mso-position-vertical-relative:margin" o:allowincell="f">
          <v:imagedata r:id="rId1" o:title="papier_urza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6D81" w14:textId="09EC064A" w:rsidR="0059100F" w:rsidRDefault="00000000">
    <w:pPr>
      <w:pStyle w:val="Nagwek"/>
    </w:pPr>
    <w:r>
      <w:rPr>
        <w:noProof/>
      </w:rPr>
      <w:pict w14:anchorId="3EB9F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2" o:spid="_x0000_s1050" type="#_x0000_t75" style="position:absolute;margin-left:-69.6pt;margin-top:-103.6pt;width:589.7pt;height:834.1pt;z-index:-251656192;mso-position-horizontal-relative:margin;mso-position-vertical-relative:margin" o:allowincell="f">
          <v:imagedata r:id="rId1" o:title="papier_urzad6"/>
          <w10:wrap anchorx="margin" anchory="margin"/>
        </v:shape>
      </w:pict>
    </w:r>
  </w:p>
  <w:p w14:paraId="6BB813EB" w14:textId="77777777" w:rsidR="0059100F" w:rsidRDefault="0059100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C99E" w14:textId="3F2677F6" w:rsidR="0059100F" w:rsidRDefault="00000000">
    <w:pPr>
      <w:pStyle w:val="Nagwek"/>
    </w:pPr>
    <w:r>
      <w:rPr>
        <w:noProof/>
      </w:rPr>
      <w:pict w14:anchorId="41D4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857140" o:spid="_x0000_s1048" type="#_x0000_t75" style="position:absolute;margin-left:0;margin-top:0;width:452.9pt;height:640.65pt;z-index:-251658240;mso-position-horizontal:center;mso-position-horizontal-relative:margin;mso-position-vertical:center;mso-position-vertical-relative:margin" o:allowincell="f">
          <v:imagedata r:id="rId1" o:title="papier_urza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173C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B47D04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1">
      <w:start w:val="1"/>
      <w:numFmt w:val="decimal"/>
      <w:lvlText w:val="%2."/>
      <w:lvlJc w:val="left"/>
      <w:pPr>
        <w:tabs>
          <w:tab w:val="num" w:pos="1080"/>
        </w:tabs>
        <w:ind w:left="108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2">
      <w:start w:val="1"/>
      <w:numFmt w:val="decimal"/>
      <w:lvlText w:val="%3."/>
      <w:lvlJc w:val="left"/>
      <w:pPr>
        <w:tabs>
          <w:tab w:val="num" w:pos="1440"/>
        </w:tabs>
        <w:ind w:left="144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3">
      <w:start w:val="1"/>
      <w:numFmt w:val="decimal"/>
      <w:lvlText w:val="%4."/>
      <w:lvlJc w:val="left"/>
      <w:pPr>
        <w:tabs>
          <w:tab w:val="num" w:pos="1800"/>
        </w:tabs>
        <w:ind w:left="180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4">
      <w:start w:val="1"/>
      <w:numFmt w:val="decimal"/>
      <w:lvlText w:val="%5."/>
      <w:lvlJc w:val="left"/>
      <w:pPr>
        <w:tabs>
          <w:tab w:val="num" w:pos="2160"/>
        </w:tabs>
        <w:ind w:left="216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5">
      <w:start w:val="1"/>
      <w:numFmt w:val="decimal"/>
      <w:lvlText w:val="%6."/>
      <w:lvlJc w:val="left"/>
      <w:pPr>
        <w:tabs>
          <w:tab w:val="num" w:pos="2520"/>
        </w:tabs>
        <w:ind w:left="252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6">
      <w:start w:val="1"/>
      <w:numFmt w:val="decimal"/>
      <w:lvlText w:val="%7."/>
      <w:lvlJc w:val="left"/>
      <w:pPr>
        <w:tabs>
          <w:tab w:val="num" w:pos="2880"/>
        </w:tabs>
        <w:ind w:left="288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7">
      <w:start w:val="1"/>
      <w:numFmt w:val="decimal"/>
      <w:lvlText w:val="%8."/>
      <w:lvlJc w:val="left"/>
      <w:pPr>
        <w:tabs>
          <w:tab w:val="num" w:pos="3240"/>
        </w:tabs>
        <w:ind w:left="324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lvl w:ilvl="8">
      <w:start w:val="1"/>
      <w:numFmt w:val="decimal"/>
      <w:lvlText w:val="%9."/>
      <w:lvlJc w:val="left"/>
      <w:pPr>
        <w:tabs>
          <w:tab w:val="num" w:pos="3600"/>
        </w:tabs>
        <w:ind w:left="3600" w:hanging="360"/>
      </w:pPr>
      <w:rPr>
        <w:rFonts w:ascii="Calibri" w:eastAsia="Arial" w:hAnsi="Calibri" w:cs="OpenSymbol"/>
        <w:b w:val="0"/>
        <w:bCs/>
        <w:caps w:val="0"/>
        <w:smallCaps w:val="0"/>
        <w:strike w:val="0"/>
        <w:dstrike w:val="0"/>
        <w:color w:val="000000"/>
        <w:spacing w:val="20"/>
        <w:sz w:val="20"/>
        <w:szCs w:val="20"/>
        <w:shd w:val="clear" w:color="auto" w:fill="auto"/>
        <w:lang w:val="pl-PL" w:eastAsia="ar-SA" w:bidi="ar-SA"/>
      </w:rPr>
    </w:lvl>
  </w:abstractNum>
  <w:abstractNum w:abstractNumId="3"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30"/>
    <w:multiLevelType w:val="multilevel"/>
    <w:tmpl w:val="E7E00CB6"/>
    <w:name w:val="WW8Num48"/>
    <w:lvl w:ilvl="0">
      <w:start w:val="1"/>
      <w:numFmt w:val="decimal"/>
      <w:lvlText w:val="%1."/>
      <w:lvlJc w:val="left"/>
      <w:pPr>
        <w:tabs>
          <w:tab w:val="num" w:pos="680"/>
        </w:tabs>
        <w:ind w:left="680" w:hanging="680"/>
      </w:pPr>
      <w:rPr>
        <w:b w:val="0"/>
      </w:rPr>
    </w:lvl>
    <w:lvl w:ilvl="1">
      <w:start w:val="1"/>
      <w:numFmt w:val="lowerLetter"/>
      <w:lvlText w:val="%2)"/>
      <w:lvlJc w:val="left"/>
      <w:pPr>
        <w:tabs>
          <w:tab w:val="num" w:pos="786"/>
        </w:tabs>
        <w:ind w:left="786"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0F0360E"/>
    <w:multiLevelType w:val="hybridMultilevel"/>
    <w:tmpl w:val="E07EF328"/>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 w15:restartNumberingAfterBreak="0">
    <w:nsid w:val="02B9839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025F67"/>
    <w:multiLevelType w:val="hybridMultilevel"/>
    <w:tmpl w:val="887C96DC"/>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06C3240B"/>
    <w:multiLevelType w:val="hybridMultilevel"/>
    <w:tmpl w:val="7E9A47D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8AB2DB5"/>
    <w:multiLevelType w:val="hybridMultilevel"/>
    <w:tmpl w:val="3294A68A"/>
    <w:lvl w:ilvl="0" w:tplc="8FE25CAE">
      <w:start w:val="2"/>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2F57F9A"/>
    <w:multiLevelType w:val="hybridMultilevel"/>
    <w:tmpl w:val="A43AC524"/>
    <w:lvl w:ilvl="0" w:tplc="ACA82DEE">
      <w:start w:val="1"/>
      <w:numFmt w:val="bullet"/>
      <w:lvlText w:val="­"/>
      <w:lvlJc w:val="left"/>
      <w:pPr>
        <w:ind w:left="1364" w:hanging="360"/>
      </w:pPr>
      <w:rPr>
        <w:rFonts w:ascii="Calibri" w:hAnsi="Calibri" w:hint="default"/>
      </w:rPr>
    </w:lvl>
    <w:lvl w:ilvl="1" w:tplc="FFFFFFFF" w:tentative="1">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11" w15:restartNumberingAfterBreak="0">
    <w:nsid w:val="17624698"/>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76B1B10"/>
    <w:multiLevelType w:val="hybridMultilevel"/>
    <w:tmpl w:val="7E82CE9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3" w15:restartNumberingAfterBreak="0">
    <w:nsid w:val="186706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B57C9E"/>
    <w:multiLevelType w:val="hybridMultilevel"/>
    <w:tmpl w:val="19E488C8"/>
    <w:lvl w:ilvl="0" w:tplc="ACA82DE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C883537"/>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1D521894"/>
    <w:multiLevelType w:val="hybridMultilevel"/>
    <w:tmpl w:val="29285B86"/>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F2C0B65"/>
    <w:multiLevelType w:val="hybridMultilevel"/>
    <w:tmpl w:val="9C422FCC"/>
    <w:lvl w:ilvl="0" w:tplc="0A3AB06A">
      <w:start w:val="1"/>
      <w:numFmt w:val="decimal"/>
      <w:lvlText w:val="%1)"/>
      <w:lvlJc w:val="left"/>
      <w:pPr>
        <w:ind w:left="1440" w:hanging="360"/>
      </w:pPr>
      <w:rPr>
        <w:rFonts w:asciiTheme="minorHAnsi" w:eastAsia="Calibri" w:hAnsiTheme="minorHAnsi" w:cstheme="minorHAnsi"/>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81155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A6A6999"/>
    <w:multiLevelType w:val="hybridMultilevel"/>
    <w:tmpl w:val="1CE4BDC6"/>
    <w:lvl w:ilvl="0" w:tplc="E8CEDF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BC65DF"/>
    <w:multiLevelType w:val="hybridMultilevel"/>
    <w:tmpl w:val="EDD2457A"/>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E582492"/>
    <w:multiLevelType w:val="multilevel"/>
    <w:tmpl w:val="99A2504E"/>
    <w:lvl w:ilvl="0">
      <w:start w:val="2"/>
      <w:numFmt w:val="decimal"/>
      <w:lvlText w:val="%1."/>
      <w:lvlJc w:val="left"/>
      <w:pPr>
        <w:ind w:left="360" w:hanging="360"/>
      </w:pPr>
      <w:rPr>
        <w:b w:val="0"/>
      </w:rPr>
    </w:lvl>
    <w:lvl w:ilvl="1">
      <w:start w:val="1"/>
      <w:numFmt w:val="decimal"/>
      <w:lvlText w:val="%1.%2."/>
      <w:lvlJc w:val="left"/>
      <w:pPr>
        <w:ind w:left="720" w:hanging="360"/>
      </w:pPr>
      <w:rPr>
        <w:b w:val="0"/>
      </w:rPr>
    </w:lvl>
    <w:lvl w:ilvl="2">
      <w:start w:val="1"/>
      <w:numFmt w:val="decimal"/>
      <w:lvlText w:val="%3)"/>
      <w:lvlJc w:val="left"/>
      <w:pPr>
        <w:ind w:left="1997" w:hanging="720"/>
      </w:pPr>
      <w:rPr>
        <w:rFonts w:ascii="Calibri" w:eastAsia="Times New Roman" w:hAnsi="Calibri" w:cs="Calibri"/>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2" w15:restartNumberingAfterBreak="0">
    <w:nsid w:val="30987BF5"/>
    <w:multiLevelType w:val="hybridMultilevel"/>
    <w:tmpl w:val="95AEDB2A"/>
    <w:lvl w:ilvl="0" w:tplc="4628BB6C">
      <w:start w:val="1"/>
      <w:numFmt w:val="bullet"/>
      <w:lvlText w:val=""/>
      <w:lvlJc w:val="left"/>
      <w:pPr>
        <w:tabs>
          <w:tab w:val="num" w:pos="1146"/>
        </w:tabs>
        <w:ind w:left="1146" w:hanging="360"/>
      </w:pPr>
      <w:rPr>
        <w:rFonts w:ascii="Symbol" w:hAnsi="Symbol" w:hint="default"/>
      </w:rPr>
    </w:lvl>
    <w:lvl w:ilvl="1" w:tplc="04150003">
      <w:start w:val="1"/>
      <w:numFmt w:val="bullet"/>
      <w:lvlText w:val="o"/>
      <w:lvlJc w:val="left"/>
      <w:pPr>
        <w:tabs>
          <w:tab w:val="num" w:pos="1866"/>
        </w:tabs>
        <w:ind w:left="1866" w:hanging="360"/>
      </w:pPr>
      <w:rPr>
        <w:rFonts w:ascii="Courier New" w:hAnsi="Courier New" w:cs="Courier New" w:hint="default"/>
      </w:rPr>
    </w:lvl>
    <w:lvl w:ilvl="2" w:tplc="04150005">
      <w:start w:val="1"/>
      <w:numFmt w:val="bullet"/>
      <w:lvlText w:val=""/>
      <w:lvlJc w:val="left"/>
      <w:pPr>
        <w:tabs>
          <w:tab w:val="num" w:pos="2586"/>
        </w:tabs>
        <w:ind w:left="2586" w:hanging="360"/>
      </w:pPr>
      <w:rPr>
        <w:rFonts w:ascii="Wingdings" w:hAnsi="Wingdings" w:hint="default"/>
      </w:rPr>
    </w:lvl>
    <w:lvl w:ilvl="3" w:tplc="04150001">
      <w:start w:val="1"/>
      <w:numFmt w:val="bullet"/>
      <w:lvlText w:val=""/>
      <w:lvlJc w:val="left"/>
      <w:pPr>
        <w:tabs>
          <w:tab w:val="num" w:pos="3306"/>
        </w:tabs>
        <w:ind w:left="3306" w:hanging="360"/>
      </w:pPr>
      <w:rPr>
        <w:rFonts w:ascii="Symbol" w:hAnsi="Symbol" w:hint="default"/>
      </w:rPr>
    </w:lvl>
    <w:lvl w:ilvl="4" w:tplc="04150003">
      <w:start w:val="1"/>
      <w:numFmt w:val="bullet"/>
      <w:lvlText w:val="o"/>
      <w:lvlJc w:val="left"/>
      <w:pPr>
        <w:tabs>
          <w:tab w:val="num" w:pos="4026"/>
        </w:tabs>
        <w:ind w:left="4026" w:hanging="360"/>
      </w:pPr>
      <w:rPr>
        <w:rFonts w:ascii="Courier New" w:hAnsi="Courier New" w:cs="Courier New" w:hint="default"/>
      </w:rPr>
    </w:lvl>
    <w:lvl w:ilvl="5" w:tplc="04150005">
      <w:start w:val="1"/>
      <w:numFmt w:val="bullet"/>
      <w:lvlText w:val=""/>
      <w:lvlJc w:val="left"/>
      <w:pPr>
        <w:tabs>
          <w:tab w:val="num" w:pos="4746"/>
        </w:tabs>
        <w:ind w:left="4746" w:hanging="360"/>
      </w:pPr>
      <w:rPr>
        <w:rFonts w:ascii="Wingdings" w:hAnsi="Wingdings" w:hint="default"/>
      </w:rPr>
    </w:lvl>
    <w:lvl w:ilvl="6" w:tplc="04150001">
      <w:start w:val="1"/>
      <w:numFmt w:val="bullet"/>
      <w:lvlText w:val=""/>
      <w:lvlJc w:val="left"/>
      <w:pPr>
        <w:tabs>
          <w:tab w:val="num" w:pos="5466"/>
        </w:tabs>
        <w:ind w:left="5466" w:hanging="360"/>
      </w:pPr>
      <w:rPr>
        <w:rFonts w:ascii="Symbol" w:hAnsi="Symbol" w:hint="default"/>
      </w:rPr>
    </w:lvl>
    <w:lvl w:ilvl="7" w:tplc="04150003">
      <w:start w:val="1"/>
      <w:numFmt w:val="bullet"/>
      <w:lvlText w:val="o"/>
      <w:lvlJc w:val="left"/>
      <w:pPr>
        <w:tabs>
          <w:tab w:val="num" w:pos="6186"/>
        </w:tabs>
        <w:ind w:left="6186" w:hanging="360"/>
      </w:pPr>
      <w:rPr>
        <w:rFonts w:ascii="Courier New" w:hAnsi="Courier New" w:cs="Courier New" w:hint="default"/>
      </w:rPr>
    </w:lvl>
    <w:lvl w:ilvl="8" w:tplc="04150005">
      <w:start w:val="1"/>
      <w:numFmt w:val="bullet"/>
      <w:lvlText w:val=""/>
      <w:lvlJc w:val="left"/>
      <w:pPr>
        <w:tabs>
          <w:tab w:val="num" w:pos="6906"/>
        </w:tabs>
        <w:ind w:left="6906" w:hanging="360"/>
      </w:pPr>
      <w:rPr>
        <w:rFonts w:ascii="Wingdings" w:hAnsi="Wingdings" w:hint="default"/>
      </w:rPr>
    </w:lvl>
  </w:abstractNum>
  <w:abstractNum w:abstractNumId="23" w15:restartNumberingAfterBreak="0">
    <w:nsid w:val="30D645E5"/>
    <w:multiLevelType w:val="multilevel"/>
    <w:tmpl w:val="58AE89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6CA2F1B"/>
    <w:multiLevelType w:val="hybridMultilevel"/>
    <w:tmpl w:val="59742114"/>
    <w:lvl w:ilvl="0" w:tplc="19BC9966">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B9407C5A">
      <w:start w:val="1"/>
      <w:numFmt w:val="decimal"/>
      <w:lvlText w:val="%3)"/>
      <w:lvlJc w:val="left"/>
      <w:pPr>
        <w:ind w:left="2340" w:hanging="360"/>
      </w:pPr>
      <w:rPr>
        <w:rFonts w:hint="default"/>
        <w:b w:val="0"/>
      </w:rPr>
    </w:lvl>
    <w:lvl w:ilvl="3" w:tplc="58787862">
      <w:start w:val="7"/>
      <w:numFmt w:val="upperRoman"/>
      <w:lvlText w:val="%4&gt;"/>
      <w:lvlJc w:val="left"/>
      <w:pPr>
        <w:ind w:left="3240" w:hanging="720"/>
      </w:pPr>
      <w:rPr>
        <w:rFonts w:hint="default"/>
        <w:b/>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ACF5E15"/>
    <w:multiLevelType w:val="hybridMultilevel"/>
    <w:tmpl w:val="0A94202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3B8A57D8"/>
    <w:multiLevelType w:val="hybridMultilevel"/>
    <w:tmpl w:val="889A1D24"/>
    <w:lvl w:ilvl="0" w:tplc="2DDE11CA">
      <w:start w:val="1"/>
      <w:numFmt w:val="bullet"/>
      <w:lvlText w:val="-"/>
      <w:lvlJc w:val="left"/>
      <w:pPr>
        <w:ind w:left="720" w:hanging="360"/>
      </w:pPr>
      <w:rPr>
        <w:rFonts w:ascii="Sylfaen" w:hAnsi="Sylfae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D2B6770"/>
    <w:multiLevelType w:val="hybridMultilevel"/>
    <w:tmpl w:val="12A24D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404534"/>
    <w:multiLevelType w:val="multilevel"/>
    <w:tmpl w:val="422CFE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F9A2DE4"/>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2C95076"/>
    <w:multiLevelType w:val="hybridMultilevel"/>
    <w:tmpl w:val="1F40432E"/>
    <w:lvl w:ilvl="0" w:tplc="2DDE11CA">
      <w:start w:val="1"/>
      <w:numFmt w:val="bullet"/>
      <w:lvlText w:val="-"/>
      <w:lvlJc w:val="left"/>
      <w:pPr>
        <w:ind w:left="862" w:hanging="360"/>
      </w:pPr>
      <w:rPr>
        <w:rFonts w:ascii="Sylfaen" w:hAnsi="Sylfae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31" w15:restartNumberingAfterBreak="0">
    <w:nsid w:val="44702EA9"/>
    <w:multiLevelType w:val="hybridMultilevel"/>
    <w:tmpl w:val="071C2DF8"/>
    <w:lvl w:ilvl="0" w:tplc="EC9A8F4C">
      <w:start w:val="1"/>
      <w:numFmt w:val="decimal"/>
      <w:lvlText w:val="%1)"/>
      <w:lvlJc w:val="left"/>
      <w:pPr>
        <w:tabs>
          <w:tab w:val="num" w:pos="644"/>
        </w:tabs>
        <w:ind w:left="644" w:hanging="360"/>
      </w:pPr>
    </w:lvl>
    <w:lvl w:ilvl="1" w:tplc="A978D9F0">
      <w:start w:val="1"/>
      <w:numFmt w:val="lowerLetter"/>
      <w:lvlText w:val="%2)"/>
      <w:lvlJc w:val="left"/>
      <w:pPr>
        <w:tabs>
          <w:tab w:val="num" w:pos="1070"/>
        </w:tabs>
        <w:ind w:left="1070" w:hanging="360"/>
      </w:pPr>
    </w:lvl>
    <w:lvl w:ilvl="2" w:tplc="A978D9F0">
      <w:start w:val="1"/>
      <w:numFmt w:val="lowerLetter"/>
      <w:lvlText w:val="%3)"/>
      <w:lvlJc w:val="left"/>
      <w:pPr>
        <w:tabs>
          <w:tab w:val="num" w:pos="1070"/>
        </w:tabs>
        <w:ind w:left="1070" w:hanging="36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32" w15:restartNumberingAfterBreak="0">
    <w:nsid w:val="45D82EAB"/>
    <w:multiLevelType w:val="hybridMultilevel"/>
    <w:tmpl w:val="1B448058"/>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3" w15:restartNumberingAfterBreak="0">
    <w:nsid w:val="48094BC5"/>
    <w:multiLevelType w:val="hybridMultilevel"/>
    <w:tmpl w:val="12D840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FD0E7A"/>
    <w:multiLevelType w:val="hybridMultilevel"/>
    <w:tmpl w:val="1D3835C2"/>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5" w15:restartNumberingAfterBreak="0">
    <w:nsid w:val="4D284F46"/>
    <w:multiLevelType w:val="hybridMultilevel"/>
    <w:tmpl w:val="0ED671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F239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510D3703"/>
    <w:multiLevelType w:val="hybridMultilevel"/>
    <w:tmpl w:val="7E9A47D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51295008"/>
    <w:multiLevelType w:val="hybridMultilevel"/>
    <w:tmpl w:val="0D56F8A8"/>
    <w:lvl w:ilvl="0" w:tplc="A384A868">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3953471"/>
    <w:multiLevelType w:val="hybridMultilevel"/>
    <w:tmpl w:val="93B0334A"/>
    <w:lvl w:ilvl="0" w:tplc="171A9680">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5AD115C"/>
    <w:multiLevelType w:val="hybridMultilevel"/>
    <w:tmpl w:val="D204A34E"/>
    <w:lvl w:ilvl="0" w:tplc="14B480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923C98"/>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9474D6C"/>
    <w:multiLevelType w:val="multilevel"/>
    <w:tmpl w:val="F11EB9CA"/>
    <w:lvl w:ilvl="0">
      <w:start w:val="1"/>
      <w:numFmt w:val="decimal"/>
      <w:lvlText w:val="%1."/>
      <w:lvlJc w:val="left"/>
      <w:pPr>
        <w:tabs>
          <w:tab w:val="num" w:pos="644"/>
        </w:tabs>
        <w:ind w:left="644" w:hanging="360"/>
      </w:pPr>
      <w:rPr>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A822E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5F5A5AF3"/>
    <w:multiLevelType w:val="hybridMultilevel"/>
    <w:tmpl w:val="7F44B2B6"/>
    <w:lvl w:ilvl="0" w:tplc="9DB0EAE4">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2C3766"/>
    <w:multiLevelType w:val="hybridMultilevel"/>
    <w:tmpl w:val="FDC03BF6"/>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0B1247"/>
    <w:multiLevelType w:val="hybridMultilevel"/>
    <w:tmpl w:val="DEC60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F9111B"/>
    <w:multiLevelType w:val="hybridMultilevel"/>
    <w:tmpl w:val="D1C2B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13B3D9E"/>
    <w:multiLevelType w:val="hybridMultilevel"/>
    <w:tmpl w:val="1AF0CF7A"/>
    <w:lvl w:ilvl="0" w:tplc="B2F28B5E">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9" w15:restartNumberingAfterBreak="0">
    <w:nsid w:val="713F67C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44665AF"/>
    <w:multiLevelType w:val="hybridMultilevel"/>
    <w:tmpl w:val="6EC4BDFC"/>
    <w:lvl w:ilvl="0" w:tplc="5F222B56">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51" w15:restartNumberingAfterBreak="0">
    <w:nsid w:val="79272A6D"/>
    <w:multiLevelType w:val="hybridMultilevel"/>
    <w:tmpl w:val="CF021896"/>
    <w:lvl w:ilvl="0" w:tplc="98CA2DFC">
      <w:start w:val="1"/>
      <w:numFmt w:val="decimal"/>
      <w:lvlText w:val="%1)"/>
      <w:lvlJc w:val="left"/>
      <w:pPr>
        <w:tabs>
          <w:tab w:val="num" w:pos="1069"/>
        </w:tabs>
        <w:ind w:left="1069" w:hanging="360"/>
      </w:pPr>
      <w:rPr>
        <w:i w:val="0"/>
        <w:i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2" w15:restartNumberingAfterBreak="0">
    <w:nsid w:val="7A891A76"/>
    <w:multiLevelType w:val="hybridMultilevel"/>
    <w:tmpl w:val="CA722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A27C44"/>
    <w:multiLevelType w:val="hybridMultilevel"/>
    <w:tmpl w:val="9C422FCC"/>
    <w:lvl w:ilvl="0" w:tplc="FFFFFFFF">
      <w:start w:val="1"/>
      <w:numFmt w:val="decimal"/>
      <w:lvlText w:val="%1)"/>
      <w:lvlJc w:val="left"/>
      <w:pPr>
        <w:ind w:left="1440" w:hanging="360"/>
      </w:pPr>
      <w:rPr>
        <w:rFonts w:asciiTheme="minorHAnsi" w:eastAsia="Calibri" w:hAnsiTheme="minorHAnsi" w:cstheme="minorHAnsi"/>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7DAD2C6B"/>
    <w:multiLevelType w:val="hybridMultilevel"/>
    <w:tmpl w:val="2C505CFA"/>
    <w:lvl w:ilvl="0" w:tplc="55A650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6336083">
    <w:abstractNumId w:val="52"/>
  </w:num>
  <w:num w:numId="2" w16cid:durableId="1672828113">
    <w:abstractNumId w:val="14"/>
  </w:num>
  <w:num w:numId="3" w16cid:durableId="1360202200">
    <w:abstractNumId w:val="17"/>
  </w:num>
  <w:num w:numId="4" w16cid:durableId="1231422131">
    <w:abstractNumId w:val="29"/>
  </w:num>
  <w:num w:numId="5" w16cid:durableId="656618764">
    <w:abstractNumId w:val="15"/>
  </w:num>
  <w:num w:numId="6" w16cid:durableId="1831409585">
    <w:abstractNumId w:val="41"/>
  </w:num>
  <w:num w:numId="7" w16cid:durableId="1472674200">
    <w:abstractNumId w:val="53"/>
  </w:num>
  <w:num w:numId="8" w16cid:durableId="1081872851">
    <w:abstractNumId w:val="11"/>
  </w:num>
  <w:num w:numId="9" w16cid:durableId="1092168673">
    <w:abstractNumId w:val="19"/>
  </w:num>
  <w:num w:numId="10" w16cid:durableId="1011881006">
    <w:abstractNumId w:val="39"/>
  </w:num>
  <w:num w:numId="11" w16cid:durableId="1141922032">
    <w:abstractNumId w:val="27"/>
  </w:num>
  <w:num w:numId="12" w16cid:durableId="6608137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95817805">
    <w:abstractNumId w:val="12"/>
  </w:num>
  <w:num w:numId="14" w16cid:durableId="823743251">
    <w:abstractNumId w:val="16"/>
  </w:num>
  <w:num w:numId="15" w16cid:durableId="132067027">
    <w:abstractNumId w:val="40"/>
  </w:num>
  <w:num w:numId="16" w16cid:durableId="2143381814">
    <w:abstractNumId w:val="33"/>
  </w:num>
  <w:num w:numId="17" w16cid:durableId="1729959015">
    <w:abstractNumId w:val="38"/>
  </w:num>
  <w:num w:numId="18" w16cid:durableId="546768024">
    <w:abstractNumId w:val="24"/>
  </w:num>
  <w:num w:numId="19" w16cid:durableId="29610593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6245741">
    <w:abstractNumId w:val="5"/>
  </w:num>
  <w:num w:numId="21" w16cid:durableId="5653375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887317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98666389">
    <w:abstractNumId w:val="46"/>
  </w:num>
  <w:num w:numId="24" w16cid:durableId="227613395">
    <w:abstractNumId w:val="35"/>
  </w:num>
  <w:num w:numId="25" w16cid:durableId="1498299298">
    <w:abstractNumId w:val="2"/>
  </w:num>
  <w:num w:numId="26" w16cid:durableId="1458718406">
    <w:abstractNumId w:val="3"/>
  </w:num>
  <w:num w:numId="27" w16cid:durableId="185367738">
    <w:abstractNumId w:val="42"/>
  </w:num>
  <w:num w:numId="28" w16cid:durableId="923418851">
    <w:abstractNumId w:val="34"/>
  </w:num>
  <w:num w:numId="29" w16cid:durableId="1565991196">
    <w:abstractNumId w:val="32"/>
  </w:num>
  <w:num w:numId="30" w16cid:durableId="11955335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4784045">
    <w:abstractNumId w:val="10"/>
  </w:num>
  <w:num w:numId="32" w16cid:durableId="88502287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1873972">
    <w:abstractNumId w:val="8"/>
  </w:num>
  <w:num w:numId="34" w16cid:durableId="698622662">
    <w:abstractNumId w:val="20"/>
  </w:num>
  <w:num w:numId="35" w16cid:durableId="475800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6595299">
    <w:abstractNumId w:val="54"/>
  </w:num>
  <w:num w:numId="37" w16cid:durableId="18601234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61167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96830026">
    <w:abstractNumId w:val="22"/>
  </w:num>
  <w:num w:numId="40" w16cid:durableId="228998964">
    <w:abstractNumId w:val="50"/>
  </w:num>
  <w:num w:numId="41" w16cid:durableId="1005671171">
    <w:abstractNumId w:val="45"/>
  </w:num>
  <w:num w:numId="42" w16cid:durableId="1479423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46862420">
    <w:abstractNumId w:val="44"/>
  </w:num>
  <w:num w:numId="44" w16cid:durableId="78253672">
    <w:abstractNumId w:val="47"/>
  </w:num>
  <w:num w:numId="45" w16cid:durableId="1196120129">
    <w:abstractNumId w:val="9"/>
  </w:num>
  <w:num w:numId="46" w16cid:durableId="1722628262">
    <w:abstractNumId w:val="7"/>
  </w:num>
  <w:num w:numId="47" w16cid:durableId="1707438533">
    <w:abstractNumId w:val="48"/>
  </w:num>
  <w:num w:numId="48" w16cid:durableId="587812917">
    <w:abstractNumId w:val="1"/>
  </w:num>
  <w:num w:numId="49" w16cid:durableId="458692366">
    <w:abstractNumId w:val="36"/>
  </w:num>
  <w:num w:numId="50" w16cid:durableId="170029771">
    <w:abstractNumId w:val="13"/>
  </w:num>
  <w:num w:numId="51" w16cid:durableId="1440679514">
    <w:abstractNumId w:val="18"/>
  </w:num>
  <w:num w:numId="52" w16cid:durableId="1600747307">
    <w:abstractNumId w:val="6"/>
  </w:num>
  <w:num w:numId="53" w16cid:durableId="2111779256">
    <w:abstractNumId w:val="49"/>
  </w:num>
  <w:num w:numId="54" w16cid:durableId="978808164">
    <w:abstractNumId w:val="43"/>
  </w:num>
  <w:num w:numId="55" w16cid:durableId="1317420766">
    <w:abstractNumId w:val="0"/>
  </w:num>
  <w:num w:numId="56" w16cid:durableId="2024819544">
    <w:abstractNumId w:val="26"/>
  </w:num>
  <w:num w:numId="57" w16cid:durableId="20408864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BF"/>
    <w:rsid w:val="00000B13"/>
    <w:rsid w:val="00001EA5"/>
    <w:rsid w:val="000033F8"/>
    <w:rsid w:val="000038CB"/>
    <w:rsid w:val="00004ED6"/>
    <w:rsid w:val="000110E3"/>
    <w:rsid w:val="00021597"/>
    <w:rsid w:val="00022304"/>
    <w:rsid w:val="00033DA5"/>
    <w:rsid w:val="000411A8"/>
    <w:rsid w:val="00046E25"/>
    <w:rsid w:val="000551B3"/>
    <w:rsid w:val="000605DF"/>
    <w:rsid w:val="00060D73"/>
    <w:rsid w:val="00065C1B"/>
    <w:rsid w:val="00073653"/>
    <w:rsid w:val="00073713"/>
    <w:rsid w:val="00077F41"/>
    <w:rsid w:val="0008198E"/>
    <w:rsid w:val="000845A3"/>
    <w:rsid w:val="00092953"/>
    <w:rsid w:val="00097D34"/>
    <w:rsid w:val="000A1593"/>
    <w:rsid w:val="000A22D7"/>
    <w:rsid w:val="000A3F2E"/>
    <w:rsid w:val="000A4035"/>
    <w:rsid w:val="000B6994"/>
    <w:rsid w:val="000B6F27"/>
    <w:rsid w:val="000C1CFC"/>
    <w:rsid w:val="000C44DA"/>
    <w:rsid w:val="000C7443"/>
    <w:rsid w:val="000D05A9"/>
    <w:rsid w:val="000D3AD9"/>
    <w:rsid w:val="000E1A2E"/>
    <w:rsid w:val="000E235D"/>
    <w:rsid w:val="000E32ED"/>
    <w:rsid w:val="000E3366"/>
    <w:rsid w:val="000F6FF0"/>
    <w:rsid w:val="0011208C"/>
    <w:rsid w:val="00122C1F"/>
    <w:rsid w:val="001232D0"/>
    <w:rsid w:val="00124261"/>
    <w:rsid w:val="00127507"/>
    <w:rsid w:val="00133C01"/>
    <w:rsid w:val="00135318"/>
    <w:rsid w:val="00146BE6"/>
    <w:rsid w:val="00147AB3"/>
    <w:rsid w:val="001521C9"/>
    <w:rsid w:val="00155A0B"/>
    <w:rsid w:val="001629A8"/>
    <w:rsid w:val="001653C2"/>
    <w:rsid w:val="00171A2E"/>
    <w:rsid w:val="00180260"/>
    <w:rsid w:val="001841A2"/>
    <w:rsid w:val="00190E0A"/>
    <w:rsid w:val="00191E55"/>
    <w:rsid w:val="00195184"/>
    <w:rsid w:val="001A0DDE"/>
    <w:rsid w:val="001A1D38"/>
    <w:rsid w:val="001A21B8"/>
    <w:rsid w:val="001A37B4"/>
    <w:rsid w:val="001A79C8"/>
    <w:rsid w:val="001A7F05"/>
    <w:rsid w:val="001C0C97"/>
    <w:rsid w:val="001C2578"/>
    <w:rsid w:val="001C4ED1"/>
    <w:rsid w:val="001C612B"/>
    <w:rsid w:val="001D44CA"/>
    <w:rsid w:val="001D697A"/>
    <w:rsid w:val="001D7E71"/>
    <w:rsid w:val="001F30A0"/>
    <w:rsid w:val="001F39D9"/>
    <w:rsid w:val="001F509C"/>
    <w:rsid w:val="001F7FD6"/>
    <w:rsid w:val="002149AA"/>
    <w:rsid w:val="0021731D"/>
    <w:rsid w:val="00221067"/>
    <w:rsid w:val="00224D0C"/>
    <w:rsid w:val="002252FF"/>
    <w:rsid w:val="0022678C"/>
    <w:rsid w:val="00231918"/>
    <w:rsid w:val="00232EB2"/>
    <w:rsid w:val="00233701"/>
    <w:rsid w:val="002338C6"/>
    <w:rsid w:val="00234D81"/>
    <w:rsid w:val="00236BD0"/>
    <w:rsid w:val="002427A8"/>
    <w:rsid w:val="00255980"/>
    <w:rsid w:val="002564C2"/>
    <w:rsid w:val="002638B5"/>
    <w:rsid w:val="00264BBA"/>
    <w:rsid w:val="00267B41"/>
    <w:rsid w:val="0027157D"/>
    <w:rsid w:val="00281136"/>
    <w:rsid w:val="00284AC9"/>
    <w:rsid w:val="00286833"/>
    <w:rsid w:val="00286A26"/>
    <w:rsid w:val="00287522"/>
    <w:rsid w:val="00290564"/>
    <w:rsid w:val="002919BE"/>
    <w:rsid w:val="00292387"/>
    <w:rsid w:val="002929D8"/>
    <w:rsid w:val="00296B87"/>
    <w:rsid w:val="002A5941"/>
    <w:rsid w:val="002B01EC"/>
    <w:rsid w:val="002C1F84"/>
    <w:rsid w:val="002C2A92"/>
    <w:rsid w:val="002D0567"/>
    <w:rsid w:val="002E42DC"/>
    <w:rsid w:val="002E65A8"/>
    <w:rsid w:val="002E71A9"/>
    <w:rsid w:val="002F4BBE"/>
    <w:rsid w:val="002F4E31"/>
    <w:rsid w:val="002F66DD"/>
    <w:rsid w:val="002F6E46"/>
    <w:rsid w:val="003021FC"/>
    <w:rsid w:val="00302326"/>
    <w:rsid w:val="00317E64"/>
    <w:rsid w:val="00327682"/>
    <w:rsid w:val="00336013"/>
    <w:rsid w:val="00351169"/>
    <w:rsid w:val="003541B7"/>
    <w:rsid w:val="00355D9C"/>
    <w:rsid w:val="00356BB4"/>
    <w:rsid w:val="00357C01"/>
    <w:rsid w:val="00364BC4"/>
    <w:rsid w:val="00372171"/>
    <w:rsid w:val="00374BA5"/>
    <w:rsid w:val="0037542A"/>
    <w:rsid w:val="00380C88"/>
    <w:rsid w:val="00382BEB"/>
    <w:rsid w:val="003835E1"/>
    <w:rsid w:val="00383D20"/>
    <w:rsid w:val="003930C5"/>
    <w:rsid w:val="00397563"/>
    <w:rsid w:val="003A18F8"/>
    <w:rsid w:val="003A392C"/>
    <w:rsid w:val="003A7773"/>
    <w:rsid w:val="003B24B4"/>
    <w:rsid w:val="003B4755"/>
    <w:rsid w:val="003D01EC"/>
    <w:rsid w:val="003D0A7A"/>
    <w:rsid w:val="003D3CE8"/>
    <w:rsid w:val="003D5892"/>
    <w:rsid w:val="003D5E24"/>
    <w:rsid w:val="003D7011"/>
    <w:rsid w:val="003E290F"/>
    <w:rsid w:val="003E4EF7"/>
    <w:rsid w:val="003F2AF7"/>
    <w:rsid w:val="003F3682"/>
    <w:rsid w:val="00400DA7"/>
    <w:rsid w:val="00406BC5"/>
    <w:rsid w:val="00416B8C"/>
    <w:rsid w:val="0042088D"/>
    <w:rsid w:val="004244A5"/>
    <w:rsid w:val="00436656"/>
    <w:rsid w:val="00437536"/>
    <w:rsid w:val="00444549"/>
    <w:rsid w:val="0044620D"/>
    <w:rsid w:val="00446BF9"/>
    <w:rsid w:val="0045377D"/>
    <w:rsid w:val="00470F73"/>
    <w:rsid w:val="00471503"/>
    <w:rsid w:val="004717C4"/>
    <w:rsid w:val="00474240"/>
    <w:rsid w:val="0047500B"/>
    <w:rsid w:val="0048071F"/>
    <w:rsid w:val="0048782D"/>
    <w:rsid w:val="004A1DE3"/>
    <w:rsid w:val="004B4887"/>
    <w:rsid w:val="004B5628"/>
    <w:rsid w:val="004C0E2F"/>
    <w:rsid w:val="004C24FE"/>
    <w:rsid w:val="004D1EBE"/>
    <w:rsid w:val="004E1299"/>
    <w:rsid w:val="004E2839"/>
    <w:rsid w:val="004E55BD"/>
    <w:rsid w:val="004F1453"/>
    <w:rsid w:val="004F14E4"/>
    <w:rsid w:val="004F188F"/>
    <w:rsid w:val="004F29CB"/>
    <w:rsid w:val="004F6643"/>
    <w:rsid w:val="004F739B"/>
    <w:rsid w:val="00502214"/>
    <w:rsid w:val="0050519D"/>
    <w:rsid w:val="00507F00"/>
    <w:rsid w:val="00511216"/>
    <w:rsid w:val="005317AA"/>
    <w:rsid w:val="0053200E"/>
    <w:rsid w:val="00532B0E"/>
    <w:rsid w:val="0053551E"/>
    <w:rsid w:val="00543714"/>
    <w:rsid w:val="00545CCD"/>
    <w:rsid w:val="00556371"/>
    <w:rsid w:val="00564B48"/>
    <w:rsid w:val="00566751"/>
    <w:rsid w:val="00571186"/>
    <w:rsid w:val="00581033"/>
    <w:rsid w:val="005816A6"/>
    <w:rsid w:val="00585A67"/>
    <w:rsid w:val="005877DB"/>
    <w:rsid w:val="0059013E"/>
    <w:rsid w:val="0059100F"/>
    <w:rsid w:val="00592609"/>
    <w:rsid w:val="00596F49"/>
    <w:rsid w:val="00597BA1"/>
    <w:rsid w:val="005A1183"/>
    <w:rsid w:val="005A7732"/>
    <w:rsid w:val="005B2FF8"/>
    <w:rsid w:val="005C1D2D"/>
    <w:rsid w:val="005C2C83"/>
    <w:rsid w:val="005C4D78"/>
    <w:rsid w:val="005C7CFB"/>
    <w:rsid w:val="005D5597"/>
    <w:rsid w:val="005E6D0C"/>
    <w:rsid w:val="005E71F2"/>
    <w:rsid w:val="005E7A82"/>
    <w:rsid w:val="00601202"/>
    <w:rsid w:val="0060214A"/>
    <w:rsid w:val="0060616A"/>
    <w:rsid w:val="00606881"/>
    <w:rsid w:val="006122F0"/>
    <w:rsid w:val="0061714B"/>
    <w:rsid w:val="00620942"/>
    <w:rsid w:val="00625287"/>
    <w:rsid w:val="00625795"/>
    <w:rsid w:val="006270B9"/>
    <w:rsid w:val="00632687"/>
    <w:rsid w:val="0063715B"/>
    <w:rsid w:val="0064483D"/>
    <w:rsid w:val="00645129"/>
    <w:rsid w:val="0065295C"/>
    <w:rsid w:val="00653B43"/>
    <w:rsid w:val="0065440C"/>
    <w:rsid w:val="00654ADE"/>
    <w:rsid w:val="00660843"/>
    <w:rsid w:val="0066434F"/>
    <w:rsid w:val="00666B57"/>
    <w:rsid w:val="006670E5"/>
    <w:rsid w:val="006713D1"/>
    <w:rsid w:val="00682F66"/>
    <w:rsid w:val="006A56A1"/>
    <w:rsid w:val="006B4388"/>
    <w:rsid w:val="006B7938"/>
    <w:rsid w:val="006C0058"/>
    <w:rsid w:val="006C049E"/>
    <w:rsid w:val="006C0EAC"/>
    <w:rsid w:val="006E20B7"/>
    <w:rsid w:val="006E6BD4"/>
    <w:rsid w:val="006F7151"/>
    <w:rsid w:val="007001B1"/>
    <w:rsid w:val="0070548D"/>
    <w:rsid w:val="00706BFD"/>
    <w:rsid w:val="00717CCB"/>
    <w:rsid w:val="0072039C"/>
    <w:rsid w:val="00726942"/>
    <w:rsid w:val="0073066D"/>
    <w:rsid w:val="00731663"/>
    <w:rsid w:val="00731E3A"/>
    <w:rsid w:val="007335E2"/>
    <w:rsid w:val="00733658"/>
    <w:rsid w:val="00736685"/>
    <w:rsid w:val="00752870"/>
    <w:rsid w:val="0075376C"/>
    <w:rsid w:val="00764F94"/>
    <w:rsid w:val="007753BC"/>
    <w:rsid w:val="00777B75"/>
    <w:rsid w:val="0078331E"/>
    <w:rsid w:val="00786B2E"/>
    <w:rsid w:val="00792FF1"/>
    <w:rsid w:val="00794C98"/>
    <w:rsid w:val="00796BEF"/>
    <w:rsid w:val="007A2CC7"/>
    <w:rsid w:val="007C05BB"/>
    <w:rsid w:val="007C05EB"/>
    <w:rsid w:val="007C09CE"/>
    <w:rsid w:val="007D240C"/>
    <w:rsid w:val="007D7A28"/>
    <w:rsid w:val="007E534D"/>
    <w:rsid w:val="007E68D7"/>
    <w:rsid w:val="007E7559"/>
    <w:rsid w:val="007F1DFD"/>
    <w:rsid w:val="008127B7"/>
    <w:rsid w:val="00820A11"/>
    <w:rsid w:val="00831AF0"/>
    <w:rsid w:val="00832AF4"/>
    <w:rsid w:val="008335E4"/>
    <w:rsid w:val="008343DC"/>
    <w:rsid w:val="00835301"/>
    <w:rsid w:val="0083680A"/>
    <w:rsid w:val="008437C0"/>
    <w:rsid w:val="008477CE"/>
    <w:rsid w:val="008477FF"/>
    <w:rsid w:val="008513A1"/>
    <w:rsid w:val="00861335"/>
    <w:rsid w:val="0086207C"/>
    <w:rsid w:val="00866B5A"/>
    <w:rsid w:val="008739D2"/>
    <w:rsid w:val="00875A3D"/>
    <w:rsid w:val="00876022"/>
    <w:rsid w:val="00877081"/>
    <w:rsid w:val="00885FC5"/>
    <w:rsid w:val="00886A1B"/>
    <w:rsid w:val="00886B7B"/>
    <w:rsid w:val="00891175"/>
    <w:rsid w:val="0089153A"/>
    <w:rsid w:val="008A503F"/>
    <w:rsid w:val="008A753B"/>
    <w:rsid w:val="008A7EBC"/>
    <w:rsid w:val="008B5817"/>
    <w:rsid w:val="008B66A2"/>
    <w:rsid w:val="008C467F"/>
    <w:rsid w:val="008C6F6C"/>
    <w:rsid w:val="008D066A"/>
    <w:rsid w:val="008D0D17"/>
    <w:rsid w:val="008D25C2"/>
    <w:rsid w:val="008D2D8F"/>
    <w:rsid w:val="008D5BE0"/>
    <w:rsid w:val="008D5E66"/>
    <w:rsid w:val="008D6BE8"/>
    <w:rsid w:val="008E4078"/>
    <w:rsid w:val="008F1299"/>
    <w:rsid w:val="008F6A87"/>
    <w:rsid w:val="0090486D"/>
    <w:rsid w:val="00904E8F"/>
    <w:rsid w:val="009069D2"/>
    <w:rsid w:val="00907973"/>
    <w:rsid w:val="00907CDE"/>
    <w:rsid w:val="00914F28"/>
    <w:rsid w:val="009207A5"/>
    <w:rsid w:val="009215FC"/>
    <w:rsid w:val="00921D08"/>
    <w:rsid w:val="00925C13"/>
    <w:rsid w:val="009370A5"/>
    <w:rsid w:val="00940386"/>
    <w:rsid w:val="00940C7F"/>
    <w:rsid w:val="009419DF"/>
    <w:rsid w:val="00942BA0"/>
    <w:rsid w:val="009445BE"/>
    <w:rsid w:val="00945A87"/>
    <w:rsid w:val="00947540"/>
    <w:rsid w:val="00947762"/>
    <w:rsid w:val="00947CE9"/>
    <w:rsid w:val="009524B6"/>
    <w:rsid w:val="00955078"/>
    <w:rsid w:val="00960458"/>
    <w:rsid w:val="00960D00"/>
    <w:rsid w:val="00970504"/>
    <w:rsid w:val="00971B05"/>
    <w:rsid w:val="00993163"/>
    <w:rsid w:val="009943DC"/>
    <w:rsid w:val="009956D8"/>
    <w:rsid w:val="00995D07"/>
    <w:rsid w:val="009978BD"/>
    <w:rsid w:val="009A2CC0"/>
    <w:rsid w:val="009A5585"/>
    <w:rsid w:val="009B1BD9"/>
    <w:rsid w:val="009B52D7"/>
    <w:rsid w:val="009B699C"/>
    <w:rsid w:val="009B7DF0"/>
    <w:rsid w:val="009C11BF"/>
    <w:rsid w:val="009C328D"/>
    <w:rsid w:val="009D55DD"/>
    <w:rsid w:val="009E1BA6"/>
    <w:rsid w:val="009F354A"/>
    <w:rsid w:val="009F3FF5"/>
    <w:rsid w:val="009F427B"/>
    <w:rsid w:val="00A00001"/>
    <w:rsid w:val="00A01303"/>
    <w:rsid w:val="00A06323"/>
    <w:rsid w:val="00A12372"/>
    <w:rsid w:val="00A2023F"/>
    <w:rsid w:val="00A229AB"/>
    <w:rsid w:val="00A3371B"/>
    <w:rsid w:val="00A33E9F"/>
    <w:rsid w:val="00A35DC3"/>
    <w:rsid w:val="00A3610A"/>
    <w:rsid w:val="00A45ACE"/>
    <w:rsid w:val="00A479EE"/>
    <w:rsid w:val="00A578DB"/>
    <w:rsid w:val="00A57F86"/>
    <w:rsid w:val="00A6217E"/>
    <w:rsid w:val="00A62262"/>
    <w:rsid w:val="00A62D36"/>
    <w:rsid w:val="00A65C0F"/>
    <w:rsid w:val="00A710B7"/>
    <w:rsid w:val="00A72363"/>
    <w:rsid w:val="00A755BB"/>
    <w:rsid w:val="00A77FF4"/>
    <w:rsid w:val="00A81560"/>
    <w:rsid w:val="00A81E4E"/>
    <w:rsid w:val="00A82654"/>
    <w:rsid w:val="00A8515E"/>
    <w:rsid w:val="00AA1804"/>
    <w:rsid w:val="00AA2936"/>
    <w:rsid w:val="00AA72A8"/>
    <w:rsid w:val="00AB180A"/>
    <w:rsid w:val="00AB5F05"/>
    <w:rsid w:val="00AC2D05"/>
    <w:rsid w:val="00AC3073"/>
    <w:rsid w:val="00AC6325"/>
    <w:rsid w:val="00AD2E02"/>
    <w:rsid w:val="00AD34AC"/>
    <w:rsid w:val="00AD4189"/>
    <w:rsid w:val="00AE22FB"/>
    <w:rsid w:val="00AE37DF"/>
    <w:rsid w:val="00AE430C"/>
    <w:rsid w:val="00B02589"/>
    <w:rsid w:val="00B0413E"/>
    <w:rsid w:val="00B277B9"/>
    <w:rsid w:val="00B35232"/>
    <w:rsid w:val="00B35482"/>
    <w:rsid w:val="00B368A5"/>
    <w:rsid w:val="00B4250F"/>
    <w:rsid w:val="00B42989"/>
    <w:rsid w:val="00B52732"/>
    <w:rsid w:val="00B531CD"/>
    <w:rsid w:val="00B54670"/>
    <w:rsid w:val="00B56DE2"/>
    <w:rsid w:val="00B61440"/>
    <w:rsid w:val="00B808B1"/>
    <w:rsid w:val="00B860AA"/>
    <w:rsid w:val="00B87D7C"/>
    <w:rsid w:val="00B94223"/>
    <w:rsid w:val="00B950FC"/>
    <w:rsid w:val="00B96D5F"/>
    <w:rsid w:val="00BB7102"/>
    <w:rsid w:val="00BB76F0"/>
    <w:rsid w:val="00BC062B"/>
    <w:rsid w:val="00BD538D"/>
    <w:rsid w:val="00BE49A7"/>
    <w:rsid w:val="00BF19CD"/>
    <w:rsid w:val="00BF5F2F"/>
    <w:rsid w:val="00BF71F6"/>
    <w:rsid w:val="00C10700"/>
    <w:rsid w:val="00C16BA5"/>
    <w:rsid w:val="00C21CE0"/>
    <w:rsid w:val="00C243A5"/>
    <w:rsid w:val="00C26373"/>
    <w:rsid w:val="00C40C46"/>
    <w:rsid w:val="00C4650D"/>
    <w:rsid w:val="00C469B3"/>
    <w:rsid w:val="00C53C2C"/>
    <w:rsid w:val="00C53FD6"/>
    <w:rsid w:val="00C542B2"/>
    <w:rsid w:val="00C70DCA"/>
    <w:rsid w:val="00C74C08"/>
    <w:rsid w:val="00C842FF"/>
    <w:rsid w:val="00C87A8E"/>
    <w:rsid w:val="00C902A9"/>
    <w:rsid w:val="00C90A6E"/>
    <w:rsid w:val="00C93B8A"/>
    <w:rsid w:val="00C946B1"/>
    <w:rsid w:val="00CB0CC0"/>
    <w:rsid w:val="00CB164A"/>
    <w:rsid w:val="00CB20F0"/>
    <w:rsid w:val="00CB2535"/>
    <w:rsid w:val="00CB4963"/>
    <w:rsid w:val="00CB596C"/>
    <w:rsid w:val="00CB6E99"/>
    <w:rsid w:val="00CC0493"/>
    <w:rsid w:val="00CC2AC6"/>
    <w:rsid w:val="00CC6B84"/>
    <w:rsid w:val="00CC7867"/>
    <w:rsid w:val="00CD2199"/>
    <w:rsid w:val="00CD689F"/>
    <w:rsid w:val="00CE7647"/>
    <w:rsid w:val="00CF02DE"/>
    <w:rsid w:val="00CF0DE2"/>
    <w:rsid w:val="00CF14BF"/>
    <w:rsid w:val="00CF4579"/>
    <w:rsid w:val="00D003AD"/>
    <w:rsid w:val="00D04FD1"/>
    <w:rsid w:val="00D12664"/>
    <w:rsid w:val="00D143A9"/>
    <w:rsid w:val="00D24CF3"/>
    <w:rsid w:val="00D26324"/>
    <w:rsid w:val="00D27F52"/>
    <w:rsid w:val="00D3457C"/>
    <w:rsid w:val="00D35DFF"/>
    <w:rsid w:val="00D4021C"/>
    <w:rsid w:val="00D5771E"/>
    <w:rsid w:val="00D63895"/>
    <w:rsid w:val="00D6582C"/>
    <w:rsid w:val="00D747AA"/>
    <w:rsid w:val="00D77D70"/>
    <w:rsid w:val="00D87A7B"/>
    <w:rsid w:val="00D936FE"/>
    <w:rsid w:val="00D96363"/>
    <w:rsid w:val="00DC0934"/>
    <w:rsid w:val="00DC4179"/>
    <w:rsid w:val="00DC7F8D"/>
    <w:rsid w:val="00DD39AF"/>
    <w:rsid w:val="00DE4879"/>
    <w:rsid w:val="00DF1399"/>
    <w:rsid w:val="00DF3692"/>
    <w:rsid w:val="00DF4C5E"/>
    <w:rsid w:val="00DF6CB9"/>
    <w:rsid w:val="00E025B1"/>
    <w:rsid w:val="00E14173"/>
    <w:rsid w:val="00E1587B"/>
    <w:rsid w:val="00E177EF"/>
    <w:rsid w:val="00E27288"/>
    <w:rsid w:val="00E27C49"/>
    <w:rsid w:val="00E32B6F"/>
    <w:rsid w:val="00E432F6"/>
    <w:rsid w:val="00E51065"/>
    <w:rsid w:val="00E53390"/>
    <w:rsid w:val="00E6095C"/>
    <w:rsid w:val="00E67B59"/>
    <w:rsid w:val="00E706F5"/>
    <w:rsid w:val="00E71743"/>
    <w:rsid w:val="00E7448B"/>
    <w:rsid w:val="00E74A95"/>
    <w:rsid w:val="00E84FCB"/>
    <w:rsid w:val="00E85947"/>
    <w:rsid w:val="00EA00EA"/>
    <w:rsid w:val="00EA4688"/>
    <w:rsid w:val="00EA4885"/>
    <w:rsid w:val="00EB20BF"/>
    <w:rsid w:val="00EC3F9A"/>
    <w:rsid w:val="00ED146E"/>
    <w:rsid w:val="00ED279D"/>
    <w:rsid w:val="00ED69C0"/>
    <w:rsid w:val="00EE290C"/>
    <w:rsid w:val="00EE6E11"/>
    <w:rsid w:val="00F00293"/>
    <w:rsid w:val="00F05CB7"/>
    <w:rsid w:val="00F06478"/>
    <w:rsid w:val="00F06643"/>
    <w:rsid w:val="00F178D0"/>
    <w:rsid w:val="00F269AB"/>
    <w:rsid w:val="00F35307"/>
    <w:rsid w:val="00F41F0E"/>
    <w:rsid w:val="00F50C5F"/>
    <w:rsid w:val="00F5161E"/>
    <w:rsid w:val="00F523D6"/>
    <w:rsid w:val="00F525EF"/>
    <w:rsid w:val="00F53E78"/>
    <w:rsid w:val="00F600C0"/>
    <w:rsid w:val="00F60B6C"/>
    <w:rsid w:val="00F61752"/>
    <w:rsid w:val="00F659E7"/>
    <w:rsid w:val="00F71709"/>
    <w:rsid w:val="00F77BB4"/>
    <w:rsid w:val="00F93613"/>
    <w:rsid w:val="00F960E7"/>
    <w:rsid w:val="00F9647D"/>
    <w:rsid w:val="00FA1972"/>
    <w:rsid w:val="00FB1D55"/>
    <w:rsid w:val="00FB2F13"/>
    <w:rsid w:val="00FB3787"/>
    <w:rsid w:val="00FB3DF4"/>
    <w:rsid w:val="00FB4D68"/>
    <w:rsid w:val="00FB5096"/>
    <w:rsid w:val="00FC0C09"/>
    <w:rsid w:val="00FC233D"/>
    <w:rsid w:val="00FD7934"/>
    <w:rsid w:val="00FE4F84"/>
    <w:rsid w:val="00FE5B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09110"/>
  <w15:docId w15:val="{6871CC7A-474E-4A65-B836-CAC5F04D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B20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20BF"/>
  </w:style>
  <w:style w:type="paragraph" w:styleId="Stopka">
    <w:name w:val="footer"/>
    <w:basedOn w:val="Normalny"/>
    <w:link w:val="StopkaZnak"/>
    <w:uiPriority w:val="99"/>
    <w:unhideWhenUsed/>
    <w:rsid w:val="00EB20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20BF"/>
  </w:style>
  <w:style w:type="paragraph" w:customStyle="1" w:styleId="Podstawowyakapitowy">
    <w:name w:val="[Podstawowy akapitowy]"/>
    <w:basedOn w:val="Normalny"/>
    <w:uiPriority w:val="99"/>
    <w:rsid w:val="0073066D"/>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Text21">
    <w:name w:val="Body Text 21"/>
    <w:basedOn w:val="Normalny"/>
    <w:rsid w:val="00886B7B"/>
    <w:pPr>
      <w:widowControl w:val="0"/>
      <w:autoSpaceDE w:val="0"/>
      <w:autoSpaceDN w:val="0"/>
      <w:adjustRightInd w:val="0"/>
      <w:spacing w:before="120" w:after="120" w:line="276" w:lineRule="auto"/>
      <w:jc w:val="both"/>
    </w:pPr>
    <w:rPr>
      <w:rFonts w:ascii="Calibri" w:eastAsia="Times New Roman" w:hAnsi="Calibri" w:cs="Times New Roman"/>
      <w:color w:val="000000"/>
      <w:sz w:val="20"/>
      <w:szCs w:val="20"/>
      <w:lang w:eastAsia="pl-PL"/>
    </w:rPr>
  </w:style>
  <w:style w:type="character" w:styleId="Hipercze">
    <w:name w:val="Hyperlink"/>
    <w:basedOn w:val="Domylnaczcionkaakapitu"/>
    <w:uiPriority w:val="99"/>
    <w:unhideWhenUsed/>
    <w:rsid w:val="002929D8"/>
    <w:rPr>
      <w:color w:val="0563C1" w:themeColor="hyperlink"/>
      <w:u w:val="single"/>
    </w:rPr>
  </w:style>
  <w:style w:type="character" w:customStyle="1" w:styleId="Nierozpoznanawzmianka1">
    <w:name w:val="Nierozpoznana wzmianka1"/>
    <w:basedOn w:val="Domylnaczcionkaakapitu"/>
    <w:uiPriority w:val="99"/>
    <w:semiHidden/>
    <w:unhideWhenUsed/>
    <w:rsid w:val="002929D8"/>
    <w:rPr>
      <w:color w:val="605E5C"/>
      <w:shd w:val="clear" w:color="auto" w:fill="E1DFDD"/>
    </w:rPr>
  </w:style>
  <w:style w:type="paragraph" w:styleId="Akapitzlist">
    <w:name w:val="List Paragraph"/>
    <w:aliases w:val="Asia 2  Akapit z listą,tekst normalny,wypunktowanie,1. Punkt głónu,L1,Numerowanie,List Paragraph,A_wyliczenie,K-P_odwolanie,Akapit z listą5,maz_wyliczenie,opis dzialania,2 heading,normalny tekst,Wypunktowanie,Obiekt,List Paragraph1"/>
    <w:basedOn w:val="Normalny"/>
    <w:link w:val="AkapitzlistZnak"/>
    <w:uiPriority w:val="34"/>
    <w:qFormat/>
    <w:rsid w:val="0090486D"/>
    <w:pPr>
      <w:ind w:left="720"/>
      <w:contextualSpacing/>
    </w:pPr>
  </w:style>
  <w:style w:type="paragraph" w:customStyle="1" w:styleId="Default">
    <w:name w:val="Default"/>
    <w:rsid w:val="00F269AB"/>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DC41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4179"/>
    <w:rPr>
      <w:rFonts w:ascii="Tahoma" w:hAnsi="Tahoma" w:cs="Tahoma"/>
      <w:sz w:val="16"/>
      <w:szCs w:val="16"/>
    </w:rPr>
  </w:style>
  <w:style w:type="character" w:customStyle="1" w:styleId="AkapitzlistZnak">
    <w:name w:val="Akapit z listą Znak"/>
    <w:aliases w:val="Asia 2  Akapit z listą Znak,tekst normalny Znak,wypunktowanie Znak,1. Punkt głónu Znak,L1 Znak,Numerowanie Znak,List Paragraph Znak,A_wyliczenie Znak,K-P_odwolanie Znak,Akapit z listą5 Znak,maz_wyliczenie Znak,opis dzialania Znak"/>
    <w:link w:val="Akapitzlist"/>
    <w:uiPriority w:val="34"/>
    <w:qFormat/>
    <w:locked/>
    <w:rsid w:val="001841A2"/>
  </w:style>
  <w:style w:type="paragraph" w:styleId="NormalnyWeb">
    <w:name w:val="Normal (Web)"/>
    <w:basedOn w:val="Normalny"/>
    <w:uiPriority w:val="99"/>
    <w:unhideWhenUsed/>
    <w:rsid w:val="00FB5096"/>
    <w:pPr>
      <w:spacing w:before="100" w:beforeAutospacing="1" w:after="100" w:afterAutospacing="1" w:line="240" w:lineRule="auto"/>
    </w:pPr>
    <w:rPr>
      <w:rFonts w:ascii="Calibri" w:hAnsi="Calibri" w:cs="Calibri"/>
      <w:lang w:eastAsia="pl-PL"/>
    </w:rPr>
  </w:style>
  <w:style w:type="character" w:customStyle="1" w:styleId="TekstpodstawowyZnak">
    <w:name w:val="Tekst podstawowy Znak"/>
    <w:aliases w:val="Znak Znak,Tekst podstawow.(F2) Znak,(F2) Znak"/>
    <w:basedOn w:val="Domylnaczcionkaakapitu"/>
    <w:link w:val="Tekstpodstawowy"/>
    <w:qFormat/>
    <w:locked/>
    <w:rsid w:val="00995D07"/>
    <w:rPr>
      <w:sz w:val="24"/>
    </w:rPr>
  </w:style>
  <w:style w:type="paragraph" w:styleId="Tekstpodstawowy">
    <w:name w:val="Body Text"/>
    <w:aliases w:val="Znak,Tekst podstawow.(F2),(F2)"/>
    <w:basedOn w:val="Normalny"/>
    <w:link w:val="TekstpodstawowyZnak"/>
    <w:unhideWhenUsed/>
    <w:rsid w:val="00995D07"/>
    <w:pPr>
      <w:spacing w:after="0" w:line="240" w:lineRule="auto"/>
      <w:jc w:val="both"/>
    </w:pPr>
    <w:rPr>
      <w:sz w:val="24"/>
    </w:rPr>
  </w:style>
  <w:style w:type="character" w:customStyle="1" w:styleId="TekstpodstawowyZnak1">
    <w:name w:val="Tekst podstawowy Znak1"/>
    <w:basedOn w:val="Domylnaczcionkaakapitu"/>
    <w:uiPriority w:val="99"/>
    <w:semiHidden/>
    <w:rsid w:val="00995D07"/>
  </w:style>
  <w:style w:type="character" w:styleId="Nierozpoznanawzmianka">
    <w:name w:val="Unresolved Mention"/>
    <w:basedOn w:val="Domylnaczcionkaakapitu"/>
    <w:uiPriority w:val="99"/>
    <w:semiHidden/>
    <w:unhideWhenUsed/>
    <w:rsid w:val="00CF4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255048">
      <w:bodyDiv w:val="1"/>
      <w:marLeft w:val="0"/>
      <w:marRight w:val="0"/>
      <w:marTop w:val="0"/>
      <w:marBottom w:val="0"/>
      <w:divBdr>
        <w:top w:val="none" w:sz="0" w:space="0" w:color="auto"/>
        <w:left w:val="none" w:sz="0" w:space="0" w:color="auto"/>
        <w:bottom w:val="none" w:sz="0" w:space="0" w:color="auto"/>
        <w:right w:val="none" w:sz="0" w:space="0" w:color="auto"/>
      </w:divBdr>
    </w:div>
    <w:div w:id="440565083">
      <w:bodyDiv w:val="1"/>
      <w:marLeft w:val="0"/>
      <w:marRight w:val="0"/>
      <w:marTop w:val="0"/>
      <w:marBottom w:val="0"/>
      <w:divBdr>
        <w:top w:val="none" w:sz="0" w:space="0" w:color="auto"/>
        <w:left w:val="none" w:sz="0" w:space="0" w:color="auto"/>
        <w:bottom w:val="none" w:sz="0" w:space="0" w:color="auto"/>
        <w:right w:val="none" w:sz="0" w:space="0" w:color="auto"/>
      </w:divBdr>
    </w:div>
    <w:div w:id="553126492">
      <w:bodyDiv w:val="1"/>
      <w:marLeft w:val="0"/>
      <w:marRight w:val="0"/>
      <w:marTop w:val="0"/>
      <w:marBottom w:val="0"/>
      <w:divBdr>
        <w:top w:val="none" w:sz="0" w:space="0" w:color="auto"/>
        <w:left w:val="none" w:sz="0" w:space="0" w:color="auto"/>
        <w:bottom w:val="none" w:sz="0" w:space="0" w:color="auto"/>
        <w:right w:val="none" w:sz="0" w:space="0" w:color="auto"/>
      </w:divBdr>
    </w:div>
    <w:div w:id="691224549">
      <w:bodyDiv w:val="1"/>
      <w:marLeft w:val="0"/>
      <w:marRight w:val="0"/>
      <w:marTop w:val="0"/>
      <w:marBottom w:val="0"/>
      <w:divBdr>
        <w:top w:val="none" w:sz="0" w:space="0" w:color="auto"/>
        <w:left w:val="none" w:sz="0" w:space="0" w:color="auto"/>
        <w:bottom w:val="none" w:sz="0" w:space="0" w:color="auto"/>
        <w:right w:val="none" w:sz="0" w:space="0" w:color="auto"/>
      </w:divBdr>
    </w:div>
    <w:div w:id="737484521">
      <w:bodyDiv w:val="1"/>
      <w:marLeft w:val="0"/>
      <w:marRight w:val="0"/>
      <w:marTop w:val="0"/>
      <w:marBottom w:val="0"/>
      <w:divBdr>
        <w:top w:val="none" w:sz="0" w:space="0" w:color="auto"/>
        <w:left w:val="none" w:sz="0" w:space="0" w:color="auto"/>
        <w:bottom w:val="none" w:sz="0" w:space="0" w:color="auto"/>
        <w:right w:val="none" w:sz="0" w:space="0" w:color="auto"/>
      </w:divBdr>
    </w:div>
    <w:div w:id="822281268">
      <w:bodyDiv w:val="1"/>
      <w:marLeft w:val="0"/>
      <w:marRight w:val="0"/>
      <w:marTop w:val="0"/>
      <w:marBottom w:val="0"/>
      <w:divBdr>
        <w:top w:val="none" w:sz="0" w:space="0" w:color="auto"/>
        <w:left w:val="none" w:sz="0" w:space="0" w:color="auto"/>
        <w:bottom w:val="none" w:sz="0" w:space="0" w:color="auto"/>
        <w:right w:val="none" w:sz="0" w:space="0" w:color="auto"/>
      </w:divBdr>
    </w:div>
    <w:div w:id="865365545">
      <w:bodyDiv w:val="1"/>
      <w:marLeft w:val="0"/>
      <w:marRight w:val="0"/>
      <w:marTop w:val="0"/>
      <w:marBottom w:val="0"/>
      <w:divBdr>
        <w:top w:val="none" w:sz="0" w:space="0" w:color="auto"/>
        <w:left w:val="none" w:sz="0" w:space="0" w:color="auto"/>
        <w:bottom w:val="none" w:sz="0" w:space="0" w:color="auto"/>
        <w:right w:val="none" w:sz="0" w:space="0" w:color="auto"/>
      </w:divBdr>
    </w:div>
    <w:div w:id="893200754">
      <w:bodyDiv w:val="1"/>
      <w:marLeft w:val="0"/>
      <w:marRight w:val="0"/>
      <w:marTop w:val="0"/>
      <w:marBottom w:val="0"/>
      <w:divBdr>
        <w:top w:val="none" w:sz="0" w:space="0" w:color="auto"/>
        <w:left w:val="none" w:sz="0" w:space="0" w:color="auto"/>
        <w:bottom w:val="none" w:sz="0" w:space="0" w:color="auto"/>
        <w:right w:val="none" w:sz="0" w:space="0" w:color="auto"/>
      </w:divBdr>
    </w:div>
    <w:div w:id="995301840">
      <w:bodyDiv w:val="1"/>
      <w:marLeft w:val="0"/>
      <w:marRight w:val="0"/>
      <w:marTop w:val="0"/>
      <w:marBottom w:val="0"/>
      <w:divBdr>
        <w:top w:val="none" w:sz="0" w:space="0" w:color="auto"/>
        <w:left w:val="none" w:sz="0" w:space="0" w:color="auto"/>
        <w:bottom w:val="none" w:sz="0" w:space="0" w:color="auto"/>
        <w:right w:val="none" w:sz="0" w:space="0" w:color="auto"/>
      </w:divBdr>
    </w:div>
    <w:div w:id="1044216325">
      <w:bodyDiv w:val="1"/>
      <w:marLeft w:val="0"/>
      <w:marRight w:val="0"/>
      <w:marTop w:val="0"/>
      <w:marBottom w:val="0"/>
      <w:divBdr>
        <w:top w:val="none" w:sz="0" w:space="0" w:color="auto"/>
        <w:left w:val="none" w:sz="0" w:space="0" w:color="auto"/>
        <w:bottom w:val="none" w:sz="0" w:space="0" w:color="auto"/>
        <w:right w:val="none" w:sz="0" w:space="0" w:color="auto"/>
      </w:divBdr>
    </w:div>
    <w:div w:id="1107694879">
      <w:bodyDiv w:val="1"/>
      <w:marLeft w:val="0"/>
      <w:marRight w:val="0"/>
      <w:marTop w:val="0"/>
      <w:marBottom w:val="0"/>
      <w:divBdr>
        <w:top w:val="none" w:sz="0" w:space="0" w:color="auto"/>
        <w:left w:val="none" w:sz="0" w:space="0" w:color="auto"/>
        <w:bottom w:val="none" w:sz="0" w:space="0" w:color="auto"/>
        <w:right w:val="none" w:sz="0" w:space="0" w:color="auto"/>
      </w:divBdr>
    </w:div>
    <w:div w:id="1134257539">
      <w:bodyDiv w:val="1"/>
      <w:marLeft w:val="0"/>
      <w:marRight w:val="0"/>
      <w:marTop w:val="0"/>
      <w:marBottom w:val="0"/>
      <w:divBdr>
        <w:top w:val="none" w:sz="0" w:space="0" w:color="auto"/>
        <w:left w:val="none" w:sz="0" w:space="0" w:color="auto"/>
        <w:bottom w:val="none" w:sz="0" w:space="0" w:color="auto"/>
        <w:right w:val="none" w:sz="0" w:space="0" w:color="auto"/>
      </w:divBdr>
    </w:div>
    <w:div w:id="1156921065">
      <w:bodyDiv w:val="1"/>
      <w:marLeft w:val="0"/>
      <w:marRight w:val="0"/>
      <w:marTop w:val="0"/>
      <w:marBottom w:val="0"/>
      <w:divBdr>
        <w:top w:val="none" w:sz="0" w:space="0" w:color="auto"/>
        <w:left w:val="none" w:sz="0" w:space="0" w:color="auto"/>
        <w:bottom w:val="none" w:sz="0" w:space="0" w:color="auto"/>
        <w:right w:val="none" w:sz="0" w:space="0" w:color="auto"/>
      </w:divBdr>
    </w:div>
    <w:div w:id="1271470291">
      <w:bodyDiv w:val="1"/>
      <w:marLeft w:val="0"/>
      <w:marRight w:val="0"/>
      <w:marTop w:val="0"/>
      <w:marBottom w:val="0"/>
      <w:divBdr>
        <w:top w:val="none" w:sz="0" w:space="0" w:color="auto"/>
        <w:left w:val="none" w:sz="0" w:space="0" w:color="auto"/>
        <w:bottom w:val="none" w:sz="0" w:space="0" w:color="auto"/>
        <w:right w:val="none" w:sz="0" w:space="0" w:color="auto"/>
      </w:divBdr>
    </w:div>
    <w:div w:id="1356005546">
      <w:bodyDiv w:val="1"/>
      <w:marLeft w:val="0"/>
      <w:marRight w:val="0"/>
      <w:marTop w:val="0"/>
      <w:marBottom w:val="0"/>
      <w:divBdr>
        <w:top w:val="none" w:sz="0" w:space="0" w:color="auto"/>
        <w:left w:val="none" w:sz="0" w:space="0" w:color="auto"/>
        <w:bottom w:val="none" w:sz="0" w:space="0" w:color="auto"/>
        <w:right w:val="none" w:sz="0" w:space="0" w:color="auto"/>
      </w:divBdr>
    </w:div>
    <w:div w:id="1402679688">
      <w:bodyDiv w:val="1"/>
      <w:marLeft w:val="0"/>
      <w:marRight w:val="0"/>
      <w:marTop w:val="0"/>
      <w:marBottom w:val="0"/>
      <w:divBdr>
        <w:top w:val="none" w:sz="0" w:space="0" w:color="auto"/>
        <w:left w:val="none" w:sz="0" w:space="0" w:color="auto"/>
        <w:bottom w:val="none" w:sz="0" w:space="0" w:color="auto"/>
        <w:right w:val="none" w:sz="0" w:space="0" w:color="auto"/>
      </w:divBdr>
    </w:div>
    <w:div w:id="1449472051">
      <w:bodyDiv w:val="1"/>
      <w:marLeft w:val="0"/>
      <w:marRight w:val="0"/>
      <w:marTop w:val="0"/>
      <w:marBottom w:val="0"/>
      <w:divBdr>
        <w:top w:val="none" w:sz="0" w:space="0" w:color="auto"/>
        <w:left w:val="none" w:sz="0" w:space="0" w:color="auto"/>
        <w:bottom w:val="none" w:sz="0" w:space="0" w:color="auto"/>
        <w:right w:val="none" w:sz="0" w:space="0" w:color="auto"/>
      </w:divBdr>
    </w:div>
    <w:div w:id="1498963763">
      <w:bodyDiv w:val="1"/>
      <w:marLeft w:val="0"/>
      <w:marRight w:val="0"/>
      <w:marTop w:val="0"/>
      <w:marBottom w:val="0"/>
      <w:divBdr>
        <w:top w:val="none" w:sz="0" w:space="0" w:color="auto"/>
        <w:left w:val="none" w:sz="0" w:space="0" w:color="auto"/>
        <w:bottom w:val="none" w:sz="0" w:space="0" w:color="auto"/>
        <w:right w:val="none" w:sz="0" w:space="0" w:color="auto"/>
      </w:divBdr>
    </w:div>
    <w:div w:id="1501853738">
      <w:bodyDiv w:val="1"/>
      <w:marLeft w:val="0"/>
      <w:marRight w:val="0"/>
      <w:marTop w:val="0"/>
      <w:marBottom w:val="0"/>
      <w:divBdr>
        <w:top w:val="none" w:sz="0" w:space="0" w:color="auto"/>
        <w:left w:val="none" w:sz="0" w:space="0" w:color="auto"/>
        <w:bottom w:val="none" w:sz="0" w:space="0" w:color="auto"/>
        <w:right w:val="none" w:sz="0" w:space="0" w:color="auto"/>
      </w:divBdr>
    </w:div>
    <w:div w:id="1530341681">
      <w:bodyDiv w:val="1"/>
      <w:marLeft w:val="0"/>
      <w:marRight w:val="0"/>
      <w:marTop w:val="0"/>
      <w:marBottom w:val="0"/>
      <w:divBdr>
        <w:top w:val="none" w:sz="0" w:space="0" w:color="auto"/>
        <w:left w:val="none" w:sz="0" w:space="0" w:color="auto"/>
        <w:bottom w:val="none" w:sz="0" w:space="0" w:color="auto"/>
        <w:right w:val="none" w:sz="0" w:space="0" w:color="auto"/>
      </w:divBdr>
    </w:div>
    <w:div w:id="1551109277">
      <w:bodyDiv w:val="1"/>
      <w:marLeft w:val="0"/>
      <w:marRight w:val="0"/>
      <w:marTop w:val="0"/>
      <w:marBottom w:val="0"/>
      <w:divBdr>
        <w:top w:val="none" w:sz="0" w:space="0" w:color="auto"/>
        <w:left w:val="none" w:sz="0" w:space="0" w:color="auto"/>
        <w:bottom w:val="none" w:sz="0" w:space="0" w:color="auto"/>
        <w:right w:val="none" w:sz="0" w:space="0" w:color="auto"/>
      </w:divBdr>
    </w:div>
    <w:div w:id="1634675265">
      <w:bodyDiv w:val="1"/>
      <w:marLeft w:val="0"/>
      <w:marRight w:val="0"/>
      <w:marTop w:val="0"/>
      <w:marBottom w:val="0"/>
      <w:divBdr>
        <w:top w:val="none" w:sz="0" w:space="0" w:color="auto"/>
        <w:left w:val="none" w:sz="0" w:space="0" w:color="auto"/>
        <w:bottom w:val="none" w:sz="0" w:space="0" w:color="auto"/>
        <w:right w:val="none" w:sz="0" w:space="0" w:color="auto"/>
      </w:divBdr>
    </w:div>
    <w:div w:id="1677995580">
      <w:bodyDiv w:val="1"/>
      <w:marLeft w:val="0"/>
      <w:marRight w:val="0"/>
      <w:marTop w:val="0"/>
      <w:marBottom w:val="0"/>
      <w:divBdr>
        <w:top w:val="none" w:sz="0" w:space="0" w:color="auto"/>
        <w:left w:val="none" w:sz="0" w:space="0" w:color="auto"/>
        <w:bottom w:val="none" w:sz="0" w:space="0" w:color="auto"/>
        <w:right w:val="none" w:sz="0" w:space="0" w:color="auto"/>
      </w:divBdr>
    </w:div>
    <w:div w:id="1769036496">
      <w:bodyDiv w:val="1"/>
      <w:marLeft w:val="0"/>
      <w:marRight w:val="0"/>
      <w:marTop w:val="0"/>
      <w:marBottom w:val="0"/>
      <w:divBdr>
        <w:top w:val="none" w:sz="0" w:space="0" w:color="auto"/>
        <w:left w:val="none" w:sz="0" w:space="0" w:color="auto"/>
        <w:bottom w:val="none" w:sz="0" w:space="0" w:color="auto"/>
        <w:right w:val="none" w:sz="0" w:space="0" w:color="auto"/>
      </w:divBdr>
    </w:div>
    <w:div w:id="1938251973">
      <w:bodyDiv w:val="1"/>
      <w:marLeft w:val="0"/>
      <w:marRight w:val="0"/>
      <w:marTop w:val="0"/>
      <w:marBottom w:val="0"/>
      <w:divBdr>
        <w:top w:val="none" w:sz="0" w:space="0" w:color="auto"/>
        <w:left w:val="none" w:sz="0" w:space="0" w:color="auto"/>
        <w:bottom w:val="none" w:sz="0" w:space="0" w:color="auto"/>
        <w:right w:val="none" w:sz="0" w:space="0" w:color="auto"/>
      </w:divBdr>
    </w:div>
    <w:div w:id="1988975260">
      <w:bodyDiv w:val="1"/>
      <w:marLeft w:val="0"/>
      <w:marRight w:val="0"/>
      <w:marTop w:val="0"/>
      <w:marBottom w:val="0"/>
      <w:divBdr>
        <w:top w:val="none" w:sz="0" w:space="0" w:color="auto"/>
        <w:left w:val="none" w:sz="0" w:space="0" w:color="auto"/>
        <w:bottom w:val="none" w:sz="0" w:space="0" w:color="auto"/>
        <w:right w:val="none" w:sz="0" w:space="0" w:color="auto"/>
      </w:divBdr>
    </w:div>
    <w:div w:id="20804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malopolska.pl/umtarnow,a,907776,ogloszenie-przetargu-nieograniczonego-na-zadanie-termomodernizacja-budynku-zespol-szkol-ogolnoksztal.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tarno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attachment/b19ac393-b76c-4a43-a398-6e471a3de1f5" TargetMode="External"/><Relationship Id="rId4" Type="http://schemas.openxmlformats.org/officeDocument/2006/relationships/settings" Target="settings.xml"/><Relationship Id="rId9" Type="http://schemas.openxmlformats.org/officeDocument/2006/relationships/hyperlink" Target="https://wodociagi.krakow.pl/strefa-klienta/dla-projektanta/zintegrowany-kalkulator-projektanta.htm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405A-79B0-40EC-AA10-DE5F890D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23</Pages>
  <Words>6620</Words>
  <Characters>39721</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Agnieszka Jękot</cp:lastModifiedBy>
  <cp:revision>15</cp:revision>
  <cp:lastPrinted>2024-03-05T10:12:00Z</cp:lastPrinted>
  <dcterms:created xsi:type="dcterms:W3CDTF">2024-03-05T07:41:00Z</dcterms:created>
  <dcterms:modified xsi:type="dcterms:W3CDTF">2024-03-05T10:39:00Z</dcterms:modified>
</cp:coreProperties>
</file>