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3C6ABE33" w:rsidR="008D594D" w:rsidRPr="008757DB" w:rsidRDefault="009918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bookmarkStart w:id="0" w:name="_GoBack"/>
      <w:r>
        <w:rPr>
          <w:rFonts w:ascii="Arial" w:hAnsi="Arial" w:cs="Arial"/>
          <w:b/>
          <w:szCs w:val="22"/>
          <w:u w:val="single"/>
        </w:rPr>
        <w:t>Dodatkowe o</w:t>
      </w:r>
      <w:r w:rsidR="008D594D" w:rsidRPr="008757DB">
        <w:rPr>
          <w:rFonts w:ascii="Arial" w:hAnsi="Arial" w:cs="Arial"/>
          <w:b/>
          <w:szCs w:val="22"/>
          <w:u w:val="single"/>
        </w:rPr>
        <w:t>świadczenie wykonawcy</w:t>
      </w:r>
      <w:r w:rsidR="00650EB1">
        <w:rPr>
          <w:rFonts w:ascii="Arial" w:hAnsi="Arial" w:cs="Arial"/>
          <w:b/>
          <w:szCs w:val="22"/>
          <w:u w:val="single"/>
        </w:rPr>
        <w:t xml:space="preserve"> w zakresie</w:t>
      </w:r>
      <w:r w:rsidR="008D594D" w:rsidRPr="008757DB">
        <w:rPr>
          <w:rFonts w:ascii="Arial" w:hAnsi="Arial" w:cs="Arial"/>
          <w:b/>
          <w:szCs w:val="22"/>
          <w:u w:val="single"/>
        </w:rPr>
        <w:t xml:space="preserve"> </w:t>
      </w:r>
      <w:r w:rsidR="00650EB1" w:rsidRPr="00650EB1">
        <w:rPr>
          <w:rFonts w:ascii="Arial" w:hAnsi="Arial" w:cs="Arial"/>
          <w:b/>
          <w:szCs w:val="22"/>
          <w:u w:val="single"/>
        </w:rPr>
        <w:t>zakaz</w:t>
      </w:r>
      <w:r w:rsidR="00650EB1">
        <w:rPr>
          <w:rFonts w:ascii="Arial" w:hAnsi="Arial" w:cs="Arial"/>
          <w:b/>
          <w:szCs w:val="22"/>
          <w:u w:val="single"/>
        </w:rPr>
        <w:t>u</w:t>
      </w:r>
      <w:r w:rsidR="00650EB1" w:rsidRPr="00650EB1">
        <w:rPr>
          <w:rFonts w:ascii="Arial" w:hAnsi="Arial" w:cs="Arial"/>
          <w:b/>
          <w:szCs w:val="22"/>
          <w:u w:val="single"/>
        </w:rPr>
        <w:t xml:space="preserve"> udziału rosyjskich wykonawców w zamówieniach publicznych</w:t>
      </w:r>
    </w:p>
    <w:bookmarkEnd w:id="0"/>
    <w:p w14:paraId="77119AB8" w14:textId="6410E9A5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</w:t>
      </w:r>
      <w:r w:rsidR="0099184D">
        <w:rPr>
          <w:rFonts w:ascii="Arial" w:hAnsi="Arial" w:cs="Arial"/>
        </w:rPr>
        <w:t>P</w:t>
      </w:r>
      <w:r w:rsidRPr="008757DB">
        <w:rPr>
          <w:rFonts w:ascii="Arial" w:hAnsi="Arial" w:cs="Arial"/>
        </w:rPr>
        <w:t>rawo zamówień publicznych (dalej jako: Pzp),</w:t>
      </w:r>
    </w:p>
    <w:p w14:paraId="79697455" w14:textId="541FCC56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="0099184D">
        <w:rPr>
          <w:rFonts w:ascii="Arial" w:hAnsi="Arial" w:cs="Arial"/>
          <w:b/>
          <w:szCs w:val="22"/>
          <w:u w:val="single"/>
        </w:rPr>
        <w:t xml:space="preserve"> WPROWADZONYCH PRZEPISAMI USTAWY O SZCZEGÓLNYCH ROZWIĄZANIACH W ZAKRESIE PRZECIWDZIAŁANIA WSPIERANIU AGRESJI NA UKRAINĘ ORAZ SŁUŻĄCYCH OCHRONIE BEZPIECZEŃSTWA NARODOWEGO</w:t>
      </w:r>
      <w:r w:rsidRPr="008757DB">
        <w:rPr>
          <w:rFonts w:ascii="Arial" w:hAnsi="Arial" w:cs="Arial"/>
          <w:b/>
          <w:szCs w:val="22"/>
          <w:u w:val="single"/>
        </w:rPr>
        <w:t xml:space="preserve"> </w:t>
      </w:r>
      <w:r w:rsidR="0099184D">
        <w:rPr>
          <w:rFonts w:ascii="Arial" w:hAnsi="Arial" w:cs="Arial"/>
          <w:b/>
          <w:szCs w:val="22"/>
          <w:u w:val="single"/>
        </w:rPr>
        <w:t>ORAZ ROZPORZĄDZENIA RADY (UE) NR 833/2014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73EE90E0" w14:textId="735D4E95" w:rsidR="00AE1781" w:rsidRPr="008757DB" w:rsidRDefault="007C1E2A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„</w:t>
      </w:r>
      <w:r w:rsidR="0099184D" w:rsidRPr="0099184D">
        <w:rPr>
          <w:rFonts w:ascii="Arial" w:hAnsi="Arial" w:cs="Arial"/>
          <w:b/>
          <w:szCs w:val="22"/>
        </w:rPr>
        <w:t>Zakup 5 sztuk autobusów w Świnoujściu</w:t>
      </w:r>
      <w:r w:rsidRPr="008757DB">
        <w:rPr>
          <w:rFonts w:ascii="Arial" w:hAnsi="Arial" w:cs="Arial"/>
          <w:b/>
          <w:szCs w:val="22"/>
        </w:rPr>
        <w:t>”</w:t>
      </w:r>
    </w:p>
    <w:p w14:paraId="133DF80B" w14:textId="7327652E" w:rsidR="005862AF" w:rsidRPr="008757DB" w:rsidRDefault="005862AF" w:rsidP="008757DB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0C0FFE6" w14:textId="77777777" w:rsidR="0099184D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</w:t>
      </w:r>
      <w:r w:rsidR="0099184D">
        <w:rPr>
          <w:rFonts w:ascii="Arial" w:hAnsi="Arial" w:cs="Arial"/>
        </w:rPr>
        <w:t>:</w:t>
      </w:r>
    </w:p>
    <w:p w14:paraId="1C6DE868" w14:textId="7BE11210" w:rsidR="0099184D" w:rsidRPr="0099184D" w:rsidRDefault="0099184D" w:rsidP="0099184D">
      <w:p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lastRenderedPageBreak/>
        <w:t>a</w:t>
      </w:r>
      <w:r w:rsidRPr="0099184D">
        <w:rPr>
          <w:rFonts w:ascii="Arial" w:eastAsiaTheme="minorHAnsi" w:hAnsi="Arial" w:cs="Arial"/>
          <w:szCs w:val="22"/>
          <w:lang w:eastAsia="en-US"/>
        </w:rPr>
        <w:t>) art. 7 ust. 1 ustawy z 13 kwietnia 2022 r. o szczególnych rozwiązaniach w zakresie przeciwdziałania wspieraniu agresji na Ukrainę oraz służących ochronie bezpieczeństwa narodowego (Dz. U. 2022 r. poz. 835),</w:t>
      </w:r>
    </w:p>
    <w:p w14:paraId="4B6176B7" w14:textId="16124C76" w:rsidR="005862AF" w:rsidRPr="0099184D" w:rsidRDefault="0099184D" w:rsidP="0099184D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b</w:t>
      </w:r>
      <w:r w:rsidRPr="0099184D">
        <w:rPr>
          <w:rFonts w:ascii="Arial" w:hAnsi="Arial" w:cs="Arial"/>
          <w:b w:val="0"/>
          <w:bCs w:val="0"/>
        </w:rPr>
        <w:t>) art. 5 k ust. 1 Rozporządzenia Rady(UE) nr 833/2014 z dnia 31 lipca 2014 r. dotyczącego środków ograniczających w związku z działaniami Rosji destabilizującymi sytuację na Ukrainie</w:t>
      </w:r>
      <w:r w:rsidR="005862AF" w:rsidRPr="0099184D">
        <w:rPr>
          <w:rFonts w:ascii="Arial" w:hAnsi="Arial" w:cs="Arial"/>
        </w:rPr>
        <w:t>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8757DB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DE220B0" w14:textId="178C4E4D" w:rsidR="008D594D" w:rsidRPr="008757DB" w:rsidRDefault="008D594D" w:rsidP="0099184D">
      <w:pPr>
        <w:pStyle w:val="Style21"/>
        <w:widowControl/>
        <w:spacing w:before="10"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powania na podstawie art. _______________ ustawy</w:t>
      </w:r>
      <w:r w:rsidR="0099184D" w:rsidRPr="0099184D">
        <w:rPr>
          <w:rStyle w:val="FontStyle44"/>
          <w:rFonts w:ascii="Arial" w:hAnsi="Arial" w:cs="Arial"/>
        </w:rPr>
        <w:t xml:space="preserve"> z 13 kwietnia 2022 r. o szczególnych rozwiązaniach w zakresie przeciwdziałania wspieraniu agresji na Ukrainę oraz służących ochronie bezpieczeństwa narodowego (Dz. U. 2022 r. poz. 835)</w:t>
      </w:r>
      <w:r w:rsidR="0099184D">
        <w:rPr>
          <w:rStyle w:val="FontStyle44"/>
          <w:rFonts w:ascii="Arial" w:hAnsi="Arial" w:cs="Arial"/>
        </w:rPr>
        <w:t xml:space="preserve"> /</w:t>
      </w:r>
      <w:r w:rsidR="0099184D" w:rsidRPr="0099184D">
        <w:rPr>
          <w:rFonts w:ascii="Arial" w:hAnsi="Arial" w:cs="Arial"/>
        </w:rPr>
        <w:t xml:space="preserve"> Rozporządzenia Rady(UE) nr 833/2014 z dnia 31 lipca 2014 r. dotyczącego środków ograniczających w związku z działaniami Rosji destabilizującymi sytuację na Ukrainie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77777777" w:rsidR="008D594D" w:rsidRPr="008757DB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070D72C0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</w:t>
    </w:r>
    <w:r w:rsidR="0099184D">
      <w:rPr>
        <w:rFonts w:ascii="Arial" w:hAnsi="Arial" w:cs="Arial"/>
      </w:rPr>
      <w:t>16</w:t>
    </w:r>
    <w:r w:rsidRPr="00120DDF">
      <w:rPr>
        <w:rFonts w:ascii="Arial" w:hAnsi="Arial" w:cs="Arial"/>
      </w:rPr>
      <w:t xml:space="preserve"> do SWZ </w:t>
    </w:r>
    <w:r w:rsidR="00306A4C" w:rsidRPr="00120DDF">
      <w:rPr>
        <w:rFonts w:ascii="Arial" w:hAnsi="Arial" w:cs="Arial"/>
      </w:rPr>
      <w:t>BZP.271.1.</w:t>
    </w:r>
    <w:r w:rsidR="007F3B8F" w:rsidRPr="00120DDF">
      <w:rPr>
        <w:rFonts w:ascii="Arial" w:hAnsi="Arial" w:cs="Arial"/>
      </w:rPr>
      <w:t>1</w:t>
    </w:r>
    <w:r w:rsidR="0099184D">
      <w:rPr>
        <w:rFonts w:ascii="Arial" w:hAnsi="Arial" w:cs="Arial"/>
      </w:rPr>
      <w:t>0</w:t>
    </w:r>
    <w:r w:rsidR="007C1E2A" w:rsidRPr="00120DDF">
      <w:rPr>
        <w:rFonts w:ascii="Arial" w:hAnsi="Arial" w:cs="Arial"/>
      </w:rPr>
      <w:t>.</w:t>
    </w:r>
    <w:r w:rsidR="00F43151" w:rsidRPr="00120DDF">
      <w:rPr>
        <w:rFonts w:ascii="Arial" w:hAnsi="Arial" w:cs="Arial"/>
      </w:rPr>
      <w:t>202</w:t>
    </w:r>
    <w:r w:rsidR="0099184D">
      <w:rPr>
        <w:rFonts w:ascii="Arial" w:hAnsi="Arial" w:cs="Aria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120DDF"/>
    <w:rsid w:val="0025342E"/>
    <w:rsid w:val="00306A4C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50EB1"/>
    <w:rsid w:val="00661605"/>
    <w:rsid w:val="00717EFE"/>
    <w:rsid w:val="007C1E2A"/>
    <w:rsid w:val="007F3B8F"/>
    <w:rsid w:val="008757DB"/>
    <w:rsid w:val="0088402D"/>
    <w:rsid w:val="008D594D"/>
    <w:rsid w:val="0099184D"/>
    <w:rsid w:val="00A74DA0"/>
    <w:rsid w:val="00AE1781"/>
    <w:rsid w:val="00BE0BE5"/>
    <w:rsid w:val="00BE7DBC"/>
    <w:rsid w:val="00C01BD0"/>
    <w:rsid w:val="00C47295"/>
    <w:rsid w:val="00C75257"/>
    <w:rsid w:val="00D77AD2"/>
    <w:rsid w:val="00E677F4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A977-DC69-4DFA-8D6F-DCFAD08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31</cp:revision>
  <dcterms:created xsi:type="dcterms:W3CDTF">2021-01-20T11:01:00Z</dcterms:created>
  <dcterms:modified xsi:type="dcterms:W3CDTF">2022-04-25T13:53:00Z</dcterms:modified>
</cp:coreProperties>
</file>