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FDBA7" w14:textId="0A42F32C" w:rsidR="00027FAC" w:rsidRDefault="00027FAC" w:rsidP="00027FA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Wolbrom, dnia </w:t>
      </w:r>
      <w:r w:rsidR="005A3672">
        <w:rPr>
          <w:rFonts w:ascii="Times New Roman" w:hAnsi="Times New Roman" w:cs="Times New Roman"/>
          <w:sz w:val="24"/>
          <w:szCs w:val="24"/>
        </w:rPr>
        <w:t>25</w:t>
      </w:r>
      <w:r w:rsidRPr="00027FAC">
        <w:rPr>
          <w:rFonts w:ascii="Times New Roman" w:hAnsi="Times New Roman" w:cs="Times New Roman"/>
          <w:sz w:val="24"/>
          <w:szCs w:val="24"/>
        </w:rPr>
        <w:t>.05.2021r.</w:t>
      </w:r>
    </w:p>
    <w:p w14:paraId="1BCE7363" w14:textId="77777777" w:rsidR="00027FAC" w:rsidRPr="00027FAC" w:rsidRDefault="00027FAC" w:rsidP="00027FA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DC87E7" w14:textId="77777777" w:rsidR="00027FAC" w:rsidRPr="00027FAC" w:rsidRDefault="00027FAC" w:rsidP="00027FAC">
      <w:pPr>
        <w:spacing w:line="36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27FAC">
        <w:rPr>
          <w:rFonts w:ascii="Times New Roman" w:hAnsi="Times New Roman" w:cs="Times New Roman"/>
          <w:b/>
          <w:bCs/>
          <w:sz w:val="24"/>
          <w:szCs w:val="24"/>
        </w:rPr>
        <w:t>Wg rozdzielnika</w:t>
      </w:r>
    </w:p>
    <w:p w14:paraId="177B0067" w14:textId="77777777" w:rsidR="00027FAC" w:rsidRDefault="00027FAC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C2D0B0" w14:textId="069E1492" w:rsidR="00027FAC" w:rsidRDefault="00027FAC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FAC">
        <w:rPr>
          <w:rFonts w:ascii="Times New Roman" w:hAnsi="Times New Roman" w:cs="Times New Roman"/>
          <w:sz w:val="24"/>
          <w:szCs w:val="24"/>
        </w:rPr>
        <w:t>WTI.271.2.</w:t>
      </w:r>
      <w:r w:rsidR="005A3672">
        <w:rPr>
          <w:rFonts w:ascii="Times New Roman" w:hAnsi="Times New Roman" w:cs="Times New Roman"/>
          <w:sz w:val="24"/>
          <w:szCs w:val="24"/>
        </w:rPr>
        <w:t>2</w:t>
      </w:r>
      <w:r w:rsidRPr="00027FAC">
        <w:rPr>
          <w:rFonts w:ascii="Times New Roman" w:hAnsi="Times New Roman" w:cs="Times New Roman"/>
          <w:sz w:val="24"/>
          <w:szCs w:val="24"/>
        </w:rPr>
        <w:t>.2021.ZP</w:t>
      </w:r>
    </w:p>
    <w:p w14:paraId="7D0D5C9C" w14:textId="77777777" w:rsidR="00027FAC" w:rsidRPr="00027FAC" w:rsidRDefault="00027FAC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888A61" w14:textId="6888BAE3" w:rsidR="005A3672" w:rsidRDefault="00027FAC" w:rsidP="00C2049A">
      <w:pPr>
        <w:tabs>
          <w:tab w:val="left" w:pos="2835"/>
        </w:tabs>
        <w:spacing w:line="360" w:lineRule="auto"/>
        <w:ind w:left="2835" w:right="28" w:hanging="2835"/>
        <w:jc w:val="both"/>
        <w:rPr>
          <w:rFonts w:ascii="Trebuchet MS" w:hAnsi="Trebuchet MS" w:cs="Arial"/>
          <w:b/>
        </w:rPr>
      </w:pPr>
      <w:r w:rsidRPr="00027FAC">
        <w:rPr>
          <w:rFonts w:ascii="Times New Roman" w:hAnsi="Times New Roman" w:cs="Times New Roman"/>
          <w:sz w:val="24"/>
          <w:szCs w:val="24"/>
        </w:rPr>
        <w:t xml:space="preserve">Dotyczy </w:t>
      </w:r>
      <w:r>
        <w:rPr>
          <w:rFonts w:ascii="Times New Roman" w:hAnsi="Times New Roman" w:cs="Times New Roman"/>
          <w:sz w:val="24"/>
          <w:szCs w:val="24"/>
        </w:rPr>
        <w:t>zamówienia</w:t>
      </w:r>
      <w:r w:rsidRPr="00027FAC">
        <w:rPr>
          <w:rFonts w:ascii="Times New Roman" w:hAnsi="Times New Roman" w:cs="Times New Roman"/>
          <w:sz w:val="24"/>
          <w:szCs w:val="24"/>
        </w:rPr>
        <w:t xml:space="preserve"> pn.</w:t>
      </w:r>
      <w:r w:rsidR="005A3672">
        <w:rPr>
          <w:rFonts w:ascii="Times New Roman" w:hAnsi="Times New Roman" w:cs="Times New Roman"/>
          <w:sz w:val="24"/>
          <w:szCs w:val="24"/>
        </w:rPr>
        <w:t xml:space="preserve"> </w:t>
      </w:r>
      <w:r w:rsidR="00C2049A" w:rsidRPr="00C2049A">
        <w:rPr>
          <w:rFonts w:ascii="Times New Roman" w:hAnsi="Times New Roman" w:cs="Times New Roman"/>
          <w:b/>
          <w:bCs/>
          <w:i/>
          <w:color w:val="000000"/>
          <w:spacing w:val="4"/>
          <w:sz w:val="24"/>
          <w:szCs w:val="24"/>
        </w:rPr>
        <w:t xml:space="preserve">„Budowa kanalizacji sanitarnej w miejscowości </w:t>
      </w:r>
      <w:r w:rsidR="00C2049A">
        <w:rPr>
          <w:rFonts w:ascii="Times New Roman" w:hAnsi="Times New Roman" w:cs="Times New Roman"/>
          <w:b/>
          <w:bCs/>
          <w:i/>
          <w:color w:val="000000"/>
          <w:spacing w:val="4"/>
          <w:sz w:val="24"/>
          <w:szCs w:val="24"/>
        </w:rPr>
        <w:br/>
      </w:r>
      <w:r w:rsidR="00C2049A" w:rsidRPr="00C2049A">
        <w:rPr>
          <w:rFonts w:ascii="Times New Roman" w:hAnsi="Times New Roman" w:cs="Times New Roman"/>
          <w:b/>
          <w:bCs/>
          <w:i/>
          <w:color w:val="000000"/>
          <w:spacing w:val="4"/>
          <w:sz w:val="24"/>
          <w:szCs w:val="24"/>
        </w:rPr>
        <w:t>Łobzów i Zabagnie”.</w:t>
      </w:r>
    </w:p>
    <w:p w14:paraId="6351F2E7" w14:textId="77777777" w:rsidR="00027FAC" w:rsidRPr="00027FAC" w:rsidRDefault="00027FAC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B3095C" w14:textId="607696BE" w:rsidR="00027FAC" w:rsidRDefault="00027FAC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FAC">
        <w:rPr>
          <w:rFonts w:ascii="Times New Roman" w:hAnsi="Times New Roman" w:cs="Times New Roman"/>
          <w:sz w:val="24"/>
          <w:szCs w:val="24"/>
        </w:rPr>
        <w:t>Zamawiający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FAC">
        <w:rPr>
          <w:rFonts w:ascii="Times New Roman" w:hAnsi="Times New Roman" w:cs="Times New Roman"/>
          <w:sz w:val="24"/>
          <w:szCs w:val="24"/>
        </w:rPr>
        <w:t>Gmina Wolbrom, działając na podstawie art. 222 ust. 4 ustawy z dnia 11</w:t>
      </w:r>
      <w:r w:rsidR="00657C01">
        <w:rPr>
          <w:rFonts w:ascii="Times New Roman" w:hAnsi="Times New Roman" w:cs="Times New Roman"/>
          <w:sz w:val="24"/>
          <w:szCs w:val="24"/>
        </w:rPr>
        <w:t xml:space="preserve"> </w:t>
      </w:r>
      <w:r w:rsidRPr="00027FAC">
        <w:rPr>
          <w:rFonts w:ascii="Times New Roman" w:hAnsi="Times New Roman" w:cs="Times New Roman"/>
          <w:sz w:val="24"/>
          <w:szCs w:val="24"/>
        </w:rPr>
        <w:t>września 2019r. Prawo zamówień publicznych (Dz.</w:t>
      </w:r>
      <w:r w:rsidR="00C2049A">
        <w:rPr>
          <w:rFonts w:ascii="Times New Roman" w:hAnsi="Times New Roman" w:cs="Times New Roman"/>
          <w:sz w:val="24"/>
          <w:szCs w:val="24"/>
        </w:rPr>
        <w:t xml:space="preserve"> </w:t>
      </w:r>
      <w:r w:rsidRPr="00027FAC">
        <w:rPr>
          <w:rFonts w:ascii="Times New Roman" w:hAnsi="Times New Roman" w:cs="Times New Roman"/>
          <w:sz w:val="24"/>
          <w:szCs w:val="24"/>
        </w:rPr>
        <w:t xml:space="preserve">U. z 2019r. poz. 2019 z </w:t>
      </w:r>
      <w:proofErr w:type="spellStart"/>
      <w:r w:rsidRPr="00027FA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27FAC">
        <w:rPr>
          <w:rFonts w:ascii="Times New Roman" w:hAnsi="Times New Roman" w:cs="Times New Roman"/>
          <w:sz w:val="24"/>
          <w:szCs w:val="24"/>
        </w:rPr>
        <w:t>. zm.) podaje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FAC">
        <w:rPr>
          <w:rFonts w:ascii="Times New Roman" w:hAnsi="Times New Roman" w:cs="Times New Roman"/>
          <w:sz w:val="24"/>
          <w:szCs w:val="24"/>
        </w:rPr>
        <w:t>informacje o kwocie, jaką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FAC">
        <w:rPr>
          <w:rFonts w:ascii="Times New Roman" w:hAnsi="Times New Roman" w:cs="Times New Roman"/>
          <w:sz w:val="24"/>
          <w:szCs w:val="24"/>
        </w:rPr>
        <w:t xml:space="preserve">zamierza przeznaczyć na sfinansowanie zamówienia: </w:t>
      </w:r>
      <w:r>
        <w:rPr>
          <w:rFonts w:ascii="Times New Roman" w:hAnsi="Times New Roman" w:cs="Times New Roman"/>
          <w:sz w:val="24"/>
          <w:szCs w:val="24"/>
        </w:rPr>
        <w:br/>
      </w:r>
      <w:r w:rsidR="005A3672">
        <w:rPr>
          <w:rFonts w:ascii="Times New Roman" w:hAnsi="Times New Roman" w:cs="Times New Roman"/>
          <w:sz w:val="24"/>
          <w:szCs w:val="24"/>
        </w:rPr>
        <w:t>1.648.361,11</w:t>
      </w:r>
      <w:r w:rsidR="00C449BD" w:rsidRPr="00C449BD">
        <w:rPr>
          <w:rFonts w:ascii="Times New Roman" w:hAnsi="Times New Roman" w:cs="Times New Roman"/>
          <w:sz w:val="24"/>
          <w:szCs w:val="24"/>
        </w:rPr>
        <w:t xml:space="preserve"> </w:t>
      </w:r>
      <w:r w:rsidRPr="00027FAC">
        <w:rPr>
          <w:rFonts w:ascii="Times New Roman" w:hAnsi="Times New Roman" w:cs="Times New Roman"/>
          <w:sz w:val="24"/>
          <w:szCs w:val="24"/>
        </w:rPr>
        <w:t>zł/brutto.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79802B" w14:textId="0336C984" w:rsidR="007D437B" w:rsidRDefault="007D437B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DD82E6" w14:textId="37F3A95E" w:rsidR="007D437B" w:rsidRDefault="007D437B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B556A3" w14:textId="5CC97CBC" w:rsidR="007D437B" w:rsidRDefault="007D437B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C32A1D" w14:textId="32337101" w:rsidR="007D437B" w:rsidRDefault="007D437B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82FE5D" w14:textId="0E652F2C" w:rsidR="007D437B" w:rsidRDefault="007D437B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CF6859" w14:textId="61E31577" w:rsidR="007D437B" w:rsidRDefault="007D437B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D43629" w14:textId="202E80F0" w:rsidR="007D437B" w:rsidRPr="007D437B" w:rsidRDefault="007D437B" w:rsidP="0095434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1539F3" w14:textId="3C9B5C06" w:rsidR="007D437B" w:rsidRPr="007D437B" w:rsidRDefault="007D437B" w:rsidP="007D437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D437B">
        <w:rPr>
          <w:rFonts w:ascii="Times New Roman" w:hAnsi="Times New Roman" w:cs="Times New Roman"/>
          <w:b/>
          <w:bCs/>
          <w:sz w:val="20"/>
          <w:szCs w:val="20"/>
        </w:rPr>
        <w:t>Rozdzielnik: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7D437B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D437B">
        <w:rPr>
          <w:rFonts w:ascii="Times New Roman" w:hAnsi="Times New Roman" w:cs="Times New Roman"/>
          <w:sz w:val="20"/>
          <w:szCs w:val="20"/>
        </w:rPr>
        <w:t>Platforma przetargowa Zamawiającego;</w:t>
      </w:r>
      <w:r>
        <w:rPr>
          <w:rFonts w:ascii="Times New Roman" w:hAnsi="Times New Roman" w:cs="Times New Roman"/>
          <w:sz w:val="20"/>
          <w:szCs w:val="20"/>
        </w:rPr>
        <w:br/>
      </w:r>
      <w:r w:rsidRPr="007D437B">
        <w:rPr>
          <w:rFonts w:ascii="Times New Roman" w:hAnsi="Times New Roman" w:cs="Times New Roman"/>
          <w:sz w:val="20"/>
          <w:szCs w:val="20"/>
        </w:rPr>
        <w:t>-aa.</w:t>
      </w:r>
    </w:p>
    <w:sectPr w:rsidR="007D437B" w:rsidRPr="007D437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AF2E5" w14:textId="77777777" w:rsidR="00657C01" w:rsidRDefault="00657C01" w:rsidP="00657C01">
      <w:pPr>
        <w:spacing w:after="0" w:line="240" w:lineRule="auto"/>
      </w:pPr>
      <w:r>
        <w:separator/>
      </w:r>
    </w:p>
  </w:endnote>
  <w:endnote w:type="continuationSeparator" w:id="0">
    <w:p w14:paraId="224FB0ED" w14:textId="77777777" w:rsidR="00657C01" w:rsidRDefault="00657C01" w:rsidP="00657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94823" w14:textId="77777777" w:rsidR="00657C01" w:rsidRDefault="00657C01" w:rsidP="00657C01">
      <w:pPr>
        <w:spacing w:after="0" w:line="240" w:lineRule="auto"/>
      </w:pPr>
      <w:r>
        <w:separator/>
      </w:r>
    </w:p>
  </w:footnote>
  <w:footnote w:type="continuationSeparator" w:id="0">
    <w:p w14:paraId="53E7C875" w14:textId="77777777" w:rsidR="00657C01" w:rsidRDefault="00657C01" w:rsidP="00657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9360"/>
      <w:gridCol w:w="1096"/>
    </w:tblGrid>
    <w:tr w:rsidR="00657C01" w14:paraId="1F6BFDE0" w14:textId="77777777" w:rsidTr="005669D2">
      <w:trPr>
        <w:trHeight w:val="245"/>
      </w:trPr>
      <w:tc>
        <w:tcPr>
          <w:tcW w:w="10456" w:type="dxa"/>
          <w:gridSpan w:val="2"/>
          <w:shd w:val="clear" w:color="auto" w:fill="auto"/>
        </w:tcPr>
        <w:p w14:paraId="6F36ABDC" w14:textId="77777777" w:rsidR="00657C01" w:rsidRDefault="00657C01" w:rsidP="00657C01">
          <w:pPr>
            <w:snapToGrid w:val="0"/>
            <w:rPr>
              <w:rFonts w:ascii="Tahoma" w:hAnsi="Tahoma" w:cs="Tahoma"/>
              <w:sz w:val="16"/>
              <w:szCs w:val="16"/>
            </w:rPr>
          </w:pPr>
          <w:r>
            <w:rPr>
              <w:noProof/>
            </w:rPr>
            <w:drawing>
              <wp:anchor distT="0" distB="0" distL="0" distR="0" simplePos="0" relativeHeight="251659264" behindDoc="0" locked="0" layoutInCell="1" allowOverlap="1" wp14:anchorId="79D1EEAC" wp14:editId="05BE2CE1">
                <wp:simplePos x="0" y="0"/>
                <wp:positionH relativeFrom="column">
                  <wp:posOffset>29210</wp:posOffset>
                </wp:positionH>
                <wp:positionV relativeFrom="paragraph">
                  <wp:posOffset>38100</wp:posOffset>
                </wp:positionV>
                <wp:extent cx="876935" cy="549910"/>
                <wp:effectExtent l="0" t="0" r="0" b="0"/>
                <wp:wrapSquare wrapText="largest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7" t="-75" r="-47" b="-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935" cy="5499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0" distR="0" simplePos="0" relativeHeight="251660288" behindDoc="0" locked="0" layoutInCell="1" allowOverlap="1" wp14:anchorId="6BCC78E5" wp14:editId="1E46DC22">
                <wp:simplePos x="0" y="0"/>
                <wp:positionH relativeFrom="column">
                  <wp:posOffset>4841240</wp:posOffset>
                </wp:positionH>
                <wp:positionV relativeFrom="paragraph">
                  <wp:posOffset>45085</wp:posOffset>
                </wp:positionV>
                <wp:extent cx="986155" cy="551180"/>
                <wp:effectExtent l="0" t="0" r="0" b="0"/>
                <wp:wrapSquare wrapText="largest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1" t="-73" r="-41" b="-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155" cy="5511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57C01" w14:paraId="04F9AF97" w14:textId="77777777" w:rsidTr="005669D2">
      <w:trPr>
        <w:gridAfter w:val="1"/>
        <w:wAfter w:w="1096" w:type="dxa"/>
      </w:trPr>
      <w:tc>
        <w:tcPr>
          <w:tcW w:w="9360" w:type="dxa"/>
          <w:tcBorders>
            <w:bottom w:val="single" w:sz="1" w:space="0" w:color="666666"/>
          </w:tcBorders>
          <w:shd w:val="clear" w:color="auto" w:fill="auto"/>
        </w:tcPr>
        <w:p w14:paraId="0CF74408" w14:textId="77777777" w:rsidR="00657C01" w:rsidRPr="009749D8" w:rsidRDefault="00657C01" w:rsidP="00657C01">
          <w:pPr>
            <w:spacing w:line="276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Europejski Fundusz Rolny na rzecz Rozwoju Obszarów Wiejskich</w:t>
          </w:r>
        </w:p>
      </w:tc>
    </w:tr>
  </w:tbl>
  <w:p w14:paraId="21A4E673" w14:textId="77777777" w:rsidR="00657C01" w:rsidRPr="00657C01" w:rsidRDefault="00657C01" w:rsidP="00657C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5A"/>
    <w:rsid w:val="00027FAC"/>
    <w:rsid w:val="00141C5A"/>
    <w:rsid w:val="00222E87"/>
    <w:rsid w:val="002D7335"/>
    <w:rsid w:val="005A3672"/>
    <w:rsid w:val="00657C01"/>
    <w:rsid w:val="007D437B"/>
    <w:rsid w:val="0095434F"/>
    <w:rsid w:val="00C2049A"/>
    <w:rsid w:val="00C449BD"/>
    <w:rsid w:val="00CD2C1A"/>
    <w:rsid w:val="00E54D7A"/>
    <w:rsid w:val="00ED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F567"/>
  <w15:chartTrackingRefBased/>
  <w15:docId w15:val="{4EF52533-7DF1-4C26-AC73-34AA9F28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7F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7FA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5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C01"/>
  </w:style>
  <w:style w:type="paragraph" w:styleId="Stopka">
    <w:name w:val="footer"/>
    <w:basedOn w:val="Normalny"/>
    <w:link w:val="StopkaZnak"/>
    <w:uiPriority w:val="99"/>
    <w:unhideWhenUsed/>
    <w:rsid w:val="0065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9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Patela</dc:creator>
  <cp:keywords/>
  <dc:description/>
  <cp:lastModifiedBy>M. Patela</cp:lastModifiedBy>
  <cp:revision>13</cp:revision>
  <cp:lastPrinted>2021-05-25T06:43:00Z</cp:lastPrinted>
  <dcterms:created xsi:type="dcterms:W3CDTF">2021-05-18T11:52:00Z</dcterms:created>
  <dcterms:modified xsi:type="dcterms:W3CDTF">2021-05-25T06:59:00Z</dcterms:modified>
</cp:coreProperties>
</file>