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A2B52" w14:textId="7D2C4A33" w:rsidR="007B3179" w:rsidRDefault="00F67CFC" w:rsidP="00130E0F">
      <w:pPr>
        <w:pStyle w:val="Nagwek1"/>
        <w:tabs>
          <w:tab w:val="left" w:pos="2580"/>
        </w:tabs>
        <w:suppressAutoHyphens/>
        <w:spacing w:before="0" w:after="0" w:line="288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ZP.271.11.2024</w:t>
      </w:r>
    </w:p>
    <w:p w14:paraId="38CCC94C" w14:textId="77777777" w:rsidR="007B3179" w:rsidRDefault="007B3179" w:rsidP="00130E0F">
      <w:pPr>
        <w:pStyle w:val="Nagwek1"/>
        <w:suppressAutoHyphens/>
        <w:spacing w:before="0" w:after="0" w:line="288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35340A7" w14:textId="77777777" w:rsidR="007B3179" w:rsidRPr="001B7718" w:rsidRDefault="007B3179" w:rsidP="00130E0F">
      <w:pPr>
        <w:pStyle w:val="Nagwek1"/>
        <w:suppressAutoHyphens/>
        <w:spacing w:before="0" w:after="0" w:line="288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1B7718">
        <w:rPr>
          <w:rFonts w:asciiTheme="minorHAnsi" w:hAnsiTheme="minorHAnsi" w:cstheme="minorHAnsi"/>
          <w:sz w:val="22"/>
          <w:szCs w:val="22"/>
          <w:u w:val="single"/>
        </w:rPr>
        <w:t>Opis przedmiotu zamówienia</w:t>
      </w:r>
    </w:p>
    <w:p w14:paraId="4BE40A8D" w14:textId="77777777" w:rsidR="007B3179" w:rsidRPr="00953B22" w:rsidRDefault="007B3179" w:rsidP="00130E0F">
      <w:pPr>
        <w:suppressAutoHyphens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75B2CB" w14:textId="6ED7B6DE" w:rsidR="007B3179" w:rsidRDefault="007B3179" w:rsidP="00130E0F">
      <w:pPr>
        <w:tabs>
          <w:tab w:val="left" w:pos="1701"/>
        </w:tabs>
        <w:suppressAutoHyphens/>
        <w:spacing w:line="288" w:lineRule="auto"/>
        <w:ind w:left="1701" w:hanging="170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53B22">
        <w:rPr>
          <w:rFonts w:asciiTheme="minorHAnsi" w:hAnsiTheme="minorHAnsi" w:cstheme="minorHAnsi"/>
          <w:sz w:val="22"/>
          <w:szCs w:val="22"/>
        </w:rPr>
        <w:t>Nazwa zadania:</w:t>
      </w:r>
      <w:r w:rsidRPr="00953B22">
        <w:rPr>
          <w:rFonts w:asciiTheme="minorHAnsi" w:hAnsiTheme="minorHAnsi" w:cstheme="minorHAnsi"/>
          <w:sz w:val="22"/>
          <w:szCs w:val="22"/>
        </w:rPr>
        <w:tab/>
      </w:r>
      <w:r w:rsidR="00D02B13" w:rsidRPr="00D02B13">
        <w:rPr>
          <w:rFonts w:asciiTheme="minorHAnsi" w:hAnsiTheme="minorHAnsi" w:cstheme="minorHAnsi"/>
          <w:b/>
          <w:bCs/>
          <w:sz w:val="22"/>
          <w:szCs w:val="22"/>
        </w:rPr>
        <w:t>Odbudowa i zagospodarowanie elementów zabytkowego parku</w:t>
      </w:r>
      <w:r w:rsidR="00D02B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2B13" w:rsidRPr="00D02B13">
        <w:rPr>
          <w:rFonts w:asciiTheme="minorHAnsi" w:hAnsiTheme="minorHAnsi" w:cstheme="minorHAnsi"/>
          <w:b/>
          <w:bCs/>
          <w:sz w:val="22"/>
          <w:szCs w:val="22"/>
        </w:rPr>
        <w:t>wiejskiego w</w:t>
      </w:r>
      <w:r w:rsidR="00D02B13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D02B13" w:rsidRPr="00D02B13">
        <w:rPr>
          <w:rFonts w:asciiTheme="minorHAnsi" w:hAnsiTheme="minorHAnsi" w:cstheme="minorHAnsi"/>
          <w:b/>
          <w:bCs/>
          <w:sz w:val="22"/>
          <w:szCs w:val="22"/>
        </w:rPr>
        <w:t>Mścicach</w:t>
      </w:r>
    </w:p>
    <w:p w14:paraId="6C58DAFA" w14:textId="77777777" w:rsidR="007B3179" w:rsidRDefault="007B3179" w:rsidP="00130E0F">
      <w:pPr>
        <w:tabs>
          <w:tab w:val="left" w:pos="1701"/>
        </w:tabs>
        <w:suppressAutoHyphens/>
        <w:spacing w:line="288" w:lineRule="auto"/>
        <w:ind w:left="1701" w:hanging="1701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C0AB3DA" w14:textId="77777777" w:rsidR="008A13D2" w:rsidRDefault="008A13D2" w:rsidP="00130E0F">
      <w:pPr>
        <w:tabs>
          <w:tab w:val="left" w:pos="1701"/>
        </w:tabs>
        <w:suppressAutoHyphens/>
        <w:spacing w:line="288" w:lineRule="auto"/>
        <w:ind w:left="1701" w:hanging="1701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370BAC9" w14:textId="77777777" w:rsidR="007B3179" w:rsidRPr="00953B22" w:rsidRDefault="007B3179" w:rsidP="00BC11C0">
      <w:pPr>
        <w:pStyle w:val="Akapitzlist"/>
        <w:keepNext/>
        <w:keepLines/>
        <w:numPr>
          <w:ilvl w:val="0"/>
          <w:numId w:val="1"/>
        </w:numPr>
        <w:tabs>
          <w:tab w:val="left" w:pos="284"/>
        </w:tabs>
        <w:suppressAutoHyphens/>
        <w:spacing w:before="120" w:after="120" w:line="288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953B22">
        <w:rPr>
          <w:rFonts w:asciiTheme="minorHAnsi" w:hAnsiTheme="minorHAnsi" w:cstheme="minorHAnsi"/>
          <w:b/>
          <w:bCs/>
          <w:sz w:val="22"/>
          <w:szCs w:val="22"/>
        </w:rPr>
        <w:t>Zakres rzeczowy zamówienia.</w:t>
      </w:r>
    </w:p>
    <w:p w14:paraId="151EF634" w14:textId="2056EC41" w:rsidR="00285941" w:rsidRDefault="0000436F" w:rsidP="00130E0F">
      <w:pPr>
        <w:suppressAutoHyphens/>
        <w:autoSpaceDE w:val="0"/>
        <w:spacing w:before="120" w:after="120" w:line="288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0436F">
        <w:rPr>
          <w:rFonts w:asciiTheme="minorHAnsi" w:eastAsia="Arial" w:hAnsiTheme="minorHAnsi" w:cstheme="minorHAnsi"/>
          <w:sz w:val="22"/>
          <w:szCs w:val="22"/>
        </w:rPr>
        <w:t xml:space="preserve">Przedmiotem zamówienia jest </w:t>
      </w:r>
      <w:r w:rsidRPr="0000436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wykonanie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robót </w:t>
      </w:r>
      <w:bookmarkStart w:id="0" w:name="_Hlk172545439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budowlanych </w:t>
      </w:r>
      <w:r w:rsidR="00D02B13">
        <w:rPr>
          <w:rFonts w:asciiTheme="minorHAnsi" w:eastAsiaTheme="minorHAnsi" w:hAnsiTheme="minorHAnsi" w:cstheme="minorHAnsi"/>
          <w:sz w:val="22"/>
          <w:szCs w:val="22"/>
          <w:lang w:eastAsia="en-US"/>
        </w:rPr>
        <w:t>polegających na odbudowie alejek parkowych</w:t>
      </w:r>
      <w:r w:rsidR="00CE3E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D02B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montażu elementów małej architektury, takich jak: </w:t>
      </w:r>
      <w:r w:rsidR="00CE3E41">
        <w:rPr>
          <w:rFonts w:asciiTheme="minorHAnsi" w:eastAsiaTheme="minorHAnsi" w:hAnsiTheme="minorHAnsi" w:cstheme="minorHAnsi"/>
          <w:sz w:val="22"/>
          <w:szCs w:val="22"/>
          <w:lang w:eastAsia="en-US"/>
        </w:rPr>
        <w:t>lampy, ławki, kosze na śmieci, tablice informacyjne</w:t>
      </w:r>
      <w:r w:rsidR="00D02B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dostawa </w:t>
      </w:r>
      <w:r w:rsidR="00CE3E41">
        <w:rPr>
          <w:rFonts w:asciiTheme="minorHAnsi" w:eastAsiaTheme="minorHAnsi" w:hAnsiTheme="minorHAnsi" w:cstheme="minorHAnsi"/>
          <w:sz w:val="22"/>
          <w:szCs w:val="22"/>
          <w:lang w:eastAsia="en-US"/>
        </w:rPr>
        <w:t>oraz</w:t>
      </w:r>
      <w:r w:rsidR="00D02B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montaż urządzeń siłowni zewnętrznej.</w:t>
      </w:r>
    </w:p>
    <w:bookmarkEnd w:id="0"/>
    <w:p w14:paraId="72B6DE3E" w14:textId="77777777" w:rsidR="003715E9" w:rsidRDefault="003715E9" w:rsidP="00130E0F">
      <w:pPr>
        <w:pStyle w:val="Default"/>
        <w:suppressAutoHyphens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BB1671B" w14:textId="7C638ADA" w:rsidR="007B3179" w:rsidRDefault="007B3179" w:rsidP="00130E0F">
      <w:pPr>
        <w:pStyle w:val="Default"/>
        <w:suppressAutoHyphens/>
        <w:spacing w:line="276" w:lineRule="auto"/>
        <w:ind w:left="284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Inwestycja jest </w:t>
      </w:r>
      <w:r w:rsidRPr="003F219A">
        <w:rPr>
          <w:rFonts w:asciiTheme="minorHAnsi" w:hAnsiTheme="minorHAnsi" w:cstheme="minorHAnsi"/>
          <w:sz w:val="22"/>
          <w:szCs w:val="22"/>
        </w:rPr>
        <w:t>współfinansowan</w:t>
      </w:r>
      <w:r>
        <w:rPr>
          <w:rFonts w:asciiTheme="minorHAnsi" w:hAnsiTheme="minorHAnsi" w:cstheme="minorHAnsi"/>
          <w:sz w:val="22"/>
          <w:szCs w:val="22"/>
        </w:rPr>
        <w:t>a</w:t>
      </w:r>
      <w:r w:rsidR="005E18FC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72546843"/>
      <w:r w:rsidR="005E18FC">
        <w:rPr>
          <w:rFonts w:asciiTheme="minorHAnsi" w:hAnsiTheme="minorHAnsi" w:cstheme="minorHAnsi"/>
          <w:sz w:val="22"/>
          <w:szCs w:val="22"/>
        </w:rPr>
        <w:t xml:space="preserve">ze środków </w:t>
      </w:r>
      <w:r w:rsidR="005E18FC" w:rsidRPr="005E18FC">
        <w:rPr>
          <w:rFonts w:asciiTheme="minorHAnsi" w:hAnsiTheme="minorHAnsi" w:cstheme="minorHAnsi"/>
          <w:sz w:val="22"/>
          <w:szCs w:val="22"/>
        </w:rPr>
        <w:t>Rządow</w:t>
      </w:r>
      <w:r w:rsidR="005E18FC">
        <w:rPr>
          <w:rFonts w:asciiTheme="minorHAnsi" w:hAnsiTheme="minorHAnsi" w:cstheme="minorHAnsi"/>
          <w:sz w:val="22"/>
          <w:szCs w:val="22"/>
        </w:rPr>
        <w:t>ego</w:t>
      </w:r>
      <w:r w:rsidR="005E18FC" w:rsidRPr="005E18FC">
        <w:rPr>
          <w:rFonts w:asciiTheme="minorHAnsi" w:hAnsiTheme="minorHAnsi" w:cstheme="minorHAnsi"/>
          <w:sz w:val="22"/>
          <w:szCs w:val="22"/>
        </w:rPr>
        <w:t xml:space="preserve"> Program</w:t>
      </w:r>
      <w:r w:rsidR="005E18FC">
        <w:rPr>
          <w:rFonts w:asciiTheme="minorHAnsi" w:hAnsiTheme="minorHAnsi" w:cstheme="minorHAnsi"/>
          <w:sz w:val="22"/>
          <w:szCs w:val="22"/>
        </w:rPr>
        <w:t>u</w:t>
      </w:r>
      <w:r w:rsidR="005E18FC" w:rsidRPr="005E18FC">
        <w:rPr>
          <w:rFonts w:asciiTheme="minorHAnsi" w:hAnsiTheme="minorHAnsi" w:cstheme="minorHAnsi"/>
          <w:sz w:val="22"/>
          <w:szCs w:val="22"/>
        </w:rPr>
        <w:t xml:space="preserve"> Odbudowy Zabytków</w:t>
      </w:r>
      <w:bookmarkEnd w:id="1"/>
      <w:r w:rsidR="005E18FC">
        <w:rPr>
          <w:rFonts w:asciiTheme="minorHAnsi" w:hAnsiTheme="minorHAnsi" w:cstheme="minorHAnsi"/>
          <w:sz w:val="22"/>
          <w:szCs w:val="22"/>
        </w:rPr>
        <w:t>.</w:t>
      </w:r>
    </w:p>
    <w:p w14:paraId="32CC337D" w14:textId="77777777" w:rsidR="008A13D2" w:rsidRDefault="008A13D2" w:rsidP="00130E0F">
      <w:pPr>
        <w:suppressAutoHyphens/>
        <w:autoSpaceDE w:val="0"/>
        <w:spacing w:line="288" w:lineRule="auto"/>
        <w:ind w:left="284"/>
        <w:rPr>
          <w:rFonts w:asciiTheme="minorHAnsi" w:eastAsia="Arial" w:hAnsiTheme="minorHAnsi" w:cstheme="minorHAnsi"/>
          <w:sz w:val="22"/>
          <w:szCs w:val="22"/>
        </w:rPr>
      </w:pPr>
    </w:p>
    <w:p w14:paraId="3F81DBA3" w14:textId="59DBCAC5" w:rsidR="00285941" w:rsidRPr="0006319F" w:rsidRDefault="00285941" w:rsidP="0006319F">
      <w:pPr>
        <w:pStyle w:val="Akapitzlist"/>
        <w:keepNext/>
        <w:keepLines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06319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Lokalizacja inwestycji</w:t>
      </w:r>
    </w:p>
    <w:p w14:paraId="594D3458" w14:textId="5DAEA45B" w:rsidR="00DA667D" w:rsidRDefault="00D159DD" w:rsidP="00130E0F">
      <w:pPr>
        <w:suppressAutoHyphens/>
        <w:autoSpaceDE w:val="0"/>
        <w:autoSpaceDN w:val="0"/>
        <w:adjustRightInd w:val="0"/>
        <w:spacing w:line="276" w:lineRule="auto"/>
        <w:ind w:left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Inwestycja zlokalizowana jest na działkach NR 169/1, Nr 173/2, Nr 174, Nr 234, Nr  283 –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obr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Mścice, gmina Będzino, </w:t>
      </w:r>
      <w:r w:rsidR="005C4E18">
        <w:rPr>
          <w:rFonts w:asciiTheme="minorHAnsi" w:eastAsiaTheme="minorHAnsi" w:hAnsiTheme="minorHAnsi" w:cstheme="minorHAnsi"/>
          <w:sz w:val="22"/>
          <w:szCs w:val="22"/>
          <w:lang w:eastAsia="en-US"/>
        </w:rPr>
        <w:t>woj. Zachodniopomorskie. P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oniżej mapa poglądowa</w:t>
      </w:r>
      <w:r w:rsidR="0006319F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3AF33E88" w14:textId="77777777" w:rsidR="0006319F" w:rsidRPr="00DA667D" w:rsidRDefault="0006319F" w:rsidP="00130E0F">
      <w:pPr>
        <w:suppressAutoHyphens/>
        <w:autoSpaceDE w:val="0"/>
        <w:autoSpaceDN w:val="0"/>
        <w:adjustRightInd w:val="0"/>
        <w:spacing w:line="276" w:lineRule="auto"/>
        <w:ind w:left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3BB55B9" w14:textId="1C2DAE1D" w:rsidR="00285941" w:rsidRDefault="00DA667D" w:rsidP="00130E0F">
      <w:pPr>
        <w:suppressAutoHyphens/>
        <w:autoSpaceDE w:val="0"/>
        <w:autoSpaceDN w:val="0"/>
        <w:adjustRightInd w:val="0"/>
        <w:spacing w:line="276" w:lineRule="auto"/>
        <w:ind w:left="284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1F7D5E1C" wp14:editId="27902E44">
            <wp:extent cx="3532197" cy="3962400"/>
            <wp:effectExtent l="0" t="0" r="0" b="0"/>
            <wp:docPr id="75325207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957" b="55471"/>
                    <a:stretch/>
                  </pic:blipFill>
                  <pic:spPr bwMode="auto">
                    <a:xfrm>
                      <a:off x="0" y="0"/>
                      <a:ext cx="3535111" cy="396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B26595" w14:textId="77777777" w:rsidR="00EE13A9" w:rsidRPr="00EE13A9" w:rsidRDefault="00EE13A9" w:rsidP="00130E0F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FCD3A78" w14:textId="09F4FCEB" w:rsidR="007B3179" w:rsidRPr="00AD7494" w:rsidRDefault="007B3179" w:rsidP="00130E0F">
      <w:pPr>
        <w:suppressAutoHyphens/>
        <w:autoSpaceDE w:val="0"/>
        <w:spacing w:before="120" w:after="120" w:line="288" w:lineRule="auto"/>
        <w:ind w:left="284"/>
        <w:jc w:val="both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AD7494">
        <w:rPr>
          <w:rFonts w:asciiTheme="minorHAnsi" w:eastAsia="Arial" w:hAnsiTheme="minorHAnsi" w:cstheme="minorHAnsi"/>
          <w:sz w:val="22"/>
          <w:szCs w:val="22"/>
          <w:u w:val="single"/>
        </w:rPr>
        <w:t xml:space="preserve">Zakres </w:t>
      </w:r>
      <w:r w:rsidR="001C3E78">
        <w:rPr>
          <w:rFonts w:asciiTheme="minorHAnsi" w:eastAsia="Arial" w:hAnsiTheme="minorHAnsi" w:cstheme="minorHAnsi"/>
          <w:sz w:val="22"/>
          <w:szCs w:val="22"/>
          <w:u w:val="single"/>
        </w:rPr>
        <w:t xml:space="preserve">prac i </w:t>
      </w:r>
      <w:r w:rsidRPr="00AD7494">
        <w:rPr>
          <w:rFonts w:asciiTheme="minorHAnsi" w:eastAsia="Arial" w:hAnsiTheme="minorHAnsi" w:cstheme="minorHAnsi"/>
          <w:sz w:val="22"/>
          <w:szCs w:val="22"/>
          <w:u w:val="single"/>
        </w:rPr>
        <w:t>robót przewidzianych do wykonania w ramach przedmiotu zamówienia obejmuję</w:t>
      </w:r>
      <w:r w:rsidR="0000436F">
        <w:rPr>
          <w:rFonts w:asciiTheme="minorHAnsi" w:eastAsia="Arial" w:hAnsiTheme="minorHAnsi" w:cstheme="minorHAnsi"/>
          <w:sz w:val="22"/>
          <w:szCs w:val="22"/>
          <w:u w:val="single"/>
        </w:rPr>
        <w:t xml:space="preserve"> m.in.</w:t>
      </w:r>
      <w:r w:rsidRPr="00AD7494">
        <w:rPr>
          <w:rFonts w:asciiTheme="minorHAnsi" w:eastAsia="Arial" w:hAnsiTheme="minorHAnsi" w:cstheme="minorHAnsi"/>
          <w:sz w:val="22"/>
          <w:szCs w:val="22"/>
          <w:u w:val="single"/>
        </w:rPr>
        <w:t>:</w:t>
      </w:r>
    </w:p>
    <w:p w14:paraId="22AB7BF7" w14:textId="5A74A050" w:rsidR="001D0F7F" w:rsidRDefault="001D0F7F" w:rsidP="00130E0F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demontaż istniejących 6 sz. latarni parkowych oraz ławek i koszy na śmieci,</w:t>
      </w:r>
    </w:p>
    <w:p w14:paraId="231808AD" w14:textId="5FDA806E" w:rsidR="001D0F7F" w:rsidRDefault="001D0F7F" w:rsidP="00130E0F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wyznaczenie </w:t>
      </w:r>
      <w:r w:rsidR="00AE393E">
        <w:rPr>
          <w:rFonts w:asciiTheme="minorHAnsi" w:eastAsiaTheme="minorHAnsi" w:hAnsiTheme="minorHAnsi" w:cstheme="minorHAnsi"/>
          <w:sz w:val="22"/>
          <w:szCs w:val="22"/>
          <w:lang w:eastAsia="en-US"/>
        </w:rPr>
        <w:t>w terenie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trasy </w:t>
      </w:r>
      <w:r w:rsidR="00130E0F">
        <w:rPr>
          <w:rFonts w:asciiTheme="minorHAnsi" w:eastAsiaTheme="minorHAnsi" w:hAnsiTheme="minorHAnsi" w:cstheme="minorHAnsi"/>
          <w:sz w:val="22"/>
          <w:szCs w:val="22"/>
          <w:lang w:eastAsia="en-US"/>
        </w:rPr>
        <w:t>odbudo</w:t>
      </w:r>
      <w:r w:rsidR="00AE393E">
        <w:rPr>
          <w:rFonts w:asciiTheme="minorHAnsi" w:eastAsiaTheme="minorHAnsi" w:hAnsiTheme="minorHAnsi" w:cstheme="minorHAnsi"/>
          <w:sz w:val="22"/>
          <w:szCs w:val="22"/>
          <w:lang w:eastAsia="en-US"/>
        </w:rPr>
        <w:t>wy</w:t>
      </w:r>
      <w:r w:rsidR="00130E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wanych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alejek, prace ziemne</w:t>
      </w:r>
      <w:r w:rsidR="00CE3E41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14:paraId="4B3A88AE" w14:textId="64B02A85" w:rsidR="000F5762" w:rsidRDefault="000F5762" w:rsidP="00130E0F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budowę </w:t>
      </w:r>
      <w:r w:rsidRPr="000F5762">
        <w:rPr>
          <w:rFonts w:asciiTheme="minorHAnsi" w:eastAsiaTheme="minorHAnsi" w:hAnsiTheme="minorHAnsi" w:cstheme="minorHAnsi"/>
          <w:sz w:val="22"/>
          <w:szCs w:val="22"/>
          <w:lang w:eastAsia="en-US"/>
        </w:rPr>
        <w:t>alej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ek</w:t>
      </w:r>
      <w:r w:rsidRPr="000F57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gruntow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ych o szerokości 1,5 m, </w:t>
      </w:r>
      <w:r w:rsidRPr="000F57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 </w:t>
      </w:r>
      <w:r w:rsidR="00130E0F">
        <w:rPr>
          <w:rFonts w:asciiTheme="minorHAnsi" w:eastAsiaTheme="minorHAnsi" w:hAnsiTheme="minorHAnsi" w:cstheme="minorHAnsi"/>
          <w:sz w:val="22"/>
          <w:szCs w:val="22"/>
          <w:lang w:eastAsia="en-US"/>
        </w:rPr>
        <w:t>klińca kamiennego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0F57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D0F7F" w:rsidRPr="000F5762">
        <w:rPr>
          <w:rFonts w:asciiTheme="minorHAnsi" w:eastAsiaTheme="minorHAnsi" w:hAnsiTheme="minorHAnsi" w:cstheme="minorHAnsi"/>
          <w:sz w:val="22"/>
          <w:szCs w:val="22"/>
          <w:lang w:eastAsia="en-US"/>
        </w:rPr>
        <w:t>ograniczon</w:t>
      </w:r>
      <w:r w:rsidR="00AE393E">
        <w:rPr>
          <w:rFonts w:asciiTheme="minorHAnsi" w:eastAsiaTheme="minorHAnsi" w:hAnsiTheme="minorHAnsi" w:cstheme="minorHAnsi"/>
          <w:sz w:val="22"/>
          <w:szCs w:val="22"/>
          <w:lang w:eastAsia="en-US"/>
        </w:rPr>
        <w:t>ych</w:t>
      </w:r>
      <w:r w:rsidR="001D0F7F" w:rsidRPr="000F57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obrzeżem betonowym</w:t>
      </w:r>
      <w:r w:rsidR="001D0F7F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1D0F7F" w:rsidRPr="000F57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2DF37008" w14:textId="555C1924" w:rsidR="000E7CD6" w:rsidRDefault="000F5762" w:rsidP="00130E0F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budowę </w:t>
      </w:r>
      <w:r w:rsidRPr="000F5762">
        <w:rPr>
          <w:rFonts w:asciiTheme="minorHAnsi" w:eastAsiaTheme="minorHAnsi" w:hAnsiTheme="minorHAnsi" w:cstheme="minorHAnsi"/>
          <w:sz w:val="22"/>
          <w:szCs w:val="22"/>
          <w:lang w:eastAsia="en-US"/>
        </w:rPr>
        <w:t>alej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ki</w:t>
      </w:r>
      <w:r w:rsidRPr="000F57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gruntow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ej</w:t>
      </w:r>
      <w:r w:rsidRPr="000F57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 szerokości 3,0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0F5762">
        <w:rPr>
          <w:rFonts w:asciiTheme="minorHAnsi" w:eastAsiaTheme="minorHAnsi" w:hAnsiTheme="minorHAnsi" w:cstheme="minorHAnsi"/>
          <w:sz w:val="22"/>
          <w:szCs w:val="22"/>
          <w:lang w:eastAsia="en-US"/>
        </w:rPr>
        <w:t>m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0F57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 </w:t>
      </w:r>
      <w:proofErr w:type="spellStart"/>
      <w:r w:rsidRPr="000F5762">
        <w:rPr>
          <w:rFonts w:asciiTheme="minorHAnsi" w:eastAsiaTheme="minorHAnsi" w:hAnsiTheme="minorHAnsi" w:cstheme="minorHAnsi"/>
          <w:sz w:val="22"/>
          <w:szCs w:val="22"/>
          <w:lang w:eastAsia="en-US"/>
        </w:rPr>
        <w:t>geokrat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y</w:t>
      </w:r>
      <w:proofErr w:type="spellEnd"/>
      <w:r w:rsidRPr="000F57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wypełnion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ej</w:t>
      </w:r>
      <w:r w:rsidRPr="000F57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30E0F">
        <w:rPr>
          <w:rFonts w:asciiTheme="minorHAnsi" w:eastAsiaTheme="minorHAnsi" w:hAnsiTheme="minorHAnsi" w:cstheme="minorHAnsi"/>
          <w:sz w:val="22"/>
          <w:szCs w:val="22"/>
          <w:lang w:eastAsia="en-US"/>
        </w:rPr>
        <w:t>klińcem kamiennym</w:t>
      </w:r>
      <w:r w:rsidRPr="000F57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(poszerzenie na długości ok 50 m tworzące drogę p.poż.)</w:t>
      </w:r>
      <w:r w:rsidR="001D0F7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1D0F7F" w:rsidRPr="000F5762">
        <w:rPr>
          <w:rFonts w:asciiTheme="minorHAnsi" w:eastAsiaTheme="minorHAnsi" w:hAnsiTheme="minorHAnsi" w:cstheme="minorHAnsi"/>
          <w:sz w:val="22"/>
          <w:szCs w:val="22"/>
          <w:lang w:eastAsia="en-US"/>
        </w:rPr>
        <w:t>ograniczone</w:t>
      </w:r>
      <w:r w:rsidR="00AE393E">
        <w:rPr>
          <w:rFonts w:asciiTheme="minorHAnsi" w:eastAsiaTheme="minorHAnsi" w:hAnsiTheme="minorHAnsi" w:cstheme="minorHAnsi"/>
          <w:sz w:val="22"/>
          <w:szCs w:val="22"/>
          <w:lang w:eastAsia="en-US"/>
        </w:rPr>
        <w:t>j</w:t>
      </w:r>
      <w:r w:rsidR="001D0F7F" w:rsidRPr="000F57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obrzeżem betonowym</w:t>
      </w:r>
      <w:r w:rsidR="00AE393E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14:paraId="4C2393C4" w14:textId="0628664F" w:rsidR="00AE393E" w:rsidRDefault="00AE393E" w:rsidP="00AE393E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uporządkowanie terenu i uzupełnienie gruntu przy betonowej konstrukcji (tzw. „strzelnicy”</w:t>
      </w:r>
      <w:r w:rsidRPr="00AE393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)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do poziomu ok. 50 cm poniżej górnej powierzchni oraz utworzenie na górze murku siedziska z desek drewnianych, malowanych w kolorze ławek ,</w:t>
      </w:r>
    </w:p>
    <w:p w14:paraId="1F44B262" w14:textId="37553AB3" w:rsidR="006B2C04" w:rsidRPr="006B2C04" w:rsidRDefault="00AE393E" w:rsidP="006B2C04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uporządkowanie terenu cmentarzy znajdujących się w parku (</w:t>
      </w:r>
      <w:r w:rsidR="006B2C04" w:rsidRPr="006B2C04">
        <w:rPr>
          <w:rFonts w:asciiTheme="minorHAnsi" w:eastAsiaTheme="minorHAnsi" w:hAnsiTheme="minorHAnsi" w:cstheme="minorHAnsi"/>
          <w:sz w:val="22"/>
          <w:szCs w:val="22"/>
          <w:lang w:eastAsia="en-US"/>
        </w:rPr>
        <w:t>oczyszczenie i zaimpregnowanie pozostałości płyt nagrobkowych, wyeksponowanie płyt poprzez przycięcie lub usunięcie otaczającej je roślinności, gałęzi itp.</w:t>
      </w:r>
      <w:r w:rsidR="006B2C0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uwaga! bez naruszenia lokalizacji nagrobków),</w:t>
      </w:r>
    </w:p>
    <w:p w14:paraId="37CF8EE5" w14:textId="77777777" w:rsidR="00130E0F" w:rsidRDefault="00CE3E41" w:rsidP="00130E0F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dostawa i montaż</w:t>
      </w:r>
      <w:r w:rsidR="00130E0F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3001E9C4" w14:textId="0026D90F" w:rsidR="00130E0F" w:rsidRDefault="00130E0F" w:rsidP="00130E0F">
      <w:pPr>
        <w:pStyle w:val="Akapitzlist"/>
        <w:numPr>
          <w:ilvl w:val="1"/>
          <w:numId w:val="8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30E0F">
        <w:rPr>
          <w:rFonts w:asciiTheme="minorHAnsi" w:eastAsiaTheme="minorHAnsi" w:hAnsiTheme="minorHAnsi" w:cstheme="minorHAnsi"/>
          <w:sz w:val="22"/>
          <w:szCs w:val="22"/>
          <w:lang w:eastAsia="en-US"/>
        </w:rPr>
        <w:t>6 szt.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stylowych</w:t>
      </w:r>
      <w:r w:rsidRPr="00130E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E3E41" w:rsidRPr="00130E0F">
        <w:rPr>
          <w:rFonts w:asciiTheme="minorHAnsi" w:eastAsiaTheme="minorHAnsi" w:hAnsiTheme="minorHAnsi" w:cstheme="minorHAnsi"/>
          <w:sz w:val="22"/>
          <w:szCs w:val="22"/>
          <w:lang w:eastAsia="en-US"/>
        </w:rPr>
        <w:t>la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tarni</w:t>
      </w:r>
      <w:r w:rsidR="00CE3E41" w:rsidRPr="00130E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parkowych o wysokości min. 3 m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(metalowe i/lub żeliwne, źródło światła LED)</w:t>
      </w:r>
      <w:r w:rsidR="00CE3E41" w:rsidRPr="00130E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</w:p>
    <w:p w14:paraId="76064B4E" w14:textId="77777777" w:rsidR="00BE475C" w:rsidRDefault="00130E0F" w:rsidP="00130E0F">
      <w:pPr>
        <w:pStyle w:val="Akapitzlist"/>
        <w:numPr>
          <w:ilvl w:val="1"/>
          <w:numId w:val="8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6 szt. kamer zewnętrznych</w:t>
      </w:r>
      <w:r w:rsidR="00BE475C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7F8636A6" w14:textId="77777777" w:rsidR="00BE475C" w:rsidRDefault="00130E0F" w:rsidP="00BE475C">
      <w:pPr>
        <w:pStyle w:val="Akapitzlist"/>
        <w:numPr>
          <w:ilvl w:val="2"/>
          <w:numId w:val="8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montaż na latarniach</w:t>
      </w:r>
      <w:r w:rsidR="00780FE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</w:p>
    <w:p w14:paraId="0A6C3663" w14:textId="77777777" w:rsidR="00927973" w:rsidRDefault="00927973" w:rsidP="00BE475C">
      <w:pPr>
        <w:pStyle w:val="Akapitzlist"/>
        <w:numPr>
          <w:ilvl w:val="2"/>
          <w:numId w:val="8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odporna na warunki atmosferyczne, </w:t>
      </w:r>
      <w:r w:rsidR="00780FE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min. </w:t>
      </w:r>
      <w:r w:rsidR="00780FE6" w:rsidRPr="00780FE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IP66, </w:t>
      </w:r>
    </w:p>
    <w:p w14:paraId="14AF3204" w14:textId="22DE286F" w:rsidR="00BE475C" w:rsidRDefault="00BE475C" w:rsidP="00BE475C">
      <w:pPr>
        <w:pStyle w:val="Akapitzlist"/>
        <w:numPr>
          <w:ilvl w:val="2"/>
          <w:numId w:val="8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E475C">
        <w:rPr>
          <w:rFonts w:asciiTheme="minorHAnsi" w:eastAsiaTheme="minorHAnsi" w:hAnsiTheme="minorHAnsi" w:cstheme="minorHAnsi"/>
          <w:sz w:val="22"/>
          <w:szCs w:val="22"/>
          <w:lang w:eastAsia="en-US"/>
        </w:rPr>
        <w:t>zasięg podczerwieni do</w:t>
      </w:r>
      <w:r w:rsidR="009279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(min.)</w:t>
      </w:r>
      <w:r w:rsidRPr="00BE47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30 metrów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14:paraId="18CBD99F" w14:textId="77777777" w:rsidR="00BE475C" w:rsidRDefault="001E7BCA" w:rsidP="00BE475C">
      <w:pPr>
        <w:pStyle w:val="Akapitzlist"/>
        <w:numPr>
          <w:ilvl w:val="2"/>
          <w:numId w:val="8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 kartę sim </w:t>
      </w:r>
      <w:r w:rsidR="00BE475C">
        <w:rPr>
          <w:rFonts w:asciiTheme="minorHAnsi" w:eastAsiaTheme="minorHAnsi" w:hAnsiTheme="minorHAnsi" w:cstheme="minorHAnsi"/>
          <w:sz w:val="22"/>
          <w:szCs w:val="22"/>
          <w:lang w:eastAsia="en-US"/>
        </w:rPr>
        <w:t>(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opłacona na pierwsze 3 miesiące od odbioru</w:t>
      </w:r>
      <w:r w:rsidR="00BE475C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BE47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co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BE47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daje </w:t>
      </w:r>
      <w:r w:rsidR="00780FE6" w:rsidRPr="00780FE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możliwość obsługi zdalnej przez urządzenia mobilne </w:t>
      </w:r>
      <w:r w:rsidR="00780FE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np. </w:t>
      </w:r>
      <w:r w:rsidR="00780FE6" w:rsidRPr="00780FE6">
        <w:rPr>
          <w:rFonts w:asciiTheme="minorHAnsi" w:eastAsiaTheme="minorHAnsi" w:hAnsiTheme="minorHAnsi" w:cstheme="minorHAnsi"/>
          <w:sz w:val="22"/>
          <w:szCs w:val="22"/>
          <w:lang w:eastAsia="en-US"/>
        </w:rPr>
        <w:t>telefon, tablet</w:t>
      </w:r>
      <w:r w:rsidR="00780FE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czy</w:t>
      </w:r>
      <w:r w:rsidR="00780FE6" w:rsidRPr="00780FE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laptop</w:t>
      </w:r>
      <w:r w:rsidR="00780FE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780FE6" w:rsidRPr="00780FE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oraz komputery stacjonarne, </w:t>
      </w:r>
    </w:p>
    <w:p w14:paraId="1946D41E" w14:textId="505B5531" w:rsidR="00130E0F" w:rsidRDefault="001E7BCA" w:rsidP="00BE475C">
      <w:pPr>
        <w:pStyle w:val="Akapitzlist"/>
        <w:numPr>
          <w:ilvl w:val="2"/>
          <w:numId w:val="8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karta pamięci zapewniająca </w:t>
      </w:r>
      <w:r w:rsidR="00780FE6" w:rsidRPr="00780FE6">
        <w:rPr>
          <w:rFonts w:asciiTheme="minorHAnsi" w:eastAsiaTheme="minorHAnsi" w:hAnsiTheme="minorHAnsi" w:cstheme="minorHAnsi"/>
          <w:sz w:val="22"/>
          <w:szCs w:val="22"/>
          <w:lang w:eastAsia="en-US"/>
        </w:rPr>
        <w:t>przechowywanie nagrań przez min. 30 dni</w:t>
      </w:r>
      <w:r w:rsidR="00BE47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(po zapełnieniu karty kamera automatycznie zaczyna nadpisywać nagrania poczynając od najstarszego),</w:t>
      </w:r>
    </w:p>
    <w:p w14:paraId="62711BF1" w14:textId="621C3059" w:rsidR="00130E0F" w:rsidRPr="00AE393E" w:rsidRDefault="00130E0F" w:rsidP="00AE393E">
      <w:pPr>
        <w:pStyle w:val="Akapitzlist"/>
        <w:numPr>
          <w:ilvl w:val="1"/>
          <w:numId w:val="8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4 szt. </w:t>
      </w:r>
      <w:r w:rsidR="00AE393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stylowych </w:t>
      </w:r>
      <w:r w:rsidR="00CE3E41" w:rsidRPr="00130E0F">
        <w:rPr>
          <w:rFonts w:asciiTheme="minorHAnsi" w:eastAsiaTheme="minorHAnsi" w:hAnsiTheme="minorHAnsi" w:cstheme="minorHAnsi"/>
          <w:sz w:val="22"/>
          <w:szCs w:val="22"/>
          <w:lang w:eastAsia="en-US"/>
        </w:rPr>
        <w:t>ławek parkowych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 dł. min. 1,8 m (konstrukcja: metalowa i/lub żeliwne, siedzisko i oparcie drewniane, bez podłokietników)</w:t>
      </w:r>
      <w:r w:rsidRPr="00130E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</w:p>
    <w:p w14:paraId="79A39B1D" w14:textId="1DC21FEB" w:rsidR="00130E0F" w:rsidRDefault="00130E0F" w:rsidP="00130E0F">
      <w:pPr>
        <w:pStyle w:val="Akapitzlist"/>
        <w:numPr>
          <w:ilvl w:val="1"/>
          <w:numId w:val="8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4 szt.</w:t>
      </w:r>
      <w:r w:rsidR="00AE393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stylowych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E3E41" w:rsidRPr="00130E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koszy na śmieci </w:t>
      </w:r>
      <w:r w:rsidR="00AE393E">
        <w:rPr>
          <w:rFonts w:asciiTheme="minorHAnsi" w:eastAsiaTheme="minorHAnsi" w:hAnsiTheme="minorHAnsi" w:cstheme="minorHAnsi"/>
          <w:sz w:val="22"/>
          <w:szCs w:val="22"/>
          <w:lang w:eastAsia="en-US"/>
        </w:rPr>
        <w:t>min. 30 l, zadaszonych (metalowe i/lub żeliwne),</w:t>
      </w:r>
    </w:p>
    <w:p w14:paraId="10D7EC8D" w14:textId="01F21F44" w:rsidR="00927973" w:rsidRPr="00927973" w:rsidRDefault="00130E0F" w:rsidP="00927973">
      <w:pPr>
        <w:pStyle w:val="Akapitzlist"/>
        <w:numPr>
          <w:ilvl w:val="1"/>
          <w:numId w:val="8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5 szt.</w:t>
      </w:r>
      <w:r w:rsidR="00C51AF3" w:rsidRPr="00C51A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51AF3">
        <w:rPr>
          <w:rFonts w:asciiTheme="minorHAnsi" w:eastAsiaTheme="minorHAnsi" w:hAnsiTheme="minorHAnsi" w:cstheme="minorHAnsi"/>
          <w:sz w:val="22"/>
          <w:szCs w:val="22"/>
          <w:lang w:eastAsia="en-US"/>
        </w:rPr>
        <w:t>stylowych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E3E41" w:rsidRPr="00130E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tablic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informacyjnych</w:t>
      </w:r>
      <w:r w:rsidR="00AE393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na dwóch nogach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format ok. 70x90 cm </w:t>
      </w:r>
      <w:r w:rsidR="00927973" w:rsidRPr="00130E0F">
        <w:rPr>
          <w:rFonts w:asciiTheme="minorHAnsi" w:eastAsiaTheme="minorHAnsi" w:hAnsiTheme="minorHAnsi" w:cstheme="minorHAnsi"/>
          <w:sz w:val="22"/>
          <w:szCs w:val="22"/>
          <w:lang w:eastAsia="en-US"/>
        </w:rPr>
        <w:t>(wydruk wg wzoru dostarczonego przez Zamawiającego)</w:t>
      </w:r>
      <w:r w:rsidR="00927973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14:paraId="4CFBB0F1" w14:textId="5A3726CA" w:rsidR="00130E0F" w:rsidRDefault="00130E0F" w:rsidP="00130E0F">
      <w:pPr>
        <w:pStyle w:val="Akapitzlist"/>
        <w:numPr>
          <w:ilvl w:val="1"/>
          <w:numId w:val="8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1 szt. tablicy regulaminowej</w:t>
      </w:r>
      <w:r w:rsidR="009279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(np. na </w:t>
      </w:r>
      <w:proofErr w:type="spellStart"/>
      <w:r w:rsidR="00927973">
        <w:rPr>
          <w:rFonts w:asciiTheme="minorHAnsi" w:eastAsiaTheme="minorHAnsi" w:hAnsiTheme="minorHAnsi" w:cstheme="minorHAnsi"/>
          <w:sz w:val="22"/>
          <w:szCs w:val="22"/>
          <w:lang w:eastAsia="en-US"/>
        </w:rPr>
        <w:t>dibondzie</w:t>
      </w:r>
      <w:proofErr w:type="spellEnd"/>
      <w:r w:rsidR="00927973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  <w:r w:rsidR="00AE393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na jednej nodze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format A3 </w:t>
      </w:r>
      <w:r w:rsidR="00CE3E41" w:rsidRPr="00130E0F">
        <w:rPr>
          <w:rFonts w:asciiTheme="minorHAnsi" w:eastAsiaTheme="minorHAnsi" w:hAnsiTheme="minorHAnsi" w:cstheme="minorHAnsi"/>
          <w:sz w:val="22"/>
          <w:szCs w:val="22"/>
          <w:lang w:eastAsia="en-US"/>
        </w:rPr>
        <w:t>(wydruk wg wzoru dostarczonego przez Zamawiającego)</w:t>
      </w:r>
      <w:r w:rsidR="00AE393E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14:paraId="43013738" w14:textId="06457A82" w:rsidR="001D0F7F" w:rsidRPr="00130E0F" w:rsidRDefault="00CE3E41" w:rsidP="00130E0F">
      <w:pPr>
        <w:suppressAutoHyphens/>
        <w:autoSpaceDE w:val="0"/>
        <w:autoSpaceDN w:val="0"/>
        <w:adjustRightInd w:val="0"/>
        <w:spacing w:line="276" w:lineRule="aut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30E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forma i stylistyka w/w elementów zgod</w:t>
      </w:r>
      <w:r w:rsidR="00C51AF3">
        <w:rPr>
          <w:rFonts w:asciiTheme="minorHAnsi" w:eastAsiaTheme="minorHAnsi" w:hAnsiTheme="minorHAnsi" w:cstheme="minorHAnsi"/>
          <w:sz w:val="22"/>
          <w:szCs w:val="22"/>
          <w:lang w:eastAsia="en-US"/>
        </w:rPr>
        <w:t>n</w:t>
      </w:r>
      <w:r w:rsidRPr="00130E0F">
        <w:rPr>
          <w:rFonts w:asciiTheme="minorHAnsi" w:eastAsiaTheme="minorHAnsi" w:hAnsiTheme="minorHAnsi" w:cstheme="minorHAnsi"/>
          <w:sz w:val="22"/>
          <w:szCs w:val="22"/>
          <w:lang w:eastAsia="en-US"/>
        </w:rPr>
        <w:t>a z projektem</w:t>
      </w:r>
      <w:r w:rsidR="00AE393E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14:paraId="3B7F56EF" w14:textId="77777777" w:rsidR="00AE393E" w:rsidRDefault="00CE3E41" w:rsidP="00130E0F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dostawa i montaż </w:t>
      </w:r>
      <w:r w:rsidRPr="00CE3E41">
        <w:rPr>
          <w:rFonts w:asciiTheme="minorHAnsi" w:eastAsiaTheme="minorHAnsi" w:hAnsiTheme="minorHAnsi" w:cstheme="minorHAnsi"/>
          <w:sz w:val="22"/>
          <w:szCs w:val="22"/>
          <w:lang w:eastAsia="en-US"/>
        </w:rPr>
        <w:t>urządzeń siłowni zewnętrznej</w:t>
      </w:r>
      <w:r w:rsidR="00AE393E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1C154356" w14:textId="2EB97BC5" w:rsidR="00AE393E" w:rsidRDefault="00AE393E" w:rsidP="00AE393E">
      <w:pPr>
        <w:pStyle w:val="Akapitzlist"/>
        <w:numPr>
          <w:ilvl w:val="1"/>
          <w:numId w:val="8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w</w:t>
      </w:r>
      <w:r w:rsidR="00CE3E41" w:rsidRPr="00CE3E41">
        <w:rPr>
          <w:rFonts w:asciiTheme="minorHAnsi" w:eastAsiaTheme="minorHAnsi" w:hAnsiTheme="minorHAnsi" w:cstheme="minorHAnsi"/>
          <w:sz w:val="22"/>
          <w:szCs w:val="22"/>
          <w:lang w:eastAsia="en-US"/>
        </w:rPr>
        <w:t>yciąg górny + wyciskanie siedząc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BC11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</w:t>
      </w:r>
      <w:r w:rsidRPr="00CE3E41">
        <w:rPr>
          <w:rFonts w:asciiTheme="minorHAnsi" w:eastAsiaTheme="minorHAnsi" w:hAnsiTheme="minorHAnsi" w:cstheme="minorHAnsi"/>
          <w:sz w:val="22"/>
          <w:szCs w:val="22"/>
          <w:lang w:eastAsia="en-US"/>
        </w:rPr>
        <w:t>na wspólnym pylonie</w:t>
      </w:r>
      <w:r w:rsidR="00CE3E41" w:rsidRPr="00CE3E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</w:p>
    <w:p w14:paraId="1FEC880D" w14:textId="239EF069" w:rsidR="00AE393E" w:rsidRDefault="00CE3E41" w:rsidP="00AE393E">
      <w:pPr>
        <w:pStyle w:val="Akapitzlist"/>
        <w:numPr>
          <w:ilvl w:val="1"/>
          <w:numId w:val="8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spellStart"/>
      <w:r w:rsidRPr="00CE3E41">
        <w:rPr>
          <w:rFonts w:asciiTheme="minorHAnsi" w:eastAsiaTheme="minorHAnsi" w:hAnsiTheme="minorHAnsi" w:cstheme="minorHAnsi"/>
          <w:sz w:val="22"/>
          <w:szCs w:val="22"/>
          <w:lang w:eastAsia="en-US"/>
        </w:rPr>
        <w:t>orbitrek</w:t>
      </w:r>
      <w:proofErr w:type="spellEnd"/>
      <w:r w:rsidRPr="00CE3E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+ biegacz</w:t>
      </w:r>
      <w:r w:rsidR="00AE393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BC11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</w:t>
      </w:r>
      <w:r w:rsidR="00AE393E" w:rsidRPr="00CE3E41">
        <w:rPr>
          <w:rFonts w:asciiTheme="minorHAnsi" w:eastAsiaTheme="minorHAnsi" w:hAnsiTheme="minorHAnsi" w:cstheme="minorHAnsi"/>
          <w:sz w:val="22"/>
          <w:szCs w:val="22"/>
          <w:lang w:eastAsia="en-US"/>
        </w:rPr>
        <w:t>na wspólnym pylonie</w:t>
      </w:r>
      <w:r w:rsidRPr="00CE3E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</w:p>
    <w:p w14:paraId="2973F48F" w14:textId="0DB953BF" w:rsidR="00AE393E" w:rsidRDefault="00CE3E41" w:rsidP="00AE393E">
      <w:pPr>
        <w:pStyle w:val="Akapitzlist"/>
        <w:numPr>
          <w:ilvl w:val="1"/>
          <w:numId w:val="8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spellStart"/>
      <w:r w:rsidRPr="00CE3E41">
        <w:rPr>
          <w:rFonts w:asciiTheme="minorHAnsi" w:eastAsiaTheme="minorHAnsi" w:hAnsiTheme="minorHAnsi" w:cstheme="minorHAnsi"/>
          <w:sz w:val="22"/>
          <w:szCs w:val="22"/>
          <w:lang w:eastAsia="en-US"/>
        </w:rPr>
        <w:t>steper</w:t>
      </w:r>
      <w:proofErr w:type="spellEnd"/>
      <w:r w:rsidRPr="00CE3E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+ </w:t>
      </w:r>
      <w:proofErr w:type="spellStart"/>
      <w:r w:rsidRPr="00CE3E41">
        <w:rPr>
          <w:rFonts w:asciiTheme="minorHAnsi" w:eastAsiaTheme="minorHAnsi" w:hAnsiTheme="minorHAnsi" w:cstheme="minorHAnsi"/>
          <w:sz w:val="22"/>
          <w:szCs w:val="22"/>
          <w:lang w:eastAsia="en-US"/>
        </w:rPr>
        <w:t>wypych</w:t>
      </w:r>
      <w:proofErr w:type="spellEnd"/>
      <w:r w:rsidRPr="00CE3E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nóg </w:t>
      </w:r>
      <w:r w:rsidR="00BC11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</w:t>
      </w:r>
      <w:r w:rsidR="00AE393E" w:rsidRPr="00CE3E41">
        <w:rPr>
          <w:rFonts w:asciiTheme="minorHAnsi" w:eastAsiaTheme="minorHAnsi" w:hAnsiTheme="minorHAnsi" w:cstheme="minorHAnsi"/>
          <w:sz w:val="22"/>
          <w:szCs w:val="22"/>
          <w:lang w:eastAsia="en-US"/>
        </w:rPr>
        <w:t>na wspólnym pylonie</w:t>
      </w:r>
      <w:r w:rsidR="00AE393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Pr="00CE3E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oraz </w:t>
      </w:r>
    </w:p>
    <w:p w14:paraId="500B6920" w14:textId="77777777" w:rsidR="00AE393E" w:rsidRDefault="00CE3E41" w:rsidP="00AE393E">
      <w:pPr>
        <w:pStyle w:val="Akapitzlist"/>
        <w:numPr>
          <w:ilvl w:val="1"/>
          <w:numId w:val="8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E3E41">
        <w:rPr>
          <w:rFonts w:asciiTheme="minorHAnsi" w:eastAsiaTheme="minorHAnsi" w:hAnsiTheme="minorHAnsi" w:cstheme="minorHAnsi"/>
          <w:sz w:val="22"/>
          <w:szCs w:val="22"/>
          <w:lang w:eastAsia="en-US"/>
        </w:rPr>
        <w:t>wioślarz</w:t>
      </w:r>
      <w:r w:rsidR="00AE393E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6DA4FF12" w14:textId="231E7131" w:rsidR="006D665D" w:rsidRDefault="006D665D" w:rsidP="00AE393E">
      <w:pPr>
        <w:pStyle w:val="Akapitzlist"/>
        <w:numPr>
          <w:ilvl w:val="1"/>
          <w:numId w:val="8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nawierzchnia bezpieczna (piasek) pod urządzeniami fitness,</w:t>
      </w:r>
    </w:p>
    <w:p w14:paraId="4EFDAD99" w14:textId="5613C099" w:rsidR="00CE3E41" w:rsidRPr="00AE393E" w:rsidRDefault="00CE3E41" w:rsidP="00AE393E">
      <w:pPr>
        <w:suppressAutoHyphens/>
        <w:autoSpaceDE w:val="0"/>
        <w:autoSpaceDN w:val="0"/>
        <w:adjustRightInd w:val="0"/>
        <w:spacing w:line="276" w:lineRule="auto"/>
        <w:ind w:left="108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E393E">
        <w:rPr>
          <w:rFonts w:asciiTheme="minorHAnsi" w:eastAsiaTheme="minorHAnsi" w:hAnsiTheme="minorHAnsi" w:cstheme="minorHAnsi"/>
          <w:sz w:val="22"/>
          <w:szCs w:val="22"/>
          <w:lang w:eastAsia="en-US"/>
        </w:rPr>
        <w:t>–</w:t>
      </w:r>
      <w:r w:rsidR="006B2C0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BC11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montowane </w:t>
      </w:r>
      <w:r w:rsidR="00AE393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urządzenia powinny być </w:t>
      </w:r>
      <w:r w:rsidRPr="00AE393E">
        <w:rPr>
          <w:rFonts w:asciiTheme="minorHAnsi" w:eastAsiaTheme="minorHAnsi" w:hAnsiTheme="minorHAnsi" w:cstheme="minorHAnsi"/>
          <w:sz w:val="22"/>
          <w:szCs w:val="22"/>
          <w:lang w:eastAsia="en-US"/>
        </w:rPr>
        <w:t>w stonowanych, naturalnych barwach, wpisując</w:t>
      </w:r>
      <w:r w:rsidR="00C51AF3">
        <w:rPr>
          <w:rFonts w:asciiTheme="minorHAnsi" w:eastAsiaTheme="minorHAnsi" w:hAnsiTheme="minorHAnsi" w:cstheme="minorHAnsi"/>
          <w:sz w:val="22"/>
          <w:szCs w:val="22"/>
          <w:lang w:eastAsia="en-US"/>
        </w:rPr>
        <w:t>ych</w:t>
      </w:r>
      <w:r w:rsidRPr="00AE393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się w</w:t>
      </w:r>
      <w:r w:rsidR="00C51A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AE393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teren i </w:t>
      </w:r>
      <w:r w:rsidR="00C51AF3">
        <w:rPr>
          <w:rFonts w:asciiTheme="minorHAnsi" w:eastAsiaTheme="minorHAnsi" w:hAnsiTheme="minorHAnsi" w:cstheme="minorHAnsi"/>
          <w:sz w:val="22"/>
          <w:szCs w:val="22"/>
          <w:lang w:eastAsia="en-US"/>
        </w:rPr>
        <w:t>zieleń parkową</w:t>
      </w:r>
      <w:r w:rsidRPr="00AE393E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7F78C23" w14:textId="77777777" w:rsidR="00727B8B" w:rsidRDefault="00727B8B" w:rsidP="00130E0F">
      <w:pPr>
        <w:suppressAutoHyphens/>
        <w:autoSpaceDE w:val="0"/>
        <w:autoSpaceDN w:val="0"/>
        <w:adjustRightInd w:val="0"/>
        <w:rPr>
          <w:rFonts w:ascii="Tahoma" w:eastAsiaTheme="minorHAnsi" w:hAnsi="Tahoma" w:cs="Tahoma"/>
          <w:sz w:val="22"/>
          <w:szCs w:val="22"/>
          <w:lang w:eastAsia="en-US"/>
        </w:rPr>
      </w:pPr>
    </w:p>
    <w:p w14:paraId="4E9BCE85" w14:textId="77777777" w:rsidR="00C5048C" w:rsidRPr="00C5048C" w:rsidRDefault="00C5048C" w:rsidP="00C5048C">
      <w:pPr>
        <w:keepNext/>
        <w:keepLines/>
        <w:suppressAutoHyphens/>
        <w:spacing w:line="276" w:lineRule="auto"/>
        <w:rPr>
          <w:rFonts w:ascii="Calibri" w:hAnsi="Calibri" w:cs="Calibri"/>
          <w:sz w:val="22"/>
          <w:szCs w:val="22"/>
          <w:u w:val="single"/>
        </w:rPr>
      </w:pPr>
      <w:r w:rsidRPr="00C5048C">
        <w:rPr>
          <w:rFonts w:ascii="Calibri" w:hAnsi="Calibri" w:cs="Calibri"/>
          <w:sz w:val="22"/>
          <w:szCs w:val="22"/>
          <w:u w:val="single"/>
        </w:rPr>
        <w:lastRenderedPageBreak/>
        <w:t>Przedmiot zamówienia nie obejmuje:</w:t>
      </w:r>
    </w:p>
    <w:p w14:paraId="4A4E9277" w14:textId="77777777" w:rsidR="00C5048C" w:rsidRPr="00C5048C" w:rsidRDefault="00C5048C" w:rsidP="00C5048C">
      <w:pPr>
        <w:pStyle w:val="Akapitzlist"/>
        <w:keepNext/>
        <w:keepLines/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C5048C">
        <w:rPr>
          <w:rFonts w:ascii="Calibri" w:hAnsi="Calibri" w:cs="Calibri"/>
          <w:sz w:val="22"/>
          <w:szCs w:val="22"/>
        </w:rPr>
        <w:t xml:space="preserve">- elementów projektu zagospodarowania terenu wskazanych poprzez ich wykreślenie na rysunku pn. : ”11_rys_1Z_zakres realizacji” </w:t>
      </w:r>
    </w:p>
    <w:p w14:paraId="4355CA61" w14:textId="77777777" w:rsidR="00C5048C" w:rsidRPr="00C5048C" w:rsidRDefault="00C5048C" w:rsidP="00C5048C">
      <w:pPr>
        <w:pStyle w:val="Akapitzlist"/>
        <w:keepNext/>
        <w:keepLines/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C5048C">
        <w:rPr>
          <w:rFonts w:ascii="Calibri" w:hAnsi="Calibri" w:cs="Calibri"/>
          <w:sz w:val="22"/>
          <w:szCs w:val="22"/>
        </w:rPr>
        <w:t>- zabiegów pielęgnacyjnych wokół istniejącego starodrzewu oraz układu zieleni parkowej (opisanych w pkt. 3.7 części opisowej projektu)</w:t>
      </w:r>
    </w:p>
    <w:p w14:paraId="434524A6" w14:textId="77777777" w:rsidR="00C5048C" w:rsidRDefault="00C5048C" w:rsidP="00130E0F">
      <w:pPr>
        <w:suppressAutoHyphens/>
        <w:autoSpaceDE w:val="0"/>
        <w:autoSpaceDN w:val="0"/>
        <w:adjustRightInd w:val="0"/>
        <w:rPr>
          <w:rFonts w:ascii="Tahoma" w:eastAsiaTheme="minorHAnsi" w:hAnsi="Tahoma" w:cs="Tahoma"/>
          <w:sz w:val="22"/>
          <w:szCs w:val="22"/>
          <w:lang w:eastAsia="en-US"/>
        </w:rPr>
      </w:pPr>
    </w:p>
    <w:p w14:paraId="6708CD4D" w14:textId="77777777" w:rsidR="006D665D" w:rsidRPr="001C3E78" w:rsidRDefault="006D665D" w:rsidP="00130E0F">
      <w:pPr>
        <w:suppressAutoHyphens/>
        <w:autoSpaceDE w:val="0"/>
        <w:autoSpaceDN w:val="0"/>
        <w:adjustRightInd w:val="0"/>
        <w:rPr>
          <w:rFonts w:ascii="Tahoma" w:eastAsiaTheme="minorHAnsi" w:hAnsi="Tahoma" w:cs="Tahoma"/>
          <w:sz w:val="22"/>
          <w:szCs w:val="22"/>
          <w:lang w:eastAsia="en-US"/>
        </w:rPr>
      </w:pPr>
    </w:p>
    <w:p w14:paraId="6C618160" w14:textId="77777777" w:rsidR="007B3179" w:rsidRPr="0091298D" w:rsidRDefault="007B3179" w:rsidP="00BC11C0">
      <w:pPr>
        <w:pStyle w:val="Akapitzlist"/>
        <w:keepNext/>
        <w:keepLines/>
        <w:numPr>
          <w:ilvl w:val="0"/>
          <w:numId w:val="1"/>
        </w:numPr>
        <w:tabs>
          <w:tab w:val="left" w:pos="426"/>
        </w:tabs>
        <w:suppressAutoHyphens/>
        <w:spacing w:before="240" w:after="120" w:line="288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298D">
        <w:rPr>
          <w:rFonts w:asciiTheme="minorHAnsi" w:hAnsiTheme="minorHAnsi" w:cstheme="minorHAnsi"/>
          <w:b/>
          <w:sz w:val="22"/>
          <w:szCs w:val="22"/>
        </w:rPr>
        <w:t>Uwagi</w:t>
      </w:r>
    </w:p>
    <w:p w14:paraId="75D5D20A" w14:textId="437E0B8F" w:rsidR="007B3179" w:rsidRDefault="007B3179" w:rsidP="00130E0F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5F94">
        <w:rPr>
          <w:rFonts w:asciiTheme="minorHAnsi" w:hAnsiTheme="minorHAnsi" w:cstheme="minorHAnsi"/>
          <w:sz w:val="22"/>
          <w:szCs w:val="22"/>
          <w:u w:val="single"/>
        </w:rPr>
        <w:t>Zaleca się</w:t>
      </w:r>
      <w:r w:rsidRPr="009F5BF0">
        <w:rPr>
          <w:rFonts w:asciiTheme="minorHAnsi" w:hAnsiTheme="minorHAnsi" w:cstheme="minorHAnsi"/>
          <w:sz w:val="22"/>
          <w:szCs w:val="22"/>
        </w:rPr>
        <w:t>, aby Wykonawcy dokonali wizji lokalnej na terenie realizacji inwestycji oraz w jego okolicach celem weryfikacji informacji przekazywanych w ramach przedmiotowego postępowania przez Zamawiającego.</w:t>
      </w:r>
    </w:p>
    <w:p w14:paraId="26E7CF02" w14:textId="77777777" w:rsidR="007B3179" w:rsidRPr="00AF4DE3" w:rsidRDefault="007B3179" w:rsidP="00130E0F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F5BF0">
        <w:rPr>
          <w:rFonts w:asciiTheme="minorHAnsi" w:hAnsiTheme="minorHAnsi" w:cstheme="minorHAnsi"/>
          <w:sz w:val="22"/>
          <w:szCs w:val="22"/>
        </w:rPr>
        <w:t xml:space="preserve">Wszelkie materiały oraz urządzenia niezbędne do realizacji przedmiotu zamówienia dostarcza </w:t>
      </w:r>
      <w:r w:rsidRPr="00AF4DE3">
        <w:rPr>
          <w:rFonts w:asciiTheme="minorHAnsi" w:hAnsiTheme="minorHAnsi" w:cstheme="minorHAnsi"/>
          <w:sz w:val="22"/>
          <w:szCs w:val="22"/>
        </w:rPr>
        <w:t xml:space="preserve">Wykonawca. Materiały te muszą spełniać wymogi obowiązujących przepisów oraz być dopuszczone do stosowania w budownictwie zgodnie z obowiązującymi przepisami. </w:t>
      </w:r>
    </w:p>
    <w:p w14:paraId="5736A973" w14:textId="77777777" w:rsidR="006D665D" w:rsidRDefault="007B3179" w:rsidP="006D665D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F4DE3">
        <w:rPr>
          <w:rFonts w:asciiTheme="minorHAnsi" w:hAnsiTheme="minorHAnsi" w:cstheme="minorHAnsi"/>
          <w:sz w:val="22"/>
          <w:szCs w:val="22"/>
        </w:rPr>
        <w:t xml:space="preserve">Wszystkie materiały </w:t>
      </w:r>
      <w:r w:rsidR="001C3E78">
        <w:rPr>
          <w:rFonts w:asciiTheme="minorHAnsi" w:hAnsiTheme="minorHAnsi" w:cstheme="minorHAnsi"/>
          <w:sz w:val="22"/>
          <w:szCs w:val="22"/>
        </w:rPr>
        <w:t xml:space="preserve">oraz urządzenia </w:t>
      </w:r>
      <w:r w:rsidRPr="00AF4DE3">
        <w:rPr>
          <w:rFonts w:asciiTheme="minorHAnsi" w:hAnsiTheme="minorHAnsi" w:cstheme="minorHAnsi"/>
          <w:sz w:val="22"/>
          <w:szCs w:val="22"/>
        </w:rPr>
        <w:t>uzyskane w wyniku realizacji zadania, a nadające się do dalszej eksploatacji należy dostarczyć w miejsce wskazane przez Zamawiającego. Materiały nie nadające się do dalszej eksploatacji, Wykonawca zutylizuje we własnym zakresie zgodnie z obowiązującymi przepisami.</w:t>
      </w:r>
    </w:p>
    <w:p w14:paraId="69448704" w14:textId="1E24AA16" w:rsidR="006D665D" w:rsidRPr="006D665D" w:rsidRDefault="006D665D" w:rsidP="006D665D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D665D">
        <w:rPr>
          <w:rFonts w:asciiTheme="minorHAnsi" w:hAnsiTheme="minorHAnsi" w:cstheme="minorHAnsi"/>
          <w:sz w:val="22"/>
          <w:szCs w:val="22"/>
        </w:rPr>
        <w:t xml:space="preserve">Załączony do dokumentacji przedmiar robót jest materiałem pomocniczym </w:t>
      </w:r>
      <w:r>
        <w:rPr>
          <w:rFonts w:asciiTheme="minorHAnsi" w:hAnsiTheme="minorHAnsi" w:cstheme="minorHAnsi"/>
          <w:sz w:val="22"/>
          <w:szCs w:val="22"/>
        </w:rPr>
        <w:t>—</w:t>
      </w:r>
      <w:r w:rsidRPr="006D665D">
        <w:rPr>
          <w:rFonts w:asciiTheme="minorHAnsi" w:hAnsiTheme="minorHAnsi" w:cstheme="minorHAnsi"/>
          <w:sz w:val="22"/>
          <w:szCs w:val="22"/>
        </w:rPr>
        <w:t xml:space="preserve"> informacyjnym. Przedmiar robót budowlanych nie stanowi o zakresie prac objętych przedmiotem zamówienia. Zawarte w przedmiarze robót zestawienia mają charakter informacyjny. Roboty opisane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6D665D">
        <w:rPr>
          <w:rFonts w:asciiTheme="minorHAnsi" w:hAnsiTheme="minorHAnsi" w:cstheme="minorHAnsi"/>
          <w:sz w:val="22"/>
          <w:szCs w:val="22"/>
        </w:rPr>
        <w:t>projekcie wchodzą w zakres zamówienia podstawowego, nawet jeżeli nie zostały ujęte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6D665D">
        <w:rPr>
          <w:rFonts w:asciiTheme="minorHAnsi" w:hAnsiTheme="minorHAnsi" w:cstheme="minorHAnsi"/>
          <w:sz w:val="22"/>
          <w:szCs w:val="22"/>
        </w:rPr>
        <w:t>przedmiarze robót.</w:t>
      </w:r>
    </w:p>
    <w:sectPr w:rsidR="006D665D" w:rsidRPr="006D665D" w:rsidSect="005E18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73" w:right="1274" w:bottom="1134" w:left="1418" w:header="426" w:footer="6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C4261" w14:textId="77777777" w:rsidR="0053205F" w:rsidRDefault="0053205F" w:rsidP="007B3179">
      <w:r>
        <w:separator/>
      </w:r>
    </w:p>
  </w:endnote>
  <w:endnote w:type="continuationSeparator" w:id="0">
    <w:p w14:paraId="543D6F98" w14:textId="77777777" w:rsidR="0053205F" w:rsidRDefault="0053205F" w:rsidP="007B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4FA91" w14:textId="77777777" w:rsidR="00387A43" w:rsidRDefault="00387A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C2D04" w14:textId="45FEBF11" w:rsidR="0013146E" w:rsidRPr="0013146E" w:rsidRDefault="0013146E" w:rsidP="0013146E">
    <w:pPr>
      <w:pStyle w:val="Stopka"/>
      <w:pBdr>
        <w:bottom w:val="single" w:sz="6" w:space="1" w:color="auto"/>
      </w:pBdr>
      <w:jc w:val="right"/>
      <w:rPr>
        <w:rFonts w:asciiTheme="minorHAnsi" w:hAnsiTheme="minorHAnsi" w:cstheme="minorHAnsi"/>
      </w:rPr>
    </w:pPr>
  </w:p>
  <w:p w14:paraId="791A2965" w14:textId="3D9F5C13" w:rsidR="00745CC1" w:rsidRPr="0013146E" w:rsidRDefault="00000000" w:rsidP="0013146E">
    <w:pPr>
      <w:pStyle w:val="Stopka"/>
      <w:jc w:val="right"/>
      <w:rPr>
        <w:rFonts w:asciiTheme="minorHAnsi" w:hAnsiTheme="minorHAnsi" w:cstheme="minorHAnsi"/>
      </w:rPr>
    </w:pPr>
    <w:sdt>
      <w:sdtPr>
        <w:rPr>
          <w:rFonts w:asciiTheme="minorHAnsi" w:hAnsiTheme="minorHAnsi" w:cstheme="minorHAnsi"/>
        </w:rPr>
        <w:id w:val="1530225633"/>
        <w:docPartObj>
          <w:docPartGallery w:val="Page Numbers (Bottom of Page)"/>
          <w:docPartUnique/>
        </w:docPartObj>
      </w:sdtPr>
      <w:sdtContent>
        <w:r w:rsidR="008A13D2" w:rsidRPr="0013146E">
          <w:rPr>
            <w:rFonts w:asciiTheme="minorHAnsi" w:hAnsiTheme="minorHAnsi" w:cstheme="minorHAnsi"/>
          </w:rPr>
          <w:fldChar w:fldCharType="begin"/>
        </w:r>
        <w:r w:rsidR="008A13D2" w:rsidRPr="0013146E">
          <w:rPr>
            <w:rFonts w:asciiTheme="minorHAnsi" w:hAnsiTheme="minorHAnsi" w:cstheme="minorHAnsi"/>
          </w:rPr>
          <w:instrText>PAGE   \* MERGEFORMAT</w:instrText>
        </w:r>
        <w:r w:rsidR="008A13D2" w:rsidRPr="0013146E">
          <w:rPr>
            <w:rFonts w:asciiTheme="minorHAnsi" w:hAnsiTheme="minorHAnsi" w:cstheme="minorHAnsi"/>
          </w:rPr>
          <w:fldChar w:fldCharType="separate"/>
        </w:r>
        <w:r w:rsidR="008A13D2" w:rsidRPr="0013146E">
          <w:rPr>
            <w:rFonts w:asciiTheme="minorHAnsi" w:hAnsiTheme="minorHAnsi" w:cstheme="minorHAnsi"/>
            <w:noProof/>
          </w:rPr>
          <w:t>1</w:t>
        </w:r>
        <w:r w:rsidR="008A13D2" w:rsidRPr="0013146E">
          <w:rPr>
            <w:rFonts w:asciiTheme="minorHAnsi" w:hAnsiTheme="minorHAnsi" w:cstheme="minorHAnsi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32FE2" w14:textId="59AAB3EF" w:rsidR="007F7BD1" w:rsidRPr="0013146E" w:rsidRDefault="007F7BD1">
    <w:pPr>
      <w:pStyle w:val="Stopka"/>
      <w:pBdr>
        <w:bottom w:val="single" w:sz="6" w:space="1" w:color="auto"/>
      </w:pBdr>
      <w:jc w:val="right"/>
      <w:rPr>
        <w:rFonts w:asciiTheme="minorHAnsi" w:hAnsiTheme="minorHAnsi" w:cstheme="minorHAnsi"/>
      </w:rPr>
    </w:pPr>
  </w:p>
  <w:p w14:paraId="289FC15E" w14:textId="651A078D" w:rsidR="00745CC1" w:rsidRPr="0013146E" w:rsidRDefault="00000000" w:rsidP="0013146E">
    <w:pPr>
      <w:pStyle w:val="Stopka"/>
      <w:jc w:val="right"/>
      <w:rPr>
        <w:rFonts w:asciiTheme="minorHAnsi" w:hAnsiTheme="minorHAnsi" w:cstheme="minorHAnsi"/>
      </w:rPr>
    </w:pPr>
    <w:sdt>
      <w:sdtPr>
        <w:rPr>
          <w:rFonts w:asciiTheme="minorHAnsi" w:hAnsiTheme="minorHAnsi" w:cstheme="minorHAnsi"/>
        </w:rPr>
        <w:id w:val="-1433208120"/>
        <w:docPartObj>
          <w:docPartGallery w:val="Page Numbers (Bottom of Page)"/>
          <w:docPartUnique/>
        </w:docPartObj>
      </w:sdtPr>
      <w:sdtContent>
        <w:r w:rsidR="008A13D2" w:rsidRPr="0013146E">
          <w:rPr>
            <w:rFonts w:asciiTheme="minorHAnsi" w:hAnsiTheme="minorHAnsi" w:cstheme="minorHAnsi"/>
          </w:rPr>
          <w:fldChar w:fldCharType="begin"/>
        </w:r>
        <w:r w:rsidR="008A13D2" w:rsidRPr="0013146E">
          <w:rPr>
            <w:rFonts w:asciiTheme="minorHAnsi" w:hAnsiTheme="minorHAnsi" w:cstheme="minorHAnsi"/>
          </w:rPr>
          <w:instrText>PAGE   \* MERGEFORMAT</w:instrText>
        </w:r>
        <w:r w:rsidR="008A13D2" w:rsidRPr="0013146E">
          <w:rPr>
            <w:rFonts w:asciiTheme="minorHAnsi" w:hAnsiTheme="minorHAnsi" w:cstheme="minorHAnsi"/>
          </w:rPr>
          <w:fldChar w:fldCharType="separate"/>
        </w:r>
        <w:r w:rsidR="008A13D2" w:rsidRPr="0013146E">
          <w:rPr>
            <w:rFonts w:asciiTheme="minorHAnsi" w:hAnsiTheme="minorHAnsi" w:cstheme="minorHAnsi"/>
          </w:rPr>
          <w:t>2</w:t>
        </w:r>
        <w:r w:rsidR="008A13D2" w:rsidRPr="0013146E">
          <w:rPr>
            <w:rFonts w:asciiTheme="minorHAnsi" w:hAnsiTheme="minorHAnsi" w:cstheme="minorHAnsi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D8528" w14:textId="77777777" w:rsidR="0053205F" w:rsidRDefault="0053205F" w:rsidP="007B3179">
      <w:r>
        <w:separator/>
      </w:r>
    </w:p>
  </w:footnote>
  <w:footnote w:type="continuationSeparator" w:id="0">
    <w:p w14:paraId="69159C0C" w14:textId="77777777" w:rsidR="0053205F" w:rsidRDefault="0053205F" w:rsidP="007B3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1365C" w14:textId="77777777" w:rsidR="00387A43" w:rsidRDefault="00387A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2B290" w14:textId="77777777" w:rsidR="00745CC1" w:rsidRPr="00A54430" w:rsidRDefault="00745CC1" w:rsidP="00A54430">
    <w:pPr>
      <w:pStyle w:val="Stopka"/>
      <w:tabs>
        <w:tab w:val="clear" w:pos="4536"/>
        <w:tab w:val="clear" w:pos="9072"/>
      </w:tabs>
      <w:ind w:left="6840" w:right="-2" w:hanging="6840"/>
      <w:jc w:val="right"/>
      <w:rPr>
        <w:rFonts w:ascii="Verdana" w:hAnsi="Verdana" w:cs="Arial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8"/>
      <w:gridCol w:w="2165"/>
      <w:gridCol w:w="2424"/>
      <w:gridCol w:w="2233"/>
    </w:tblGrid>
    <w:tr w:rsidR="007F7BD1" w:rsidRPr="0013146E" w14:paraId="29625C48" w14:textId="77777777" w:rsidTr="0013146E">
      <w:trPr>
        <w:jc w:val="center"/>
      </w:trPr>
      <w:tc>
        <w:tcPr>
          <w:tcW w:w="2248" w:type="dxa"/>
          <w:hideMark/>
        </w:tcPr>
        <w:p w14:paraId="394B87E1" w14:textId="77777777" w:rsidR="007F7BD1" w:rsidRPr="0013146E" w:rsidRDefault="007F7BD1" w:rsidP="007F7BD1">
          <w:pPr>
            <w:jc w:val="center"/>
            <w:rPr>
              <w:rFonts w:asciiTheme="minorHAnsi" w:hAnsiTheme="minorHAnsi" w:cstheme="minorHAnsi"/>
            </w:rPr>
          </w:pPr>
          <w:r w:rsidRPr="0013146E">
            <w:rPr>
              <w:rFonts w:asciiTheme="minorHAnsi" w:eastAsiaTheme="minorHAnsi" w:hAnsiTheme="minorHAnsi" w:cstheme="minorHAnsi"/>
              <w:noProof/>
              <w:lang w:eastAsia="en-US"/>
            </w:rPr>
            <w:object w:dxaOrig="7291" w:dyaOrig="4949" w14:anchorId="3C576B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8.75pt;height:33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1" o:title=""/>
              </v:shape>
              <o:OLEObject Type="Embed" ProgID="PBrush" ShapeID="_x0000_i1025" DrawAspect="Content" ObjectID="_1784975861" r:id="rId2"/>
            </w:object>
          </w:r>
        </w:p>
      </w:tc>
      <w:tc>
        <w:tcPr>
          <w:tcW w:w="2165" w:type="dxa"/>
          <w:hideMark/>
        </w:tcPr>
        <w:p w14:paraId="21A89FBA" w14:textId="77777777" w:rsidR="007F7BD1" w:rsidRPr="0013146E" w:rsidRDefault="007F7BD1" w:rsidP="007F7BD1">
          <w:pPr>
            <w:jc w:val="center"/>
            <w:rPr>
              <w:rFonts w:asciiTheme="minorHAnsi" w:hAnsiTheme="minorHAnsi" w:cstheme="minorHAnsi"/>
            </w:rPr>
          </w:pPr>
          <w:r w:rsidRPr="0013146E">
            <w:rPr>
              <w:rFonts w:asciiTheme="minorHAnsi" w:eastAsiaTheme="minorHAnsi" w:hAnsiTheme="minorHAnsi" w:cstheme="minorHAnsi"/>
              <w:noProof/>
              <w:lang w:eastAsia="en-US"/>
            </w:rPr>
            <w:object w:dxaOrig="4259" w:dyaOrig="5009" w14:anchorId="00C24E89">
              <v:shape id="_x0000_i1026" type="#_x0000_t75" alt="" style="width:27.75pt;height:33.75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3" o:title=""/>
              </v:shape>
              <o:OLEObject Type="Embed" ProgID="PBrush" ShapeID="_x0000_i1026" DrawAspect="Content" ObjectID="_1784975862" r:id="rId4"/>
            </w:object>
          </w:r>
        </w:p>
      </w:tc>
      <w:tc>
        <w:tcPr>
          <w:tcW w:w="2424" w:type="dxa"/>
          <w:hideMark/>
        </w:tcPr>
        <w:p w14:paraId="5D047178" w14:textId="77777777" w:rsidR="007F7BD1" w:rsidRPr="0013146E" w:rsidRDefault="007F7BD1" w:rsidP="007F7BD1">
          <w:pPr>
            <w:jc w:val="center"/>
            <w:rPr>
              <w:rFonts w:asciiTheme="minorHAnsi" w:hAnsiTheme="minorHAnsi" w:cstheme="minorHAnsi"/>
            </w:rPr>
          </w:pPr>
          <w:r w:rsidRPr="0013146E">
            <w:rPr>
              <w:rFonts w:asciiTheme="minorHAnsi" w:hAnsiTheme="minorHAnsi" w:cstheme="minorHAnsi"/>
              <w:noProof/>
            </w:rPr>
            <w:drawing>
              <wp:inline distT="0" distB="0" distL="0" distR="0" wp14:anchorId="495B8BFB" wp14:editId="5815E58A">
                <wp:extent cx="1200150" cy="428625"/>
                <wp:effectExtent l="0" t="0" r="0" b="9525"/>
                <wp:docPr id="1057917399" name="Obraz 10579173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3" w:type="dxa"/>
          <w:hideMark/>
        </w:tcPr>
        <w:p w14:paraId="0E81ECB4" w14:textId="77777777" w:rsidR="007F7BD1" w:rsidRPr="0013146E" w:rsidRDefault="007F7BD1" w:rsidP="007F7BD1">
          <w:pPr>
            <w:jc w:val="center"/>
            <w:rPr>
              <w:rFonts w:asciiTheme="minorHAnsi" w:hAnsiTheme="minorHAnsi" w:cstheme="minorHAnsi"/>
            </w:rPr>
          </w:pPr>
          <w:r w:rsidRPr="0013146E">
            <w:rPr>
              <w:rFonts w:asciiTheme="minorHAnsi" w:hAnsiTheme="minorHAnsi" w:cstheme="minorHAnsi"/>
              <w:noProof/>
            </w:rPr>
            <w:drawing>
              <wp:inline distT="0" distB="0" distL="0" distR="0" wp14:anchorId="5B13B24D" wp14:editId="1DAC25A4">
                <wp:extent cx="561975" cy="428625"/>
                <wp:effectExtent l="0" t="0" r="9525" b="9525"/>
                <wp:docPr id="2109911842" name="Obraz 21099118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F7BD1" w:rsidRPr="0013146E" w14:paraId="30F14B8C" w14:textId="77777777" w:rsidTr="0013146E">
      <w:trPr>
        <w:jc w:val="center"/>
      </w:trPr>
      <w:tc>
        <w:tcPr>
          <w:tcW w:w="9070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3D7AF40C" w14:textId="409650A6" w:rsidR="007F7BD1" w:rsidRPr="0013146E" w:rsidRDefault="007F7BD1" w:rsidP="0013146E">
          <w:pPr>
            <w:spacing w:before="60" w:after="60"/>
            <w:jc w:val="center"/>
            <w:rPr>
              <w:rFonts w:asciiTheme="minorHAnsi" w:eastAsia="Lucida Sans Unicode" w:hAnsiTheme="minorHAnsi" w:cstheme="minorHAnsi"/>
              <w:bdr w:val="none" w:sz="0" w:space="0" w:color="auto" w:frame="1"/>
            </w:rPr>
          </w:pPr>
          <w:r w:rsidRPr="0013146E">
            <w:rPr>
              <w:rFonts w:asciiTheme="minorHAnsi" w:eastAsia="Lucida Sans Unicode" w:hAnsiTheme="minorHAnsi" w:cstheme="minorHAnsi"/>
              <w:bdr w:val="none" w:sz="0" w:space="0" w:color="auto" w:frame="1"/>
            </w:rPr>
            <w:t xml:space="preserve">Rządowy </w:t>
          </w:r>
          <w:r w:rsidR="00387A43" w:rsidRPr="00387A43">
            <w:rPr>
              <w:rFonts w:asciiTheme="minorHAnsi" w:eastAsia="Lucida Sans Unicode" w:hAnsiTheme="minorHAnsi" w:cstheme="minorHAnsi"/>
              <w:bdr w:val="none" w:sz="0" w:space="0" w:color="auto" w:frame="1"/>
            </w:rPr>
            <w:t>Programu Odbudowy Zabytków</w:t>
          </w:r>
        </w:p>
      </w:tc>
    </w:tr>
  </w:tbl>
  <w:p w14:paraId="3142EBA3" w14:textId="77777777" w:rsidR="00BA21B9" w:rsidRPr="0013146E" w:rsidRDefault="00BA21B9" w:rsidP="007F7BD1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750C1"/>
    <w:multiLevelType w:val="hybridMultilevel"/>
    <w:tmpl w:val="2AAEB3AC"/>
    <w:lvl w:ilvl="0" w:tplc="26F4C55E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EA4E24"/>
    <w:multiLevelType w:val="hybridMultilevel"/>
    <w:tmpl w:val="860273CC"/>
    <w:lvl w:ilvl="0" w:tplc="1E5654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2CD787E"/>
    <w:multiLevelType w:val="hybridMultilevel"/>
    <w:tmpl w:val="7962042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44FF1F64"/>
    <w:multiLevelType w:val="hybridMultilevel"/>
    <w:tmpl w:val="FC329508"/>
    <w:lvl w:ilvl="0" w:tplc="0415000B">
      <w:start w:val="1"/>
      <w:numFmt w:val="bullet"/>
      <w:lvlText w:val=""/>
      <w:lvlJc w:val="left"/>
      <w:pPr>
        <w:ind w:left="114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" w15:restartNumberingAfterBreak="0">
    <w:nsid w:val="453D040A"/>
    <w:multiLevelType w:val="hybridMultilevel"/>
    <w:tmpl w:val="42203E50"/>
    <w:lvl w:ilvl="0" w:tplc="228A86D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A4ABF"/>
    <w:multiLevelType w:val="hybridMultilevel"/>
    <w:tmpl w:val="8CB69E4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2078A"/>
    <w:multiLevelType w:val="hybridMultilevel"/>
    <w:tmpl w:val="C31A5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D41AA"/>
    <w:multiLevelType w:val="hybridMultilevel"/>
    <w:tmpl w:val="4330DE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80B08"/>
    <w:multiLevelType w:val="hybridMultilevel"/>
    <w:tmpl w:val="DBE0A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38616">
    <w:abstractNumId w:val="4"/>
  </w:num>
  <w:num w:numId="2" w16cid:durableId="589195571">
    <w:abstractNumId w:val="8"/>
  </w:num>
  <w:num w:numId="3" w16cid:durableId="313148080">
    <w:abstractNumId w:val="7"/>
  </w:num>
  <w:num w:numId="4" w16cid:durableId="591276935">
    <w:abstractNumId w:val="5"/>
  </w:num>
  <w:num w:numId="5" w16cid:durableId="254360271">
    <w:abstractNumId w:val="2"/>
  </w:num>
  <w:num w:numId="6" w16cid:durableId="1288580469">
    <w:abstractNumId w:val="3"/>
  </w:num>
  <w:num w:numId="7" w16cid:durableId="1449929203">
    <w:abstractNumId w:val="0"/>
  </w:num>
  <w:num w:numId="8" w16cid:durableId="1679892704">
    <w:abstractNumId w:val="6"/>
  </w:num>
  <w:num w:numId="9" w16cid:durableId="1762331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79"/>
    <w:rsid w:val="0000436F"/>
    <w:rsid w:val="00060627"/>
    <w:rsid w:val="0006319F"/>
    <w:rsid w:val="000A0C6D"/>
    <w:rsid w:val="000A4CB6"/>
    <w:rsid w:val="000E7CD6"/>
    <w:rsid w:val="000F5762"/>
    <w:rsid w:val="001053E7"/>
    <w:rsid w:val="00130E0F"/>
    <w:rsid w:val="0013146E"/>
    <w:rsid w:val="00170198"/>
    <w:rsid w:val="001C3E78"/>
    <w:rsid w:val="001D0F7F"/>
    <w:rsid w:val="001E7BCA"/>
    <w:rsid w:val="002710A7"/>
    <w:rsid w:val="00285941"/>
    <w:rsid w:val="002D65AD"/>
    <w:rsid w:val="00302F77"/>
    <w:rsid w:val="003715E9"/>
    <w:rsid w:val="00387A43"/>
    <w:rsid w:val="0053205F"/>
    <w:rsid w:val="00552A43"/>
    <w:rsid w:val="00560432"/>
    <w:rsid w:val="005C4A92"/>
    <w:rsid w:val="005C4E18"/>
    <w:rsid w:val="005E18FC"/>
    <w:rsid w:val="006778C4"/>
    <w:rsid w:val="006B2C04"/>
    <w:rsid w:val="006D665D"/>
    <w:rsid w:val="00727B8B"/>
    <w:rsid w:val="00740581"/>
    <w:rsid w:val="00745CC1"/>
    <w:rsid w:val="007702A1"/>
    <w:rsid w:val="00780FE6"/>
    <w:rsid w:val="007B3179"/>
    <w:rsid w:val="007F7BD1"/>
    <w:rsid w:val="0083205B"/>
    <w:rsid w:val="00834C93"/>
    <w:rsid w:val="00872FA9"/>
    <w:rsid w:val="008A13D2"/>
    <w:rsid w:val="00927973"/>
    <w:rsid w:val="009367CD"/>
    <w:rsid w:val="009A189B"/>
    <w:rsid w:val="009E2EB0"/>
    <w:rsid w:val="00A21F16"/>
    <w:rsid w:val="00AB1C8B"/>
    <w:rsid w:val="00AE393E"/>
    <w:rsid w:val="00B03789"/>
    <w:rsid w:val="00B34F3C"/>
    <w:rsid w:val="00BA21B9"/>
    <w:rsid w:val="00BC11C0"/>
    <w:rsid w:val="00BE475C"/>
    <w:rsid w:val="00C0056F"/>
    <w:rsid w:val="00C07243"/>
    <w:rsid w:val="00C11AFA"/>
    <w:rsid w:val="00C5048C"/>
    <w:rsid w:val="00C51AF3"/>
    <w:rsid w:val="00CE3E41"/>
    <w:rsid w:val="00D02B13"/>
    <w:rsid w:val="00D159DD"/>
    <w:rsid w:val="00D61220"/>
    <w:rsid w:val="00D92A79"/>
    <w:rsid w:val="00DA3D69"/>
    <w:rsid w:val="00DA667D"/>
    <w:rsid w:val="00DC073E"/>
    <w:rsid w:val="00EC28A2"/>
    <w:rsid w:val="00EC7F4B"/>
    <w:rsid w:val="00EE13A9"/>
    <w:rsid w:val="00F14E79"/>
    <w:rsid w:val="00F368C1"/>
    <w:rsid w:val="00F6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4FE2"/>
  <w15:chartTrackingRefBased/>
  <w15:docId w15:val="{5C017A58-AA19-4101-A22A-9CA23B86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1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17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7B31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1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B3179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B31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3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31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17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7B31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B317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Byczek Będziński</dc:creator>
  <cp:keywords/>
  <dc:description/>
  <cp:lastModifiedBy>Inwestycje Gminne</cp:lastModifiedBy>
  <cp:revision>2</cp:revision>
  <dcterms:created xsi:type="dcterms:W3CDTF">2024-08-12T11:51:00Z</dcterms:created>
  <dcterms:modified xsi:type="dcterms:W3CDTF">2024-08-12T11:51:00Z</dcterms:modified>
</cp:coreProperties>
</file>