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D40" w:rsidRDefault="00CF2AAD" w:rsidP="007F384B">
      <w:pPr>
        <w:spacing w:after="0" w:line="240" w:lineRule="auto"/>
        <w:jc w:val="right"/>
        <w:rPr>
          <w:rFonts w:ascii="Times New Roman" w:eastAsia="Calibri" w:hAnsi="Times New Roman" w:cs="Times New Roman"/>
          <w:sz w:val="18"/>
          <w:lang w:eastAsia="en-U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F1D40">
        <w:rPr>
          <w:rFonts w:ascii="Times New Roman" w:eastAsia="Calibri" w:hAnsi="Times New Roman" w:cs="Times New Roman"/>
          <w:sz w:val="18"/>
          <w:lang w:eastAsia="en-US"/>
        </w:rPr>
        <w:t>Załącznik nr 1 do SWZ</w:t>
      </w:r>
    </w:p>
    <w:p w:rsidR="001F1D40" w:rsidRDefault="001F1D40" w:rsidP="007F384B">
      <w:pPr>
        <w:spacing w:after="0" w:line="240" w:lineRule="auto"/>
        <w:jc w:val="right"/>
        <w:rPr>
          <w:rFonts w:ascii="Times New Roman" w:eastAsia="Calibri" w:hAnsi="Times New Roman" w:cs="Times New Roman"/>
          <w:sz w:val="18"/>
          <w:lang w:eastAsia="en-US"/>
        </w:rPr>
      </w:pPr>
      <w:r>
        <w:rPr>
          <w:rFonts w:ascii="Times New Roman" w:eastAsia="Calibri" w:hAnsi="Times New Roman" w:cs="Times New Roman"/>
          <w:sz w:val="18"/>
          <w:lang w:eastAsia="en-US"/>
        </w:rPr>
        <w:t xml:space="preserve">Nr wew. postępowania </w:t>
      </w:r>
      <w:r w:rsidR="00717592">
        <w:rPr>
          <w:rFonts w:ascii="Times New Roman" w:eastAsia="Calibri" w:hAnsi="Times New Roman" w:cs="Times New Roman"/>
          <w:sz w:val="18"/>
          <w:lang w:eastAsia="en-US"/>
        </w:rPr>
        <w:t>6</w:t>
      </w:r>
      <w:r w:rsidR="007F384B">
        <w:rPr>
          <w:rFonts w:ascii="Times New Roman" w:eastAsia="Calibri" w:hAnsi="Times New Roman" w:cs="Times New Roman"/>
          <w:sz w:val="18"/>
          <w:lang w:eastAsia="en-US"/>
        </w:rPr>
        <w:t>6</w:t>
      </w:r>
      <w:r>
        <w:rPr>
          <w:rFonts w:ascii="Times New Roman" w:eastAsia="Calibri" w:hAnsi="Times New Roman" w:cs="Times New Roman"/>
          <w:sz w:val="18"/>
          <w:lang w:eastAsia="en-US"/>
        </w:rPr>
        <w:t>/22</w:t>
      </w:r>
    </w:p>
    <w:p w:rsidR="00DB1B47" w:rsidRDefault="00DB1B47" w:rsidP="007F384B">
      <w:pPr>
        <w:pStyle w:val="Standard"/>
        <w:jc w:val="both"/>
        <w:rPr>
          <w:rFonts w:ascii="Times New Roman" w:hAnsi="Times New Roman" w:cs="Times New Roman"/>
          <w:b/>
          <w:bCs/>
          <w:sz w:val="22"/>
          <w:szCs w:val="22"/>
        </w:rPr>
      </w:pPr>
    </w:p>
    <w:p w:rsidR="00DB1B47" w:rsidRDefault="00DB1B47" w:rsidP="007F384B">
      <w:pPr>
        <w:pStyle w:val="Standard"/>
        <w:jc w:val="both"/>
        <w:rPr>
          <w:rFonts w:ascii="Times New Roman" w:hAnsi="Times New Roman" w:cs="Times New Roman"/>
          <w:b/>
          <w:bCs/>
          <w:sz w:val="22"/>
          <w:szCs w:val="22"/>
        </w:rPr>
      </w:pPr>
    </w:p>
    <w:p w:rsidR="00DB1B47" w:rsidRPr="007F384B" w:rsidRDefault="00CF2AAD" w:rsidP="007F384B">
      <w:pPr>
        <w:pStyle w:val="Standard"/>
        <w:jc w:val="center"/>
        <w:rPr>
          <w:rFonts w:ascii="Times New Roman" w:hAnsi="Times New Roman" w:cs="Times New Roman"/>
          <w:b/>
          <w:bCs/>
          <w:sz w:val="28"/>
          <w:szCs w:val="22"/>
        </w:rPr>
      </w:pPr>
      <w:r w:rsidRPr="007F384B">
        <w:rPr>
          <w:rFonts w:ascii="Times New Roman" w:hAnsi="Times New Roman" w:cs="Times New Roman"/>
          <w:b/>
          <w:bCs/>
          <w:sz w:val="28"/>
          <w:szCs w:val="22"/>
        </w:rPr>
        <w:t>Szczegółowy opis przedmiotu zamówienia</w:t>
      </w:r>
    </w:p>
    <w:p w:rsidR="00DB1B47" w:rsidRDefault="00DB1B47" w:rsidP="007F384B">
      <w:pPr>
        <w:pStyle w:val="Standard"/>
        <w:jc w:val="both"/>
        <w:rPr>
          <w:rFonts w:ascii="Times New Roman" w:hAnsi="Times New Roman" w:cs="Times New Roman"/>
          <w:b/>
          <w:bCs/>
          <w:sz w:val="22"/>
          <w:szCs w:val="22"/>
        </w:rPr>
      </w:pPr>
    </w:p>
    <w:p w:rsidR="00120E22" w:rsidRDefault="00120E22" w:rsidP="007F384B">
      <w:pPr>
        <w:spacing w:after="0" w:line="240" w:lineRule="auto"/>
        <w:jc w:val="both"/>
        <w:outlineLvl w:val="0"/>
        <w:rPr>
          <w:rFonts w:ascii="Times New Roman" w:eastAsia="Times New Roman" w:hAnsi="Times New Roman" w:cs="Times New Roman"/>
          <w:b/>
          <w:bCs/>
          <w:sz w:val="24"/>
          <w:szCs w:val="24"/>
        </w:rPr>
      </w:pP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
          <w:bCs/>
          <w:sz w:val="24"/>
          <w:szCs w:val="24"/>
          <w:u w:val="single"/>
        </w:rPr>
        <w:t>Dla zadania I</w:t>
      </w:r>
    </w:p>
    <w:p w:rsidR="007F384B" w:rsidRPr="007F384B" w:rsidRDefault="007F384B" w:rsidP="007F384B">
      <w:pPr>
        <w:spacing w:after="0" w:line="240" w:lineRule="auto"/>
        <w:jc w:val="both"/>
        <w:outlineLvl w:val="0"/>
        <w:rPr>
          <w:rFonts w:ascii="Times New Roman" w:eastAsia="Times New Roman" w:hAnsi="Times New Roman" w:cs="Times New Roman"/>
          <w:b/>
          <w:bCs/>
          <w:sz w:val="24"/>
          <w:szCs w:val="24"/>
          <w:u w:val="single"/>
        </w:rPr>
      </w:pP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
          <w:bCs/>
          <w:sz w:val="24"/>
          <w:szCs w:val="24"/>
          <w:u w:val="single"/>
        </w:rPr>
        <w:t>Wymagania ogólne:</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1. Zaproponowane przez wykonawcę urządzenia mają być fabrycznie nowe, przeznaczone do użytku profesjonalnego, wytrzymałe i odporne na intensywny trening.</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2. Wszystkie urządzenia cardio mają pochodzić z tej samej linii technologicznej i wizualnej.</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3. Wszystkie urządzenia siłowe mają pochodzić z tej samej linii technologicznej i wizualnej.</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4. Zestaw hantli, talerzy olimpijskich, gryfów i zacisków nie musi pochodzić z tej samej linii technologicznej</w:t>
      </w:r>
      <w:r>
        <w:rPr>
          <w:rFonts w:ascii="Times New Roman" w:eastAsia="Times New Roman" w:hAnsi="Times New Roman" w:cs="Times New Roman"/>
          <w:bCs/>
          <w:sz w:val="24"/>
          <w:szCs w:val="24"/>
        </w:rPr>
        <w:t xml:space="preserve"> </w:t>
      </w:r>
      <w:r w:rsidRPr="007F384B">
        <w:rPr>
          <w:rFonts w:ascii="Times New Roman" w:eastAsia="Times New Roman" w:hAnsi="Times New Roman" w:cs="Times New Roman"/>
          <w:bCs/>
          <w:sz w:val="24"/>
          <w:szCs w:val="24"/>
        </w:rPr>
        <w:t>i wizualnej, co urządzenia siłowe.</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5. Wszystkie urządzenia muszą odpowiadać normom Unii Europejskiej i spełniać normy bezpieczeństwa.</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
          <w:bCs/>
          <w:sz w:val="24"/>
          <w:szCs w:val="24"/>
          <w:u w:val="single"/>
        </w:rPr>
        <w:t>Wymagania dla urządzeń siłowych:</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1. Konstrukcja:</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 zwarta i stabilna konstrukcja stalowa, spawana, o owalnym profilu i grubości ścianek 3-5 mm;</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 kolor: szary, ciemno szary;</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 pokryta 3 warstwami lakieru (warstwa antykorozyjna, lakier proszkowy, lakier bezbarwny).</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2. Tapicerka:</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 kolor jednakowy dla wszystkich urządzeń</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 na sklejce o grubości min. 15 mm obitej gąbką oraz pianką min. 15 mm</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 wykończona trwałym materiałem sztucznym o parametrach co najmniej skaju oddychającego</w:t>
      </w:r>
      <w:r w:rsidRPr="007F384B">
        <w:rPr>
          <w:rFonts w:ascii="Times New Roman" w:eastAsia="Times New Roman" w:hAnsi="Times New Roman" w:cs="Times New Roman"/>
          <w:bCs/>
          <w:sz w:val="24"/>
          <w:szCs w:val="24"/>
        </w:rPr>
        <w:br/>
        <w:t>tzw. sztucznej skóry, posiadającym atesty niepalności oraz higieniczne</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 trwała i odporna na intensywne użytkowanie oraz pot ćwiczących.</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 xml:space="preserve">3. Stos </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 stos musi być wyposażony w magnetyczny selektor;</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 linki stalowe o średnicy 4-6 mm w osłonie, zapewniające mały współczynnik wydłużenia linowego;</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 płytki stosów wykonane ze stali odpornej na pękanie.</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4. Możliwość regulacji wysokości, odległości, kąta nachylenia siedziska, oparcia, podpory w</w:t>
      </w:r>
      <w:r>
        <w:rPr>
          <w:rFonts w:ascii="Times New Roman" w:eastAsia="Times New Roman" w:hAnsi="Times New Roman" w:cs="Times New Roman"/>
          <w:bCs/>
          <w:sz w:val="24"/>
          <w:szCs w:val="24"/>
        </w:rPr>
        <w:t> </w:t>
      </w:r>
      <w:r w:rsidRPr="007F384B">
        <w:rPr>
          <w:rFonts w:ascii="Times New Roman" w:eastAsia="Times New Roman" w:hAnsi="Times New Roman" w:cs="Times New Roman"/>
          <w:bCs/>
          <w:sz w:val="24"/>
          <w:szCs w:val="24"/>
        </w:rPr>
        <w:t>zależności</w:t>
      </w:r>
      <w:r>
        <w:rPr>
          <w:rFonts w:ascii="Times New Roman" w:eastAsia="Times New Roman" w:hAnsi="Times New Roman" w:cs="Times New Roman"/>
          <w:bCs/>
          <w:sz w:val="24"/>
          <w:szCs w:val="24"/>
        </w:rPr>
        <w:t xml:space="preserve"> </w:t>
      </w:r>
      <w:r w:rsidRPr="007F384B">
        <w:rPr>
          <w:rFonts w:ascii="Times New Roman" w:eastAsia="Times New Roman" w:hAnsi="Times New Roman" w:cs="Times New Roman"/>
          <w:bCs/>
          <w:sz w:val="24"/>
          <w:szCs w:val="24"/>
        </w:rPr>
        <w:t>od urządzenia.</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5. Na każdym urządzeniu graficzne przedstawienie zaangażowanych mięśni oraz sposobu wykonywania ćwiczenia.</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6. Gumowe podkładki z podstawkami regulującymi, umożliwiającymi wypoziomowanie urządzenia.</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u w:val="single"/>
        </w:rPr>
      </w:pP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
          <w:bCs/>
          <w:sz w:val="24"/>
          <w:szCs w:val="24"/>
          <w:u w:val="single"/>
        </w:rPr>
        <w:t>Wymagana dokumentacja:</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1. Język dokumentacji: polski.</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2. Karta gwarancyjna w języku polskim</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3. Opis techniczny oraz zdjęcie (rysunek) zestawu (urządzenia) umożliwiający identyfikację oraz wyodrębnienie części składowych lub zasadniczych elementów.</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4. Instrukcja obsługi – zasady użytkowania, sposoby wykonywania ćwiczeń z uwzględnieniem zasad</w:t>
      </w:r>
      <w:r>
        <w:rPr>
          <w:rFonts w:ascii="Times New Roman" w:eastAsia="Times New Roman" w:hAnsi="Times New Roman" w:cs="Times New Roman"/>
          <w:bCs/>
          <w:sz w:val="24"/>
          <w:szCs w:val="24"/>
        </w:rPr>
        <w:t xml:space="preserve"> </w:t>
      </w:r>
      <w:r w:rsidRPr="007F384B">
        <w:rPr>
          <w:rFonts w:ascii="Times New Roman" w:eastAsia="Times New Roman" w:hAnsi="Times New Roman" w:cs="Times New Roman"/>
          <w:bCs/>
          <w:sz w:val="24"/>
          <w:szCs w:val="24"/>
        </w:rPr>
        <w:t>bezpieczeństwa, oraz właściwego i bezpiecznego sposobu wykonywania ćwiczeń, zapobiegającemu trwałym uszczerbkom na zdrowiu, zasady konserwacji bieżącej, okresowej oraz rocznej.</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lastRenderedPageBreak/>
        <w:t>5. Certyfikat potwierdzający spełnienie norm bezpieczeństwa odpowiednio do urządzeń:</w:t>
      </w:r>
      <w:r>
        <w:rPr>
          <w:rFonts w:ascii="Times New Roman" w:eastAsia="Times New Roman" w:hAnsi="Times New Roman" w:cs="Times New Roman"/>
          <w:bCs/>
          <w:sz w:val="24"/>
          <w:szCs w:val="24"/>
        </w:rPr>
        <w:t xml:space="preserve"> </w:t>
      </w:r>
      <w:r w:rsidRPr="007F384B">
        <w:rPr>
          <w:rFonts w:ascii="Times New Roman" w:eastAsia="Times New Roman" w:hAnsi="Times New Roman" w:cs="Times New Roman"/>
          <w:bCs/>
          <w:sz w:val="24"/>
          <w:szCs w:val="24"/>
        </w:rPr>
        <w:t>PN-EN 957-5:2011; PN-EN 957-2:2005; PN-EN 957-9:2005; PN-EN ISO 20957-1:20</w:t>
      </w:r>
      <w:r w:rsidR="0048083B">
        <w:rPr>
          <w:rFonts w:ascii="Times New Roman" w:eastAsia="Times New Roman" w:hAnsi="Times New Roman" w:cs="Times New Roman"/>
          <w:bCs/>
          <w:sz w:val="24"/>
          <w:szCs w:val="24"/>
        </w:rPr>
        <w:t>1</w:t>
      </w:r>
      <w:bookmarkStart w:id="0" w:name="_GoBack"/>
      <w:bookmarkEnd w:id="0"/>
      <w:r w:rsidRPr="007F384B">
        <w:rPr>
          <w:rFonts w:ascii="Times New Roman" w:eastAsia="Times New Roman" w:hAnsi="Times New Roman" w:cs="Times New Roman"/>
          <w:bCs/>
          <w:sz w:val="24"/>
          <w:szCs w:val="24"/>
        </w:rPr>
        <w:t>4-2</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6. Tabliczka znamionowa producenta wraz z numerem seryjnym urządzenia.</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
          <w:bCs/>
          <w:sz w:val="24"/>
          <w:szCs w:val="24"/>
          <w:u w:val="single"/>
        </w:rPr>
        <w:t>Gwarancja:</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1. Na sprzęt CARDIO:</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Wykonawca udzieli gwarancji na minimum 24 miesiące na części i montaż. Termin gwarancji liczy się</w:t>
      </w:r>
      <w:r>
        <w:rPr>
          <w:rFonts w:ascii="Times New Roman" w:eastAsia="Times New Roman" w:hAnsi="Times New Roman" w:cs="Times New Roman"/>
          <w:bCs/>
          <w:sz w:val="24"/>
          <w:szCs w:val="24"/>
        </w:rPr>
        <w:t xml:space="preserve"> </w:t>
      </w:r>
      <w:r w:rsidRPr="007F384B">
        <w:rPr>
          <w:rFonts w:ascii="Times New Roman" w:eastAsia="Times New Roman" w:hAnsi="Times New Roman" w:cs="Times New Roman"/>
          <w:bCs/>
          <w:sz w:val="24"/>
          <w:szCs w:val="24"/>
        </w:rPr>
        <w:t>od dnia protokolarnego odbioru technicznego przez przedstawiciela Zamawiającego, co potwierdza się protokołem odbioru. Wady jakościowe dotyczące wykonania zamówienia użytkownik zgłasza wykonawcy</w:t>
      </w:r>
      <w:r>
        <w:rPr>
          <w:rFonts w:ascii="Times New Roman" w:eastAsia="Times New Roman" w:hAnsi="Times New Roman" w:cs="Times New Roman"/>
          <w:bCs/>
          <w:sz w:val="24"/>
          <w:szCs w:val="24"/>
        </w:rPr>
        <w:t xml:space="preserve"> </w:t>
      </w:r>
      <w:r w:rsidRPr="007F384B">
        <w:rPr>
          <w:rFonts w:ascii="Times New Roman" w:eastAsia="Times New Roman" w:hAnsi="Times New Roman" w:cs="Times New Roman"/>
          <w:bCs/>
          <w:sz w:val="24"/>
          <w:szCs w:val="24"/>
        </w:rPr>
        <w:t>w okresie gwarancyjnym niezwłocznie po ich wykryciu. Gwarancja obejmuje również wyroby i usługi nabyte u kooperantów przez Wykonawcę. Utrata roszczeń z tytułu wad fizycznych nie następuje pomimo upływu terminu gwarancji, jeżeli wykonawca wadę zataił. Wykonawca zobowiązany jest do usunięcia wad fizycznych wyrobów lub do dostarczenia wyrobów wolnych od wad, jeżeli wady te ujawnią się w ciągu okresu gwarancji, w ciągu 14 dni od chwili otrzymania zgłoszenia reklamacyjnego przez wykonawcę. Wykonawca usunie wady w dostarczonych wyrobach na miejscu, w którym zostały one ujawnione lub na własny koszt dostarczy je do swojej siedziby w celu ich usprawnienia. Wyroby wolne od wad wykonawca dostarczy na własny koszt do miejsca, w którym wady te zostały ujawnione w terminie do 14 dni od chwili złożenia reklamacji. Wymianę wyrobów dokona wykonawca bez żadnej dopłaty.</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2. Na sprzęt siłowy:</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Wykonawca udzieli minimum 60 miesięcy gwarancji na konstrukcję nośną, 24 miesiące na tapicerkę, 12 miesięcy na gryfy, obciążenia, hantle, stojaki na gryfy i obciążenia, materace, maty do ćwiczeń, piłki. Termin gwarancji liczy się od dnia protokolarnego odbioru technicznego przez przedstawiciela Zamawiającego,</w:t>
      </w:r>
      <w:r>
        <w:rPr>
          <w:rFonts w:ascii="Times New Roman" w:eastAsia="Times New Roman" w:hAnsi="Times New Roman" w:cs="Times New Roman"/>
          <w:bCs/>
          <w:sz w:val="24"/>
          <w:szCs w:val="24"/>
        </w:rPr>
        <w:t xml:space="preserve"> </w:t>
      </w:r>
      <w:r w:rsidRPr="007F384B">
        <w:rPr>
          <w:rFonts w:ascii="Times New Roman" w:eastAsia="Times New Roman" w:hAnsi="Times New Roman" w:cs="Times New Roman"/>
          <w:bCs/>
          <w:sz w:val="24"/>
          <w:szCs w:val="24"/>
        </w:rPr>
        <w:t>co potwierdza się protokołem odbioru.</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Wady jakościowe dotyczące wykonania zamówienia użytkownik zgłasza wykonawcy w</w:t>
      </w:r>
      <w:r>
        <w:rPr>
          <w:rFonts w:ascii="Times New Roman" w:eastAsia="Times New Roman" w:hAnsi="Times New Roman" w:cs="Times New Roman"/>
          <w:bCs/>
          <w:sz w:val="24"/>
          <w:szCs w:val="24"/>
        </w:rPr>
        <w:t> </w:t>
      </w:r>
      <w:r w:rsidRPr="007F384B">
        <w:rPr>
          <w:rFonts w:ascii="Times New Roman" w:eastAsia="Times New Roman" w:hAnsi="Times New Roman" w:cs="Times New Roman"/>
          <w:bCs/>
          <w:sz w:val="24"/>
          <w:szCs w:val="24"/>
        </w:rPr>
        <w:t>okresie gwarancyjnym niezwłocznie po ich wykryciu. Gwarancja obejmuje również wyroby i usługi nabyte</w:t>
      </w:r>
      <w:r>
        <w:rPr>
          <w:rFonts w:ascii="Times New Roman" w:eastAsia="Times New Roman" w:hAnsi="Times New Roman" w:cs="Times New Roman"/>
          <w:bCs/>
          <w:sz w:val="24"/>
          <w:szCs w:val="24"/>
        </w:rPr>
        <w:t xml:space="preserve"> </w:t>
      </w:r>
      <w:r w:rsidRPr="007F384B">
        <w:rPr>
          <w:rFonts w:ascii="Times New Roman" w:eastAsia="Times New Roman" w:hAnsi="Times New Roman" w:cs="Times New Roman"/>
          <w:bCs/>
          <w:sz w:val="24"/>
          <w:szCs w:val="24"/>
        </w:rPr>
        <w:t>u kooperantów przez Wykonawcę. Utrata roszczeń z tytułu wad fizycznych nie następuje pomimo upływu terminu gwarancji, jeżeli wykonawca wadę zataił. Wykonawca zobowiązany jest do usunięcia wad fizycznych wyrobów lub do dostarczenia wyrobów wolnych od wad, jeżeli wady te ujawnią się w ciągu okresu gwarancji, w ciągu 14 dni od chwili otrzymania zgłoszenia reklamacyjnego</w:t>
      </w:r>
      <w:r>
        <w:rPr>
          <w:rFonts w:ascii="Times New Roman" w:eastAsia="Times New Roman" w:hAnsi="Times New Roman" w:cs="Times New Roman"/>
          <w:bCs/>
          <w:sz w:val="24"/>
          <w:szCs w:val="24"/>
        </w:rPr>
        <w:t xml:space="preserve"> </w:t>
      </w:r>
      <w:r w:rsidRPr="007F384B">
        <w:rPr>
          <w:rFonts w:ascii="Times New Roman" w:eastAsia="Times New Roman" w:hAnsi="Times New Roman" w:cs="Times New Roman"/>
          <w:bCs/>
          <w:sz w:val="24"/>
          <w:szCs w:val="24"/>
        </w:rPr>
        <w:t>przez Wykonawcę. Wykonawca usunie wady w</w:t>
      </w:r>
      <w:r>
        <w:rPr>
          <w:rFonts w:ascii="Times New Roman" w:eastAsia="Times New Roman" w:hAnsi="Times New Roman" w:cs="Times New Roman"/>
          <w:bCs/>
          <w:sz w:val="24"/>
          <w:szCs w:val="24"/>
        </w:rPr>
        <w:t> </w:t>
      </w:r>
      <w:r w:rsidRPr="007F384B">
        <w:rPr>
          <w:rFonts w:ascii="Times New Roman" w:eastAsia="Times New Roman" w:hAnsi="Times New Roman" w:cs="Times New Roman"/>
          <w:bCs/>
          <w:sz w:val="24"/>
          <w:szCs w:val="24"/>
        </w:rPr>
        <w:t>dostarczonych wyrobach na miejscu, w którym zostały one ujawnione lub na własny koszt dostarczy je do swojej siedziby w celu ich usprawnienia. Wyroby wolne</w:t>
      </w:r>
      <w:r>
        <w:rPr>
          <w:rFonts w:ascii="Times New Roman" w:eastAsia="Times New Roman" w:hAnsi="Times New Roman" w:cs="Times New Roman"/>
          <w:bCs/>
          <w:sz w:val="24"/>
          <w:szCs w:val="24"/>
        </w:rPr>
        <w:t xml:space="preserve"> </w:t>
      </w:r>
      <w:r w:rsidRPr="007F384B">
        <w:rPr>
          <w:rFonts w:ascii="Times New Roman" w:eastAsia="Times New Roman" w:hAnsi="Times New Roman" w:cs="Times New Roman"/>
          <w:bCs/>
          <w:sz w:val="24"/>
          <w:szCs w:val="24"/>
        </w:rPr>
        <w:t>od wad wykonawca dostarczy na własny koszt do miejsca, w którym wady te zostały ujawnione w terminie do 14</w:t>
      </w:r>
      <w:r>
        <w:rPr>
          <w:rFonts w:ascii="Times New Roman" w:eastAsia="Times New Roman" w:hAnsi="Times New Roman" w:cs="Times New Roman"/>
          <w:bCs/>
          <w:sz w:val="24"/>
          <w:szCs w:val="24"/>
        </w:rPr>
        <w:t> </w:t>
      </w:r>
      <w:r w:rsidRPr="007F384B">
        <w:rPr>
          <w:rFonts w:ascii="Times New Roman" w:eastAsia="Times New Roman" w:hAnsi="Times New Roman" w:cs="Times New Roman"/>
          <w:bCs/>
          <w:sz w:val="24"/>
          <w:szCs w:val="24"/>
        </w:rPr>
        <w:t>dni od chwili złożenia reklamacji. Wymianę wyrobów dokona wykonawca bez żadnej dopłaty, nawet gdyby ceny uległy zmianie.</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
          <w:bCs/>
          <w:sz w:val="24"/>
          <w:szCs w:val="24"/>
          <w:u w:val="single"/>
        </w:rPr>
        <w:t>Wymagania dotyczące dostawy i montażu sprzętu:</w:t>
      </w:r>
    </w:p>
    <w:p w:rsid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 xml:space="preserve">1. Dostarczenie przedmiotu zamówienia nastąpi do KPP w Pułtusku, ul. Marii Curie Skłodowskiej </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2 Dostarczenie przedmiotu zamówienia i jego  rozładunek w miejscu wskazanym przez Zamawiającego odbędzie się na koszt Wykonawcy w terminie 14 dni od dnia zawarcia umowy.</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3. Sprzęt musi być opakowany oryginalnie, opakowania mają być nienaruszone, posiadające zabezpieczenia zastosowane przez producenta oraz znaki identyfikujące produkt, takie jak znak towarowy, czy marka producenta artykułu.</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
          <w:bCs/>
          <w:sz w:val="24"/>
          <w:szCs w:val="24"/>
          <w:u w:val="single"/>
        </w:rPr>
        <w:t>Dla zadania II i III</w:t>
      </w:r>
    </w:p>
    <w:p w:rsidR="007F384B" w:rsidRPr="007F384B" w:rsidRDefault="007F384B" w:rsidP="007F384B">
      <w:pPr>
        <w:spacing w:after="0" w:line="240" w:lineRule="auto"/>
        <w:jc w:val="both"/>
        <w:outlineLvl w:val="0"/>
        <w:rPr>
          <w:rFonts w:ascii="Times New Roman" w:eastAsia="Times New Roman" w:hAnsi="Times New Roman" w:cs="Times New Roman"/>
          <w:b/>
          <w:bCs/>
          <w:sz w:val="24"/>
          <w:szCs w:val="24"/>
        </w:rPr>
      </w:pP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
          <w:bCs/>
          <w:sz w:val="24"/>
          <w:szCs w:val="24"/>
          <w:u w:val="single"/>
        </w:rPr>
        <w:t>Wymagania ogólne:</w:t>
      </w:r>
    </w:p>
    <w:p w:rsidR="007F384B" w:rsidRPr="007F384B" w:rsidRDefault="007F384B" w:rsidP="007F384B">
      <w:pPr>
        <w:spacing w:after="0" w:line="240" w:lineRule="auto"/>
        <w:jc w:val="both"/>
        <w:outlineLvl w:val="0"/>
        <w:rPr>
          <w:rFonts w:ascii="Times New Roman" w:eastAsia="Times New Roman" w:hAnsi="Times New Roman" w:cs="Times New Roman"/>
          <w:b/>
          <w:bCs/>
          <w:sz w:val="24"/>
          <w:szCs w:val="24"/>
          <w:u w:val="single"/>
        </w:rPr>
      </w:pP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Zaproponowane przez wykonawcę urządzenia mają być fabrycznie nowe, wytrzymałe i</w:t>
      </w:r>
      <w:r>
        <w:rPr>
          <w:rFonts w:ascii="Times New Roman" w:eastAsia="Times New Roman" w:hAnsi="Times New Roman" w:cs="Times New Roman"/>
          <w:bCs/>
          <w:sz w:val="24"/>
          <w:szCs w:val="24"/>
        </w:rPr>
        <w:t> </w:t>
      </w:r>
      <w:r w:rsidRPr="007F384B">
        <w:rPr>
          <w:rFonts w:ascii="Times New Roman" w:eastAsia="Times New Roman" w:hAnsi="Times New Roman" w:cs="Times New Roman"/>
          <w:bCs/>
          <w:sz w:val="24"/>
          <w:szCs w:val="24"/>
        </w:rPr>
        <w:t>odporne</w:t>
      </w:r>
      <w:r>
        <w:rPr>
          <w:rFonts w:ascii="Times New Roman" w:eastAsia="Times New Roman" w:hAnsi="Times New Roman" w:cs="Times New Roman"/>
          <w:bCs/>
          <w:sz w:val="24"/>
          <w:szCs w:val="24"/>
        </w:rPr>
        <w:t xml:space="preserve"> </w:t>
      </w:r>
      <w:r w:rsidRPr="007F384B">
        <w:rPr>
          <w:rFonts w:ascii="Times New Roman" w:eastAsia="Times New Roman" w:hAnsi="Times New Roman" w:cs="Times New Roman"/>
          <w:bCs/>
          <w:sz w:val="24"/>
          <w:szCs w:val="24"/>
        </w:rPr>
        <w:t>na intensywny trening. Wszystkie urządzenia muszą odpowiadać normom Unii Europejskiej i spełniać normy bezpieczeństwa.</w:t>
      </w:r>
    </w:p>
    <w:p w:rsidR="007F384B" w:rsidRPr="007F384B" w:rsidRDefault="007F384B" w:rsidP="007F384B">
      <w:pPr>
        <w:spacing w:after="0" w:line="240" w:lineRule="auto"/>
        <w:jc w:val="both"/>
        <w:outlineLvl w:val="0"/>
        <w:rPr>
          <w:rFonts w:ascii="Times New Roman" w:eastAsia="Times New Roman" w:hAnsi="Times New Roman" w:cs="Times New Roman"/>
          <w:b/>
          <w:bCs/>
          <w:sz w:val="24"/>
          <w:szCs w:val="24"/>
          <w:u w:val="single"/>
        </w:rPr>
      </w:pP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
          <w:bCs/>
          <w:sz w:val="24"/>
          <w:szCs w:val="24"/>
          <w:u w:val="single"/>
        </w:rPr>
        <w:t>Wymagana dokumentacja:</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1. Język dokumentacji: polski.</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2. Karta gwarancyjna w języku polskim</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3. Opis techniczny oraz zdjęcie (rysunek) zestawu (urządzenia) umożliwiający identyfikację oraz wyodrębnienie części składowych lub zasadniczych elementów.</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4. Instrukcja obsługi – zasady użytkowania, sposoby wykonywania ćwiczeń z uwzględnieniem zasad</w:t>
      </w:r>
      <w:r>
        <w:rPr>
          <w:rFonts w:ascii="Times New Roman" w:eastAsia="Times New Roman" w:hAnsi="Times New Roman" w:cs="Times New Roman"/>
          <w:bCs/>
          <w:sz w:val="24"/>
          <w:szCs w:val="24"/>
        </w:rPr>
        <w:t xml:space="preserve"> </w:t>
      </w:r>
      <w:r w:rsidRPr="007F384B">
        <w:rPr>
          <w:rFonts w:ascii="Times New Roman" w:eastAsia="Times New Roman" w:hAnsi="Times New Roman" w:cs="Times New Roman"/>
          <w:bCs/>
          <w:sz w:val="24"/>
          <w:szCs w:val="24"/>
        </w:rPr>
        <w:t>bezpieczeństwa, oraz właściwego i bezpiecznego sposobu wykonywania ćwiczeń, zapobiegającemu trwałym uszczerbkom na zdrowiu, zasady konserwacji bieżącej, okresowej oraz rocznej.</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5. Certyfikat potwierdzający spełnienie norm bezpieczeństwa odpowiednio do urządzeń:</w:t>
      </w:r>
      <w:r w:rsidRPr="007F384B">
        <w:rPr>
          <w:rFonts w:ascii="Times New Roman" w:eastAsia="Times New Roman" w:hAnsi="Times New Roman" w:cs="Times New Roman"/>
          <w:bCs/>
          <w:sz w:val="24"/>
          <w:szCs w:val="24"/>
        </w:rPr>
        <w:br/>
        <w:t>PN-EN 957-2:2005.</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6. Tabliczka znamionowa producenta wraz z numerem seryjnym urządzenia.</w:t>
      </w:r>
    </w:p>
    <w:p w:rsidR="007F384B" w:rsidRPr="007F384B" w:rsidRDefault="007F384B" w:rsidP="007F384B">
      <w:pPr>
        <w:spacing w:after="0" w:line="240" w:lineRule="auto"/>
        <w:jc w:val="both"/>
        <w:outlineLvl w:val="0"/>
        <w:rPr>
          <w:rFonts w:ascii="Times New Roman" w:eastAsia="Times New Roman" w:hAnsi="Times New Roman" w:cs="Times New Roman"/>
          <w:b/>
          <w:bCs/>
          <w:sz w:val="24"/>
          <w:szCs w:val="24"/>
          <w:u w:val="single"/>
        </w:rPr>
      </w:pPr>
    </w:p>
    <w:p w:rsidR="007F384B" w:rsidRPr="007F384B" w:rsidRDefault="007F384B" w:rsidP="007F384B">
      <w:pPr>
        <w:spacing w:after="0" w:line="240" w:lineRule="auto"/>
        <w:jc w:val="both"/>
        <w:outlineLvl w:val="0"/>
        <w:rPr>
          <w:rFonts w:ascii="Times New Roman" w:eastAsia="Times New Roman" w:hAnsi="Times New Roman" w:cs="Times New Roman"/>
          <w:b/>
          <w:bCs/>
          <w:sz w:val="24"/>
          <w:szCs w:val="24"/>
          <w:u w:val="single"/>
        </w:rPr>
      </w:pP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
          <w:bCs/>
          <w:sz w:val="24"/>
          <w:szCs w:val="24"/>
          <w:u w:val="single"/>
        </w:rPr>
        <w:t>Gwarancja:</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1. Na sprzęt CARDIO:</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Wykonawca udzieli gwarancji na minimum 24 miesiące na części i montaż. Termin gwarancji liczy się</w:t>
      </w:r>
      <w:r>
        <w:rPr>
          <w:rFonts w:ascii="Times New Roman" w:eastAsia="Times New Roman" w:hAnsi="Times New Roman" w:cs="Times New Roman"/>
          <w:bCs/>
          <w:sz w:val="24"/>
          <w:szCs w:val="24"/>
        </w:rPr>
        <w:t xml:space="preserve"> </w:t>
      </w:r>
      <w:r w:rsidRPr="007F384B">
        <w:rPr>
          <w:rFonts w:ascii="Times New Roman" w:eastAsia="Times New Roman" w:hAnsi="Times New Roman" w:cs="Times New Roman"/>
          <w:bCs/>
          <w:sz w:val="24"/>
          <w:szCs w:val="24"/>
        </w:rPr>
        <w:t>od dnia protokolarnego odbioru technicznego przez przedstawiciela Użytkownika, co potwierdza się protokołem przyjęcia - przekazania. Wady jakościowe dotyczące wykonania zamówienia użytkownik zgłasza wykonawcy w okresie gwarancyjnym niezwłocznie po ich wykryciu. Gwarancja obejmuje również wyroby</w:t>
      </w:r>
      <w:r>
        <w:rPr>
          <w:rFonts w:ascii="Times New Roman" w:eastAsia="Times New Roman" w:hAnsi="Times New Roman" w:cs="Times New Roman"/>
          <w:bCs/>
          <w:sz w:val="24"/>
          <w:szCs w:val="24"/>
        </w:rPr>
        <w:t xml:space="preserve"> </w:t>
      </w:r>
      <w:r w:rsidRPr="007F384B">
        <w:rPr>
          <w:rFonts w:ascii="Times New Roman" w:eastAsia="Times New Roman" w:hAnsi="Times New Roman" w:cs="Times New Roman"/>
          <w:bCs/>
          <w:sz w:val="24"/>
          <w:szCs w:val="24"/>
        </w:rPr>
        <w:t>i usługi nabyte u kooperantów przez Wykonawcę. Utrata roszczeń z tytułu wad fizycznych nie następuje pomimo upływu terminu gwarancji, jeżeli wykonawca wadę zataił. Wykonawca zobowiązany jest</w:t>
      </w:r>
      <w:r>
        <w:rPr>
          <w:rFonts w:ascii="Times New Roman" w:eastAsia="Times New Roman" w:hAnsi="Times New Roman" w:cs="Times New Roman"/>
          <w:bCs/>
          <w:sz w:val="24"/>
          <w:szCs w:val="24"/>
        </w:rPr>
        <w:t xml:space="preserve"> </w:t>
      </w:r>
      <w:r w:rsidRPr="007F384B">
        <w:rPr>
          <w:rFonts w:ascii="Times New Roman" w:eastAsia="Times New Roman" w:hAnsi="Times New Roman" w:cs="Times New Roman"/>
          <w:bCs/>
          <w:sz w:val="24"/>
          <w:szCs w:val="24"/>
        </w:rPr>
        <w:t>do usunięcia wad fizycznych wyrobów lub do dostarczenia wyrobów wolnych od wad, jeżeli wady te ujawnią się w ciągu okresu gwarancji, w ciągu 14 dni od chwili otrzymania zgłoszenia reklamacyjnego przez wykonawcę. Wykonawca usunie wady w dostarczonych wyrobach na miejscu, w którym zostały one ujawnione lub na własny koszt dostarczy je do swojej siedziby w celu ich usprawnienia. Wyroby wolne</w:t>
      </w:r>
      <w:r>
        <w:rPr>
          <w:rFonts w:ascii="Times New Roman" w:eastAsia="Times New Roman" w:hAnsi="Times New Roman" w:cs="Times New Roman"/>
          <w:bCs/>
          <w:sz w:val="24"/>
          <w:szCs w:val="24"/>
        </w:rPr>
        <w:t xml:space="preserve"> </w:t>
      </w:r>
      <w:r w:rsidRPr="007F384B">
        <w:rPr>
          <w:rFonts w:ascii="Times New Roman" w:eastAsia="Times New Roman" w:hAnsi="Times New Roman" w:cs="Times New Roman"/>
          <w:bCs/>
          <w:sz w:val="24"/>
          <w:szCs w:val="24"/>
        </w:rPr>
        <w:t>od wad wykonawca dostarczy na własny koszt do miejsca, w</w:t>
      </w:r>
      <w:r>
        <w:rPr>
          <w:rFonts w:ascii="Times New Roman" w:eastAsia="Times New Roman" w:hAnsi="Times New Roman" w:cs="Times New Roman"/>
          <w:bCs/>
          <w:sz w:val="24"/>
          <w:szCs w:val="24"/>
        </w:rPr>
        <w:t> </w:t>
      </w:r>
      <w:r w:rsidRPr="007F384B">
        <w:rPr>
          <w:rFonts w:ascii="Times New Roman" w:eastAsia="Times New Roman" w:hAnsi="Times New Roman" w:cs="Times New Roman"/>
          <w:bCs/>
          <w:sz w:val="24"/>
          <w:szCs w:val="24"/>
        </w:rPr>
        <w:t>którym wady te zostały ujawnione w terminie do 14 dni od chwili złożenia reklamacji. Wymianę wyrobów dokona wykonawca bez żadnej dopłaty.</w:t>
      </w:r>
    </w:p>
    <w:p w:rsidR="007F384B" w:rsidRDefault="007F384B" w:rsidP="007F384B">
      <w:pPr>
        <w:spacing w:after="0" w:line="240" w:lineRule="auto"/>
        <w:jc w:val="both"/>
        <w:outlineLvl w:val="0"/>
        <w:rPr>
          <w:rFonts w:ascii="Times New Roman" w:eastAsia="Times New Roman" w:hAnsi="Times New Roman" w:cs="Times New Roman"/>
          <w:bCs/>
          <w:sz w:val="24"/>
          <w:szCs w:val="24"/>
        </w:rPr>
      </w:pP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2. Na sprzęt siłowy:</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Wykonawca udzieli minimum 60 miesięcy gwarancji na konstrukcję nośną, 24 miesiące na tapicerkę, 12 miesięcy na gryfy, obciążenia, hantle, stojaki na gryfy i obciążenia, materace, maty do ćwiczeń, piłki. Termin gwarancji liczy się od dnia protokolarnego odbioru technicznego przez przedstawiciela Zamawiającego, co potwierdza się protokołem odbioru.</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Wady jakościowe dotyczące wykonania zamówienia użytkownik zgłasza wykonawcy w okresie gwarancyjnym niezwłocznie po ich wykryciu. Gwarancja obejmuje również wyroby i usługi nabyte</w:t>
      </w:r>
      <w:r>
        <w:rPr>
          <w:rFonts w:ascii="Times New Roman" w:eastAsia="Times New Roman" w:hAnsi="Times New Roman" w:cs="Times New Roman"/>
          <w:bCs/>
          <w:sz w:val="24"/>
          <w:szCs w:val="24"/>
        </w:rPr>
        <w:t xml:space="preserve"> </w:t>
      </w:r>
      <w:r w:rsidRPr="007F384B">
        <w:rPr>
          <w:rFonts w:ascii="Times New Roman" w:eastAsia="Times New Roman" w:hAnsi="Times New Roman" w:cs="Times New Roman"/>
          <w:bCs/>
          <w:sz w:val="24"/>
          <w:szCs w:val="24"/>
        </w:rPr>
        <w:t>u kooperantów przez Wykonawcę. Utrata roszczeń z tytułu wad fizycznych nie następuje pomimo upływu terminu gwarancji, jeżeli wykonawca wadę zataił. Wykonawca zobowiązany jest do usunięcia wad fizycznych wyrobów lub do dostarczenia wyrobów wolnych od wad, jeżeli wady te ujawnią się w ciągu okresu gwarancji, w ciągu 14 dni od chwili otrzymania zgłoszenia reklamacyjnego</w:t>
      </w:r>
      <w:r>
        <w:rPr>
          <w:rFonts w:ascii="Times New Roman" w:eastAsia="Times New Roman" w:hAnsi="Times New Roman" w:cs="Times New Roman"/>
          <w:bCs/>
          <w:sz w:val="24"/>
          <w:szCs w:val="24"/>
        </w:rPr>
        <w:t xml:space="preserve"> </w:t>
      </w:r>
      <w:r w:rsidRPr="007F384B">
        <w:rPr>
          <w:rFonts w:ascii="Times New Roman" w:eastAsia="Times New Roman" w:hAnsi="Times New Roman" w:cs="Times New Roman"/>
          <w:bCs/>
          <w:sz w:val="24"/>
          <w:szCs w:val="24"/>
        </w:rPr>
        <w:t>przez Wykonawcę. Wykonawca usunie wady w dostarczonych wyrobach na miejscu, w którym zostały one ujawnione lub na własny koszt dostarczy je do swojej siedziby w celu ich usprawnienia. Wyroby wolne</w:t>
      </w:r>
      <w:r>
        <w:rPr>
          <w:rFonts w:ascii="Times New Roman" w:eastAsia="Times New Roman" w:hAnsi="Times New Roman" w:cs="Times New Roman"/>
          <w:bCs/>
          <w:sz w:val="24"/>
          <w:szCs w:val="24"/>
        </w:rPr>
        <w:t xml:space="preserve"> </w:t>
      </w:r>
      <w:r w:rsidRPr="007F384B">
        <w:rPr>
          <w:rFonts w:ascii="Times New Roman" w:eastAsia="Times New Roman" w:hAnsi="Times New Roman" w:cs="Times New Roman"/>
          <w:bCs/>
          <w:sz w:val="24"/>
          <w:szCs w:val="24"/>
        </w:rPr>
        <w:t xml:space="preserve">od wad wykonawca </w:t>
      </w:r>
      <w:r w:rsidRPr="007F384B">
        <w:rPr>
          <w:rFonts w:ascii="Times New Roman" w:eastAsia="Times New Roman" w:hAnsi="Times New Roman" w:cs="Times New Roman"/>
          <w:bCs/>
          <w:sz w:val="24"/>
          <w:szCs w:val="24"/>
        </w:rPr>
        <w:lastRenderedPageBreak/>
        <w:t>dostarczy na własny koszt do miejsca, w którym wady te zostały ujawnione w terminie do 14</w:t>
      </w:r>
      <w:r>
        <w:rPr>
          <w:rFonts w:ascii="Times New Roman" w:eastAsia="Times New Roman" w:hAnsi="Times New Roman" w:cs="Times New Roman"/>
          <w:bCs/>
          <w:sz w:val="24"/>
          <w:szCs w:val="24"/>
        </w:rPr>
        <w:t> </w:t>
      </w:r>
      <w:r w:rsidRPr="007F384B">
        <w:rPr>
          <w:rFonts w:ascii="Times New Roman" w:eastAsia="Times New Roman" w:hAnsi="Times New Roman" w:cs="Times New Roman"/>
          <w:bCs/>
          <w:sz w:val="24"/>
          <w:szCs w:val="24"/>
        </w:rPr>
        <w:t>dni od chwili złożenia reklamacji. Wymianę wyrobów dokona wykonawca bez żadnej dopłaty, nawet gdyby ceny uległy zmianie.</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
          <w:bCs/>
          <w:sz w:val="24"/>
          <w:szCs w:val="24"/>
          <w:u w:val="single"/>
        </w:rPr>
        <w:t>Wymagania dotyczące dostawy i montażu sprzętu:</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1. Dostarczenie przedmiotu zamówienia nastąpi do:</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 zadanie II KPP w Węgrowie, ul. Piłsudskiego 6</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 zadanie III KWP zs. w Radomiu ul. Garbarska 55a</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2. Dostarczenie przedmiotu zamówienia i jego  rozładunek w miejscu wskazanym przez Zamawiającego odbędzie się na koszt Wykonawcy w terminie 14 dni od zawarcia umowy.</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r w:rsidRPr="007F384B">
        <w:rPr>
          <w:rFonts w:ascii="Times New Roman" w:eastAsia="Times New Roman" w:hAnsi="Times New Roman" w:cs="Times New Roman"/>
          <w:bCs/>
          <w:sz w:val="24"/>
          <w:szCs w:val="24"/>
        </w:rPr>
        <w:t>3. Sprzęt musi być opakowany oryginalnie, opakowania mają być nienaruszone, posiadające zabezpieczenia zastosowane przez producenta oraz znaki identyfikujące produkt, takie jak znak towarowy, czy marka producenta artykułu.</w:t>
      </w: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p>
    <w:p w:rsidR="007F384B" w:rsidRPr="007F384B" w:rsidRDefault="007F384B" w:rsidP="007F384B">
      <w:pPr>
        <w:spacing w:after="0" w:line="240" w:lineRule="auto"/>
        <w:jc w:val="both"/>
        <w:outlineLvl w:val="0"/>
        <w:rPr>
          <w:rFonts w:ascii="Times New Roman" w:eastAsia="Times New Roman" w:hAnsi="Times New Roman" w:cs="Times New Roman"/>
          <w:bCs/>
          <w:sz w:val="24"/>
          <w:szCs w:val="24"/>
        </w:rPr>
      </w:pPr>
    </w:p>
    <w:sectPr w:rsidR="007F384B" w:rsidRPr="007F384B" w:rsidSect="007F384B">
      <w:footerReference w:type="default" r:id="rId8"/>
      <w:pgSz w:w="11906" w:h="16838"/>
      <w:pgMar w:top="1417" w:right="1417" w:bottom="1417" w:left="1417" w:header="0" w:footer="454"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905" w:rsidRDefault="00ED0905">
      <w:pPr>
        <w:spacing w:after="0" w:line="240" w:lineRule="auto"/>
      </w:pPr>
      <w:r>
        <w:separator/>
      </w:r>
    </w:p>
  </w:endnote>
  <w:endnote w:type="continuationSeparator" w:id="0">
    <w:p w:rsidR="00ED0905" w:rsidRDefault="00ED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870229"/>
      <w:docPartObj>
        <w:docPartGallery w:val="Page Numbers (Bottom of Page)"/>
        <w:docPartUnique/>
      </w:docPartObj>
    </w:sdtPr>
    <w:sdtEndPr/>
    <w:sdtContent>
      <w:p w:rsidR="00DB1B47" w:rsidRDefault="00CF2AAD">
        <w:pPr>
          <w:pStyle w:val="Stopka"/>
          <w:jc w:val="right"/>
        </w:pPr>
        <w:r>
          <w:fldChar w:fldCharType="begin"/>
        </w:r>
        <w:r>
          <w:instrText>PAGE</w:instrText>
        </w:r>
        <w:r>
          <w:fldChar w:fldCharType="separate"/>
        </w:r>
        <w:r>
          <w:t>6</w:t>
        </w:r>
        <w:r>
          <w:fldChar w:fldCharType="end"/>
        </w:r>
      </w:p>
    </w:sdtContent>
  </w:sdt>
  <w:p w:rsidR="00DB1B47" w:rsidRDefault="00DB1B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905" w:rsidRDefault="00ED0905">
      <w:pPr>
        <w:spacing w:after="0" w:line="240" w:lineRule="auto"/>
      </w:pPr>
      <w:r>
        <w:separator/>
      </w:r>
    </w:p>
  </w:footnote>
  <w:footnote w:type="continuationSeparator" w:id="0">
    <w:p w:rsidR="00ED0905" w:rsidRDefault="00ED0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45055"/>
    <w:multiLevelType w:val="hybridMultilevel"/>
    <w:tmpl w:val="8DCA224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20BD1D04"/>
    <w:multiLevelType w:val="hybridMultilevel"/>
    <w:tmpl w:val="27486144"/>
    <w:lvl w:ilvl="0" w:tplc="04150003">
      <w:start w:val="1"/>
      <w:numFmt w:val="bullet"/>
      <w:lvlText w:val="o"/>
      <w:lvlJc w:val="left"/>
      <w:pPr>
        <w:ind w:left="2148" w:hanging="360"/>
      </w:pPr>
      <w:rPr>
        <w:rFonts w:ascii="Courier New" w:hAnsi="Courier New" w:cs="Courier New" w:hint="default"/>
      </w:rPr>
    </w:lvl>
    <w:lvl w:ilvl="1" w:tplc="FFFFFFFF">
      <w:start w:val="1"/>
      <w:numFmt w:val="bullet"/>
      <w:lvlText w:val="o"/>
      <w:lvlJc w:val="left"/>
      <w:pPr>
        <w:ind w:left="2868" w:hanging="360"/>
      </w:pPr>
      <w:rPr>
        <w:rFonts w:ascii="Courier New" w:hAnsi="Courier New" w:cs="Courier New" w:hint="default"/>
      </w:rPr>
    </w:lvl>
    <w:lvl w:ilvl="2" w:tplc="FFFFFFFF" w:tentative="1">
      <w:start w:val="1"/>
      <w:numFmt w:val="bullet"/>
      <w:lvlText w:val=""/>
      <w:lvlJc w:val="left"/>
      <w:pPr>
        <w:ind w:left="3588" w:hanging="360"/>
      </w:pPr>
      <w:rPr>
        <w:rFonts w:ascii="Wingdings" w:hAnsi="Wingdings" w:hint="default"/>
      </w:rPr>
    </w:lvl>
    <w:lvl w:ilvl="3" w:tplc="FFFFFFFF" w:tentative="1">
      <w:start w:val="1"/>
      <w:numFmt w:val="bullet"/>
      <w:lvlText w:val=""/>
      <w:lvlJc w:val="left"/>
      <w:pPr>
        <w:ind w:left="4308" w:hanging="360"/>
      </w:pPr>
      <w:rPr>
        <w:rFonts w:ascii="Symbol" w:hAnsi="Symbol" w:hint="default"/>
      </w:rPr>
    </w:lvl>
    <w:lvl w:ilvl="4" w:tplc="FFFFFFFF" w:tentative="1">
      <w:start w:val="1"/>
      <w:numFmt w:val="bullet"/>
      <w:lvlText w:val="o"/>
      <w:lvlJc w:val="left"/>
      <w:pPr>
        <w:ind w:left="5028" w:hanging="360"/>
      </w:pPr>
      <w:rPr>
        <w:rFonts w:ascii="Courier New" w:hAnsi="Courier New" w:cs="Courier New" w:hint="default"/>
      </w:rPr>
    </w:lvl>
    <w:lvl w:ilvl="5" w:tplc="FFFFFFFF" w:tentative="1">
      <w:start w:val="1"/>
      <w:numFmt w:val="bullet"/>
      <w:lvlText w:val=""/>
      <w:lvlJc w:val="left"/>
      <w:pPr>
        <w:ind w:left="5748" w:hanging="360"/>
      </w:pPr>
      <w:rPr>
        <w:rFonts w:ascii="Wingdings" w:hAnsi="Wingdings" w:hint="default"/>
      </w:rPr>
    </w:lvl>
    <w:lvl w:ilvl="6" w:tplc="FFFFFFFF" w:tentative="1">
      <w:start w:val="1"/>
      <w:numFmt w:val="bullet"/>
      <w:lvlText w:val=""/>
      <w:lvlJc w:val="left"/>
      <w:pPr>
        <w:ind w:left="6468" w:hanging="360"/>
      </w:pPr>
      <w:rPr>
        <w:rFonts w:ascii="Symbol" w:hAnsi="Symbol" w:hint="default"/>
      </w:rPr>
    </w:lvl>
    <w:lvl w:ilvl="7" w:tplc="FFFFFFFF" w:tentative="1">
      <w:start w:val="1"/>
      <w:numFmt w:val="bullet"/>
      <w:lvlText w:val="o"/>
      <w:lvlJc w:val="left"/>
      <w:pPr>
        <w:ind w:left="7188" w:hanging="360"/>
      </w:pPr>
      <w:rPr>
        <w:rFonts w:ascii="Courier New" w:hAnsi="Courier New" w:cs="Courier New" w:hint="default"/>
      </w:rPr>
    </w:lvl>
    <w:lvl w:ilvl="8" w:tplc="FFFFFFFF" w:tentative="1">
      <w:start w:val="1"/>
      <w:numFmt w:val="bullet"/>
      <w:lvlText w:val=""/>
      <w:lvlJc w:val="left"/>
      <w:pPr>
        <w:ind w:left="7908" w:hanging="360"/>
      </w:pPr>
      <w:rPr>
        <w:rFonts w:ascii="Wingdings" w:hAnsi="Wingdings" w:hint="default"/>
      </w:rPr>
    </w:lvl>
  </w:abstractNum>
  <w:abstractNum w:abstractNumId="2" w15:restartNumberingAfterBreak="0">
    <w:nsid w:val="240057F0"/>
    <w:multiLevelType w:val="hybridMultilevel"/>
    <w:tmpl w:val="C6CE460E"/>
    <w:lvl w:ilvl="0" w:tplc="04150003">
      <w:start w:val="1"/>
      <w:numFmt w:val="bullet"/>
      <w:lvlText w:val="o"/>
      <w:lvlJc w:val="left"/>
      <w:pPr>
        <w:ind w:left="1788" w:hanging="360"/>
      </w:pPr>
      <w:rPr>
        <w:rFonts w:ascii="Courier New" w:hAnsi="Courier New" w:cs="Courier New"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29124D89"/>
    <w:multiLevelType w:val="hybridMultilevel"/>
    <w:tmpl w:val="6B563918"/>
    <w:lvl w:ilvl="0" w:tplc="04150003">
      <w:start w:val="1"/>
      <w:numFmt w:val="bullet"/>
      <w:lvlText w:val="o"/>
      <w:lvlJc w:val="left"/>
      <w:pPr>
        <w:ind w:left="1428" w:hanging="360"/>
      </w:pPr>
      <w:rPr>
        <w:rFonts w:ascii="Courier New" w:hAnsi="Courier New" w:cs="Courier New" w:hint="default"/>
      </w:rPr>
    </w:lvl>
    <w:lvl w:ilvl="1" w:tplc="F1FCFDBA">
      <w:start w:val="6"/>
      <w:numFmt w:val="bullet"/>
      <w:lvlText w:val="•"/>
      <w:lvlJc w:val="left"/>
      <w:pPr>
        <w:ind w:left="2148" w:hanging="360"/>
      </w:pPr>
      <w:rPr>
        <w:rFonts w:ascii="Calibri" w:eastAsiaTheme="minorHAnsi" w:hAnsi="Calibri" w:cs="Calibri"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2BA05224"/>
    <w:multiLevelType w:val="hybridMultilevel"/>
    <w:tmpl w:val="4D703D4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2F672EE9"/>
    <w:multiLevelType w:val="multilevel"/>
    <w:tmpl w:val="36223E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ABC4B92"/>
    <w:multiLevelType w:val="multilevel"/>
    <w:tmpl w:val="E5F6A6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FAD71C2"/>
    <w:multiLevelType w:val="multilevel"/>
    <w:tmpl w:val="D8FCED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71800C9"/>
    <w:multiLevelType w:val="hybridMultilevel"/>
    <w:tmpl w:val="D0060210"/>
    <w:lvl w:ilvl="0" w:tplc="04150001">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9" w15:restartNumberingAfterBreak="0">
    <w:nsid w:val="667A121E"/>
    <w:multiLevelType w:val="hybridMultilevel"/>
    <w:tmpl w:val="5E149C3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6A482B8F"/>
    <w:multiLevelType w:val="hybridMultilevel"/>
    <w:tmpl w:val="D366841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73525B94"/>
    <w:multiLevelType w:val="hybridMultilevel"/>
    <w:tmpl w:val="DEE0F8E4"/>
    <w:lvl w:ilvl="0" w:tplc="04150001">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num w:numId="1">
    <w:abstractNumId w:val="0"/>
  </w:num>
  <w:num w:numId="2">
    <w:abstractNumId w:val="10"/>
  </w:num>
  <w:num w:numId="3">
    <w:abstractNumId w:val="9"/>
  </w:num>
  <w:num w:numId="4">
    <w:abstractNumId w:val="0"/>
  </w:num>
  <w:num w:numId="5">
    <w:abstractNumId w:val="9"/>
  </w:num>
  <w:num w:numId="6">
    <w:abstractNumId w:val="7"/>
  </w:num>
  <w:num w:numId="7">
    <w:abstractNumId w:val="3"/>
  </w:num>
  <w:num w:numId="8">
    <w:abstractNumId w:val="2"/>
  </w:num>
  <w:num w:numId="9">
    <w:abstractNumId w:val="6"/>
  </w:num>
  <w:num w:numId="10">
    <w:abstractNumId w:val="5"/>
  </w:num>
  <w:num w:numId="11">
    <w:abstractNumId w:val="4"/>
  </w:num>
  <w:num w:numId="12">
    <w:abstractNumId w:val="1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47"/>
    <w:rsid w:val="000C4419"/>
    <w:rsid w:val="000D1873"/>
    <w:rsid w:val="00120E22"/>
    <w:rsid w:val="001F1D40"/>
    <w:rsid w:val="00354014"/>
    <w:rsid w:val="003C06E3"/>
    <w:rsid w:val="0045239B"/>
    <w:rsid w:val="0048083B"/>
    <w:rsid w:val="004E7EB0"/>
    <w:rsid w:val="004F28BE"/>
    <w:rsid w:val="005B460B"/>
    <w:rsid w:val="005F5793"/>
    <w:rsid w:val="006278C1"/>
    <w:rsid w:val="006778C7"/>
    <w:rsid w:val="006952DD"/>
    <w:rsid w:val="00717592"/>
    <w:rsid w:val="007E469F"/>
    <w:rsid w:val="007F384B"/>
    <w:rsid w:val="00834532"/>
    <w:rsid w:val="00843A4F"/>
    <w:rsid w:val="008546B9"/>
    <w:rsid w:val="00906B0B"/>
    <w:rsid w:val="00A22FFA"/>
    <w:rsid w:val="00A842E5"/>
    <w:rsid w:val="00CF2AAD"/>
    <w:rsid w:val="00D14737"/>
    <w:rsid w:val="00DB1B47"/>
    <w:rsid w:val="00E70195"/>
    <w:rsid w:val="00E74407"/>
    <w:rsid w:val="00ED0905"/>
    <w:rsid w:val="00F055E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4DBB"/>
  <w15:docId w15:val="{AF894DC1-E641-4892-8D24-03E65273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7AFD"/>
    <w:pPr>
      <w:spacing w:after="200" w:line="276" w:lineRule="auto"/>
    </w:pPr>
  </w:style>
  <w:style w:type="paragraph" w:styleId="Nagwek1">
    <w:name w:val="heading 1"/>
    <w:basedOn w:val="Normalny"/>
    <w:link w:val="Nagwek1Znak"/>
    <w:uiPriority w:val="9"/>
    <w:qFormat/>
    <w:rsid w:val="009D28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semiHidden/>
    <w:unhideWhenUsed/>
    <w:qFormat/>
    <w:rsid w:val="007664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semiHidden/>
    <w:unhideWhenUsed/>
    <w:qFormat/>
    <w:rsid w:val="007664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266CF3"/>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qFormat/>
    <w:rsid w:val="00761F47"/>
    <w:rPr>
      <w:sz w:val="20"/>
      <w:szCs w:val="20"/>
    </w:rPr>
  </w:style>
  <w:style w:type="character" w:styleId="Odwoanieprzypisukocowego">
    <w:name w:val="endnote reference"/>
    <w:basedOn w:val="Domylnaczcionkaakapitu"/>
    <w:uiPriority w:val="99"/>
    <w:semiHidden/>
    <w:unhideWhenUsed/>
    <w:qFormat/>
    <w:rsid w:val="00761F47"/>
    <w:rPr>
      <w:vertAlign w:val="superscript"/>
    </w:rPr>
  </w:style>
  <w:style w:type="character" w:customStyle="1" w:styleId="ListLabel1">
    <w:name w:val="ListLabel 1"/>
    <w:qFormat/>
    <w:rsid w:val="00E671B4"/>
    <w:rPr>
      <w:rFonts w:ascii="Times New Roman" w:hAnsi="Times New Roman"/>
      <w:b w:val="0"/>
      <w:sz w:val="24"/>
    </w:rPr>
  </w:style>
  <w:style w:type="character" w:customStyle="1" w:styleId="StopkaZnak">
    <w:name w:val="Stopka Znak"/>
    <w:basedOn w:val="Domylnaczcionkaakapitu"/>
    <w:link w:val="Stopka"/>
    <w:uiPriority w:val="99"/>
    <w:qFormat/>
    <w:rsid w:val="00D4465B"/>
  </w:style>
  <w:style w:type="character" w:customStyle="1" w:styleId="NagwekZnak">
    <w:name w:val="Nagłówek Znak"/>
    <w:basedOn w:val="Domylnaczcionkaakapitu"/>
    <w:link w:val="Nagwek"/>
    <w:uiPriority w:val="99"/>
    <w:qFormat/>
    <w:rsid w:val="00D4465B"/>
    <w:rPr>
      <w:rFonts w:ascii="Liberation Sans" w:eastAsia="Microsoft YaHei" w:hAnsi="Liberation Sans" w:cs="Arial"/>
      <w:sz w:val="28"/>
      <w:szCs w:val="28"/>
    </w:rPr>
  </w:style>
  <w:style w:type="character" w:customStyle="1" w:styleId="Nagwek1Znak">
    <w:name w:val="Nagłówek 1 Znak"/>
    <w:basedOn w:val="Domylnaczcionkaakapitu"/>
    <w:link w:val="Nagwek1"/>
    <w:uiPriority w:val="9"/>
    <w:qFormat/>
    <w:rsid w:val="009D2813"/>
    <w:rPr>
      <w:rFonts w:asciiTheme="majorHAnsi" w:eastAsiaTheme="majorEastAsia" w:hAnsiTheme="majorHAnsi" w:cstheme="majorBidi"/>
      <w:color w:val="365F91" w:themeColor="accent1" w:themeShade="BF"/>
      <w:sz w:val="32"/>
      <w:szCs w:val="32"/>
    </w:rPr>
  </w:style>
  <w:style w:type="character" w:customStyle="1" w:styleId="czeinternetowe">
    <w:name w:val="Łącze internetowe"/>
    <w:basedOn w:val="Domylnaczcionkaakapitu"/>
    <w:uiPriority w:val="99"/>
    <w:unhideWhenUsed/>
    <w:rsid w:val="00C01DC3"/>
    <w:rPr>
      <w:color w:val="0000FF" w:themeColor="hyperlink"/>
      <w:u w:val="single"/>
    </w:rPr>
  </w:style>
  <w:style w:type="character" w:customStyle="1" w:styleId="Nagwek2Znak">
    <w:name w:val="Nagłówek 2 Znak"/>
    <w:basedOn w:val="Domylnaczcionkaakapitu"/>
    <w:link w:val="Nagwek2"/>
    <w:uiPriority w:val="9"/>
    <w:semiHidden/>
    <w:qFormat/>
    <w:rsid w:val="0076649F"/>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qFormat/>
    <w:rsid w:val="0076649F"/>
    <w:rPr>
      <w:rFonts w:asciiTheme="majorHAnsi" w:eastAsiaTheme="majorEastAsia" w:hAnsiTheme="majorHAnsi" w:cstheme="majorBidi"/>
      <w:color w:val="243F60" w:themeColor="accent1" w:themeShade="7F"/>
      <w:sz w:val="24"/>
      <w:szCs w:val="24"/>
    </w:rPr>
  </w:style>
  <w:style w:type="character" w:styleId="Odwoaniedokomentarza">
    <w:name w:val="annotation reference"/>
    <w:basedOn w:val="Domylnaczcionkaakapitu"/>
    <w:uiPriority w:val="99"/>
    <w:semiHidden/>
    <w:unhideWhenUsed/>
    <w:qFormat/>
    <w:rsid w:val="00035532"/>
    <w:rPr>
      <w:sz w:val="16"/>
      <w:szCs w:val="16"/>
    </w:rPr>
  </w:style>
  <w:style w:type="character" w:customStyle="1" w:styleId="TekstkomentarzaZnak">
    <w:name w:val="Tekst komentarza Znak"/>
    <w:basedOn w:val="Domylnaczcionkaakapitu"/>
    <w:link w:val="Tekstkomentarza"/>
    <w:uiPriority w:val="99"/>
    <w:semiHidden/>
    <w:qFormat/>
    <w:rsid w:val="00035532"/>
    <w:rPr>
      <w:sz w:val="20"/>
      <w:szCs w:val="20"/>
    </w:rPr>
  </w:style>
  <w:style w:type="character" w:customStyle="1" w:styleId="TematkomentarzaZnak">
    <w:name w:val="Temat komentarza Znak"/>
    <w:basedOn w:val="TekstkomentarzaZnak"/>
    <w:link w:val="Tematkomentarza"/>
    <w:uiPriority w:val="99"/>
    <w:semiHidden/>
    <w:qFormat/>
    <w:rsid w:val="00035532"/>
    <w:rPr>
      <w:b/>
      <w:bCs/>
      <w:sz w:val="20"/>
      <w:szCs w:val="20"/>
    </w:rPr>
  </w:style>
  <w:style w:type="character" w:customStyle="1" w:styleId="ListLabel2">
    <w:name w:val="ListLabel 2"/>
    <w:qFormat/>
    <w:rPr>
      <w:rFonts w:cs="Symbol"/>
    </w:rPr>
  </w:style>
  <w:style w:type="character" w:customStyle="1" w:styleId="ListLabel3">
    <w:name w:val="ListLabel 3"/>
    <w:qFormat/>
    <w:rPr>
      <w:b w:val="0"/>
    </w:rPr>
  </w:style>
  <w:style w:type="character" w:customStyle="1" w:styleId="ListLabel4">
    <w:name w:val="ListLabel 4"/>
    <w:qFormat/>
    <w:rPr>
      <w:rFonts w:cs="Symbol"/>
    </w:rPr>
  </w:style>
  <w:style w:type="character" w:customStyle="1" w:styleId="ListLabel5">
    <w:name w:val="ListLabel 5"/>
    <w:qFormat/>
    <w:rPr>
      <w:b w:val="0"/>
      <w:sz w:val="24"/>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cs="Symbol"/>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val="0"/>
      <w:sz w:val="24"/>
    </w:rPr>
  </w:style>
  <w:style w:type="character" w:customStyle="1" w:styleId="ListLabel23">
    <w:name w:val="ListLabel 23"/>
    <w:qFormat/>
    <w:rPr>
      <w:b w:val="0"/>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color w:val="182C28"/>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b/>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paragraph" w:styleId="Nagwek">
    <w:name w:val="header"/>
    <w:basedOn w:val="Normalny"/>
    <w:next w:val="Tekstpodstawowy"/>
    <w:link w:val="NagwekZnak"/>
    <w:uiPriority w:val="99"/>
    <w:qFormat/>
    <w:rsid w:val="00E671B4"/>
    <w:pPr>
      <w:keepNext/>
      <w:spacing w:before="240" w:after="120"/>
    </w:pPr>
    <w:rPr>
      <w:rFonts w:ascii="Liberation Sans" w:eastAsia="Microsoft YaHei" w:hAnsi="Liberation Sans" w:cs="Arial"/>
      <w:sz w:val="28"/>
      <w:szCs w:val="28"/>
    </w:rPr>
  </w:style>
  <w:style w:type="paragraph" w:styleId="Tekstpodstawowy">
    <w:name w:val="Body Text"/>
    <w:basedOn w:val="Normalny"/>
    <w:rsid w:val="00E671B4"/>
    <w:pPr>
      <w:spacing w:after="140" w:line="288" w:lineRule="auto"/>
    </w:pPr>
  </w:style>
  <w:style w:type="paragraph" w:styleId="Lista">
    <w:name w:val="List"/>
    <w:basedOn w:val="Tekstpodstawowy"/>
    <w:rsid w:val="00E671B4"/>
    <w:rPr>
      <w:rFonts w:cs="Arial"/>
    </w:rPr>
  </w:style>
  <w:style w:type="paragraph" w:styleId="Legenda">
    <w:name w:val="caption"/>
    <w:basedOn w:val="Normalny"/>
    <w:qFormat/>
    <w:rsid w:val="00E671B4"/>
    <w:pPr>
      <w:suppressLineNumbers/>
      <w:spacing w:before="120" w:after="120"/>
    </w:pPr>
    <w:rPr>
      <w:rFonts w:cs="Arial"/>
      <w:i/>
      <w:iCs/>
      <w:sz w:val="24"/>
      <w:szCs w:val="24"/>
    </w:rPr>
  </w:style>
  <w:style w:type="paragraph" w:customStyle="1" w:styleId="Indeks">
    <w:name w:val="Indeks"/>
    <w:basedOn w:val="Normalny"/>
    <w:qFormat/>
    <w:rsid w:val="00E671B4"/>
    <w:pPr>
      <w:suppressLineNumbers/>
    </w:pPr>
    <w:rPr>
      <w:rFonts w:cs="Arial"/>
    </w:rPr>
  </w:style>
  <w:style w:type="paragraph" w:styleId="Tekstdymka">
    <w:name w:val="Balloon Text"/>
    <w:basedOn w:val="Normalny"/>
    <w:link w:val="TekstdymkaZnak"/>
    <w:uiPriority w:val="99"/>
    <w:semiHidden/>
    <w:unhideWhenUsed/>
    <w:qFormat/>
    <w:rsid w:val="00266CF3"/>
    <w:pPr>
      <w:spacing w:after="0" w:line="240" w:lineRule="auto"/>
    </w:pPr>
    <w:rPr>
      <w:rFonts w:ascii="Tahoma" w:hAnsi="Tahoma" w:cs="Tahoma"/>
      <w:sz w:val="16"/>
      <w:szCs w:val="16"/>
    </w:rPr>
  </w:style>
  <w:style w:type="paragraph" w:styleId="Tekstprzypisukocowego">
    <w:name w:val="endnote text"/>
    <w:basedOn w:val="Normalny"/>
    <w:link w:val="TekstprzypisukocowegoZnak"/>
    <w:uiPriority w:val="99"/>
    <w:semiHidden/>
    <w:unhideWhenUsed/>
    <w:qFormat/>
    <w:rsid w:val="00761F47"/>
    <w:pPr>
      <w:spacing w:after="0" w:line="240" w:lineRule="auto"/>
    </w:pPr>
    <w:rPr>
      <w:sz w:val="20"/>
      <w:szCs w:val="20"/>
    </w:rPr>
  </w:style>
  <w:style w:type="paragraph" w:styleId="Akapitzlist">
    <w:name w:val="List Paragraph"/>
    <w:basedOn w:val="Normalny"/>
    <w:link w:val="AkapitzlistZnak"/>
    <w:uiPriority w:val="34"/>
    <w:qFormat/>
    <w:rsid w:val="00513C2B"/>
    <w:pPr>
      <w:ind w:left="720"/>
      <w:contextualSpacing/>
    </w:pPr>
    <w:rPr>
      <w:rFonts w:eastAsiaTheme="minorHAnsi"/>
      <w:lang w:eastAsia="en-US"/>
    </w:rPr>
  </w:style>
  <w:style w:type="paragraph" w:styleId="Stopka">
    <w:name w:val="footer"/>
    <w:basedOn w:val="Normalny"/>
    <w:link w:val="StopkaZnak"/>
    <w:uiPriority w:val="99"/>
    <w:unhideWhenUsed/>
    <w:rsid w:val="00D4465B"/>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035532"/>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35532"/>
    <w:rPr>
      <w:b/>
      <w:bCs/>
    </w:rPr>
  </w:style>
  <w:style w:type="paragraph" w:customStyle="1" w:styleId="Standard">
    <w:name w:val="Standard"/>
    <w:qFormat/>
    <w:rsid w:val="00896C9B"/>
    <w:pPr>
      <w:suppressAutoHyphens/>
      <w:textAlignment w:val="baseline"/>
    </w:pPr>
    <w:rPr>
      <w:rFonts w:ascii="Liberation Serif" w:eastAsia="SimSun" w:hAnsi="Liberation Serif" w:cs="Arial"/>
      <w:sz w:val="24"/>
      <w:szCs w:val="24"/>
      <w:lang w:eastAsia="zh-CN" w:bidi="hi-IN"/>
    </w:rPr>
  </w:style>
  <w:style w:type="paragraph" w:customStyle="1" w:styleId="Zawartotabeli">
    <w:name w:val="Zawartość tabeli"/>
    <w:basedOn w:val="Standard"/>
    <w:qFormat/>
    <w:rsid w:val="00896C9B"/>
    <w:pPr>
      <w:suppressLineNumbers/>
    </w:pPr>
  </w:style>
  <w:style w:type="table" w:styleId="Tabela-Siatka">
    <w:name w:val="Table Grid"/>
    <w:basedOn w:val="Standardowy"/>
    <w:uiPriority w:val="59"/>
    <w:rsid w:val="00FB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6278C1"/>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6201">
      <w:bodyDiv w:val="1"/>
      <w:marLeft w:val="0"/>
      <w:marRight w:val="0"/>
      <w:marTop w:val="0"/>
      <w:marBottom w:val="0"/>
      <w:divBdr>
        <w:top w:val="none" w:sz="0" w:space="0" w:color="auto"/>
        <w:left w:val="none" w:sz="0" w:space="0" w:color="auto"/>
        <w:bottom w:val="none" w:sz="0" w:space="0" w:color="auto"/>
        <w:right w:val="none" w:sz="0" w:space="0" w:color="auto"/>
      </w:divBdr>
    </w:div>
    <w:div w:id="723720758">
      <w:bodyDiv w:val="1"/>
      <w:marLeft w:val="0"/>
      <w:marRight w:val="0"/>
      <w:marTop w:val="0"/>
      <w:marBottom w:val="0"/>
      <w:divBdr>
        <w:top w:val="none" w:sz="0" w:space="0" w:color="auto"/>
        <w:left w:val="none" w:sz="0" w:space="0" w:color="auto"/>
        <w:bottom w:val="none" w:sz="0" w:space="0" w:color="auto"/>
        <w:right w:val="none" w:sz="0" w:space="0" w:color="auto"/>
      </w:divBdr>
    </w:div>
    <w:div w:id="918179654">
      <w:bodyDiv w:val="1"/>
      <w:marLeft w:val="0"/>
      <w:marRight w:val="0"/>
      <w:marTop w:val="0"/>
      <w:marBottom w:val="0"/>
      <w:divBdr>
        <w:top w:val="none" w:sz="0" w:space="0" w:color="auto"/>
        <w:left w:val="none" w:sz="0" w:space="0" w:color="auto"/>
        <w:bottom w:val="none" w:sz="0" w:space="0" w:color="auto"/>
        <w:right w:val="none" w:sz="0" w:space="0" w:color="auto"/>
      </w:divBdr>
    </w:div>
    <w:div w:id="1035275030">
      <w:bodyDiv w:val="1"/>
      <w:marLeft w:val="0"/>
      <w:marRight w:val="0"/>
      <w:marTop w:val="0"/>
      <w:marBottom w:val="0"/>
      <w:divBdr>
        <w:top w:val="none" w:sz="0" w:space="0" w:color="auto"/>
        <w:left w:val="none" w:sz="0" w:space="0" w:color="auto"/>
        <w:bottom w:val="none" w:sz="0" w:space="0" w:color="auto"/>
        <w:right w:val="none" w:sz="0" w:space="0" w:color="auto"/>
      </w:divBdr>
    </w:div>
    <w:div w:id="1373993669">
      <w:bodyDiv w:val="1"/>
      <w:marLeft w:val="0"/>
      <w:marRight w:val="0"/>
      <w:marTop w:val="0"/>
      <w:marBottom w:val="0"/>
      <w:divBdr>
        <w:top w:val="none" w:sz="0" w:space="0" w:color="auto"/>
        <w:left w:val="none" w:sz="0" w:space="0" w:color="auto"/>
        <w:bottom w:val="none" w:sz="0" w:space="0" w:color="auto"/>
        <w:right w:val="none" w:sz="0" w:space="0" w:color="auto"/>
      </w:divBdr>
    </w:div>
    <w:div w:id="1492525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AB958-9DF5-4388-B769-7F3FDFE8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1396</Words>
  <Characters>8379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dc:description/>
  <cp:lastModifiedBy>A70406</cp:lastModifiedBy>
  <cp:revision>9</cp:revision>
  <cp:lastPrinted>2022-08-23T10:16:00Z</cp:lastPrinted>
  <dcterms:created xsi:type="dcterms:W3CDTF">2022-10-05T06:38:00Z</dcterms:created>
  <dcterms:modified xsi:type="dcterms:W3CDTF">2022-10-14T08:03:00Z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