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6C2D" w14:textId="77777777" w:rsidR="009420D4" w:rsidRDefault="00801B80" w:rsidP="009420D4"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D4C5B78" wp14:editId="255DEEA0">
            <wp:simplePos x="0" y="0"/>
            <wp:positionH relativeFrom="column">
              <wp:posOffset>-609600</wp:posOffset>
            </wp:positionH>
            <wp:positionV relativeFrom="page">
              <wp:posOffset>38100</wp:posOffset>
            </wp:positionV>
            <wp:extent cx="736028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D57DD" w14:textId="77777777" w:rsidR="009420D4" w:rsidRDefault="009420D4" w:rsidP="009420D4"/>
    <w:p w14:paraId="1FF0A5C9" w14:textId="097140AF" w:rsidR="006C3D54" w:rsidRPr="00614123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 w:rsidRPr="00614123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 w:rsidRPr="00614123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B044D1">
        <w:rPr>
          <w:rFonts w:ascii="Cambria" w:eastAsia="Times New Roman" w:hAnsi="Cambria" w:cs="Tahoma"/>
          <w:sz w:val="24"/>
          <w:szCs w:val="24"/>
          <w:lang w:eastAsia="pl-PL"/>
        </w:rPr>
        <w:t>24</w:t>
      </w:r>
      <w:r w:rsidR="00ED03E7" w:rsidRPr="00614123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0635B5" w:rsidRPr="00614123">
        <w:rPr>
          <w:rFonts w:ascii="Cambria" w:eastAsia="Times New Roman" w:hAnsi="Cambria" w:cs="Tahoma"/>
          <w:sz w:val="24"/>
          <w:szCs w:val="24"/>
          <w:lang w:eastAsia="pl-PL"/>
        </w:rPr>
        <w:t>10</w:t>
      </w:r>
      <w:r w:rsidR="00ED03E7"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.2023r. </w:t>
      </w:r>
      <w:r w:rsidR="00A61B98"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14:paraId="6E14C418" w14:textId="77777777" w:rsidR="006C3D54" w:rsidRPr="00614123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14:paraId="2DB3AFC7" w14:textId="77777777" w:rsidR="006C3D54" w:rsidRPr="00614123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14:paraId="616B1DDD" w14:textId="77777777" w:rsidR="009F4F66" w:rsidRPr="00614123" w:rsidRDefault="006C3D54" w:rsidP="009F4F66">
      <w:pPr>
        <w:spacing w:line="360" w:lineRule="auto"/>
        <w:ind w:firstLine="708"/>
        <w:jc w:val="center"/>
        <w:rPr>
          <w:rFonts w:ascii="Cambria" w:hAnsi="Cambria" w:cs="Tahoma"/>
          <w:position w:val="2"/>
          <w:sz w:val="24"/>
          <w:szCs w:val="24"/>
        </w:rPr>
      </w:pP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9F4F66" w:rsidRPr="00614123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  <w:r w:rsidR="00ED03E7" w:rsidRPr="00614123">
        <w:rPr>
          <w:rFonts w:ascii="Cambria" w:hAnsi="Cambria" w:cs="Tahoma"/>
          <w:position w:val="2"/>
          <w:sz w:val="24"/>
          <w:szCs w:val="24"/>
        </w:rPr>
        <w:t>.</w:t>
      </w:r>
    </w:p>
    <w:p w14:paraId="02E3911E" w14:textId="77777777" w:rsidR="00ED03E7" w:rsidRPr="00614123" w:rsidRDefault="00ED03E7" w:rsidP="00ED03E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4123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14:paraId="7C423A9A" w14:textId="77777777" w:rsid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>Prosimy o potwierdzenie możliwości udzielenia kredytu w rachunku bieżącym na okres kredytowania do 24 miesięcy, z zastrzeżeniem że kredyt byłby uruchamiany w cyklach 12- miesięcznych (Okresy udostępnienia). Warunkiem uruchomienia kredytu na kolejny 12- miesięczny okres w ramach okresu kredytowania byłoby potwierdzenie przez Bank zdolności kredytowej SP ZOZ. O wynikach przeprowadzonej oceny w zakresie zdolności kredytowej Zamawiający otrzymałby informację od Banku min. 1 miesiąc przed upływem Okresu udostępnienia</w:t>
      </w:r>
      <w:r w:rsidR="00614123">
        <w:rPr>
          <w:rFonts w:ascii="Cambria" w:hAnsi="Cambria"/>
        </w:rPr>
        <w:t>.</w:t>
      </w:r>
    </w:p>
    <w:p w14:paraId="7593FF9F" w14:textId="057EE260" w:rsidR="000635B5" w:rsidRPr="00614123" w:rsidRDefault="00614123" w:rsidP="00614123">
      <w:pPr>
        <w:pStyle w:val="Akapitzlist"/>
        <w:spacing w:after="0" w:line="360" w:lineRule="auto"/>
        <w:jc w:val="both"/>
        <w:rPr>
          <w:rFonts w:ascii="Cambria" w:hAnsi="Cambria"/>
          <w:b/>
        </w:rPr>
      </w:pPr>
      <w:r w:rsidRPr="00614123">
        <w:rPr>
          <w:rFonts w:ascii="Cambria" w:hAnsi="Cambria"/>
          <w:b/>
        </w:rPr>
        <w:t>Odp. Zamawiający</w:t>
      </w:r>
      <w:r w:rsidR="00BA211E" w:rsidRPr="00614123">
        <w:rPr>
          <w:rFonts w:ascii="Cambria" w:hAnsi="Cambria"/>
          <w:b/>
        </w:rPr>
        <w:t xml:space="preserve"> </w:t>
      </w:r>
      <w:r w:rsidR="00BA211E" w:rsidRPr="00614123">
        <w:rPr>
          <w:rFonts w:ascii="Cambria" w:hAnsi="Cambria"/>
          <w:b/>
          <w:bCs/>
        </w:rPr>
        <w:t>wyraża zgodę.</w:t>
      </w:r>
    </w:p>
    <w:p w14:paraId="3FC340B5" w14:textId="77777777" w:rsidR="00DE0413" w:rsidRP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 Prosimy o rozszerzenie możliwego zabezpieczenia spłaty kredytu o: - cesję z umów zawartych pomiędzy SP ZOZ, a NFZ: Leczenie Szpitalne (PSZ), Świadczenia zdrowotne kontraktowane odrębnie (dwie umowy), - hipotekę na nieruchomości należącej do Szpitala lub Podmiotu tworzącego SP ZOZ (prosimy o przesłanie dokumentacji </w:t>
      </w:r>
      <w:proofErr w:type="spellStart"/>
      <w:r w:rsidRPr="00614123">
        <w:rPr>
          <w:rFonts w:ascii="Cambria" w:hAnsi="Cambria"/>
        </w:rPr>
        <w:t>np</w:t>
      </w:r>
      <w:proofErr w:type="spellEnd"/>
      <w:r w:rsidRPr="00614123">
        <w:rPr>
          <w:rFonts w:ascii="Cambria" w:hAnsi="Cambria"/>
        </w:rPr>
        <w:t xml:space="preserve"> operatu i polisy ubezpieczeniowej potwierdzającego wartość tej nieruchomości) wraz z cesją z polisy ubezpieczeniowej tej nieruchomości. </w:t>
      </w:r>
    </w:p>
    <w:p w14:paraId="74C5E979" w14:textId="61B6B3EB" w:rsidR="00DE0413" w:rsidRPr="00614123" w:rsidRDefault="00614123" w:rsidP="00DE0413">
      <w:pPr>
        <w:pStyle w:val="Akapitzlist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Op. </w:t>
      </w:r>
      <w:r w:rsidR="00DE0413" w:rsidRPr="00614123">
        <w:rPr>
          <w:rFonts w:ascii="Cambria" w:hAnsi="Cambria"/>
        </w:rPr>
        <w:t>Do zabezpieczenia kredytu proponujemy:</w:t>
      </w:r>
    </w:p>
    <w:p w14:paraId="49C26C06" w14:textId="49F6A9CD" w:rsidR="000635B5" w:rsidRPr="00614123" w:rsidRDefault="00DE0413" w:rsidP="00DE0413">
      <w:pPr>
        <w:pStyle w:val="Akapitzlist"/>
        <w:spacing w:after="0" w:line="360" w:lineRule="auto"/>
        <w:jc w:val="both"/>
        <w:rPr>
          <w:rFonts w:ascii="Cambria" w:hAnsi="Cambria"/>
          <w:b/>
          <w:bCs/>
          <w:color w:val="000000"/>
        </w:rPr>
      </w:pPr>
      <w:r w:rsidRPr="00614123">
        <w:rPr>
          <w:rFonts w:ascii="Cambria" w:hAnsi="Cambria"/>
        </w:rPr>
        <w:t xml:space="preserve">- umowę </w:t>
      </w:r>
      <w:r w:rsidRPr="00614123">
        <w:rPr>
          <w:rFonts w:ascii="Cambria" w:hAnsi="Cambria"/>
          <w:b/>
          <w:bCs/>
          <w:color w:val="000000"/>
        </w:rPr>
        <w:t>64/100021/SZP/08/2023 na Leczenie Szpitalne - obecna wartość kontraktu to kwota 154 448 544,63 zł.</w:t>
      </w:r>
    </w:p>
    <w:p w14:paraId="6B9A3F21" w14:textId="7E3ED22E" w:rsidR="00DE0413" w:rsidRPr="00614123" w:rsidRDefault="00DE0413" w:rsidP="00DE0413">
      <w:pPr>
        <w:pStyle w:val="Akapitzlist"/>
        <w:spacing w:after="0" w:line="360" w:lineRule="auto"/>
        <w:jc w:val="both"/>
        <w:rPr>
          <w:rFonts w:ascii="Cambria" w:hAnsi="Cambria"/>
          <w:b/>
          <w:bCs/>
          <w:color w:val="000000"/>
        </w:rPr>
      </w:pPr>
      <w:r w:rsidRPr="00614123">
        <w:rPr>
          <w:rFonts w:ascii="Cambria" w:hAnsi="Cambria"/>
        </w:rPr>
        <w:t xml:space="preserve">-- umowę </w:t>
      </w:r>
      <w:r w:rsidRPr="00614123">
        <w:rPr>
          <w:rFonts w:ascii="Cambria" w:hAnsi="Cambria"/>
          <w:b/>
          <w:bCs/>
          <w:color w:val="000000"/>
        </w:rPr>
        <w:t xml:space="preserve"> 064/100021/SOK/2023 na Świadczenia Odrębnie Kontraktowane - obecna wartość kontraktu to kwota </w:t>
      </w:r>
      <w:r w:rsidR="00625A48" w:rsidRPr="00614123">
        <w:rPr>
          <w:rFonts w:ascii="Cambria" w:hAnsi="Cambria"/>
          <w:b/>
          <w:bCs/>
          <w:color w:val="000000"/>
        </w:rPr>
        <w:t>5 401 793,14 zł.</w:t>
      </w:r>
    </w:p>
    <w:p w14:paraId="4892DD2B" w14:textId="39D645B6" w:rsidR="00625A48" w:rsidRPr="00614123" w:rsidRDefault="00625A48" w:rsidP="00625A48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  <w:b/>
          <w:bCs/>
        </w:rPr>
        <w:t xml:space="preserve">Na tą chwilę nie posiadamy operatu szacującego wartość naszych nieruchomości, zamówienie takiego operatu wiąże się z dużymi kosztami. Czy zabezpieczenie w postaci hipoteki jest konieczne? Wartość kontraktów , którą proponujemy na zabezpieczenie kredytu jest bardzo wysoka w porównaniu z wysokością kredytu odnawialnego. </w:t>
      </w:r>
    </w:p>
    <w:p w14:paraId="10F67829" w14:textId="77777777" w:rsidR="00614123" w:rsidRP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lastRenderedPageBreak/>
        <w:t>Prosimy o wskazanie - w zakresie zaciągniętych kredytów i pożyczek - których kontraktów z NFZ dotyczy cesja zabezpiecz</w:t>
      </w:r>
      <w:r w:rsidR="00BA211E" w:rsidRPr="00614123">
        <w:rPr>
          <w:rFonts w:ascii="Cambria" w:hAnsi="Cambria"/>
        </w:rPr>
        <w:t>a</w:t>
      </w:r>
      <w:r w:rsidRPr="00614123">
        <w:rPr>
          <w:rFonts w:ascii="Cambria" w:hAnsi="Cambria"/>
        </w:rPr>
        <w:t>jąca dane zobowiązanie i do jakiej wysokości cesja została ustanowiona i w jakiej wysokości obowiązuje aktualnie</w:t>
      </w:r>
      <w:r w:rsidR="00614123">
        <w:rPr>
          <w:rFonts w:ascii="Cambria" w:hAnsi="Cambria"/>
        </w:rPr>
        <w:t>.</w:t>
      </w:r>
    </w:p>
    <w:p w14:paraId="42B7065C" w14:textId="1436AA6B" w:rsidR="000635B5" w:rsidRPr="00614123" w:rsidRDefault="00614123" w:rsidP="00614123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  <w:b/>
        </w:rPr>
        <w:t xml:space="preserve">Odp. </w:t>
      </w:r>
      <w:r w:rsidR="00BA211E" w:rsidRPr="00614123">
        <w:rPr>
          <w:rFonts w:ascii="Cambria" w:hAnsi="Cambria"/>
          <w:b/>
        </w:rPr>
        <w:t xml:space="preserve"> </w:t>
      </w:r>
      <w:r w:rsidRPr="00614123">
        <w:rPr>
          <w:rFonts w:ascii="Cambria" w:hAnsi="Cambria"/>
          <w:b/>
        </w:rPr>
        <w:t>W</w:t>
      </w:r>
      <w:r w:rsidR="00BA211E" w:rsidRPr="00614123">
        <w:rPr>
          <w:rFonts w:ascii="Cambria" w:hAnsi="Cambria"/>
          <w:b/>
          <w:bCs/>
        </w:rPr>
        <w:t xml:space="preserve"> załączniku przedstawiamy wykaz cesji na kontraktach z NFZ.</w:t>
      </w:r>
    </w:p>
    <w:p w14:paraId="4B2A539F" w14:textId="77777777" w:rsidR="00614123" w:rsidRP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t xml:space="preserve">Jakie jest średnie przewidywane wykorzystanie kredytu w rachunku bieżącym? </w:t>
      </w:r>
      <w:r w:rsidR="00BA211E" w:rsidRPr="00614123">
        <w:rPr>
          <w:rFonts w:ascii="Cambria" w:hAnsi="Cambria"/>
        </w:rPr>
        <w:t>W dniach czy kw</w:t>
      </w:r>
      <w:r w:rsidR="002638B1" w:rsidRPr="00614123">
        <w:rPr>
          <w:rFonts w:ascii="Cambria" w:hAnsi="Cambria"/>
        </w:rPr>
        <w:t>o</w:t>
      </w:r>
      <w:r w:rsidR="00BA211E" w:rsidRPr="00614123">
        <w:rPr>
          <w:rFonts w:ascii="Cambria" w:hAnsi="Cambria"/>
        </w:rPr>
        <w:t>ta?</w:t>
      </w:r>
      <w:r w:rsidR="002638B1" w:rsidRPr="00614123">
        <w:rPr>
          <w:rFonts w:ascii="Cambria" w:hAnsi="Cambria"/>
        </w:rPr>
        <w:t xml:space="preserve"> </w:t>
      </w:r>
    </w:p>
    <w:p w14:paraId="027BCBA5" w14:textId="0C61CE73" w:rsidR="000635B5" w:rsidRPr="00614123" w:rsidRDefault="00614123" w:rsidP="00614123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  <w:b/>
        </w:rPr>
        <w:t xml:space="preserve">Odp. </w:t>
      </w:r>
      <w:r w:rsidR="002638B1" w:rsidRPr="00614123">
        <w:rPr>
          <w:rFonts w:ascii="Cambria" w:hAnsi="Cambria"/>
          <w:b/>
          <w:bCs/>
        </w:rPr>
        <w:t>Przewidujemy, że średnio będziemy wykorzystywać kredyt przez ok .10-15 dni w miesiącu, mogą się zdarzyć miesiące w roku, że będziemy kredyt wykorzystywać przez cały miesiąc.</w:t>
      </w:r>
    </w:p>
    <w:p w14:paraId="624032B6" w14:textId="2F2169F3" w:rsidR="000635B5" w:rsidRP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t>Prosimy o udostępnienie następujących dokumentów: - Sprawozdanie finansowe za III kw. 2023r. (</w:t>
      </w:r>
      <w:proofErr w:type="spellStart"/>
      <w:r w:rsidRPr="00614123">
        <w:rPr>
          <w:rFonts w:ascii="Cambria" w:hAnsi="Cambria"/>
        </w:rPr>
        <w:t>RZiS</w:t>
      </w:r>
      <w:proofErr w:type="spellEnd"/>
      <w:r w:rsidRPr="00614123">
        <w:rPr>
          <w:rFonts w:ascii="Cambria" w:hAnsi="Cambria"/>
        </w:rPr>
        <w:t>, Bilans) - Dane uzupełniające wg wzoru Banku (w załączniku) - Plan finansowy oraz plan inwestycyjny na 2023r. - Program naprawczy SP ZOZ (o ile Szpital posiada). - aktualne prognozy sprawozdań finansowych obejmujące okres kredytowania</w:t>
      </w:r>
      <w:r w:rsidR="002638B1" w:rsidRPr="00614123">
        <w:rPr>
          <w:rFonts w:ascii="Cambria" w:hAnsi="Cambria"/>
        </w:rPr>
        <w:t xml:space="preserve">. </w:t>
      </w:r>
      <w:r w:rsidR="002638B1" w:rsidRPr="00614123">
        <w:rPr>
          <w:rFonts w:ascii="Cambria" w:hAnsi="Cambria"/>
          <w:b/>
          <w:bCs/>
        </w:rPr>
        <w:t>W załączeniu przedstawiamy dokumenty.</w:t>
      </w:r>
    </w:p>
    <w:p w14:paraId="07A17128" w14:textId="77777777" w:rsidR="00614123" w:rsidRDefault="000635B5" w:rsidP="000635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t>Z uwagi na konieczność przedłożenia i przeanalizowania ww. dokumentów w celu złożenia oferty, która jak najlepiej będzie odpowiadała Państwa oczekiwaniom, zwracamy się z uprzejmą prośbą o przedłużenie terminu składania ofert do 20.11.2023r</w:t>
      </w:r>
      <w:r w:rsidRPr="00614123">
        <w:rPr>
          <w:rFonts w:ascii="Cambria" w:hAnsi="Cambria"/>
          <w:b/>
          <w:bCs/>
        </w:rPr>
        <w:t xml:space="preserve">. </w:t>
      </w:r>
    </w:p>
    <w:p w14:paraId="53E64BAE" w14:textId="1F39CE06" w:rsidR="000635B5" w:rsidRPr="00614123" w:rsidRDefault="00C04E8B" w:rsidP="00614123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  <w:b/>
          <w:bCs/>
        </w:rPr>
        <w:t>Wyrażamy zgodę na przesunięcie terminu do 2</w:t>
      </w:r>
      <w:r w:rsidR="0099547E" w:rsidRPr="00614123">
        <w:rPr>
          <w:rFonts w:ascii="Cambria" w:hAnsi="Cambria"/>
          <w:b/>
          <w:bCs/>
        </w:rPr>
        <w:t>0</w:t>
      </w:r>
      <w:r w:rsidRPr="00614123">
        <w:rPr>
          <w:rFonts w:ascii="Cambria" w:hAnsi="Cambria"/>
          <w:b/>
          <w:bCs/>
        </w:rPr>
        <w:t>.11.br.</w:t>
      </w:r>
    </w:p>
    <w:p w14:paraId="44F241B4" w14:textId="77777777" w:rsidR="000635B5" w:rsidRPr="00614123" w:rsidRDefault="000635B5" w:rsidP="000635B5">
      <w:pPr>
        <w:pStyle w:val="Akapitzlist"/>
        <w:spacing w:after="0" w:line="360" w:lineRule="auto"/>
        <w:jc w:val="both"/>
        <w:rPr>
          <w:rFonts w:ascii="Cambria" w:hAnsi="Cambria"/>
          <w:b/>
        </w:rPr>
      </w:pPr>
      <w:r w:rsidRPr="00614123">
        <w:rPr>
          <w:rFonts w:ascii="Cambria" w:hAnsi="Cambria"/>
          <w:b/>
        </w:rPr>
        <w:t xml:space="preserve">Pytania dotyczące obsługi depozytowo-rozliczeniowej: </w:t>
      </w:r>
    </w:p>
    <w:p w14:paraId="0171B10B" w14:textId="01A19338" w:rsidR="00FD5C9D" w:rsidRDefault="000635B5" w:rsidP="00FD5C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>Prosimy o potwierdzenie że preferowaną formą otwierania/zamykania rachunków oraz innych czynności udostępnionych w systemie bankowości elektronicznej będzie realizacja tej czynności przez Zamawiającego przez bankowość elektroniczną</w:t>
      </w:r>
      <w:r w:rsidR="00FD5C9D">
        <w:rPr>
          <w:rFonts w:ascii="Cambria" w:hAnsi="Cambria"/>
        </w:rPr>
        <w:t>.</w:t>
      </w:r>
    </w:p>
    <w:p w14:paraId="1CCF7B06" w14:textId="141A37A7" w:rsidR="00ED03E7" w:rsidRPr="00FD5C9D" w:rsidRDefault="00FD5C9D" w:rsidP="00FD5C9D">
      <w:pPr>
        <w:pStyle w:val="Akapitzlist"/>
        <w:spacing w:after="0" w:line="360" w:lineRule="auto"/>
        <w:ind w:left="1080"/>
        <w:jc w:val="both"/>
        <w:rPr>
          <w:rFonts w:ascii="Cambria" w:hAnsi="Cambria"/>
          <w:b/>
        </w:rPr>
      </w:pPr>
      <w:r w:rsidRPr="00FD5C9D">
        <w:rPr>
          <w:rFonts w:ascii="Cambria" w:hAnsi="Cambria"/>
          <w:b/>
        </w:rPr>
        <w:t>Odp. Zamawiający</w:t>
      </w:r>
      <w:r w:rsidR="002638B1" w:rsidRPr="00FD5C9D">
        <w:rPr>
          <w:rFonts w:ascii="Cambria" w:hAnsi="Cambria"/>
          <w:b/>
          <w:bCs/>
        </w:rPr>
        <w:t xml:space="preserve"> potwierdza.</w:t>
      </w:r>
    </w:p>
    <w:p w14:paraId="3D9BBDBA" w14:textId="1ACA5599" w:rsidR="00FD5C9D" w:rsidRDefault="000635B5" w:rsidP="00FD5C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Czy Zamawiający dopuszcza otwarcie/zamknięcie rachunków bieżących/pomocniczych oraz dodanie/usunięcie użytkowników bankowości elektronicznej poprzez wniosek składany za pośrednictwem systemu bankowości elektronicznej </w:t>
      </w:r>
      <w:r w:rsidR="006F4B42" w:rsidRPr="00614123">
        <w:rPr>
          <w:rFonts w:ascii="Cambria" w:hAnsi="Cambria"/>
        </w:rPr>
        <w:t xml:space="preserve">. </w:t>
      </w:r>
    </w:p>
    <w:p w14:paraId="5EAF467B" w14:textId="549B2595" w:rsidR="000635B5" w:rsidRPr="00614123" w:rsidRDefault="00FD5C9D" w:rsidP="00FD5C9D">
      <w:pPr>
        <w:pStyle w:val="Akapitzlist"/>
        <w:spacing w:after="0" w:line="360" w:lineRule="auto"/>
        <w:ind w:left="1080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 xml:space="preserve">Odp. </w:t>
      </w:r>
      <w:r w:rsidR="006F4B42" w:rsidRPr="00FD5C9D">
        <w:rPr>
          <w:rFonts w:ascii="Cambria" w:hAnsi="Cambria"/>
          <w:b/>
          <w:bCs/>
        </w:rPr>
        <w:t>Tak</w:t>
      </w:r>
      <w:r w:rsidR="006F4B42" w:rsidRPr="00614123">
        <w:rPr>
          <w:rFonts w:ascii="Cambria" w:hAnsi="Cambria"/>
          <w:b/>
          <w:bCs/>
        </w:rPr>
        <w:t xml:space="preserve"> ,</w:t>
      </w:r>
      <w:r>
        <w:rPr>
          <w:rFonts w:ascii="Cambria" w:hAnsi="Cambria"/>
          <w:b/>
          <w:bCs/>
        </w:rPr>
        <w:t xml:space="preserve"> Zamawiający</w:t>
      </w:r>
      <w:r w:rsidR="006F4B42" w:rsidRPr="00614123">
        <w:rPr>
          <w:rFonts w:ascii="Cambria" w:hAnsi="Cambria"/>
          <w:b/>
          <w:bCs/>
        </w:rPr>
        <w:t xml:space="preserve"> dopuszcza.</w:t>
      </w:r>
    </w:p>
    <w:p w14:paraId="052FCA75" w14:textId="60C2C303" w:rsidR="000635B5" w:rsidRPr="00614123" w:rsidRDefault="000635B5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t xml:space="preserve">3. Czy Zamawiający wyraża zgodę aby szkolenia były przeprowadzane w formie zdalnej przez MS </w:t>
      </w:r>
      <w:proofErr w:type="spellStart"/>
      <w:r w:rsidRPr="00614123">
        <w:rPr>
          <w:rFonts w:ascii="Cambria" w:hAnsi="Cambria"/>
        </w:rPr>
        <w:t>Teamsa</w:t>
      </w:r>
      <w:proofErr w:type="spellEnd"/>
      <w:r w:rsidRPr="00614123">
        <w:rPr>
          <w:rFonts w:ascii="Cambria" w:hAnsi="Cambria"/>
        </w:rPr>
        <w:t xml:space="preserve"> – czy Zamawiający dysponuje MS </w:t>
      </w:r>
      <w:proofErr w:type="spellStart"/>
      <w:r w:rsidRPr="00614123">
        <w:rPr>
          <w:rFonts w:ascii="Cambria" w:hAnsi="Cambria"/>
        </w:rPr>
        <w:t>Teamsem</w:t>
      </w:r>
      <w:proofErr w:type="spellEnd"/>
      <w:r w:rsidRPr="00614123">
        <w:rPr>
          <w:rFonts w:ascii="Cambria" w:hAnsi="Cambria"/>
        </w:rPr>
        <w:t xml:space="preserve"> lub przeglądarką MS Edge?” </w:t>
      </w:r>
      <w:r w:rsidR="00FD5C9D" w:rsidRPr="00FD5C9D">
        <w:rPr>
          <w:rFonts w:ascii="Cambria" w:hAnsi="Cambria"/>
          <w:b/>
        </w:rPr>
        <w:t xml:space="preserve">Odp. </w:t>
      </w:r>
      <w:r w:rsidR="006F4B42" w:rsidRPr="00FD5C9D">
        <w:rPr>
          <w:rFonts w:ascii="Cambria" w:hAnsi="Cambria"/>
          <w:b/>
          <w:bCs/>
        </w:rPr>
        <w:t>Tak</w:t>
      </w:r>
      <w:r w:rsidR="006F4B42" w:rsidRPr="00614123">
        <w:rPr>
          <w:rFonts w:ascii="Cambria" w:hAnsi="Cambria"/>
          <w:b/>
          <w:bCs/>
        </w:rPr>
        <w:t xml:space="preserve">, </w:t>
      </w:r>
      <w:r w:rsidR="00FD5C9D">
        <w:rPr>
          <w:rFonts w:ascii="Cambria" w:hAnsi="Cambria"/>
          <w:b/>
          <w:bCs/>
        </w:rPr>
        <w:t xml:space="preserve">Zamawiający </w:t>
      </w:r>
      <w:r w:rsidR="006F4B42" w:rsidRPr="00614123">
        <w:rPr>
          <w:rFonts w:ascii="Cambria" w:hAnsi="Cambria"/>
          <w:b/>
          <w:bCs/>
        </w:rPr>
        <w:t>wyraża zgodę.</w:t>
      </w:r>
    </w:p>
    <w:p w14:paraId="2BF7E78D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4. Prosimy o informację, czy Zamawiający posiada możliwość podpisywania dokumentów podpisem kwalifikowanym? </w:t>
      </w:r>
    </w:p>
    <w:p w14:paraId="1576A1F4" w14:textId="4EBEDE8A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Odp. </w:t>
      </w:r>
      <w:r w:rsidR="006F4B42" w:rsidRPr="00614123">
        <w:rPr>
          <w:rFonts w:ascii="Cambria" w:hAnsi="Cambria"/>
          <w:b/>
          <w:bCs/>
        </w:rPr>
        <w:t>Tak.</w:t>
      </w:r>
    </w:p>
    <w:p w14:paraId="032FD101" w14:textId="3A96AF87" w:rsidR="000635B5" w:rsidRPr="00614123" w:rsidRDefault="000635B5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614123">
        <w:rPr>
          <w:rFonts w:ascii="Cambria" w:hAnsi="Cambria"/>
        </w:rPr>
        <w:t xml:space="preserve">5. Czy systemy Zamawiającego obsługują format Elixir-0 dla importowanych do bankowości elektronicznej przelewów oraz </w:t>
      </w:r>
      <w:proofErr w:type="spellStart"/>
      <w:r w:rsidRPr="00614123">
        <w:rPr>
          <w:rFonts w:ascii="Cambria" w:hAnsi="Cambria"/>
        </w:rPr>
        <w:t>Elixir</w:t>
      </w:r>
      <w:proofErr w:type="spellEnd"/>
      <w:r w:rsidRPr="00614123">
        <w:rPr>
          <w:rFonts w:ascii="Cambria" w:hAnsi="Cambria"/>
        </w:rPr>
        <w:t xml:space="preserve"> lub Mt940 dla wyciągów bankowych? </w:t>
      </w:r>
      <w:r w:rsidRPr="00614123">
        <w:rPr>
          <w:rFonts w:ascii="Cambria" w:hAnsi="Cambria"/>
        </w:rPr>
        <w:lastRenderedPageBreak/>
        <w:t>Jeżeli nie, prosimy o podanie pełnej struktury plików jakie są obsługiwane przez systemy Zamawiającego?</w:t>
      </w:r>
      <w:r w:rsidR="006F4B42" w:rsidRPr="00614123">
        <w:rPr>
          <w:rFonts w:ascii="Cambria" w:hAnsi="Cambria"/>
        </w:rPr>
        <w:t xml:space="preserve">                    </w:t>
      </w:r>
    </w:p>
    <w:p w14:paraId="2FCA197B" w14:textId="7CD41AAA" w:rsidR="0099547E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Odp. </w:t>
      </w:r>
      <w:r w:rsidR="0099547E" w:rsidRPr="00614123">
        <w:rPr>
          <w:rFonts w:ascii="Cambria" w:hAnsi="Cambria"/>
          <w:b/>
          <w:bCs/>
        </w:rPr>
        <w:t xml:space="preserve">Wystosowaliśmy pytanie firmie obsługującej nasz program księgowy czy obsługuje tego typu formaty plików, gdy tylko uzyskamy odpowiedź przekażemy ją </w:t>
      </w:r>
      <w:r w:rsidR="00436A6F" w:rsidRPr="00614123">
        <w:rPr>
          <w:rFonts w:ascii="Cambria" w:hAnsi="Cambria"/>
          <w:b/>
          <w:bCs/>
        </w:rPr>
        <w:t>Państwu niezwłocznie.</w:t>
      </w:r>
    </w:p>
    <w:p w14:paraId="788E06E3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6. Prosimy o podanie ilości użytkowników korzystających z bankowości elektronicznej do wydania narzędzi autoryzacyjnych? </w:t>
      </w:r>
    </w:p>
    <w:p w14:paraId="5C71D227" w14:textId="6A4732AF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>Odp.</w:t>
      </w:r>
      <w:r>
        <w:rPr>
          <w:rFonts w:ascii="Cambria" w:hAnsi="Cambria"/>
        </w:rPr>
        <w:t xml:space="preserve"> </w:t>
      </w:r>
      <w:r w:rsidR="006F4B42" w:rsidRPr="00614123">
        <w:rPr>
          <w:rFonts w:ascii="Cambria" w:hAnsi="Cambria"/>
          <w:b/>
          <w:bCs/>
        </w:rPr>
        <w:t>8 osób</w:t>
      </w:r>
    </w:p>
    <w:p w14:paraId="1957AA7D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7. Czy Zamawiający dopuszcza aby użytkownicy bankowości elektronicznej posiadający telefony służbowe otrzymali </w:t>
      </w:r>
      <w:proofErr w:type="spellStart"/>
      <w:r w:rsidRPr="00614123">
        <w:rPr>
          <w:rFonts w:ascii="Cambria" w:hAnsi="Cambria"/>
        </w:rPr>
        <w:t>token</w:t>
      </w:r>
      <w:proofErr w:type="spellEnd"/>
      <w:r w:rsidRPr="00614123">
        <w:rPr>
          <w:rFonts w:ascii="Cambria" w:hAnsi="Cambria"/>
        </w:rPr>
        <w:t xml:space="preserve"> mobilny w miejsce standardowych narzędzi autoryzacyjnych? </w:t>
      </w:r>
    </w:p>
    <w:p w14:paraId="15980441" w14:textId="2E8CB4D7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>Odp.</w:t>
      </w:r>
      <w:r>
        <w:rPr>
          <w:rFonts w:ascii="Cambria" w:hAnsi="Cambria"/>
        </w:rPr>
        <w:t xml:space="preserve"> </w:t>
      </w:r>
      <w:r w:rsidR="00625A48" w:rsidRPr="00614123">
        <w:rPr>
          <w:rFonts w:ascii="Cambria" w:hAnsi="Cambria"/>
          <w:b/>
          <w:bCs/>
        </w:rPr>
        <w:t>T</w:t>
      </w:r>
      <w:r w:rsidR="006F4B42" w:rsidRPr="00614123">
        <w:rPr>
          <w:rFonts w:ascii="Cambria" w:hAnsi="Cambria"/>
          <w:b/>
          <w:bCs/>
        </w:rPr>
        <w:t>ak</w:t>
      </w:r>
      <w:r w:rsidR="00625A48" w:rsidRPr="00614123">
        <w:rPr>
          <w:rFonts w:ascii="Cambria" w:hAnsi="Cambria"/>
          <w:b/>
          <w:bCs/>
        </w:rPr>
        <w:t xml:space="preserve">, pod warunkiem, że telefony będą miały możliwość zainstalowania takiej aplikacji. </w:t>
      </w:r>
    </w:p>
    <w:p w14:paraId="20982950" w14:textId="08759E9C" w:rsidR="007D64A8" w:rsidRPr="00614123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>8. Prosimy o podanie liczby rachunków walutowych, średniomiesięcznego osadu oraz waluty</w:t>
      </w:r>
      <w:r w:rsidR="007D64A8" w:rsidRPr="00614123">
        <w:rPr>
          <w:rFonts w:ascii="Cambria" w:hAnsi="Cambria"/>
        </w:rPr>
        <w:t>.</w:t>
      </w:r>
    </w:p>
    <w:p w14:paraId="2CCBE4FF" w14:textId="14C55B91" w:rsidR="007D64A8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Odp. </w:t>
      </w:r>
      <w:r w:rsidR="007D64A8" w:rsidRPr="00614123">
        <w:rPr>
          <w:rFonts w:ascii="Cambria" w:hAnsi="Cambria"/>
          <w:b/>
          <w:bCs/>
        </w:rPr>
        <w:t>2 rachunki walutowe, tylko operacje bezgotówkowe, 2 przelewy w miesiącu, średniomiesięczny osad ok. 30 000 EUR.</w:t>
      </w:r>
    </w:p>
    <w:p w14:paraId="7C9BA0DC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9. Prosimy o podanie ilości przelewów </w:t>
      </w:r>
      <w:proofErr w:type="spellStart"/>
      <w:r w:rsidRPr="00614123">
        <w:rPr>
          <w:rFonts w:ascii="Cambria" w:hAnsi="Cambria"/>
        </w:rPr>
        <w:t>sorbnet</w:t>
      </w:r>
      <w:proofErr w:type="spellEnd"/>
      <w:r w:rsidRPr="00614123">
        <w:rPr>
          <w:rFonts w:ascii="Cambria" w:hAnsi="Cambria"/>
        </w:rPr>
        <w:t xml:space="preserve"> .</w:t>
      </w:r>
    </w:p>
    <w:p w14:paraId="03E7F32E" w14:textId="01AFD7FE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 xml:space="preserve">Odp. </w:t>
      </w:r>
      <w:r w:rsidR="007D64A8" w:rsidRPr="00FD5C9D">
        <w:rPr>
          <w:rFonts w:ascii="Cambria" w:hAnsi="Cambria"/>
          <w:b/>
          <w:bCs/>
        </w:rPr>
        <w:t>Do</w:t>
      </w:r>
      <w:r w:rsidR="007D64A8" w:rsidRPr="00614123">
        <w:rPr>
          <w:rFonts w:ascii="Cambria" w:hAnsi="Cambria"/>
          <w:b/>
          <w:bCs/>
        </w:rPr>
        <w:t xml:space="preserve"> tej pory nie korzystaliśmy z tego typu przelewów, wszystkie przelewy planujemy z odpowiednim wyprzedzeniem. Jeżeli nastąpi taka konieczność to wyjątkowo, 1-2 razy w roku.</w:t>
      </w:r>
    </w:p>
    <w:p w14:paraId="1026E228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 xml:space="preserve">10. Czy Zamawiający przewiduje korzystanie z rachunku płacowego, jeżeli tak prosimy o podanie ilości przelewów w ramach płatności wynagrodzeń? </w:t>
      </w:r>
    </w:p>
    <w:p w14:paraId="7468DCB6" w14:textId="1436E36A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 xml:space="preserve">Odp. </w:t>
      </w:r>
      <w:r w:rsidR="007D64A8" w:rsidRPr="00FD5C9D">
        <w:rPr>
          <w:rFonts w:ascii="Cambria" w:hAnsi="Cambria"/>
          <w:b/>
          <w:bCs/>
        </w:rPr>
        <w:t>Tak</w:t>
      </w:r>
      <w:r w:rsidR="007D64A8" w:rsidRPr="00614123">
        <w:rPr>
          <w:rFonts w:ascii="Cambria" w:hAnsi="Cambria"/>
          <w:b/>
          <w:bCs/>
        </w:rPr>
        <w:t>, przewidujemy osobny rachunek płacowy, ok. 700 przelewów wynagrodzeń miesięcznie.</w:t>
      </w:r>
    </w:p>
    <w:p w14:paraId="76395C02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>11. Prosimy o podanie informacji jakiej usługi ma dotyczy „</w:t>
      </w:r>
      <w:proofErr w:type="spellStart"/>
      <w:r w:rsidRPr="00614123">
        <w:rPr>
          <w:rFonts w:ascii="Cambria" w:hAnsi="Cambria"/>
        </w:rPr>
        <w:t>Teleservis</w:t>
      </w:r>
      <w:proofErr w:type="spellEnd"/>
      <w:r w:rsidRPr="00614123">
        <w:rPr>
          <w:rFonts w:ascii="Cambria" w:hAnsi="Cambria"/>
        </w:rPr>
        <w:t xml:space="preserve">”? </w:t>
      </w:r>
    </w:p>
    <w:p w14:paraId="4E609565" w14:textId="3C8B7664" w:rsidR="007D64A8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 xml:space="preserve">Odp. </w:t>
      </w:r>
      <w:r w:rsidR="007D64A8" w:rsidRPr="00FD5C9D">
        <w:rPr>
          <w:rFonts w:ascii="Cambria" w:hAnsi="Cambria"/>
          <w:b/>
          <w:bCs/>
        </w:rPr>
        <w:t>Dostęp</w:t>
      </w:r>
      <w:r w:rsidR="007D64A8" w:rsidRPr="00614123">
        <w:rPr>
          <w:rFonts w:ascii="Cambria" w:hAnsi="Cambria"/>
          <w:b/>
          <w:bCs/>
        </w:rPr>
        <w:t xml:space="preserve"> do infolinii umożliwiającej zgłoszenie problemów z obsługą bankowości intern</w:t>
      </w:r>
      <w:r w:rsidR="0018691F" w:rsidRPr="00614123">
        <w:rPr>
          <w:rFonts w:ascii="Cambria" w:hAnsi="Cambria"/>
          <w:b/>
          <w:bCs/>
        </w:rPr>
        <w:t>e</w:t>
      </w:r>
      <w:r w:rsidR="007D64A8" w:rsidRPr="00614123">
        <w:rPr>
          <w:rFonts w:ascii="Cambria" w:hAnsi="Cambria"/>
          <w:b/>
          <w:bCs/>
        </w:rPr>
        <w:t xml:space="preserve">towej,  </w:t>
      </w:r>
      <w:r w:rsidR="0018691F" w:rsidRPr="00614123">
        <w:rPr>
          <w:rFonts w:ascii="Cambria" w:hAnsi="Cambria"/>
          <w:b/>
          <w:bCs/>
        </w:rPr>
        <w:t>pomoc w obsłudze bankowości internetowej przez telefon.</w:t>
      </w:r>
    </w:p>
    <w:p w14:paraId="1CAC08A9" w14:textId="77777777" w:rsidR="00FD5C9D" w:rsidRDefault="000635B5" w:rsidP="000635B5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614123">
        <w:rPr>
          <w:rFonts w:ascii="Cambria" w:hAnsi="Cambria"/>
        </w:rPr>
        <w:t>12. Prosimy o informację w jaki sposób ma zostać wykonana usługa– Potwierdzenie salda na każdy dzień roboczy?</w:t>
      </w:r>
      <w:r w:rsidR="0018691F" w:rsidRPr="00614123">
        <w:rPr>
          <w:rFonts w:ascii="Cambria" w:hAnsi="Cambria"/>
        </w:rPr>
        <w:t xml:space="preserve"> </w:t>
      </w:r>
    </w:p>
    <w:p w14:paraId="66AE933E" w14:textId="6DD5E898" w:rsidR="000635B5" w:rsidRPr="00614123" w:rsidRDefault="00FD5C9D" w:rsidP="000635B5">
      <w:pPr>
        <w:pStyle w:val="Akapitzlist"/>
        <w:spacing w:after="0" w:line="360" w:lineRule="auto"/>
        <w:jc w:val="both"/>
        <w:rPr>
          <w:rFonts w:ascii="Cambria" w:hAnsi="Cambria"/>
          <w:b/>
          <w:bCs/>
        </w:rPr>
      </w:pPr>
      <w:r w:rsidRPr="00FD5C9D">
        <w:rPr>
          <w:rFonts w:ascii="Cambria" w:hAnsi="Cambria"/>
          <w:b/>
        </w:rPr>
        <w:t xml:space="preserve">Odp. </w:t>
      </w:r>
      <w:r w:rsidR="0018691F" w:rsidRPr="00FD5C9D">
        <w:rPr>
          <w:rFonts w:ascii="Cambria" w:hAnsi="Cambria"/>
          <w:b/>
          <w:bCs/>
        </w:rPr>
        <w:t>Dopuszczamy</w:t>
      </w:r>
      <w:r w:rsidR="0018691F" w:rsidRPr="00614123">
        <w:rPr>
          <w:rFonts w:ascii="Cambria" w:hAnsi="Cambria"/>
          <w:b/>
          <w:bCs/>
        </w:rPr>
        <w:t xml:space="preserve"> potwierdzanie salda na każdym wyciągu bankowym, raz w roku potwierdzenie salda na 31.12. osobnym dokumentem spełniającym wymogi ustawy o rachunkowości.</w:t>
      </w:r>
      <w:bookmarkStart w:id="0" w:name="_GoBack"/>
      <w:bookmarkEnd w:id="0"/>
    </w:p>
    <w:sectPr w:rsidR="000635B5" w:rsidRPr="00614123" w:rsidSect="0080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DAB"/>
    <w:multiLevelType w:val="hybridMultilevel"/>
    <w:tmpl w:val="EBEE90C2"/>
    <w:lvl w:ilvl="0" w:tplc="FE54638A">
      <w:start w:val="13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A5352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2C030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6C49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E3952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EAF3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821E2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4C6A2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2E356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557AC"/>
    <w:multiLevelType w:val="hybridMultilevel"/>
    <w:tmpl w:val="7E66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523D"/>
    <w:multiLevelType w:val="hybridMultilevel"/>
    <w:tmpl w:val="AC3AC3EC"/>
    <w:lvl w:ilvl="0" w:tplc="854E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14783"/>
    <w:multiLevelType w:val="hybridMultilevel"/>
    <w:tmpl w:val="C540B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75BD"/>
    <w:rsid w:val="000635B5"/>
    <w:rsid w:val="00106219"/>
    <w:rsid w:val="0018691F"/>
    <w:rsid w:val="002019BC"/>
    <w:rsid w:val="00251FAF"/>
    <w:rsid w:val="002638B1"/>
    <w:rsid w:val="0030732A"/>
    <w:rsid w:val="0043358F"/>
    <w:rsid w:val="00436A6F"/>
    <w:rsid w:val="0053732F"/>
    <w:rsid w:val="00614123"/>
    <w:rsid w:val="00625A48"/>
    <w:rsid w:val="006C3D54"/>
    <w:rsid w:val="006E34EE"/>
    <w:rsid w:val="006F4B42"/>
    <w:rsid w:val="00796538"/>
    <w:rsid w:val="007C739B"/>
    <w:rsid w:val="007D64A8"/>
    <w:rsid w:val="00801B80"/>
    <w:rsid w:val="00837C1E"/>
    <w:rsid w:val="008716BC"/>
    <w:rsid w:val="00872070"/>
    <w:rsid w:val="008C4070"/>
    <w:rsid w:val="00921BD7"/>
    <w:rsid w:val="009420D4"/>
    <w:rsid w:val="0099547E"/>
    <w:rsid w:val="009F4F66"/>
    <w:rsid w:val="00A12C0A"/>
    <w:rsid w:val="00A61B98"/>
    <w:rsid w:val="00B02AB1"/>
    <w:rsid w:val="00B044D1"/>
    <w:rsid w:val="00BA211E"/>
    <w:rsid w:val="00BB44B9"/>
    <w:rsid w:val="00BC4D3F"/>
    <w:rsid w:val="00C04E8B"/>
    <w:rsid w:val="00C8290D"/>
    <w:rsid w:val="00D67D49"/>
    <w:rsid w:val="00DE0413"/>
    <w:rsid w:val="00E52F0E"/>
    <w:rsid w:val="00EB1282"/>
    <w:rsid w:val="00ED03E7"/>
    <w:rsid w:val="00EF3231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FC07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1B80"/>
    <w:pPr>
      <w:ind w:left="720"/>
      <w:contextualSpacing/>
    </w:pPr>
  </w:style>
  <w:style w:type="character" w:customStyle="1" w:styleId="object">
    <w:name w:val="object"/>
    <w:basedOn w:val="Domylnaczcionkaakapitu"/>
    <w:rsid w:val="00796538"/>
  </w:style>
  <w:style w:type="character" w:styleId="Hipercze">
    <w:name w:val="Hyperlink"/>
    <w:basedOn w:val="Domylnaczcionkaakapitu"/>
    <w:uiPriority w:val="99"/>
    <w:unhideWhenUsed/>
    <w:rsid w:val="00796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978652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13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3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1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BDC7-4789-41F6-9EC3-E5FC402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2023-10-24T07:37:00Z</cp:lastPrinted>
  <dcterms:created xsi:type="dcterms:W3CDTF">2023-10-24T07:25:00Z</dcterms:created>
  <dcterms:modified xsi:type="dcterms:W3CDTF">2023-10-24T07:41:00Z</dcterms:modified>
</cp:coreProperties>
</file>