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61116" w14:textId="1BB22826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744D8D">
        <w:rPr>
          <w:rFonts w:ascii="Cambria" w:hAnsi="Cambria"/>
          <w:b/>
          <w:bCs/>
        </w:rPr>
        <w:t>18</w:t>
      </w:r>
      <w:r w:rsidRPr="000F14B1">
        <w:rPr>
          <w:rFonts w:ascii="Cambria" w:hAnsi="Cambria"/>
          <w:b/>
          <w:bCs/>
        </w:rPr>
        <w:t>/</w:t>
      </w:r>
      <w:r w:rsidR="00744D8D">
        <w:rPr>
          <w:rFonts w:ascii="Cambria" w:hAnsi="Cambria"/>
          <w:b/>
          <w:bCs/>
        </w:rPr>
        <w:t>04</w:t>
      </w:r>
      <w:r w:rsidRPr="000F14B1">
        <w:rPr>
          <w:rFonts w:ascii="Cambria" w:hAnsi="Cambria"/>
          <w:b/>
          <w:bCs/>
        </w:rPr>
        <w:t>/2</w:t>
      </w:r>
      <w:r w:rsidR="00744D8D">
        <w:rPr>
          <w:rFonts w:ascii="Cambria" w:hAnsi="Cambria"/>
          <w:b/>
          <w:bCs/>
        </w:rPr>
        <w:t>4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4D54A3">
        <w:rPr>
          <w:rFonts w:ascii="Cambria" w:hAnsi="Cambria"/>
          <w:b/>
          <w:bCs/>
        </w:rPr>
        <w:t>5</w:t>
      </w:r>
      <w:r w:rsidR="00F77792">
        <w:rPr>
          <w:rFonts w:ascii="Cambria" w:hAnsi="Cambria"/>
          <w:b/>
          <w:bCs/>
        </w:rPr>
        <w:t>A</w:t>
      </w:r>
      <w:r w:rsidRPr="000F14B1">
        <w:rPr>
          <w:rFonts w:ascii="Cambria" w:hAnsi="Cambria"/>
          <w:b/>
          <w:bCs/>
        </w:rPr>
        <w:t xml:space="preserve"> do SWZ</w:t>
      </w:r>
    </w:p>
    <w:p w14:paraId="31AA4EB6" w14:textId="77777777" w:rsidR="00E3267B" w:rsidRDefault="00E3267B" w:rsidP="000F14B1">
      <w:pPr>
        <w:ind w:left="0" w:hanging="2"/>
        <w:jc w:val="center"/>
      </w:pPr>
    </w:p>
    <w:p w14:paraId="2B7CE8DE" w14:textId="77777777" w:rsidR="00744D8D" w:rsidRPr="00796B9F" w:rsidRDefault="00744D8D" w:rsidP="00744D8D">
      <w:pPr>
        <w:spacing w:after="0"/>
        <w:ind w:left="0" w:hanging="2"/>
        <w:jc w:val="center"/>
        <w:rPr>
          <w:rFonts w:ascii="Cambria" w:hAnsi="Cambria"/>
          <w:b/>
          <w:bCs/>
        </w:rPr>
      </w:pPr>
      <w:r w:rsidRPr="00796B9F">
        <w:rPr>
          <w:rFonts w:ascii="Cambria" w:hAnsi="Cambria"/>
          <w:b/>
          <w:bCs/>
        </w:rPr>
        <w:t xml:space="preserve">Dostawa zestawów komputerowych, urządzeń wielofunkcyjnych, </w:t>
      </w:r>
    </w:p>
    <w:p w14:paraId="71FE5374" w14:textId="77777777" w:rsidR="00744D8D" w:rsidRPr="00796B9F" w:rsidRDefault="00744D8D" w:rsidP="00744D8D">
      <w:pPr>
        <w:spacing w:after="0"/>
        <w:ind w:left="0" w:hanging="2"/>
        <w:jc w:val="center"/>
        <w:rPr>
          <w:rFonts w:ascii="Cambria" w:hAnsi="Cambria"/>
          <w:b/>
          <w:bCs/>
        </w:rPr>
      </w:pPr>
      <w:r w:rsidRPr="00796B9F">
        <w:rPr>
          <w:rFonts w:ascii="Cambria" w:hAnsi="Cambria"/>
          <w:b/>
          <w:bCs/>
        </w:rPr>
        <w:t xml:space="preserve">UPS-ów i laptopa na potrzeby Szpitala Klinicznego Ministerstwa Spraw Wewnętrznych i Administracji </w:t>
      </w:r>
    </w:p>
    <w:p w14:paraId="6877CCD9" w14:textId="44D47BEE" w:rsidR="001B698F" w:rsidRPr="00BB11DB" w:rsidRDefault="00744D8D" w:rsidP="00744D8D">
      <w:pPr>
        <w:spacing w:after="0"/>
        <w:ind w:left="0" w:hanging="2"/>
        <w:jc w:val="center"/>
        <w:rPr>
          <w:rFonts w:ascii="Cambria" w:hAnsi="Cambria"/>
        </w:rPr>
      </w:pPr>
      <w:r w:rsidRPr="00796B9F">
        <w:rPr>
          <w:rFonts w:ascii="Cambria" w:hAnsi="Cambria"/>
          <w:b/>
          <w:bCs/>
        </w:rPr>
        <w:t>z Warmińsko-Mazurskim Centrum Onkologii w Olsztynie</w:t>
      </w:r>
    </w:p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45"/>
        <w:gridCol w:w="5413"/>
        <w:gridCol w:w="3402"/>
        <w:gridCol w:w="4365"/>
      </w:tblGrid>
      <w:tr w:rsidR="004D54A3" w:rsidRPr="00BB11DB" w14:paraId="4C63A7C2" w14:textId="77777777" w:rsidTr="004D54A3">
        <w:trPr>
          <w:trHeight w:val="1552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4D7AB5B6" w14:textId="77777777" w:rsidR="004D54A3" w:rsidRPr="00BB11DB" w:rsidRDefault="004D54A3" w:rsidP="004D54A3">
            <w:pPr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L.p.</w:t>
            </w:r>
          </w:p>
        </w:tc>
        <w:tc>
          <w:tcPr>
            <w:tcW w:w="5413" w:type="dxa"/>
            <w:shd w:val="clear" w:color="auto" w:fill="D9D9D9" w:themeFill="background1" w:themeFillShade="D9"/>
            <w:vAlign w:val="center"/>
          </w:tcPr>
          <w:p w14:paraId="7799ECA4" w14:textId="77777777" w:rsidR="004D54A3" w:rsidRPr="00BB11DB" w:rsidRDefault="004D54A3" w:rsidP="004D54A3">
            <w:pPr>
              <w:spacing w:after="0"/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Opis wymagania Zamawiającego określonego za pomocą norm , ze wskazaniem normy, nazwy dokumentu, liczby porządkowej, pod którą wymaganie jest określone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7185480" w14:textId="77777777" w:rsidR="004D54A3" w:rsidRPr="00BB11DB" w:rsidRDefault="004D54A3" w:rsidP="004D54A3">
            <w:pPr>
              <w:spacing w:after="0"/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Opis oferowanego rozwiązania równoważnego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2B6E9555" w14:textId="77777777" w:rsidR="004D54A3" w:rsidRPr="00BB11DB" w:rsidRDefault="004D54A3" w:rsidP="004D54A3">
            <w:pPr>
              <w:spacing w:after="0"/>
              <w:ind w:left="0" w:hanging="2"/>
              <w:jc w:val="center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Wykaz załączonych do oferty przedmiotowych środków dowodowych udowadniających, że zastosowane przez wykonawcę rozwiązanie jest równoważne</w:t>
            </w:r>
          </w:p>
        </w:tc>
      </w:tr>
      <w:tr w:rsidR="004D54A3" w:rsidRPr="00BB11DB" w14:paraId="510A42FB" w14:textId="77777777" w:rsidTr="004D54A3">
        <w:trPr>
          <w:trHeight w:val="1487"/>
        </w:trPr>
        <w:tc>
          <w:tcPr>
            <w:tcW w:w="536" w:type="dxa"/>
            <w:vAlign w:val="center"/>
          </w:tcPr>
          <w:p w14:paraId="5301F582" w14:textId="6FAEB87D" w:rsidR="004D54A3" w:rsidRPr="00BB11DB" w:rsidRDefault="004D54A3" w:rsidP="004D54A3">
            <w:pPr>
              <w:spacing w:after="0"/>
              <w:ind w:left="0" w:hanging="2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>1.</w:t>
            </w:r>
          </w:p>
        </w:tc>
        <w:tc>
          <w:tcPr>
            <w:tcW w:w="5413" w:type="dxa"/>
            <w:vAlign w:val="center"/>
          </w:tcPr>
          <w:p w14:paraId="0D346248" w14:textId="40867841" w:rsidR="004D54A3" w:rsidRPr="00BB11DB" w:rsidRDefault="004D54A3" w:rsidP="008310C9">
            <w:pPr>
              <w:spacing w:after="0"/>
              <w:ind w:left="0" w:hanging="2"/>
              <w:jc w:val="both"/>
              <w:textDirection w:val="lrTb"/>
              <w:rPr>
                <w:rFonts w:ascii="Cambria" w:hAnsi="Cambria"/>
              </w:rPr>
            </w:pPr>
            <w:r w:rsidRPr="00BB11DB">
              <w:rPr>
                <w:rFonts w:ascii="Cambria" w:hAnsi="Cambria"/>
              </w:rPr>
              <w:t xml:space="preserve">Certyfikat ISO </w:t>
            </w:r>
            <w:r w:rsidR="004B1928" w:rsidRPr="00BB11DB">
              <w:rPr>
                <w:rFonts w:ascii="Cambria" w:hAnsi="Cambria"/>
              </w:rPr>
              <w:t>14</w:t>
            </w:r>
            <w:r w:rsidRPr="00BB11DB">
              <w:rPr>
                <w:rFonts w:ascii="Cambria" w:hAnsi="Cambria"/>
              </w:rPr>
              <w:t>0001 (lub równoważny) dla producenta komputera</w:t>
            </w:r>
          </w:p>
        </w:tc>
        <w:tc>
          <w:tcPr>
            <w:tcW w:w="3402" w:type="dxa"/>
          </w:tcPr>
          <w:p w14:paraId="2DAB26C5" w14:textId="77777777" w:rsidR="004D54A3" w:rsidRPr="00BB11DB" w:rsidRDefault="004D54A3" w:rsidP="004D54A3">
            <w:pPr>
              <w:spacing w:after="0"/>
              <w:ind w:left="0" w:hanging="2"/>
              <w:textDirection w:val="lrTb"/>
              <w:rPr>
                <w:rFonts w:ascii="Cambria" w:hAnsi="Cambria"/>
              </w:rPr>
            </w:pPr>
          </w:p>
        </w:tc>
        <w:tc>
          <w:tcPr>
            <w:tcW w:w="4365" w:type="dxa"/>
          </w:tcPr>
          <w:p w14:paraId="19FB1967" w14:textId="77777777" w:rsidR="004D54A3" w:rsidRPr="00BB11DB" w:rsidRDefault="004D54A3" w:rsidP="004D54A3">
            <w:pPr>
              <w:spacing w:after="0"/>
              <w:ind w:left="0" w:hanging="2"/>
              <w:textDirection w:val="lrTb"/>
              <w:rPr>
                <w:rFonts w:ascii="Cambria" w:hAnsi="Cambria"/>
              </w:rPr>
            </w:pPr>
          </w:p>
        </w:tc>
      </w:tr>
    </w:tbl>
    <w:p w14:paraId="6659BF4F" w14:textId="77777777" w:rsidR="000F14B1" w:rsidRPr="00BB11DB" w:rsidRDefault="000F14B1">
      <w:pPr>
        <w:ind w:left="0" w:hanging="2"/>
        <w:rPr>
          <w:rFonts w:ascii="Cambria" w:hAnsi="Cambria"/>
        </w:rPr>
      </w:pPr>
    </w:p>
    <w:p w14:paraId="2617E06A" w14:textId="77777777" w:rsidR="004D54A3" w:rsidRPr="00BB11DB" w:rsidRDefault="004D54A3">
      <w:pPr>
        <w:ind w:left="0" w:hanging="2"/>
        <w:rPr>
          <w:rFonts w:ascii="Cambria" w:hAnsi="Cambria"/>
        </w:rPr>
      </w:pPr>
    </w:p>
    <w:tbl>
      <w:tblPr>
        <w:tblW w:w="2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0"/>
        <w:gridCol w:w="726"/>
        <w:gridCol w:w="1452"/>
        <w:gridCol w:w="726"/>
        <w:gridCol w:w="1500"/>
        <w:gridCol w:w="1497"/>
        <w:gridCol w:w="1469"/>
      </w:tblGrid>
      <w:tr w:rsidR="004D54A3" w:rsidRPr="00BB11DB" w14:paraId="5DC48B31" w14:textId="77777777" w:rsidTr="004D54A3">
        <w:trPr>
          <w:trHeight w:val="285"/>
        </w:trPr>
        <w:tc>
          <w:tcPr>
            <w:tcW w:w="1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4F01C" w14:textId="4F1C335F" w:rsidR="004D54A3" w:rsidRPr="00BB11DB" w:rsidRDefault="00E54265" w:rsidP="00744D8D">
            <w:pPr>
              <w:suppressAutoHyphens w:val="0"/>
              <w:spacing w:after="160" w:line="360" w:lineRule="auto"/>
              <w:ind w:leftChars="0" w:left="0" w:right="131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lang w:eastAsia="pl-PL"/>
              </w:rPr>
            </w:pPr>
            <w:r>
              <w:rPr>
                <w:rFonts w:ascii="Cambria" w:eastAsia="Times New Roman" w:hAnsi="Cambria" w:cs="Times New Roman"/>
                <w:position w:val="0"/>
                <w:lang w:eastAsia="pl-PL"/>
              </w:rPr>
              <w:t>Do</w:t>
            </w:r>
            <w:r w:rsidRPr="00744D8D">
              <w:rPr>
                <w:rFonts w:ascii="Cambria" w:eastAsia="Times New Roman" w:hAnsi="Cambria" w:cs="Times New Roman"/>
                <w:position w:val="0"/>
                <w:lang w:eastAsia="pl-PL"/>
              </w:rPr>
              <w:t xml:space="preserve">kument powinien być złożony w formie elektronicznej (postać elektroniczna opatrzona podpisem elektronicznym kwalifikowanym) lub </w:t>
            </w:r>
            <w:r>
              <w:rPr>
                <w:rFonts w:ascii="Cambria" w:eastAsia="Times New Roman" w:hAnsi="Cambria" w:cs="Times New Roman"/>
                <w:position w:val="0"/>
                <w:lang w:eastAsia="pl-PL"/>
              </w:rPr>
              <w:br/>
            </w:r>
            <w:r w:rsidRPr="00744D8D">
              <w:rPr>
                <w:rFonts w:ascii="Cambria" w:eastAsia="Times New Roman" w:hAnsi="Cambria" w:cs="Times New Roman"/>
                <w:position w:val="0"/>
                <w:lang w:eastAsia="pl-PL"/>
              </w:rPr>
              <w:t>w postaci elektronicznej opatrzonej podpisem zaufanym lub podpisem osobistym pod rygorem nieważności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C3770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B8A7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A6E6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A34B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30A3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C67D" w14:textId="77777777" w:rsidR="004D54A3" w:rsidRPr="00BB11DB" w:rsidRDefault="004D54A3" w:rsidP="004D54A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Times New Roman" w:hAnsi="Cambria" w:cs="Times New Roman"/>
                <w:position w:val="0"/>
                <w:sz w:val="20"/>
                <w:szCs w:val="20"/>
                <w:lang w:eastAsia="pl-PL"/>
              </w:rPr>
            </w:pPr>
          </w:p>
        </w:tc>
      </w:tr>
    </w:tbl>
    <w:p w14:paraId="25761D6C" w14:textId="77777777" w:rsidR="004D54A3" w:rsidRDefault="004D54A3" w:rsidP="00796B9F">
      <w:pPr>
        <w:ind w:leftChars="0" w:left="0" w:firstLineChars="0" w:firstLine="0"/>
      </w:pPr>
    </w:p>
    <w:sectPr w:rsidR="004D54A3" w:rsidSect="000F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4417" w14:textId="33E461F8" w:rsidR="000F14B1" w:rsidRDefault="000F14B1" w:rsidP="00E54265">
    <w:pPr>
      <w:pStyle w:val="Nagwek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1B698F"/>
    <w:rsid w:val="0028529E"/>
    <w:rsid w:val="00287B2C"/>
    <w:rsid w:val="00297773"/>
    <w:rsid w:val="002A70F3"/>
    <w:rsid w:val="002E6525"/>
    <w:rsid w:val="00301D52"/>
    <w:rsid w:val="0039760D"/>
    <w:rsid w:val="003B0BA0"/>
    <w:rsid w:val="0042473D"/>
    <w:rsid w:val="00432D13"/>
    <w:rsid w:val="00474C5B"/>
    <w:rsid w:val="0048053D"/>
    <w:rsid w:val="004B1928"/>
    <w:rsid w:val="004D54A3"/>
    <w:rsid w:val="00506B19"/>
    <w:rsid w:val="00525AE9"/>
    <w:rsid w:val="00544BF9"/>
    <w:rsid w:val="005651D2"/>
    <w:rsid w:val="00682D4E"/>
    <w:rsid w:val="00706004"/>
    <w:rsid w:val="00744D8D"/>
    <w:rsid w:val="00791292"/>
    <w:rsid w:val="00796B9F"/>
    <w:rsid w:val="008310C9"/>
    <w:rsid w:val="00840145"/>
    <w:rsid w:val="00853E3D"/>
    <w:rsid w:val="008739C8"/>
    <w:rsid w:val="00894B76"/>
    <w:rsid w:val="008B4BB8"/>
    <w:rsid w:val="0096735C"/>
    <w:rsid w:val="009756EE"/>
    <w:rsid w:val="009F5FE8"/>
    <w:rsid w:val="00A55C1B"/>
    <w:rsid w:val="00BB11DB"/>
    <w:rsid w:val="00C86432"/>
    <w:rsid w:val="00D33E79"/>
    <w:rsid w:val="00D47549"/>
    <w:rsid w:val="00DB2A75"/>
    <w:rsid w:val="00DF28FD"/>
    <w:rsid w:val="00E233F6"/>
    <w:rsid w:val="00E3267B"/>
    <w:rsid w:val="00E54265"/>
    <w:rsid w:val="00E9355E"/>
    <w:rsid w:val="00F557F6"/>
    <w:rsid w:val="00F77792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9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9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D54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10</cp:revision>
  <cp:lastPrinted>2023-07-04T07:29:00Z</cp:lastPrinted>
  <dcterms:created xsi:type="dcterms:W3CDTF">2023-09-22T13:21:00Z</dcterms:created>
  <dcterms:modified xsi:type="dcterms:W3CDTF">2024-06-05T06:14:00Z</dcterms:modified>
</cp:coreProperties>
</file>