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226C7" w14:textId="17599BC4" w:rsidR="00E96AEC" w:rsidRPr="00BE53B3" w:rsidRDefault="00E96AEC" w:rsidP="00BE53B3">
      <w:pPr>
        <w:spacing w:line="360" w:lineRule="auto"/>
        <w:jc w:val="right"/>
        <w:rPr>
          <w:rFonts w:ascii="Arial" w:hAnsi="Arial" w:cs="Arial"/>
          <w:b/>
          <w:sz w:val="20"/>
          <w:szCs w:val="20"/>
        </w:rPr>
      </w:pPr>
      <w:r w:rsidRPr="00BE53B3">
        <w:rPr>
          <w:rFonts w:ascii="Arial" w:hAnsi="Arial" w:cs="Arial"/>
          <w:b/>
          <w:sz w:val="20"/>
          <w:szCs w:val="20"/>
        </w:rPr>
        <w:t xml:space="preserve">Załącznik nr </w:t>
      </w:r>
      <w:r w:rsidR="0046597F" w:rsidRPr="00BE53B3">
        <w:rPr>
          <w:rFonts w:ascii="Arial" w:hAnsi="Arial" w:cs="Arial"/>
          <w:b/>
          <w:sz w:val="20"/>
          <w:szCs w:val="20"/>
        </w:rPr>
        <w:t>6</w:t>
      </w:r>
      <w:r w:rsidRPr="00BE53B3">
        <w:rPr>
          <w:rFonts w:ascii="Arial" w:hAnsi="Arial" w:cs="Arial"/>
          <w:b/>
          <w:sz w:val="20"/>
          <w:szCs w:val="20"/>
        </w:rPr>
        <w:t xml:space="preserve"> do </w:t>
      </w:r>
      <w:r w:rsidR="00300AA3" w:rsidRPr="00BE53B3">
        <w:rPr>
          <w:rFonts w:ascii="Arial" w:hAnsi="Arial" w:cs="Arial"/>
          <w:b/>
          <w:sz w:val="20"/>
          <w:szCs w:val="20"/>
        </w:rPr>
        <w:t>SWZ</w:t>
      </w:r>
    </w:p>
    <w:p w14:paraId="63B966B2" w14:textId="5AA5B937" w:rsidR="00BE53B3" w:rsidRPr="00BE53B3" w:rsidRDefault="00BE53B3" w:rsidP="00BE53B3">
      <w:pPr>
        <w:spacing w:line="360" w:lineRule="auto"/>
        <w:jc w:val="right"/>
        <w:rPr>
          <w:rFonts w:ascii="Arial" w:hAnsi="Arial" w:cs="Arial"/>
          <w:b/>
          <w:sz w:val="20"/>
          <w:szCs w:val="20"/>
        </w:rPr>
      </w:pPr>
    </w:p>
    <w:p w14:paraId="289B5202" w14:textId="77777777" w:rsidR="00BE53B3" w:rsidRPr="00BE53B3" w:rsidRDefault="00BE53B3" w:rsidP="00BE53B3">
      <w:pPr>
        <w:spacing w:before="0" w:after="0" w:line="360" w:lineRule="auto"/>
        <w:jc w:val="center"/>
        <w:rPr>
          <w:rFonts w:ascii="Arial" w:hAnsi="Arial" w:cs="Arial"/>
          <w:b/>
          <w:color w:val="000000"/>
          <w:sz w:val="20"/>
          <w:szCs w:val="20"/>
        </w:rPr>
      </w:pPr>
      <w:r w:rsidRPr="00BE53B3">
        <w:rPr>
          <w:rFonts w:ascii="Arial" w:hAnsi="Arial" w:cs="Arial"/>
          <w:b/>
          <w:color w:val="000000"/>
          <w:sz w:val="20"/>
          <w:szCs w:val="20"/>
        </w:rPr>
        <w:t>Wzór umowy</w:t>
      </w:r>
    </w:p>
    <w:p w14:paraId="69A5CF98" w14:textId="77777777" w:rsidR="00BE53B3" w:rsidRPr="00BE53B3" w:rsidRDefault="00BE53B3" w:rsidP="00BE53B3">
      <w:pPr>
        <w:spacing w:before="0" w:after="0" w:line="360" w:lineRule="auto"/>
        <w:jc w:val="center"/>
        <w:rPr>
          <w:rFonts w:ascii="Arial" w:hAnsi="Arial" w:cs="Arial"/>
          <w:b/>
          <w:color w:val="000000"/>
          <w:sz w:val="20"/>
          <w:szCs w:val="20"/>
        </w:rPr>
      </w:pPr>
    </w:p>
    <w:p w14:paraId="1919F541" w14:textId="77777777" w:rsidR="00BE53B3" w:rsidRPr="00BE53B3" w:rsidRDefault="00BE53B3" w:rsidP="00BE53B3">
      <w:pPr>
        <w:spacing w:before="0" w:after="0" w:line="360" w:lineRule="auto"/>
        <w:jc w:val="center"/>
        <w:rPr>
          <w:rFonts w:ascii="Arial" w:hAnsi="Arial" w:cs="Arial"/>
          <w:b/>
          <w:color w:val="000000"/>
          <w:sz w:val="20"/>
          <w:szCs w:val="20"/>
        </w:rPr>
      </w:pPr>
    </w:p>
    <w:p w14:paraId="13E27BD5"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xml:space="preserve">Zawarta w dniu   ............................  w Chełmnie  pomiędzy   Powiatem Chełmińskim posiadającym NIP 875-146-22-48, </w:t>
      </w:r>
    </w:p>
    <w:p w14:paraId="72B55D36" w14:textId="7806E162"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xml:space="preserve">z siedzibą: w Starostwie Powiatowym, 86-200 Chełmno, ul. </w:t>
      </w:r>
      <w:r w:rsidR="005C47D5">
        <w:rPr>
          <w:rFonts w:ascii="Arial" w:eastAsia="Times New Roman" w:hAnsi="Arial" w:cs="Arial"/>
          <w:sz w:val="20"/>
          <w:szCs w:val="20"/>
        </w:rPr>
        <w:t>Kolejowa</w:t>
      </w:r>
      <w:r w:rsidRPr="00BE53B3">
        <w:rPr>
          <w:rFonts w:ascii="Arial" w:eastAsia="Times New Roman" w:hAnsi="Arial" w:cs="Arial"/>
          <w:sz w:val="20"/>
          <w:szCs w:val="20"/>
        </w:rPr>
        <w:t xml:space="preserve"> 1,  w imieniu którego działa Zarząd Powiatu, reprezentowany przez:</w:t>
      </w:r>
    </w:p>
    <w:p w14:paraId="32C5E1B8"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b/>
          <w:bCs/>
          <w:sz w:val="20"/>
          <w:szCs w:val="20"/>
        </w:rPr>
        <w:t>Zdzisława Gamańskiego</w:t>
      </w:r>
      <w:r w:rsidRPr="00BE53B3">
        <w:rPr>
          <w:rFonts w:ascii="Arial" w:eastAsia="Times New Roman" w:hAnsi="Arial" w:cs="Arial"/>
          <w:sz w:val="20"/>
          <w:szCs w:val="20"/>
        </w:rPr>
        <w:t xml:space="preserve"> – Starostę Chełmińskiego</w:t>
      </w:r>
    </w:p>
    <w:p w14:paraId="6C71287B"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b/>
          <w:bCs/>
          <w:sz w:val="20"/>
          <w:szCs w:val="20"/>
        </w:rPr>
        <w:t>Wojciecha Bińczyka</w:t>
      </w:r>
      <w:r w:rsidRPr="00BE53B3">
        <w:rPr>
          <w:rFonts w:ascii="Arial" w:eastAsia="Times New Roman" w:hAnsi="Arial" w:cs="Arial"/>
          <w:sz w:val="20"/>
          <w:szCs w:val="20"/>
        </w:rPr>
        <w:t xml:space="preserve"> – Wicestarostę Chełmińskiego</w:t>
      </w:r>
    </w:p>
    <w:p w14:paraId="4C2AF251"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xml:space="preserve">przy kontrasygnacie Skarbnika Powiatu – </w:t>
      </w:r>
      <w:r w:rsidRPr="00BE53B3">
        <w:rPr>
          <w:rFonts w:ascii="Arial" w:eastAsia="Times New Roman" w:hAnsi="Arial" w:cs="Arial"/>
          <w:b/>
          <w:bCs/>
          <w:sz w:val="20"/>
          <w:szCs w:val="20"/>
        </w:rPr>
        <w:t>Janiny Siemiątkowskiej</w:t>
      </w:r>
    </w:p>
    <w:p w14:paraId="269EDC2D"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xml:space="preserve">zwanym  w dalszej części umowy </w:t>
      </w:r>
      <w:r w:rsidRPr="00BE53B3">
        <w:rPr>
          <w:rFonts w:ascii="Arial" w:eastAsia="Times New Roman" w:hAnsi="Arial" w:cs="Arial"/>
          <w:b/>
          <w:sz w:val="20"/>
          <w:szCs w:val="20"/>
        </w:rPr>
        <w:t>„ZAMAWIAJĄCYM lub NABYWCĄ”</w:t>
      </w:r>
    </w:p>
    <w:p w14:paraId="37718084"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xml:space="preserve">a </w:t>
      </w:r>
    </w:p>
    <w:p w14:paraId="185C1D73"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z siedzibą w ……………………………… przy ul. …………………………., NIP ………………..                       REGON ………………………. zarejestrowaną w rejestrze ……………….. prowadzonym przez Sąd ……………………. Wydział ………………….. w ……………………….., posiadającą kapitał zakładowy w wysokości ……………… w całości opłacony,</w:t>
      </w:r>
    </w:p>
    <w:p w14:paraId="20E281EC"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p>
    <w:p w14:paraId="2C9EF69B"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reprezentowaną przez:</w:t>
      </w:r>
    </w:p>
    <w:p w14:paraId="696750CD"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sz w:val="20"/>
          <w:szCs w:val="20"/>
        </w:rPr>
        <w:t>………………………. - ………………………</w:t>
      </w:r>
    </w:p>
    <w:p w14:paraId="3B93C707"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color w:val="000000"/>
          <w:sz w:val="20"/>
          <w:szCs w:val="20"/>
        </w:rPr>
      </w:pPr>
      <w:r w:rsidRPr="00BE53B3">
        <w:rPr>
          <w:rFonts w:ascii="Arial" w:eastAsia="Times New Roman" w:hAnsi="Arial" w:cs="Arial"/>
          <w:sz w:val="20"/>
          <w:szCs w:val="20"/>
        </w:rPr>
        <w:t>zwanym w dalszej części umowy  „WYKONAWCĄ”,</w:t>
      </w:r>
    </w:p>
    <w:p w14:paraId="2F47295E" w14:textId="77777777" w:rsidR="00BE53B3" w:rsidRPr="00BE53B3" w:rsidRDefault="00BE53B3" w:rsidP="00BE53B3">
      <w:pPr>
        <w:spacing w:before="0" w:after="0" w:line="360" w:lineRule="auto"/>
        <w:rPr>
          <w:rFonts w:ascii="Arial" w:hAnsi="Arial" w:cs="Arial"/>
          <w:sz w:val="20"/>
          <w:szCs w:val="20"/>
        </w:rPr>
      </w:pPr>
    </w:p>
    <w:p w14:paraId="580ABC1C" w14:textId="77777777" w:rsidR="00BE53B3" w:rsidRPr="00BE53B3" w:rsidRDefault="00BE53B3" w:rsidP="00BE53B3">
      <w:pPr>
        <w:spacing w:before="0" w:after="0" w:line="360" w:lineRule="auto"/>
        <w:rPr>
          <w:rFonts w:ascii="Arial" w:hAnsi="Arial" w:cs="Arial"/>
          <w:sz w:val="20"/>
          <w:szCs w:val="20"/>
        </w:rPr>
      </w:pPr>
      <w:r w:rsidRPr="00BE53B3">
        <w:rPr>
          <w:rFonts w:ascii="Arial" w:hAnsi="Arial" w:cs="Arial"/>
          <w:sz w:val="20"/>
          <w:szCs w:val="20"/>
        </w:rPr>
        <w:t xml:space="preserve">W treści Umowy Zamawiający oraz Wykonawca zwani są łącznie również „Stronami”, a każda z osobna „Stroną”. </w:t>
      </w:r>
      <w:r w:rsidRPr="00BE53B3">
        <w:rPr>
          <w:rFonts w:ascii="Arial" w:hAnsi="Arial" w:cs="Arial"/>
          <w:sz w:val="20"/>
          <w:szCs w:val="20"/>
        </w:rPr>
        <w:tab/>
      </w:r>
    </w:p>
    <w:p w14:paraId="2EDF6A85" w14:textId="77777777" w:rsidR="00BE53B3" w:rsidRPr="00BE53B3" w:rsidRDefault="00BE53B3" w:rsidP="00BE53B3">
      <w:pPr>
        <w:spacing w:before="0" w:after="0" w:line="360" w:lineRule="auto"/>
        <w:rPr>
          <w:rFonts w:ascii="Arial" w:hAnsi="Arial" w:cs="Arial"/>
          <w:sz w:val="20"/>
          <w:szCs w:val="20"/>
        </w:rPr>
      </w:pPr>
    </w:p>
    <w:p w14:paraId="2658093A" w14:textId="1CE9A5BE" w:rsidR="00BE53B3" w:rsidRPr="00BE53B3" w:rsidRDefault="00BE53B3" w:rsidP="00BE53B3">
      <w:pPr>
        <w:tabs>
          <w:tab w:val="center" w:pos="4536"/>
          <w:tab w:val="right" w:pos="9072"/>
        </w:tabs>
        <w:spacing w:before="0" w:after="0" w:line="360" w:lineRule="auto"/>
        <w:rPr>
          <w:rFonts w:ascii="Arial" w:eastAsia="Times New Roman" w:hAnsi="Arial" w:cs="Arial"/>
          <w:b/>
          <w:sz w:val="20"/>
          <w:szCs w:val="20"/>
        </w:rPr>
      </w:pPr>
      <w:r w:rsidRPr="00BE53B3">
        <w:rPr>
          <w:rFonts w:ascii="Arial" w:eastAsia="Times New Roman" w:hAnsi="Arial" w:cs="Arial"/>
          <w:sz w:val="20"/>
          <w:szCs w:val="20"/>
          <w:lang w:eastAsia="pl-PL"/>
        </w:rPr>
        <w:t>Umowa zostaje zawarta w wyniku rozstrzygnięcia postępowania o udzielenie zamówienia publicznego przeprowadzonego w trybie przetargu nieograniczonego, zgodnie z ustawą z dnia 11 września 2019r. – Prawo zamówień publicznych, prowadzonego pod nazwą</w:t>
      </w:r>
      <w:r w:rsidRPr="00BE53B3">
        <w:rPr>
          <w:rFonts w:ascii="Arial" w:eastAsia="Times New Roman" w:hAnsi="Arial" w:cs="Arial"/>
          <w:b/>
          <w:sz w:val="20"/>
          <w:szCs w:val="20"/>
          <w:lang w:eastAsia="pl-PL"/>
        </w:rPr>
        <w:t xml:space="preserve"> </w:t>
      </w:r>
      <w:r w:rsidRPr="00BE53B3">
        <w:rPr>
          <w:rFonts w:ascii="Arial" w:eastAsia="Times New Roman" w:hAnsi="Arial" w:cs="Arial"/>
          <w:b/>
          <w:sz w:val="20"/>
          <w:szCs w:val="20"/>
        </w:rPr>
        <w:t>„ZAKUP ENERGII ELEKTRYCZNEJ NA POTRZEBY OBIEKTÓW JEDNOSTEK ORGANIZACYJNYCH POWIATU CHEŁMIŃSKIEGO NA LATA 2024-2025.”</w:t>
      </w:r>
    </w:p>
    <w:p w14:paraId="1A66ADBF" w14:textId="77777777" w:rsidR="00BE53B3" w:rsidRPr="00BE53B3" w:rsidRDefault="00BE53B3" w:rsidP="00BE53B3">
      <w:pPr>
        <w:widowControl w:val="0"/>
        <w:tabs>
          <w:tab w:val="left" w:pos="720"/>
        </w:tabs>
        <w:suppressAutoHyphens/>
        <w:autoSpaceDN w:val="0"/>
        <w:spacing w:before="0" w:after="0" w:line="360" w:lineRule="auto"/>
        <w:jc w:val="left"/>
        <w:textAlignment w:val="baseline"/>
        <w:rPr>
          <w:rFonts w:ascii="Arial" w:eastAsia="Arial" w:hAnsi="Arial" w:cs="Arial"/>
          <w:kern w:val="3"/>
          <w:sz w:val="20"/>
          <w:szCs w:val="20"/>
          <w:lang w:eastAsia="ar-SA"/>
        </w:rPr>
      </w:pPr>
    </w:p>
    <w:p w14:paraId="70242A49" w14:textId="77777777" w:rsidR="00BE53B3" w:rsidRPr="00BE53B3" w:rsidRDefault="00BE53B3" w:rsidP="00BE53B3">
      <w:pPr>
        <w:widowControl w:val="0"/>
        <w:tabs>
          <w:tab w:val="left" w:pos="720"/>
        </w:tabs>
        <w:suppressAutoHyphens/>
        <w:autoSpaceDN w:val="0"/>
        <w:spacing w:before="0" w:after="0" w:line="360" w:lineRule="auto"/>
        <w:jc w:val="left"/>
        <w:textAlignment w:val="baseline"/>
        <w:rPr>
          <w:rFonts w:ascii="Arial" w:eastAsia="Arial" w:hAnsi="Arial" w:cs="Arial"/>
          <w:b/>
          <w:bCs/>
          <w:kern w:val="3"/>
          <w:sz w:val="20"/>
          <w:szCs w:val="20"/>
          <w:lang w:eastAsia="ar-SA"/>
        </w:rPr>
      </w:pPr>
      <w:r w:rsidRPr="00BE53B3">
        <w:rPr>
          <w:rFonts w:ascii="Arial" w:eastAsia="Arial" w:hAnsi="Arial" w:cs="Arial"/>
          <w:kern w:val="3"/>
          <w:sz w:val="20"/>
          <w:szCs w:val="20"/>
          <w:lang w:eastAsia="ar-SA"/>
        </w:rPr>
        <w:t xml:space="preserve">Wspólny Słownik Zamówień:  (CPV): </w:t>
      </w:r>
      <w:r w:rsidRPr="00BE53B3">
        <w:rPr>
          <w:rFonts w:ascii="Arial" w:eastAsia="Arial" w:hAnsi="Arial" w:cs="Arial"/>
          <w:bCs/>
          <w:kern w:val="3"/>
          <w:sz w:val="20"/>
          <w:szCs w:val="20"/>
          <w:lang w:eastAsia="ar-SA"/>
        </w:rPr>
        <w:t>09310000-5 (Elektryczność)</w:t>
      </w:r>
    </w:p>
    <w:p w14:paraId="367731AC"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iCs/>
          <w:sz w:val="20"/>
          <w:szCs w:val="20"/>
        </w:rPr>
      </w:pPr>
    </w:p>
    <w:p w14:paraId="15B976C4"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rPr>
      </w:pPr>
      <w:r w:rsidRPr="00BE53B3">
        <w:rPr>
          <w:rFonts w:ascii="Arial" w:eastAsia="Times New Roman" w:hAnsi="Arial" w:cs="Arial"/>
          <w:bCs/>
          <w:sz w:val="20"/>
          <w:szCs w:val="20"/>
        </w:rPr>
        <w:t>W razie wątpliwości co do zakresu umowy, zakres przedmiotu zamówienia określa oferta Wykonawcy i SWZ dla postępowania o udzielenie zamówienia publicznego.</w:t>
      </w:r>
    </w:p>
    <w:p w14:paraId="070E0A88" w14:textId="77777777" w:rsidR="00BE53B3" w:rsidRPr="00BE53B3" w:rsidRDefault="00BE53B3" w:rsidP="00BE53B3">
      <w:pPr>
        <w:spacing w:before="0" w:after="0" w:line="360" w:lineRule="auto"/>
        <w:jc w:val="center"/>
        <w:rPr>
          <w:rFonts w:ascii="Arial" w:hAnsi="Arial" w:cs="Arial"/>
          <w:b/>
          <w:color w:val="000000"/>
          <w:sz w:val="20"/>
          <w:szCs w:val="20"/>
        </w:rPr>
      </w:pPr>
    </w:p>
    <w:p w14:paraId="40B6C844" w14:textId="77777777" w:rsidR="00BE53B3" w:rsidRPr="00BE53B3" w:rsidRDefault="00BE53B3" w:rsidP="00BE53B3">
      <w:pPr>
        <w:spacing w:before="0" w:after="0" w:line="360" w:lineRule="auto"/>
        <w:rPr>
          <w:rFonts w:ascii="Arial" w:hAnsi="Arial" w:cs="Arial"/>
          <w:b/>
          <w:color w:val="000000"/>
          <w:sz w:val="20"/>
          <w:szCs w:val="20"/>
        </w:rPr>
      </w:pPr>
      <w:r w:rsidRPr="00BE53B3">
        <w:rPr>
          <w:rFonts w:ascii="Arial" w:hAnsi="Arial" w:cs="Arial"/>
          <w:b/>
          <w:color w:val="000000"/>
          <w:sz w:val="20"/>
          <w:szCs w:val="20"/>
        </w:rPr>
        <w:br w:type="page"/>
      </w:r>
    </w:p>
    <w:p w14:paraId="3F2DAFC5" w14:textId="77777777" w:rsidR="00BE53B3" w:rsidRPr="00BE53B3" w:rsidDel="00214640" w:rsidRDefault="00BE53B3" w:rsidP="00BE53B3">
      <w:pPr>
        <w:keepNext/>
        <w:keepLines/>
        <w:spacing w:before="0" w:after="0" w:line="360" w:lineRule="auto"/>
        <w:ind w:right="80"/>
        <w:jc w:val="center"/>
        <w:outlineLvl w:val="2"/>
        <w:rPr>
          <w:rFonts w:ascii="Arial" w:hAnsi="Arial" w:cs="Arial"/>
          <w:b/>
          <w:bCs/>
          <w:color w:val="000000"/>
          <w:sz w:val="20"/>
          <w:szCs w:val="20"/>
          <w:lang w:bidi="pl-PL"/>
        </w:rPr>
      </w:pPr>
      <w:r w:rsidRPr="00BE53B3" w:rsidDel="00214640">
        <w:rPr>
          <w:rFonts w:ascii="Arial" w:hAnsi="Arial" w:cs="Arial"/>
          <w:b/>
          <w:bCs/>
          <w:color w:val="000000"/>
          <w:sz w:val="20"/>
          <w:szCs w:val="20"/>
          <w:lang w:bidi="pl-PL"/>
        </w:rPr>
        <w:lastRenderedPageBreak/>
        <w:t>Postanowienia ogólne</w:t>
      </w:r>
    </w:p>
    <w:p w14:paraId="56BCF4F4"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1</w:t>
      </w:r>
    </w:p>
    <w:p w14:paraId="2A0E0D0F" w14:textId="77777777" w:rsidR="00BE53B3" w:rsidRPr="00BE53B3" w:rsidRDefault="00BE53B3" w:rsidP="00A51B10">
      <w:pPr>
        <w:numPr>
          <w:ilvl w:val="0"/>
          <w:numId w:val="23"/>
        </w:numPr>
        <w:tabs>
          <w:tab w:val="left" w:pos="426"/>
        </w:tabs>
        <w:suppressAutoHyphens/>
        <w:autoSpaceDE w:val="0"/>
        <w:spacing w:before="0" w:after="0" w:line="360" w:lineRule="auto"/>
        <w:ind w:left="426" w:hanging="426"/>
        <w:rPr>
          <w:rFonts w:ascii="Arial" w:hAnsi="Arial" w:cs="Arial"/>
          <w:sz w:val="20"/>
          <w:szCs w:val="20"/>
        </w:rPr>
      </w:pPr>
      <w:r w:rsidRPr="00BE53B3">
        <w:rPr>
          <w:rFonts w:ascii="Arial" w:hAnsi="Arial" w:cs="Arial"/>
          <w:sz w:val="20"/>
          <w:szCs w:val="20"/>
        </w:rPr>
        <w:t>Wykonawca przystępując do Umowy oświadcza, że posiada wszelkie wymagane przepisami zezwolenia, koncesje, umowy i uprawnienia umożliwiające należyte wykonanie przedmiotu Umowy.</w:t>
      </w:r>
    </w:p>
    <w:p w14:paraId="7817B8CF" w14:textId="77777777" w:rsidR="00BE53B3" w:rsidRPr="00BE53B3" w:rsidRDefault="00BE53B3" w:rsidP="00A51B10">
      <w:pPr>
        <w:numPr>
          <w:ilvl w:val="0"/>
          <w:numId w:val="23"/>
        </w:numPr>
        <w:tabs>
          <w:tab w:val="left" w:pos="426"/>
        </w:tabs>
        <w:suppressAutoHyphens/>
        <w:autoSpaceDE w:val="0"/>
        <w:spacing w:before="0" w:after="0" w:line="360" w:lineRule="auto"/>
        <w:ind w:left="426" w:hanging="426"/>
        <w:rPr>
          <w:rFonts w:ascii="Arial" w:hAnsi="Arial" w:cs="Arial"/>
          <w:sz w:val="20"/>
          <w:szCs w:val="20"/>
        </w:rPr>
      </w:pPr>
      <w:r w:rsidRPr="00BE53B3">
        <w:rPr>
          <w:rFonts w:ascii="Arial" w:hAnsi="Arial" w:cs="Arial"/>
          <w:sz w:val="20"/>
          <w:szCs w:val="20"/>
        </w:rPr>
        <w:t xml:space="preserve">Przedmiotem Umowy jest sprzedaż przez Wykonawcę energii elektrycznej </w:t>
      </w:r>
      <w:r w:rsidRPr="00BE53B3">
        <w:rPr>
          <w:rFonts w:ascii="Arial" w:hAnsi="Arial" w:cs="Arial"/>
          <w:sz w:val="20"/>
          <w:szCs w:val="20"/>
          <w:lang w:eastAsia="ar-SA"/>
        </w:rPr>
        <w:t xml:space="preserve">do punktów poboru szczegółowo opisanych w </w:t>
      </w:r>
      <w:r w:rsidRPr="00BE53B3">
        <w:rPr>
          <w:rFonts w:ascii="Arial" w:hAnsi="Arial" w:cs="Arial"/>
          <w:sz w:val="20"/>
          <w:szCs w:val="20"/>
        </w:rPr>
        <w:t>Załączniku nr II</w:t>
      </w:r>
      <w:r w:rsidRPr="00BE53B3">
        <w:rPr>
          <w:rFonts w:ascii="Arial" w:hAnsi="Arial" w:cs="Arial"/>
          <w:sz w:val="20"/>
          <w:szCs w:val="20"/>
          <w:lang w:eastAsia="ar-SA"/>
        </w:rPr>
        <w:t xml:space="preserve"> do Umowy, </w:t>
      </w:r>
      <w:r w:rsidRPr="00BE53B3">
        <w:rPr>
          <w:rFonts w:ascii="Arial" w:hAnsi="Arial" w:cs="Arial"/>
          <w:sz w:val="20"/>
          <w:szCs w:val="20"/>
        </w:rPr>
        <w:t>na zasadach określonych w ustawie z dnia 10 kwietnia 1997 r. Prawo energetyczne oraz w wydanych na jej podstawie aktach wykonawczych.</w:t>
      </w:r>
    </w:p>
    <w:p w14:paraId="4119DE87" w14:textId="77777777" w:rsidR="00BE53B3" w:rsidRPr="00BE53B3" w:rsidRDefault="00BE53B3" w:rsidP="00A51B10">
      <w:pPr>
        <w:numPr>
          <w:ilvl w:val="0"/>
          <w:numId w:val="23"/>
        </w:numPr>
        <w:tabs>
          <w:tab w:val="left" w:pos="360"/>
        </w:tabs>
        <w:suppressAutoHyphens/>
        <w:autoSpaceDE w:val="0"/>
        <w:spacing w:before="0" w:after="0" w:line="360" w:lineRule="auto"/>
        <w:ind w:left="360"/>
        <w:rPr>
          <w:rFonts w:ascii="Arial" w:hAnsi="Arial" w:cs="Arial"/>
          <w:sz w:val="20"/>
          <w:szCs w:val="20"/>
        </w:rPr>
      </w:pPr>
      <w:r w:rsidRPr="00BE53B3">
        <w:rPr>
          <w:rFonts w:ascii="Arial" w:hAnsi="Arial" w:cs="Arial"/>
          <w:sz w:val="20"/>
          <w:szCs w:val="20"/>
        </w:rPr>
        <w:t>Umowa nie obejmuje czynności związanych z dystrybucją energii elektrycznej, przyłączeniem, opomiarowaniem i jakością energii, wchodzących w zakres odrębnych umów o świadczenie usług Dystrybucji z Operatorem Systemu Dystrybucyjnego.</w:t>
      </w:r>
    </w:p>
    <w:p w14:paraId="187AA84D" w14:textId="77777777" w:rsidR="00BE53B3" w:rsidRPr="00BE53B3" w:rsidRDefault="00BE53B3" w:rsidP="00A51B10">
      <w:pPr>
        <w:numPr>
          <w:ilvl w:val="0"/>
          <w:numId w:val="23"/>
        </w:numPr>
        <w:tabs>
          <w:tab w:val="left" w:pos="360"/>
        </w:tabs>
        <w:suppressAutoHyphens/>
        <w:autoSpaceDE w:val="0"/>
        <w:spacing w:before="0" w:after="0" w:line="360" w:lineRule="auto"/>
        <w:ind w:left="360"/>
        <w:rPr>
          <w:rFonts w:ascii="Arial" w:hAnsi="Arial" w:cs="Arial"/>
          <w:sz w:val="20"/>
          <w:szCs w:val="20"/>
        </w:rPr>
      </w:pPr>
      <w:r w:rsidRPr="00BE53B3">
        <w:rPr>
          <w:rFonts w:ascii="Arial" w:hAnsi="Arial" w:cs="Arial"/>
          <w:sz w:val="20"/>
          <w:szCs w:val="20"/>
        </w:rPr>
        <w:t>Jeżeli nic innego nie wynika z postanowień Umowy użyte w niej pojęcia oznaczają:</w:t>
      </w:r>
    </w:p>
    <w:p w14:paraId="349761D9" w14:textId="77777777" w:rsidR="00BE53B3" w:rsidRPr="00BE53B3" w:rsidRDefault="00BE53B3" w:rsidP="00A51B10">
      <w:pPr>
        <w:numPr>
          <w:ilvl w:val="0"/>
          <w:numId w:val="22"/>
        </w:numPr>
        <w:tabs>
          <w:tab w:val="left" w:pos="681"/>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Generalna umowa dystrybucyjna – umowa zawarta pomiędzy Wykonawcą a OSD określająca ich wzajemne prawa i obowiązki związane ze świadczeniem usługi dystrybucyjnej w celu realizacji Umowy,</w:t>
      </w:r>
    </w:p>
    <w:p w14:paraId="2E918D70"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Płatnik – jednostka wskazana na fakturze, odpowiedzialna za płatność za energię elektryczną,</w:t>
      </w:r>
    </w:p>
    <w:p w14:paraId="20EBBFBB"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Odbiorca – odbiorca energii elektrycznej w rozumieniu ustawy Prawo energetyczne,</w:t>
      </w:r>
    </w:p>
    <w:p w14:paraId="0F272BB3"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Odbiorca faktury – wskazana jednostka, na adres której należy przekazać fakturę za energię elektryczną,</w:t>
      </w:r>
    </w:p>
    <w:p w14:paraId="6CC41F6E"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Oferta – Oferta Wykonawcy złożona w postępowaniu o udzielenie zamówienia publicznego na dostawę energii elektrycznej, o którym mowa w komparycji Umowy,</w:t>
      </w:r>
    </w:p>
    <w:p w14:paraId="3AF6C203"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Okres rozliczeniowy – okres, za który na podstawie odczytów urządzeń pomiarowych następuje rozliczenie zużytej energii elektrycznej, zgodny z okresem rozliczeniowym udostępnionym przez OSD działającym na danym terenie,</w:t>
      </w:r>
    </w:p>
    <w:p w14:paraId="277DBB18"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OSD - Operator Systemu Dystrybucyjnego - przedsiębiorstwo energetyczne zajmujące się świadczeniem usług dystrybucyjnych,</w:t>
      </w:r>
    </w:p>
    <w:p w14:paraId="1D7F3E92"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Pełnomocnictwo – upoważnienie Wykonawcy do przeprowadzenia całości procedury zmiany sprzedawcy energii elektrycznej,</w:t>
      </w:r>
    </w:p>
    <w:p w14:paraId="35901904" w14:textId="77777777" w:rsidR="00BE53B3" w:rsidRPr="00BE53B3" w:rsidRDefault="00BE53B3" w:rsidP="00A51B10">
      <w:pPr>
        <w:numPr>
          <w:ilvl w:val="0"/>
          <w:numId w:val="22"/>
        </w:numPr>
        <w:tabs>
          <w:tab w:val="left" w:pos="709"/>
        </w:tabs>
        <w:suppressAutoHyphens/>
        <w:autoSpaceDE w:val="0"/>
        <w:spacing w:before="0" w:after="0" w:line="360" w:lineRule="auto"/>
        <w:ind w:left="709" w:hanging="283"/>
        <w:rPr>
          <w:rFonts w:ascii="Arial" w:hAnsi="Arial" w:cs="Arial"/>
          <w:bCs/>
          <w:sz w:val="20"/>
          <w:szCs w:val="20"/>
        </w:rPr>
      </w:pPr>
      <w:r w:rsidRPr="00BE53B3">
        <w:rPr>
          <w:rFonts w:ascii="Arial" w:hAnsi="Arial" w:cs="Arial"/>
          <w:bCs/>
          <w:sz w:val="20"/>
          <w:szCs w:val="20"/>
        </w:rPr>
        <w:t>Punkt poboru (PPE) – miejsce dostarczania energii elektrycznej,</w:t>
      </w:r>
    </w:p>
    <w:p w14:paraId="741C8E35" w14:textId="77777777" w:rsidR="00BE53B3" w:rsidRPr="00BE53B3" w:rsidRDefault="00BE53B3" w:rsidP="00A51B10">
      <w:pPr>
        <w:numPr>
          <w:ilvl w:val="0"/>
          <w:numId w:val="22"/>
        </w:numPr>
        <w:tabs>
          <w:tab w:val="left" w:pos="709"/>
        </w:tabs>
        <w:suppressAutoHyphens/>
        <w:autoSpaceDE w:val="0"/>
        <w:spacing w:before="0" w:after="0" w:line="360" w:lineRule="auto"/>
        <w:ind w:left="709" w:hanging="425"/>
        <w:rPr>
          <w:rFonts w:ascii="Arial" w:hAnsi="Arial" w:cs="Arial"/>
          <w:bCs/>
          <w:sz w:val="20"/>
          <w:szCs w:val="20"/>
        </w:rPr>
      </w:pPr>
      <w:r w:rsidRPr="00BE53B3">
        <w:rPr>
          <w:rFonts w:ascii="Arial" w:eastAsia="Calibri" w:hAnsi="Arial" w:cs="Arial"/>
          <w:bCs/>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06888CB4" w14:textId="77777777" w:rsidR="00BE53B3" w:rsidRPr="00BE53B3" w:rsidRDefault="00BE53B3" w:rsidP="00A51B10">
      <w:pPr>
        <w:numPr>
          <w:ilvl w:val="0"/>
          <w:numId w:val="22"/>
        </w:numPr>
        <w:tabs>
          <w:tab w:val="left" w:pos="709"/>
        </w:tabs>
        <w:suppressAutoHyphens/>
        <w:autoSpaceDE w:val="0"/>
        <w:spacing w:before="0" w:after="0" w:line="360" w:lineRule="auto"/>
        <w:ind w:left="709" w:hanging="425"/>
        <w:rPr>
          <w:rFonts w:ascii="Arial" w:hAnsi="Arial" w:cs="Arial"/>
          <w:bCs/>
          <w:sz w:val="20"/>
          <w:szCs w:val="20"/>
        </w:rPr>
      </w:pPr>
      <w:r w:rsidRPr="00BE53B3">
        <w:rPr>
          <w:rFonts w:ascii="Arial" w:eastAsia="Calibri" w:hAnsi="Arial" w:cs="Arial"/>
          <w:bCs/>
          <w:sz w:val="20"/>
          <w:szCs w:val="20"/>
        </w:rPr>
        <w:t>Dzień roboczy – każdy dzień tygodnia od poniedziałku do piątku z wyłączeniem dni ustawowo wolnych od pracy,</w:t>
      </w:r>
    </w:p>
    <w:p w14:paraId="3F8A9C33" w14:textId="77777777" w:rsidR="00BE53B3" w:rsidRPr="00BE53B3" w:rsidRDefault="00BE53B3" w:rsidP="00A51B10">
      <w:pPr>
        <w:numPr>
          <w:ilvl w:val="0"/>
          <w:numId w:val="22"/>
        </w:numPr>
        <w:tabs>
          <w:tab w:val="left" w:pos="709"/>
        </w:tabs>
        <w:suppressAutoHyphens/>
        <w:autoSpaceDE w:val="0"/>
        <w:spacing w:before="0" w:after="0" w:line="360" w:lineRule="auto"/>
        <w:ind w:left="709" w:hanging="425"/>
        <w:rPr>
          <w:rFonts w:ascii="Arial" w:hAnsi="Arial" w:cs="Arial"/>
          <w:bCs/>
          <w:sz w:val="20"/>
          <w:szCs w:val="20"/>
        </w:rPr>
      </w:pPr>
      <w:r w:rsidRPr="00BE53B3">
        <w:rPr>
          <w:rFonts w:ascii="Arial" w:hAnsi="Arial" w:cs="Arial"/>
          <w:bCs/>
          <w:sz w:val="20"/>
          <w:szCs w:val="20"/>
        </w:rPr>
        <w:t>Umowa – niniejsza umowa,</w:t>
      </w:r>
    </w:p>
    <w:p w14:paraId="43971CF4" w14:textId="77777777" w:rsidR="00BE53B3" w:rsidRPr="00BE53B3" w:rsidRDefault="00BE53B3" w:rsidP="00A51B10">
      <w:pPr>
        <w:numPr>
          <w:ilvl w:val="0"/>
          <w:numId w:val="22"/>
        </w:numPr>
        <w:tabs>
          <w:tab w:val="left" w:pos="709"/>
        </w:tabs>
        <w:suppressAutoHyphens/>
        <w:autoSpaceDE w:val="0"/>
        <w:spacing w:before="0" w:after="0" w:line="360" w:lineRule="auto"/>
        <w:ind w:left="709" w:hanging="425"/>
        <w:rPr>
          <w:rFonts w:ascii="Arial" w:hAnsi="Arial" w:cs="Arial"/>
          <w:bCs/>
          <w:sz w:val="20"/>
          <w:szCs w:val="20"/>
        </w:rPr>
      </w:pPr>
      <w:r w:rsidRPr="00BE53B3">
        <w:rPr>
          <w:rFonts w:ascii="Arial" w:hAnsi="Arial" w:cs="Arial"/>
          <w:bCs/>
          <w:sz w:val="20"/>
          <w:szCs w:val="20"/>
        </w:rPr>
        <w:t xml:space="preserve">Umowa o świadczenie usług dystrybucyjnych – umowa zawarta pomiędzy Zamawiającym lub Odbiorcą a OSD określająca prawa i obowiązki związane ze świadczeniem przez OSD usługi dystrybucji energii elektrycznej, </w:t>
      </w:r>
    </w:p>
    <w:p w14:paraId="173EA0F9" w14:textId="77777777" w:rsidR="00BE53B3" w:rsidRPr="00BE53B3" w:rsidRDefault="00BE53B3" w:rsidP="00A51B10">
      <w:pPr>
        <w:numPr>
          <w:ilvl w:val="0"/>
          <w:numId w:val="22"/>
        </w:numPr>
        <w:tabs>
          <w:tab w:val="left" w:pos="709"/>
        </w:tabs>
        <w:suppressAutoHyphens/>
        <w:autoSpaceDE w:val="0"/>
        <w:spacing w:before="0" w:after="0" w:line="360" w:lineRule="auto"/>
        <w:ind w:left="709" w:hanging="425"/>
        <w:rPr>
          <w:rFonts w:ascii="Arial" w:hAnsi="Arial" w:cs="Arial"/>
          <w:bCs/>
          <w:sz w:val="20"/>
          <w:szCs w:val="20"/>
        </w:rPr>
      </w:pPr>
      <w:r w:rsidRPr="00BE53B3">
        <w:rPr>
          <w:rFonts w:ascii="Arial" w:hAnsi="Arial" w:cs="Arial"/>
          <w:bCs/>
          <w:sz w:val="20"/>
          <w:szCs w:val="20"/>
        </w:rPr>
        <w:t>Ustawa Pe - ustawa z dnia 10 kwietnia 1997 r. Prawo energetyczne wraz z aktami wykonawczymi (t. j. Dz.U. 2022, poz. 1385 ze zm.),</w:t>
      </w:r>
    </w:p>
    <w:p w14:paraId="58B22C40" w14:textId="77777777" w:rsidR="00BE53B3" w:rsidRPr="00BE53B3" w:rsidRDefault="00BE53B3" w:rsidP="00A51B10">
      <w:pPr>
        <w:numPr>
          <w:ilvl w:val="0"/>
          <w:numId w:val="22"/>
        </w:numPr>
        <w:tabs>
          <w:tab w:val="left" w:pos="709"/>
        </w:tabs>
        <w:suppressAutoHyphens/>
        <w:autoSpaceDE w:val="0"/>
        <w:spacing w:before="0" w:after="0" w:line="360" w:lineRule="auto"/>
        <w:ind w:left="709" w:hanging="425"/>
        <w:rPr>
          <w:rFonts w:ascii="Arial" w:hAnsi="Arial" w:cs="Arial"/>
          <w:bCs/>
          <w:sz w:val="20"/>
          <w:szCs w:val="20"/>
        </w:rPr>
      </w:pPr>
      <w:r w:rsidRPr="00BE53B3">
        <w:rPr>
          <w:rFonts w:ascii="Arial" w:hAnsi="Arial" w:cs="Arial"/>
          <w:bCs/>
          <w:sz w:val="20"/>
          <w:szCs w:val="20"/>
        </w:rPr>
        <w:lastRenderedPageBreak/>
        <w:t xml:space="preserve">Ustawa </w:t>
      </w:r>
      <w:proofErr w:type="spellStart"/>
      <w:r w:rsidRPr="00BE53B3">
        <w:rPr>
          <w:rFonts w:ascii="Arial" w:hAnsi="Arial" w:cs="Arial"/>
          <w:bCs/>
          <w:sz w:val="20"/>
          <w:szCs w:val="20"/>
        </w:rPr>
        <w:t>Pzp</w:t>
      </w:r>
      <w:proofErr w:type="spellEnd"/>
      <w:r w:rsidRPr="00BE53B3">
        <w:rPr>
          <w:rFonts w:ascii="Arial" w:hAnsi="Arial" w:cs="Arial"/>
          <w:bCs/>
          <w:sz w:val="20"/>
          <w:szCs w:val="20"/>
        </w:rPr>
        <w:t xml:space="preserve"> – ustawa z dnia 11 września 2019r. Prawo zamówień publicznych. (t. j. Dz.U. z 2022 r., poz. 1710 ze zm.).</w:t>
      </w:r>
    </w:p>
    <w:p w14:paraId="46586B24" w14:textId="77777777" w:rsidR="00BE53B3" w:rsidRPr="00BE53B3" w:rsidRDefault="00BE53B3" w:rsidP="00BE53B3">
      <w:pPr>
        <w:spacing w:before="0" w:after="0" w:line="360" w:lineRule="auto"/>
        <w:jc w:val="center"/>
        <w:rPr>
          <w:rFonts w:ascii="Arial" w:hAnsi="Arial" w:cs="Arial"/>
          <w:b/>
          <w:bCs/>
          <w:sz w:val="20"/>
          <w:szCs w:val="20"/>
        </w:rPr>
      </w:pPr>
      <w:r w:rsidRPr="00BE53B3">
        <w:rPr>
          <w:rFonts w:ascii="Arial" w:hAnsi="Arial" w:cs="Arial"/>
          <w:b/>
          <w:bCs/>
          <w:sz w:val="20"/>
          <w:szCs w:val="20"/>
        </w:rPr>
        <w:t>§2</w:t>
      </w:r>
    </w:p>
    <w:p w14:paraId="49132064" w14:textId="77777777" w:rsidR="00BE53B3" w:rsidRPr="00BE53B3" w:rsidRDefault="00BE53B3" w:rsidP="00BE53B3">
      <w:pPr>
        <w:tabs>
          <w:tab w:val="left" w:pos="284"/>
        </w:tabs>
        <w:overflowPunct w:val="0"/>
        <w:autoSpaceDE w:val="0"/>
        <w:spacing w:before="0" w:after="0" w:line="360" w:lineRule="auto"/>
        <w:ind w:left="283"/>
        <w:textAlignment w:val="baseline"/>
        <w:rPr>
          <w:rFonts w:ascii="Arial" w:hAnsi="Arial" w:cs="Arial"/>
          <w:sz w:val="20"/>
          <w:szCs w:val="20"/>
        </w:rPr>
      </w:pPr>
      <w:r w:rsidRPr="00BE53B3">
        <w:rPr>
          <w:rFonts w:ascii="Arial" w:hAnsi="Arial" w:cs="Arial"/>
          <w:sz w:val="20"/>
          <w:szCs w:val="20"/>
        </w:rPr>
        <w:t xml:space="preserve">Sprzedaż energii elektrycznej odbywa się na warunkach określonych przepisami Ustawy Prawo energetyczne, zgodnie z obowiązującymi rozporządzeniami do ww. ustawy oraz przepisami ustawy z dnia 23 kwietnia 1964 r. - Kodeks Cywilny, zasadami określonymi w koncesjach, postanowieniach Umowy oraz w oparciu o przepisy Ustawy </w:t>
      </w:r>
      <w:proofErr w:type="spellStart"/>
      <w:r w:rsidRPr="00BE53B3">
        <w:rPr>
          <w:rFonts w:ascii="Arial" w:hAnsi="Arial" w:cs="Arial"/>
          <w:sz w:val="20"/>
          <w:szCs w:val="20"/>
        </w:rPr>
        <w:t>Pzp</w:t>
      </w:r>
      <w:proofErr w:type="spellEnd"/>
      <w:r w:rsidRPr="00BE53B3">
        <w:rPr>
          <w:rFonts w:ascii="Arial" w:hAnsi="Arial" w:cs="Arial"/>
          <w:sz w:val="20"/>
          <w:szCs w:val="20"/>
        </w:rPr>
        <w:t>.</w:t>
      </w:r>
    </w:p>
    <w:p w14:paraId="7DCE6DC6" w14:textId="77777777" w:rsidR="00BE53B3" w:rsidRPr="00BE53B3" w:rsidRDefault="00BE53B3" w:rsidP="00BE53B3">
      <w:pPr>
        <w:tabs>
          <w:tab w:val="left" w:pos="284"/>
        </w:tabs>
        <w:overflowPunct w:val="0"/>
        <w:autoSpaceDE w:val="0"/>
        <w:spacing w:before="0" w:after="0" w:line="360" w:lineRule="auto"/>
        <w:textAlignment w:val="baseline"/>
        <w:rPr>
          <w:rFonts w:ascii="Arial" w:hAnsi="Arial" w:cs="Arial"/>
          <w:b/>
          <w:sz w:val="20"/>
          <w:szCs w:val="20"/>
        </w:rPr>
      </w:pPr>
    </w:p>
    <w:p w14:paraId="73562FC6" w14:textId="77777777" w:rsidR="00BE53B3" w:rsidRPr="00BE53B3" w:rsidRDefault="00BE53B3" w:rsidP="00BE53B3">
      <w:pPr>
        <w:tabs>
          <w:tab w:val="left" w:pos="284"/>
        </w:tabs>
        <w:overflowPunct w:val="0"/>
        <w:autoSpaceDE w:val="0"/>
        <w:spacing w:before="0" w:after="0" w:line="360" w:lineRule="auto"/>
        <w:jc w:val="center"/>
        <w:textAlignment w:val="baseline"/>
        <w:rPr>
          <w:rFonts w:ascii="Arial" w:hAnsi="Arial" w:cs="Arial"/>
          <w:b/>
          <w:sz w:val="20"/>
          <w:szCs w:val="20"/>
        </w:rPr>
      </w:pPr>
      <w:r w:rsidRPr="00BE53B3">
        <w:rPr>
          <w:rFonts w:ascii="Arial" w:hAnsi="Arial" w:cs="Arial"/>
          <w:b/>
          <w:sz w:val="20"/>
          <w:szCs w:val="20"/>
        </w:rPr>
        <w:t>§3</w:t>
      </w:r>
    </w:p>
    <w:p w14:paraId="4C73C008" w14:textId="77777777" w:rsidR="00BE53B3" w:rsidRPr="00BE53B3" w:rsidRDefault="00BE53B3" w:rsidP="00A51B10">
      <w:pPr>
        <w:numPr>
          <w:ilvl w:val="0"/>
          <w:numId w:val="24"/>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 xml:space="preserve">Sprzedaż energii elektrycznej odbywa się za pośrednictwem sieci dystrybucyjnej należącej do OSD, z którym Zamawiający/Odbiorca ma zawarte umowy o świadczenie usług dystrybucji. </w:t>
      </w:r>
    </w:p>
    <w:p w14:paraId="0F9ACB8D" w14:textId="77777777" w:rsidR="00BE53B3" w:rsidRPr="00BE53B3" w:rsidRDefault="00BE53B3" w:rsidP="00A51B10">
      <w:pPr>
        <w:numPr>
          <w:ilvl w:val="0"/>
          <w:numId w:val="24"/>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 xml:space="preserve">Wykonawca oświadcza, że ma zawartą generalną umowę dystrybucyjną z OSD, umożliwiającą sprzedaż energii elektrycznej do PPE opisanych w Załączniku nr II do Umowy za pośrednictwem sieci dystrybucyjnej OSD przez okres nie krótszy niż okres obowiązywania Umowy. </w:t>
      </w:r>
    </w:p>
    <w:p w14:paraId="407F8F21" w14:textId="77777777" w:rsidR="00BE53B3" w:rsidRPr="00BE53B3" w:rsidRDefault="00BE53B3" w:rsidP="00A51B10">
      <w:pPr>
        <w:numPr>
          <w:ilvl w:val="0"/>
          <w:numId w:val="24"/>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Wykonawca oświadcza, że posiada koncesję na obrót energią elektryczną o numerze ………….., wydaną przez Prezesa Urzędu Regulacji Energetyki w dniu ……………, której okres ważności jest nie krótszy niż okres obowiązywania Umowy.</w:t>
      </w:r>
    </w:p>
    <w:p w14:paraId="78A2B396" w14:textId="77777777" w:rsidR="00BE53B3" w:rsidRPr="00BE53B3" w:rsidRDefault="00BE53B3" w:rsidP="00A51B10">
      <w:pPr>
        <w:numPr>
          <w:ilvl w:val="0"/>
          <w:numId w:val="24"/>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 xml:space="preserve">Wykonawca oświadcza, że posiada ważne umowy umożliwiające pełnienie przez Wykonawcę funkcji podmiotu odpowiedzialnego za bilansowanie handlowe dla energii elektrycznej sprzedanej w ramach Umowy przez okres nie krótszy niż okres trwania Umowy. </w:t>
      </w:r>
    </w:p>
    <w:p w14:paraId="14D07017" w14:textId="77777777" w:rsidR="00BE53B3" w:rsidRPr="00BE53B3" w:rsidRDefault="00BE53B3" w:rsidP="00BE53B3">
      <w:pPr>
        <w:spacing w:before="0" w:after="0" w:line="360" w:lineRule="auto"/>
        <w:rPr>
          <w:rFonts w:ascii="Arial" w:hAnsi="Arial" w:cs="Arial"/>
          <w:b/>
          <w:bCs/>
          <w:sz w:val="20"/>
          <w:szCs w:val="20"/>
        </w:rPr>
      </w:pPr>
    </w:p>
    <w:p w14:paraId="1B68D9BB" w14:textId="77777777" w:rsidR="00BE53B3" w:rsidRPr="00BE53B3" w:rsidDel="00214640" w:rsidRDefault="00BE53B3" w:rsidP="00BE53B3">
      <w:pPr>
        <w:spacing w:before="0" w:after="0" w:line="360" w:lineRule="auto"/>
        <w:jc w:val="center"/>
        <w:rPr>
          <w:rFonts w:ascii="Arial" w:hAnsi="Arial" w:cs="Arial"/>
          <w:b/>
          <w:bCs/>
          <w:sz w:val="20"/>
          <w:szCs w:val="20"/>
        </w:rPr>
      </w:pPr>
      <w:r w:rsidRPr="00BE53B3" w:rsidDel="00214640">
        <w:rPr>
          <w:rFonts w:ascii="Arial" w:hAnsi="Arial" w:cs="Arial"/>
          <w:b/>
          <w:bCs/>
          <w:sz w:val="20"/>
          <w:szCs w:val="20"/>
        </w:rPr>
        <w:t>Przedmiot Umowy i podstawowe zasady sprzedaży energii elektrycznej</w:t>
      </w:r>
    </w:p>
    <w:p w14:paraId="20759754" w14:textId="77777777" w:rsidR="00BE53B3" w:rsidRPr="00BE53B3" w:rsidRDefault="00BE53B3" w:rsidP="00BE53B3">
      <w:pPr>
        <w:spacing w:before="0" w:after="0" w:line="360" w:lineRule="auto"/>
        <w:jc w:val="center"/>
        <w:rPr>
          <w:rFonts w:ascii="Arial" w:hAnsi="Arial" w:cs="Arial"/>
          <w:sz w:val="20"/>
          <w:szCs w:val="20"/>
        </w:rPr>
      </w:pPr>
      <w:r w:rsidRPr="00BE53B3">
        <w:rPr>
          <w:rFonts w:ascii="Arial" w:hAnsi="Arial" w:cs="Arial"/>
          <w:b/>
          <w:bCs/>
          <w:sz w:val="20"/>
          <w:szCs w:val="20"/>
        </w:rPr>
        <w:t>§4</w:t>
      </w:r>
    </w:p>
    <w:p w14:paraId="5A3B346D" w14:textId="77777777" w:rsidR="00BE53B3" w:rsidRPr="00BE53B3" w:rsidRDefault="00BE53B3" w:rsidP="00A51B10">
      <w:pPr>
        <w:numPr>
          <w:ilvl w:val="0"/>
          <w:numId w:val="25"/>
        </w:numPr>
        <w:suppressAutoHyphens/>
        <w:spacing w:before="0" w:after="0" w:line="360" w:lineRule="auto"/>
        <w:ind w:left="284" w:hanging="284"/>
        <w:rPr>
          <w:rFonts w:ascii="Arial" w:hAnsi="Arial" w:cs="Arial"/>
          <w:bCs/>
          <w:sz w:val="20"/>
          <w:szCs w:val="20"/>
        </w:rPr>
      </w:pPr>
      <w:r w:rsidRPr="00BE53B3">
        <w:rPr>
          <w:rFonts w:ascii="Arial" w:hAnsi="Arial" w:cs="Arial"/>
          <w:bCs/>
          <w:sz w:val="20"/>
          <w:szCs w:val="20"/>
        </w:rPr>
        <w:t>Przedmiotem Umowy jest sprzedaż przez Wykonawcę energii elektrycznej do punktów poboru energii elektrycznej szczegółowo opisanych w Załączniku nr II</w:t>
      </w:r>
      <w:r w:rsidRPr="00BE53B3">
        <w:rPr>
          <w:rFonts w:ascii="Arial" w:hAnsi="Arial" w:cs="Arial"/>
          <w:bCs/>
          <w:i/>
          <w:sz w:val="20"/>
          <w:szCs w:val="20"/>
        </w:rPr>
        <w:t xml:space="preserve"> </w:t>
      </w:r>
      <w:r w:rsidRPr="00BE53B3">
        <w:rPr>
          <w:rFonts w:ascii="Arial" w:hAnsi="Arial" w:cs="Arial"/>
          <w:bCs/>
          <w:sz w:val="20"/>
          <w:szCs w:val="20"/>
        </w:rPr>
        <w:t>do Umowy, z uwzględnieniem zapisów § 17 Umowy.</w:t>
      </w:r>
    </w:p>
    <w:p w14:paraId="2C571B4E" w14:textId="77777777" w:rsidR="00BE53B3" w:rsidRPr="00BE53B3" w:rsidRDefault="00BE53B3" w:rsidP="00A51B10">
      <w:pPr>
        <w:numPr>
          <w:ilvl w:val="0"/>
          <w:numId w:val="25"/>
        </w:numPr>
        <w:suppressAutoHyphens/>
        <w:spacing w:before="0" w:after="0" w:line="360" w:lineRule="auto"/>
        <w:ind w:left="284" w:hanging="284"/>
        <w:rPr>
          <w:rFonts w:ascii="Arial" w:hAnsi="Arial" w:cs="Arial"/>
          <w:bCs/>
          <w:sz w:val="20"/>
          <w:szCs w:val="20"/>
        </w:rPr>
      </w:pPr>
      <w:r w:rsidRPr="00BE53B3">
        <w:rPr>
          <w:rFonts w:ascii="Arial" w:hAnsi="Arial" w:cs="Arial"/>
          <w:bCs/>
          <w:sz w:val="20"/>
          <w:szCs w:val="20"/>
        </w:rPr>
        <w:t>Sprzedaż energii elektrycznej poprzedzona zostanie zgłoszeniem, o którym mowa w § 6 ust. 1 pkt 1 Umowy.</w:t>
      </w:r>
    </w:p>
    <w:p w14:paraId="24BF53C8" w14:textId="77777777" w:rsidR="00BE53B3" w:rsidRPr="00BE53B3" w:rsidRDefault="00BE53B3" w:rsidP="00BE53B3">
      <w:pPr>
        <w:spacing w:before="0" w:after="0" w:line="360" w:lineRule="auto"/>
        <w:rPr>
          <w:rFonts w:ascii="Arial" w:hAnsi="Arial" w:cs="Arial"/>
          <w:b/>
          <w:bCs/>
          <w:sz w:val="20"/>
          <w:szCs w:val="20"/>
        </w:rPr>
      </w:pPr>
    </w:p>
    <w:p w14:paraId="5AFDEE54" w14:textId="77777777" w:rsidR="00BE53B3" w:rsidRPr="00BE53B3" w:rsidRDefault="00BE53B3" w:rsidP="00BE53B3">
      <w:pPr>
        <w:spacing w:before="0" w:after="0" w:line="360" w:lineRule="auto"/>
        <w:jc w:val="center"/>
        <w:rPr>
          <w:rFonts w:ascii="Arial" w:hAnsi="Arial" w:cs="Arial"/>
          <w:b/>
          <w:bCs/>
          <w:sz w:val="20"/>
          <w:szCs w:val="20"/>
        </w:rPr>
      </w:pPr>
      <w:r w:rsidRPr="00BE53B3">
        <w:rPr>
          <w:rFonts w:ascii="Arial" w:hAnsi="Arial" w:cs="Arial"/>
          <w:b/>
          <w:bCs/>
          <w:sz w:val="20"/>
          <w:szCs w:val="20"/>
        </w:rPr>
        <w:t>§5</w:t>
      </w:r>
    </w:p>
    <w:p w14:paraId="5AAD0214" w14:textId="77777777" w:rsidR="00BE53B3" w:rsidRPr="00BE53B3" w:rsidRDefault="00BE53B3" w:rsidP="00BE53B3">
      <w:pPr>
        <w:spacing w:before="0" w:after="0" w:line="360" w:lineRule="auto"/>
        <w:jc w:val="center"/>
        <w:rPr>
          <w:rFonts w:ascii="Arial" w:hAnsi="Arial" w:cs="Arial"/>
          <w:b/>
          <w:bCs/>
          <w:sz w:val="20"/>
          <w:szCs w:val="20"/>
        </w:rPr>
      </w:pPr>
    </w:p>
    <w:p w14:paraId="3A3592E1" w14:textId="77777777" w:rsidR="00BE53B3" w:rsidRPr="00BE53B3" w:rsidRDefault="00BE53B3" w:rsidP="00A51B10">
      <w:pPr>
        <w:numPr>
          <w:ilvl w:val="0"/>
          <w:numId w:val="10"/>
        </w:numPr>
        <w:tabs>
          <w:tab w:val="clear" w:pos="720"/>
        </w:tabs>
        <w:suppressAutoHyphens/>
        <w:spacing w:before="0" w:after="0" w:line="360" w:lineRule="auto"/>
        <w:ind w:left="284" w:hanging="284"/>
        <w:rPr>
          <w:rFonts w:ascii="Arial" w:hAnsi="Arial" w:cs="Arial"/>
          <w:sz w:val="20"/>
          <w:szCs w:val="20"/>
        </w:rPr>
      </w:pPr>
      <w:r w:rsidRPr="00BE53B3">
        <w:rPr>
          <w:rFonts w:ascii="Arial" w:hAnsi="Arial" w:cs="Arial"/>
          <w:bCs/>
          <w:sz w:val="20"/>
          <w:szCs w:val="20"/>
        </w:rPr>
        <w:t>Przewidywana ilość energii elektrycznej będąca przedmiotem sprzedaży w okresie realizacji Umowy do wszystkich punktów poboru energii elektrycznej opisanych w Załączniku nr 1</w:t>
      </w:r>
      <w:r w:rsidRPr="00BE53B3">
        <w:rPr>
          <w:rFonts w:ascii="Arial" w:hAnsi="Arial" w:cs="Arial"/>
          <w:bCs/>
          <w:i/>
          <w:sz w:val="20"/>
          <w:szCs w:val="20"/>
        </w:rPr>
        <w:t xml:space="preserve"> </w:t>
      </w:r>
      <w:r w:rsidRPr="00BE53B3">
        <w:rPr>
          <w:rFonts w:ascii="Arial" w:hAnsi="Arial" w:cs="Arial"/>
          <w:bCs/>
          <w:sz w:val="20"/>
          <w:szCs w:val="20"/>
        </w:rPr>
        <w:t xml:space="preserve">do Umowy prognozuje się na poziomie </w:t>
      </w:r>
      <w:r w:rsidRPr="00BE53B3">
        <w:rPr>
          <w:rFonts w:ascii="Arial" w:hAnsi="Arial" w:cs="Arial"/>
          <w:b/>
          <w:bCs/>
          <w:sz w:val="20"/>
          <w:szCs w:val="20"/>
        </w:rPr>
        <w:t>_______________</w:t>
      </w:r>
      <w:r w:rsidRPr="00BE53B3">
        <w:rPr>
          <w:rFonts w:ascii="Arial" w:hAnsi="Arial" w:cs="Arial"/>
          <w:sz w:val="20"/>
          <w:szCs w:val="20"/>
        </w:rPr>
        <w:t xml:space="preserve"> </w:t>
      </w:r>
      <w:r w:rsidRPr="00BE53B3">
        <w:rPr>
          <w:rFonts w:ascii="Arial" w:hAnsi="Arial" w:cs="Arial"/>
          <w:b/>
          <w:bCs/>
          <w:sz w:val="20"/>
          <w:szCs w:val="20"/>
        </w:rPr>
        <w:t>MWh</w:t>
      </w:r>
      <w:r w:rsidRPr="00BE53B3">
        <w:rPr>
          <w:rFonts w:ascii="Arial" w:hAnsi="Arial" w:cs="Arial"/>
          <w:bCs/>
          <w:sz w:val="20"/>
          <w:szCs w:val="20"/>
        </w:rPr>
        <w:t xml:space="preserve">.  </w:t>
      </w:r>
    </w:p>
    <w:p w14:paraId="3450A4DF" w14:textId="77777777" w:rsidR="00BE53B3" w:rsidRPr="00BE53B3" w:rsidRDefault="00BE53B3" w:rsidP="00A51B10">
      <w:pPr>
        <w:numPr>
          <w:ilvl w:val="0"/>
          <w:numId w:val="10"/>
        </w:numPr>
        <w:tabs>
          <w:tab w:val="clear" w:pos="72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t>Podana w ust. 1 powyżej ilość (wolumen) energii elektrycznej jest wartością szacunkową i może ulec zmianie, a rozliczenie nastąpi w oparciu o faktyczną ilość zużytej energii elektrycznej w poszczególnych PPE, które zostały wskazane w Załączniku nr 1 do Umowy oraz cen jednostkowych wskazanych w par. 11 ust. 1 do Umowy.</w:t>
      </w:r>
    </w:p>
    <w:p w14:paraId="14D1BE67" w14:textId="77777777" w:rsidR="00BE53B3" w:rsidRPr="00BE53B3" w:rsidRDefault="00BE53B3" w:rsidP="00A51B10">
      <w:pPr>
        <w:numPr>
          <w:ilvl w:val="0"/>
          <w:numId w:val="10"/>
        </w:numPr>
        <w:tabs>
          <w:tab w:val="clear" w:pos="72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lastRenderedPageBreak/>
        <w:t>Moc umowna, warunki jej zmiany oraz miejsce dostarczenia energii elektrycznej do punktów poboru wymienionych w Załączniku nr 1</w:t>
      </w:r>
      <w:r w:rsidRPr="00BE53B3">
        <w:rPr>
          <w:rFonts w:ascii="Arial" w:hAnsi="Arial" w:cs="Arial"/>
          <w:iCs/>
          <w:sz w:val="20"/>
          <w:szCs w:val="20"/>
        </w:rPr>
        <w:t xml:space="preserve"> do Umowy</w:t>
      </w:r>
      <w:r w:rsidRPr="00BE53B3">
        <w:rPr>
          <w:rFonts w:ascii="Arial" w:hAnsi="Arial" w:cs="Arial"/>
          <w:sz w:val="20"/>
          <w:szCs w:val="20"/>
        </w:rPr>
        <w:t xml:space="preserve"> określana jest każdorazowo w umowach o świadczenie usług dystrybucyjnych zawartych z OSD.</w:t>
      </w:r>
    </w:p>
    <w:p w14:paraId="4D824285" w14:textId="77777777" w:rsidR="00BE53B3" w:rsidRPr="00BE53B3" w:rsidRDefault="00BE53B3" w:rsidP="00A51B10">
      <w:pPr>
        <w:numPr>
          <w:ilvl w:val="0"/>
          <w:numId w:val="10"/>
        </w:numPr>
        <w:tabs>
          <w:tab w:val="clear" w:pos="72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t>Energia elektryczna kupowana na podstawie Umowy zużywana będzie na potrzeby Odbiorcy w rozumieniu przepisów ustawy z dnia 16 grudnia 2008 r. o podatku akcyzowym.</w:t>
      </w:r>
    </w:p>
    <w:p w14:paraId="193EBEA3" w14:textId="77777777" w:rsidR="00BE53B3" w:rsidRPr="00BE53B3" w:rsidRDefault="00BE53B3" w:rsidP="00A51B10">
      <w:pPr>
        <w:widowControl w:val="0"/>
        <w:numPr>
          <w:ilvl w:val="0"/>
          <w:numId w:val="10"/>
        </w:numPr>
        <w:tabs>
          <w:tab w:val="clear" w:pos="720"/>
          <w:tab w:val="left" w:pos="399"/>
        </w:tabs>
        <w:spacing w:before="0" w:after="0" w:line="360" w:lineRule="auto"/>
        <w:ind w:left="284" w:hanging="284"/>
        <w:rPr>
          <w:rFonts w:ascii="Arial" w:hAnsi="Arial" w:cs="Arial"/>
          <w:color w:val="000000"/>
          <w:sz w:val="20"/>
          <w:szCs w:val="20"/>
          <w:lang w:bidi="pl-PL"/>
        </w:rPr>
      </w:pPr>
      <w:r w:rsidRPr="00BE53B3">
        <w:rPr>
          <w:rFonts w:ascii="Arial" w:hAnsi="Arial" w:cs="Arial"/>
          <w:color w:val="000000"/>
          <w:sz w:val="20"/>
          <w:szCs w:val="20"/>
          <w:lang w:bidi="pl-PL"/>
        </w:rPr>
        <w:t>W przypadku gdy Wykonawca posługuje się wewnętrznymi regulaminami lub innymi wewnętrznymi regulacjami dotyczącymi zawierania, wykonywania i rozwiązywania umów sprzedaży energii elektrycznej, Strony ustalają, że wówczas pierwszeństwo mają postanowienia Umowy.</w:t>
      </w:r>
    </w:p>
    <w:p w14:paraId="17243049" w14:textId="77777777" w:rsidR="00BE53B3" w:rsidRPr="00BE53B3" w:rsidRDefault="00BE53B3" w:rsidP="00BE53B3">
      <w:pPr>
        <w:tabs>
          <w:tab w:val="left" w:pos="399"/>
        </w:tabs>
        <w:spacing w:before="0" w:after="0" w:line="360" w:lineRule="auto"/>
        <w:rPr>
          <w:rFonts w:ascii="Arial" w:hAnsi="Arial" w:cs="Arial"/>
          <w:color w:val="000000"/>
          <w:sz w:val="20"/>
          <w:szCs w:val="20"/>
          <w:lang w:bidi="pl-PL"/>
        </w:rPr>
      </w:pPr>
    </w:p>
    <w:p w14:paraId="625D156B"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bookmarkStart w:id="0" w:name="bookmark4"/>
      <w:bookmarkStart w:id="1" w:name="bookmark3"/>
      <w:r w:rsidRPr="00BE53B3">
        <w:rPr>
          <w:rFonts w:ascii="Arial" w:hAnsi="Arial" w:cs="Arial"/>
          <w:b/>
          <w:bCs/>
          <w:color w:val="000000"/>
          <w:sz w:val="20"/>
          <w:szCs w:val="20"/>
          <w:lang w:bidi="pl-PL"/>
        </w:rPr>
        <w:t>Zobowiązania Stron</w:t>
      </w:r>
      <w:bookmarkEnd w:id="0"/>
    </w:p>
    <w:p w14:paraId="280B8CDA" w14:textId="77777777" w:rsidR="00BE53B3" w:rsidRPr="00BE53B3" w:rsidRDefault="00BE53B3" w:rsidP="00BE53B3">
      <w:pPr>
        <w:keepNext/>
        <w:keepLines/>
        <w:tabs>
          <w:tab w:val="left" w:pos="0"/>
        </w:tab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xml:space="preserve">§ </w:t>
      </w:r>
      <w:bookmarkEnd w:id="1"/>
      <w:r w:rsidRPr="00BE53B3">
        <w:rPr>
          <w:rFonts w:ascii="Arial" w:hAnsi="Arial" w:cs="Arial"/>
          <w:b/>
          <w:bCs/>
          <w:color w:val="000000"/>
          <w:sz w:val="20"/>
          <w:szCs w:val="20"/>
          <w:lang w:bidi="pl-PL"/>
        </w:rPr>
        <w:t>6</w:t>
      </w:r>
    </w:p>
    <w:p w14:paraId="5E275F02" w14:textId="77777777" w:rsidR="00BE53B3" w:rsidRPr="00BE53B3" w:rsidRDefault="00BE53B3" w:rsidP="00BE53B3">
      <w:pPr>
        <w:autoSpaceDE w:val="0"/>
        <w:spacing w:before="0" w:after="0" w:line="360" w:lineRule="auto"/>
        <w:rPr>
          <w:rFonts w:ascii="Arial" w:hAnsi="Arial" w:cs="Arial"/>
          <w:sz w:val="20"/>
          <w:szCs w:val="20"/>
        </w:rPr>
      </w:pPr>
      <w:r w:rsidRPr="00BE53B3">
        <w:rPr>
          <w:rFonts w:ascii="Arial" w:hAnsi="Arial" w:cs="Arial"/>
          <w:sz w:val="20"/>
          <w:szCs w:val="20"/>
        </w:rPr>
        <w:t>Zobowiązania Wykonawcy:</w:t>
      </w:r>
    </w:p>
    <w:p w14:paraId="2774CB6F" w14:textId="77777777" w:rsidR="00BE53B3" w:rsidRPr="00BE53B3" w:rsidRDefault="00BE53B3" w:rsidP="00A51B10">
      <w:pPr>
        <w:numPr>
          <w:ilvl w:val="0"/>
          <w:numId w:val="26"/>
        </w:numPr>
        <w:tabs>
          <w:tab w:val="clear" w:pos="1800"/>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Wykonawca zobowiązuje się do:</w:t>
      </w:r>
    </w:p>
    <w:p w14:paraId="46AD36E4" w14:textId="77777777" w:rsidR="00BE53B3" w:rsidRPr="00BE53B3" w:rsidRDefault="00BE53B3" w:rsidP="00A51B10">
      <w:pPr>
        <w:numPr>
          <w:ilvl w:val="0"/>
          <w:numId w:val="42"/>
        </w:numPr>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złożenia OSD, w imieniu własnym i Zamawiającego zgłoszenia o zawarciu umowy na sprzedaż energii elektrycznej,</w:t>
      </w:r>
    </w:p>
    <w:p w14:paraId="7E1FB34C" w14:textId="77777777" w:rsidR="00BE53B3" w:rsidRPr="00BE53B3" w:rsidRDefault="00BE53B3" w:rsidP="00A51B10">
      <w:pPr>
        <w:numPr>
          <w:ilvl w:val="0"/>
          <w:numId w:val="42"/>
        </w:numPr>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złożenia w imieniu Zamawiającego wniosków o zawarcie umów dystrybucyjnych z OSD w przypadku, gdy Odbiorca nie posiada rozdzielonych umów (pierwsza zmiana sprzedawcy) lub (na podstawie dyspozycji Zamawiającego) gdy w trakcie trwania Umowy nastąpią zmiany w zakresie Odbiorcy wymagające zawarcia nowej umowy dystrybucyjnej, a Zamawiający/Odbiorca nie zawarł umowy dystrybucyjnej indywidualnie,</w:t>
      </w:r>
    </w:p>
    <w:p w14:paraId="212E6F16" w14:textId="77777777" w:rsidR="00BE53B3" w:rsidRPr="00BE53B3" w:rsidRDefault="00BE53B3" w:rsidP="00A51B10">
      <w:pPr>
        <w:numPr>
          <w:ilvl w:val="0"/>
          <w:numId w:val="42"/>
        </w:numPr>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reprezentowania Zamawiającego przed OSD w procesie zmiany sprzedawcy.</w:t>
      </w:r>
    </w:p>
    <w:p w14:paraId="0D6857DE" w14:textId="77777777" w:rsidR="00BE53B3" w:rsidRPr="00BE53B3" w:rsidRDefault="00BE53B3" w:rsidP="00A51B10">
      <w:pPr>
        <w:numPr>
          <w:ilvl w:val="0"/>
          <w:numId w:val="26"/>
        </w:numPr>
        <w:tabs>
          <w:tab w:val="clear" w:pos="1800"/>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 xml:space="preserve">Czynności opisane w ust. 1 pkt 1) i 2) Wykonawca podejmie bez zbędnej zwłoki, w terminie umożliwiającym rozpoczęcie dostaw zgodnie z § 15 Umowy. Zamawiający niezwłocznie po zawarciu Umowy udzieli Wykonawcy stosownych Pełnomocnictw w tym zakresie. </w:t>
      </w:r>
    </w:p>
    <w:p w14:paraId="76FF8DF3" w14:textId="77777777" w:rsidR="00BE53B3" w:rsidRPr="00BE53B3" w:rsidRDefault="00BE53B3" w:rsidP="00BE53B3">
      <w:pPr>
        <w:tabs>
          <w:tab w:val="left" w:pos="284"/>
        </w:tabs>
        <w:overflowPunct w:val="0"/>
        <w:autoSpaceDE w:val="0"/>
        <w:spacing w:before="0" w:after="0" w:line="360" w:lineRule="auto"/>
        <w:ind w:left="284"/>
        <w:textAlignment w:val="baseline"/>
        <w:rPr>
          <w:rFonts w:ascii="Arial" w:hAnsi="Arial" w:cs="Arial"/>
          <w:sz w:val="20"/>
          <w:szCs w:val="20"/>
        </w:rPr>
      </w:pPr>
      <w:r w:rsidRPr="00BE53B3">
        <w:rPr>
          <w:rFonts w:ascii="Arial" w:hAnsi="Arial" w:cs="Arial"/>
          <w:sz w:val="20"/>
          <w:szCs w:val="20"/>
        </w:rPr>
        <w:t>Zgłoszenia, o którym mowa w ust. 1 pkt 1), Wykonawca dokona w oparciu o dane do zmiany sprzedawcy przekazane przez Zamawiającego na adres e-mail Wykonawcy wskazany § 23 ust. 7 Umowy.</w:t>
      </w:r>
    </w:p>
    <w:p w14:paraId="44F5AD38" w14:textId="77777777" w:rsidR="00BE53B3" w:rsidRPr="00BE53B3" w:rsidRDefault="00BE53B3" w:rsidP="00A51B10">
      <w:pPr>
        <w:numPr>
          <w:ilvl w:val="0"/>
          <w:numId w:val="26"/>
        </w:numPr>
        <w:tabs>
          <w:tab w:val="clear" w:pos="1800"/>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którego zaistniała okoliczność dotyczy drogą elektroniczną na wskazany w Załączniku nr 2 adres e-mail.</w:t>
      </w:r>
    </w:p>
    <w:p w14:paraId="2003269F" w14:textId="77777777" w:rsidR="00BE53B3" w:rsidRPr="00BE53B3" w:rsidRDefault="00BE53B3" w:rsidP="00A51B10">
      <w:pPr>
        <w:numPr>
          <w:ilvl w:val="0"/>
          <w:numId w:val="26"/>
        </w:numPr>
        <w:tabs>
          <w:tab w:val="clear" w:pos="180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t>Wykonawca zobowiązuje się do pełnienia funkcji podmiotu odpowiedzialnego za bilansowanie handlowe dla energii elektrycznej sprzedanej w ramach tej Umowy. Koszty wynikające z dokonania bilansowania uwzględnione są w cenie energii elektrycznej podanej w § 11 Umowy. Tym samym Wykonawca zwalnia Zamawiającego z wszelkich kosztów i obowiązków związanych z bilansowaniem handlowym.</w:t>
      </w:r>
    </w:p>
    <w:p w14:paraId="33ED5D1B" w14:textId="77777777" w:rsidR="00BE53B3" w:rsidRPr="00BE53B3" w:rsidRDefault="00BE53B3" w:rsidP="00A51B10">
      <w:pPr>
        <w:numPr>
          <w:ilvl w:val="0"/>
          <w:numId w:val="26"/>
        </w:numPr>
        <w:tabs>
          <w:tab w:val="clear" w:pos="180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t xml:space="preserve">Wykonawca nie ponosi odpowiedzialności za niedostarczenie energii elektrycznej do obiektów Zamawiającego/Odbiorcy w przypadku klęsk żywiołowych, innych przypadków siły wyższej, awarii w systemie oraz awarii sieciowych, jak również z powodu </w:t>
      </w:r>
      <w:proofErr w:type="spellStart"/>
      <w:r w:rsidRPr="00BE53B3">
        <w:rPr>
          <w:rFonts w:ascii="Arial" w:hAnsi="Arial" w:cs="Arial"/>
          <w:sz w:val="20"/>
          <w:szCs w:val="20"/>
        </w:rPr>
        <w:t>wyłączeń</w:t>
      </w:r>
      <w:proofErr w:type="spellEnd"/>
      <w:r w:rsidRPr="00BE53B3">
        <w:rPr>
          <w:rFonts w:ascii="Arial" w:hAnsi="Arial" w:cs="Arial"/>
          <w:sz w:val="20"/>
          <w:szCs w:val="20"/>
        </w:rPr>
        <w:t xml:space="preserve"> dokonywanych przez OSD.</w:t>
      </w:r>
    </w:p>
    <w:p w14:paraId="3419A941" w14:textId="77777777" w:rsidR="00BE53B3" w:rsidRPr="00BE53B3" w:rsidRDefault="00BE53B3" w:rsidP="00A51B10">
      <w:pPr>
        <w:numPr>
          <w:ilvl w:val="0"/>
          <w:numId w:val="26"/>
        </w:numPr>
        <w:tabs>
          <w:tab w:val="clear" w:pos="180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lastRenderedPageBreak/>
        <w:t>Wykonawca zwalnia Zamawiającego/Odbiorcę z wszelkich kosztów i obowiązków powstałych na skutek niedokonania bilansowania handlowego.</w:t>
      </w:r>
    </w:p>
    <w:p w14:paraId="577EF149" w14:textId="77777777" w:rsidR="00BE53B3" w:rsidRPr="00BE53B3" w:rsidRDefault="00BE53B3" w:rsidP="00A51B10">
      <w:pPr>
        <w:numPr>
          <w:ilvl w:val="0"/>
          <w:numId w:val="26"/>
        </w:numPr>
        <w:tabs>
          <w:tab w:val="clear" w:pos="1800"/>
        </w:tabs>
        <w:suppressAutoHyphens/>
        <w:autoSpaceDE w:val="0"/>
        <w:spacing w:before="0" w:after="0" w:line="360" w:lineRule="auto"/>
        <w:ind w:left="284" w:hanging="284"/>
        <w:rPr>
          <w:rFonts w:ascii="Arial" w:hAnsi="Arial" w:cs="Arial"/>
          <w:sz w:val="20"/>
          <w:szCs w:val="20"/>
        </w:rPr>
      </w:pPr>
      <w:r w:rsidRPr="00BE53B3">
        <w:rPr>
          <w:rFonts w:ascii="Arial" w:hAnsi="Arial" w:cs="Arial"/>
          <w:sz w:val="20"/>
          <w:szCs w:val="20"/>
        </w:rPr>
        <w:t>Zamawiający oświadcza, iż wszystkie prawa i obowiązki związane z bilansowaniem handlowym związane z wypełnieniem Umowy, w tym opracowanie i zgłaszanie grafików handlowych do OSD, należą do Wykonawcy.</w:t>
      </w:r>
    </w:p>
    <w:p w14:paraId="3BFB7315" w14:textId="77777777" w:rsidR="00BE53B3" w:rsidRPr="00BE53B3" w:rsidRDefault="00BE53B3" w:rsidP="00BE53B3">
      <w:pPr>
        <w:suppressAutoHyphens/>
        <w:autoSpaceDE w:val="0"/>
        <w:spacing w:before="0" w:after="0" w:line="360" w:lineRule="auto"/>
        <w:rPr>
          <w:rFonts w:ascii="Arial" w:hAnsi="Arial" w:cs="Arial"/>
          <w:sz w:val="20"/>
          <w:szCs w:val="20"/>
        </w:rPr>
      </w:pPr>
    </w:p>
    <w:p w14:paraId="387AC63E" w14:textId="77777777" w:rsidR="00BE53B3" w:rsidRPr="00BE53B3" w:rsidRDefault="00BE53B3" w:rsidP="00BE53B3">
      <w:pPr>
        <w:spacing w:before="0" w:after="0" w:line="360" w:lineRule="auto"/>
        <w:jc w:val="center"/>
        <w:rPr>
          <w:rFonts w:ascii="Arial" w:hAnsi="Arial" w:cs="Arial"/>
          <w:b/>
          <w:sz w:val="20"/>
          <w:szCs w:val="20"/>
        </w:rPr>
      </w:pPr>
      <w:r w:rsidRPr="00BE53B3">
        <w:rPr>
          <w:rFonts w:ascii="Arial" w:hAnsi="Arial" w:cs="Arial"/>
          <w:b/>
          <w:sz w:val="20"/>
          <w:szCs w:val="20"/>
        </w:rPr>
        <w:t>§7</w:t>
      </w:r>
    </w:p>
    <w:p w14:paraId="59141BA7" w14:textId="77777777" w:rsidR="00BE53B3" w:rsidRPr="00BE53B3" w:rsidRDefault="00BE53B3" w:rsidP="00A51B10">
      <w:pPr>
        <w:numPr>
          <w:ilvl w:val="0"/>
          <w:numId w:val="28"/>
        </w:numPr>
        <w:tabs>
          <w:tab w:val="left" w:pos="284"/>
        </w:tabs>
        <w:suppressAutoHyphens/>
        <w:overflowPunct w:val="0"/>
        <w:autoSpaceDE w:val="0"/>
        <w:spacing w:before="0" w:after="0" w:line="360" w:lineRule="auto"/>
        <w:ind w:hanging="765"/>
        <w:textAlignment w:val="baseline"/>
        <w:rPr>
          <w:rFonts w:ascii="Arial" w:hAnsi="Arial" w:cs="Arial"/>
          <w:bCs/>
          <w:sz w:val="20"/>
          <w:szCs w:val="20"/>
        </w:rPr>
      </w:pPr>
      <w:r w:rsidRPr="00BE53B3">
        <w:rPr>
          <w:rFonts w:ascii="Arial" w:hAnsi="Arial" w:cs="Arial"/>
          <w:bCs/>
          <w:sz w:val="20"/>
          <w:szCs w:val="20"/>
        </w:rPr>
        <w:t>Zamawiający zobowiązuje się do:</w:t>
      </w:r>
    </w:p>
    <w:p w14:paraId="7375BB6B" w14:textId="77777777" w:rsidR="00BE53B3" w:rsidRPr="00BE53B3" w:rsidRDefault="00BE53B3" w:rsidP="00A51B10">
      <w:pPr>
        <w:numPr>
          <w:ilvl w:val="0"/>
          <w:numId w:val="29"/>
        </w:numPr>
        <w:tabs>
          <w:tab w:val="left" w:pos="567"/>
          <w:tab w:val="num" w:pos="708"/>
        </w:tabs>
        <w:suppressAutoHyphens/>
        <w:overflowPunct w:val="0"/>
        <w:autoSpaceDE w:val="0"/>
        <w:spacing w:before="0" w:after="0" w:line="360" w:lineRule="auto"/>
        <w:ind w:left="1125" w:hanging="841"/>
        <w:textAlignment w:val="baseline"/>
        <w:rPr>
          <w:rFonts w:ascii="Arial" w:hAnsi="Arial" w:cs="Arial"/>
          <w:bCs/>
          <w:sz w:val="20"/>
          <w:szCs w:val="20"/>
        </w:rPr>
      </w:pPr>
      <w:r w:rsidRPr="00BE53B3">
        <w:rPr>
          <w:rFonts w:ascii="Arial" w:hAnsi="Arial" w:cs="Arial"/>
          <w:bCs/>
          <w:sz w:val="20"/>
          <w:szCs w:val="20"/>
        </w:rPr>
        <w:t>pobierania energii zgodnie z obowiązującymi przepisami prawa i warunkami Umowy;</w:t>
      </w:r>
    </w:p>
    <w:p w14:paraId="06A3EB57" w14:textId="77777777" w:rsidR="00BE53B3" w:rsidRPr="00BE53B3" w:rsidRDefault="00BE53B3" w:rsidP="00A51B10">
      <w:pPr>
        <w:numPr>
          <w:ilvl w:val="0"/>
          <w:numId w:val="29"/>
        </w:numPr>
        <w:tabs>
          <w:tab w:val="left" w:pos="567"/>
          <w:tab w:val="num" w:pos="708"/>
        </w:tabs>
        <w:suppressAutoHyphens/>
        <w:overflowPunct w:val="0"/>
        <w:autoSpaceDE w:val="0"/>
        <w:spacing w:before="0" w:after="0" w:line="360" w:lineRule="auto"/>
        <w:ind w:left="1125" w:hanging="841"/>
        <w:textAlignment w:val="baseline"/>
        <w:rPr>
          <w:rFonts w:ascii="Arial" w:hAnsi="Arial" w:cs="Arial"/>
          <w:bCs/>
          <w:sz w:val="20"/>
          <w:szCs w:val="20"/>
        </w:rPr>
      </w:pPr>
      <w:r w:rsidRPr="00BE53B3">
        <w:rPr>
          <w:rFonts w:ascii="Arial" w:hAnsi="Arial" w:cs="Arial"/>
          <w:bCs/>
          <w:sz w:val="20"/>
          <w:szCs w:val="20"/>
        </w:rPr>
        <w:t>terminowego regulowania należności za energię elektryczną;</w:t>
      </w:r>
    </w:p>
    <w:p w14:paraId="598818A2" w14:textId="77777777" w:rsidR="00BE53B3" w:rsidRPr="00BE53B3" w:rsidRDefault="00BE53B3" w:rsidP="00A51B10">
      <w:pPr>
        <w:numPr>
          <w:ilvl w:val="0"/>
          <w:numId w:val="29"/>
        </w:numPr>
        <w:tabs>
          <w:tab w:val="left" w:pos="567"/>
          <w:tab w:val="num" w:pos="708"/>
        </w:tabs>
        <w:suppressAutoHyphens/>
        <w:overflowPunct w:val="0"/>
        <w:autoSpaceDE w:val="0"/>
        <w:spacing w:before="0" w:after="0" w:line="360" w:lineRule="auto"/>
        <w:ind w:left="567" w:hanging="283"/>
        <w:textAlignment w:val="baseline"/>
        <w:rPr>
          <w:rFonts w:ascii="Arial" w:hAnsi="Arial" w:cs="Arial"/>
          <w:bCs/>
          <w:sz w:val="20"/>
          <w:szCs w:val="20"/>
        </w:rPr>
      </w:pPr>
      <w:r w:rsidRPr="00BE53B3">
        <w:rPr>
          <w:rFonts w:ascii="Arial" w:hAnsi="Arial" w:cs="Arial"/>
          <w:bCs/>
          <w:sz w:val="20"/>
          <w:szCs w:val="20"/>
        </w:rPr>
        <w:t>przekazywania Wykonawcy istotnych informacji dotyczących realizacji Umowy, w szczególności o zmianach w umowach dystrybucyjnych mających wpływ na realizację Umowy oraz danych niezbędnych do dokonania czynności, do których Wykonawca zostanie umocowany przez Zamawiającego.</w:t>
      </w:r>
    </w:p>
    <w:p w14:paraId="5525E940" w14:textId="77777777" w:rsidR="00BE53B3" w:rsidRPr="00BE53B3" w:rsidRDefault="00BE53B3" w:rsidP="00A51B10">
      <w:pPr>
        <w:numPr>
          <w:ilvl w:val="0"/>
          <w:numId w:val="28"/>
        </w:numPr>
        <w:tabs>
          <w:tab w:val="left" w:pos="284"/>
          <w:tab w:val="left" w:pos="567"/>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Zamawiający oświadcza, że w przypadku, gdy jeszcze nie złożył wniosków o zawarcie umów lub nie posiada ważnych umów o świadczenie usług dystrybucyjnych, udzieli Wykonawcy niezbędnego Pełnomocnictwa do złożenia wniosków o zawarcie umów dystrybucyjnych (zgodnie z treścią Pełnomocnictwa) oraz zapewni ich utrzymanie w mocy przez cały okres planowanych dostaw. Koszty wynikające ze świadczenia przez OSD usług dystrybucji energii elektrycznej ponosić będą poszczególni Odbiorcy energii elektrycznej.</w:t>
      </w:r>
    </w:p>
    <w:p w14:paraId="2A721365" w14:textId="77777777" w:rsidR="00BE53B3" w:rsidRPr="00BE53B3" w:rsidRDefault="00BE53B3" w:rsidP="00A51B10">
      <w:pPr>
        <w:numPr>
          <w:ilvl w:val="0"/>
          <w:numId w:val="28"/>
        </w:numPr>
        <w:tabs>
          <w:tab w:val="left" w:pos="284"/>
          <w:tab w:val="left" w:pos="567"/>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 xml:space="preserve">W przypadku rozwiązania umowy na świadczenie usług dystrybucyjnych zawartej pomiędzy Zamawiającym/Odbiorcą a OSD, lub zamiarze jej rozwiązania, Zamawiający/Odbiorca zobowiązany jest niezwłocznie powiadomić Wykonawcę. </w:t>
      </w:r>
    </w:p>
    <w:p w14:paraId="755EC6AE" w14:textId="77777777" w:rsidR="00BE53B3" w:rsidRPr="00BE53B3" w:rsidRDefault="00BE53B3" w:rsidP="00A51B10">
      <w:pPr>
        <w:numPr>
          <w:ilvl w:val="0"/>
          <w:numId w:val="28"/>
        </w:numPr>
        <w:tabs>
          <w:tab w:val="left" w:pos="284"/>
          <w:tab w:val="left" w:pos="567"/>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Odbiorcy są przyłączeni do sieci Dystrybutora ENERGA – OPERATOR S.A., ul. Marynarki Polskiej 130, 80-557 Gdańsk.</w:t>
      </w:r>
    </w:p>
    <w:p w14:paraId="4FF8FBDE" w14:textId="77777777" w:rsidR="00BE53B3" w:rsidRPr="00BE53B3" w:rsidRDefault="00BE53B3" w:rsidP="00BE53B3">
      <w:pPr>
        <w:tabs>
          <w:tab w:val="left" w:pos="284"/>
          <w:tab w:val="left" w:pos="567"/>
        </w:tabs>
        <w:suppressAutoHyphens/>
        <w:overflowPunct w:val="0"/>
        <w:autoSpaceDE w:val="0"/>
        <w:spacing w:before="0" w:after="0" w:line="360" w:lineRule="auto"/>
        <w:ind w:left="284"/>
        <w:textAlignment w:val="baseline"/>
        <w:rPr>
          <w:rFonts w:ascii="Arial" w:hAnsi="Arial" w:cs="Arial"/>
          <w:sz w:val="20"/>
          <w:szCs w:val="20"/>
        </w:rPr>
      </w:pPr>
    </w:p>
    <w:p w14:paraId="1DE35AD4" w14:textId="77777777" w:rsidR="00BE53B3" w:rsidRPr="00BE53B3" w:rsidRDefault="00BE53B3" w:rsidP="00BE53B3">
      <w:pPr>
        <w:overflowPunct w:val="0"/>
        <w:autoSpaceDE w:val="0"/>
        <w:spacing w:before="0" w:after="0" w:line="360" w:lineRule="auto"/>
        <w:jc w:val="center"/>
        <w:textAlignment w:val="baseline"/>
        <w:rPr>
          <w:rFonts w:ascii="Arial" w:hAnsi="Arial" w:cs="Arial"/>
          <w:b/>
          <w:sz w:val="20"/>
          <w:szCs w:val="20"/>
        </w:rPr>
      </w:pPr>
    </w:p>
    <w:p w14:paraId="36202F10" w14:textId="77777777" w:rsidR="00BE53B3" w:rsidRPr="00BE53B3" w:rsidRDefault="00BE53B3" w:rsidP="00BE53B3">
      <w:pPr>
        <w:overflowPunct w:val="0"/>
        <w:autoSpaceDE w:val="0"/>
        <w:spacing w:before="0" w:after="0" w:line="360" w:lineRule="auto"/>
        <w:jc w:val="center"/>
        <w:textAlignment w:val="baseline"/>
        <w:rPr>
          <w:rFonts w:ascii="Arial" w:hAnsi="Arial" w:cs="Arial"/>
          <w:sz w:val="20"/>
          <w:szCs w:val="20"/>
        </w:rPr>
      </w:pPr>
      <w:r w:rsidRPr="00BE53B3">
        <w:rPr>
          <w:rFonts w:ascii="Arial" w:hAnsi="Arial" w:cs="Arial"/>
          <w:b/>
          <w:sz w:val="20"/>
          <w:szCs w:val="20"/>
        </w:rPr>
        <w:t>§8</w:t>
      </w:r>
    </w:p>
    <w:p w14:paraId="0BBA4D8F" w14:textId="77777777" w:rsidR="00BE53B3" w:rsidRPr="00BE53B3" w:rsidRDefault="00BE53B3" w:rsidP="00BE53B3">
      <w:pPr>
        <w:overflowPunct w:val="0"/>
        <w:autoSpaceDE w:val="0"/>
        <w:spacing w:before="0" w:after="0" w:line="360" w:lineRule="auto"/>
        <w:textAlignment w:val="baseline"/>
        <w:rPr>
          <w:rFonts w:ascii="Arial" w:hAnsi="Arial" w:cs="Arial"/>
          <w:bCs/>
          <w:sz w:val="20"/>
          <w:szCs w:val="20"/>
        </w:rPr>
      </w:pPr>
      <w:r w:rsidRPr="00BE53B3">
        <w:rPr>
          <w:rFonts w:ascii="Arial" w:hAnsi="Arial" w:cs="Arial"/>
          <w:bCs/>
          <w:sz w:val="20"/>
          <w:szCs w:val="20"/>
        </w:rPr>
        <w:t>Strony zobowiązują się do:</w:t>
      </w:r>
    </w:p>
    <w:p w14:paraId="053E2B23" w14:textId="77777777" w:rsidR="00BE53B3" w:rsidRPr="00BE53B3" w:rsidRDefault="00BE53B3" w:rsidP="00A51B10">
      <w:pPr>
        <w:numPr>
          <w:ilvl w:val="0"/>
          <w:numId w:val="27"/>
        </w:numPr>
        <w:tabs>
          <w:tab w:val="num" w:pos="426"/>
        </w:tabs>
        <w:suppressAutoHyphens/>
        <w:overflowPunct w:val="0"/>
        <w:autoSpaceDE w:val="0"/>
        <w:spacing w:before="0" w:after="0" w:line="360" w:lineRule="auto"/>
        <w:textAlignment w:val="baseline"/>
        <w:rPr>
          <w:rFonts w:ascii="Arial" w:hAnsi="Arial" w:cs="Arial"/>
          <w:bCs/>
          <w:sz w:val="20"/>
          <w:szCs w:val="20"/>
        </w:rPr>
      </w:pPr>
      <w:r w:rsidRPr="00BE53B3">
        <w:rPr>
          <w:rFonts w:ascii="Arial" w:hAnsi="Arial" w:cs="Arial"/>
          <w:bCs/>
          <w:sz w:val="20"/>
          <w:szCs w:val="20"/>
        </w:rPr>
        <w:t>niezwłocznego wzajemnego informowania się o wszelkich okolicznościach mających wpływ na rozliczenia za energię;</w:t>
      </w:r>
    </w:p>
    <w:p w14:paraId="3D099C6E" w14:textId="77777777" w:rsidR="00BE53B3" w:rsidRPr="00BE53B3" w:rsidRDefault="00BE53B3" w:rsidP="00A51B10">
      <w:pPr>
        <w:numPr>
          <w:ilvl w:val="0"/>
          <w:numId w:val="27"/>
        </w:numPr>
        <w:tabs>
          <w:tab w:val="num" w:pos="426"/>
        </w:tabs>
        <w:suppressAutoHyphens/>
        <w:overflowPunct w:val="0"/>
        <w:autoSpaceDE w:val="0"/>
        <w:spacing w:before="0" w:after="0" w:line="360" w:lineRule="auto"/>
        <w:textAlignment w:val="baseline"/>
        <w:rPr>
          <w:rFonts w:ascii="Arial" w:hAnsi="Arial" w:cs="Arial"/>
          <w:bCs/>
          <w:sz w:val="20"/>
          <w:szCs w:val="20"/>
        </w:rPr>
      </w:pPr>
      <w:r w:rsidRPr="00BE53B3">
        <w:rPr>
          <w:rFonts w:ascii="Arial" w:hAnsi="Arial" w:cs="Arial"/>
          <w:bCs/>
          <w:sz w:val="20"/>
          <w:szCs w:val="20"/>
        </w:rPr>
        <w:t>zapewnienia wzajemnego dostępu do danych oraz wglądu do materiałów stanowiących podstawę do rozliczeń za dostarczoną energię.</w:t>
      </w:r>
    </w:p>
    <w:p w14:paraId="34C30313" w14:textId="77777777" w:rsidR="00BE53B3" w:rsidRPr="00BE53B3" w:rsidRDefault="00BE53B3" w:rsidP="00BE53B3">
      <w:pPr>
        <w:tabs>
          <w:tab w:val="left" w:pos="360"/>
        </w:tabs>
        <w:overflowPunct w:val="0"/>
        <w:autoSpaceDE w:val="0"/>
        <w:spacing w:before="0" w:after="0" w:line="360" w:lineRule="auto"/>
        <w:ind w:left="283" w:hanging="283"/>
        <w:jc w:val="center"/>
        <w:textAlignment w:val="baseline"/>
        <w:rPr>
          <w:rFonts w:ascii="Arial" w:hAnsi="Arial" w:cs="Arial"/>
          <w:b/>
          <w:bCs/>
          <w:sz w:val="20"/>
          <w:szCs w:val="20"/>
        </w:rPr>
      </w:pPr>
    </w:p>
    <w:p w14:paraId="3859C4F2" w14:textId="77777777" w:rsidR="00BE53B3" w:rsidRPr="00BE53B3" w:rsidRDefault="00BE53B3" w:rsidP="00BE53B3">
      <w:pPr>
        <w:tabs>
          <w:tab w:val="left" w:pos="360"/>
        </w:tabs>
        <w:overflowPunct w:val="0"/>
        <w:autoSpaceDE w:val="0"/>
        <w:spacing w:before="0" w:after="0" w:line="360" w:lineRule="auto"/>
        <w:ind w:left="283" w:hanging="283"/>
        <w:jc w:val="center"/>
        <w:textAlignment w:val="baseline"/>
        <w:rPr>
          <w:rFonts w:ascii="Arial" w:hAnsi="Arial" w:cs="Arial"/>
          <w:b/>
          <w:bCs/>
          <w:sz w:val="20"/>
          <w:szCs w:val="20"/>
        </w:rPr>
      </w:pPr>
      <w:r w:rsidRPr="00BE53B3">
        <w:rPr>
          <w:rFonts w:ascii="Arial" w:hAnsi="Arial" w:cs="Arial"/>
          <w:b/>
          <w:bCs/>
          <w:sz w:val="20"/>
          <w:szCs w:val="20"/>
        </w:rPr>
        <w:t>§9</w:t>
      </w:r>
    </w:p>
    <w:p w14:paraId="66E557F8" w14:textId="77777777" w:rsidR="00BE53B3" w:rsidRPr="00BE53B3" w:rsidRDefault="00BE53B3" w:rsidP="00BE53B3">
      <w:pPr>
        <w:tabs>
          <w:tab w:val="left" w:pos="0"/>
        </w:tab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Strony ustalają, że w przypadku wprowadzenia w trybie zgodnym z prawem, ograniczeń w dostarczaniu i poborze energii, Zamawiający/Odbiorca jest obowiązany do dostosowania dobowego poboru energii do planu ograniczeń, stosownie do komunikatów radiowych lub indywidualnego zawiadomienia. Za ewentualnie wynikłe z tego tytułu szkody Wykonawca nie ponosi odpowiedzialności.</w:t>
      </w:r>
    </w:p>
    <w:p w14:paraId="076CC00E" w14:textId="77777777" w:rsidR="00BE53B3" w:rsidRPr="00BE53B3" w:rsidRDefault="00BE53B3" w:rsidP="00BE53B3">
      <w:pPr>
        <w:tabs>
          <w:tab w:val="left" w:pos="0"/>
        </w:tabs>
        <w:overflowPunct w:val="0"/>
        <w:autoSpaceDE w:val="0"/>
        <w:spacing w:before="0" w:after="0" w:line="360" w:lineRule="auto"/>
        <w:textAlignment w:val="baseline"/>
        <w:rPr>
          <w:rFonts w:ascii="Arial" w:hAnsi="Arial" w:cs="Arial"/>
          <w:sz w:val="20"/>
          <w:szCs w:val="20"/>
        </w:rPr>
      </w:pPr>
    </w:p>
    <w:p w14:paraId="72108F55"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bookmarkStart w:id="2" w:name="bookmark8"/>
      <w:bookmarkStart w:id="3" w:name="bookmark7"/>
      <w:r w:rsidRPr="00BE53B3">
        <w:rPr>
          <w:rFonts w:ascii="Arial" w:hAnsi="Arial" w:cs="Arial"/>
          <w:b/>
          <w:bCs/>
          <w:color w:val="000000"/>
          <w:sz w:val="20"/>
          <w:szCs w:val="20"/>
          <w:lang w:bidi="pl-PL"/>
        </w:rPr>
        <w:lastRenderedPageBreak/>
        <w:t>Standardy jakościowe</w:t>
      </w:r>
      <w:bookmarkEnd w:id="2"/>
      <w:r w:rsidRPr="00BE53B3">
        <w:rPr>
          <w:rFonts w:ascii="Arial" w:hAnsi="Arial" w:cs="Arial"/>
          <w:b/>
          <w:bCs/>
          <w:color w:val="000000"/>
          <w:sz w:val="20"/>
          <w:szCs w:val="20"/>
          <w:lang w:bidi="pl-PL"/>
        </w:rPr>
        <w:t>/ Bonifikaty</w:t>
      </w:r>
    </w:p>
    <w:p w14:paraId="00579D34"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xml:space="preserve">§ </w:t>
      </w:r>
      <w:bookmarkEnd w:id="3"/>
      <w:r w:rsidRPr="00BE53B3">
        <w:rPr>
          <w:rFonts w:ascii="Arial" w:hAnsi="Arial" w:cs="Arial"/>
          <w:b/>
          <w:bCs/>
          <w:color w:val="000000"/>
          <w:sz w:val="20"/>
          <w:szCs w:val="20"/>
          <w:lang w:bidi="pl-PL"/>
        </w:rPr>
        <w:t>10</w:t>
      </w:r>
    </w:p>
    <w:p w14:paraId="3C3687F7" w14:textId="77777777" w:rsidR="00BE53B3" w:rsidRPr="00BE53B3" w:rsidRDefault="00BE53B3" w:rsidP="00A51B10">
      <w:pPr>
        <w:numPr>
          <w:ilvl w:val="1"/>
          <w:numId w:val="30"/>
        </w:numPr>
        <w:tabs>
          <w:tab w:val="num" w:pos="426"/>
        </w:tabs>
        <w:spacing w:before="0" w:after="0" w:line="360" w:lineRule="auto"/>
        <w:ind w:left="425" w:hanging="357"/>
        <w:rPr>
          <w:rFonts w:ascii="Arial" w:hAnsi="Arial" w:cs="Arial"/>
          <w:sz w:val="20"/>
          <w:szCs w:val="20"/>
        </w:rPr>
      </w:pPr>
      <w:r w:rsidRPr="00BE53B3">
        <w:rPr>
          <w:rFonts w:ascii="Arial" w:hAnsi="Arial" w:cs="Arial"/>
          <w:sz w:val="20"/>
          <w:szCs w:val="20"/>
        </w:rPr>
        <w:t>Standardy jakości obsługi klienta zostały określone w obowiązujących przepisach wykonawczych wydanych na podstawie ustawy z dnia 10 kwietnia 1997 r. – Prawo energetyczne (</w:t>
      </w:r>
      <w:proofErr w:type="spellStart"/>
      <w:r w:rsidRPr="00BE53B3">
        <w:rPr>
          <w:rFonts w:ascii="Arial" w:hAnsi="Arial" w:cs="Arial"/>
          <w:sz w:val="20"/>
          <w:szCs w:val="20"/>
        </w:rPr>
        <w:t>t.j</w:t>
      </w:r>
      <w:proofErr w:type="spellEnd"/>
      <w:r w:rsidRPr="00BE53B3">
        <w:rPr>
          <w:rFonts w:ascii="Arial" w:hAnsi="Arial" w:cs="Arial"/>
          <w:sz w:val="20"/>
          <w:szCs w:val="20"/>
        </w:rPr>
        <w:t>. Dz. U. z 2022 r. poz. 1385, z póź.zm.)</w:t>
      </w:r>
    </w:p>
    <w:p w14:paraId="130AF1CA" w14:textId="77777777" w:rsidR="00BE53B3" w:rsidRPr="00BE53B3" w:rsidRDefault="00BE53B3" w:rsidP="00A51B10">
      <w:pPr>
        <w:numPr>
          <w:ilvl w:val="1"/>
          <w:numId w:val="30"/>
        </w:numPr>
        <w:tabs>
          <w:tab w:val="num" w:pos="426"/>
        </w:tabs>
        <w:spacing w:before="0" w:after="0" w:line="360" w:lineRule="auto"/>
        <w:ind w:left="425" w:hanging="357"/>
        <w:rPr>
          <w:rFonts w:ascii="Arial" w:hAnsi="Arial" w:cs="Arial"/>
          <w:sz w:val="20"/>
          <w:szCs w:val="20"/>
        </w:rPr>
      </w:pPr>
      <w:r w:rsidRPr="00BE53B3">
        <w:rPr>
          <w:rFonts w:ascii="Arial" w:hAnsi="Arial" w:cs="Arial"/>
          <w:sz w:val="20"/>
          <w:szCs w:val="20"/>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5EA9931" w14:textId="77777777" w:rsidR="00BE53B3" w:rsidRPr="00BE53B3" w:rsidRDefault="00BE53B3" w:rsidP="00A51B10">
      <w:pPr>
        <w:numPr>
          <w:ilvl w:val="1"/>
          <w:numId w:val="30"/>
        </w:numPr>
        <w:tabs>
          <w:tab w:val="num" w:pos="426"/>
        </w:tabs>
        <w:spacing w:before="0" w:after="0" w:line="360" w:lineRule="auto"/>
        <w:ind w:left="425" w:hanging="357"/>
        <w:rPr>
          <w:rFonts w:ascii="Arial" w:hAnsi="Arial" w:cs="Arial"/>
          <w:sz w:val="20"/>
          <w:szCs w:val="20"/>
        </w:rPr>
      </w:pPr>
      <w:r w:rsidRPr="00BE53B3">
        <w:rPr>
          <w:rFonts w:ascii="Arial" w:hAnsi="Arial" w:cs="Arial"/>
          <w:sz w:val="20"/>
          <w:szCs w:val="20"/>
        </w:rPr>
        <w:t>Wykonawca zobowiązany jest do udzielania bonifikat za niedotrzymanie przez Wykonawcę standardów jakościowych obsługi odbiorcy na podstawie noty wystawionej przez Zamawiającego.</w:t>
      </w:r>
    </w:p>
    <w:p w14:paraId="3403B93B" w14:textId="77777777" w:rsidR="00BE53B3" w:rsidRPr="00BE53B3" w:rsidRDefault="00BE53B3" w:rsidP="00BE53B3">
      <w:pPr>
        <w:keepNext/>
        <w:keepLines/>
        <w:spacing w:before="0" w:after="0" w:line="360" w:lineRule="auto"/>
        <w:outlineLvl w:val="2"/>
        <w:rPr>
          <w:rFonts w:ascii="Arial" w:hAnsi="Arial" w:cs="Arial"/>
          <w:b/>
          <w:bCs/>
          <w:color w:val="000000"/>
          <w:sz w:val="20"/>
          <w:szCs w:val="20"/>
          <w:lang w:bidi="pl-PL"/>
        </w:rPr>
      </w:pPr>
      <w:bookmarkStart w:id="4" w:name="bookmark12"/>
    </w:p>
    <w:p w14:paraId="0DE5CA67"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bookmarkStart w:id="5" w:name="bookmark13"/>
      <w:r w:rsidRPr="00BE53B3">
        <w:rPr>
          <w:rFonts w:ascii="Arial" w:hAnsi="Arial" w:cs="Arial"/>
          <w:b/>
          <w:bCs/>
          <w:color w:val="000000"/>
          <w:sz w:val="20"/>
          <w:szCs w:val="20"/>
          <w:lang w:bidi="pl-PL"/>
        </w:rPr>
        <w:t>Ceny i stawki opłat</w:t>
      </w:r>
      <w:bookmarkEnd w:id="5"/>
    </w:p>
    <w:p w14:paraId="43928D36"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w:t>
      </w:r>
      <w:bookmarkEnd w:id="4"/>
      <w:r w:rsidRPr="00BE53B3">
        <w:rPr>
          <w:rFonts w:ascii="Arial" w:hAnsi="Arial" w:cs="Arial"/>
          <w:b/>
          <w:bCs/>
          <w:color w:val="000000"/>
          <w:sz w:val="20"/>
          <w:szCs w:val="20"/>
          <w:lang w:bidi="pl-PL"/>
        </w:rPr>
        <w:t xml:space="preserve"> 11</w:t>
      </w:r>
    </w:p>
    <w:p w14:paraId="68402882" w14:textId="77777777" w:rsidR="00BE53B3" w:rsidRPr="00BE53B3" w:rsidRDefault="00BE53B3" w:rsidP="00A51B10">
      <w:pPr>
        <w:widowControl w:val="0"/>
        <w:numPr>
          <w:ilvl w:val="0"/>
          <w:numId w:val="14"/>
        </w:numPr>
        <w:tabs>
          <w:tab w:val="left" w:pos="379"/>
        </w:tabs>
        <w:spacing w:before="0" w:after="0" w:line="360" w:lineRule="auto"/>
        <w:ind w:left="380" w:hanging="284"/>
        <w:rPr>
          <w:rFonts w:ascii="Arial" w:hAnsi="Arial" w:cs="Arial"/>
          <w:color w:val="000000"/>
          <w:sz w:val="20"/>
          <w:szCs w:val="20"/>
          <w:u w:val="single"/>
          <w:lang w:bidi="pl-PL"/>
        </w:rPr>
      </w:pPr>
      <w:r w:rsidRPr="00BE53B3">
        <w:rPr>
          <w:rFonts w:ascii="Arial" w:hAnsi="Arial" w:cs="Arial"/>
          <w:color w:val="000000"/>
          <w:sz w:val="20"/>
          <w:szCs w:val="20"/>
          <w:lang w:bidi="pl-PL"/>
        </w:rPr>
        <w:t>Strony ustalają, że sprzedaż energii elektrycznej, odbywać się będzie według wskazanych poniżej cen jednostkowych netto, w których zostały uwzględnione wszystkie koszty wykonania zamówienia, w tym akcyzy. W rozliczeniach do ceny netto należy doliczyć podatek VAT w należnej wysokości.</w:t>
      </w:r>
    </w:p>
    <w:p w14:paraId="005EDF8B" w14:textId="77777777" w:rsidR="00BE53B3" w:rsidRPr="00BE53B3" w:rsidRDefault="00BE53B3" w:rsidP="00A51B10">
      <w:pPr>
        <w:widowControl w:val="0"/>
        <w:numPr>
          <w:ilvl w:val="0"/>
          <w:numId w:val="41"/>
        </w:numPr>
        <w:tabs>
          <w:tab w:val="left" w:pos="379"/>
        </w:tabs>
        <w:spacing w:before="0" w:after="0" w:line="360" w:lineRule="auto"/>
        <w:contextualSpacing/>
        <w:rPr>
          <w:rFonts w:ascii="Arial" w:hAnsi="Arial" w:cs="Arial"/>
          <w:color w:val="000000"/>
          <w:sz w:val="20"/>
          <w:szCs w:val="20"/>
          <w:lang w:bidi="pl-PL"/>
        </w:rPr>
      </w:pPr>
      <w:r w:rsidRPr="00BE53B3">
        <w:rPr>
          <w:rFonts w:ascii="Arial" w:hAnsi="Arial" w:cs="Arial"/>
          <w:color w:val="000000"/>
          <w:sz w:val="20"/>
          <w:szCs w:val="20"/>
          <w:lang w:bidi="pl-PL"/>
        </w:rPr>
        <w:t>Cena energii elektrycznej w roku 2024 (wypełnić zgodnie ze złożoną ofertą):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BE53B3" w:rsidRPr="00BE53B3" w14:paraId="2548529E" w14:textId="77777777" w:rsidTr="005C47D5">
        <w:trPr>
          <w:jc w:val="center"/>
        </w:trPr>
        <w:tc>
          <w:tcPr>
            <w:tcW w:w="3630" w:type="dxa"/>
            <w:tcBorders>
              <w:top w:val="single" w:sz="4" w:space="0" w:color="auto"/>
              <w:left w:val="single" w:sz="4" w:space="0" w:color="auto"/>
              <w:bottom w:val="single" w:sz="4" w:space="0" w:color="auto"/>
              <w:right w:val="single" w:sz="4" w:space="0" w:color="auto"/>
            </w:tcBorders>
          </w:tcPr>
          <w:p w14:paraId="52B28294" w14:textId="77777777" w:rsidR="00BE53B3" w:rsidRPr="00BE53B3" w:rsidRDefault="00BE53B3" w:rsidP="00BE53B3">
            <w:pPr>
              <w:autoSpaceDE w:val="0"/>
              <w:spacing w:before="0" w:after="0" w:line="360" w:lineRule="auto"/>
              <w:ind w:left="6"/>
              <w:jc w:val="center"/>
              <w:rPr>
                <w:rFonts w:ascii="Arial" w:hAnsi="Arial" w:cs="Arial"/>
                <w:color w:val="000000"/>
                <w:sz w:val="20"/>
                <w:szCs w:val="20"/>
              </w:rPr>
            </w:pPr>
            <w:r w:rsidRPr="00BE53B3">
              <w:rPr>
                <w:rFonts w:ascii="Arial" w:hAnsi="Arial" w:cs="Arial"/>
                <w:color w:val="000000"/>
                <w:sz w:val="20"/>
                <w:szCs w:val="20"/>
              </w:rPr>
              <w:t>Cena jednostkowa netto [zł/MWh]</w:t>
            </w:r>
          </w:p>
        </w:tc>
      </w:tr>
      <w:tr w:rsidR="00BE53B3" w:rsidRPr="00BE53B3" w14:paraId="383C4AEC" w14:textId="77777777" w:rsidTr="005C47D5">
        <w:trPr>
          <w:jc w:val="center"/>
        </w:trPr>
        <w:tc>
          <w:tcPr>
            <w:tcW w:w="3630" w:type="dxa"/>
            <w:tcBorders>
              <w:top w:val="single" w:sz="4" w:space="0" w:color="auto"/>
              <w:left w:val="single" w:sz="4" w:space="0" w:color="auto"/>
              <w:bottom w:val="single" w:sz="4" w:space="0" w:color="auto"/>
              <w:right w:val="single" w:sz="4" w:space="0" w:color="auto"/>
            </w:tcBorders>
          </w:tcPr>
          <w:p w14:paraId="62963A02" w14:textId="77777777" w:rsidR="00BE53B3" w:rsidRPr="00BE53B3" w:rsidRDefault="00BE53B3" w:rsidP="00BE53B3">
            <w:pPr>
              <w:autoSpaceDE w:val="0"/>
              <w:spacing w:before="0" w:after="0" w:line="360" w:lineRule="auto"/>
              <w:ind w:left="720"/>
              <w:jc w:val="center"/>
              <w:rPr>
                <w:rFonts w:ascii="Arial" w:hAnsi="Arial" w:cs="Arial"/>
                <w:color w:val="000000"/>
                <w:sz w:val="20"/>
                <w:szCs w:val="20"/>
              </w:rPr>
            </w:pPr>
          </w:p>
        </w:tc>
      </w:tr>
    </w:tbl>
    <w:p w14:paraId="7C1324A9" w14:textId="77777777" w:rsidR="00BE53B3" w:rsidRPr="00BE53B3" w:rsidRDefault="00BE53B3" w:rsidP="00BE53B3">
      <w:pPr>
        <w:tabs>
          <w:tab w:val="left" w:pos="379"/>
        </w:tabs>
        <w:spacing w:before="0" w:after="0" w:line="360" w:lineRule="auto"/>
        <w:ind w:left="720"/>
        <w:contextualSpacing/>
        <w:rPr>
          <w:rFonts w:ascii="Arial" w:hAnsi="Arial" w:cs="Arial"/>
          <w:color w:val="000000"/>
          <w:sz w:val="20"/>
          <w:szCs w:val="20"/>
          <w:lang w:bidi="pl-PL"/>
        </w:rPr>
      </w:pPr>
    </w:p>
    <w:p w14:paraId="05725AF0" w14:textId="77777777" w:rsidR="00BE53B3" w:rsidRPr="00BE53B3" w:rsidRDefault="00BE53B3" w:rsidP="00A51B10">
      <w:pPr>
        <w:widowControl w:val="0"/>
        <w:numPr>
          <w:ilvl w:val="0"/>
          <w:numId w:val="41"/>
        </w:numPr>
        <w:tabs>
          <w:tab w:val="left" w:pos="379"/>
        </w:tabs>
        <w:spacing w:before="0" w:after="0" w:line="360" w:lineRule="auto"/>
        <w:contextualSpacing/>
        <w:rPr>
          <w:rFonts w:ascii="Arial" w:hAnsi="Arial" w:cs="Arial"/>
          <w:color w:val="000000"/>
          <w:sz w:val="20"/>
          <w:szCs w:val="20"/>
          <w:lang w:bidi="pl-PL"/>
        </w:rPr>
      </w:pPr>
      <w:r w:rsidRPr="00BE53B3">
        <w:rPr>
          <w:rFonts w:ascii="Arial" w:hAnsi="Arial" w:cs="Arial"/>
          <w:color w:val="000000"/>
          <w:sz w:val="20"/>
          <w:szCs w:val="20"/>
          <w:lang w:bidi="pl-PL"/>
        </w:rPr>
        <w:t>Cena energii elektrycznej w roku 2025 (wypełnić zgodnie ze złożoną ofertą):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BE53B3" w:rsidRPr="00BE53B3" w14:paraId="0ED4B13A" w14:textId="77777777" w:rsidTr="005C47D5">
        <w:trPr>
          <w:jc w:val="center"/>
        </w:trPr>
        <w:tc>
          <w:tcPr>
            <w:tcW w:w="3630" w:type="dxa"/>
            <w:tcBorders>
              <w:top w:val="single" w:sz="4" w:space="0" w:color="auto"/>
              <w:left w:val="single" w:sz="4" w:space="0" w:color="auto"/>
              <w:bottom w:val="single" w:sz="4" w:space="0" w:color="auto"/>
              <w:right w:val="single" w:sz="4" w:space="0" w:color="auto"/>
            </w:tcBorders>
          </w:tcPr>
          <w:p w14:paraId="0F176043" w14:textId="77777777" w:rsidR="00BE53B3" w:rsidRPr="00BE53B3" w:rsidRDefault="00BE53B3" w:rsidP="00BE53B3">
            <w:pPr>
              <w:autoSpaceDE w:val="0"/>
              <w:spacing w:before="0" w:after="0" w:line="360" w:lineRule="auto"/>
              <w:ind w:left="6"/>
              <w:jc w:val="center"/>
              <w:rPr>
                <w:rFonts w:ascii="Arial" w:hAnsi="Arial" w:cs="Arial"/>
                <w:color w:val="000000"/>
                <w:sz w:val="20"/>
                <w:szCs w:val="20"/>
              </w:rPr>
            </w:pPr>
            <w:r w:rsidRPr="00BE53B3">
              <w:rPr>
                <w:rFonts w:ascii="Arial" w:hAnsi="Arial" w:cs="Arial"/>
                <w:color w:val="000000"/>
                <w:sz w:val="20"/>
                <w:szCs w:val="20"/>
              </w:rPr>
              <w:t>Cena jednostkowa netto [zł/MWh]</w:t>
            </w:r>
          </w:p>
        </w:tc>
      </w:tr>
      <w:tr w:rsidR="00BE53B3" w:rsidRPr="00BE53B3" w14:paraId="5873E4A7" w14:textId="77777777" w:rsidTr="005C47D5">
        <w:trPr>
          <w:jc w:val="center"/>
        </w:trPr>
        <w:tc>
          <w:tcPr>
            <w:tcW w:w="3630" w:type="dxa"/>
            <w:tcBorders>
              <w:top w:val="single" w:sz="4" w:space="0" w:color="auto"/>
              <w:left w:val="single" w:sz="4" w:space="0" w:color="auto"/>
              <w:bottom w:val="single" w:sz="4" w:space="0" w:color="auto"/>
              <w:right w:val="single" w:sz="4" w:space="0" w:color="auto"/>
            </w:tcBorders>
          </w:tcPr>
          <w:p w14:paraId="109FAB1B" w14:textId="77777777" w:rsidR="00BE53B3" w:rsidRPr="00BE53B3" w:rsidRDefault="00BE53B3" w:rsidP="00BE53B3">
            <w:pPr>
              <w:autoSpaceDE w:val="0"/>
              <w:spacing w:before="0" w:after="0" w:line="360" w:lineRule="auto"/>
              <w:ind w:left="720"/>
              <w:jc w:val="center"/>
              <w:rPr>
                <w:rFonts w:ascii="Arial" w:hAnsi="Arial" w:cs="Arial"/>
                <w:color w:val="000000"/>
                <w:sz w:val="20"/>
                <w:szCs w:val="20"/>
              </w:rPr>
            </w:pPr>
          </w:p>
        </w:tc>
      </w:tr>
    </w:tbl>
    <w:p w14:paraId="7117BD32" w14:textId="77777777" w:rsidR="00BE53B3" w:rsidRPr="00BE53B3" w:rsidRDefault="00BE53B3" w:rsidP="00BE53B3">
      <w:pPr>
        <w:tabs>
          <w:tab w:val="left" w:pos="392"/>
        </w:tabs>
        <w:spacing w:before="0" w:after="0" w:line="360" w:lineRule="auto"/>
        <w:rPr>
          <w:rFonts w:ascii="Arial" w:hAnsi="Arial" w:cs="Arial"/>
          <w:color w:val="FF0000"/>
          <w:sz w:val="20"/>
          <w:szCs w:val="20"/>
          <w:lang w:bidi="pl-PL"/>
        </w:rPr>
      </w:pPr>
    </w:p>
    <w:p w14:paraId="36C221E6" w14:textId="77777777" w:rsidR="00BE53B3" w:rsidRPr="00BE53B3" w:rsidRDefault="00BE53B3" w:rsidP="00A51B10">
      <w:pPr>
        <w:widowControl w:val="0"/>
        <w:numPr>
          <w:ilvl w:val="0"/>
          <w:numId w:val="14"/>
        </w:numPr>
        <w:tabs>
          <w:tab w:val="left" w:pos="392"/>
        </w:tabs>
        <w:spacing w:before="0" w:after="0" w:line="360" w:lineRule="auto"/>
        <w:ind w:left="284" w:hanging="284"/>
        <w:rPr>
          <w:rFonts w:ascii="Arial" w:hAnsi="Arial" w:cs="Arial"/>
          <w:color w:val="FF0000"/>
          <w:sz w:val="20"/>
          <w:szCs w:val="20"/>
          <w:lang w:bidi="pl-PL"/>
        </w:rPr>
      </w:pPr>
      <w:r w:rsidRPr="00BE53B3">
        <w:rPr>
          <w:rFonts w:ascii="Arial" w:hAnsi="Arial" w:cs="Arial"/>
          <w:color w:val="000000"/>
          <w:sz w:val="20"/>
          <w:szCs w:val="20"/>
          <w:lang w:bidi="pl-PL"/>
        </w:rPr>
        <w:t xml:space="preserve">Z </w:t>
      </w:r>
      <w:r w:rsidRPr="00BE53B3">
        <w:rPr>
          <w:rFonts w:ascii="Arial" w:hAnsi="Arial" w:cs="Arial"/>
          <w:sz w:val="20"/>
          <w:szCs w:val="20"/>
          <w:lang w:bidi="pl-PL"/>
        </w:rPr>
        <w:t xml:space="preserve">zastrzeżeniem § 18 niniejszej </w:t>
      </w:r>
      <w:r w:rsidRPr="00BE53B3">
        <w:rPr>
          <w:rFonts w:ascii="Arial" w:hAnsi="Arial" w:cs="Arial"/>
          <w:color w:val="000000"/>
          <w:sz w:val="20"/>
          <w:szCs w:val="20"/>
          <w:lang w:bidi="pl-PL"/>
        </w:rPr>
        <w:t xml:space="preserve">Umowy, cena jednostkowa netto, wg której rozliczana będzie sprzedaż energii elektrycznej pozostanie niezmienna przez cały czas obowiązywania Umowy, z wyjątkiem zmiany ceny jednostkowej energii elektrycznej netto za 1 MWh w przypadku ustawowej zmiany opodatkowania energii podatkiem akcyzowym, o kwotę wynikającą ze zmiany tej stawki, od dnia ich wejścia w życie. </w:t>
      </w:r>
    </w:p>
    <w:p w14:paraId="509B3C69" w14:textId="77777777" w:rsidR="00BE53B3" w:rsidRPr="00BE53B3" w:rsidRDefault="00BE53B3" w:rsidP="00A51B10">
      <w:pPr>
        <w:widowControl w:val="0"/>
        <w:numPr>
          <w:ilvl w:val="0"/>
          <w:numId w:val="14"/>
        </w:numPr>
        <w:tabs>
          <w:tab w:val="left" w:pos="392"/>
        </w:tabs>
        <w:spacing w:before="0" w:after="0" w:line="360" w:lineRule="auto"/>
        <w:ind w:left="284" w:hanging="284"/>
        <w:rPr>
          <w:rFonts w:ascii="Arial" w:hAnsi="Arial" w:cs="Arial"/>
          <w:color w:val="000000"/>
          <w:sz w:val="20"/>
          <w:szCs w:val="20"/>
          <w:lang w:bidi="pl-PL"/>
        </w:rPr>
      </w:pPr>
      <w:r w:rsidRPr="00BE53B3">
        <w:rPr>
          <w:rFonts w:ascii="Arial" w:hAnsi="Arial" w:cs="Arial"/>
          <w:color w:val="000000"/>
          <w:sz w:val="20"/>
          <w:szCs w:val="20"/>
          <w:lang w:bidi="pl-PL"/>
        </w:rPr>
        <w:t>Ceny określone w ust. 1 obowiązują również dla nowo przyłączonych do sieci elektroenergetycznej OSD obiektów Zamawiającego.</w:t>
      </w:r>
    </w:p>
    <w:p w14:paraId="6E696966" w14:textId="77777777" w:rsidR="00BE53B3" w:rsidRPr="00BE53B3" w:rsidRDefault="00BE53B3" w:rsidP="00A51B10">
      <w:pPr>
        <w:widowControl w:val="0"/>
        <w:numPr>
          <w:ilvl w:val="0"/>
          <w:numId w:val="14"/>
        </w:numPr>
        <w:tabs>
          <w:tab w:val="left" w:pos="392"/>
        </w:tabs>
        <w:spacing w:before="0" w:after="0" w:line="360" w:lineRule="auto"/>
        <w:ind w:left="284" w:hanging="284"/>
        <w:rPr>
          <w:rFonts w:ascii="Arial" w:hAnsi="Arial" w:cs="Arial"/>
          <w:color w:val="000000"/>
          <w:sz w:val="20"/>
          <w:szCs w:val="20"/>
          <w:lang w:bidi="pl-PL"/>
        </w:rPr>
      </w:pPr>
      <w:r w:rsidRPr="00BE53B3">
        <w:rPr>
          <w:rFonts w:ascii="Arial" w:hAnsi="Arial" w:cs="Arial"/>
          <w:color w:val="000000"/>
          <w:sz w:val="20"/>
          <w:szCs w:val="20"/>
          <w:lang w:bidi="pl-PL"/>
        </w:rPr>
        <w:t xml:space="preserve">Szacowana całkowita wartość Umowy obliczona na podstawie przewidywanego zużycia energii elektrycznej oraz cen określonych w ust. 1 wyniesie ………… zł netto, plus VAT …. % tj. ………………………. Zł, co stanowi brutto  </w:t>
      </w:r>
      <w:proofErr w:type="spellStart"/>
      <w:r w:rsidRPr="00BE53B3">
        <w:rPr>
          <w:rFonts w:ascii="Arial" w:hAnsi="Arial" w:cs="Arial"/>
          <w:color w:val="000000"/>
          <w:sz w:val="20"/>
          <w:szCs w:val="20"/>
          <w:lang w:bidi="pl-PL"/>
        </w:rPr>
        <w:t>brutto</w:t>
      </w:r>
      <w:proofErr w:type="spellEnd"/>
      <w:r w:rsidRPr="00BE53B3">
        <w:rPr>
          <w:rFonts w:ascii="Arial" w:hAnsi="Arial" w:cs="Arial"/>
          <w:color w:val="000000"/>
          <w:sz w:val="20"/>
          <w:szCs w:val="20"/>
          <w:lang w:bidi="pl-PL"/>
        </w:rPr>
        <w:t>.</w:t>
      </w:r>
      <w:r w:rsidRPr="00BE53B3">
        <w:rPr>
          <w:rFonts w:ascii="Arial" w:hAnsi="Arial" w:cs="Arial"/>
          <w:sz w:val="20"/>
          <w:szCs w:val="20"/>
        </w:rPr>
        <w:t xml:space="preserve"> </w:t>
      </w:r>
    </w:p>
    <w:p w14:paraId="5CFD656A" w14:textId="77777777" w:rsidR="00BE53B3" w:rsidRPr="00BE53B3" w:rsidRDefault="00BE53B3" w:rsidP="00A51B10">
      <w:pPr>
        <w:widowControl w:val="0"/>
        <w:numPr>
          <w:ilvl w:val="0"/>
          <w:numId w:val="14"/>
        </w:numPr>
        <w:tabs>
          <w:tab w:val="left" w:pos="392"/>
        </w:tabs>
        <w:spacing w:before="0" w:after="0" w:line="360" w:lineRule="auto"/>
        <w:ind w:left="284" w:hanging="284"/>
        <w:rPr>
          <w:rFonts w:ascii="Arial" w:hAnsi="Arial" w:cs="Arial"/>
          <w:color w:val="000000"/>
          <w:sz w:val="20"/>
          <w:szCs w:val="20"/>
          <w:lang w:bidi="pl-PL"/>
        </w:rPr>
      </w:pPr>
      <w:r w:rsidRPr="00BE53B3">
        <w:rPr>
          <w:rFonts w:ascii="Arial" w:hAnsi="Arial" w:cs="Arial"/>
          <w:color w:val="000000"/>
          <w:sz w:val="20"/>
          <w:szCs w:val="20"/>
          <w:lang w:bidi="pl-PL"/>
        </w:rPr>
        <w:t xml:space="preserve">W przypadku, gdy Odbiorca spełnia warunki konieczne przewidziane przez przepisy ustawowe dotyczące ograniczenia wysokości cen energii elektrycznej na rok 2024, do wzajemnych rozliczeń Stron stosuje się stawki przewidziane przez ustawodawcę w okresie obowiązywania tych przepisów </w:t>
      </w:r>
      <w:r w:rsidRPr="00BE53B3">
        <w:rPr>
          <w:rFonts w:ascii="Arial" w:hAnsi="Arial" w:cs="Arial"/>
          <w:color w:val="000000"/>
          <w:sz w:val="20"/>
          <w:szCs w:val="20"/>
          <w:lang w:bidi="pl-PL"/>
        </w:rPr>
        <w:lastRenderedPageBreak/>
        <w:t>(pod warunkiem, że stawki te będą niższe niż zaoferowane przez Wykonawcę w ofercie).</w:t>
      </w:r>
    </w:p>
    <w:p w14:paraId="00287AFD" w14:textId="77777777" w:rsidR="00BE53B3" w:rsidRPr="00BE53B3" w:rsidRDefault="00BE53B3" w:rsidP="00BE53B3">
      <w:pPr>
        <w:keepNext/>
        <w:keepLines/>
        <w:spacing w:before="0" w:after="0" w:line="360" w:lineRule="auto"/>
        <w:ind w:left="4253" w:firstLine="283"/>
        <w:outlineLvl w:val="2"/>
        <w:rPr>
          <w:rFonts w:ascii="Arial" w:hAnsi="Arial" w:cs="Arial"/>
          <w:b/>
          <w:bCs/>
          <w:color w:val="000000"/>
          <w:sz w:val="20"/>
          <w:szCs w:val="20"/>
          <w:lang w:bidi="pl-PL"/>
        </w:rPr>
      </w:pPr>
      <w:bookmarkStart w:id="6" w:name="bookmark14"/>
    </w:p>
    <w:p w14:paraId="2C02E978"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bookmarkStart w:id="7" w:name="bookmark15"/>
      <w:r w:rsidRPr="00BE53B3">
        <w:rPr>
          <w:rFonts w:ascii="Arial" w:hAnsi="Arial" w:cs="Arial"/>
          <w:b/>
          <w:bCs/>
          <w:color w:val="000000"/>
          <w:sz w:val="20"/>
          <w:szCs w:val="20"/>
          <w:lang w:bidi="pl-PL"/>
        </w:rPr>
        <w:t>Rozliczenia</w:t>
      </w:r>
      <w:bookmarkEnd w:id="7"/>
    </w:p>
    <w:p w14:paraId="06C364DC"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xml:space="preserve">§ </w:t>
      </w:r>
      <w:bookmarkEnd w:id="6"/>
      <w:r w:rsidRPr="00BE53B3">
        <w:rPr>
          <w:rFonts w:ascii="Arial" w:hAnsi="Arial" w:cs="Arial"/>
          <w:b/>
          <w:bCs/>
          <w:color w:val="000000"/>
          <w:sz w:val="20"/>
          <w:szCs w:val="20"/>
          <w:lang w:bidi="pl-PL"/>
        </w:rPr>
        <w:t>12</w:t>
      </w:r>
    </w:p>
    <w:p w14:paraId="1100F9A2" w14:textId="77777777" w:rsidR="00BE53B3" w:rsidRPr="00BE53B3" w:rsidRDefault="00BE53B3" w:rsidP="00A51B10">
      <w:pPr>
        <w:widowControl w:val="0"/>
        <w:numPr>
          <w:ilvl w:val="0"/>
          <w:numId w:val="32"/>
        </w:numPr>
        <w:spacing w:before="0" w:after="0" w:line="360" w:lineRule="auto"/>
        <w:ind w:left="284" w:hanging="284"/>
        <w:rPr>
          <w:rFonts w:ascii="Arial" w:hAnsi="Arial" w:cs="Arial"/>
          <w:sz w:val="20"/>
          <w:szCs w:val="20"/>
        </w:rPr>
      </w:pPr>
      <w:r w:rsidRPr="00BE53B3">
        <w:rPr>
          <w:rFonts w:ascii="Arial" w:hAnsi="Arial" w:cs="Arial"/>
          <w:sz w:val="20"/>
          <w:szCs w:val="20"/>
        </w:rPr>
        <w:t xml:space="preserve">Faktury będą wystawiane i przesyłane Nabywcy lub Odbiorcy na adres wskazany w Załączniku nr 2 do Umowy. Wskazany w złączniku podmiot jest płatnikiem należności za zużytą energię elektryczną. </w:t>
      </w:r>
    </w:p>
    <w:p w14:paraId="6D7567AF" w14:textId="77777777" w:rsidR="00BE53B3" w:rsidRPr="00BE53B3" w:rsidRDefault="00BE53B3" w:rsidP="00A51B10">
      <w:pPr>
        <w:widowControl w:val="0"/>
        <w:numPr>
          <w:ilvl w:val="0"/>
          <w:numId w:val="32"/>
        </w:numPr>
        <w:spacing w:before="0" w:after="0" w:line="360" w:lineRule="auto"/>
        <w:ind w:left="284" w:hanging="284"/>
        <w:rPr>
          <w:rFonts w:ascii="Arial" w:hAnsi="Arial" w:cs="Arial"/>
          <w:sz w:val="20"/>
          <w:szCs w:val="20"/>
        </w:rPr>
      </w:pPr>
      <w:r w:rsidRPr="00BE53B3">
        <w:rPr>
          <w:rFonts w:ascii="Arial" w:hAnsi="Arial" w:cs="Arial"/>
          <w:sz w:val="20"/>
          <w:szCs w:val="20"/>
        </w:rPr>
        <w:t>Faktura winna zawierać poprawne pełne dane identyfikacyjne Nabywcy, tj.: nazwę, adres i NIP, oraz Odbiorcy tj.: nazwę, adres a także pełne dane identyfikacyjne punktu poboru energii, tj.: nazwę, lokalizację oraz daty początku i końca okresu rozliczeniowego wraz odczytanymi danymi ilościowymi.</w:t>
      </w:r>
    </w:p>
    <w:p w14:paraId="4C178861" w14:textId="77777777" w:rsidR="00BE53B3" w:rsidRPr="00BE53B3" w:rsidRDefault="00BE53B3" w:rsidP="00A51B10">
      <w:pPr>
        <w:numPr>
          <w:ilvl w:val="0"/>
          <w:numId w:val="32"/>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iCs/>
          <w:sz w:val="20"/>
          <w:szCs w:val="20"/>
        </w:rPr>
        <w:t>Rozliczenia za pobraną energię elektryczną odbywać się będą zgodnie z okresem rozliczeniowym udostępnionym przez OSD działającym na danym terenie, dla danego PPE.</w:t>
      </w:r>
      <w:r w:rsidRPr="00BE53B3">
        <w:rPr>
          <w:rFonts w:ascii="Arial" w:hAnsi="Arial" w:cs="Arial"/>
          <w:sz w:val="20"/>
          <w:szCs w:val="20"/>
        </w:rPr>
        <w:t xml:space="preserve"> Wykazany na fakturze okres rozliczeniowy musi być zgodny z okresem rozliczeniowym udostępnionym Wykonawcy przez OSD. W przypadku stwierdzenia różnicy w okresie rozliczeniowym, Zamawiającemu/Odbiorcy przysługuje uprawnienie do złożenia reklamacji i ewentualnego żądania skorygowania faktury.</w:t>
      </w:r>
    </w:p>
    <w:p w14:paraId="3DD7C8FB" w14:textId="77777777" w:rsidR="00BE53B3" w:rsidRPr="00BE53B3" w:rsidRDefault="00BE53B3" w:rsidP="00A51B10">
      <w:pPr>
        <w:numPr>
          <w:ilvl w:val="0"/>
          <w:numId w:val="32"/>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Wykonawca otrzymywać będzie wynagrodzenie z tytułu realizacji Umowy na podstawie danych o zużyciu energii elektrycznej udostępnionych przez OSD za dany okres rozliczeniowy. Na pisemne żądanie Zamawiającego/Odbiorcy, Wykonawca zobowiązany jest do udzielenia pisemnej informacji w sprawie uzyskania od OSD danych o zużyciu, o których mowa w zdaniu pierwszym. W razie konieczności uzyskania informacji od OSD, Wykonawca upoważnia niniejszym Zamawiającego/Odbiorcę do uzyskania od OSD danych stanowiących podstawę rozliczenia energii elektrycznej, w tym do uzyskania informacji o terminach udostępnienia Wykonawcy danych.</w:t>
      </w:r>
    </w:p>
    <w:p w14:paraId="1A461390" w14:textId="77777777" w:rsidR="00BE53B3" w:rsidRPr="00BE53B3" w:rsidRDefault="00BE53B3" w:rsidP="00A51B10">
      <w:pPr>
        <w:numPr>
          <w:ilvl w:val="0"/>
          <w:numId w:val="32"/>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Wykonawca wystawia faktury w ciągu 14 dni od daty uzyskania od OSD danych o zużyciu energii elektrycznej, z terminem płatności 21 dni od daty wystawienia faktury (adres do przesyłania faktur zgodnie z żądaniem Zamawiającego – Załącznik nr 2 do Umowy). W przypadku faktur wystawianych w formie elektronicznej Wykonawca przekazuje ją przez wybrany kanał kontaktu nie później niż w ciągu 2 dni od daty wystawienia. Za datę zapłaty uznaje się datę uznania rachunku bankowego Wykonawcy.</w:t>
      </w:r>
    </w:p>
    <w:p w14:paraId="0D692EA4" w14:textId="77777777" w:rsidR="00BE53B3" w:rsidRPr="00BE53B3" w:rsidRDefault="00BE53B3" w:rsidP="00A51B10">
      <w:pPr>
        <w:numPr>
          <w:ilvl w:val="0"/>
          <w:numId w:val="32"/>
        </w:numPr>
        <w:tabs>
          <w:tab w:val="left" w:pos="284"/>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W przypadku nie dotrzymania terminu płatności faktur Wykonawcy przysługuje prawo naliczenia odsetek za opóźnienie w transakcjach handlowych, z zastrzeżeniem zapisów ust. 7 - 10 poniżej oraz § 13 ust. 1 Umowy, przy czym terminem zapłaty faktury jest dzień uznania rachunku bankowego Wykonawcy.</w:t>
      </w:r>
    </w:p>
    <w:p w14:paraId="172F0D51" w14:textId="77777777" w:rsidR="00BE53B3" w:rsidRPr="00BE53B3" w:rsidRDefault="00BE53B3" w:rsidP="00A51B10">
      <w:pPr>
        <w:numPr>
          <w:ilvl w:val="0"/>
          <w:numId w:val="32"/>
        </w:numPr>
        <w:tabs>
          <w:tab w:val="left" w:pos="284"/>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Zamawiającemu/Odbiorcy, w przypadku wątpliwości co do prawidłowości wystawionej faktury, przysługuje prawo do wniesienia pisemnej reklamacji, którą Wykonawca ma obowiązek rozpatrzyć w terminie do 14 dni od daty jej doręczenia.</w:t>
      </w:r>
    </w:p>
    <w:p w14:paraId="031E97B3" w14:textId="77777777" w:rsidR="00BE53B3" w:rsidRPr="00BE53B3" w:rsidRDefault="00BE53B3" w:rsidP="00A51B10">
      <w:pPr>
        <w:numPr>
          <w:ilvl w:val="0"/>
          <w:numId w:val="32"/>
        </w:numPr>
        <w:tabs>
          <w:tab w:val="left" w:pos="284"/>
        </w:tabs>
        <w:suppressAutoHyphens/>
        <w:overflowPunct w:val="0"/>
        <w:autoSpaceDE w:val="0"/>
        <w:spacing w:before="0" w:after="0" w:line="360" w:lineRule="auto"/>
        <w:textAlignment w:val="baseline"/>
        <w:rPr>
          <w:rFonts w:ascii="Arial" w:hAnsi="Arial" w:cs="Arial"/>
          <w:sz w:val="20"/>
          <w:szCs w:val="20"/>
          <w:shd w:val="clear" w:color="auto" w:fill="FFFFFF"/>
        </w:rPr>
      </w:pPr>
      <w:r w:rsidRPr="00BE53B3">
        <w:rPr>
          <w:rFonts w:ascii="Arial" w:hAnsi="Arial" w:cs="Arial"/>
          <w:sz w:val="20"/>
          <w:szCs w:val="20"/>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47AE5524" w14:textId="77777777" w:rsidR="00BE53B3" w:rsidRPr="00BE53B3" w:rsidRDefault="00BE53B3" w:rsidP="00A51B10">
      <w:pPr>
        <w:numPr>
          <w:ilvl w:val="0"/>
          <w:numId w:val="32"/>
        </w:numPr>
        <w:tabs>
          <w:tab w:val="left" w:pos="284"/>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lastRenderedPageBreak/>
        <w:t xml:space="preserve">Zawieszeniu ulega bieg terminu płatności przedmiotowej faktury do czasu rozpatrzenia reklamacji oraz dostarczenia przez Wykonawcę prawidłowej pod względem merytorycznym i </w:t>
      </w:r>
      <w:proofErr w:type="spellStart"/>
      <w:r w:rsidRPr="00BE53B3">
        <w:rPr>
          <w:rFonts w:ascii="Arial" w:hAnsi="Arial" w:cs="Arial"/>
          <w:sz w:val="20"/>
          <w:szCs w:val="20"/>
        </w:rPr>
        <w:t>formalno</w:t>
      </w:r>
      <w:proofErr w:type="spellEnd"/>
      <w:r w:rsidRPr="00BE53B3">
        <w:rPr>
          <w:rFonts w:ascii="Arial" w:hAnsi="Arial" w:cs="Arial"/>
          <w:sz w:val="20"/>
          <w:szCs w:val="20"/>
        </w:rPr>
        <w:t xml:space="preserve"> – rachunkowym faktury korygującej w sytuacji, gdy:</w:t>
      </w:r>
    </w:p>
    <w:p w14:paraId="060518E1" w14:textId="77777777" w:rsidR="00BE53B3" w:rsidRPr="00BE53B3" w:rsidRDefault="00BE53B3" w:rsidP="00A51B10">
      <w:pPr>
        <w:numPr>
          <w:ilvl w:val="0"/>
          <w:numId w:val="31"/>
        </w:numPr>
        <w:tabs>
          <w:tab w:val="left" w:pos="567"/>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faktura wystawiona została niezgodnie z przepisami powszechnie obowiązującego prawa, treścią ust. 1 - 3 niniejszego paragrafu lub §13 ust. 5 Umowy,</w:t>
      </w:r>
    </w:p>
    <w:p w14:paraId="0C982F35" w14:textId="77777777" w:rsidR="00BE53B3" w:rsidRPr="00BE53B3" w:rsidRDefault="00BE53B3" w:rsidP="00A51B10">
      <w:pPr>
        <w:numPr>
          <w:ilvl w:val="0"/>
          <w:numId w:val="31"/>
        </w:numPr>
        <w:tabs>
          <w:tab w:val="left" w:pos="567"/>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na fakturze uwzględniono punkty poboru nienależące do Zamawiającego / Odbiorcy i /lub nieobjęte Umową,</w:t>
      </w:r>
    </w:p>
    <w:p w14:paraId="4557B1F6" w14:textId="77777777" w:rsidR="00BE53B3" w:rsidRPr="00BE53B3" w:rsidRDefault="00BE53B3" w:rsidP="00A51B10">
      <w:pPr>
        <w:numPr>
          <w:ilvl w:val="0"/>
          <w:numId w:val="31"/>
        </w:numPr>
        <w:tabs>
          <w:tab w:val="left" w:pos="567"/>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uwzględnione na fakturze stawki za energię elektryczną są niezgodne ze stawkami zawartymi w Formularzu oferty Wykonawcy lub zawierają dodatkowe nieuwzględnione w Umowie opłaty (z zastrzeżeniem zapisów §11 ust. 5 oraz § 18 Umowy),</w:t>
      </w:r>
    </w:p>
    <w:p w14:paraId="5052FC90" w14:textId="77777777" w:rsidR="00BE53B3" w:rsidRPr="00BE53B3" w:rsidRDefault="00BE53B3" w:rsidP="00A51B10">
      <w:pPr>
        <w:numPr>
          <w:ilvl w:val="0"/>
          <w:numId w:val="31"/>
        </w:numPr>
        <w:tabs>
          <w:tab w:val="left" w:pos="567"/>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fakturą objęto okres rozliczeniowy wykraczający poza okres dostaw przewidziany Umową,</w:t>
      </w:r>
    </w:p>
    <w:p w14:paraId="1AB0041F" w14:textId="77777777" w:rsidR="00BE53B3" w:rsidRPr="00BE53B3" w:rsidRDefault="00BE53B3" w:rsidP="00A51B10">
      <w:pPr>
        <w:numPr>
          <w:ilvl w:val="0"/>
          <w:numId w:val="31"/>
        </w:numPr>
        <w:tabs>
          <w:tab w:val="left" w:pos="567"/>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faktura zbiorcza wystawiana jest niezgodnie z żądaniem Zamawiającego/Obiorcy (stosownie do postanowień §13 ust. 1 i 2 Umowy).</w:t>
      </w:r>
    </w:p>
    <w:p w14:paraId="6D9ACAA3" w14:textId="77777777" w:rsidR="00BE53B3" w:rsidRPr="00BE53B3" w:rsidRDefault="00BE53B3" w:rsidP="00A51B10">
      <w:pPr>
        <w:numPr>
          <w:ilvl w:val="0"/>
          <w:numId w:val="32"/>
        </w:numPr>
        <w:tabs>
          <w:tab w:val="left" w:pos="284"/>
        </w:tabs>
        <w:suppressAutoHyphens/>
        <w:spacing w:before="0" w:after="0" w:line="360" w:lineRule="auto"/>
        <w:rPr>
          <w:rFonts w:ascii="Arial" w:hAnsi="Arial" w:cs="Arial"/>
          <w:sz w:val="20"/>
          <w:szCs w:val="20"/>
        </w:rPr>
      </w:pPr>
      <w:r w:rsidRPr="00BE53B3">
        <w:rPr>
          <w:rFonts w:ascii="Arial" w:hAnsi="Arial" w:cs="Arial"/>
          <w:sz w:val="20"/>
          <w:szCs w:val="20"/>
        </w:rPr>
        <w:t>W przypadku stwierdzenia na fakturze zużyć rażąco odbiegających od zużyć dotychczasowych (co najmniej o 50%), jeśli Zamawiający/Odbiorca w terminie nie późniejszym niż 7 dni roboczych od daty wpływu faktury wniesie reklamację do OSD i Wykonawcy, w przypadku nie rozstrzygnięcia reklamacji do dnia upływu terminu płatności faktury, Płatnik dokona płatności za energię elektryczną w oparciu o średnie zużycie za ostatnie 3 okresy rozliczeniowe. W przypadku stwierdzenia niedopłaty po rozstrzygnięciu reklamacji, Płatnik niezwłocznie (w terminie nie dłuższym niż 14 dni roboczych od daty otrzymania informacji o rozpatrzeniu odwołania i prawidłowo wystawionych dokumentów) dokona dopłaty należnej kwoty na rachunek Wykonawcy.</w:t>
      </w:r>
    </w:p>
    <w:p w14:paraId="665CC3F3" w14:textId="77777777" w:rsidR="00BE53B3" w:rsidRPr="00BE53B3" w:rsidRDefault="00BE53B3" w:rsidP="00A51B10">
      <w:pPr>
        <w:numPr>
          <w:ilvl w:val="0"/>
          <w:numId w:val="32"/>
        </w:numPr>
        <w:tabs>
          <w:tab w:val="left" w:pos="284"/>
        </w:tabs>
        <w:suppressAutoHyphens/>
        <w:spacing w:before="0" w:after="0" w:line="360" w:lineRule="auto"/>
        <w:rPr>
          <w:rFonts w:ascii="Arial" w:hAnsi="Arial" w:cs="Arial"/>
          <w:sz w:val="20"/>
          <w:szCs w:val="20"/>
        </w:rPr>
      </w:pPr>
      <w:r w:rsidRPr="00BE53B3">
        <w:rPr>
          <w:rFonts w:ascii="Arial" w:hAnsi="Arial" w:cs="Arial"/>
          <w:color w:val="000000"/>
          <w:sz w:val="20"/>
          <w:szCs w:val="20"/>
          <w:lang w:bidi="pl-PL"/>
        </w:rPr>
        <w:t>W przypadku, kiedy Wykonawca, z własnej winy, nie dokona w terminie podanym w § 6 Umowy zgłoszenia zmiany Sprzedawcy, zapłaci Zamawiającemu odszkodowanie w wysokości różnicy pomiędzy opłatami naliczonymi przez sprzedawcę rezerwowego a opłatami naliczonymi według stawek z Umowy.</w:t>
      </w:r>
    </w:p>
    <w:p w14:paraId="0FD6417C" w14:textId="77777777" w:rsidR="00BE53B3" w:rsidRPr="00BE53B3" w:rsidRDefault="00BE53B3" w:rsidP="00BE53B3">
      <w:pPr>
        <w:keepNext/>
        <w:keepLines/>
        <w:tabs>
          <w:tab w:val="left" w:pos="284"/>
        </w:tabs>
        <w:spacing w:before="0" w:after="0" w:line="360" w:lineRule="auto"/>
        <w:ind w:left="283"/>
        <w:contextualSpacing/>
        <w:jc w:val="center"/>
        <w:outlineLvl w:val="2"/>
        <w:rPr>
          <w:rFonts w:ascii="Arial" w:hAnsi="Arial" w:cs="Arial"/>
          <w:b/>
          <w:bCs/>
          <w:color w:val="000000"/>
          <w:sz w:val="20"/>
          <w:szCs w:val="20"/>
          <w:lang w:bidi="pl-PL"/>
        </w:rPr>
      </w:pPr>
      <w:bookmarkStart w:id="8" w:name="bookmark18"/>
      <w:bookmarkStart w:id="9" w:name="bookmark17"/>
    </w:p>
    <w:p w14:paraId="299ADD5B" w14:textId="77777777" w:rsidR="00BE53B3" w:rsidRPr="00BE53B3" w:rsidRDefault="00BE53B3" w:rsidP="00BE53B3">
      <w:pPr>
        <w:keepNext/>
        <w:keepLines/>
        <w:tabs>
          <w:tab w:val="left" w:pos="0"/>
        </w:tab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Płatności</w:t>
      </w:r>
      <w:bookmarkEnd w:id="8"/>
    </w:p>
    <w:p w14:paraId="352AC573" w14:textId="77777777" w:rsidR="00BE53B3" w:rsidRPr="00BE53B3" w:rsidRDefault="00BE53B3" w:rsidP="00BE53B3">
      <w:pPr>
        <w:keepNext/>
        <w:keepLines/>
        <w:tabs>
          <w:tab w:val="left" w:pos="0"/>
        </w:tabs>
        <w:suppressAutoHyphen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xml:space="preserve">§ </w:t>
      </w:r>
      <w:bookmarkEnd w:id="9"/>
      <w:r w:rsidRPr="00BE53B3">
        <w:rPr>
          <w:rFonts w:ascii="Arial" w:hAnsi="Arial" w:cs="Arial"/>
          <w:b/>
          <w:bCs/>
          <w:color w:val="000000"/>
          <w:sz w:val="20"/>
          <w:szCs w:val="20"/>
          <w:lang w:bidi="pl-PL"/>
        </w:rPr>
        <w:t>13</w:t>
      </w:r>
    </w:p>
    <w:p w14:paraId="44E59B01" w14:textId="77777777" w:rsidR="00BE53B3" w:rsidRPr="00BE53B3" w:rsidRDefault="00BE53B3" w:rsidP="00A51B10">
      <w:pPr>
        <w:numPr>
          <w:ilvl w:val="0"/>
          <w:numId w:val="33"/>
        </w:numPr>
        <w:suppressAutoHyphens/>
        <w:overflowPunct w:val="0"/>
        <w:autoSpaceDE w:val="0"/>
        <w:spacing w:before="0" w:after="0" w:line="360" w:lineRule="auto"/>
        <w:textAlignment w:val="baseline"/>
        <w:rPr>
          <w:rFonts w:ascii="Arial" w:hAnsi="Arial" w:cs="Arial"/>
          <w:sz w:val="20"/>
          <w:szCs w:val="20"/>
        </w:rPr>
      </w:pPr>
      <w:bookmarkStart w:id="10" w:name="bookmark19"/>
      <w:r w:rsidRPr="00BE53B3">
        <w:rPr>
          <w:rFonts w:ascii="Arial" w:hAnsi="Arial" w:cs="Arial"/>
          <w:sz w:val="20"/>
          <w:szCs w:val="20"/>
        </w:rPr>
        <w:t>Faktury za pobraną energię elektryczną Wykonawca będzie wystawiać i przesyłać zgodnie z wytycznymi zawartymi w Umowie pod rygorem wstrzymania płatności.</w:t>
      </w:r>
    </w:p>
    <w:p w14:paraId="3778411E" w14:textId="77777777" w:rsidR="00BE53B3" w:rsidRPr="00BE53B3" w:rsidRDefault="00BE53B3" w:rsidP="00A51B10">
      <w:pPr>
        <w:numPr>
          <w:ilvl w:val="0"/>
          <w:numId w:val="33"/>
        </w:numPr>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Zamawiający/Odbiorca nie wyraża zgody na łączenie na fakturach (pojedynczych lub zbiorczych) rozliczeń różnych Odbiorców pod rygorem wstrzymania płatności (§12 ust. 9 pkt 5 Umowy).</w:t>
      </w:r>
    </w:p>
    <w:p w14:paraId="1B66E7E1" w14:textId="77777777" w:rsidR="00BE53B3" w:rsidRPr="00BE53B3" w:rsidRDefault="00BE53B3" w:rsidP="00A51B10">
      <w:pPr>
        <w:numPr>
          <w:ilvl w:val="0"/>
          <w:numId w:val="33"/>
        </w:numPr>
        <w:suppressAutoHyphens/>
        <w:overflowPunct w:val="0"/>
        <w:autoSpaceDE w:val="0"/>
        <w:spacing w:before="0" w:after="0" w:line="360" w:lineRule="auto"/>
        <w:textAlignment w:val="baseline"/>
        <w:rPr>
          <w:rFonts w:ascii="Arial" w:hAnsi="Arial" w:cs="Arial"/>
          <w:sz w:val="20"/>
          <w:szCs w:val="20"/>
        </w:rPr>
      </w:pPr>
      <w:r w:rsidRPr="00BE53B3">
        <w:rPr>
          <w:rFonts w:ascii="Arial" w:eastAsia="Calibri" w:hAnsi="Arial" w:cs="Arial"/>
          <w:sz w:val="20"/>
          <w:szCs w:val="20"/>
        </w:rPr>
        <w:t>Wykonawca ma obowiązek wskazać odpowiedni do spełnienia świadczenia wynikającego z Umowy rachunek bankowy lub rachunek wirtualny, który jest powiązany z rachunkiem rozliczeniowym należącym do Wykonawcy znajdującym się w elektronicznym wykazie podmiotów prowadzonych przez Szefa Krajowej Administracji Skarbowej zgodnie z art. 96b ust. 3 pkt 13 ustawy o podatku od towarów i usług (VAT).</w:t>
      </w:r>
    </w:p>
    <w:p w14:paraId="55DA5D42" w14:textId="77777777" w:rsidR="00BE53B3" w:rsidRPr="00BE53B3" w:rsidRDefault="00BE53B3" w:rsidP="00A51B10">
      <w:pPr>
        <w:numPr>
          <w:ilvl w:val="0"/>
          <w:numId w:val="33"/>
        </w:numPr>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lang w:bidi="pl-PL"/>
        </w:rPr>
        <w:t xml:space="preserve">Dopuszcza się możliwość składania faktur w postaci ustrukturyzowanych faktur elektronicznych za pośrednictwem Platformy Elektronicznego Fakturowania (PEF). </w:t>
      </w:r>
    </w:p>
    <w:p w14:paraId="3538817F" w14:textId="77777777" w:rsidR="00BE53B3" w:rsidRPr="00BE53B3" w:rsidRDefault="00BE53B3" w:rsidP="00A51B10">
      <w:pPr>
        <w:numPr>
          <w:ilvl w:val="0"/>
          <w:numId w:val="33"/>
        </w:numPr>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color w:val="000000"/>
          <w:sz w:val="20"/>
          <w:szCs w:val="20"/>
          <w:lang w:bidi="pl-PL"/>
        </w:rPr>
        <w:t>Płatnik dokona  płatności z wykorzystaniem mechanizmu podzielonej płatności.</w:t>
      </w:r>
    </w:p>
    <w:p w14:paraId="53CCBAC7" w14:textId="77777777" w:rsidR="00BE53B3" w:rsidRPr="00BE53B3" w:rsidRDefault="00BE53B3" w:rsidP="00A51B10">
      <w:pPr>
        <w:numPr>
          <w:ilvl w:val="0"/>
          <w:numId w:val="33"/>
        </w:numPr>
        <w:suppressAutoHyphens/>
        <w:overflowPunct w:val="0"/>
        <w:autoSpaceDE w:val="0"/>
        <w:spacing w:before="0" w:after="0" w:line="360" w:lineRule="auto"/>
        <w:textAlignment w:val="baseline"/>
        <w:rPr>
          <w:rFonts w:ascii="Arial" w:hAnsi="Arial" w:cs="Arial"/>
          <w:color w:val="000000"/>
          <w:sz w:val="20"/>
          <w:szCs w:val="20"/>
          <w:lang w:bidi="pl-PL"/>
        </w:rPr>
      </w:pPr>
      <w:r w:rsidRPr="00BE53B3">
        <w:rPr>
          <w:rFonts w:ascii="Arial" w:hAnsi="Arial" w:cs="Arial"/>
          <w:color w:val="000000"/>
          <w:sz w:val="20"/>
          <w:szCs w:val="20"/>
          <w:lang w:bidi="pl-PL"/>
        </w:rPr>
        <w:lastRenderedPageBreak/>
        <w:t xml:space="preserve">Strony dopuszczają możliwość dostarczenia faktur elektronicznych, zgodnie z dokonanym wyborem przez Zamawiającego odpowiednio na: </w:t>
      </w:r>
    </w:p>
    <w:p w14:paraId="702655BB" w14:textId="77777777" w:rsidR="00BE53B3" w:rsidRPr="00BE53B3" w:rsidRDefault="00BE53B3" w:rsidP="00A51B10">
      <w:pPr>
        <w:numPr>
          <w:ilvl w:val="1"/>
          <w:numId w:val="33"/>
        </w:numPr>
        <w:suppressAutoHyphens/>
        <w:overflowPunct w:val="0"/>
        <w:autoSpaceDE w:val="0"/>
        <w:spacing w:before="0" w:after="0" w:line="360" w:lineRule="auto"/>
        <w:ind w:left="709"/>
        <w:textAlignment w:val="baseline"/>
        <w:rPr>
          <w:rFonts w:ascii="Arial" w:hAnsi="Arial" w:cs="Arial"/>
          <w:color w:val="000000"/>
          <w:sz w:val="20"/>
          <w:szCs w:val="20"/>
          <w:lang w:bidi="pl-PL"/>
        </w:rPr>
      </w:pPr>
      <w:r w:rsidRPr="00BE53B3">
        <w:rPr>
          <w:rFonts w:ascii="Arial" w:hAnsi="Arial" w:cs="Arial"/>
          <w:color w:val="000000"/>
          <w:sz w:val="20"/>
          <w:szCs w:val="20"/>
          <w:lang w:bidi="pl-PL"/>
        </w:rPr>
        <w:t xml:space="preserve">adresy e-mail Odbiorcy faktury wskazane w Załączniku nr 2 do Umowy z adresu e-mail Wykonawcy …………………………………. ; </w:t>
      </w:r>
    </w:p>
    <w:p w14:paraId="09B3E74A" w14:textId="77777777" w:rsidR="00BE53B3" w:rsidRPr="00BE53B3" w:rsidRDefault="00BE53B3" w:rsidP="00A51B10">
      <w:pPr>
        <w:numPr>
          <w:ilvl w:val="1"/>
          <w:numId w:val="33"/>
        </w:numPr>
        <w:suppressAutoHyphens/>
        <w:overflowPunct w:val="0"/>
        <w:autoSpaceDE w:val="0"/>
        <w:spacing w:before="0" w:after="0" w:line="360" w:lineRule="auto"/>
        <w:ind w:left="709"/>
        <w:textAlignment w:val="baseline"/>
        <w:rPr>
          <w:rFonts w:ascii="Arial" w:hAnsi="Arial" w:cs="Arial"/>
          <w:color w:val="000000"/>
          <w:sz w:val="20"/>
          <w:szCs w:val="20"/>
          <w:lang w:bidi="pl-PL"/>
        </w:rPr>
      </w:pPr>
      <w:r w:rsidRPr="00BE53B3">
        <w:rPr>
          <w:rFonts w:ascii="Arial" w:hAnsi="Arial" w:cs="Arial"/>
          <w:color w:val="000000"/>
          <w:sz w:val="20"/>
          <w:szCs w:val="20"/>
          <w:lang w:bidi="pl-PL"/>
        </w:rPr>
        <w:t xml:space="preserve">dedykowany system </w:t>
      </w:r>
      <w:proofErr w:type="spellStart"/>
      <w:r w:rsidRPr="00BE53B3">
        <w:rPr>
          <w:rFonts w:ascii="Arial" w:hAnsi="Arial" w:cs="Arial"/>
          <w:color w:val="000000"/>
          <w:sz w:val="20"/>
          <w:szCs w:val="20"/>
          <w:lang w:bidi="pl-PL"/>
        </w:rPr>
        <w:t>ebok</w:t>
      </w:r>
      <w:proofErr w:type="spellEnd"/>
      <w:r w:rsidRPr="00BE53B3">
        <w:rPr>
          <w:rFonts w:ascii="Arial" w:hAnsi="Arial" w:cs="Arial"/>
          <w:color w:val="000000"/>
          <w:sz w:val="20"/>
          <w:szCs w:val="20"/>
          <w:lang w:bidi="pl-PL"/>
        </w:rPr>
        <w:t xml:space="preserve"> Wykonawcy. </w:t>
      </w:r>
    </w:p>
    <w:p w14:paraId="55BCBB34" w14:textId="77777777" w:rsidR="00BE53B3" w:rsidRPr="00BE53B3" w:rsidRDefault="00BE53B3" w:rsidP="00BE53B3">
      <w:pPr>
        <w:suppressAutoHyphens/>
        <w:overflowPunct w:val="0"/>
        <w:autoSpaceDE w:val="0"/>
        <w:spacing w:before="0" w:after="0" w:line="360" w:lineRule="auto"/>
        <w:ind w:left="284"/>
        <w:textAlignment w:val="baseline"/>
        <w:rPr>
          <w:rFonts w:ascii="Arial" w:hAnsi="Arial" w:cs="Arial"/>
          <w:color w:val="000000"/>
          <w:sz w:val="20"/>
          <w:szCs w:val="20"/>
          <w:lang w:bidi="pl-PL"/>
        </w:rPr>
      </w:pPr>
      <w:r w:rsidRPr="00BE53B3">
        <w:rPr>
          <w:rFonts w:ascii="Arial" w:hAnsi="Arial" w:cs="Arial"/>
          <w:color w:val="000000"/>
          <w:sz w:val="20"/>
          <w:szCs w:val="20"/>
          <w:lang w:bidi="pl-PL"/>
        </w:rPr>
        <w:t xml:space="preserve">Przy czym Wykonawca zobowiązuje się, że dostarczenie faktur następuje automatycznie najpóźniej niż 2 dni od dnia wystawienia faktur elektronicznych przez Wykonawcę. Wycofanie akceptacji przysyłania faktur w formie elektronicznej może nastąpić w drodze pisemnej lub elektronicznej. </w:t>
      </w:r>
    </w:p>
    <w:p w14:paraId="44669202" w14:textId="77777777" w:rsidR="00BE53B3" w:rsidRPr="00BE53B3" w:rsidRDefault="00BE53B3" w:rsidP="00BE53B3">
      <w:pPr>
        <w:suppressAutoHyphens/>
        <w:overflowPunct w:val="0"/>
        <w:autoSpaceDE w:val="0"/>
        <w:spacing w:before="0" w:after="0" w:line="360" w:lineRule="auto"/>
        <w:ind w:left="284" w:hanging="284"/>
        <w:textAlignment w:val="baseline"/>
        <w:rPr>
          <w:rFonts w:ascii="Arial" w:hAnsi="Arial" w:cs="Arial"/>
          <w:color w:val="000000"/>
          <w:sz w:val="20"/>
          <w:szCs w:val="20"/>
          <w:lang w:bidi="pl-PL"/>
        </w:rPr>
      </w:pPr>
      <w:r w:rsidRPr="00BE53B3">
        <w:rPr>
          <w:rFonts w:ascii="Arial" w:hAnsi="Arial" w:cs="Arial"/>
          <w:color w:val="000000"/>
          <w:sz w:val="20"/>
          <w:szCs w:val="20"/>
          <w:lang w:bidi="pl-PL"/>
        </w:rPr>
        <w:t>7.</w:t>
      </w:r>
      <w:r w:rsidRPr="00BE53B3">
        <w:rPr>
          <w:rFonts w:ascii="Arial" w:hAnsi="Arial" w:cs="Arial"/>
          <w:color w:val="000000"/>
          <w:sz w:val="20"/>
          <w:szCs w:val="20"/>
          <w:lang w:bidi="pl-PL"/>
        </w:rPr>
        <w:tab/>
        <w:t>Ewentualne wezwania do zapłaty Wykonawca będzie wystawiać i przesyłać zgodnie z wytycznymi zawartymi w Umowie na właściwe adresy Odbiorców wskazane w Załączniku nr 2 do Umowy, pod rygorem wstrzymania płatności.</w:t>
      </w:r>
    </w:p>
    <w:p w14:paraId="2DFC2195" w14:textId="77777777" w:rsidR="00BE53B3" w:rsidRPr="00BE53B3" w:rsidRDefault="00BE53B3" w:rsidP="00BE53B3">
      <w:pPr>
        <w:keepNext/>
        <w:keepLines/>
        <w:spacing w:before="0" w:after="0" w:line="360" w:lineRule="auto"/>
        <w:ind w:left="4700"/>
        <w:outlineLvl w:val="2"/>
        <w:rPr>
          <w:rFonts w:ascii="Arial" w:hAnsi="Arial" w:cs="Arial"/>
          <w:b/>
          <w:bCs/>
          <w:color w:val="000000"/>
          <w:sz w:val="20"/>
          <w:szCs w:val="20"/>
          <w:lang w:bidi="pl-PL"/>
        </w:rPr>
      </w:pPr>
    </w:p>
    <w:p w14:paraId="3CA11637"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bookmarkStart w:id="11" w:name="bookmark20"/>
      <w:r w:rsidRPr="00BE53B3">
        <w:rPr>
          <w:rFonts w:ascii="Arial" w:hAnsi="Arial" w:cs="Arial"/>
          <w:b/>
          <w:bCs/>
          <w:color w:val="000000"/>
          <w:sz w:val="20"/>
          <w:szCs w:val="20"/>
          <w:lang w:bidi="pl-PL"/>
        </w:rPr>
        <w:t>Wstrzymanie sprzedaży energii</w:t>
      </w:r>
      <w:bookmarkEnd w:id="11"/>
    </w:p>
    <w:p w14:paraId="0ADE0198"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xml:space="preserve">§ </w:t>
      </w:r>
      <w:bookmarkEnd w:id="10"/>
      <w:r w:rsidRPr="00BE53B3">
        <w:rPr>
          <w:rFonts w:ascii="Arial" w:hAnsi="Arial" w:cs="Arial"/>
          <w:b/>
          <w:bCs/>
          <w:color w:val="000000"/>
          <w:sz w:val="20"/>
          <w:szCs w:val="20"/>
          <w:lang w:bidi="pl-PL"/>
        </w:rPr>
        <w:t>14</w:t>
      </w:r>
    </w:p>
    <w:p w14:paraId="01EFCDE2" w14:textId="77777777" w:rsidR="00BE53B3" w:rsidRPr="00BE53B3" w:rsidRDefault="00BE53B3" w:rsidP="00A51B10">
      <w:pPr>
        <w:numPr>
          <w:ilvl w:val="0"/>
          <w:numId w:val="34"/>
        </w:numPr>
        <w:tabs>
          <w:tab w:val="left" w:pos="284"/>
        </w:tabs>
        <w:suppressAutoHyphens/>
        <w:overflowPunct w:val="0"/>
        <w:autoSpaceDE w:val="0"/>
        <w:spacing w:before="0" w:after="0" w:line="360" w:lineRule="auto"/>
        <w:ind w:left="284" w:hanging="284"/>
        <w:textAlignment w:val="baseline"/>
        <w:rPr>
          <w:rFonts w:ascii="Arial" w:hAnsi="Arial" w:cs="Arial"/>
          <w:bCs/>
          <w:sz w:val="20"/>
          <w:szCs w:val="20"/>
        </w:rPr>
      </w:pPr>
      <w:bookmarkStart w:id="12" w:name="bookmark21"/>
      <w:r w:rsidRPr="00BE53B3">
        <w:rPr>
          <w:rFonts w:ascii="Arial" w:hAnsi="Arial" w:cs="Arial"/>
          <w:bCs/>
          <w:sz w:val="20"/>
          <w:szCs w:val="20"/>
        </w:rPr>
        <w:t>Wstrzymanie sprzedaży energii elektrycznej do danego punktu poboru następuje poprzez wstrzymanie dostarczania energii elektrycznej przez OSD na wniosek Wykonawcy.</w:t>
      </w:r>
    </w:p>
    <w:p w14:paraId="67BA0A47" w14:textId="77777777" w:rsidR="00BE53B3" w:rsidRPr="00BE53B3" w:rsidRDefault="00BE53B3" w:rsidP="00A51B10">
      <w:pPr>
        <w:numPr>
          <w:ilvl w:val="0"/>
          <w:numId w:val="34"/>
        </w:numPr>
        <w:tabs>
          <w:tab w:val="left" w:pos="284"/>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 xml:space="preserve">Wykonawca może wstrzymać sprzedaż energii elektrycznej do danego punktu poboru, gdy Płatnik zwleka z zapłatą za fakturę za pobraną energię elektryczną co najmniej 30 dni po upływie terminu płatności faktury, pomimo uprzedniego bezskutecznego wezwania do zapłaty zaległych i bieżących należności w dodatkowym 7-dniowym terminie oraz powiadomienia Zamawiającego/Odbiorcy na piśmie (lub w formie elektronicznej na wskazany w Załączniku nr V do Umowy przez Zamawiającego adres e-mail) o zamiarze wstrzymania sprzedaży energii elektrycznej do danego punktu poboru, z zastrzeżeniem zapisów §12 ust. 7 -10 Umowy lub w przypadku, gdy w wyniku przeprowadzonej kontroli stwierdzono, że nastąpiło nielegalne pobieranie energii elektrycznej. </w:t>
      </w:r>
    </w:p>
    <w:p w14:paraId="672921F4" w14:textId="77777777" w:rsidR="00BE53B3" w:rsidRPr="00BE53B3" w:rsidRDefault="00BE53B3" w:rsidP="00A51B10">
      <w:pPr>
        <w:numPr>
          <w:ilvl w:val="0"/>
          <w:numId w:val="34"/>
        </w:numPr>
        <w:tabs>
          <w:tab w:val="left" w:pos="284"/>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Wznowienie dostarczania energii elektrycznej i świadczenie usług dystrybucji przez OSD na wniosek Wykonawcy może nastąpić po uregulowaniu zaległych należności za energię elektryczną.</w:t>
      </w:r>
    </w:p>
    <w:p w14:paraId="30088E85" w14:textId="77777777" w:rsidR="00BE53B3" w:rsidRPr="00BE53B3" w:rsidRDefault="00BE53B3" w:rsidP="00A51B10">
      <w:pPr>
        <w:numPr>
          <w:ilvl w:val="0"/>
          <w:numId w:val="34"/>
        </w:numPr>
        <w:tabs>
          <w:tab w:val="left" w:pos="284"/>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Wykonawca nie ponosi odpowiedzialności za szkody spowodowane wstrzymaniem sprzedaży energii elektrycznej wskutek naruszenia przez Zamawiającego/Odbiorcę warunków Umowy i obowiązujących przepisów</w:t>
      </w:r>
      <w:r w:rsidRPr="00BE53B3">
        <w:rPr>
          <w:rFonts w:ascii="Arial" w:hAnsi="Arial" w:cs="Arial"/>
          <w:bCs/>
          <w:color w:val="00B050"/>
          <w:sz w:val="20"/>
          <w:szCs w:val="20"/>
        </w:rPr>
        <w:t xml:space="preserve"> </w:t>
      </w:r>
      <w:r w:rsidRPr="00BE53B3">
        <w:rPr>
          <w:rFonts w:ascii="Arial" w:hAnsi="Arial" w:cs="Arial"/>
          <w:bCs/>
          <w:sz w:val="20"/>
          <w:szCs w:val="20"/>
        </w:rPr>
        <w:t>ustawy Pe i Kodeksu Cywilnego.</w:t>
      </w:r>
    </w:p>
    <w:p w14:paraId="535047FA"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p>
    <w:p w14:paraId="49E61C7C"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bookmarkStart w:id="13" w:name="bookmark22"/>
      <w:r w:rsidRPr="00BE53B3">
        <w:rPr>
          <w:rFonts w:ascii="Arial" w:hAnsi="Arial" w:cs="Arial"/>
          <w:b/>
          <w:bCs/>
          <w:color w:val="000000"/>
          <w:sz w:val="20"/>
          <w:szCs w:val="20"/>
          <w:lang w:bidi="pl-PL"/>
        </w:rPr>
        <w:t>Okres obowiązywania Umowy</w:t>
      </w:r>
      <w:bookmarkEnd w:id="13"/>
    </w:p>
    <w:p w14:paraId="1BDF92A5"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1</w:t>
      </w:r>
      <w:bookmarkEnd w:id="12"/>
      <w:r w:rsidRPr="00BE53B3">
        <w:rPr>
          <w:rFonts w:ascii="Arial" w:hAnsi="Arial" w:cs="Arial"/>
          <w:b/>
          <w:bCs/>
          <w:color w:val="000000"/>
          <w:sz w:val="20"/>
          <w:szCs w:val="20"/>
          <w:lang w:bidi="pl-PL"/>
        </w:rPr>
        <w:t>5</w:t>
      </w:r>
    </w:p>
    <w:p w14:paraId="6B09965C" w14:textId="77777777" w:rsidR="00BE53B3" w:rsidRPr="00BE53B3" w:rsidRDefault="00BE53B3" w:rsidP="00A51B10">
      <w:pPr>
        <w:widowControl w:val="0"/>
        <w:numPr>
          <w:ilvl w:val="0"/>
          <w:numId w:val="15"/>
        </w:numPr>
        <w:spacing w:before="0" w:after="0" w:line="360" w:lineRule="auto"/>
        <w:jc w:val="left"/>
        <w:rPr>
          <w:rFonts w:ascii="Arial" w:hAnsi="Arial" w:cs="Arial"/>
          <w:color w:val="000000"/>
          <w:sz w:val="20"/>
          <w:szCs w:val="20"/>
          <w:lang w:bidi="pl-PL"/>
        </w:rPr>
      </w:pPr>
      <w:r w:rsidRPr="00BE53B3">
        <w:rPr>
          <w:rFonts w:ascii="Arial" w:hAnsi="Arial" w:cs="Arial"/>
          <w:color w:val="000000"/>
          <w:sz w:val="20"/>
          <w:szCs w:val="20"/>
          <w:lang w:bidi="pl-PL"/>
        </w:rPr>
        <w:t>Termin realizacji zamówienia wynosi 12/24** miesięcy, przy czym wykonywanie zamówienia należy rozpocząć nie wcześniej niż od dnia 1 stycznia 2024 r. / 1 stycznia 2025 r.** Tym samym planowany termin realizacji zamówienia Zamawiający przewiduje od dnia 1 stycznia 2024 r./1 stycznia 2025** do dnia 31.12.2024 r./31.12.2025 r.** (** - niepotrzebne skreślić)</w:t>
      </w:r>
    </w:p>
    <w:p w14:paraId="69DA4021" w14:textId="77777777" w:rsidR="00BE53B3" w:rsidRPr="00BE53B3" w:rsidRDefault="00BE53B3" w:rsidP="00A51B10">
      <w:pPr>
        <w:widowControl w:val="0"/>
        <w:numPr>
          <w:ilvl w:val="0"/>
          <w:numId w:val="15"/>
        </w:numPr>
        <w:tabs>
          <w:tab w:val="left" w:pos="410"/>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Dostawa energii elektrycznej do poszczególnych PPE nastąpi po skutecznym rozwiązaniu dotychczasowych umów dostaw energii elektrycznej oraz pozytywnym przeprowadzeniu procedury zmiany sprzedawcy.</w:t>
      </w:r>
    </w:p>
    <w:p w14:paraId="74DB23CD" w14:textId="77777777" w:rsidR="00BE53B3" w:rsidRPr="00BE53B3" w:rsidRDefault="00BE53B3" w:rsidP="00A51B10">
      <w:pPr>
        <w:widowControl w:val="0"/>
        <w:numPr>
          <w:ilvl w:val="0"/>
          <w:numId w:val="15"/>
        </w:numPr>
        <w:tabs>
          <w:tab w:val="left" w:pos="410"/>
        </w:tabs>
        <w:spacing w:before="0" w:after="0" w:line="360" w:lineRule="auto"/>
        <w:rPr>
          <w:rFonts w:ascii="Arial" w:hAnsi="Arial" w:cs="Arial"/>
          <w:color w:val="000000"/>
          <w:sz w:val="20"/>
          <w:szCs w:val="20"/>
          <w:lang w:bidi="pl-PL"/>
        </w:rPr>
      </w:pPr>
      <w:r w:rsidRPr="00BE53B3">
        <w:rPr>
          <w:rFonts w:ascii="Arial" w:hAnsi="Arial" w:cs="Arial"/>
          <w:sz w:val="20"/>
          <w:szCs w:val="20"/>
        </w:rPr>
        <w:t xml:space="preserve">Dla realizacji Umowy w zakresie każdego punktu poboru niezbędne jest jednoczesne </w:t>
      </w:r>
      <w:r w:rsidRPr="00BE53B3">
        <w:rPr>
          <w:rFonts w:ascii="Arial" w:hAnsi="Arial" w:cs="Arial"/>
          <w:sz w:val="20"/>
          <w:szCs w:val="20"/>
        </w:rPr>
        <w:lastRenderedPageBreak/>
        <w:t>obowiązywanie umów:</w:t>
      </w:r>
    </w:p>
    <w:p w14:paraId="15F96C4E" w14:textId="77777777" w:rsidR="00BE53B3" w:rsidRPr="00BE53B3" w:rsidRDefault="00BE53B3" w:rsidP="00A51B10">
      <w:pPr>
        <w:numPr>
          <w:ilvl w:val="0"/>
          <w:numId w:val="35"/>
        </w:numPr>
        <w:tabs>
          <w:tab w:val="left" w:pos="284"/>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umowy o świadczenie usług dystrybucyjnych zawartej pomiędzy Zamawiającym/Odbiorcą a OSD,</w:t>
      </w:r>
    </w:p>
    <w:p w14:paraId="1CBCB77E" w14:textId="77777777" w:rsidR="00BE53B3" w:rsidRPr="00BE53B3" w:rsidRDefault="00BE53B3" w:rsidP="00A51B10">
      <w:pPr>
        <w:numPr>
          <w:ilvl w:val="0"/>
          <w:numId w:val="35"/>
        </w:numPr>
        <w:tabs>
          <w:tab w:val="left" w:pos="284"/>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generalnej umowy dystrybucyjnej zawartej pomiędzy Wykonawcą a OSD,</w:t>
      </w:r>
    </w:p>
    <w:p w14:paraId="0ED8175F" w14:textId="77777777" w:rsidR="00BE53B3" w:rsidRPr="00BE53B3" w:rsidRDefault="00BE53B3" w:rsidP="00BE53B3">
      <w:pPr>
        <w:tabs>
          <w:tab w:val="left" w:pos="284"/>
        </w:tabs>
        <w:overflowPunct w:val="0"/>
        <w:autoSpaceDE w:val="0"/>
        <w:spacing w:before="0" w:after="0" w:line="360" w:lineRule="auto"/>
        <w:ind w:left="720"/>
        <w:textAlignment w:val="baseline"/>
        <w:rPr>
          <w:rFonts w:ascii="Arial" w:hAnsi="Arial" w:cs="Arial"/>
          <w:sz w:val="20"/>
          <w:szCs w:val="20"/>
        </w:rPr>
      </w:pPr>
      <w:r w:rsidRPr="00BE53B3">
        <w:rPr>
          <w:rFonts w:ascii="Arial" w:hAnsi="Arial" w:cs="Arial"/>
          <w:sz w:val="20"/>
          <w:szCs w:val="20"/>
        </w:rPr>
        <w:t xml:space="preserve">oraz </w:t>
      </w:r>
    </w:p>
    <w:p w14:paraId="13054CA4" w14:textId="77777777" w:rsidR="00BE53B3" w:rsidRPr="00BE53B3" w:rsidRDefault="00BE53B3" w:rsidP="00A51B10">
      <w:pPr>
        <w:numPr>
          <w:ilvl w:val="0"/>
          <w:numId w:val="35"/>
        </w:numPr>
        <w:tabs>
          <w:tab w:val="left" w:pos="284"/>
        </w:tabs>
        <w:suppressAutoHyphens/>
        <w:overflowPunct w:val="0"/>
        <w:autoSpaceDE w:val="0"/>
        <w:spacing w:before="0" w:after="0" w:line="360" w:lineRule="auto"/>
        <w:textAlignment w:val="baseline"/>
        <w:rPr>
          <w:rFonts w:ascii="Arial" w:hAnsi="Arial" w:cs="Arial"/>
          <w:sz w:val="20"/>
          <w:szCs w:val="20"/>
        </w:rPr>
      </w:pPr>
      <w:r w:rsidRPr="00BE53B3">
        <w:rPr>
          <w:rFonts w:ascii="Arial" w:hAnsi="Arial" w:cs="Arial"/>
          <w:sz w:val="20"/>
          <w:szCs w:val="20"/>
        </w:rPr>
        <w:t>posiadanie przez Wykonawcę koncesji na obrót energią elektryczną i uprawnień/umów umożliwiających pełnienie przez Wykonawcę funkcji podmiotu odpowiedzialnego za bilansowanie handlowe dla energii elektrycznej sprzedawanej w ramach Umowy.</w:t>
      </w:r>
    </w:p>
    <w:p w14:paraId="4D59DABD" w14:textId="77777777" w:rsidR="00BE53B3" w:rsidRPr="00BE53B3" w:rsidRDefault="00BE53B3" w:rsidP="00BE53B3">
      <w:pPr>
        <w:tabs>
          <w:tab w:val="left" w:pos="410"/>
        </w:tabs>
        <w:spacing w:before="0" w:after="0" w:line="360" w:lineRule="auto"/>
        <w:ind w:left="426"/>
        <w:rPr>
          <w:rFonts w:ascii="Arial" w:hAnsi="Arial" w:cs="Arial"/>
          <w:color w:val="000000"/>
          <w:sz w:val="20"/>
          <w:szCs w:val="20"/>
          <w:lang w:bidi="pl-PL"/>
        </w:rPr>
      </w:pPr>
    </w:p>
    <w:p w14:paraId="0B29501E" w14:textId="77777777" w:rsidR="00BE53B3" w:rsidRPr="00BE53B3" w:rsidRDefault="00BE53B3" w:rsidP="00BE53B3">
      <w:pPr>
        <w:keepNext/>
        <w:keepLines/>
        <w:spacing w:before="0" w:after="0" w:line="360" w:lineRule="auto"/>
        <w:ind w:left="62"/>
        <w:jc w:val="center"/>
        <w:outlineLvl w:val="2"/>
        <w:rPr>
          <w:rFonts w:ascii="Arial" w:hAnsi="Arial" w:cs="Arial"/>
          <w:b/>
          <w:bCs/>
          <w:color w:val="000000"/>
          <w:sz w:val="20"/>
          <w:szCs w:val="20"/>
          <w:lang w:bidi="pl-PL"/>
        </w:rPr>
      </w:pPr>
      <w:bookmarkStart w:id="14" w:name="bookmark24"/>
      <w:bookmarkStart w:id="15" w:name="bookmark23"/>
      <w:r w:rsidRPr="00BE53B3">
        <w:rPr>
          <w:rFonts w:ascii="Arial" w:hAnsi="Arial" w:cs="Arial"/>
          <w:b/>
          <w:bCs/>
          <w:color w:val="000000"/>
          <w:sz w:val="20"/>
          <w:szCs w:val="20"/>
          <w:lang w:bidi="pl-PL"/>
        </w:rPr>
        <w:t>Wygaśnięcie/Rozwiązanie Umowy</w:t>
      </w:r>
      <w:bookmarkEnd w:id="14"/>
      <w:r w:rsidRPr="00BE53B3">
        <w:rPr>
          <w:rFonts w:ascii="Arial" w:hAnsi="Arial" w:cs="Arial"/>
          <w:b/>
          <w:bCs/>
          <w:color w:val="000000"/>
          <w:sz w:val="20"/>
          <w:szCs w:val="20"/>
          <w:lang w:bidi="pl-PL"/>
        </w:rPr>
        <w:t>/Odstąpienie od Umowy</w:t>
      </w:r>
    </w:p>
    <w:p w14:paraId="4AF33F01" w14:textId="77777777" w:rsidR="00BE53B3" w:rsidRPr="00BE53B3" w:rsidRDefault="00BE53B3" w:rsidP="00BE53B3">
      <w:pPr>
        <w:keepNext/>
        <w:keepLines/>
        <w:spacing w:before="0" w:after="0" w:line="360" w:lineRule="auto"/>
        <w:ind w:left="62" w:right="220"/>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1</w:t>
      </w:r>
      <w:bookmarkEnd w:id="15"/>
      <w:r w:rsidRPr="00BE53B3">
        <w:rPr>
          <w:rFonts w:ascii="Arial" w:hAnsi="Arial" w:cs="Arial"/>
          <w:b/>
          <w:bCs/>
          <w:color w:val="000000"/>
          <w:sz w:val="20"/>
          <w:szCs w:val="20"/>
          <w:lang w:bidi="pl-PL"/>
        </w:rPr>
        <w:t>6</w:t>
      </w:r>
    </w:p>
    <w:p w14:paraId="70C4D45D" w14:textId="77777777" w:rsidR="00BE53B3" w:rsidRPr="00BE53B3" w:rsidRDefault="00BE53B3" w:rsidP="00A51B10">
      <w:pPr>
        <w:numPr>
          <w:ilvl w:val="0"/>
          <w:numId w:val="36"/>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bookmarkStart w:id="16" w:name="bookmark25"/>
      <w:r w:rsidRPr="00BE53B3">
        <w:rPr>
          <w:rFonts w:ascii="Arial" w:hAnsi="Arial" w:cs="Arial"/>
          <w:sz w:val="20"/>
          <w:szCs w:val="20"/>
        </w:rPr>
        <w:t>Rozwiązanie/wygaśnięcie Umowy nie zwalnia Stron z obowiązku uregulowania wobec drugiej Strony wszelkich zobowiązań z niej wynikających powstałych do dnia jej rozwiązania/wygaśnięcia.</w:t>
      </w:r>
    </w:p>
    <w:p w14:paraId="4A13ED2B" w14:textId="77777777" w:rsidR="00BE53B3" w:rsidRPr="00BE53B3" w:rsidRDefault="00BE53B3" w:rsidP="00A51B10">
      <w:pPr>
        <w:numPr>
          <w:ilvl w:val="0"/>
          <w:numId w:val="36"/>
        </w:numPr>
        <w:spacing w:before="0" w:after="0" w:line="360" w:lineRule="auto"/>
        <w:ind w:left="284" w:hanging="284"/>
        <w:rPr>
          <w:rFonts w:ascii="Arial" w:hAnsi="Arial" w:cs="Arial"/>
          <w:sz w:val="20"/>
          <w:szCs w:val="20"/>
        </w:rPr>
      </w:pPr>
      <w:r w:rsidRPr="00BE53B3">
        <w:rPr>
          <w:rFonts w:ascii="Arial" w:hAnsi="Arial" w:cs="Arial"/>
          <w:sz w:val="20"/>
          <w:szCs w:val="20"/>
        </w:rPr>
        <w:t>W przypadku, gdy Wykonawca lub podmiot wykonujący czynności bilansowania w imieniu i na rzecz Wykonawcy utraci prawo do bilansowania handlowego lub utraciła ważność Generalna Umowa Dystrybucyjna wiążąca Wykonawcę z OSD, Umowa wygasa z dniem utraty prawa do czynności wynikających z tych umów.</w:t>
      </w:r>
    </w:p>
    <w:p w14:paraId="797E6E59" w14:textId="77777777" w:rsidR="00BE53B3" w:rsidRPr="00BE53B3" w:rsidRDefault="00BE53B3" w:rsidP="00A51B10">
      <w:pPr>
        <w:numPr>
          <w:ilvl w:val="0"/>
          <w:numId w:val="36"/>
        </w:numPr>
        <w:spacing w:before="0" w:after="0" w:line="360" w:lineRule="auto"/>
        <w:ind w:left="284" w:hanging="284"/>
        <w:rPr>
          <w:rFonts w:ascii="Arial" w:hAnsi="Arial" w:cs="Arial"/>
          <w:sz w:val="20"/>
          <w:szCs w:val="20"/>
        </w:rPr>
      </w:pPr>
      <w:r w:rsidRPr="00BE53B3">
        <w:rPr>
          <w:rFonts w:ascii="Arial" w:hAnsi="Arial" w:cs="Arial"/>
          <w:sz w:val="20"/>
          <w:szCs w:val="20"/>
        </w:rPr>
        <w:t>Umowa wygasa, gdy Wykonawca pozbawiony zostanie koncesji na obrót energią elektryczną z dniem utraty koncesji.</w:t>
      </w:r>
    </w:p>
    <w:p w14:paraId="025C4379" w14:textId="77777777" w:rsidR="00BE53B3" w:rsidRPr="00BE53B3" w:rsidRDefault="00BE53B3" w:rsidP="00A51B10">
      <w:pPr>
        <w:numPr>
          <w:ilvl w:val="0"/>
          <w:numId w:val="36"/>
        </w:numPr>
        <w:spacing w:before="0" w:after="0" w:line="360" w:lineRule="auto"/>
        <w:ind w:left="284" w:hanging="284"/>
        <w:rPr>
          <w:rFonts w:ascii="Arial" w:hAnsi="Arial" w:cs="Arial"/>
          <w:sz w:val="20"/>
          <w:szCs w:val="20"/>
        </w:rPr>
      </w:pPr>
      <w:r w:rsidRPr="00BE53B3">
        <w:rPr>
          <w:rFonts w:ascii="Arial" w:hAnsi="Arial" w:cs="Arial"/>
          <w:sz w:val="20"/>
          <w:szCs w:val="20"/>
        </w:rPr>
        <w:t>Wykonawca zobowiązany jest poinformować Zamawiającego o tym, że nie może wykonywać czynności sprzedawcy energii elektrycznej. Zawiadomienia należy dokonać w postaci elektronicznej niezwłocznie, jednak nie później niż w terminie 24 godzin od dnia wejścia w życie zmian, potwierdzając to w formie pisemnej przesyłając informację o zaistniałych faktach na adres Nabywcy w terminie 3 dni od momentu przesłania informacji elektronicznej.</w:t>
      </w:r>
    </w:p>
    <w:p w14:paraId="2895253E" w14:textId="77777777" w:rsidR="00BE53B3" w:rsidRPr="00BE53B3" w:rsidRDefault="00BE53B3" w:rsidP="00A51B10">
      <w:pPr>
        <w:numPr>
          <w:ilvl w:val="0"/>
          <w:numId w:val="36"/>
        </w:numPr>
        <w:spacing w:before="0" w:after="0" w:line="360" w:lineRule="auto"/>
        <w:ind w:left="284" w:hanging="284"/>
        <w:rPr>
          <w:rFonts w:ascii="Arial" w:hAnsi="Arial" w:cs="Arial"/>
          <w:sz w:val="20"/>
          <w:szCs w:val="20"/>
        </w:rPr>
      </w:pPr>
      <w:r w:rsidRPr="00BE53B3">
        <w:rPr>
          <w:rFonts w:ascii="Arial" w:hAnsi="Arial" w:cs="Arial"/>
          <w:sz w:val="20"/>
          <w:szCs w:val="20"/>
        </w:rPr>
        <w:t>Zamawiający oświadcza, że umowa o świadczenie usług dystrybucji, o której mowa powyżej będzie obowiązywać przez cały okres obowiązywania Umowy, a w przypadku jej rozwiązania, Zamawiający lub Odbiorca zobowiązany jest poinformować o tym Wykonawcę w formie pisemnej w terminie 7 dni od momentu rozwiązania umowy o świadczenie usług dystrybucji.</w:t>
      </w:r>
    </w:p>
    <w:p w14:paraId="7CC27C69" w14:textId="77777777" w:rsidR="00BE53B3" w:rsidRPr="00BE53B3" w:rsidRDefault="00BE53B3" w:rsidP="00A51B10">
      <w:pPr>
        <w:numPr>
          <w:ilvl w:val="0"/>
          <w:numId w:val="36"/>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Niezależnie od przypadków opisanych w ust. 2 – 3 w razie zaistnienia istotnej zmiany okoliczności powodującej, że wykonanie Umowy (części lub całości) nie leży w interesie publicznym, czego nie można było przewidzieć w chwili zawarcia Umowy, lub dalsze wykonywanie Umowy może zagrozić podstawowemu interesowi bezpieczeństwa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wykonanej części Umowy.</w:t>
      </w:r>
    </w:p>
    <w:p w14:paraId="4C2BC486" w14:textId="77777777" w:rsidR="00BE53B3" w:rsidRPr="00BE53B3" w:rsidRDefault="00BE53B3" w:rsidP="00A51B10">
      <w:pPr>
        <w:numPr>
          <w:ilvl w:val="0"/>
          <w:numId w:val="36"/>
        </w:numPr>
        <w:tabs>
          <w:tab w:val="left" w:pos="284"/>
        </w:tabs>
        <w:suppressAutoHyphens/>
        <w:overflowPunct w:val="0"/>
        <w:autoSpaceDE w:val="0"/>
        <w:spacing w:before="0" w:after="0" w:line="360" w:lineRule="auto"/>
        <w:ind w:left="284" w:hanging="284"/>
        <w:textAlignment w:val="baseline"/>
        <w:rPr>
          <w:rFonts w:ascii="Arial" w:hAnsi="Arial" w:cs="Arial"/>
          <w:sz w:val="20"/>
          <w:szCs w:val="20"/>
        </w:rPr>
      </w:pPr>
      <w:r w:rsidRPr="00BE53B3">
        <w:rPr>
          <w:rFonts w:ascii="Arial" w:hAnsi="Arial" w:cs="Arial"/>
          <w:sz w:val="20"/>
          <w:szCs w:val="20"/>
        </w:rPr>
        <w:t xml:space="preserve">W celu uniknięcia wątpliwości, Strony zgodnie oświadczają, że pomimo rozwiązania lub wygaśnięcia Umowy w mocy pozostają postanowienia jej § 19. </w:t>
      </w:r>
    </w:p>
    <w:p w14:paraId="461F3699" w14:textId="77777777" w:rsidR="00BE53B3" w:rsidRPr="00BE53B3" w:rsidRDefault="00BE53B3" w:rsidP="00BE53B3">
      <w:pPr>
        <w:keepNext/>
        <w:keepLines/>
        <w:spacing w:before="0" w:after="0" w:line="360" w:lineRule="auto"/>
        <w:ind w:right="220"/>
        <w:jc w:val="center"/>
        <w:outlineLvl w:val="2"/>
        <w:rPr>
          <w:rFonts w:ascii="Arial" w:hAnsi="Arial" w:cs="Arial"/>
          <w:b/>
          <w:bCs/>
          <w:color w:val="000000"/>
          <w:sz w:val="20"/>
          <w:szCs w:val="20"/>
          <w:lang w:bidi="pl-PL"/>
        </w:rPr>
      </w:pPr>
    </w:p>
    <w:p w14:paraId="367E7754" w14:textId="77777777" w:rsidR="00BE53B3" w:rsidRPr="00BE53B3" w:rsidRDefault="00BE53B3" w:rsidP="00BE53B3">
      <w:pPr>
        <w:keepNext/>
        <w:keepLines/>
        <w:spacing w:before="0" w:after="0" w:line="360" w:lineRule="auto"/>
        <w:ind w:right="200"/>
        <w:jc w:val="center"/>
        <w:outlineLvl w:val="2"/>
        <w:rPr>
          <w:rFonts w:ascii="Arial" w:hAnsi="Arial" w:cs="Arial"/>
          <w:b/>
          <w:bCs/>
          <w:color w:val="000000"/>
          <w:sz w:val="20"/>
          <w:szCs w:val="20"/>
          <w:lang w:bidi="pl-PL"/>
        </w:rPr>
      </w:pPr>
      <w:bookmarkStart w:id="17" w:name="bookmark26"/>
      <w:r w:rsidRPr="00BE53B3">
        <w:rPr>
          <w:rFonts w:ascii="Arial" w:hAnsi="Arial" w:cs="Arial"/>
          <w:b/>
          <w:bCs/>
          <w:color w:val="000000"/>
          <w:sz w:val="20"/>
          <w:szCs w:val="20"/>
          <w:lang w:bidi="pl-PL"/>
        </w:rPr>
        <w:t>Zmiany postanowień Umowy</w:t>
      </w:r>
      <w:bookmarkEnd w:id="17"/>
    </w:p>
    <w:p w14:paraId="2CB4B300" w14:textId="77777777" w:rsidR="00BE53B3" w:rsidRPr="00BE53B3" w:rsidRDefault="00BE53B3" w:rsidP="00BE53B3">
      <w:pPr>
        <w:keepNext/>
        <w:keepLines/>
        <w:spacing w:before="0" w:after="0" w:line="360" w:lineRule="auto"/>
        <w:ind w:right="220"/>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1</w:t>
      </w:r>
      <w:bookmarkEnd w:id="16"/>
      <w:r w:rsidRPr="00BE53B3">
        <w:rPr>
          <w:rFonts w:ascii="Arial" w:hAnsi="Arial" w:cs="Arial"/>
          <w:b/>
          <w:bCs/>
          <w:color w:val="000000"/>
          <w:sz w:val="20"/>
          <w:szCs w:val="20"/>
          <w:lang w:bidi="pl-PL"/>
        </w:rPr>
        <w:t>7</w:t>
      </w:r>
    </w:p>
    <w:p w14:paraId="2B43C68A" w14:textId="77777777" w:rsidR="00BE53B3" w:rsidRPr="00BE53B3" w:rsidRDefault="00BE53B3" w:rsidP="00A51B10">
      <w:pPr>
        <w:widowControl w:val="0"/>
        <w:numPr>
          <w:ilvl w:val="0"/>
          <w:numId w:val="16"/>
        </w:numPr>
        <w:tabs>
          <w:tab w:val="left" w:pos="416"/>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Zmiana istotnych postanowień Umowy może nastąpić wyłącznie w formie pisemnej pod rygorem nieważności, z wyłączeniem:</w:t>
      </w:r>
    </w:p>
    <w:p w14:paraId="6224772B" w14:textId="77777777" w:rsidR="00BE53B3" w:rsidRPr="00BE53B3" w:rsidRDefault="00BE53B3" w:rsidP="00A51B10">
      <w:pPr>
        <w:widowControl w:val="0"/>
        <w:numPr>
          <w:ilvl w:val="0"/>
          <w:numId w:val="17"/>
        </w:numPr>
        <w:tabs>
          <w:tab w:val="left" w:pos="416"/>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zmiany stawki akcyzy,</w:t>
      </w:r>
    </w:p>
    <w:p w14:paraId="2BFCA110" w14:textId="77777777" w:rsidR="00BE53B3" w:rsidRPr="00BE53B3" w:rsidRDefault="00BE53B3" w:rsidP="00A51B10">
      <w:pPr>
        <w:widowControl w:val="0"/>
        <w:numPr>
          <w:ilvl w:val="0"/>
          <w:numId w:val="17"/>
        </w:numPr>
        <w:tabs>
          <w:tab w:val="left" w:pos="416"/>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zmiany stawki podatku VAT.</w:t>
      </w:r>
    </w:p>
    <w:p w14:paraId="15BBA0A2" w14:textId="77777777" w:rsidR="00BE53B3" w:rsidRPr="00BE53B3" w:rsidRDefault="00BE53B3" w:rsidP="00BE53B3">
      <w:pPr>
        <w:spacing w:before="0" w:after="0" w:line="360" w:lineRule="auto"/>
        <w:ind w:left="420" w:firstLine="6"/>
        <w:rPr>
          <w:rFonts w:ascii="Arial" w:hAnsi="Arial" w:cs="Arial"/>
          <w:color w:val="000000"/>
          <w:sz w:val="20"/>
          <w:szCs w:val="20"/>
          <w:lang w:bidi="pl-PL"/>
        </w:rPr>
      </w:pPr>
      <w:r w:rsidRPr="00BE53B3">
        <w:rPr>
          <w:rFonts w:ascii="Arial" w:hAnsi="Arial" w:cs="Arial"/>
          <w:color w:val="000000"/>
          <w:sz w:val="20"/>
          <w:szCs w:val="20"/>
          <w:lang w:bidi="pl-PL"/>
        </w:rPr>
        <w:t>W przypadku zmiany stawki podatku VAT lub zmiany stawki podatku akcyzowego, odpowiednio ceny i stawki energii elektrycznej ulegają zmianie o kwotę wynikającą z obowiązków nałożonych właściwymi przepisami, od dnia ich wejścia w życie, bez konieczności sporządzania aneksu do Umowy.</w:t>
      </w:r>
    </w:p>
    <w:p w14:paraId="5A0E14B5" w14:textId="77777777" w:rsidR="00BE53B3" w:rsidRPr="00BE53B3" w:rsidRDefault="00BE53B3" w:rsidP="00A51B10">
      <w:pPr>
        <w:widowControl w:val="0"/>
        <w:numPr>
          <w:ilvl w:val="0"/>
          <w:numId w:val="16"/>
        </w:numPr>
        <w:tabs>
          <w:tab w:val="left" w:pos="416"/>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Zmiana postanowień Umowy nastąpi w przypadkach:</w:t>
      </w:r>
    </w:p>
    <w:p w14:paraId="693D43E2" w14:textId="77777777" w:rsidR="00BE53B3" w:rsidRPr="00BE53B3" w:rsidRDefault="00BE53B3" w:rsidP="00A51B10">
      <w:pPr>
        <w:widowControl w:val="0"/>
        <w:numPr>
          <w:ilvl w:val="0"/>
          <w:numId w:val="18"/>
        </w:numPr>
        <w:tabs>
          <w:tab w:val="left" w:pos="834"/>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zmiany ilości PPE, przy czym:</w:t>
      </w:r>
      <w:r w:rsidRPr="00BE53B3">
        <w:rPr>
          <w:rFonts w:ascii="Arial" w:hAnsi="Arial" w:cs="Arial"/>
          <w:color w:val="000000"/>
          <w:sz w:val="20"/>
          <w:szCs w:val="20"/>
          <w:lang w:bidi="pl-PL"/>
        </w:rPr>
        <w:tab/>
      </w:r>
      <w:r w:rsidRPr="00BE53B3">
        <w:rPr>
          <w:rFonts w:ascii="Arial" w:hAnsi="Arial" w:cs="Arial"/>
          <w:color w:val="000000"/>
          <w:sz w:val="20"/>
          <w:szCs w:val="20"/>
          <w:lang w:bidi="pl-PL"/>
        </w:rPr>
        <w:tab/>
      </w:r>
    </w:p>
    <w:p w14:paraId="6E623706" w14:textId="77777777" w:rsidR="00BE53B3" w:rsidRPr="00BE53B3" w:rsidRDefault="00BE53B3" w:rsidP="00A51B10">
      <w:pPr>
        <w:widowControl w:val="0"/>
        <w:numPr>
          <w:ilvl w:val="0"/>
          <w:numId w:val="19"/>
        </w:numPr>
        <w:tabs>
          <w:tab w:val="left" w:pos="993"/>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w przypadku zwiększenia lub zmniejszenia liczby PPE, rozliczenie dodatkowych punktów odbioru będzie się odbywać odpowiednio do pierwotnej części zamówienia i zgodnie z zapisami § 11 Umowy,</w:t>
      </w:r>
    </w:p>
    <w:p w14:paraId="48E5E008" w14:textId="77777777" w:rsidR="00BE53B3" w:rsidRPr="00BE53B3" w:rsidRDefault="00BE53B3" w:rsidP="00A51B10">
      <w:pPr>
        <w:widowControl w:val="0"/>
        <w:numPr>
          <w:ilvl w:val="0"/>
          <w:numId w:val="19"/>
        </w:numPr>
        <w:tabs>
          <w:tab w:val="left" w:pos="993"/>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 xml:space="preserve">zwiększenie ilości PPE możliwe jest jedynie w obrębie grup taryfowych, które zostały ujęte w Umowie. Ilość energii zakupionej w związku z włączeniem do Umowy nowych punktów poboru nie przekroczy 10% szacowanego wolumenu wskazanego w § 5 ust. 1 Umowy, </w:t>
      </w:r>
    </w:p>
    <w:p w14:paraId="35D080AD" w14:textId="77777777" w:rsidR="00BE53B3" w:rsidRPr="00BE53B3" w:rsidRDefault="00BE53B3" w:rsidP="00A51B10">
      <w:pPr>
        <w:widowControl w:val="0"/>
        <w:numPr>
          <w:ilvl w:val="0"/>
          <w:numId w:val="19"/>
        </w:numPr>
        <w:tabs>
          <w:tab w:val="left" w:pos="993"/>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zmniejszenie liczby PPE może nastąpić w szczególności w przypadku przekazania, zbycia, oddania w posiadanie zależne obiektu oraz w przypadku zamknięcia (braku konieczności dostawy energii elektrycznej do obiektu), likwidacji, wyłączenia z eksploatacji lub użytkowania obiektu lub rozpoczęcia w obiekcie robót budowlanych skutkujących brakiem możliwości dostawy energii elektrycznej przez Wykonawcę. Ilość energii elektrycznej zakupionej w związku z wyłączeniem z Umowy punktów poboru nie przekroczy 10% szacowanego wolumenu wskazanego w § 5 ust. 1 Umowy;</w:t>
      </w:r>
    </w:p>
    <w:p w14:paraId="1AE54AA9" w14:textId="77777777" w:rsidR="00BE53B3" w:rsidRPr="00BE53B3" w:rsidRDefault="00BE53B3" w:rsidP="00A51B10">
      <w:pPr>
        <w:widowControl w:val="0"/>
        <w:numPr>
          <w:ilvl w:val="0"/>
          <w:numId w:val="18"/>
        </w:numPr>
        <w:tabs>
          <w:tab w:val="left" w:pos="702"/>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zmiany ogólnie obowiązujących przepisów prawa - ceny energii elektrycznej zostaną zmienione o kwotę wynikającą z obowiązków nałożonych właściwymi przepisami, od dnia ich wejścia w życie;</w:t>
      </w:r>
    </w:p>
    <w:p w14:paraId="696DF8C1" w14:textId="77777777" w:rsidR="00BE53B3" w:rsidRPr="00BE53B3" w:rsidRDefault="00BE53B3" w:rsidP="00A51B10">
      <w:pPr>
        <w:widowControl w:val="0"/>
        <w:numPr>
          <w:ilvl w:val="0"/>
          <w:numId w:val="18"/>
        </w:numPr>
        <w:tabs>
          <w:tab w:val="left" w:pos="702"/>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zmiany sposobu ustalenia ceny jednostkowej (np. z ceny stałej na cenę zmienną) pod warunkiem, że rezultatem będzie uzyskanie ceny jednostkowej równej lub niższej niż wskazano w ofercie Wykonawcy, lub sposób rozliczenia będzie korzystniejszy dla Zamawiającego;</w:t>
      </w:r>
    </w:p>
    <w:p w14:paraId="3AECE944" w14:textId="77777777" w:rsidR="00BE53B3" w:rsidRPr="00BE53B3" w:rsidRDefault="00BE53B3" w:rsidP="00A51B10">
      <w:pPr>
        <w:widowControl w:val="0"/>
        <w:numPr>
          <w:ilvl w:val="0"/>
          <w:numId w:val="18"/>
        </w:numPr>
        <w:tabs>
          <w:tab w:val="left" w:pos="702"/>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 xml:space="preserve">w innych sytuacjach, których nie można było przewidzieć w chwili zawarcia Umowy i nie mających charakteru zmian istotnych w rozumieniu art. 454 ust. 2 ustawy </w:t>
      </w:r>
      <w:proofErr w:type="spellStart"/>
      <w:r w:rsidRPr="00BE53B3">
        <w:rPr>
          <w:rFonts w:ascii="Arial" w:hAnsi="Arial" w:cs="Arial"/>
          <w:color w:val="000000"/>
          <w:sz w:val="20"/>
          <w:szCs w:val="20"/>
          <w:lang w:bidi="pl-PL"/>
        </w:rPr>
        <w:t>Pzp</w:t>
      </w:r>
      <w:proofErr w:type="spellEnd"/>
      <w:r w:rsidRPr="00BE53B3">
        <w:rPr>
          <w:rFonts w:ascii="Arial" w:hAnsi="Arial" w:cs="Arial"/>
          <w:color w:val="000000"/>
          <w:sz w:val="20"/>
          <w:szCs w:val="20"/>
          <w:lang w:bidi="pl-PL"/>
        </w:rPr>
        <w:t>.</w:t>
      </w:r>
    </w:p>
    <w:p w14:paraId="2DBDB7C9" w14:textId="77777777" w:rsidR="00BE53B3" w:rsidRPr="00BE53B3" w:rsidRDefault="00BE53B3" w:rsidP="00A51B10">
      <w:pPr>
        <w:widowControl w:val="0"/>
        <w:numPr>
          <w:ilvl w:val="0"/>
          <w:numId w:val="16"/>
        </w:numPr>
        <w:tabs>
          <w:tab w:val="left" w:pos="408"/>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Strony przewidują możliwość zmiany:</w:t>
      </w:r>
    </w:p>
    <w:p w14:paraId="62406AF1" w14:textId="77777777" w:rsidR="00BE53B3" w:rsidRPr="00BE53B3" w:rsidRDefault="00BE53B3" w:rsidP="00A51B10">
      <w:pPr>
        <w:widowControl w:val="0"/>
        <w:numPr>
          <w:ilvl w:val="0"/>
          <w:numId w:val="20"/>
        </w:numPr>
        <w:tabs>
          <w:tab w:val="left" w:pos="709"/>
        </w:tabs>
        <w:spacing w:before="0" w:after="0" w:line="360" w:lineRule="auto"/>
        <w:ind w:left="851" w:hanging="425"/>
        <w:rPr>
          <w:rFonts w:ascii="Arial" w:hAnsi="Arial" w:cs="Arial"/>
          <w:color w:val="000000"/>
          <w:sz w:val="20"/>
          <w:szCs w:val="20"/>
          <w:lang w:bidi="pl-PL"/>
        </w:rPr>
      </w:pPr>
      <w:r w:rsidRPr="00BE53B3">
        <w:rPr>
          <w:rFonts w:ascii="Arial" w:hAnsi="Arial" w:cs="Arial"/>
          <w:color w:val="000000"/>
          <w:sz w:val="20"/>
          <w:szCs w:val="20"/>
          <w:lang w:bidi="pl-PL"/>
        </w:rPr>
        <w:t xml:space="preserve">  wysokości stawek i cen energii elektrycznej w przypadku zmiany grupy taryfowej, które zostały ujęte w Umowie,</w:t>
      </w:r>
    </w:p>
    <w:p w14:paraId="5C537FFB" w14:textId="77777777" w:rsidR="00BE53B3" w:rsidRPr="00BE53B3" w:rsidRDefault="00BE53B3" w:rsidP="00A51B10">
      <w:pPr>
        <w:widowControl w:val="0"/>
        <w:numPr>
          <w:ilvl w:val="0"/>
          <w:numId w:val="20"/>
        </w:numPr>
        <w:tabs>
          <w:tab w:val="left" w:pos="709"/>
        </w:tabs>
        <w:spacing w:before="0" w:after="0" w:line="360" w:lineRule="auto"/>
        <w:ind w:left="709" w:hanging="283"/>
        <w:jc w:val="left"/>
        <w:rPr>
          <w:rFonts w:ascii="Arial" w:hAnsi="Arial" w:cs="Arial"/>
          <w:color w:val="000000"/>
          <w:sz w:val="20"/>
          <w:szCs w:val="20"/>
          <w:lang w:bidi="pl-PL"/>
        </w:rPr>
      </w:pPr>
      <w:r w:rsidRPr="00BE53B3">
        <w:rPr>
          <w:rFonts w:ascii="Arial" w:hAnsi="Arial" w:cs="Arial"/>
          <w:color w:val="000000"/>
          <w:sz w:val="20"/>
          <w:szCs w:val="20"/>
          <w:lang w:bidi="pl-PL"/>
        </w:rPr>
        <w:t xml:space="preserve">  zmiany adresu do korespondencji,</w:t>
      </w:r>
    </w:p>
    <w:p w14:paraId="0A61B79F" w14:textId="77777777" w:rsidR="00BE53B3" w:rsidRPr="00BE53B3" w:rsidRDefault="00BE53B3" w:rsidP="00A51B10">
      <w:pPr>
        <w:widowControl w:val="0"/>
        <w:numPr>
          <w:ilvl w:val="0"/>
          <w:numId w:val="20"/>
        </w:numPr>
        <w:tabs>
          <w:tab w:val="left" w:pos="912"/>
        </w:tabs>
        <w:spacing w:before="0" w:after="0" w:line="360" w:lineRule="auto"/>
        <w:jc w:val="left"/>
        <w:rPr>
          <w:rFonts w:ascii="Arial" w:hAnsi="Arial" w:cs="Arial"/>
          <w:color w:val="000000"/>
          <w:sz w:val="20"/>
          <w:szCs w:val="20"/>
          <w:lang w:bidi="pl-PL"/>
        </w:rPr>
      </w:pPr>
      <w:r w:rsidRPr="00BE53B3">
        <w:rPr>
          <w:rFonts w:ascii="Arial" w:hAnsi="Arial" w:cs="Arial"/>
          <w:color w:val="000000"/>
          <w:sz w:val="20"/>
          <w:szCs w:val="20"/>
          <w:lang w:bidi="pl-PL"/>
        </w:rPr>
        <w:t>zmiany siedziby Zamawiającego/Płatnika/Odbiorcy/ jednostki organizacyjnej.</w:t>
      </w:r>
    </w:p>
    <w:p w14:paraId="61CE16C4" w14:textId="77777777" w:rsidR="00BE53B3" w:rsidRPr="00BE53B3" w:rsidRDefault="00BE53B3" w:rsidP="00BE53B3">
      <w:pPr>
        <w:spacing w:before="0" w:after="0" w:line="360" w:lineRule="auto"/>
        <w:ind w:left="440"/>
        <w:rPr>
          <w:rFonts w:ascii="Arial" w:hAnsi="Arial" w:cs="Arial"/>
          <w:color w:val="000000"/>
          <w:sz w:val="20"/>
          <w:szCs w:val="20"/>
          <w:lang w:bidi="pl-PL"/>
        </w:rPr>
      </w:pPr>
      <w:r w:rsidRPr="00BE53B3">
        <w:rPr>
          <w:rFonts w:ascii="Arial" w:hAnsi="Arial" w:cs="Arial"/>
          <w:color w:val="000000"/>
          <w:sz w:val="20"/>
          <w:szCs w:val="20"/>
          <w:lang w:bidi="pl-PL"/>
        </w:rPr>
        <w:t xml:space="preserve">Zaistnienie okoliczności, o których mowa w niniejszym ustępie wymaga jedynie niezwłocznego pisemnego zawiadomienia drugiej Strony, przy czym każdy z Odbiorców końcowych wskazanych </w:t>
      </w:r>
      <w:r w:rsidRPr="00BE53B3">
        <w:rPr>
          <w:rFonts w:ascii="Arial" w:hAnsi="Arial" w:cs="Arial"/>
          <w:color w:val="000000"/>
          <w:sz w:val="20"/>
          <w:szCs w:val="20"/>
          <w:lang w:bidi="pl-PL"/>
        </w:rPr>
        <w:lastRenderedPageBreak/>
        <w:t>w Załączniku nr I do Umowy jest uprawniony do samodzielnego występowania w swoim imieniu w przypadkach wskazanych wyżej w punktach 1 - 3.</w:t>
      </w:r>
    </w:p>
    <w:p w14:paraId="3A4C4C66" w14:textId="77777777" w:rsidR="00BE53B3" w:rsidRPr="00BE53B3" w:rsidRDefault="00BE53B3" w:rsidP="00A51B10">
      <w:pPr>
        <w:widowControl w:val="0"/>
        <w:numPr>
          <w:ilvl w:val="0"/>
          <w:numId w:val="16"/>
        </w:numPr>
        <w:tabs>
          <w:tab w:val="left" w:pos="378"/>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Wskazana przez Zamawiającego w § 5 ust. 1 Umowy szacowana ilość zużycia energii elektrycznej ma jedynie charakter orientacyjny i nie stanowi zobowiązania Zamawiającego do zakupu energii elektrycznej w podanej w ww. paragrafie ilości.</w:t>
      </w:r>
    </w:p>
    <w:p w14:paraId="1C1BADD0" w14:textId="77777777" w:rsidR="00BE53B3" w:rsidRPr="00BE53B3" w:rsidRDefault="00BE53B3" w:rsidP="00A51B10">
      <w:pPr>
        <w:widowControl w:val="0"/>
        <w:numPr>
          <w:ilvl w:val="0"/>
          <w:numId w:val="16"/>
        </w:numPr>
        <w:tabs>
          <w:tab w:val="left" w:pos="284"/>
        </w:tabs>
        <w:spacing w:before="0" w:after="0" w:line="360" w:lineRule="auto"/>
        <w:rPr>
          <w:rFonts w:ascii="Arial" w:hAnsi="Arial" w:cs="Arial"/>
          <w:color w:val="000000"/>
          <w:sz w:val="20"/>
          <w:szCs w:val="20"/>
          <w:lang w:bidi="pl-PL"/>
        </w:rPr>
      </w:pPr>
      <w:r w:rsidRPr="00BE53B3">
        <w:rPr>
          <w:rFonts w:ascii="Arial" w:hAnsi="Arial" w:cs="Arial"/>
          <w:color w:val="000000"/>
          <w:sz w:val="20"/>
          <w:szCs w:val="20"/>
          <w:lang w:bidi="pl-PL"/>
        </w:rPr>
        <w:t xml:space="preserve">  Ewentualna zmiana zużycia energii (względem szacowanego zużycia) nie będzie skutkować dla Zamawiającego żadnymi dodatkowymi opłatami i kosztami, poza rozliczeniem za faktycznie zużytą ilość energii elektrycznej, zgodnie z cenami określonymi w ofercie i w § 11 Umowy.</w:t>
      </w:r>
    </w:p>
    <w:p w14:paraId="6CE7C659" w14:textId="77777777" w:rsidR="00BE53B3" w:rsidRPr="00BE53B3" w:rsidRDefault="00BE53B3" w:rsidP="00BE53B3">
      <w:pPr>
        <w:widowControl w:val="0"/>
        <w:autoSpaceDE w:val="0"/>
        <w:autoSpaceDN w:val="0"/>
        <w:adjustRightInd w:val="0"/>
        <w:spacing w:before="0" w:after="0" w:line="360" w:lineRule="auto"/>
        <w:rPr>
          <w:rFonts w:ascii="Arial" w:eastAsia="Times New Roman" w:hAnsi="Arial" w:cs="Arial"/>
          <w:sz w:val="20"/>
          <w:szCs w:val="20"/>
          <w:highlight w:val="yellow"/>
        </w:rPr>
      </w:pPr>
      <w:bookmarkStart w:id="18" w:name="_Hlk135805889"/>
      <w:bookmarkStart w:id="19" w:name="bookmark31"/>
    </w:p>
    <w:bookmarkEnd w:id="18"/>
    <w:p w14:paraId="12B1309B"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Klauzula waloryzacyjna</w:t>
      </w:r>
    </w:p>
    <w:p w14:paraId="32A26FEB"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18</w:t>
      </w:r>
    </w:p>
    <w:p w14:paraId="1CAC5A66" w14:textId="77777777" w:rsidR="00BE53B3" w:rsidRPr="00BE53B3" w:rsidRDefault="00BE53B3" w:rsidP="00A51B10">
      <w:pPr>
        <w:numPr>
          <w:ilvl w:val="0"/>
          <w:numId w:val="13"/>
        </w:numPr>
        <w:spacing w:before="0" w:after="0" w:line="360" w:lineRule="auto"/>
        <w:ind w:left="425"/>
        <w:rPr>
          <w:rFonts w:ascii="Arial" w:hAnsi="Arial" w:cs="Arial"/>
          <w:sz w:val="20"/>
          <w:szCs w:val="20"/>
        </w:rPr>
      </w:pPr>
      <w:r w:rsidRPr="00BE53B3">
        <w:rPr>
          <w:rFonts w:ascii="Arial" w:hAnsi="Arial" w:cs="Arial"/>
          <w:sz w:val="20"/>
          <w:szCs w:val="20"/>
        </w:rPr>
        <w:t xml:space="preserve">Wynagrodzenie Wykonawcy na zasadach określonych w Umowie oraz w treści art. 439 </w:t>
      </w:r>
      <w:proofErr w:type="spellStart"/>
      <w:r w:rsidRPr="00BE53B3">
        <w:rPr>
          <w:rFonts w:ascii="Arial" w:hAnsi="Arial" w:cs="Arial"/>
          <w:sz w:val="20"/>
          <w:szCs w:val="20"/>
        </w:rPr>
        <w:t>Pzp</w:t>
      </w:r>
      <w:proofErr w:type="spellEnd"/>
      <w:r w:rsidRPr="00BE53B3">
        <w:rPr>
          <w:rFonts w:ascii="Arial" w:hAnsi="Arial" w:cs="Arial"/>
          <w:sz w:val="20"/>
          <w:szCs w:val="20"/>
        </w:rPr>
        <w:t xml:space="preserve"> podlegać będzie waloryzacji prowadzącej do dokonywania zmian wysokości wynagrodzenia należnego Wykonawcy. Wynagrodzenie Wykonawcy, podlegać będzie zmianie na podstawie </w:t>
      </w:r>
      <w:r w:rsidRPr="00BE53B3">
        <w:rPr>
          <w:rFonts w:ascii="Arial" w:hAnsi="Arial" w:cs="Arial"/>
          <w:i/>
          <w:iCs/>
          <w:sz w:val="20"/>
          <w:szCs w:val="20"/>
        </w:rPr>
        <w:t>Wskaźnika cen towarów i usług konsumpcyjnych</w:t>
      </w:r>
      <w:r w:rsidRPr="00BE53B3">
        <w:rPr>
          <w:rFonts w:ascii="Arial" w:hAnsi="Arial" w:cs="Arial"/>
          <w:sz w:val="20"/>
          <w:szCs w:val="20"/>
        </w:rPr>
        <w:t xml:space="preserve"> publikowanego przez Prezesa Głównego Urzędu Statystycznego (dalej: „wskaźnik GUS”). </w:t>
      </w:r>
    </w:p>
    <w:p w14:paraId="1B14AE3C"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hanging="427"/>
        <w:textAlignment w:val="baseline"/>
        <w:rPr>
          <w:rFonts w:ascii="Arial" w:hAnsi="Arial" w:cs="Arial"/>
          <w:sz w:val="20"/>
          <w:szCs w:val="20"/>
        </w:rPr>
      </w:pPr>
      <w:r w:rsidRPr="00BE53B3">
        <w:rPr>
          <w:rFonts w:ascii="Arial" w:hAnsi="Arial" w:cs="Arial"/>
          <w:sz w:val="20"/>
          <w:szCs w:val="20"/>
        </w:rPr>
        <w:t>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o którym mowa w ust. 4</w:t>
      </w:r>
    </w:p>
    <w:p w14:paraId="036CE999"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hanging="427"/>
        <w:textAlignment w:val="baseline"/>
        <w:rPr>
          <w:rFonts w:ascii="Arial" w:hAnsi="Arial" w:cs="Arial"/>
          <w:sz w:val="20"/>
          <w:szCs w:val="20"/>
        </w:rPr>
      </w:pPr>
      <w:r w:rsidRPr="00BE53B3">
        <w:rPr>
          <w:rFonts w:ascii="Arial" w:hAnsi="Arial" w:cs="Arial"/>
          <w:sz w:val="20"/>
          <w:szCs w:val="20"/>
        </w:rPr>
        <w:t>Wynagrodzenie Wykonawcy będzie podlegało waloryzacji nie częściej niż raz na kwartał począwszy od terminu wskazanego w ust. 2, do przeliczenia której będzie miał zastosowanie ostatni opublikowany wskaźnik GUS na dzień złożenia wniosku, o którym mowa w ust. 5.</w:t>
      </w:r>
    </w:p>
    <w:p w14:paraId="044A5619"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hanging="427"/>
        <w:textAlignment w:val="baseline"/>
        <w:rPr>
          <w:rFonts w:ascii="Arial" w:hAnsi="Arial" w:cs="Arial"/>
          <w:sz w:val="20"/>
          <w:szCs w:val="20"/>
        </w:rPr>
      </w:pPr>
      <w:r w:rsidRPr="00BE53B3">
        <w:rPr>
          <w:rFonts w:ascii="Arial" w:hAnsi="Arial" w:cs="Arial"/>
          <w:sz w:val="20"/>
          <w:szCs w:val="20"/>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32D5A372"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hanging="427"/>
        <w:textAlignment w:val="baseline"/>
        <w:rPr>
          <w:rFonts w:ascii="Arial" w:hAnsi="Arial" w:cs="Arial"/>
          <w:sz w:val="20"/>
          <w:szCs w:val="20"/>
        </w:rPr>
      </w:pPr>
      <w:r w:rsidRPr="00BE53B3">
        <w:rPr>
          <w:rFonts w:ascii="Arial" w:hAnsi="Arial" w:cs="Arial"/>
          <w:sz w:val="20"/>
          <w:szCs w:val="20"/>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48EC2641"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hanging="427"/>
        <w:textAlignment w:val="baseline"/>
        <w:rPr>
          <w:rFonts w:ascii="Arial" w:hAnsi="Arial" w:cs="Arial"/>
          <w:sz w:val="20"/>
          <w:szCs w:val="20"/>
        </w:rPr>
      </w:pPr>
      <w:r w:rsidRPr="00BE53B3">
        <w:rPr>
          <w:rFonts w:ascii="Arial" w:hAnsi="Arial" w:cs="Arial"/>
          <w:sz w:val="20"/>
          <w:szCs w:val="20"/>
        </w:rPr>
        <w:t xml:space="preserve">Maksymalny wzrost wynagrodzenia umownego jaką dopuszcza Zamawiający w efekcie wprowadzania zmian w wysokości wynagrodzenia wynikających z dokonywania waloryzacji nie może przekroczyć 1 % wartości wynagrodzenia z chwili zawarcia Umowy. </w:t>
      </w:r>
    </w:p>
    <w:p w14:paraId="26845D49"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hanging="427"/>
        <w:textAlignment w:val="baseline"/>
        <w:rPr>
          <w:rFonts w:ascii="Arial" w:hAnsi="Arial" w:cs="Arial"/>
          <w:sz w:val="20"/>
          <w:szCs w:val="20"/>
        </w:rPr>
      </w:pPr>
      <w:r w:rsidRPr="00BE53B3">
        <w:rPr>
          <w:rFonts w:ascii="Arial" w:hAnsi="Arial" w:cs="Arial"/>
          <w:sz w:val="20"/>
          <w:szCs w:val="20"/>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lub usługi a okres obowiązywania umowy podwykonawcy przekracza 6 m-</w:t>
      </w:r>
      <w:proofErr w:type="spellStart"/>
      <w:r w:rsidRPr="00BE53B3">
        <w:rPr>
          <w:rFonts w:ascii="Arial" w:hAnsi="Arial" w:cs="Arial"/>
          <w:sz w:val="20"/>
          <w:szCs w:val="20"/>
        </w:rPr>
        <w:t>cy</w:t>
      </w:r>
      <w:proofErr w:type="spellEnd"/>
      <w:r w:rsidRPr="00BE53B3">
        <w:rPr>
          <w:rFonts w:ascii="Arial" w:hAnsi="Arial" w:cs="Arial"/>
          <w:sz w:val="20"/>
          <w:szCs w:val="20"/>
        </w:rPr>
        <w:t>.</w:t>
      </w:r>
    </w:p>
    <w:p w14:paraId="3EFB92E9" w14:textId="77777777" w:rsidR="00BE53B3" w:rsidRPr="00BE53B3" w:rsidRDefault="00BE53B3" w:rsidP="00A51B10">
      <w:pPr>
        <w:numPr>
          <w:ilvl w:val="0"/>
          <w:numId w:val="13"/>
        </w:numPr>
        <w:overflowPunct w:val="0"/>
        <w:autoSpaceDE w:val="0"/>
        <w:autoSpaceDN w:val="0"/>
        <w:adjustRightInd w:val="0"/>
        <w:spacing w:before="0" w:after="0" w:line="360" w:lineRule="auto"/>
        <w:ind w:left="425" w:right="52"/>
        <w:textAlignment w:val="baseline"/>
        <w:rPr>
          <w:rFonts w:ascii="Arial" w:hAnsi="Arial" w:cs="Arial"/>
          <w:sz w:val="20"/>
          <w:szCs w:val="20"/>
        </w:rPr>
      </w:pPr>
      <w:r w:rsidRPr="00BE53B3">
        <w:rPr>
          <w:rFonts w:ascii="Arial" w:hAnsi="Arial" w:cs="Arial"/>
          <w:sz w:val="20"/>
          <w:szCs w:val="20"/>
        </w:rPr>
        <w:lastRenderedPageBreak/>
        <w:t xml:space="preserve">Zmiana wysokości wynagrodzenia opisanego w niniejszym ustępie następuje w przypadku ziszczenia się powyższych warunków i wymaga sporządzenia aneksu do Umowy. </w:t>
      </w:r>
    </w:p>
    <w:p w14:paraId="543FC2DE" w14:textId="77777777" w:rsidR="00BE53B3" w:rsidRPr="00BE53B3" w:rsidRDefault="00BE53B3" w:rsidP="00BE53B3">
      <w:pPr>
        <w:keepNext/>
        <w:keepLines/>
        <w:spacing w:before="0" w:after="0" w:line="360" w:lineRule="auto"/>
        <w:ind w:left="720"/>
        <w:contextualSpacing/>
        <w:outlineLvl w:val="2"/>
        <w:rPr>
          <w:rFonts w:ascii="Arial" w:hAnsi="Arial" w:cs="Arial"/>
          <w:b/>
          <w:bCs/>
          <w:color w:val="000000"/>
          <w:sz w:val="20"/>
          <w:szCs w:val="20"/>
          <w:lang w:bidi="pl-PL"/>
        </w:rPr>
      </w:pPr>
    </w:p>
    <w:p w14:paraId="2D23B0C4"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Kary umowne</w:t>
      </w:r>
    </w:p>
    <w:p w14:paraId="4D411B2E"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19</w:t>
      </w:r>
      <w:bookmarkEnd w:id="19"/>
    </w:p>
    <w:p w14:paraId="55BC9498"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bookmarkStart w:id="20" w:name="_Hlk70319284"/>
      <w:r w:rsidRPr="00BE53B3">
        <w:rPr>
          <w:rFonts w:ascii="Arial" w:eastAsia="Calibri" w:hAnsi="Arial" w:cs="Arial"/>
          <w:sz w:val="20"/>
          <w:szCs w:val="20"/>
        </w:rPr>
        <w:t xml:space="preserve">Wykonawca zapłaci Zamawiającemu/Odbiorcy karę umowną w przypadku rozwiązania lub wygaśnięcia Umowy w związku z utratą przez Wykonawcę uprawnień, koncesji lub zezwoleń, bądź jakichkolwiek innych uprawnień lub dokumentów (w tym umów umożliwiających pełnienie funkcji podmiotu odpowiedzialnego za bilansowanie handlowe – § 6 ust. 4 Umowy) niezbędnych do należytego i nieprzerwanego wykonywania przedmiotu zamówienia, w wysokości </w:t>
      </w:r>
      <w:bookmarkEnd w:id="20"/>
      <w:r w:rsidRPr="00BE53B3">
        <w:rPr>
          <w:rFonts w:ascii="Arial" w:eastAsia="Calibri" w:hAnsi="Arial" w:cs="Arial"/>
          <w:sz w:val="20"/>
          <w:szCs w:val="20"/>
        </w:rPr>
        <w:t>20% wartości wynagrodzenia brutto określonego w §11 ust. 4 Umowy.</w:t>
      </w:r>
    </w:p>
    <w:p w14:paraId="3E9D5FBD"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Wykonawca zapłaci Zamawiającemu/Odbiorcy karę umowną za odstąpienie od Umowy / rozwiązanie Umowy przez Wykonawcę, z innych niż opisane w ust. 1, przyczyn leżących po stronie Wykonawcy, w wysokości 20% wartości wynagrodzenia brutto określonego w § 11 ust. 4 Umowy.</w:t>
      </w:r>
    </w:p>
    <w:p w14:paraId="366EAB4E"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Wykonawca zapłaci Zamawiającemu/Odbiorcy karę umowną za odstąpienie od Umowy / rozwiązanie Umowy przez Zamawiającego, z innych niż opisane w ust.1, przyczyn leżących po stronie Wykonawcy, w wysokości 10% wartości wynagrodzenia brutto określonego w § 11 ust. 4 Umowy.</w:t>
      </w:r>
    </w:p>
    <w:p w14:paraId="4EAE9A6A"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Zamawiający zapłaci Wykonawcy karę umowną za rozwiązanie Umowy przez Wykonawcę lub Zamawiającego z przyczyn leżących po stronie Zamawiającego, w wysokości 10% wartości wynagrodzenia brutto określonego w § 11 ust. 4 Umowy, z zastrzeżeniem zapisów §16 ust. 6 Umowy.</w:t>
      </w:r>
    </w:p>
    <w:p w14:paraId="1B66AE80"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 xml:space="preserve">Karę umowną Wykonawca zapłaci Zamawiającemu/Odbiorcy na podstawie otrzymanej noty obciążeniowej na wskazany w nocie rachunek bankowy, w terminie 14 dni od daty wpływu do Wykonawcy. W przypadku braku zapłaty w wyznaczonym terminie Zamawiający/Odbiorca na podstawie niniejszej Umowy ma prawo potrącić naliczoną karę umowną z wynagrodzeniem należnym Wykonawcy. </w:t>
      </w:r>
    </w:p>
    <w:p w14:paraId="4D411DBF"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Karę umowną Zamawiający zapłaci Wykonawcy na podstawie otrzymanej noty obciążeniowej na wskazany w niej rachunek bankowy, w terminie 14 dni od daty wpływu noty obciążeniowej do Zamawiającego.</w:t>
      </w:r>
    </w:p>
    <w:p w14:paraId="561EF988" w14:textId="77777777" w:rsidR="00BE53B3" w:rsidRPr="00BE53B3" w:rsidRDefault="00BE53B3" w:rsidP="00A51B10">
      <w:pPr>
        <w:numPr>
          <w:ilvl w:val="0"/>
          <w:numId w:val="37"/>
        </w:numPr>
        <w:spacing w:before="0" w:after="0" w:line="360" w:lineRule="auto"/>
        <w:rPr>
          <w:rFonts w:ascii="Arial" w:eastAsia="Calibri" w:hAnsi="Arial" w:cs="Arial"/>
          <w:i/>
          <w:sz w:val="20"/>
          <w:szCs w:val="20"/>
        </w:rPr>
      </w:pPr>
      <w:r w:rsidRPr="00BE53B3">
        <w:rPr>
          <w:rFonts w:ascii="Arial" w:eastAsia="Calibri" w:hAnsi="Arial" w:cs="Arial"/>
          <w:sz w:val="20"/>
          <w:szCs w:val="20"/>
        </w:rPr>
        <w:t xml:space="preserve">W każdym przypadku, Zamawiającemu/Odbiorcy przysługuje od Wykonawcy, odszkodowanie w związku z poniesionymi kosztami zakupu energii elektrycznej kupionej na warunkach innych niż wynikające z Umowy (np. dostawy rezerwowe) z przyczyn leżących po stronie Wykonawcy, z tym zastrzeżeniem, że w przypadku odstąpienia od Umowy / rozwiązania lub wygaśnięcia Umowy, w wyniku którego doszło do realizacji dostaw rezerwowych, odszkodowanie uwzględnione zostaje w zastrzeżonych w niniejszym paragrafie karach umownych, a odszkodowanie przewyższające naliczone odpowiednio kary umowne zastrzeżone jest zgodnie z ust. 10 niniejszego paragrafu. </w:t>
      </w:r>
    </w:p>
    <w:p w14:paraId="7D57CBBE"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 xml:space="preserve">Kary umowne z różnych tytułów mogą podlegać sumowaniu, z zastrzeżeniem zapisów ust.9 </w:t>
      </w:r>
    </w:p>
    <w:p w14:paraId="2C302319"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 xml:space="preserve">Łączna maksymalna wysokość kar umownych, których mogą dochodzić strony wynosi 40 % wynagrodzenia umownego brutto, określonego w § 11 ust. 4 Umowy. </w:t>
      </w:r>
    </w:p>
    <w:p w14:paraId="4DBF3F49" w14:textId="77777777" w:rsidR="00BE53B3" w:rsidRPr="00BE53B3" w:rsidRDefault="00BE53B3" w:rsidP="00A51B10">
      <w:pPr>
        <w:numPr>
          <w:ilvl w:val="0"/>
          <w:numId w:val="37"/>
        </w:numPr>
        <w:spacing w:before="0" w:after="0" w:line="360" w:lineRule="auto"/>
        <w:rPr>
          <w:rFonts w:ascii="Arial" w:eastAsia="Calibri" w:hAnsi="Arial" w:cs="Arial"/>
          <w:sz w:val="20"/>
          <w:szCs w:val="20"/>
        </w:rPr>
      </w:pPr>
      <w:r w:rsidRPr="00BE53B3">
        <w:rPr>
          <w:rFonts w:ascii="Arial" w:eastAsia="Calibri" w:hAnsi="Arial" w:cs="Arial"/>
          <w:sz w:val="20"/>
          <w:szCs w:val="20"/>
        </w:rPr>
        <w:t xml:space="preserve">Kary umowne nie wyłączają prawa dochodzenia przez Strony odszkodowania przewyższającego wysokość zastrzeżonych kar umownych, na zasadach ogólnych Kodeksu cywilnego. </w:t>
      </w:r>
    </w:p>
    <w:p w14:paraId="3CEBBF1E" w14:textId="77777777" w:rsidR="00BE53B3" w:rsidRPr="00BE53B3" w:rsidRDefault="00BE53B3" w:rsidP="00BE53B3">
      <w:pPr>
        <w:tabs>
          <w:tab w:val="left" w:pos="363"/>
        </w:tabs>
        <w:spacing w:before="0" w:after="0" w:line="360" w:lineRule="auto"/>
        <w:ind w:left="426" w:hanging="284"/>
        <w:rPr>
          <w:rFonts w:ascii="Arial" w:hAnsi="Arial" w:cs="Arial"/>
          <w:color w:val="000000"/>
          <w:sz w:val="20"/>
          <w:szCs w:val="20"/>
          <w:lang w:bidi="pl-PL"/>
        </w:rPr>
      </w:pPr>
    </w:p>
    <w:p w14:paraId="3B0FB572" w14:textId="77777777" w:rsidR="00BE53B3" w:rsidRPr="00BE53B3" w:rsidRDefault="00BE53B3" w:rsidP="00BE53B3">
      <w:pPr>
        <w:autoSpaceDE w:val="0"/>
        <w:autoSpaceDN w:val="0"/>
        <w:adjustRightInd w:val="0"/>
        <w:spacing w:before="0" w:after="0" w:line="360" w:lineRule="auto"/>
        <w:ind w:hanging="284"/>
        <w:jc w:val="center"/>
        <w:rPr>
          <w:rFonts w:ascii="Arial" w:hAnsi="Arial" w:cs="Arial"/>
          <w:sz w:val="20"/>
          <w:szCs w:val="20"/>
          <w:vertAlign w:val="superscript"/>
        </w:rPr>
      </w:pPr>
      <w:r w:rsidRPr="00BE53B3">
        <w:rPr>
          <w:rFonts w:ascii="Arial" w:hAnsi="Arial" w:cs="Arial"/>
          <w:b/>
          <w:sz w:val="20"/>
          <w:szCs w:val="20"/>
        </w:rPr>
        <w:lastRenderedPageBreak/>
        <w:t>§ 20</w:t>
      </w:r>
      <w:r w:rsidRPr="00BE53B3">
        <w:rPr>
          <w:rFonts w:ascii="Arial" w:hAnsi="Arial" w:cs="Arial"/>
          <w:sz w:val="20"/>
          <w:szCs w:val="20"/>
          <w:vertAlign w:val="superscript"/>
        </w:rPr>
        <w:t xml:space="preserve"> </w:t>
      </w:r>
    </w:p>
    <w:p w14:paraId="64B09E32" w14:textId="77777777" w:rsidR="00BE53B3" w:rsidRPr="00BE53B3" w:rsidRDefault="00BE53B3" w:rsidP="00A51B10">
      <w:pPr>
        <w:widowControl w:val="0"/>
        <w:numPr>
          <w:ilvl w:val="0"/>
          <w:numId w:val="21"/>
        </w:numPr>
        <w:spacing w:before="0" w:after="0" w:line="360" w:lineRule="auto"/>
        <w:rPr>
          <w:rFonts w:ascii="Arial" w:hAnsi="Arial" w:cs="Arial"/>
          <w:bCs/>
          <w:color w:val="000000"/>
          <w:sz w:val="20"/>
          <w:szCs w:val="20"/>
          <w:lang w:bidi="pl-PL"/>
        </w:rPr>
      </w:pPr>
      <w:bookmarkStart w:id="21" w:name="bookmark32"/>
      <w:r w:rsidRPr="00BE53B3">
        <w:rPr>
          <w:rFonts w:ascii="Arial" w:hAnsi="Arial" w:cs="Arial"/>
          <w:bCs/>
          <w:color w:val="000000"/>
          <w:sz w:val="20"/>
          <w:szCs w:val="20"/>
          <w:lang w:bidi="pl-PL"/>
        </w:rPr>
        <w:t xml:space="preserve">Wykonawca na moment zawarcia Umowy jest zarejestrowanym czynnym podatnikiem podatku VAT. </w:t>
      </w:r>
    </w:p>
    <w:p w14:paraId="66B1BE73" w14:textId="77777777" w:rsidR="00BE53B3" w:rsidRPr="00BE53B3" w:rsidRDefault="00BE53B3" w:rsidP="00A51B10">
      <w:pPr>
        <w:widowControl w:val="0"/>
        <w:numPr>
          <w:ilvl w:val="0"/>
          <w:numId w:val="21"/>
        </w:numPr>
        <w:spacing w:before="0" w:after="0" w:line="360" w:lineRule="auto"/>
        <w:rPr>
          <w:rFonts w:ascii="Arial" w:hAnsi="Arial" w:cs="Arial"/>
          <w:bCs/>
          <w:color w:val="000000"/>
          <w:sz w:val="20"/>
          <w:szCs w:val="20"/>
          <w:lang w:bidi="pl-PL"/>
        </w:rPr>
      </w:pPr>
      <w:r w:rsidRPr="00BE53B3">
        <w:rPr>
          <w:rFonts w:ascii="Arial" w:hAnsi="Arial" w:cs="Arial"/>
          <w:bCs/>
          <w:color w:val="000000"/>
          <w:sz w:val="20"/>
          <w:szCs w:val="20"/>
          <w:lang w:bidi="pl-PL"/>
        </w:rPr>
        <w:t xml:space="preserve"> Wykonawca zobowiązuje się, że w przypadku wykreślenia go z rejestru podatników VAT czynnych, niezwłocznie zawiadomi o tym fakcie Zamawiającego i z tytułu świadczonych usług wystawi rachunek na kwotę netto.</w:t>
      </w:r>
    </w:p>
    <w:p w14:paraId="4BE43D42" w14:textId="77777777" w:rsidR="00BE53B3" w:rsidRPr="00BE53B3" w:rsidRDefault="00BE53B3" w:rsidP="00A51B10">
      <w:pPr>
        <w:widowControl w:val="0"/>
        <w:numPr>
          <w:ilvl w:val="0"/>
          <w:numId w:val="21"/>
        </w:numPr>
        <w:spacing w:before="0" w:after="0" w:line="360" w:lineRule="auto"/>
        <w:rPr>
          <w:rFonts w:ascii="Arial" w:hAnsi="Arial" w:cs="Arial"/>
          <w:bCs/>
          <w:color w:val="000000"/>
          <w:sz w:val="20"/>
          <w:szCs w:val="20"/>
          <w:lang w:bidi="pl-PL"/>
        </w:rPr>
      </w:pPr>
      <w:r w:rsidRPr="00BE53B3">
        <w:rPr>
          <w:rFonts w:ascii="Arial" w:hAnsi="Arial" w:cs="Arial"/>
          <w:bCs/>
          <w:color w:val="000000"/>
          <w:sz w:val="20"/>
          <w:szCs w:val="20"/>
          <w:lang w:bidi="pl-PL"/>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 </w:t>
      </w:r>
    </w:p>
    <w:p w14:paraId="0E0EF402" w14:textId="77777777" w:rsidR="00BE53B3" w:rsidRPr="00BE53B3" w:rsidRDefault="00BE53B3" w:rsidP="00A51B10">
      <w:pPr>
        <w:widowControl w:val="0"/>
        <w:numPr>
          <w:ilvl w:val="0"/>
          <w:numId w:val="21"/>
        </w:numPr>
        <w:spacing w:before="0" w:after="0" w:line="360" w:lineRule="auto"/>
        <w:rPr>
          <w:rFonts w:ascii="Arial" w:hAnsi="Arial" w:cs="Arial"/>
          <w:bCs/>
          <w:color w:val="000000"/>
          <w:sz w:val="20"/>
          <w:szCs w:val="20"/>
          <w:lang w:bidi="pl-PL"/>
        </w:rPr>
      </w:pPr>
      <w:r w:rsidRPr="00BE53B3">
        <w:rPr>
          <w:rFonts w:ascii="Arial" w:hAnsi="Arial" w:cs="Arial"/>
          <w:bCs/>
          <w:color w:val="000000"/>
          <w:sz w:val="20"/>
          <w:szCs w:val="20"/>
          <w:lang w:bidi="pl-PL"/>
        </w:rPr>
        <w:t xml:space="preserve"> Wykonawca wyraża zgodę na potracenie przez Zamawiającego/Odbiorcę ww. kwoty z należnego mu wynagrodzenia.</w:t>
      </w:r>
    </w:p>
    <w:p w14:paraId="6EB39AD5" w14:textId="77777777" w:rsidR="00BE53B3" w:rsidRPr="00BE53B3" w:rsidRDefault="00BE53B3" w:rsidP="00A51B10">
      <w:pPr>
        <w:widowControl w:val="0"/>
        <w:numPr>
          <w:ilvl w:val="0"/>
          <w:numId w:val="21"/>
        </w:numPr>
        <w:spacing w:before="0" w:after="0" w:line="360" w:lineRule="auto"/>
        <w:rPr>
          <w:rFonts w:ascii="Arial" w:hAnsi="Arial" w:cs="Arial"/>
          <w:bCs/>
          <w:color w:val="000000"/>
          <w:sz w:val="20"/>
          <w:szCs w:val="20"/>
          <w:lang w:bidi="pl-PL"/>
        </w:rPr>
      </w:pPr>
      <w:r w:rsidRPr="00BE53B3">
        <w:rPr>
          <w:rFonts w:ascii="Arial" w:hAnsi="Arial" w:cs="Arial"/>
          <w:bCs/>
          <w:color w:val="000000"/>
          <w:sz w:val="20"/>
          <w:szCs w:val="20"/>
          <w:lang w:bidi="pl-PL"/>
        </w:rPr>
        <w:t xml:space="preserve"> Wykonawca zobowiązuje się w przypadku ponownego wpisania go do rejestru podatników VAT czynnych, niezwłocznie zawiadomić o tym fakcie Zamawiającego/Odbiorcę, pod rygorem odpowiedzialności za szkody (utracone korzyści) powstałe w wyniku zaniedbania tego obowiązku.</w:t>
      </w:r>
    </w:p>
    <w:p w14:paraId="7B47E0BA" w14:textId="77777777" w:rsidR="00BE53B3" w:rsidRPr="00BE53B3" w:rsidRDefault="00BE53B3" w:rsidP="00A51B10">
      <w:pPr>
        <w:widowControl w:val="0"/>
        <w:numPr>
          <w:ilvl w:val="0"/>
          <w:numId w:val="21"/>
        </w:numPr>
        <w:tabs>
          <w:tab w:val="left" w:pos="426"/>
        </w:tabs>
        <w:spacing w:before="0" w:after="0" w:line="360" w:lineRule="auto"/>
        <w:rPr>
          <w:rFonts w:ascii="Arial" w:hAnsi="Arial" w:cs="Arial"/>
          <w:bCs/>
          <w:color w:val="000000"/>
          <w:sz w:val="20"/>
          <w:szCs w:val="20"/>
          <w:lang w:bidi="pl-PL"/>
        </w:rPr>
      </w:pPr>
      <w:r w:rsidRPr="00BE53B3">
        <w:rPr>
          <w:rFonts w:ascii="Arial" w:hAnsi="Arial" w:cs="Arial"/>
          <w:bCs/>
          <w:color w:val="000000"/>
          <w:sz w:val="20"/>
          <w:szCs w:val="20"/>
          <w:lang w:bidi="pl-PL"/>
        </w:rPr>
        <w:t>Oświadczenie Wykonawcy dotyczące jego statusu podatnika podatku VAT stanowi Załącznik nr IV do Umowy.</w:t>
      </w:r>
    </w:p>
    <w:p w14:paraId="0F852973" w14:textId="77777777" w:rsidR="00BE53B3" w:rsidRPr="00BE53B3" w:rsidRDefault="00BE53B3" w:rsidP="00BE53B3">
      <w:pPr>
        <w:spacing w:before="0" w:after="0" w:line="360" w:lineRule="auto"/>
        <w:contextualSpacing/>
        <w:jc w:val="center"/>
        <w:rPr>
          <w:rFonts w:ascii="Arial" w:eastAsia="Calibri" w:hAnsi="Arial" w:cs="Arial"/>
          <w:b/>
          <w:sz w:val="20"/>
          <w:szCs w:val="20"/>
          <w:highlight w:val="yellow"/>
        </w:rPr>
      </w:pPr>
    </w:p>
    <w:p w14:paraId="0293C738" w14:textId="77777777" w:rsidR="00BE53B3" w:rsidRPr="00BE53B3" w:rsidRDefault="00BE53B3" w:rsidP="00BE53B3">
      <w:pPr>
        <w:spacing w:before="0" w:after="0" w:line="360" w:lineRule="auto"/>
        <w:contextualSpacing/>
        <w:jc w:val="center"/>
        <w:rPr>
          <w:rFonts w:ascii="Arial" w:eastAsia="Calibri" w:hAnsi="Arial" w:cs="Arial"/>
          <w:b/>
          <w:sz w:val="20"/>
          <w:szCs w:val="20"/>
        </w:rPr>
      </w:pPr>
      <w:r w:rsidRPr="00BE53B3">
        <w:rPr>
          <w:rFonts w:ascii="Arial" w:eastAsia="Calibri" w:hAnsi="Arial" w:cs="Arial"/>
          <w:b/>
          <w:sz w:val="20"/>
          <w:szCs w:val="20"/>
        </w:rPr>
        <w:t>Obowiązek informacyjny RODO</w:t>
      </w:r>
    </w:p>
    <w:p w14:paraId="7A4E69C9"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xml:space="preserve">§ </w:t>
      </w:r>
      <w:bookmarkEnd w:id="21"/>
      <w:r w:rsidRPr="00BE53B3">
        <w:rPr>
          <w:rFonts w:ascii="Arial" w:hAnsi="Arial" w:cs="Arial"/>
          <w:b/>
          <w:bCs/>
          <w:color w:val="000000"/>
          <w:sz w:val="20"/>
          <w:szCs w:val="20"/>
          <w:lang w:bidi="pl-PL"/>
        </w:rPr>
        <w:t>21</w:t>
      </w:r>
    </w:p>
    <w:p w14:paraId="2D3D37F0" w14:textId="77777777" w:rsidR="00BE53B3" w:rsidRPr="00BE53B3" w:rsidRDefault="00BE53B3" w:rsidP="00BE53B3">
      <w:pPr>
        <w:keepNext/>
        <w:keepLines/>
        <w:spacing w:before="0" w:after="0" w:line="360" w:lineRule="auto"/>
        <w:outlineLvl w:val="2"/>
        <w:rPr>
          <w:rFonts w:ascii="Arial" w:hAnsi="Arial" w:cs="Arial"/>
          <w:sz w:val="20"/>
          <w:szCs w:val="20"/>
        </w:rPr>
      </w:pPr>
      <w:r w:rsidRPr="00BE53B3">
        <w:rPr>
          <w:rFonts w:ascii="Arial" w:hAnsi="Arial" w:cs="Arial"/>
          <w:sz w:val="20"/>
          <w:szCs w:val="20"/>
        </w:rPr>
        <w:t>Każda ze Stron Umowy zobowiązana jest do realizacji obowiązków informacyjnych określonych przepisami Rozporządzenia Parlamentu Europejskiego i Rady (UE) 2016/679 z dnia 27 kwietnia 2016 roku w sprawie ochrony osób fizycznych w związku z przetwarzaniem danych osobowych i w sprawie swobodnego przepływu takich danych oraz uchylenie dyrektywy 95/46/WE w zakresie w nim wskazanym.</w:t>
      </w:r>
    </w:p>
    <w:p w14:paraId="2097BC98" w14:textId="77777777" w:rsidR="00BE53B3" w:rsidRPr="00BE53B3" w:rsidRDefault="00BE53B3" w:rsidP="00BE53B3">
      <w:pPr>
        <w:keepNext/>
        <w:keepLines/>
        <w:spacing w:before="0" w:after="0" w:line="360" w:lineRule="auto"/>
        <w:jc w:val="center"/>
        <w:outlineLvl w:val="2"/>
        <w:rPr>
          <w:rFonts w:ascii="Arial" w:hAnsi="Arial" w:cs="Arial"/>
          <w:b/>
          <w:sz w:val="20"/>
          <w:szCs w:val="20"/>
        </w:rPr>
      </w:pPr>
    </w:p>
    <w:p w14:paraId="782AD4DA" w14:textId="77777777" w:rsidR="00BE53B3" w:rsidRPr="00BE53B3" w:rsidRDefault="00BE53B3" w:rsidP="00BE53B3">
      <w:pPr>
        <w:keepNext/>
        <w:keepLines/>
        <w:spacing w:before="0" w:after="0" w:line="360" w:lineRule="auto"/>
        <w:jc w:val="center"/>
        <w:outlineLvl w:val="2"/>
        <w:rPr>
          <w:rFonts w:ascii="Arial" w:hAnsi="Arial" w:cs="Arial"/>
          <w:b/>
          <w:sz w:val="20"/>
          <w:szCs w:val="20"/>
        </w:rPr>
      </w:pPr>
      <w:r w:rsidRPr="00BE53B3">
        <w:rPr>
          <w:rFonts w:ascii="Arial" w:hAnsi="Arial" w:cs="Arial"/>
          <w:b/>
          <w:sz w:val="20"/>
          <w:szCs w:val="20"/>
        </w:rPr>
        <w:t>§ 22</w:t>
      </w:r>
    </w:p>
    <w:p w14:paraId="1E34B3E5" w14:textId="77777777" w:rsidR="00BE53B3" w:rsidRPr="00BE53B3" w:rsidRDefault="00BE53B3" w:rsidP="00BE53B3">
      <w:pPr>
        <w:spacing w:before="0" w:after="0" w:line="360" w:lineRule="auto"/>
        <w:rPr>
          <w:rFonts w:ascii="Arial" w:hAnsi="Arial" w:cs="Arial"/>
          <w:sz w:val="20"/>
          <w:szCs w:val="20"/>
        </w:rPr>
      </w:pPr>
      <w:r w:rsidRPr="00BE53B3">
        <w:rPr>
          <w:rFonts w:ascii="Arial" w:hAnsi="Arial" w:cs="Arial"/>
          <w:sz w:val="20"/>
          <w:szCs w:val="20"/>
        </w:rPr>
        <w:t>Wykonawca oświadcza, że informacje zawarte w jego uprzednim oświadczeniu z dnia ……………………….r. co do tego, że żaden z jego podwykonawców i dostawców, w przypadku gdy przypada na nich ponad 10% wartości zamówienia, nie należy do żadnej z kategorii podmiotów, o których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 są nadal aktualne. Wykonawca zobowiązuję się do niezwłocznego zawiadomienia Zamawiającego w przypadku wszelkich zmian w tym zakresie.</w:t>
      </w:r>
      <w:bookmarkStart w:id="22" w:name="bookmark33"/>
    </w:p>
    <w:p w14:paraId="66E6260A" w14:textId="77777777" w:rsidR="00BE53B3" w:rsidRPr="00BE53B3" w:rsidRDefault="00BE53B3" w:rsidP="00BE53B3">
      <w:pPr>
        <w:spacing w:before="0" w:after="0" w:line="360" w:lineRule="auto"/>
        <w:rPr>
          <w:rFonts w:ascii="Arial" w:hAnsi="Arial" w:cs="Arial"/>
          <w:b/>
          <w:sz w:val="20"/>
          <w:szCs w:val="20"/>
        </w:rPr>
      </w:pPr>
    </w:p>
    <w:p w14:paraId="264E4346"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Postanowienia końcowe</w:t>
      </w:r>
    </w:p>
    <w:p w14:paraId="23778EA7" w14:textId="77777777" w:rsidR="00BE53B3" w:rsidRPr="00BE53B3" w:rsidRDefault="00BE53B3" w:rsidP="00BE53B3">
      <w:pPr>
        <w:keepNext/>
        <w:keepLines/>
        <w:spacing w:before="0" w:after="0" w:line="360" w:lineRule="auto"/>
        <w:jc w:val="center"/>
        <w:outlineLvl w:val="2"/>
        <w:rPr>
          <w:rFonts w:ascii="Arial" w:hAnsi="Arial" w:cs="Arial"/>
          <w:b/>
          <w:bCs/>
          <w:color w:val="000000"/>
          <w:sz w:val="20"/>
          <w:szCs w:val="20"/>
          <w:lang w:bidi="pl-PL"/>
        </w:rPr>
      </w:pPr>
      <w:r w:rsidRPr="00BE53B3">
        <w:rPr>
          <w:rFonts w:ascii="Arial" w:hAnsi="Arial" w:cs="Arial"/>
          <w:b/>
          <w:bCs/>
          <w:color w:val="000000"/>
          <w:sz w:val="20"/>
          <w:szCs w:val="20"/>
          <w:lang w:bidi="pl-PL"/>
        </w:rPr>
        <w:t>§ 23</w:t>
      </w:r>
      <w:bookmarkEnd w:id="22"/>
    </w:p>
    <w:p w14:paraId="3CA85550" w14:textId="77777777" w:rsidR="00BE53B3" w:rsidRPr="00BE53B3" w:rsidRDefault="00BE53B3" w:rsidP="00A51B10">
      <w:pPr>
        <w:numPr>
          <w:ilvl w:val="0"/>
          <w:numId w:val="39"/>
        </w:numPr>
        <w:tabs>
          <w:tab w:val="left" w:pos="360"/>
        </w:tabs>
        <w:suppressAutoHyphens/>
        <w:overflowPunct w:val="0"/>
        <w:autoSpaceDE w:val="0"/>
        <w:spacing w:before="0" w:after="0" w:line="360" w:lineRule="auto"/>
        <w:ind w:left="360"/>
        <w:textAlignment w:val="baseline"/>
        <w:rPr>
          <w:rFonts w:ascii="Arial" w:hAnsi="Arial" w:cs="Arial"/>
          <w:bCs/>
          <w:sz w:val="20"/>
          <w:szCs w:val="20"/>
        </w:rPr>
      </w:pPr>
      <w:r w:rsidRPr="00BE53B3">
        <w:rPr>
          <w:rFonts w:ascii="Arial" w:hAnsi="Arial" w:cs="Arial"/>
          <w:bCs/>
          <w:sz w:val="20"/>
          <w:szCs w:val="20"/>
        </w:rPr>
        <w:t>Zamawiający nie wyraża zgody na cesję wierzytelności wynikających z Umowy.</w:t>
      </w:r>
    </w:p>
    <w:p w14:paraId="20DDC431" w14:textId="77777777" w:rsidR="00BE53B3" w:rsidRPr="00BE53B3" w:rsidRDefault="00BE53B3" w:rsidP="00A51B10">
      <w:pPr>
        <w:numPr>
          <w:ilvl w:val="0"/>
          <w:numId w:val="39"/>
        </w:numPr>
        <w:tabs>
          <w:tab w:val="left" w:pos="360"/>
        </w:tabs>
        <w:suppressAutoHyphens/>
        <w:overflowPunct w:val="0"/>
        <w:autoSpaceDE w:val="0"/>
        <w:spacing w:before="0" w:after="0" w:line="360" w:lineRule="auto"/>
        <w:ind w:left="360"/>
        <w:textAlignment w:val="baseline"/>
        <w:rPr>
          <w:rFonts w:ascii="Arial" w:hAnsi="Arial" w:cs="Arial"/>
          <w:bCs/>
          <w:sz w:val="20"/>
          <w:szCs w:val="20"/>
        </w:rPr>
      </w:pPr>
      <w:r w:rsidRPr="00BE53B3">
        <w:rPr>
          <w:rFonts w:ascii="Arial" w:hAnsi="Arial" w:cs="Arial"/>
          <w:bCs/>
          <w:sz w:val="20"/>
          <w:szCs w:val="20"/>
        </w:rPr>
        <w:lastRenderedPageBreak/>
        <w:t>Zamawiającemu w trakcie trwania Umowy przysługuje uprawnienie żądania od Wykonawcy oświadczeń potwierdzających posiadanie umów i uprawnień, o których mowa w § 3 Umowy. W sytuacji budzącej uzasadnione wątpliwości Zamawiającego/Odbiorcy co do możliwości realizowania przez Wykonawcę przedmiotu zamówienia (w szczególności uzyskania informacji o objęciu dostawami rezerwowymi pomimo wcześniejszego pozytywnego przeprowadzenia procedury zmiany sprzedawcy, bądź opublikowania przez OSD informacji o zawieszeniu realizacji Umowy GUD) Wykonawca zobowiązany jest (na wezwanie Zamawiającego/Odbiorcy) dostarczyć Zamawiającemu/Odbiorcy (w formie elektronicznej) dokumenty potwierdzające zdolność realizowania Umowy. Nie przedłożenie żądanych oświadczeń / dokumentów w terminie 3 dni roboczych od daty otrzymania wezwania (przesłanego do Wykonawcy drogą elektroniczną na wskazany w ust. 7 poniżej adres e-mail) będzie rozumiane jako utrata uprawnień.</w:t>
      </w:r>
    </w:p>
    <w:p w14:paraId="76BC5561" w14:textId="77777777" w:rsidR="00BE53B3" w:rsidRPr="00BE53B3" w:rsidRDefault="00BE53B3" w:rsidP="00A51B10">
      <w:pPr>
        <w:numPr>
          <w:ilvl w:val="0"/>
          <w:numId w:val="39"/>
        </w:numPr>
        <w:tabs>
          <w:tab w:val="left" w:pos="360"/>
        </w:tabs>
        <w:suppressAutoHyphens/>
        <w:overflowPunct w:val="0"/>
        <w:autoSpaceDE w:val="0"/>
        <w:spacing w:before="0" w:after="0" w:line="360" w:lineRule="auto"/>
        <w:ind w:left="360"/>
        <w:textAlignment w:val="baseline"/>
        <w:rPr>
          <w:rFonts w:ascii="Arial" w:hAnsi="Arial" w:cs="Arial"/>
          <w:bCs/>
          <w:sz w:val="20"/>
          <w:szCs w:val="20"/>
        </w:rPr>
      </w:pPr>
      <w:r w:rsidRPr="00BE53B3">
        <w:rPr>
          <w:rFonts w:ascii="Arial" w:hAnsi="Arial" w:cs="Arial"/>
          <w:bCs/>
          <w:sz w:val="20"/>
          <w:szCs w:val="20"/>
        </w:rPr>
        <w:t>Wykonawca odpowiada za działania, uchybienia i zaniedbania podwykonawcy, jak za swoje działania lub zaniechania.</w:t>
      </w:r>
    </w:p>
    <w:p w14:paraId="32245251" w14:textId="77777777" w:rsidR="00BE53B3" w:rsidRPr="00BE53B3" w:rsidRDefault="00BE53B3" w:rsidP="00A51B10">
      <w:pPr>
        <w:numPr>
          <w:ilvl w:val="0"/>
          <w:numId w:val="39"/>
        </w:numPr>
        <w:tabs>
          <w:tab w:val="left" w:pos="360"/>
        </w:tabs>
        <w:suppressAutoHyphens/>
        <w:overflowPunct w:val="0"/>
        <w:autoSpaceDE w:val="0"/>
        <w:spacing w:before="0" w:after="0" w:line="360" w:lineRule="auto"/>
        <w:ind w:left="360"/>
        <w:textAlignment w:val="baseline"/>
        <w:rPr>
          <w:rFonts w:ascii="Arial" w:hAnsi="Arial" w:cs="Arial"/>
          <w:bCs/>
          <w:sz w:val="20"/>
          <w:szCs w:val="20"/>
        </w:rPr>
      </w:pPr>
      <w:r w:rsidRPr="00BE53B3">
        <w:rPr>
          <w:rFonts w:ascii="Arial" w:hAnsi="Arial" w:cs="Arial"/>
          <w:bCs/>
          <w:sz w:val="20"/>
          <w:szCs w:val="20"/>
        </w:rPr>
        <w:t>Wykonawca zobowiązuje się dokonać zgłoszenia Umowy do OSD w terminie umożliwiającym rozpoczęcie dostaw zgodnie z § 15 ust. 1 Umowy (z uwzględnieniem konieczności przeprowadzenia procedury zmiany sprzedawcy oraz zgłoszenia ewentualnej reklamacji) w oparciu o dane uzyskane od Zamawiającego.</w:t>
      </w:r>
    </w:p>
    <w:p w14:paraId="3676AC71" w14:textId="77777777" w:rsidR="00BE53B3" w:rsidRPr="00BE53B3" w:rsidRDefault="00BE53B3" w:rsidP="00A51B10">
      <w:pPr>
        <w:numPr>
          <w:ilvl w:val="0"/>
          <w:numId w:val="39"/>
        </w:numPr>
        <w:tabs>
          <w:tab w:val="left" w:pos="360"/>
        </w:tabs>
        <w:suppressAutoHyphens/>
        <w:overflowPunct w:val="0"/>
        <w:autoSpaceDE w:val="0"/>
        <w:spacing w:before="0" w:after="0" w:line="360" w:lineRule="auto"/>
        <w:ind w:left="360"/>
        <w:textAlignment w:val="baseline"/>
        <w:rPr>
          <w:rFonts w:ascii="Arial" w:hAnsi="Arial" w:cs="Arial"/>
          <w:bCs/>
          <w:sz w:val="20"/>
          <w:szCs w:val="20"/>
        </w:rPr>
      </w:pPr>
      <w:r w:rsidRPr="00BE53B3">
        <w:rPr>
          <w:rFonts w:ascii="Arial" w:hAnsi="Arial" w:cs="Arial"/>
          <w:bCs/>
          <w:sz w:val="20"/>
          <w:szCs w:val="20"/>
        </w:rPr>
        <w:t>Strony ustalają, że:</w:t>
      </w:r>
    </w:p>
    <w:p w14:paraId="01C23BAE" w14:textId="77777777" w:rsidR="00BE53B3" w:rsidRPr="00BE53B3" w:rsidRDefault="00BE53B3" w:rsidP="00A51B10">
      <w:pPr>
        <w:numPr>
          <w:ilvl w:val="0"/>
          <w:numId w:val="38"/>
        </w:numPr>
        <w:suppressAutoHyphens/>
        <w:overflowPunct w:val="0"/>
        <w:autoSpaceDE w:val="0"/>
        <w:spacing w:before="0" w:after="0" w:line="360" w:lineRule="auto"/>
        <w:ind w:left="567" w:hanging="283"/>
        <w:textAlignment w:val="baseline"/>
        <w:rPr>
          <w:rFonts w:ascii="Arial" w:hAnsi="Arial" w:cs="Arial"/>
          <w:bCs/>
          <w:sz w:val="20"/>
          <w:szCs w:val="20"/>
        </w:rPr>
      </w:pPr>
      <w:r w:rsidRPr="00BE53B3">
        <w:rPr>
          <w:rFonts w:ascii="Arial" w:hAnsi="Arial" w:cs="Arial"/>
          <w:bCs/>
          <w:sz w:val="20"/>
          <w:szCs w:val="20"/>
        </w:rPr>
        <w:t>zwiększenie lub zmniejszenie ilości punktów poboru wymienionych enumeratywnie w Załączniku nr 1</w:t>
      </w:r>
      <w:r w:rsidRPr="00BE53B3">
        <w:rPr>
          <w:rFonts w:ascii="Arial" w:hAnsi="Arial" w:cs="Arial"/>
          <w:bCs/>
          <w:i/>
          <w:sz w:val="20"/>
          <w:szCs w:val="20"/>
        </w:rPr>
        <w:t xml:space="preserve"> </w:t>
      </w:r>
      <w:r w:rsidRPr="00BE53B3">
        <w:rPr>
          <w:rFonts w:ascii="Arial" w:hAnsi="Arial" w:cs="Arial"/>
          <w:bCs/>
          <w:sz w:val="20"/>
          <w:szCs w:val="20"/>
        </w:rPr>
        <w:t xml:space="preserve">do niniejszej Umowy, </w:t>
      </w:r>
    </w:p>
    <w:p w14:paraId="13782069" w14:textId="77777777" w:rsidR="00BE53B3" w:rsidRPr="00BE53B3" w:rsidRDefault="00BE53B3" w:rsidP="00A51B10">
      <w:pPr>
        <w:numPr>
          <w:ilvl w:val="0"/>
          <w:numId w:val="38"/>
        </w:numPr>
        <w:suppressAutoHyphens/>
        <w:overflowPunct w:val="0"/>
        <w:autoSpaceDE w:val="0"/>
        <w:spacing w:before="0" w:after="0" w:line="360" w:lineRule="auto"/>
        <w:ind w:left="567" w:hanging="283"/>
        <w:textAlignment w:val="baseline"/>
        <w:rPr>
          <w:rFonts w:ascii="Arial" w:hAnsi="Arial" w:cs="Arial"/>
          <w:bCs/>
          <w:sz w:val="20"/>
          <w:szCs w:val="20"/>
        </w:rPr>
      </w:pPr>
      <w:r w:rsidRPr="00BE53B3">
        <w:rPr>
          <w:rFonts w:ascii="Arial" w:hAnsi="Arial" w:cs="Arial"/>
          <w:bCs/>
          <w:sz w:val="20"/>
          <w:szCs w:val="20"/>
        </w:rPr>
        <w:t>zmiana nazwy punktu poboru energii elektrycznej wymienionego w Załączniku nr 1</w:t>
      </w:r>
      <w:r w:rsidRPr="00BE53B3">
        <w:rPr>
          <w:rFonts w:ascii="Arial" w:hAnsi="Arial" w:cs="Arial"/>
          <w:bCs/>
          <w:i/>
          <w:sz w:val="20"/>
          <w:szCs w:val="20"/>
        </w:rPr>
        <w:t xml:space="preserve"> </w:t>
      </w:r>
      <w:r w:rsidRPr="00BE53B3">
        <w:rPr>
          <w:rFonts w:ascii="Arial" w:hAnsi="Arial" w:cs="Arial"/>
          <w:bCs/>
          <w:sz w:val="20"/>
          <w:szCs w:val="20"/>
        </w:rPr>
        <w:t>do Umowy,</w:t>
      </w:r>
    </w:p>
    <w:p w14:paraId="02801758" w14:textId="77777777" w:rsidR="00BE53B3" w:rsidRPr="00BE53B3" w:rsidRDefault="00BE53B3" w:rsidP="00A51B10">
      <w:pPr>
        <w:numPr>
          <w:ilvl w:val="0"/>
          <w:numId w:val="38"/>
        </w:numPr>
        <w:suppressAutoHyphens/>
        <w:overflowPunct w:val="0"/>
        <w:autoSpaceDE w:val="0"/>
        <w:spacing w:before="0" w:after="0" w:line="360" w:lineRule="auto"/>
        <w:ind w:left="567" w:hanging="283"/>
        <w:textAlignment w:val="baseline"/>
        <w:rPr>
          <w:rFonts w:ascii="Arial" w:hAnsi="Arial" w:cs="Arial"/>
          <w:bCs/>
          <w:sz w:val="20"/>
          <w:szCs w:val="20"/>
        </w:rPr>
      </w:pPr>
      <w:r w:rsidRPr="00BE53B3">
        <w:rPr>
          <w:rFonts w:ascii="Arial" w:hAnsi="Arial" w:cs="Arial"/>
          <w:bCs/>
          <w:sz w:val="20"/>
          <w:szCs w:val="20"/>
        </w:rPr>
        <w:t>zmiana danych Odbiorcy/ Odbiorcy faktury,</w:t>
      </w:r>
    </w:p>
    <w:p w14:paraId="070C421F" w14:textId="77777777" w:rsidR="00BE53B3" w:rsidRPr="00BE53B3" w:rsidRDefault="00BE53B3" w:rsidP="00A51B10">
      <w:pPr>
        <w:numPr>
          <w:ilvl w:val="0"/>
          <w:numId w:val="38"/>
        </w:numPr>
        <w:suppressAutoHyphens/>
        <w:overflowPunct w:val="0"/>
        <w:autoSpaceDE w:val="0"/>
        <w:spacing w:before="0" w:after="0" w:line="360" w:lineRule="auto"/>
        <w:ind w:left="567" w:hanging="283"/>
        <w:textAlignment w:val="baseline"/>
        <w:rPr>
          <w:rFonts w:ascii="Arial" w:hAnsi="Arial" w:cs="Arial"/>
          <w:bCs/>
          <w:sz w:val="20"/>
          <w:szCs w:val="20"/>
        </w:rPr>
      </w:pPr>
      <w:r w:rsidRPr="00BE53B3">
        <w:rPr>
          <w:rFonts w:ascii="Arial" w:hAnsi="Arial" w:cs="Arial"/>
          <w:bCs/>
          <w:sz w:val="20"/>
          <w:szCs w:val="20"/>
        </w:rPr>
        <w:t>zmiana grupy taryfowej,</w:t>
      </w:r>
    </w:p>
    <w:p w14:paraId="7C5146BF" w14:textId="77777777" w:rsidR="00BE53B3" w:rsidRPr="00BE53B3" w:rsidRDefault="00BE53B3" w:rsidP="00BE53B3">
      <w:pPr>
        <w:overflowPunct w:val="0"/>
        <w:autoSpaceDE w:val="0"/>
        <w:spacing w:before="0" w:after="0" w:line="360" w:lineRule="auto"/>
        <w:ind w:left="284"/>
        <w:textAlignment w:val="baseline"/>
        <w:rPr>
          <w:rFonts w:ascii="Arial" w:hAnsi="Arial" w:cs="Arial"/>
          <w:bCs/>
          <w:sz w:val="20"/>
          <w:szCs w:val="20"/>
        </w:rPr>
      </w:pPr>
      <w:bookmarkStart w:id="23" w:name="_Hlk95831364"/>
      <w:r w:rsidRPr="00BE53B3">
        <w:rPr>
          <w:rFonts w:ascii="Arial" w:hAnsi="Arial" w:cs="Arial"/>
          <w:bCs/>
          <w:sz w:val="20"/>
          <w:szCs w:val="20"/>
        </w:rPr>
        <w:t xml:space="preserve">dokonywane będzie w formie aneksu zawieranego samodzielnie przez poszczególnych Zamawiających/Odbiorców wymienionych w Załączniku nr 1 do Umowy, których zmiana/y dotyczą, bez renegocjacji warunków Umowy, z takim zastrzeżeniem, że zmiana taryfy może nastąpić wyłącznie w obrębie grup taryfowych ujętych w SWZ oraz po dokonaniu tych zmian u Operatora Systemu Dystrybucyjnego. O ile Strony nie postanowią inaczej, zapisy § 6 stosuje się odpowiednio, a </w:t>
      </w:r>
      <w:bookmarkEnd w:id="23"/>
      <w:r w:rsidRPr="00BE53B3">
        <w:rPr>
          <w:rFonts w:ascii="Arial" w:hAnsi="Arial" w:cs="Arial"/>
          <w:bCs/>
          <w:sz w:val="20"/>
          <w:szCs w:val="20"/>
        </w:rPr>
        <w:t>czynności zmierzające do wdrożenia postanowień aneksu Wykonawca podejmie bez zbędnej zwłoki.</w:t>
      </w:r>
    </w:p>
    <w:p w14:paraId="55141A04" w14:textId="77777777" w:rsidR="00BE53B3" w:rsidRPr="00BE53B3" w:rsidRDefault="00BE53B3" w:rsidP="00A51B10">
      <w:pPr>
        <w:numPr>
          <w:ilvl w:val="0"/>
          <w:numId w:val="39"/>
        </w:numPr>
        <w:tabs>
          <w:tab w:val="left" w:pos="284"/>
        </w:tabs>
        <w:suppressAutoHyphens/>
        <w:overflowPunct w:val="0"/>
        <w:autoSpaceDE w:val="0"/>
        <w:spacing w:before="0" w:after="0" w:line="360" w:lineRule="auto"/>
        <w:ind w:left="284" w:hanging="284"/>
        <w:textAlignment w:val="baseline"/>
        <w:rPr>
          <w:rFonts w:ascii="Arial" w:hAnsi="Arial" w:cs="Arial"/>
          <w:bCs/>
          <w:sz w:val="20"/>
          <w:szCs w:val="20"/>
        </w:rPr>
      </w:pPr>
      <w:r w:rsidRPr="00BE53B3">
        <w:rPr>
          <w:rFonts w:ascii="Arial" w:hAnsi="Arial" w:cs="Arial"/>
          <w:bCs/>
          <w:sz w:val="20"/>
          <w:szCs w:val="20"/>
        </w:rPr>
        <w:t>W przypadku zmian w zakresie Odbiorcy/ Odbiorcy faktury, Zamawiający udzieli Wykonawcy stosownych pełnomocnictw do przeprowadzenia niezbędnych czynności prawnych, w tym do złożenia wniosków o zwarcie umów o świadczenie usług dystrybucji.</w:t>
      </w:r>
    </w:p>
    <w:p w14:paraId="7F36FA1E"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rPr>
      </w:pPr>
      <w:r w:rsidRPr="00BE53B3">
        <w:rPr>
          <w:rFonts w:ascii="Arial" w:hAnsi="Arial" w:cs="Arial"/>
          <w:bCs/>
          <w:color w:val="000000"/>
          <w:sz w:val="20"/>
          <w:szCs w:val="20"/>
          <w:lang w:bidi="pl-PL"/>
        </w:rPr>
        <w:t>Osobą/osobami do kontaktu w sprawie realizacji postanowień Umowy ze strony Wykonawcy będzie: ……………, tel. ……………………, e-mail: ……………………………………</w:t>
      </w:r>
    </w:p>
    <w:p w14:paraId="7B265BF6"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rPr>
      </w:pPr>
      <w:r w:rsidRPr="00BE53B3">
        <w:rPr>
          <w:rFonts w:ascii="Arial" w:hAnsi="Arial" w:cs="Arial"/>
          <w:bCs/>
          <w:color w:val="000000"/>
          <w:sz w:val="20"/>
          <w:szCs w:val="20"/>
          <w:lang w:bidi="pl-PL"/>
        </w:rPr>
        <w:t>Osobą/osobami do kontaktu w sprawie realizacji postanowień Umowy ze strony Zamawiającego będzie: ……………, tel. ……………………, e-mail: ……………………………………</w:t>
      </w:r>
    </w:p>
    <w:p w14:paraId="09A2F15E" w14:textId="77777777" w:rsidR="00BE53B3" w:rsidRPr="00BE53B3" w:rsidRDefault="00BE53B3" w:rsidP="00A51B10">
      <w:pPr>
        <w:widowControl w:val="0"/>
        <w:numPr>
          <w:ilvl w:val="0"/>
          <w:numId w:val="39"/>
        </w:numPr>
        <w:tabs>
          <w:tab w:val="num" w:pos="284"/>
        </w:tabs>
        <w:autoSpaceDE w:val="0"/>
        <w:spacing w:before="0" w:after="0" w:line="360" w:lineRule="auto"/>
        <w:ind w:left="284" w:hanging="284"/>
        <w:rPr>
          <w:rFonts w:ascii="Arial" w:hAnsi="Arial" w:cs="Arial"/>
          <w:bCs/>
          <w:color w:val="000000"/>
          <w:sz w:val="20"/>
          <w:szCs w:val="20"/>
          <w:lang w:bidi="pl-PL"/>
        </w:rPr>
      </w:pPr>
      <w:r w:rsidRPr="00BE53B3">
        <w:rPr>
          <w:rFonts w:ascii="Arial" w:hAnsi="Arial" w:cs="Arial"/>
          <w:bCs/>
          <w:color w:val="000000"/>
          <w:sz w:val="20"/>
          <w:szCs w:val="20"/>
          <w:lang w:bidi="pl-PL"/>
        </w:rPr>
        <w:t xml:space="preserve">W przypadku zmiany osoby upoważnionej do stałego kontaktu w sprawie realizacji przedmiotu Umowy, Strona, której dotyczy zmiana powiadomi druga Stronę pisemnie o tym fakcie, w terminie 7 dni od daty zmiany, jednocześnie wyznaczając kolejną osobę/y do kontaktów, bez koniczności </w:t>
      </w:r>
      <w:r w:rsidRPr="00BE53B3">
        <w:rPr>
          <w:rFonts w:ascii="Arial" w:hAnsi="Arial" w:cs="Arial"/>
          <w:bCs/>
          <w:color w:val="000000"/>
          <w:sz w:val="20"/>
          <w:szCs w:val="20"/>
          <w:lang w:bidi="pl-PL"/>
        </w:rPr>
        <w:lastRenderedPageBreak/>
        <w:t>sporządzenia aneksu do Umowy.</w:t>
      </w:r>
    </w:p>
    <w:p w14:paraId="4B126682"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rPr>
      </w:pPr>
      <w:r w:rsidRPr="00BE53B3">
        <w:rPr>
          <w:rFonts w:ascii="Arial" w:hAnsi="Arial" w:cs="Arial"/>
          <w:bCs/>
          <w:sz w:val="20"/>
          <w:szCs w:val="20"/>
        </w:rPr>
        <w:t>Korespondencję związaną z realizacją Umowy Wykonawca kierować będzie na adres właściwego Zamawiającego, którego korespondencja dotyczy. Korespondencję związaną z płatnościami Wykonawca kierować będzie na adresy wskazane do przesyłania faktur.</w:t>
      </w:r>
    </w:p>
    <w:p w14:paraId="1BF36E62" w14:textId="77777777" w:rsidR="00BE53B3" w:rsidRPr="00BE53B3" w:rsidRDefault="00BE53B3" w:rsidP="00A51B10">
      <w:pPr>
        <w:numPr>
          <w:ilvl w:val="0"/>
          <w:numId w:val="39"/>
        </w:numPr>
        <w:suppressAutoHyphens/>
        <w:autoSpaceDE w:val="0"/>
        <w:spacing w:before="0" w:after="0" w:line="360" w:lineRule="auto"/>
        <w:ind w:left="284" w:hanging="284"/>
        <w:rPr>
          <w:rFonts w:ascii="Arial" w:hAnsi="Arial" w:cs="Arial"/>
          <w:bCs/>
          <w:sz w:val="20"/>
          <w:szCs w:val="20"/>
        </w:rPr>
      </w:pPr>
      <w:r w:rsidRPr="00BE53B3">
        <w:rPr>
          <w:rFonts w:ascii="Arial" w:hAnsi="Arial" w:cs="Arial"/>
          <w:bCs/>
          <w:sz w:val="20"/>
          <w:szCs w:val="20"/>
        </w:rPr>
        <w:t>Wszelkie zmiany i uzupełnienia Umowy wymagają formy elektronicznej pod rygorem nieważności, z zastrzeżeniem zapisów §17 ust. 1 oraz § 23 ust. 9 Umowy.</w:t>
      </w:r>
    </w:p>
    <w:p w14:paraId="64DE6151"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rPr>
      </w:pPr>
      <w:r w:rsidRPr="00BE53B3">
        <w:rPr>
          <w:rFonts w:ascii="Arial" w:hAnsi="Arial" w:cs="Arial"/>
          <w:bCs/>
          <w:sz w:val="20"/>
          <w:szCs w:val="20"/>
        </w:rPr>
        <w:t xml:space="preserve">W zakresie nieuregulowanym Umową stosuje się przepisy Kodeksu Cywilnego, Ustawy Pe wraz z aktami wykonawczymi, Ustawy </w:t>
      </w:r>
      <w:proofErr w:type="spellStart"/>
      <w:r w:rsidRPr="00BE53B3">
        <w:rPr>
          <w:rFonts w:ascii="Arial" w:hAnsi="Arial" w:cs="Arial"/>
          <w:bCs/>
          <w:sz w:val="20"/>
          <w:szCs w:val="20"/>
        </w:rPr>
        <w:t>Pzp</w:t>
      </w:r>
      <w:proofErr w:type="spellEnd"/>
      <w:r w:rsidRPr="00BE53B3">
        <w:rPr>
          <w:rFonts w:ascii="Arial" w:hAnsi="Arial" w:cs="Arial"/>
          <w:bCs/>
          <w:sz w:val="20"/>
          <w:szCs w:val="20"/>
        </w:rPr>
        <w:t xml:space="preserve"> oraz inne powszechnie obowiązujące przepisy prawa.</w:t>
      </w:r>
    </w:p>
    <w:p w14:paraId="424857B6"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lang w:bidi="pl-PL"/>
        </w:rPr>
      </w:pPr>
      <w:r w:rsidRPr="00BE53B3">
        <w:rPr>
          <w:rFonts w:ascii="Arial" w:hAnsi="Arial" w:cs="Arial"/>
          <w:bCs/>
          <w:sz w:val="20"/>
          <w:szCs w:val="20"/>
        </w:rPr>
        <w:t xml:space="preserve">Spory, które mogą wyniknąć ze stosunku objętego Umową Strony poddają pod rozstrzygnięcie sądowi właściwemu dla siedziby Zamawiającego. </w:t>
      </w:r>
    </w:p>
    <w:p w14:paraId="6C59C18C"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lang w:bidi="pl-PL"/>
        </w:rPr>
      </w:pPr>
      <w:r w:rsidRPr="00BE53B3">
        <w:rPr>
          <w:rFonts w:ascii="Arial" w:hAnsi="Arial" w:cs="Arial"/>
          <w:bCs/>
          <w:sz w:val="20"/>
          <w:szCs w:val="20"/>
          <w:lang w:bidi="pl-PL"/>
        </w:rPr>
        <w:t>Umowę sporządzono w formie elektronicznej.</w:t>
      </w:r>
    </w:p>
    <w:p w14:paraId="4A630F4B" w14:textId="77777777" w:rsidR="00BE53B3" w:rsidRPr="00BE53B3" w:rsidRDefault="00BE53B3" w:rsidP="00A51B10">
      <w:pPr>
        <w:numPr>
          <w:ilvl w:val="0"/>
          <w:numId w:val="39"/>
        </w:numPr>
        <w:tabs>
          <w:tab w:val="left" w:pos="284"/>
        </w:tabs>
        <w:suppressAutoHyphens/>
        <w:autoSpaceDE w:val="0"/>
        <w:spacing w:before="0" w:after="0" w:line="360" w:lineRule="auto"/>
        <w:ind w:left="284" w:hanging="284"/>
        <w:rPr>
          <w:rFonts w:ascii="Arial" w:hAnsi="Arial" w:cs="Arial"/>
          <w:bCs/>
          <w:sz w:val="20"/>
          <w:szCs w:val="20"/>
          <w:lang w:bidi="pl-PL"/>
        </w:rPr>
      </w:pPr>
      <w:r w:rsidRPr="00BE53B3">
        <w:rPr>
          <w:rFonts w:ascii="Arial" w:hAnsi="Arial" w:cs="Arial"/>
          <w:bCs/>
          <w:sz w:val="20"/>
          <w:szCs w:val="20"/>
          <w:lang w:bidi="pl-PL"/>
        </w:rPr>
        <w:t xml:space="preserve"> Integralną częścią Umowy są następujące załączniki:</w:t>
      </w:r>
    </w:p>
    <w:p w14:paraId="554E9EC4" w14:textId="77777777" w:rsidR="00BE53B3" w:rsidRPr="00BE53B3" w:rsidRDefault="00BE53B3" w:rsidP="00A51B10">
      <w:pPr>
        <w:numPr>
          <w:ilvl w:val="0"/>
          <w:numId w:val="40"/>
        </w:numPr>
        <w:tabs>
          <w:tab w:val="left" w:pos="284"/>
          <w:tab w:val="left" w:pos="567"/>
        </w:tabs>
        <w:suppressAutoHyphens/>
        <w:autoSpaceDE w:val="0"/>
        <w:spacing w:before="0" w:after="0" w:line="360" w:lineRule="auto"/>
        <w:rPr>
          <w:rFonts w:ascii="Arial" w:hAnsi="Arial" w:cs="Arial"/>
          <w:bCs/>
          <w:sz w:val="20"/>
          <w:szCs w:val="20"/>
          <w:lang w:bidi="pl-PL"/>
        </w:rPr>
      </w:pPr>
      <w:bookmarkStart w:id="24" w:name="_Hlk136331086"/>
      <w:r w:rsidRPr="00BE53B3">
        <w:rPr>
          <w:rFonts w:ascii="Arial" w:hAnsi="Arial" w:cs="Arial"/>
          <w:bCs/>
          <w:sz w:val="20"/>
          <w:szCs w:val="20"/>
          <w:lang w:bidi="pl-PL"/>
        </w:rPr>
        <w:t>Załącznik nr 1 – Wykaz PPE,</w:t>
      </w:r>
    </w:p>
    <w:p w14:paraId="442D9BF8" w14:textId="77777777" w:rsidR="00BE53B3" w:rsidRPr="00BE53B3" w:rsidRDefault="00BE53B3" w:rsidP="00A51B10">
      <w:pPr>
        <w:numPr>
          <w:ilvl w:val="0"/>
          <w:numId w:val="40"/>
        </w:numPr>
        <w:tabs>
          <w:tab w:val="left" w:pos="284"/>
          <w:tab w:val="left" w:pos="567"/>
        </w:tabs>
        <w:suppressAutoHyphens/>
        <w:autoSpaceDE w:val="0"/>
        <w:spacing w:before="0" w:after="0" w:line="360" w:lineRule="auto"/>
        <w:rPr>
          <w:rFonts w:ascii="Arial" w:hAnsi="Arial" w:cs="Arial"/>
          <w:bCs/>
          <w:sz w:val="20"/>
          <w:szCs w:val="20"/>
          <w:lang w:bidi="pl-PL"/>
        </w:rPr>
      </w:pPr>
      <w:r w:rsidRPr="00BE53B3">
        <w:rPr>
          <w:rFonts w:ascii="Arial" w:hAnsi="Arial" w:cs="Arial"/>
          <w:bCs/>
          <w:sz w:val="20"/>
          <w:szCs w:val="20"/>
          <w:lang w:bidi="pl-PL"/>
        </w:rPr>
        <w:t>Załącznik nr 2 – Wykaz odbiorców,</w:t>
      </w:r>
    </w:p>
    <w:p w14:paraId="24C55FF9" w14:textId="77777777" w:rsidR="00BE53B3" w:rsidRPr="00BE53B3" w:rsidRDefault="00BE53B3" w:rsidP="00A51B10">
      <w:pPr>
        <w:numPr>
          <w:ilvl w:val="0"/>
          <w:numId w:val="40"/>
        </w:numPr>
        <w:tabs>
          <w:tab w:val="left" w:pos="284"/>
          <w:tab w:val="left" w:pos="567"/>
        </w:tabs>
        <w:suppressAutoHyphens/>
        <w:autoSpaceDE w:val="0"/>
        <w:spacing w:before="0" w:after="0" w:line="360" w:lineRule="auto"/>
        <w:rPr>
          <w:rFonts w:ascii="Arial" w:hAnsi="Arial" w:cs="Arial"/>
          <w:bCs/>
          <w:sz w:val="20"/>
          <w:szCs w:val="20"/>
          <w:lang w:bidi="pl-PL"/>
        </w:rPr>
      </w:pPr>
      <w:r w:rsidRPr="00BE53B3">
        <w:rPr>
          <w:rFonts w:ascii="Arial" w:hAnsi="Arial" w:cs="Arial"/>
          <w:bCs/>
          <w:sz w:val="20"/>
          <w:szCs w:val="20"/>
          <w:lang w:bidi="pl-PL"/>
        </w:rPr>
        <w:t>Załącznik nr 3 - Pełnomocnictwo,</w:t>
      </w:r>
    </w:p>
    <w:bookmarkEnd w:id="24"/>
    <w:p w14:paraId="42FF95FE" w14:textId="77777777" w:rsidR="00BE53B3" w:rsidRPr="00BE53B3" w:rsidRDefault="00BE53B3" w:rsidP="00BE53B3">
      <w:pPr>
        <w:tabs>
          <w:tab w:val="left" w:pos="284"/>
        </w:tabs>
        <w:suppressAutoHyphens/>
        <w:autoSpaceDE w:val="0"/>
        <w:spacing w:before="0" w:after="0" w:line="360" w:lineRule="auto"/>
        <w:ind w:left="284"/>
        <w:rPr>
          <w:rFonts w:ascii="Arial" w:hAnsi="Arial" w:cs="Arial"/>
          <w:sz w:val="20"/>
          <w:szCs w:val="20"/>
          <w:lang w:bidi="pl-PL"/>
        </w:rPr>
      </w:pPr>
    </w:p>
    <w:p w14:paraId="622A1680" w14:textId="77777777" w:rsidR="00BE53B3" w:rsidRPr="00BE53B3" w:rsidRDefault="00BE53B3" w:rsidP="00BE53B3">
      <w:pPr>
        <w:tabs>
          <w:tab w:val="left" w:pos="284"/>
        </w:tabs>
        <w:suppressAutoHyphens/>
        <w:autoSpaceDE w:val="0"/>
        <w:spacing w:before="0" w:after="0" w:line="360" w:lineRule="auto"/>
        <w:rPr>
          <w:rFonts w:ascii="Arial" w:hAnsi="Arial" w:cs="Arial"/>
          <w:sz w:val="20"/>
          <w:szCs w:val="20"/>
        </w:rPr>
      </w:pPr>
    </w:p>
    <w:p w14:paraId="03AE158E" w14:textId="77777777" w:rsidR="00BE53B3" w:rsidRPr="00BE53B3" w:rsidRDefault="00BE53B3" w:rsidP="00BE53B3">
      <w:pPr>
        <w:tabs>
          <w:tab w:val="left" w:pos="726"/>
        </w:tabs>
        <w:spacing w:before="0" w:after="0" w:line="360" w:lineRule="auto"/>
        <w:ind w:left="720"/>
        <w:rPr>
          <w:rFonts w:ascii="Arial" w:hAnsi="Arial" w:cs="Arial"/>
          <w:b/>
          <w:color w:val="000000"/>
          <w:sz w:val="20"/>
          <w:szCs w:val="20"/>
          <w:lang w:bidi="pl-PL"/>
        </w:rPr>
      </w:pPr>
      <w:bookmarkStart w:id="25" w:name="bookmark34"/>
      <w:r w:rsidRPr="00BE53B3">
        <w:rPr>
          <w:rFonts w:ascii="Arial" w:hAnsi="Arial" w:cs="Arial"/>
          <w:b/>
          <w:color w:val="000000"/>
          <w:sz w:val="20"/>
          <w:szCs w:val="20"/>
          <w:lang w:bidi="pl-PL"/>
        </w:rPr>
        <w:t>Z</w:t>
      </w:r>
      <w:bookmarkEnd w:id="25"/>
      <w:r w:rsidRPr="00BE53B3">
        <w:rPr>
          <w:rFonts w:ascii="Arial" w:hAnsi="Arial" w:cs="Arial"/>
          <w:b/>
          <w:color w:val="000000"/>
          <w:sz w:val="20"/>
          <w:szCs w:val="20"/>
          <w:lang w:bidi="pl-PL"/>
        </w:rPr>
        <w:t>amawiający</w:t>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r>
      <w:r w:rsidRPr="00BE53B3">
        <w:rPr>
          <w:rFonts w:ascii="Arial" w:hAnsi="Arial" w:cs="Arial"/>
          <w:b/>
          <w:color w:val="000000"/>
          <w:sz w:val="20"/>
          <w:szCs w:val="20"/>
          <w:lang w:bidi="pl-PL"/>
        </w:rPr>
        <w:tab/>
        <w:t>Wykonawca</w:t>
      </w:r>
    </w:p>
    <w:p w14:paraId="487D8F06" w14:textId="77777777" w:rsidR="00BE53B3" w:rsidRPr="00BE53B3" w:rsidRDefault="00BE53B3" w:rsidP="00BE53B3">
      <w:pPr>
        <w:autoSpaceDE w:val="0"/>
        <w:spacing w:before="0" w:after="0" w:line="360" w:lineRule="auto"/>
        <w:jc w:val="center"/>
        <w:rPr>
          <w:rFonts w:ascii="Arial" w:hAnsi="Arial" w:cs="Arial"/>
          <w:b/>
          <w:color w:val="000000"/>
          <w:sz w:val="20"/>
          <w:szCs w:val="20"/>
        </w:rPr>
      </w:pPr>
    </w:p>
    <w:p w14:paraId="13E4B9FD" w14:textId="77777777" w:rsidR="00BE53B3" w:rsidRPr="00BE53B3" w:rsidRDefault="00BE53B3" w:rsidP="00BE53B3">
      <w:pPr>
        <w:spacing w:before="0" w:after="0" w:line="360" w:lineRule="auto"/>
        <w:rPr>
          <w:rFonts w:ascii="Arial" w:hAnsi="Arial" w:cs="Arial"/>
          <w:bCs/>
          <w:color w:val="000000"/>
          <w:sz w:val="20"/>
          <w:szCs w:val="20"/>
        </w:rPr>
      </w:pPr>
    </w:p>
    <w:p w14:paraId="48BFEC76" w14:textId="77777777" w:rsidR="00BE53B3" w:rsidRPr="00BE53B3" w:rsidRDefault="00BE53B3" w:rsidP="00BE53B3">
      <w:pPr>
        <w:spacing w:before="0" w:after="0" w:line="360" w:lineRule="auto"/>
        <w:rPr>
          <w:rFonts w:ascii="Arial" w:hAnsi="Arial" w:cs="Arial"/>
          <w:bCs/>
          <w:color w:val="000000"/>
          <w:sz w:val="20"/>
          <w:szCs w:val="20"/>
        </w:rPr>
      </w:pPr>
    </w:p>
    <w:p w14:paraId="05DF44A3" w14:textId="77777777" w:rsidR="00BE53B3" w:rsidRPr="00BE53B3" w:rsidRDefault="00BE53B3" w:rsidP="00BE53B3">
      <w:pPr>
        <w:spacing w:before="0" w:after="0" w:line="360" w:lineRule="auto"/>
        <w:rPr>
          <w:rFonts w:ascii="Arial" w:hAnsi="Arial" w:cs="Arial"/>
          <w:bCs/>
          <w:color w:val="000000"/>
          <w:sz w:val="20"/>
          <w:szCs w:val="20"/>
        </w:rPr>
      </w:pPr>
    </w:p>
    <w:p w14:paraId="6158C58E" w14:textId="77777777" w:rsidR="00BE53B3" w:rsidRPr="00BE53B3" w:rsidRDefault="00BE53B3" w:rsidP="00BE53B3">
      <w:pPr>
        <w:spacing w:before="0" w:after="0" w:line="360" w:lineRule="auto"/>
        <w:rPr>
          <w:rFonts w:ascii="Arial" w:hAnsi="Arial" w:cs="Arial"/>
          <w:bCs/>
          <w:color w:val="000000"/>
          <w:sz w:val="20"/>
          <w:szCs w:val="20"/>
        </w:rPr>
      </w:pPr>
    </w:p>
    <w:p w14:paraId="259FB619" w14:textId="77777777" w:rsidR="00BE53B3" w:rsidRPr="00BE53B3" w:rsidRDefault="00BE53B3" w:rsidP="00BE53B3">
      <w:pPr>
        <w:spacing w:before="0" w:after="0" w:line="360" w:lineRule="auto"/>
        <w:rPr>
          <w:rFonts w:ascii="Arial" w:hAnsi="Arial" w:cs="Arial"/>
          <w:bCs/>
          <w:color w:val="000000"/>
          <w:sz w:val="20"/>
          <w:szCs w:val="20"/>
        </w:rPr>
      </w:pPr>
    </w:p>
    <w:p w14:paraId="22BF621A" w14:textId="77777777" w:rsidR="00BE53B3" w:rsidRPr="00BE53B3" w:rsidRDefault="00BE53B3" w:rsidP="00BE53B3">
      <w:pPr>
        <w:pageBreakBefore/>
        <w:spacing w:before="0" w:after="0" w:line="360" w:lineRule="auto"/>
        <w:rPr>
          <w:rFonts w:ascii="Arial" w:hAnsi="Arial" w:cs="Arial"/>
          <w:b/>
          <w:bCs/>
          <w:sz w:val="20"/>
          <w:szCs w:val="20"/>
        </w:rPr>
        <w:sectPr w:rsidR="00BE53B3" w:rsidRPr="00BE53B3" w:rsidSect="00B800A0">
          <w:headerReference w:type="default" r:id="rId8"/>
          <w:footerReference w:type="default" r:id="rId9"/>
          <w:pgSz w:w="11906" w:h="16838"/>
          <w:pgMar w:top="1417" w:right="1417" w:bottom="1134" w:left="1417" w:header="708" w:footer="708" w:gutter="0"/>
          <w:cols w:space="708"/>
          <w:docGrid w:linePitch="360"/>
        </w:sectPr>
      </w:pPr>
    </w:p>
    <w:p w14:paraId="232339D1" w14:textId="77777777" w:rsidR="00BE53B3" w:rsidRPr="00BE53B3" w:rsidRDefault="00BE53B3" w:rsidP="00BE53B3">
      <w:pPr>
        <w:pageBreakBefore/>
        <w:spacing w:before="0" w:after="0" w:line="360" w:lineRule="auto"/>
        <w:jc w:val="right"/>
        <w:rPr>
          <w:rFonts w:ascii="Arial" w:hAnsi="Arial" w:cs="Arial"/>
          <w:b/>
          <w:bCs/>
          <w:sz w:val="20"/>
          <w:szCs w:val="20"/>
        </w:rPr>
      </w:pPr>
      <w:r w:rsidRPr="00BE53B3">
        <w:rPr>
          <w:rFonts w:ascii="Arial" w:hAnsi="Arial" w:cs="Arial"/>
          <w:b/>
          <w:bCs/>
          <w:sz w:val="20"/>
          <w:szCs w:val="20"/>
        </w:rPr>
        <w:lastRenderedPageBreak/>
        <w:t xml:space="preserve">Załącznik nr 1 do umowy sprzedaży energii elektrycznej </w:t>
      </w:r>
    </w:p>
    <w:tbl>
      <w:tblPr>
        <w:tblW w:w="15408" w:type="dxa"/>
        <w:tblInd w:w="-431" w:type="dxa"/>
        <w:tblCellMar>
          <w:left w:w="70" w:type="dxa"/>
          <w:right w:w="70" w:type="dxa"/>
        </w:tblCellMar>
        <w:tblLook w:val="04A0" w:firstRow="1" w:lastRow="0" w:firstColumn="1" w:lastColumn="0" w:noHBand="0" w:noVBand="1"/>
      </w:tblPr>
      <w:tblGrid>
        <w:gridCol w:w="460"/>
        <w:gridCol w:w="4643"/>
        <w:gridCol w:w="1020"/>
        <w:gridCol w:w="1020"/>
        <w:gridCol w:w="1251"/>
        <w:gridCol w:w="1401"/>
        <w:gridCol w:w="761"/>
        <w:gridCol w:w="2080"/>
        <w:gridCol w:w="881"/>
        <w:gridCol w:w="871"/>
        <w:gridCol w:w="1020"/>
      </w:tblGrid>
      <w:tr w:rsidR="00BE53B3" w:rsidRPr="00BE53B3" w14:paraId="1BD7B925" w14:textId="77777777" w:rsidTr="00003FDF">
        <w:trPr>
          <w:trHeight w:val="63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6DCD83" w14:textId="77777777" w:rsidR="00BE53B3" w:rsidRPr="00BE53B3" w:rsidRDefault="00BE53B3" w:rsidP="00BE53B3">
            <w:pPr>
              <w:spacing w:before="0" w:after="0" w:line="360" w:lineRule="auto"/>
              <w:jc w:val="left"/>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Lp.</w:t>
            </w:r>
          </w:p>
        </w:tc>
        <w:tc>
          <w:tcPr>
            <w:tcW w:w="4643" w:type="dxa"/>
            <w:tcBorders>
              <w:top w:val="single" w:sz="4" w:space="0" w:color="000000"/>
              <w:left w:val="nil"/>
              <w:bottom w:val="single" w:sz="4" w:space="0" w:color="000000"/>
              <w:right w:val="single" w:sz="4" w:space="0" w:color="000000"/>
            </w:tcBorders>
            <w:shd w:val="clear" w:color="auto" w:fill="auto"/>
            <w:noWrap/>
            <w:vAlign w:val="center"/>
            <w:hideMark/>
          </w:tcPr>
          <w:p w14:paraId="2471D21D"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Nazwa obiektu</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3D966CDD"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Kod</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EDB3B51"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Poczta</w:t>
            </w:r>
          </w:p>
        </w:tc>
        <w:tc>
          <w:tcPr>
            <w:tcW w:w="1251" w:type="dxa"/>
            <w:tcBorders>
              <w:top w:val="single" w:sz="4" w:space="0" w:color="000000"/>
              <w:left w:val="nil"/>
              <w:bottom w:val="single" w:sz="4" w:space="0" w:color="000000"/>
              <w:right w:val="single" w:sz="4" w:space="0" w:color="000000"/>
            </w:tcBorders>
            <w:shd w:val="clear" w:color="auto" w:fill="auto"/>
            <w:noWrap/>
            <w:vAlign w:val="center"/>
            <w:hideMark/>
          </w:tcPr>
          <w:p w14:paraId="4B7F74E2"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Miejscowość</w:t>
            </w:r>
          </w:p>
        </w:tc>
        <w:tc>
          <w:tcPr>
            <w:tcW w:w="1401" w:type="dxa"/>
            <w:tcBorders>
              <w:top w:val="single" w:sz="4" w:space="0" w:color="000000"/>
              <w:left w:val="nil"/>
              <w:bottom w:val="single" w:sz="4" w:space="0" w:color="000000"/>
              <w:right w:val="single" w:sz="4" w:space="0" w:color="000000"/>
            </w:tcBorders>
            <w:shd w:val="clear" w:color="auto" w:fill="auto"/>
            <w:noWrap/>
            <w:vAlign w:val="center"/>
            <w:hideMark/>
          </w:tcPr>
          <w:p w14:paraId="73B3CF80"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Adres</w:t>
            </w:r>
          </w:p>
        </w:tc>
        <w:tc>
          <w:tcPr>
            <w:tcW w:w="761" w:type="dxa"/>
            <w:tcBorders>
              <w:top w:val="single" w:sz="4" w:space="0" w:color="000000"/>
              <w:left w:val="nil"/>
              <w:bottom w:val="single" w:sz="4" w:space="0" w:color="000000"/>
              <w:right w:val="single" w:sz="4" w:space="0" w:color="000000"/>
            </w:tcBorders>
            <w:shd w:val="clear" w:color="auto" w:fill="auto"/>
            <w:noWrap/>
            <w:vAlign w:val="center"/>
            <w:hideMark/>
          </w:tcPr>
          <w:p w14:paraId="542C53B1"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Nr posesji</w:t>
            </w: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14:paraId="4393803F"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Numer PPE</w:t>
            </w:r>
          </w:p>
        </w:tc>
        <w:tc>
          <w:tcPr>
            <w:tcW w:w="881" w:type="dxa"/>
            <w:tcBorders>
              <w:top w:val="single" w:sz="4" w:space="0" w:color="000000"/>
              <w:left w:val="nil"/>
              <w:bottom w:val="single" w:sz="4" w:space="0" w:color="000000"/>
              <w:right w:val="single" w:sz="4" w:space="0" w:color="000000"/>
            </w:tcBorders>
            <w:shd w:val="clear" w:color="auto" w:fill="auto"/>
            <w:vAlign w:val="center"/>
            <w:hideMark/>
          </w:tcPr>
          <w:p w14:paraId="0CABCDA7"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Grupa taryfowa</w:t>
            </w:r>
          </w:p>
        </w:tc>
        <w:tc>
          <w:tcPr>
            <w:tcW w:w="871" w:type="dxa"/>
            <w:tcBorders>
              <w:top w:val="single" w:sz="4" w:space="0" w:color="000000"/>
              <w:left w:val="nil"/>
              <w:bottom w:val="single" w:sz="4" w:space="0" w:color="000000"/>
              <w:right w:val="single" w:sz="4" w:space="0" w:color="000000"/>
            </w:tcBorders>
            <w:shd w:val="clear" w:color="auto" w:fill="auto"/>
            <w:vAlign w:val="center"/>
            <w:hideMark/>
          </w:tcPr>
          <w:p w14:paraId="35FD2E33"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Moc umowna [kW]</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14:paraId="4CE22CA6"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Zużycie energii [MWh]</w:t>
            </w:r>
          </w:p>
        </w:tc>
      </w:tr>
      <w:tr w:rsidR="00BE53B3" w:rsidRPr="00BE53B3" w14:paraId="0CE20A38"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DE675F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476C8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Placówka Opiekuńczo-Wychowawcza Dom nr 1</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481C3A6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7DFA8CA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single" w:sz="4" w:space="0" w:color="000000"/>
              <w:left w:val="nil"/>
              <w:bottom w:val="single" w:sz="4" w:space="0" w:color="000000"/>
              <w:right w:val="single" w:sz="4" w:space="0" w:color="000000"/>
            </w:tcBorders>
            <w:shd w:val="clear" w:color="auto" w:fill="auto"/>
            <w:noWrap/>
            <w:vAlign w:val="bottom"/>
            <w:hideMark/>
          </w:tcPr>
          <w:p w14:paraId="0FF3358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single" w:sz="4" w:space="0" w:color="000000"/>
              <w:left w:val="nil"/>
              <w:bottom w:val="single" w:sz="4" w:space="0" w:color="000000"/>
              <w:right w:val="single" w:sz="4" w:space="0" w:color="000000"/>
            </w:tcBorders>
            <w:shd w:val="clear" w:color="auto" w:fill="auto"/>
            <w:noWrap/>
            <w:vAlign w:val="bottom"/>
            <w:hideMark/>
          </w:tcPr>
          <w:p w14:paraId="0058E83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Ignacego Danielewskiego</w:t>
            </w:r>
          </w:p>
        </w:tc>
        <w:tc>
          <w:tcPr>
            <w:tcW w:w="761" w:type="dxa"/>
            <w:tcBorders>
              <w:top w:val="single" w:sz="4" w:space="0" w:color="000000"/>
              <w:left w:val="nil"/>
              <w:bottom w:val="single" w:sz="4" w:space="0" w:color="000000"/>
              <w:right w:val="single" w:sz="4" w:space="0" w:color="000000"/>
            </w:tcBorders>
            <w:shd w:val="clear" w:color="auto" w:fill="auto"/>
            <w:noWrap/>
            <w:vAlign w:val="bottom"/>
            <w:hideMark/>
          </w:tcPr>
          <w:p w14:paraId="6DD04E1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w:t>
            </w:r>
          </w:p>
        </w:tc>
        <w:tc>
          <w:tcPr>
            <w:tcW w:w="2080" w:type="dxa"/>
            <w:tcBorders>
              <w:top w:val="single" w:sz="4" w:space="0" w:color="000000"/>
              <w:left w:val="nil"/>
              <w:bottom w:val="single" w:sz="4" w:space="0" w:color="000000"/>
              <w:right w:val="single" w:sz="4" w:space="0" w:color="000000"/>
            </w:tcBorders>
            <w:shd w:val="clear" w:color="auto" w:fill="auto"/>
            <w:noWrap/>
            <w:vAlign w:val="bottom"/>
            <w:hideMark/>
          </w:tcPr>
          <w:p w14:paraId="6B51456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590243892020849955</w:t>
            </w:r>
          </w:p>
        </w:tc>
        <w:tc>
          <w:tcPr>
            <w:tcW w:w="881" w:type="dxa"/>
            <w:tcBorders>
              <w:top w:val="single" w:sz="4" w:space="0" w:color="000000"/>
              <w:left w:val="nil"/>
              <w:bottom w:val="single" w:sz="4" w:space="0" w:color="000000"/>
              <w:right w:val="single" w:sz="4" w:space="0" w:color="000000"/>
            </w:tcBorders>
            <w:shd w:val="clear" w:color="auto" w:fill="auto"/>
            <w:noWrap/>
            <w:vAlign w:val="bottom"/>
            <w:hideMark/>
          </w:tcPr>
          <w:p w14:paraId="27DFDEA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G12w</w:t>
            </w:r>
          </w:p>
        </w:tc>
        <w:tc>
          <w:tcPr>
            <w:tcW w:w="871" w:type="dxa"/>
            <w:tcBorders>
              <w:top w:val="single" w:sz="4" w:space="0" w:color="000000"/>
              <w:left w:val="nil"/>
              <w:bottom w:val="single" w:sz="4" w:space="0" w:color="000000"/>
              <w:right w:val="single" w:sz="4" w:space="0" w:color="000000"/>
            </w:tcBorders>
            <w:shd w:val="clear" w:color="auto" w:fill="auto"/>
            <w:noWrap/>
            <w:vAlign w:val="bottom"/>
            <w:hideMark/>
          </w:tcPr>
          <w:p w14:paraId="526C7D1C"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80,5</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270884F9"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21223</w:t>
            </w:r>
          </w:p>
        </w:tc>
      </w:tr>
      <w:tr w:rsidR="00BE53B3" w:rsidRPr="00BE53B3" w14:paraId="2EEDA00F"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6AEBDF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08B997D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Placówka Opiekuńczo-Wychowawcza Dom nr 3</w:t>
            </w:r>
          </w:p>
        </w:tc>
        <w:tc>
          <w:tcPr>
            <w:tcW w:w="1020" w:type="dxa"/>
            <w:tcBorders>
              <w:top w:val="nil"/>
              <w:left w:val="nil"/>
              <w:bottom w:val="single" w:sz="4" w:space="0" w:color="000000"/>
              <w:right w:val="single" w:sz="4" w:space="0" w:color="000000"/>
            </w:tcBorders>
            <w:shd w:val="clear" w:color="auto" w:fill="auto"/>
            <w:noWrap/>
            <w:vAlign w:val="bottom"/>
            <w:hideMark/>
          </w:tcPr>
          <w:p w14:paraId="53033CB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86-260</w:t>
            </w:r>
          </w:p>
        </w:tc>
        <w:tc>
          <w:tcPr>
            <w:tcW w:w="1020" w:type="dxa"/>
            <w:tcBorders>
              <w:top w:val="nil"/>
              <w:left w:val="nil"/>
              <w:bottom w:val="single" w:sz="4" w:space="0" w:color="000000"/>
              <w:right w:val="single" w:sz="4" w:space="0" w:color="000000"/>
            </w:tcBorders>
            <w:shd w:val="clear" w:color="auto" w:fill="auto"/>
            <w:noWrap/>
            <w:vAlign w:val="bottom"/>
            <w:hideMark/>
          </w:tcPr>
          <w:p w14:paraId="3E3E27D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Unisław</w:t>
            </w:r>
          </w:p>
        </w:tc>
        <w:tc>
          <w:tcPr>
            <w:tcW w:w="1251" w:type="dxa"/>
            <w:tcBorders>
              <w:top w:val="nil"/>
              <w:left w:val="nil"/>
              <w:bottom w:val="single" w:sz="4" w:space="0" w:color="000000"/>
              <w:right w:val="single" w:sz="4" w:space="0" w:color="000000"/>
            </w:tcBorders>
            <w:shd w:val="clear" w:color="auto" w:fill="auto"/>
            <w:noWrap/>
            <w:vAlign w:val="bottom"/>
            <w:hideMark/>
          </w:tcPr>
          <w:p w14:paraId="718BC66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Unisław</w:t>
            </w:r>
          </w:p>
        </w:tc>
        <w:tc>
          <w:tcPr>
            <w:tcW w:w="1401" w:type="dxa"/>
            <w:tcBorders>
              <w:top w:val="nil"/>
              <w:left w:val="nil"/>
              <w:bottom w:val="single" w:sz="4" w:space="0" w:color="000000"/>
              <w:right w:val="single" w:sz="4" w:space="0" w:color="000000"/>
            </w:tcBorders>
            <w:shd w:val="clear" w:color="auto" w:fill="auto"/>
            <w:noWrap/>
            <w:vAlign w:val="bottom"/>
            <w:hideMark/>
          </w:tcPr>
          <w:p w14:paraId="1A48944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Sportowa</w:t>
            </w:r>
          </w:p>
        </w:tc>
        <w:tc>
          <w:tcPr>
            <w:tcW w:w="761" w:type="dxa"/>
            <w:tcBorders>
              <w:top w:val="nil"/>
              <w:left w:val="nil"/>
              <w:bottom w:val="single" w:sz="4" w:space="0" w:color="000000"/>
              <w:right w:val="single" w:sz="4" w:space="0" w:color="000000"/>
            </w:tcBorders>
            <w:shd w:val="clear" w:color="auto" w:fill="auto"/>
            <w:noWrap/>
            <w:vAlign w:val="bottom"/>
            <w:hideMark/>
          </w:tcPr>
          <w:p w14:paraId="6D6D165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1a</w:t>
            </w:r>
          </w:p>
        </w:tc>
        <w:tc>
          <w:tcPr>
            <w:tcW w:w="2080" w:type="dxa"/>
            <w:tcBorders>
              <w:top w:val="nil"/>
              <w:left w:val="nil"/>
              <w:bottom w:val="single" w:sz="4" w:space="0" w:color="000000"/>
              <w:right w:val="single" w:sz="4" w:space="0" w:color="000000"/>
            </w:tcBorders>
            <w:shd w:val="clear" w:color="auto" w:fill="auto"/>
            <w:noWrap/>
            <w:vAlign w:val="bottom"/>
            <w:hideMark/>
          </w:tcPr>
          <w:p w14:paraId="0CFE404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590243892021188657</w:t>
            </w:r>
          </w:p>
        </w:tc>
        <w:tc>
          <w:tcPr>
            <w:tcW w:w="881" w:type="dxa"/>
            <w:tcBorders>
              <w:top w:val="nil"/>
              <w:left w:val="nil"/>
              <w:bottom w:val="single" w:sz="4" w:space="0" w:color="000000"/>
              <w:right w:val="single" w:sz="4" w:space="0" w:color="000000"/>
            </w:tcBorders>
            <w:shd w:val="clear" w:color="auto" w:fill="auto"/>
            <w:noWrap/>
            <w:vAlign w:val="bottom"/>
            <w:hideMark/>
          </w:tcPr>
          <w:p w14:paraId="10F49A4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12CEFE9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20,5</w:t>
            </w:r>
          </w:p>
        </w:tc>
        <w:tc>
          <w:tcPr>
            <w:tcW w:w="1020" w:type="dxa"/>
            <w:tcBorders>
              <w:top w:val="nil"/>
              <w:left w:val="nil"/>
              <w:bottom w:val="single" w:sz="4" w:space="0" w:color="000000"/>
              <w:right w:val="single" w:sz="4" w:space="0" w:color="000000"/>
            </w:tcBorders>
            <w:shd w:val="clear" w:color="auto" w:fill="auto"/>
            <w:noWrap/>
            <w:vAlign w:val="bottom"/>
            <w:hideMark/>
          </w:tcPr>
          <w:p w14:paraId="2A08CEAE"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31925</w:t>
            </w:r>
          </w:p>
        </w:tc>
      </w:tr>
      <w:tr w:rsidR="00BE53B3" w:rsidRPr="00BE53B3" w14:paraId="03F537BB"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D2237CA"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3</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54C3202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 xml:space="preserve">Placówka Opiekuńczo-Wychowawcza Dom nr 2 </w:t>
            </w:r>
          </w:p>
        </w:tc>
        <w:tc>
          <w:tcPr>
            <w:tcW w:w="1020" w:type="dxa"/>
            <w:tcBorders>
              <w:top w:val="nil"/>
              <w:left w:val="nil"/>
              <w:bottom w:val="single" w:sz="4" w:space="0" w:color="000000"/>
              <w:right w:val="single" w:sz="4" w:space="0" w:color="000000"/>
            </w:tcBorders>
            <w:shd w:val="clear" w:color="auto" w:fill="auto"/>
            <w:noWrap/>
            <w:vAlign w:val="bottom"/>
            <w:hideMark/>
          </w:tcPr>
          <w:p w14:paraId="5CB4E45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22A7A5B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148DDA8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2104BCC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Gorczyckiego</w:t>
            </w:r>
          </w:p>
        </w:tc>
        <w:tc>
          <w:tcPr>
            <w:tcW w:w="761" w:type="dxa"/>
            <w:tcBorders>
              <w:top w:val="nil"/>
              <w:left w:val="nil"/>
              <w:bottom w:val="single" w:sz="4" w:space="0" w:color="000000"/>
              <w:right w:val="single" w:sz="4" w:space="0" w:color="000000"/>
            </w:tcBorders>
            <w:shd w:val="clear" w:color="auto" w:fill="auto"/>
            <w:noWrap/>
            <w:vAlign w:val="bottom"/>
            <w:hideMark/>
          </w:tcPr>
          <w:p w14:paraId="4DCB6C1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2</w:t>
            </w:r>
          </w:p>
        </w:tc>
        <w:tc>
          <w:tcPr>
            <w:tcW w:w="2080" w:type="dxa"/>
            <w:tcBorders>
              <w:top w:val="nil"/>
              <w:left w:val="nil"/>
              <w:bottom w:val="single" w:sz="4" w:space="0" w:color="000000"/>
              <w:right w:val="single" w:sz="4" w:space="0" w:color="000000"/>
            </w:tcBorders>
            <w:shd w:val="clear" w:color="auto" w:fill="auto"/>
            <w:noWrap/>
            <w:vAlign w:val="bottom"/>
            <w:hideMark/>
          </w:tcPr>
          <w:p w14:paraId="0FFFB9D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590243892021188497</w:t>
            </w:r>
          </w:p>
        </w:tc>
        <w:tc>
          <w:tcPr>
            <w:tcW w:w="881" w:type="dxa"/>
            <w:tcBorders>
              <w:top w:val="nil"/>
              <w:left w:val="nil"/>
              <w:bottom w:val="single" w:sz="4" w:space="0" w:color="000000"/>
              <w:right w:val="single" w:sz="4" w:space="0" w:color="000000"/>
            </w:tcBorders>
            <w:shd w:val="clear" w:color="auto" w:fill="auto"/>
            <w:noWrap/>
            <w:vAlign w:val="bottom"/>
            <w:hideMark/>
          </w:tcPr>
          <w:p w14:paraId="6088C85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7A799E25"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16</w:t>
            </w:r>
          </w:p>
        </w:tc>
        <w:tc>
          <w:tcPr>
            <w:tcW w:w="1020" w:type="dxa"/>
            <w:tcBorders>
              <w:top w:val="nil"/>
              <w:left w:val="nil"/>
              <w:bottom w:val="single" w:sz="4" w:space="0" w:color="000000"/>
              <w:right w:val="single" w:sz="4" w:space="0" w:color="000000"/>
            </w:tcBorders>
            <w:shd w:val="clear" w:color="auto" w:fill="auto"/>
            <w:noWrap/>
            <w:vAlign w:val="bottom"/>
            <w:hideMark/>
          </w:tcPr>
          <w:p w14:paraId="26B4DFAA"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7851</w:t>
            </w:r>
          </w:p>
        </w:tc>
      </w:tr>
      <w:tr w:rsidR="00BE53B3" w:rsidRPr="00BE53B3" w14:paraId="73CFBD11"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167B289"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4</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3239150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Placówka Opiekuńczo-Wychowawcza Dom nr 1</w:t>
            </w:r>
          </w:p>
        </w:tc>
        <w:tc>
          <w:tcPr>
            <w:tcW w:w="1020" w:type="dxa"/>
            <w:tcBorders>
              <w:top w:val="nil"/>
              <w:left w:val="nil"/>
              <w:bottom w:val="single" w:sz="4" w:space="0" w:color="000000"/>
              <w:right w:val="single" w:sz="4" w:space="0" w:color="000000"/>
            </w:tcBorders>
            <w:shd w:val="clear" w:color="auto" w:fill="auto"/>
            <w:noWrap/>
            <w:vAlign w:val="bottom"/>
            <w:hideMark/>
          </w:tcPr>
          <w:p w14:paraId="52E9611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5E3FD47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51C6391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3C88DDC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Gorczyckiego</w:t>
            </w:r>
          </w:p>
        </w:tc>
        <w:tc>
          <w:tcPr>
            <w:tcW w:w="761" w:type="dxa"/>
            <w:tcBorders>
              <w:top w:val="nil"/>
              <w:left w:val="nil"/>
              <w:bottom w:val="single" w:sz="4" w:space="0" w:color="000000"/>
              <w:right w:val="single" w:sz="4" w:space="0" w:color="000000"/>
            </w:tcBorders>
            <w:shd w:val="clear" w:color="auto" w:fill="auto"/>
            <w:noWrap/>
            <w:vAlign w:val="bottom"/>
            <w:hideMark/>
          </w:tcPr>
          <w:p w14:paraId="69B00A0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4</w:t>
            </w:r>
          </w:p>
        </w:tc>
        <w:tc>
          <w:tcPr>
            <w:tcW w:w="2080" w:type="dxa"/>
            <w:tcBorders>
              <w:top w:val="nil"/>
              <w:left w:val="nil"/>
              <w:bottom w:val="single" w:sz="4" w:space="0" w:color="000000"/>
              <w:right w:val="single" w:sz="4" w:space="0" w:color="000000"/>
            </w:tcBorders>
            <w:shd w:val="clear" w:color="auto" w:fill="auto"/>
            <w:noWrap/>
            <w:vAlign w:val="bottom"/>
            <w:hideMark/>
          </w:tcPr>
          <w:p w14:paraId="217CC0D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590243892021180286</w:t>
            </w:r>
          </w:p>
        </w:tc>
        <w:tc>
          <w:tcPr>
            <w:tcW w:w="881" w:type="dxa"/>
            <w:tcBorders>
              <w:top w:val="nil"/>
              <w:left w:val="nil"/>
              <w:bottom w:val="single" w:sz="4" w:space="0" w:color="000000"/>
              <w:right w:val="single" w:sz="4" w:space="0" w:color="000000"/>
            </w:tcBorders>
            <w:shd w:val="clear" w:color="auto" w:fill="auto"/>
            <w:noWrap/>
            <w:vAlign w:val="bottom"/>
            <w:hideMark/>
          </w:tcPr>
          <w:p w14:paraId="49FF21A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5BBB78F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16</w:t>
            </w:r>
          </w:p>
        </w:tc>
        <w:tc>
          <w:tcPr>
            <w:tcW w:w="1020" w:type="dxa"/>
            <w:tcBorders>
              <w:top w:val="nil"/>
              <w:left w:val="nil"/>
              <w:bottom w:val="single" w:sz="4" w:space="0" w:color="000000"/>
              <w:right w:val="single" w:sz="4" w:space="0" w:color="000000"/>
            </w:tcBorders>
            <w:shd w:val="clear" w:color="auto" w:fill="auto"/>
            <w:noWrap/>
            <w:vAlign w:val="bottom"/>
            <w:hideMark/>
          </w:tcPr>
          <w:p w14:paraId="421D298C"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8298</w:t>
            </w:r>
          </w:p>
        </w:tc>
      </w:tr>
      <w:tr w:rsidR="00BE53B3" w:rsidRPr="00BE53B3" w14:paraId="704DFC3B"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39533E2"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0DF41E9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Centrum Kształcenia Zawodowego</w:t>
            </w:r>
          </w:p>
        </w:tc>
        <w:tc>
          <w:tcPr>
            <w:tcW w:w="1020" w:type="dxa"/>
            <w:tcBorders>
              <w:top w:val="nil"/>
              <w:left w:val="nil"/>
              <w:bottom w:val="single" w:sz="4" w:space="0" w:color="000000"/>
              <w:right w:val="single" w:sz="4" w:space="0" w:color="000000"/>
            </w:tcBorders>
            <w:shd w:val="clear" w:color="auto" w:fill="auto"/>
            <w:noWrap/>
            <w:vAlign w:val="bottom"/>
            <w:hideMark/>
          </w:tcPr>
          <w:p w14:paraId="6945AD1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86-212</w:t>
            </w:r>
          </w:p>
        </w:tc>
        <w:tc>
          <w:tcPr>
            <w:tcW w:w="1020" w:type="dxa"/>
            <w:tcBorders>
              <w:top w:val="nil"/>
              <w:left w:val="nil"/>
              <w:bottom w:val="single" w:sz="4" w:space="0" w:color="000000"/>
              <w:right w:val="single" w:sz="4" w:space="0" w:color="000000"/>
            </w:tcBorders>
            <w:shd w:val="clear" w:color="auto" w:fill="auto"/>
            <w:noWrap/>
            <w:vAlign w:val="bottom"/>
            <w:hideMark/>
          </w:tcPr>
          <w:p w14:paraId="310E345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Stolno</w:t>
            </w:r>
          </w:p>
        </w:tc>
        <w:tc>
          <w:tcPr>
            <w:tcW w:w="1251" w:type="dxa"/>
            <w:tcBorders>
              <w:top w:val="nil"/>
              <w:left w:val="nil"/>
              <w:bottom w:val="single" w:sz="4" w:space="0" w:color="000000"/>
              <w:right w:val="single" w:sz="4" w:space="0" w:color="000000"/>
            </w:tcBorders>
            <w:shd w:val="clear" w:color="auto" w:fill="auto"/>
            <w:noWrap/>
            <w:vAlign w:val="bottom"/>
            <w:hideMark/>
          </w:tcPr>
          <w:p w14:paraId="08FA66B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Grubno</w:t>
            </w:r>
          </w:p>
        </w:tc>
        <w:tc>
          <w:tcPr>
            <w:tcW w:w="1401" w:type="dxa"/>
            <w:tcBorders>
              <w:top w:val="nil"/>
              <w:left w:val="nil"/>
              <w:bottom w:val="single" w:sz="4" w:space="0" w:color="000000"/>
              <w:right w:val="single" w:sz="4" w:space="0" w:color="000000"/>
            </w:tcBorders>
            <w:shd w:val="clear" w:color="auto" w:fill="auto"/>
            <w:noWrap/>
            <w:vAlign w:val="bottom"/>
            <w:hideMark/>
          </w:tcPr>
          <w:p w14:paraId="0943390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p>
        </w:tc>
        <w:tc>
          <w:tcPr>
            <w:tcW w:w="761" w:type="dxa"/>
            <w:tcBorders>
              <w:top w:val="nil"/>
              <w:left w:val="nil"/>
              <w:bottom w:val="single" w:sz="4" w:space="0" w:color="000000"/>
              <w:right w:val="single" w:sz="4" w:space="0" w:color="000000"/>
            </w:tcBorders>
            <w:shd w:val="clear" w:color="auto" w:fill="auto"/>
            <w:noWrap/>
            <w:vAlign w:val="bottom"/>
            <w:hideMark/>
          </w:tcPr>
          <w:p w14:paraId="72F04E8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56</w:t>
            </w:r>
          </w:p>
        </w:tc>
        <w:tc>
          <w:tcPr>
            <w:tcW w:w="2080" w:type="dxa"/>
            <w:tcBorders>
              <w:top w:val="nil"/>
              <w:left w:val="nil"/>
              <w:bottom w:val="single" w:sz="4" w:space="0" w:color="000000"/>
              <w:right w:val="single" w:sz="4" w:space="0" w:color="000000"/>
            </w:tcBorders>
            <w:shd w:val="clear" w:color="auto" w:fill="auto"/>
            <w:noWrap/>
            <w:vAlign w:val="bottom"/>
            <w:hideMark/>
          </w:tcPr>
          <w:p w14:paraId="0801BB0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590243892021134357</w:t>
            </w:r>
          </w:p>
        </w:tc>
        <w:tc>
          <w:tcPr>
            <w:tcW w:w="881" w:type="dxa"/>
            <w:tcBorders>
              <w:top w:val="nil"/>
              <w:left w:val="nil"/>
              <w:bottom w:val="single" w:sz="4" w:space="0" w:color="000000"/>
              <w:right w:val="single" w:sz="4" w:space="0" w:color="000000"/>
            </w:tcBorders>
            <w:shd w:val="clear" w:color="auto" w:fill="auto"/>
            <w:noWrap/>
            <w:vAlign w:val="bottom"/>
            <w:hideMark/>
          </w:tcPr>
          <w:p w14:paraId="4571E77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3DC9C93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40</w:t>
            </w:r>
          </w:p>
        </w:tc>
        <w:tc>
          <w:tcPr>
            <w:tcW w:w="1020" w:type="dxa"/>
            <w:tcBorders>
              <w:top w:val="nil"/>
              <w:left w:val="nil"/>
              <w:bottom w:val="single" w:sz="4" w:space="0" w:color="000000"/>
              <w:right w:val="single" w:sz="4" w:space="0" w:color="000000"/>
            </w:tcBorders>
            <w:shd w:val="clear" w:color="auto" w:fill="auto"/>
            <w:noWrap/>
            <w:vAlign w:val="bottom"/>
            <w:hideMark/>
          </w:tcPr>
          <w:p w14:paraId="013884DE"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21850</w:t>
            </w:r>
          </w:p>
        </w:tc>
      </w:tr>
      <w:tr w:rsidR="00BE53B3" w:rsidRPr="00BE53B3" w14:paraId="29BE0CFE"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AD25D7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6</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73598C1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Ogólnokształcących Nr 1 Liceum i Gimnazjum Chełmińskie</w:t>
            </w:r>
          </w:p>
        </w:tc>
        <w:tc>
          <w:tcPr>
            <w:tcW w:w="1020" w:type="dxa"/>
            <w:tcBorders>
              <w:top w:val="nil"/>
              <w:left w:val="nil"/>
              <w:bottom w:val="single" w:sz="4" w:space="0" w:color="000000"/>
              <w:right w:val="single" w:sz="4" w:space="0" w:color="000000"/>
            </w:tcBorders>
            <w:shd w:val="clear" w:color="auto" w:fill="auto"/>
            <w:noWrap/>
            <w:vAlign w:val="bottom"/>
            <w:hideMark/>
          </w:tcPr>
          <w:p w14:paraId="4D60BFD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13ACD22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680718B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734B98D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Dominikańska</w:t>
            </w:r>
          </w:p>
        </w:tc>
        <w:tc>
          <w:tcPr>
            <w:tcW w:w="761" w:type="dxa"/>
            <w:tcBorders>
              <w:top w:val="nil"/>
              <w:left w:val="nil"/>
              <w:bottom w:val="single" w:sz="4" w:space="0" w:color="000000"/>
              <w:right w:val="single" w:sz="4" w:space="0" w:color="000000"/>
            </w:tcBorders>
            <w:shd w:val="clear" w:color="auto" w:fill="auto"/>
            <w:noWrap/>
            <w:vAlign w:val="bottom"/>
            <w:hideMark/>
          </w:tcPr>
          <w:p w14:paraId="3634509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35</w:t>
            </w:r>
          </w:p>
        </w:tc>
        <w:tc>
          <w:tcPr>
            <w:tcW w:w="2080" w:type="dxa"/>
            <w:tcBorders>
              <w:top w:val="nil"/>
              <w:left w:val="nil"/>
              <w:bottom w:val="single" w:sz="4" w:space="0" w:color="000000"/>
              <w:right w:val="single" w:sz="4" w:space="0" w:color="000000"/>
            </w:tcBorders>
            <w:shd w:val="clear" w:color="auto" w:fill="auto"/>
            <w:noWrap/>
            <w:vAlign w:val="bottom"/>
            <w:hideMark/>
          </w:tcPr>
          <w:p w14:paraId="1003B54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590243892020792770</w:t>
            </w:r>
          </w:p>
        </w:tc>
        <w:tc>
          <w:tcPr>
            <w:tcW w:w="881" w:type="dxa"/>
            <w:tcBorders>
              <w:top w:val="nil"/>
              <w:left w:val="nil"/>
              <w:bottom w:val="single" w:sz="4" w:space="0" w:color="000000"/>
              <w:right w:val="single" w:sz="4" w:space="0" w:color="000000"/>
            </w:tcBorders>
            <w:shd w:val="clear" w:color="auto" w:fill="auto"/>
            <w:noWrap/>
            <w:vAlign w:val="bottom"/>
            <w:hideMark/>
          </w:tcPr>
          <w:p w14:paraId="794F10A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693ED405"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32,5</w:t>
            </w:r>
          </w:p>
        </w:tc>
        <w:tc>
          <w:tcPr>
            <w:tcW w:w="1020" w:type="dxa"/>
            <w:tcBorders>
              <w:top w:val="nil"/>
              <w:left w:val="nil"/>
              <w:bottom w:val="single" w:sz="4" w:space="0" w:color="000000"/>
              <w:right w:val="single" w:sz="4" w:space="0" w:color="000000"/>
            </w:tcBorders>
            <w:shd w:val="clear" w:color="auto" w:fill="auto"/>
            <w:noWrap/>
            <w:vAlign w:val="bottom"/>
            <w:hideMark/>
          </w:tcPr>
          <w:p w14:paraId="2A58BFA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43682</w:t>
            </w:r>
          </w:p>
        </w:tc>
      </w:tr>
      <w:tr w:rsidR="00BE53B3" w:rsidRPr="00BE53B3" w14:paraId="52BED6A9"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B05282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7</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0FE1CBF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Ogólnokształcących Nr 1 Liceum i Gimnazjum Chełmińskie</w:t>
            </w:r>
          </w:p>
        </w:tc>
        <w:tc>
          <w:tcPr>
            <w:tcW w:w="1020" w:type="dxa"/>
            <w:tcBorders>
              <w:top w:val="nil"/>
              <w:left w:val="nil"/>
              <w:bottom w:val="single" w:sz="4" w:space="0" w:color="000000"/>
              <w:right w:val="single" w:sz="4" w:space="0" w:color="000000"/>
            </w:tcBorders>
            <w:shd w:val="clear" w:color="auto" w:fill="auto"/>
            <w:noWrap/>
            <w:vAlign w:val="bottom"/>
            <w:hideMark/>
          </w:tcPr>
          <w:p w14:paraId="64598E8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5ABDB0C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3A34878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0C413FA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Dominikańska</w:t>
            </w:r>
          </w:p>
        </w:tc>
        <w:tc>
          <w:tcPr>
            <w:tcW w:w="761" w:type="dxa"/>
            <w:tcBorders>
              <w:top w:val="nil"/>
              <w:left w:val="nil"/>
              <w:bottom w:val="single" w:sz="4" w:space="0" w:color="000000"/>
              <w:right w:val="single" w:sz="4" w:space="0" w:color="000000"/>
            </w:tcBorders>
            <w:shd w:val="clear" w:color="auto" w:fill="auto"/>
            <w:noWrap/>
            <w:vAlign w:val="bottom"/>
            <w:hideMark/>
          </w:tcPr>
          <w:p w14:paraId="3E34E20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35</w:t>
            </w:r>
          </w:p>
        </w:tc>
        <w:tc>
          <w:tcPr>
            <w:tcW w:w="2080" w:type="dxa"/>
            <w:tcBorders>
              <w:top w:val="nil"/>
              <w:left w:val="nil"/>
              <w:bottom w:val="single" w:sz="4" w:space="0" w:color="000000"/>
              <w:right w:val="single" w:sz="4" w:space="0" w:color="000000"/>
            </w:tcBorders>
            <w:shd w:val="clear" w:color="auto" w:fill="auto"/>
            <w:noWrap/>
            <w:vAlign w:val="bottom"/>
            <w:hideMark/>
          </w:tcPr>
          <w:p w14:paraId="0DD0355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590243892021047565</w:t>
            </w:r>
          </w:p>
        </w:tc>
        <w:tc>
          <w:tcPr>
            <w:tcW w:w="881" w:type="dxa"/>
            <w:tcBorders>
              <w:top w:val="nil"/>
              <w:left w:val="nil"/>
              <w:bottom w:val="single" w:sz="4" w:space="0" w:color="000000"/>
              <w:right w:val="single" w:sz="4" w:space="0" w:color="000000"/>
            </w:tcBorders>
            <w:shd w:val="clear" w:color="auto" w:fill="auto"/>
            <w:noWrap/>
            <w:vAlign w:val="bottom"/>
            <w:hideMark/>
          </w:tcPr>
          <w:p w14:paraId="079BC5D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C11</w:t>
            </w:r>
          </w:p>
        </w:tc>
        <w:tc>
          <w:tcPr>
            <w:tcW w:w="871" w:type="dxa"/>
            <w:tcBorders>
              <w:top w:val="nil"/>
              <w:left w:val="nil"/>
              <w:bottom w:val="single" w:sz="4" w:space="0" w:color="000000"/>
              <w:right w:val="single" w:sz="4" w:space="0" w:color="000000"/>
            </w:tcBorders>
            <w:shd w:val="clear" w:color="auto" w:fill="auto"/>
            <w:noWrap/>
            <w:vAlign w:val="bottom"/>
            <w:hideMark/>
          </w:tcPr>
          <w:p w14:paraId="7E01A48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6,5</w:t>
            </w:r>
          </w:p>
        </w:tc>
        <w:tc>
          <w:tcPr>
            <w:tcW w:w="1020" w:type="dxa"/>
            <w:tcBorders>
              <w:top w:val="nil"/>
              <w:left w:val="nil"/>
              <w:bottom w:val="single" w:sz="4" w:space="0" w:color="000000"/>
              <w:right w:val="single" w:sz="4" w:space="0" w:color="000000"/>
            </w:tcBorders>
            <w:shd w:val="clear" w:color="auto" w:fill="auto"/>
            <w:noWrap/>
            <w:vAlign w:val="bottom"/>
            <w:hideMark/>
          </w:tcPr>
          <w:p w14:paraId="20114CDF"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3709</w:t>
            </w:r>
          </w:p>
        </w:tc>
      </w:tr>
      <w:tr w:rsidR="00BE53B3" w:rsidRPr="00BE53B3" w14:paraId="2B2E5E7A"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E3DEE7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28F1C8E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Ogólnokształcących Nr 1 Liceum i Gimnazjum Chełmińskie</w:t>
            </w:r>
          </w:p>
        </w:tc>
        <w:tc>
          <w:tcPr>
            <w:tcW w:w="1020" w:type="dxa"/>
            <w:tcBorders>
              <w:top w:val="nil"/>
              <w:left w:val="nil"/>
              <w:bottom w:val="single" w:sz="4" w:space="0" w:color="000000"/>
              <w:right w:val="single" w:sz="4" w:space="0" w:color="000000"/>
            </w:tcBorders>
            <w:shd w:val="clear" w:color="auto" w:fill="auto"/>
            <w:noWrap/>
            <w:vAlign w:val="bottom"/>
            <w:hideMark/>
          </w:tcPr>
          <w:p w14:paraId="5EB5545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6D720C5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4B51157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00B058C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Dominikańska</w:t>
            </w:r>
          </w:p>
        </w:tc>
        <w:tc>
          <w:tcPr>
            <w:tcW w:w="761" w:type="dxa"/>
            <w:tcBorders>
              <w:top w:val="nil"/>
              <w:left w:val="nil"/>
              <w:bottom w:val="single" w:sz="4" w:space="0" w:color="000000"/>
              <w:right w:val="single" w:sz="4" w:space="0" w:color="000000"/>
            </w:tcBorders>
            <w:shd w:val="clear" w:color="auto" w:fill="auto"/>
            <w:noWrap/>
            <w:vAlign w:val="bottom"/>
            <w:hideMark/>
          </w:tcPr>
          <w:p w14:paraId="084BBEF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35</w:t>
            </w:r>
          </w:p>
        </w:tc>
        <w:tc>
          <w:tcPr>
            <w:tcW w:w="2080" w:type="dxa"/>
            <w:tcBorders>
              <w:top w:val="nil"/>
              <w:left w:val="nil"/>
              <w:bottom w:val="single" w:sz="4" w:space="0" w:color="000000"/>
              <w:right w:val="single" w:sz="4" w:space="0" w:color="000000"/>
            </w:tcBorders>
            <w:shd w:val="clear" w:color="auto" w:fill="auto"/>
            <w:noWrap/>
            <w:vAlign w:val="bottom"/>
            <w:hideMark/>
          </w:tcPr>
          <w:p w14:paraId="5CEAB5D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590243892020327323</w:t>
            </w:r>
          </w:p>
        </w:tc>
        <w:tc>
          <w:tcPr>
            <w:tcW w:w="881" w:type="dxa"/>
            <w:tcBorders>
              <w:top w:val="nil"/>
              <w:left w:val="nil"/>
              <w:bottom w:val="single" w:sz="4" w:space="0" w:color="000000"/>
              <w:right w:val="single" w:sz="4" w:space="0" w:color="000000"/>
            </w:tcBorders>
            <w:shd w:val="clear" w:color="auto" w:fill="auto"/>
            <w:noWrap/>
            <w:vAlign w:val="bottom"/>
            <w:hideMark/>
          </w:tcPr>
          <w:p w14:paraId="334E0A5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C11</w:t>
            </w:r>
          </w:p>
        </w:tc>
        <w:tc>
          <w:tcPr>
            <w:tcW w:w="871" w:type="dxa"/>
            <w:tcBorders>
              <w:top w:val="nil"/>
              <w:left w:val="nil"/>
              <w:bottom w:val="single" w:sz="4" w:space="0" w:color="000000"/>
              <w:right w:val="single" w:sz="4" w:space="0" w:color="000000"/>
            </w:tcBorders>
            <w:shd w:val="clear" w:color="auto" w:fill="auto"/>
            <w:noWrap/>
            <w:vAlign w:val="bottom"/>
            <w:hideMark/>
          </w:tcPr>
          <w:p w14:paraId="53EEE9D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11</w:t>
            </w:r>
          </w:p>
        </w:tc>
        <w:tc>
          <w:tcPr>
            <w:tcW w:w="1020" w:type="dxa"/>
            <w:tcBorders>
              <w:top w:val="nil"/>
              <w:left w:val="nil"/>
              <w:bottom w:val="single" w:sz="4" w:space="0" w:color="000000"/>
              <w:right w:val="single" w:sz="4" w:space="0" w:color="000000"/>
            </w:tcBorders>
            <w:shd w:val="clear" w:color="auto" w:fill="auto"/>
            <w:noWrap/>
            <w:vAlign w:val="bottom"/>
            <w:hideMark/>
          </w:tcPr>
          <w:p w14:paraId="0F8CE4B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2515</w:t>
            </w:r>
          </w:p>
        </w:tc>
      </w:tr>
      <w:tr w:rsidR="00BE53B3" w:rsidRPr="00BE53B3" w14:paraId="6E307118"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CEB31AF"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9</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55DDC55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Nr 2 im. Adama Mickiewicza</w:t>
            </w:r>
          </w:p>
        </w:tc>
        <w:tc>
          <w:tcPr>
            <w:tcW w:w="1020" w:type="dxa"/>
            <w:tcBorders>
              <w:top w:val="nil"/>
              <w:left w:val="nil"/>
              <w:bottom w:val="single" w:sz="4" w:space="0" w:color="000000"/>
              <w:right w:val="single" w:sz="4" w:space="0" w:color="000000"/>
            </w:tcBorders>
            <w:shd w:val="clear" w:color="auto" w:fill="auto"/>
            <w:noWrap/>
            <w:vAlign w:val="bottom"/>
            <w:hideMark/>
          </w:tcPr>
          <w:p w14:paraId="37E962D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0F82AF9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2396547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5933770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Szkolna</w:t>
            </w:r>
          </w:p>
        </w:tc>
        <w:tc>
          <w:tcPr>
            <w:tcW w:w="761" w:type="dxa"/>
            <w:tcBorders>
              <w:top w:val="nil"/>
              <w:left w:val="nil"/>
              <w:bottom w:val="single" w:sz="4" w:space="0" w:color="000000"/>
              <w:right w:val="single" w:sz="4" w:space="0" w:color="000000"/>
            </w:tcBorders>
            <w:shd w:val="clear" w:color="auto" w:fill="auto"/>
            <w:noWrap/>
            <w:vAlign w:val="bottom"/>
            <w:hideMark/>
          </w:tcPr>
          <w:p w14:paraId="266A35E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14</w:t>
            </w:r>
          </w:p>
        </w:tc>
        <w:tc>
          <w:tcPr>
            <w:tcW w:w="2080" w:type="dxa"/>
            <w:tcBorders>
              <w:top w:val="nil"/>
              <w:left w:val="nil"/>
              <w:bottom w:val="single" w:sz="4" w:space="0" w:color="000000"/>
              <w:right w:val="single" w:sz="4" w:space="0" w:color="000000"/>
            </w:tcBorders>
            <w:shd w:val="clear" w:color="auto" w:fill="auto"/>
            <w:noWrap/>
            <w:vAlign w:val="bottom"/>
            <w:hideMark/>
          </w:tcPr>
          <w:p w14:paraId="53A31AD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590243892020737993</w:t>
            </w:r>
          </w:p>
        </w:tc>
        <w:tc>
          <w:tcPr>
            <w:tcW w:w="881" w:type="dxa"/>
            <w:tcBorders>
              <w:top w:val="nil"/>
              <w:left w:val="nil"/>
              <w:bottom w:val="single" w:sz="4" w:space="0" w:color="000000"/>
              <w:right w:val="single" w:sz="4" w:space="0" w:color="000000"/>
            </w:tcBorders>
            <w:shd w:val="clear" w:color="auto" w:fill="auto"/>
            <w:noWrap/>
            <w:vAlign w:val="bottom"/>
            <w:hideMark/>
          </w:tcPr>
          <w:p w14:paraId="334972D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23C84A1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15</w:t>
            </w:r>
          </w:p>
        </w:tc>
        <w:tc>
          <w:tcPr>
            <w:tcW w:w="1020" w:type="dxa"/>
            <w:tcBorders>
              <w:top w:val="nil"/>
              <w:left w:val="nil"/>
              <w:bottom w:val="single" w:sz="4" w:space="0" w:color="000000"/>
              <w:right w:val="single" w:sz="4" w:space="0" w:color="000000"/>
            </w:tcBorders>
            <w:shd w:val="clear" w:color="auto" w:fill="auto"/>
            <w:noWrap/>
            <w:vAlign w:val="bottom"/>
            <w:hideMark/>
          </w:tcPr>
          <w:p w14:paraId="55CE80CF"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18389</w:t>
            </w:r>
          </w:p>
        </w:tc>
      </w:tr>
      <w:tr w:rsidR="00BE53B3" w:rsidRPr="00BE53B3" w14:paraId="59B58FFF"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36F952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10</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7AB93D7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Nr 2 im. Adama Mickiewicza</w:t>
            </w:r>
          </w:p>
        </w:tc>
        <w:tc>
          <w:tcPr>
            <w:tcW w:w="1020" w:type="dxa"/>
            <w:tcBorders>
              <w:top w:val="nil"/>
              <w:left w:val="nil"/>
              <w:bottom w:val="single" w:sz="4" w:space="0" w:color="000000"/>
              <w:right w:val="single" w:sz="4" w:space="0" w:color="000000"/>
            </w:tcBorders>
            <w:shd w:val="clear" w:color="auto" w:fill="auto"/>
            <w:noWrap/>
            <w:vAlign w:val="bottom"/>
            <w:hideMark/>
          </w:tcPr>
          <w:p w14:paraId="2F77478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0E0015D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345255A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55AD009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Szkolna</w:t>
            </w:r>
          </w:p>
        </w:tc>
        <w:tc>
          <w:tcPr>
            <w:tcW w:w="761" w:type="dxa"/>
            <w:tcBorders>
              <w:top w:val="nil"/>
              <w:left w:val="nil"/>
              <w:bottom w:val="single" w:sz="4" w:space="0" w:color="000000"/>
              <w:right w:val="single" w:sz="4" w:space="0" w:color="000000"/>
            </w:tcBorders>
            <w:shd w:val="clear" w:color="auto" w:fill="auto"/>
            <w:noWrap/>
            <w:vAlign w:val="bottom"/>
            <w:hideMark/>
          </w:tcPr>
          <w:p w14:paraId="68FCBD0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14</w:t>
            </w:r>
          </w:p>
        </w:tc>
        <w:tc>
          <w:tcPr>
            <w:tcW w:w="2080" w:type="dxa"/>
            <w:tcBorders>
              <w:top w:val="nil"/>
              <w:left w:val="nil"/>
              <w:bottom w:val="single" w:sz="4" w:space="0" w:color="000000"/>
              <w:right w:val="single" w:sz="4" w:space="0" w:color="000000"/>
            </w:tcBorders>
            <w:shd w:val="clear" w:color="auto" w:fill="auto"/>
            <w:noWrap/>
            <w:vAlign w:val="bottom"/>
            <w:hideMark/>
          </w:tcPr>
          <w:p w14:paraId="42EBBDE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590243892020943349</w:t>
            </w:r>
          </w:p>
        </w:tc>
        <w:tc>
          <w:tcPr>
            <w:tcW w:w="881" w:type="dxa"/>
            <w:tcBorders>
              <w:top w:val="nil"/>
              <w:left w:val="nil"/>
              <w:bottom w:val="single" w:sz="4" w:space="0" w:color="000000"/>
              <w:right w:val="single" w:sz="4" w:space="0" w:color="000000"/>
            </w:tcBorders>
            <w:shd w:val="clear" w:color="auto" w:fill="auto"/>
            <w:noWrap/>
            <w:vAlign w:val="bottom"/>
            <w:hideMark/>
          </w:tcPr>
          <w:p w14:paraId="68E05DD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027DF487"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32,5</w:t>
            </w:r>
          </w:p>
        </w:tc>
        <w:tc>
          <w:tcPr>
            <w:tcW w:w="1020" w:type="dxa"/>
            <w:tcBorders>
              <w:top w:val="nil"/>
              <w:left w:val="nil"/>
              <w:bottom w:val="single" w:sz="4" w:space="0" w:color="000000"/>
              <w:right w:val="single" w:sz="4" w:space="0" w:color="000000"/>
            </w:tcBorders>
            <w:shd w:val="clear" w:color="auto" w:fill="auto"/>
            <w:noWrap/>
            <w:vAlign w:val="bottom"/>
            <w:hideMark/>
          </w:tcPr>
          <w:p w14:paraId="351AA195"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8168</w:t>
            </w:r>
          </w:p>
        </w:tc>
      </w:tr>
      <w:tr w:rsidR="00BE53B3" w:rsidRPr="00BE53B3" w14:paraId="59C89F59"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562035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11</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3C26714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Nr 2 im. Adama Mickiewicza</w:t>
            </w:r>
          </w:p>
        </w:tc>
        <w:tc>
          <w:tcPr>
            <w:tcW w:w="1020" w:type="dxa"/>
            <w:tcBorders>
              <w:top w:val="nil"/>
              <w:left w:val="nil"/>
              <w:bottom w:val="single" w:sz="4" w:space="0" w:color="000000"/>
              <w:right w:val="single" w:sz="4" w:space="0" w:color="000000"/>
            </w:tcBorders>
            <w:shd w:val="clear" w:color="auto" w:fill="auto"/>
            <w:noWrap/>
            <w:vAlign w:val="bottom"/>
            <w:hideMark/>
          </w:tcPr>
          <w:p w14:paraId="29D385E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32C3FC9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23BD8C9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39C63F2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Szkolna</w:t>
            </w:r>
          </w:p>
        </w:tc>
        <w:tc>
          <w:tcPr>
            <w:tcW w:w="761" w:type="dxa"/>
            <w:tcBorders>
              <w:top w:val="nil"/>
              <w:left w:val="nil"/>
              <w:bottom w:val="single" w:sz="4" w:space="0" w:color="000000"/>
              <w:right w:val="single" w:sz="4" w:space="0" w:color="000000"/>
            </w:tcBorders>
            <w:shd w:val="clear" w:color="auto" w:fill="auto"/>
            <w:noWrap/>
            <w:vAlign w:val="bottom"/>
            <w:hideMark/>
          </w:tcPr>
          <w:p w14:paraId="0570FED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14</w:t>
            </w:r>
          </w:p>
        </w:tc>
        <w:tc>
          <w:tcPr>
            <w:tcW w:w="2080" w:type="dxa"/>
            <w:tcBorders>
              <w:top w:val="nil"/>
              <w:left w:val="nil"/>
              <w:bottom w:val="single" w:sz="4" w:space="0" w:color="000000"/>
              <w:right w:val="single" w:sz="4" w:space="0" w:color="000000"/>
            </w:tcBorders>
            <w:shd w:val="clear" w:color="auto" w:fill="auto"/>
            <w:noWrap/>
            <w:vAlign w:val="bottom"/>
            <w:hideMark/>
          </w:tcPr>
          <w:p w14:paraId="5AEDC29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590243892020414917</w:t>
            </w:r>
          </w:p>
        </w:tc>
        <w:tc>
          <w:tcPr>
            <w:tcW w:w="881" w:type="dxa"/>
            <w:tcBorders>
              <w:top w:val="nil"/>
              <w:left w:val="nil"/>
              <w:bottom w:val="single" w:sz="4" w:space="0" w:color="000000"/>
              <w:right w:val="single" w:sz="4" w:space="0" w:color="000000"/>
            </w:tcBorders>
            <w:shd w:val="clear" w:color="auto" w:fill="auto"/>
            <w:noWrap/>
            <w:vAlign w:val="bottom"/>
            <w:hideMark/>
          </w:tcPr>
          <w:p w14:paraId="6E4E188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4510DE4C"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32,5</w:t>
            </w:r>
          </w:p>
        </w:tc>
        <w:tc>
          <w:tcPr>
            <w:tcW w:w="1020" w:type="dxa"/>
            <w:tcBorders>
              <w:top w:val="nil"/>
              <w:left w:val="nil"/>
              <w:bottom w:val="single" w:sz="4" w:space="0" w:color="000000"/>
              <w:right w:val="single" w:sz="4" w:space="0" w:color="000000"/>
            </w:tcBorders>
            <w:shd w:val="clear" w:color="auto" w:fill="auto"/>
            <w:noWrap/>
            <w:vAlign w:val="bottom"/>
            <w:hideMark/>
          </w:tcPr>
          <w:p w14:paraId="332CD3D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15939</w:t>
            </w:r>
          </w:p>
        </w:tc>
      </w:tr>
      <w:tr w:rsidR="00BE53B3" w:rsidRPr="00BE53B3" w14:paraId="65404849"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095FFEA"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12</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15875AA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Powiatowy Urząd Pracy</w:t>
            </w:r>
          </w:p>
        </w:tc>
        <w:tc>
          <w:tcPr>
            <w:tcW w:w="1020" w:type="dxa"/>
            <w:tcBorders>
              <w:top w:val="nil"/>
              <w:left w:val="nil"/>
              <w:bottom w:val="single" w:sz="4" w:space="0" w:color="000000"/>
              <w:right w:val="single" w:sz="4" w:space="0" w:color="000000"/>
            </w:tcBorders>
            <w:shd w:val="clear" w:color="auto" w:fill="auto"/>
            <w:noWrap/>
            <w:vAlign w:val="bottom"/>
            <w:hideMark/>
          </w:tcPr>
          <w:p w14:paraId="04AE47D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2D06A96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739ECA7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2DCB510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proofErr w:type="spellStart"/>
            <w:r w:rsidRPr="00BE53B3">
              <w:rPr>
                <w:rFonts w:ascii="Arial" w:hAnsi="Arial" w:cs="Arial"/>
                <w:color w:val="000000"/>
                <w:sz w:val="18"/>
                <w:szCs w:val="18"/>
              </w:rPr>
              <w:t>Świętojerska</w:t>
            </w:r>
            <w:proofErr w:type="spellEnd"/>
          </w:p>
        </w:tc>
        <w:tc>
          <w:tcPr>
            <w:tcW w:w="761" w:type="dxa"/>
            <w:tcBorders>
              <w:top w:val="nil"/>
              <w:left w:val="nil"/>
              <w:bottom w:val="single" w:sz="4" w:space="0" w:color="000000"/>
              <w:right w:val="single" w:sz="4" w:space="0" w:color="000000"/>
            </w:tcBorders>
            <w:shd w:val="clear" w:color="auto" w:fill="auto"/>
            <w:noWrap/>
            <w:vAlign w:val="bottom"/>
            <w:hideMark/>
          </w:tcPr>
          <w:p w14:paraId="6BF138F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w:t>
            </w:r>
          </w:p>
        </w:tc>
        <w:tc>
          <w:tcPr>
            <w:tcW w:w="2080" w:type="dxa"/>
            <w:tcBorders>
              <w:top w:val="nil"/>
              <w:left w:val="nil"/>
              <w:bottom w:val="single" w:sz="4" w:space="0" w:color="000000"/>
              <w:right w:val="single" w:sz="4" w:space="0" w:color="000000"/>
            </w:tcBorders>
            <w:shd w:val="clear" w:color="auto" w:fill="auto"/>
            <w:noWrap/>
            <w:vAlign w:val="bottom"/>
            <w:hideMark/>
          </w:tcPr>
          <w:p w14:paraId="20231C0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590243892020826482</w:t>
            </w:r>
          </w:p>
        </w:tc>
        <w:tc>
          <w:tcPr>
            <w:tcW w:w="881" w:type="dxa"/>
            <w:tcBorders>
              <w:top w:val="nil"/>
              <w:left w:val="nil"/>
              <w:bottom w:val="single" w:sz="4" w:space="0" w:color="000000"/>
              <w:right w:val="single" w:sz="4" w:space="0" w:color="000000"/>
            </w:tcBorders>
            <w:shd w:val="clear" w:color="auto" w:fill="auto"/>
            <w:noWrap/>
            <w:vAlign w:val="bottom"/>
            <w:hideMark/>
          </w:tcPr>
          <w:p w14:paraId="7DF6BFF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7E2F1987"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16,5</w:t>
            </w:r>
          </w:p>
        </w:tc>
        <w:tc>
          <w:tcPr>
            <w:tcW w:w="1020" w:type="dxa"/>
            <w:tcBorders>
              <w:top w:val="nil"/>
              <w:left w:val="nil"/>
              <w:bottom w:val="single" w:sz="4" w:space="0" w:color="000000"/>
              <w:right w:val="single" w:sz="4" w:space="0" w:color="000000"/>
            </w:tcBorders>
            <w:shd w:val="clear" w:color="auto" w:fill="auto"/>
            <w:noWrap/>
            <w:vAlign w:val="bottom"/>
            <w:hideMark/>
          </w:tcPr>
          <w:p w14:paraId="6FF3563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21439</w:t>
            </w:r>
          </w:p>
        </w:tc>
      </w:tr>
      <w:tr w:rsidR="00BE53B3" w:rsidRPr="00BE53B3" w14:paraId="3A38E75B"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E220889"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13</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2AAE5ED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Powiatowy Zarząd Dróg w Chełmnie</w:t>
            </w:r>
          </w:p>
        </w:tc>
        <w:tc>
          <w:tcPr>
            <w:tcW w:w="1020" w:type="dxa"/>
            <w:tcBorders>
              <w:top w:val="nil"/>
              <w:left w:val="nil"/>
              <w:bottom w:val="single" w:sz="4" w:space="0" w:color="000000"/>
              <w:right w:val="single" w:sz="4" w:space="0" w:color="000000"/>
            </w:tcBorders>
            <w:shd w:val="clear" w:color="auto" w:fill="auto"/>
            <w:noWrap/>
            <w:vAlign w:val="bottom"/>
            <w:hideMark/>
          </w:tcPr>
          <w:p w14:paraId="7E7832E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6445532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529408F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1428A0A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proofErr w:type="spellStart"/>
            <w:r w:rsidRPr="00BE53B3">
              <w:rPr>
                <w:rFonts w:ascii="Arial" w:hAnsi="Arial" w:cs="Arial"/>
                <w:color w:val="000000"/>
                <w:sz w:val="18"/>
                <w:szCs w:val="18"/>
              </w:rPr>
              <w:t>Łunawska</w:t>
            </w:r>
            <w:proofErr w:type="spellEnd"/>
          </w:p>
        </w:tc>
        <w:tc>
          <w:tcPr>
            <w:tcW w:w="761" w:type="dxa"/>
            <w:tcBorders>
              <w:top w:val="nil"/>
              <w:left w:val="nil"/>
              <w:bottom w:val="single" w:sz="4" w:space="0" w:color="000000"/>
              <w:right w:val="single" w:sz="4" w:space="0" w:color="000000"/>
            </w:tcBorders>
            <w:shd w:val="clear" w:color="auto" w:fill="auto"/>
            <w:noWrap/>
            <w:vAlign w:val="bottom"/>
            <w:hideMark/>
          </w:tcPr>
          <w:p w14:paraId="75A7237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9</w:t>
            </w:r>
          </w:p>
        </w:tc>
        <w:tc>
          <w:tcPr>
            <w:tcW w:w="2080" w:type="dxa"/>
            <w:tcBorders>
              <w:top w:val="nil"/>
              <w:left w:val="nil"/>
              <w:bottom w:val="single" w:sz="4" w:space="0" w:color="000000"/>
              <w:right w:val="single" w:sz="4" w:space="0" w:color="000000"/>
            </w:tcBorders>
            <w:shd w:val="clear" w:color="auto" w:fill="auto"/>
            <w:noWrap/>
            <w:vAlign w:val="bottom"/>
            <w:hideMark/>
          </w:tcPr>
          <w:p w14:paraId="28088A6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590243892021045493</w:t>
            </w:r>
          </w:p>
        </w:tc>
        <w:tc>
          <w:tcPr>
            <w:tcW w:w="881" w:type="dxa"/>
            <w:tcBorders>
              <w:top w:val="nil"/>
              <w:left w:val="nil"/>
              <w:bottom w:val="single" w:sz="4" w:space="0" w:color="000000"/>
              <w:right w:val="single" w:sz="4" w:space="0" w:color="000000"/>
            </w:tcBorders>
            <w:shd w:val="clear" w:color="auto" w:fill="auto"/>
            <w:noWrap/>
            <w:vAlign w:val="bottom"/>
            <w:hideMark/>
          </w:tcPr>
          <w:p w14:paraId="6AB2B37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649C97FA"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15</w:t>
            </w:r>
          </w:p>
        </w:tc>
        <w:tc>
          <w:tcPr>
            <w:tcW w:w="1020" w:type="dxa"/>
            <w:tcBorders>
              <w:top w:val="nil"/>
              <w:left w:val="nil"/>
              <w:bottom w:val="single" w:sz="4" w:space="0" w:color="000000"/>
              <w:right w:val="single" w:sz="4" w:space="0" w:color="000000"/>
            </w:tcBorders>
            <w:shd w:val="clear" w:color="auto" w:fill="auto"/>
            <w:noWrap/>
            <w:vAlign w:val="bottom"/>
            <w:hideMark/>
          </w:tcPr>
          <w:p w14:paraId="667F3C4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7183</w:t>
            </w:r>
          </w:p>
        </w:tc>
      </w:tr>
      <w:tr w:rsidR="00BE53B3" w:rsidRPr="00BE53B3" w14:paraId="60394D2C"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4106D4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14</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753DAAE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 xml:space="preserve">Specjalny Ośrodek </w:t>
            </w:r>
            <w:proofErr w:type="spellStart"/>
            <w:r w:rsidRPr="00BE53B3">
              <w:rPr>
                <w:rFonts w:ascii="Arial" w:hAnsi="Arial" w:cs="Arial"/>
                <w:color w:val="000000"/>
                <w:sz w:val="18"/>
                <w:szCs w:val="18"/>
              </w:rPr>
              <w:t>SzkolnoWychowawczy</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59D2B69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03B381C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18861DE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6C36481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Parkowa</w:t>
            </w:r>
          </w:p>
        </w:tc>
        <w:tc>
          <w:tcPr>
            <w:tcW w:w="761" w:type="dxa"/>
            <w:tcBorders>
              <w:top w:val="nil"/>
              <w:left w:val="nil"/>
              <w:bottom w:val="single" w:sz="4" w:space="0" w:color="000000"/>
              <w:right w:val="single" w:sz="4" w:space="0" w:color="000000"/>
            </w:tcBorders>
            <w:shd w:val="clear" w:color="auto" w:fill="auto"/>
            <w:noWrap/>
            <w:vAlign w:val="bottom"/>
            <w:hideMark/>
          </w:tcPr>
          <w:p w14:paraId="7978690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w:t>
            </w:r>
          </w:p>
        </w:tc>
        <w:tc>
          <w:tcPr>
            <w:tcW w:w="2080" w:type="dxa"/>
            <w:tcBorders>
              <w:top w:val="nil"/>
              <w:left w:val="nil"/>
              <w:bottom w:val="single" w:sz="4" w:space="0" w:color="000000"/>
              <w:right w:val="single" w:sz="4" w:space="0" w:color="000000"/>
            </w:tcBorders>
            <w:shd w:val="clear" w:color="auto" w:fill="auto"/>
            <w:noWrap/>
            <w:vAlign w:val="bottom"/>
            <w:hideMark/>
          </w:tcPr>
          <w:p w14:paraId="1B62274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590243892020551704</w:t>
            </w:r>
          </w:p>
        </w:tc>
        <w:tc>
          <w:tcPr>
            <w:tcW w:w="881" w:type="dxa"/>
            <w:tcBorders>
              <w:top w:val="nil"/>
              <w:left w:val="nil"/>
              <w:bottom w:val="single" w:sz="4" w:space="0" w:color="000000"/>
              <w:right w:val="single" w:sz="4" w:space="0" w:color="000000"/>
            </w:tcBorders>
            <w:shd w:val="clear" w:color="auto" w:fill="auto"/>
            <w:noWrap/>
            <w:vAlign w:val="bottom"/>
            <w:hideMark/>
          </w:tcPr>
          <w:p w14:paraId="1F88D03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5EA9960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22</w:t>
            </w:r>
          </w:p>
        </w:tc>
        <w:tc>
          <w:tcPr>
            <w:tcW w:w="1020" w:type="dxa"/>
            <w:tcBorders>
              <w:top w:val="nil"/>
              <w:left w:val="nil"/>
              <w:bottom w:val="single" w:sz="4" w:space="0" w:color="000000"/>
              <w:right w:val="single" w:sz="4" w:space="0" w:color="000000"/>
            </w:tcBorders>
            <w:shd w:val="clear" w:color="auto" w:fill="auto"/>
            <w:noWrap/>
            <w:vAlign w:val="bottom"/>
            <w:hideMark/>
          </w:tcPr>
          <w:p w14:paraId="2AECF9D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26186</w:t>
            </w:r>
          </w:p>
        </w:tc>
      </w:tr>
      <w:tr w:rsidR="00BE53B3" w:rsidRPr="00BE53B3" w14:paraId="293E717C"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152874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15</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261D412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 xml:space="preserve">Specjalny Ośrodek </w:t>
            </w:r>
            <w:proofErr w:type="spellStart"/>
            <w:r w:rsidRPr="00BE53B3">
              <w:rPr>
                <w:rFonts w:ascii="Arial" w:hAnsi="Arial" w:cs="Arial"/>
                <w:color w:val="000000"/>
                <w:sz w:val="18"/>
                <w:szCs w:val="18"/>
              </w:rPr>
              <w:t>SzkolnoWychowawczy</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4B5A61F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656E36C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50381A2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13511EC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Parkowa</w:t>
            </w:r>
          </w:p>
        </w:tc>
        <w:tc>
          <w:tcPr>
            <w:tcW w:w="761" w:type="dxa"/>
            <w:tcBorders>
              <w:top w:val="nil"/>
              <w:left w:val="nil"/>
              <w:bottom w:val="single" w:sz="4" w:space="0" w:color="000000"/>
              <w:right w:val="single" w:sz="4" w:space="0" w:color="000000"/>
            </w:tcBorders>
            <w:shd w:val="clear" w:color="auto" w:fill="auto"/>
            <w:noWrap/>
            <w:vAlign w:val="bottom"/>
            <w:hideMark/>
          </w:tcPr>
          <w:p w14:paraId="2A17218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w:t>
            </w:r>
          </w:p>
        </w:tc>
        <w:tc>
          <w:tcPr>
            <w:tcW w:w="2080" w:type="dxa"/>
            <w:tcBorders>
              <w:top w:val="nil"/>
              <w:left w:val="nil"/>
              <w:bottom w:val="single" w:sz="4" w:space="0" w:color="000000"/>
              <w:right w:val="single" w:sz="4" w:space="0" w:color="000000"/>
            </w:tcBorders>
            <w:shd w:val="clear" w:color="auto" w:fill="auto"/>
            <w:noWrap/>
            <w:vAlign w:val="bottom"/>
            <w:hideMark/>
          </w:tcPr>
          <w:p w14:paraId="546EBC7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590243892020714796</w:t>
            </w:r>
          </w:p>
        </w:tc>
        <w:tc>
          <w:tcPr>
            <w:tcW w:w="881" w:type="dxa"/>
            <w:tcBorders>
              <w:top w:val="nil"/>
              <w:left w:val="nil"/>
              <w:bottom w:val="single" w:sz="4" w:space="0" w:color="000000"/>
              <w:right w:val="single" w:sz="4" w:space="0" w:color="000000"/>
            </w:tcBorders>
            <w:shd w:val="clear" w:color="auto" w:fill="auto"/>
            <w:noWrap/>
            <w:vAlign w:val="bottom"/>
            <w:hideMark/>
          </w:tcPr>
          <w:p w14:paraId="3742164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7D5E4A5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32,5</w:t>
            </w:r>
          </w:p>
        </w:tc>
        <w:tc>
          <w:tcPr>
            <w:tcW w:w="1020" w:type="dxa"/>
            <w:tcBorders>
              <w:top w:val="nil"/>
              <w:left w:val="nil"/>
              <w:bottom w:val="single" w:sz="4" w:space="0" w:color="000000"/>
              <w:right w:val="single" w:sz="4" w:space="0" w:color="000000"/>
            </w:tcBorders>
            <w:shd w:val="clear" w:color="auto" w:fill="auto"/>
            <w:noWrap/>
            <w:vAlign w:val="bottom"/>
            <w:hideMark/>
          </w:tcPr>
          <w:p w14:paraId="255782B7"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41845</w:t>
            </w:r>
          </w:p>
        </w:tc>
      </w:tr>
      <w:tr w:rsidR="00BE53B3" w:rsidRPr="00BE53B3" w14:paraId="54DDFF31"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B94751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16</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695BF0E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Starostwo Powiatowe w Chełmnie</w:t>
            </w:r>
          </w:p>
        </w:tc>
        <w:tc>
          <w:tcPr>
            <w:tcW w:w="1020" w:type="dxa"/>
            <w:tcBorders>
              <w:top w:val="nil"/>
              <w:left w:val="nil"/>
              <w:bottom w:val="single" w:sz="4" w:space="0" w:color="000000"/>
              <w:right w:val="single" w:sz="4" w:space="0" w:color="000000"/>
            </w:tcBorders>
            <w:shd w:val="clear" w:color="auto" w:fill="auto"/>
            <w:noWrap/>
            <w:vAlign w:val="bottom"/>
            <w:hideMark/>
          </w:tcPr>
          <w:p w14:paraId="0735C50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34D57C9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7D19397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4BBD91A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Słowackiego</w:t>
            </w:r>
          </w:p>
        </w:tc>
        <w:tc>
          <w:tcPr>
            <w:tcW w:w="761" w:type="dxa"/>
            <w:tcBorders>
              <w:top w:val="nil"/>
              <w:left w:val="nil"/>
              <w:bottom w:val="single" w:sz="4" w:space="0" w:color="000000"/>
              <w:right w:val="single" w:sz="4" w:space="0" w:color="000000"/>
            </w:tcBorders>
            <w:shd w:val="clear" w:color="auto" w:fill="auto"/>
            <w:noWrap/>
            <w:vAlign w:val="bottom"/>
            <w:hideMark/>
          </w:tcPr>
          <w:p w14:paraId="428A436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3</w:t>
            </w:r>
          </w:p>
        </w:tc>
        <w:tc>
          <w:tcPr>
            <w:tcW w:w="2080" w:type="dxa"/>
            <w:tcBorders>
              <w:top w:val="nil"/>
              <w:left w:val="nil"/>
              <w:bottom w:val="single" w:sz="4" w:space="0" w:color="000000"/>
              <w:right w:val="single" w:sz="4" w:space="0" w:color="000000"/>
            </w:tcBorders>
            <w:shd w:val="clear" w:color="auto" w:fill="auto"/>
            <w:noWrap/>
            <w:vAlign w:val="bottom"/>
            <w:hideMark/>
          </w:tcPr>
          <w:p w14:paraId="4D49CBE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590243892020701062</w:t>
            </w:r>
          </w:p>
        </w:tc>
        <w:tc>
          <w:tcPr>
            <w:tcW w:w="881" w:type="dxa"/>
            <w:tcBorders>
              <w:top w:val="nil"/>
              <w:left w:val="nil"/>
              <w:bottom w:val="single" w:sz="4" w:space="0" w:color="000000"/>
              <w:right w:val="single" w:sz="4" w:space="0" w:color="000000"/>
            </w:tcBorders>
            <w:shd w:val="clear" w:color="auto" w:fill="auto"/>
            <w:noWrap/>
            <w:vAlign w:val="bottom"/>
            <w:hideMark/>
          </w:tcPr>
          <w:p w14:paraId="231FF07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1B593B75"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20,1</w:t>
            </w:r>
          </w:p>
        </w:tc>
        <w:tc>
          <w:tcPr>
            <w:tcW w:w="1020" w:type="dxa"/>
            <w:tcBorders>
              <w:top w:val="nil"/>
              <w:left w:val="nil"/>
              <w:bottom w:val="single" w:sz="4" w:space="0" w:color="000000"/>
              <w:right w:val="single" w:sz="4" w:space="0" w:color="000000"/>
            </w:tcBorders>
            <w:shd w:val="clear" w:color="auto" w:fill="auto"/>
            <w:noWrap/>
            <w:vAlign w:val="bottom"/>
            <w:hideMark/>
          </w:tcPr>
          <w:p w14:paraId="494AC7C0"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15668</w:t>
            </w:r>
          </w:p>
        </w:tc>
      </w:tr>
      <w:tr w:rsidR="00BE53B3" w:rsidRPr="00BE53B3" w14:paraId="70870CFB"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393F0F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17</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3D8FF85E" w14:textId="498ECDD3" w:rsidR="00BE53B3" w:rsidRPr="00BE53B3" w:rsidRDefault="00AD0F7D" w:rsidP="00BE53B3">
            <w:pPr>
              <w:spacing w:before="0" w:after="0" w:line="360" w:lineRule="auto"/>
              <w:jc w:val="left"/>
              <w:rPr>
                <w:rFonts w:ascii="Arial" w:eastAsia="Times New Roman" w:hAnsi="Arial" w:cs="Arial"/>
                <w:color w:val="000000"/>
                <w:sz w:val="18"/>
                <w:szCs w:val="18"/>
                <w:lang w:eastAsia="pl-PL"/>
              </w:rPr>
            </w:pPr>
            <w:r>
              <w:rPr>
                <w:rFonts w:ascii="Arial" w:hAnsi="Arial" w:cs="Arial"/>
                <w:color w:val="000000"/>
                <w:sz w:val="18"/>
                <w:szCs w:val="18"/>
              </w:rPr>
              <w:t>Powiatowe Centrum Pomocy Rodzinie</w:t>
            </w:r>
          </w:p>
        </w:tc>
        <w:tc>
          <w:tcPr>
            <w:tcW w:w="1020" w:type="dxa"/>
            <w:tcBorders>
              <w:top w:val="nil"/>
              <w:left w:val="nil"/>
              <w:bottom w:val="single" w:sz="4" w:space="0" w:color="000000"/>
              <w:right w:val="single" w:sz="4" w:space="0" w:color="000000"/>
            </w:tcBorders>
            <w:shd w:val="clear" w:color="auto" w:fill="auto"/>
            <w:noWrap/>
            <w:vAlign w:val="bottom"/>
            <w:hideMark/>
          </w:tcPr>
          <w:p w14:paraId="5737F04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180AEF7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7690E61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2FD70B7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Harcerska</w:t>
            </w:r>
          </w:p>
        </w:tc>
        <w:tc>
          <w:tcPr>
            <w:tcW w:w="761" w:type="dxa"/>
            <w:tcBorders>
              <w:top w:val="nil"/>
              <w:left w:val="nil"/>
              <w:bottom w:val="single" w:sz="4" w:space="0" w:color="000000"/>
              <w:right w:val="single" w:sz="4" w:space="0" w:color="000000"/>
            </w:tcBorders>
            <w:shd w:val="clear" w:color="auto" w:fill="auto"/>
            <w:noWrap/>
            <w:vAlign w:val="bottom"/>
            <w:hideMark/>
          </w:tcPr>
          <w:p w14:paraId="67DFC6A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w:t>
            </w:r>
          </w:p>
        </w:tc>
        <w:tc>
          <w:tcPr>
            <w:tcW w:w="2080" w:type="dxa"/>
            <w:tcBorders>
              <w:top w:val="nil"/>
              <w:left w:val="nil"/>
              <w:bottom w:val="single" w:sz="4" w:space="0" w:color="000000"/>
              <w:right w:val="single" w:sz="4" w:space="0" w:color="000000"/>
            </w:tcBorders>
            <w:shd w:val="clear" w:color="auto" w:fill="auto"/>
            <w:noWrap/>
            <w:vAlign w:val="bottom"/>
            <w:hideMark/>
          </w:tcPr>
          <w:p w14:paraId="0ED48FC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590243892020290641</w:t>
            </w:r>
          </w:p>
        </w:tc>
        <w:tc>
          <w:tcPr>
            <w:tcW w:w="881" w:type="dxa"/>
            <w:tcBorders>
              <w:top w:val="nil"/>
              <w:left w:val="nil"/>
              <w:bottom w:val="single" w:sz="4" w:space="0" w:color="000000"/>
              <w:right w:val="single" w:sz="4" w:space="0" w:color="000000"/>
            </w:tcBorders>
            <w:shd w:val="clear" w:color="auto" w:fill="auto"/>
            <w:noWrap/>
            <w:vAlign w:val="bottom"/>
            <w:hideMark/>
          </w:tcPr>
          <w:p w14:paraId="0B9D2F2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2826747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35</w:t>
            </w:r>
          </w:p>
        </w:tc>
        <w:tc>
          <w:tcPr>
            <w:tcW w:w="1020" w:type="dxa"/>
            <w:tcBorders>
              <w:top w:val="nil"/>
              <w:left w:val="nil"/>
              <w:bottom w:val="single" w:sz="4" w:space="0" w:color="000000"/>
              <w:right w:val="single" w:sz="4" w:space="0" w:color="000000"/>
            </w:tcBorders>
            <w:shd w:val="clear" w:color="auto" w:fill="auto"/>
            <w:noWrap/>
            <w:vAlign w:val="bottom"/>
            <w:hideMark/>
          </w:tcPr>
          <w:p w14:paraId="664E9A6C"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40031</w:t>
            </w:r>
          </w:p>
        </w:tc>
      </w:tr>
      <w:tr w:rsidR="00BE53B3" w:rsidRPr="00BE53B3" w14:paraId="0C06A497"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809DAA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18</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7D1691B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Starostwo Powiatowe w Chełmnie</w:t>
            </w:r>
          </w:p>
        </w:tc>
        <w:tc>
          <w:tcPr>
            <w:tcW w:w="1020" w:type="dxa"/>
            <w:tcBorders>
              <w:top w:val="nil"/>
              <w:left w:val="nil"/>
              <w:bottom w:val="single" w:sz="4" w:space="0" w:color="000000"/>
              <w:right w:val="single" w:sz="4" w:space="0" w:color="000000"/>
            </w:tcBorders>
            <w:shd w:val="clear" w:color="auto" w:fill="auto"/>
            <w:noWrap/>
            <w:vAlign w:val="bottom"/>
            <w:hideMark/>
          </w:tcPr>
          <w:p w14:paraId="65E1BB4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86-200</w:t>
            </w:r>
          </w:p>
        </w:tc>
        <w:tc>
          <w:tcPr>
            <w:tcW w:w="1020" w:type="dxa"/>
            <w:tcBorders>
              <w:top w:val="nil"/>
              <w:left w:val="nil"/>
              <w:bottom w:val="single" w:sz="4" w:space="0" w:color="000000"/>
              <w:right w:val="single" w:sz="4" w:space="0" w:color="000000"/>
            </w:tcBorders>
            <w:shd w:val="clear" w:color="auto" w:fill="auto"/>
            <w:noWrap/>
            <w:vAlign w:val="bottom"/>
            <w:hideMark/>
          </w:tcPr>
          <w:p w14:paraId="1FDB694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251" w:type="dxa"/>
            <w:tcBorders>
              <w:top w:val="nil"/>
              <w:left w:val="nil"/>
              <w:bottom w:val="single" w:sz="4" w:space="0" w:color="000000"/>
              <w:right w:val="single" w:sz="4" w:space="0" w:color="000000"/>
            </w:tcBorders>
            <w:shd w:val="clear" w:color="auto" w:fill="auto"/>
            <w:noWrap/>
            <w:vAlign w:val="bottom"/>
            <w:hideMark/>
          </w:tcPr>
          <w:p w14:paraId="3F63207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Chełmno</w:t>
            </w:r>
          </w:p>
        </w:tc>
        <w:tc>
          <w:tcPr>
            <w:tcW w:w="1401" w:type="dxa"/>
            <w:tcBorders>
              <w:top w:val="nil"/>
              <w:left w:val="nil"/>
              <w:bottom w:val="single" w:sz="4" w:space="0" w:color="000000"/>
              <w:right w:val="single" w:sz="4" w:space="0" w:color="000000"/>
            </w:tcBorders>
            <w:shd w:val="clear" w:color="auto" w:fill="auto"/>
            <w:noWrap/>
            <w:vAlign w:val="bottom"/>
            <w:hideMark/>
          </w:tcPr>
          <w:p w14:paraId="58E0396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Kolejowa</w:t>
            </w:r>
          </w:p>
        </w:tc>
        <w:tc>
          <w:tcPr>
            <w:tcW w:w="761" w:type="dxa"/>
            <w:tcBorders>
              <w:top w:val="nil"/>
              <w:left w:val="nil"/>
              <w:bottom w:val="single" w:sz="4" w:space="0" w:color="000000"/>
              <w:right w:val="single" w:sz="4" w:space="0" w:color="000000"/>
            </w:tcBorders>
            <w:shd w:val="clear" w:color="auto" w:fill="auto"/>
            <w:noWrap/>
            <w:vAlign w:val="bottom"/>
            <w:hideMark/>
          </w:tcPr>
          <w:p w14:paraId="2D06567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1</w:t>
            </w:r>
          </w:p>
        </w:tc>
        <w:tc>
          <w:tcPr>
            <w:tcW w:w="2080" w:type="dxa"/>
            <w:tcBorders>
              <w:top w:val="nil"/>
              <w:left w:val="nil"/>
              <w:bottom w:val="single" w:sz="4" w:space="0" w:color="000000"/>
              <w:right w:val="single" w:sz="4" w:space="0" w:color="000000"/>
            </w:tcBorders>
            <w:shd w:val="clear" w:color="auto" w:fill="auto"/>
            <w:noWrap/>
            <w:vAlign w:val="bottom"/>
            <w:hideMark/>
          </w:tcPr>
          <w:p w14:paraId="6730FD3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590243892042806653</w:t>
            </w:r>
          </w:p>
        </w:tc>
        <w:tc>
          <w:tcPr>
            <w:tcW w:w="881" w:type="dxa"/>
            <w:tcBorders>
              <w:top w:val="nil"/>
              <w:left w:val="nil"/>
              <w:bottom w:val="single" w:sz="4" w:space="0" w:color="000000"/>
              <w:right w:val="single" w:sz="4" w:space="0" w:color="000000"/>
            </w:tcBorders>
            <w:shd w:val="clear" w:color="auto" w:fill="auto"/>
            <w:noWrap/>
            <w:vAlign w:val="bottom"/>
            <w:hideMark/>
          </w:tcPr>
          <w:p w14:paraId="5D6EC77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C21</w:t>
            </w:r>
          </w:p>
        </w:tc>
        <w:tc>
          <w:tcPr>
            <w:tcW w:w="871" w:type="dxa"/>
            <w:tcBorders>
              <w:top w:val="nil"/>
              <w:left w:val="nil"/>
              <w:bottom w:val="single" w:sz="4" w:space="0" w:color="000000"/>
              <w:right w:val="single" w:sz="4" w:space="0" w:color="000000"/>
            </w:tcBorders>
            <w:shd w:val="clear" w:color="auto" w:fill="auto"/>
            <w:noWrap/>
            <w:vAlign w:val="bottom"/>
            <w:hideMark/>
          </w:tcPr>
          <w:p w14:paraId="7DE84CE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95</w:t>
            </w:r>
          </w:p>
        </w:tc>
        <w:tc>
          <w:tcPr>
            <w:tcW w:w="1020" w:type="dxa"/>
            <w:tcBorders>
              <w:top w:val="nil"/>
              <w:left w:val="nil"/>
              <w:bottom w:val="single" w:sz="4" w:space="0" w:color="000000"/>
              <w:right w:val="single" w:sz="4" w:space="0" w:color="000000"/>
            </w:tcBorders>
            <w:shd w:val="clear" w:color="auto" w:fill="auto"/>
            <w:noWrap/>
            <w:vAlign w:val="bottom"/>
            <w:hideMark/>
          </w:tcPr>
          <w:p w14:paraId="53DACD6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210819</w:t>
            </w:r>
          </w:p>
        </w:tc>
      </w:tr>
      <w:tr w:rsidR="00BE53B3" w:rsidRPr="00BE53B3" w14:paraId="1CB2FF3B"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5E4E2DC"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19</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68DFFFF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Centrum Kształcenia Zawodowego</w:t>
            </w:r>
          </w:p>
        </w:tc>
        <w:tc>
          <w:tcPr>
            <w:tcW w:w="1020" w:type="dxa"/>
            <w:tcBorders>
              <w:top w:val="nil"/>
              <w:left w:val="nil"/>
              <w:bottom w:val="single" w:sz="4" w:space="0" w:color="000000"/>
              <w:right w:val="single" w:sz="4" w:space="0" w:color="000000"/>
            </w:tcBorders>
            <w:shd w:val="clear" w:color="auto" w:fill="auto"/>
            <w:noWrap/>
            <w:vAlign w:val="bottom"/>
            <w:hideMark/>
          </w:tcPr>
          <w:p w14:paraId="746C86A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86-212</w:t>
            </w:r>
          </w:p>
        </w:tc>
        <w:tc>
          <w:tcPr>
            <w:tcW w:w="1020" w:type="dxa"/>
            <w:tcBorders>
              <w:top w:val="nil"/>
              <w:left w:val="nil"/>
              <w:bottom w:val="single" w:sz="4" w:space="0" w:color="000000"/>
              <w:right w:val="single" w:sz="4" w:space="0" w:color="000000"/>
            </w:tcBorders>
            <w:shd w:val="clear" w:color="auto" w:fill="auto"/>
            <w:noWrap/>
            <w:vAlign w:val="bottom"/>
            <w:hideMark/>
          </w:tcPr>
          <w:p w14:paraId="02772E5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Stolno</w:t>
            </w:r>
          </w:p>
        </w:tc>
        <w:tc>
          <w:tcPr>
            <w:tcW w:w="1251" w:type="dxa"/>
            <w:tcBorders>
              <w:top w:val="nil"/>
              <w:left w:val="nil"/>
              <w:bottom w:val="single" w:sz="4" w:space="0" w:color="000000"/>
              <w:right w:val="single" w:sz="4" w:space="0" w:color="000000"/>
            </w:tcBorders>
            <w:shd w:val="clear" w:color="auto" w:fill="auto"/>
            <w:noWrap/>
            <w:vAlign w:val="bottom"/>
            <w:hideMark/>
          </w:tcPr>
          <w:p w14:paraId="31392F0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Grubno</w:t>
            </w:r>
          </w:p>
        </w:tc>
        <w:tc>
          <w:tcPr>
            <w:tcW w:w="1401" w:type="dxa"/>
            <w:tcBorders>
              <w:top w:val="nil"/>
              <w:left w:val="nil"/>
              <w:bottom w:val="single" w:sz="4" w:space="0" w:color="000000"/>
              <w:right w:val="single" w:sz="4" w:space="0" w:color="000000"/>
            </w:tcBorders>
            <w:shd w:val="clear" w:color="auto" w:fill="auto"/>
            <w:noWrap/>
            <w:vAlign w:val="bottom"/>
            <w:hideMark/>
          </w:tcPr>
          <w:p w14:paraId="79CEB3BA"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p>
        </w:tc>
        <w:tc>
          <w:tcPr>
            <w:tcW w:w="761" w:type="dxa"/>
            <w:tcBorders>
              <w:top w:val="nil"/>
              <w:left w:val="nil"/>
              <w:bottom w:val="single" w:sz="4" w:space="0" w:color="000000"/>
              <w:right w:val="single" w:sz="4" w:space="0" w:color="000000"/>
            </w:tcBorders>
            <w:shd w:val="clear" w:color="auto" w:fill="auto"/>
            <w:noWrap/>
            <w:vAlign w:val="bottom"/>
            <w:hideMark/>
          </w:tcPr>
          <w:p w14:paraId="09D1EBA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56</w:t>
            </w:r>
          </w:p>
        </w:tc>
        <w:tc>
          <w:tcPr>
            <w:tcW w:w="2080" w:type="dxa"/>
            <w:tcBorders>
              <w:top w:val="nil"/>
              <w:left w:val="nil"/>
              <w:bottom w:val="single" w:sz="4" w:space="0" w:color="000000"/>
              <w:right w:val="single" w:sz="4" w:space="0" w:color="000000"/>
            </w:tcBorders>
            <w:shd w:val="clear" w:color="auto" w:fill="auto"/>
            <w:noWrap/>
            <w:vAlign w:val="bottom"/>
            <w:hideMark/>
          </w:tcPr>
          <w:p w14:paraId="5549E33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590243892020424336</w:t>
            </w:r>
          </w:p>
        </w:tc>
        <w:tc>
          <w:tcPr>
            <w:tcW w:w="881" w:type="dxa"/>
            <w:tcBorders>
              <w:top w:val="nil"/>
              <w:left w:val="nil"/>
              <w:bottom w:val="single" w:sz="4" w:space="0" w:color="000000"/>
              <w:right w:val="single" w:sz="4" w:space="0" w:color="000000"/>
            </w:tcBorders>
            <w:shd w:val="clear" w:color="auto" w:fill="auto"/>
            <w:noWrap/>
            <w:vAlign w:val="bottom"/>
            <w:hideMark/>
          </w:tcPr>
          <w:p w14:paraId="0E9DCF3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C12a</w:t>
            </w:r>
          </w:p>
        </w:tc>
        <w:tc>
          <w:tcPr>
            <w:tcW w:w="871" w:type="dxa"/>
            <w:tcBorders>
              <w:top w:val="nil"/>
              <w:left w:val="nil"/>
              <w:bottom w:val="single" w:sz="4" w:space="0" w:color="000000"/>
              <w:right w:val="single" w:sz="4" w:space="0" w:color="000000"/>
            </w:tcBorders>
            <w:shd w:val="clear" w:color="auto" w:fill="auto"/>
            <w:noWrap/>
            <w:vAlign w:val="bottom"/>
            <w:hideMark/>
          </w:tcPr>
          <w:p w14:paraId="5723CAA5"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27</w:t>
            </w:r>
          </w:p>
        </w:tc>
        <w:tc>
          <w:tcPr>
            <w:tcW w:w="1020" w:type="dxa"/>
            <w:tcBorders>
              <w:top w:val="nil"/>
              <w:left w:val="nil"/>
              <w:bottom w:val="single" w:sz="4" w:space="0" w:color="000000"/>
              <w:right w:val="single" w:sz="4" w:space="0" w:color="000000"/>
            </w:tcBorders>
            <w:shd w:val="clear" w:color="auto" w:fill="auto"/>
            <w:noWrap/>
            <w:vAlign w:val="bottom"/>
            <w:hideMark/>
          </w:tcPr>
          <w:p w14:paraId="13220F5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3270</w:t>
            </w:r>
          </w:p>
        </w:tc>
      </w:tr>
      <w:tr w:rsidR="00BE53B3" w:rsidRPr="00BE53B3" w14:paraId="46FE1216"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9F63BA0"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20</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165A1DA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Zespół Szkół Centrum Kształcenia Zawodowego</w:t>
            </w:r>
          </w:p>
        </w:tc>
        <w:tc>
          <w:tcPr>
            <w:tcW w:w="1020" w:type="dxa"/>
            <w:tcBorders>
              <w:top w:val="nil"/>
              <w:left w:val="nil"/>
              <w:bottom w:val="single" w:sz="4" w:space="0" w:color="000000"/>
              <w:right w:val="single" w:sz="4" w:space="0" w:color="000000"/>
            </w:tcBorders>
            <w:shd w:val="clear" w:color="auto" w:fill="auto"/>
            <w:noWrap/>
            <w:vAlign w:val="bottom"/>
            <w:hideMark/>
          </w:tcPr>
          <w:p w14:paraId="1A304FC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86-212</w:t>
            </w:r>
          </w:p>
        </w:tc>
        <w:tc>
          <w:tcPr>
            <w:tcW w:w="1020" w:type="dxa"/>
            <w:tcBorders>
              <w:top w:val="nil"/>
              <w:left w:val="nil"/>
              <w:bottom w:val="single" w:sz="4" w:space="0" w:color="000000"/>
              <w:right w:val="single" w:sz="4" w:space="0" w:color="000000"/>
            </w:tcBorders>
            <w:shd w:val="clear" w:color="auto" w:fill="auto"/>
            <w:noWrap/>
            <w:vAlign w:val="bottom"/>
            <w:hideMark/>
          </w:tcPr>
          <w:p w14:paraId="4A727E4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Stolno</w:t>
            </w:r>
          </w:p>
        </w:tc>
        <w:tc>
          <w:tcPr>
            <w:tcW w:w="1251" w:type="dxa"/>
            <w:tcBorders>
              <w:top w:val="nil"/>
              <w:left w:val="nil"/>
              <w:bottom w:val="single" w:sz="4" w:space="0" w:color="000000"/>
              <w:right w:val="single" w:sz="4" w:space="0" w:color="000000"/>
            </w:tcBorders>
            <w:shd w:val="clear" w:color="auto" w:fill="auto"/>
            <w:noWrap/>
            <w:vAlign w:val="bottom"/>
            <w:hideMark/>
          </w:tcPr>
          <w:p w14:paraId="25627D7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Grubno</w:t>
            </w:r>
          </w:p>
        </w:tc>
        <w:tc>
          <w:tcPr>
            <w:tcW w:w="1401" w:type="dxa"/>
            <w:tcBorders>
              <w:top w:val="nil"/>
              <w:left w:val="nil"/>
              <w:bottom w:val="single" w:sz="4" w:space="0" w:color="000000"/>
              <w:right w:val="single" w:sz="4" w:space="0" w:color="000000"/>
            </w:tcBorders>
            <w:shd w:val="clear" w:color="auto" w:fill="auto"/>
            <w:noWrap/>
            <w:vAlign w:val="bottom"/>
            <w:hideMark/>
          </w:tcPr>
          <w:p w14:paraId="4E736597"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p>
        </w:tc>
        <w:tc>
          <w:tcPr>
            <w:tcW w:w="761" w:type="dxa"/>
            <w:tcBorders>
              <w:top w:val="nil"/>
              <w:left w:val="nil"/>
              <w:bottom w:val="single" w:sz="4" w:space="0" w:color="000000"/>
              <w:right w:val="single" w:sz="4" w:space="0" w:color="000000"/>
            </w:tcBorders>
            <w:shd w:val="clear" w:color="auto" w:fill="auto"/>
            <w:noWrap/>
            <w:vAlign w:val="bottom"/>
            <w:hideMark/>
          </w:tcPr>
          <w:p w14:paraId="3C0D304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56</w:t>
            </w:r>
          </w:p>
        </w:tc>
        <w:tc>
          <w:tcPr>
            <w:tcW w:w="2080" w:type="dxa"/>
            <w:tcBorders>
              <w:top w:val="nil"/>
              <w:left w:val="nil"/>
              <w:bottom w:val="single" w:sz="4" w:space="0" w:color="000000"/>
              <w:right w:val="single" w:sz="4" w:space="0" w:color="000000"/>
            </w:tcBorders>
            <w:shd w:val="clear" w:color="auto" w:fill="auto"/>
            <w:noWrap/>
            <w:vAlign w:val="bottom"/>
            <w:hideMark/>
          </w:tcPr>
          <w:p w14:paraId="6101757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590243892020566432</w:t>
            </w:r>
          </w:p>
        </w:tc>
        <w:tc>
          <w:tcPr>
            <w:tcW w:w="881" w:type="dxa"/>
            <w:tcBorders>
              <w:top w:val="nil"/>
              <w:left w:val="nil"/>
              <w:bottom w:val="single" w:sz="4" w:space="0" w:color="000000"/>
              <w:right w:val="single" w:sz="4" w:space="0" w:color="000000"/>
            </w:tcBorders>
            <w:shd w:val="clear" w:color="auto" w:fill="auto"/>
            <w:noWrap/>
            <w:vAlign w:val="bottom"/>
            <w:hideMark/>
          </w:tcPr>
          <w:p w14:paraId="100380F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7177427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12</w:t>
            </w:r>
          </w:p>
        </w:tc>
        <w:tc>
          <w:tcPr>
            <w:tcW w:w="1020" w:type="dxa"/>
            <w:tcBorders>
              <w:top w:val="nil"/>
              <w:left w:val="nil"/>
              <w:bottom w:val="single" w:sz="4" w:space="0" w:color="000000"/>
              <w:right w:val="single" w:sz="4" w:space="0" w:color="000000"/>
            </w:tcBorders>
            <w:shd w:val="clear" w:color="auto" w:fill="auto"/>
            <w:noWrap/>
            <w:vAlign w:val="bottom"/>
            <w:hideMark/>
          </w:tcPr>
          <w:p w14:paraId="073CEA88"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48078</w:t>
            </w:r>
          </w:p>
        </w:tc>
      </w:tr>
      <w:tr w:rsidR="00BE53B3" w:rsidRPr="00BE53B3" w14:paraId="660829AC"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C08B60E"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lastRenderedPageBreak/>
              <w:t>21</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153CE55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Dom Pomocy Społecznej Mgoszcz</w:t>
            </w:r>
          </w:p>
        </w:tc>
        <w:tc>
          <w:tcPr>
            <w:tcW w:w="1020" w:type="dxa"/>
            <w:tcBorders>
              <w:top w:val="nil"/>
              <w:left w:val="nil"/>
              <w:bottom w:val="single" w:sz="4" w:space="0" w:color="000000"/>
              <w:right w:val="single" w:sz="4" w:space="0" w:color="000000"/>
            </w:tcBorders>
            <w:shd w:val="clear" w:color="auto" w:fill="auto"/>
            <w:noWrap/>
            <w:vAlign w:val="bottom"/>
            <w:hideMark/>
          </w:tcPr>
          <w:p w14:paraId="5C36310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86-230</w:t>
            </w:r>
          </w:p>
        </w:tc>
        <w:tc>
          <w:tcPr>
            <w:tcW w:w="1020" w:type="dxa"/>
            <w:tcBorders>
              <w:top w:val="nil"/>
              <w:left w:val="nil"/>
              <w:bottom w:val="single" w:sz="4" w:space="0" w:color="000000"/>
              <w:right w:val="single" w:sz="4" w:space="0" w:color="000000"/>
            </w:tcBorders>
            <w:shd w:val="clear" w:color="auto" w:fill="auto"/>
            <w:noWrap/>
            <w:vAlign w:val="bottom"/>
            <w:hideMark/>
          </w:tcPr>
          <w:p w14:paraId="2604139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Mgoszcz</w:t>
            </w:r>
          </w:p>
        </w:tc>
        <w:tc>
          <w:tcPr>
            <w:tcW w:w="1251" w:type="dxa"/>
            <w:tcBorders>
              <w:top w:val="nil"/>
              <w:left w:val="nil"/>
              <w:bottom w:val="single" w:sz="4" w:space="0" w:color="000000"/>
              <w:right w:val="single" w:sz="4" w:space="0" w:color="000000"/>
            </w:tcBorders>
            <w:shd w:val="clear" w:color="auto" w:fill="auto"/>
            <w:noWrap/>
            <w:vAlign w:val="bottom"/>
            <w:hideMark/>
          </w:tcPr>
          <w:p w14:paraId="0570623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Mgoszcz</w:t>
            </w:r>
          </w:p>
        </w:tc>
        <w:tc>
          <w:tcPr>
            <w:tcW w:w="1401" w:type="dxa"/>
            <w:tcBorders>
              <w:top w:val="nil"/>
              <w:left w:val="nil"/>
              <w:bottom w:val="single" w:sz="4" w:space="0" w:color="000000"/>
              <w:right w:val="single" w:sz="4" w:space="0" w:color="000000"/>
            </w:tcBorders>
            <w:shd w:val="clear" w:color="auto" w:fill="auto"/>
            <w:noWrap/>
            <w:vAlign w:val="bottom"/>
            <w:hideMark/>
          </w:tcPr>
          <w:p w14:paraId="4374DA6E"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p>
        </w:tc>
        <w:tc>
          <w:tcPr>
            <w:tcW w:w="761" w:type="dxa"/>
            <w:tcBorders>
              <w:top w:val="nil"/>
              <w:left w:val="nil"/>
              <w:bottom w:val="single" w:sz="4" w:space="0" w:color="000000"/>
              <w:right w:val="single" w:sz="4" w:space="0" w:color="000000"/>
            </w:tcBorders>
            <w:shd w:val="clear" w:color="auto" w:fill="auto"/>
            <w:noWrap/>
            <w:vAlign w:val="bottom"/>
            <w:hideMark/>
          </w:tcPr>
          <w:p w14:paraId="74EC90D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54</w:t>
            </w:r>
          </w:p>
        </w:tc>
        <w:tc>
          <w:tcPr>
            <w:tcW w:w="2080" w:type="dxa"/>
            <w:tcBorders>
              <w:top w:val="nil"/>
              <w:left w:val="nil"/>
              <w:bottom w:val="single" w:sz="4" w:space="0" w:color="000000"/>
              <w:right w:val="single" w:sz="4" w:space="0" w:color="000000"/>
            </w:tcBorders>
            <w:shd w:val="clear" w:color="auto" w:fill="auto"/>
            <w:noWrap/>
            <w:vAlign w:val="bottom"/>
            <w:hideMark/>
          </w:tcPr>
          <w:p w14:paraId="327E657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590243892020220198</w:t>
            </w:r>
          </w:p>
        </w:tc>
        <w:tc>
          <w:tcPr>
            <w:tcW w:w="881" w:type="dxa"/>
            <w:tcBorders>
              <w:top w:val="nil"/>
              <w:left w:val="nil"/>
              <w:bottom w:val="single" w:sz="4" w:space="0" w:color="000000"/>
              <w:right w:val="single" w:sz="4" w:space="0" w:color="000000"/>
            </w:tcBorders>
            <w:shd w:val="clear" w:color="auto" w:fill="auto"/>
            <w:noWrap/>
            <w:vAlign w:val="bottom"/>
            <w:hideMark/>
          </w:tcPr>
          <w:p w14:paraId="360892A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01EFD30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90</w:t>
            </w:r>
          </w:p>
        </w:tc>
        <w:tc>
          <w:tcPr>
            <w:tcW w:w="1020" w:type="dxa"/>
            <w:tcBorders>
              <w:top w:val="nil"/>
              <w:left w:val="nil"/>
              <w:bottom w:val="single" w:sz="4" w:space="0" w:color="000000"/>
              <w:right w:val="single" w:sz="4" w:space="0" w:color="000000"/>
            </w:tcBorders>
            <w:shd w:val="clear" w:color="auto" w:fill="auto"/>
            <w:noWrap/>
            <w:vAlign w:val="bottom"/>
            <w:hideMark/>
          </w:tcPr>
          <w:p w14:paraId="687EDD99"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115658</w:t>
            </w:r>
          </w:p>
        </w:tc>
      </w:tr>
      <w:tr w:rsidR="00BE53B3" w:rsidRPr="00BE53B3" w14:paraId="6EE855BF" w14:textId="77777777" w:rsidTr="00003FDF">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2339C5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22</w:t>
            </w:r>
          </w:p>
        </w:tc>
        <w:tc>
          <w:tcPr>
            <w:tcW w:w="4643" w:type="dxa"/>
            <w:tcBorders>
              <w:top w:val="nil"/>
              <w:left w:val="single" w:sz="4" w:space="0" w:color="000000"/>
              <w:bottom w:val="single" w:sz="4" w:space="0" w:color="000000"/>
              <w:right w:val="single" w:sz="4" w:space="0" w:color="000000"/>
            </w:tcBorders>
            <w:shd w:val="clear" w:color="auto" w:fill="auto"/>
            <w:noWrap/>
            <w:vAlign w:val="bottom"/>
            <w:hideMark/>
          </w:tcPr>
          <w:p w14:paraId="71010B1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Dom Pomocy Społecznej Mgoszcz</w:t>
            </w:r>
          </w:p>
        </w:tc>
        <w:tc>
          <w:tcPr>
            <w:tcW w:w="1020" w:type="dxa"/>
            <w:tcBorders>
              <w:top w:val="nil"/>
              <w:left w:val="nil"/>
              <w:bottom w:val="single" w:sz="4" w:space="0" w:color="000000"/>
              <w:right w:val="single" w:sz="4" w:space="0" w:color="000000"/>
            </w:tcBorders>
            <w:shd w:val="clear" w:color="auto" w:fill="auto"/>
            <w:noWrap/>
            <w:vAlign w:val="bottom"/>
            <w:hideMark/>
          </w:tcPr>
          <w:p w14:paraId="50147E7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86-230</w:t>
            </w:r>
          </w:p>
        </w:tc>
        <w:tc>
          <w:tcPr>
            <w:tcW w:w="1020" w:type="dxa"/>
            <w:tcBorders>
              <w:top w:val="nil"/>
              <w:left w:val="nil"/>
              <w:bottom w:val="single" w:sz="4" w:space="0" w:color="000000"/>
              <w:right w:val="single" w:sz="4" w:space="0" w:color="000000"/>
            </w:tcBorders>
            <w:shd w:val="clear" w:color="auto" w:fill="auto"/>
            <w:noWrap/>
            <w:vAlign w:val="bottom"/>
            <w:hideMark/>
          </w:tcPr>
          <w:p w14:paraId="3D44DC7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Mgoszcz</w:t>
            </w:r>
          </w:p>
        </w:tc>
        <w:tc>
          <w:tcPr>
            <w:tcW w:w="1251" w:type="dxa"/>
            <w:tcBorders>
              <w:top w:val="nil"/>
              <w:left w:val="nil"/>
              <w:bottom w:val="single" w:sz="4" w:space="0" w:color="000000"/>
              <w:right w:val="single" w:sz="4" w:space="0" w:color="000000"/>
            </w:tcBorders>
            <w:shd w:val="clear" w:color="auto" w:fill="auto"/>
            <w:noWrap/>
            <w:vAlign w:val="bottom"/>
            <w:hideMark/>
          </w:tcPr>
          <w:p w14:paraId="15CAD2B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Mgoszcz</w:t>
            </w:r>
          </w:p>
        </w:tc>
        <w:tc>
          <w:tcPr>
            <w:tcW w:w="1401" w:type="dxa"/>
            <w:tcBorders>
              <w:top w:val="nil"/>
              <w:left w:val="nil"/>
              <w:bottom w:val="single" w:sz="4" w:space="0" w:color="000000"/>
              <w:right w:val="single" w:sz="4" w:space="0" w:color="000000"/>
            </w:tcBorders>
            <w:shd w:val="clear" w:color="auto" w:fill="auto"/>
            <w:noWrap/>
            <w:vAlign w:val="bottom"/>
            <w:hideMark/>
          </w:tcPr>
          <w:p w14:paraId="21039320"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p>
        </w:tc>
        <w:tc>
          <w:tcPr>
            <w:tcW w:w="761" w:type="dxa"/>
            <w:tcBorders>
              <w:top w:val="nil"/>
              <w:left w:val="nil"/>
              <w:bottom w:val="single" w:sz="4" w:space="0" w:color="000000"/>
              <w:right w:val="single" w:sz="4" w:space="0" w:color="000000"/>
            </w:tcBorders>
            <w:shd w:val="clear" w:color="auto" w:fill="auto"/>
            <w:noWrap/>
            <w:vAlign w:val="bottom"/>
            <w:hideMark/>
          </w:tcPr>
          <w:p w14:paraId="212FECC6" w14:textId="78A3CC6A" w:rsidR="00BE53B3" w:rsidRPr="00BE53B3" w:rsidRDefault="00003FDF" w:rsidP="00BE53B3">
            <w:pPr>
              <w:spacing w:before="0" w:after="0" w:line="360" w:lineRule="auto"/>
              <w:jc w:val="left"/>
              <w:rPr>
                <w:rFonts w:ascii="Arial" w:eastAsia="Times New Roman" w:hAnsi="Arial" w:cs="Arial"/>
                <w:color w:val="000000"/>
                <w:sz w:val="18"/>
                <w:szCs w:val="18"/>
                <w:lang w:eastAsia="pl-PL"/>
              </w:rPr>
            </w:pPr>
            <w:r>
              <w:rPr>
                <w:rFonts w:ascii="Arial" w:hAnsi="Arial" w:cs="Arial"/>
                <w:color w:val="000000"/>
                <w:sz w:val="18"/>
                <w:szCs w:val="18"/>
              </w:rPr>
              <w:t>48</w:t>
            </w:r>
          </w:p>
        </w:tc>
        <w:tc>
          <w:tcPr>
            <w:tcW w:w="2080" w:type="dxa"/>
            <w:tcBorders>
              <w:top w:val="nil"/>
              <w:left w:val="nil"/>
              <w:bottom w:val="single" w:sz="4" w:space="0" w:color="000000"/>
              <w:right w:val="single" w:sz="4" w:space="0" w:color="000000"/>
            </w:tcBorders>
            <w:shd w:val="clear" w:color="auto" w:fill="auto"/>
            <w:noWrap/>
            <w:vAlign w:val="bottom"/>
            <w:hideMark/>
          </w:tcPr>
          <w:p w14:paraId="469B199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590243892020445195</w:t>
            </w:r>
          </w:p>
        </w:tc>
        <w:tc>
          <w:tcPr>
            <w:tcW w:w="881" w:type="dxa"/>
            <w:tcBorders>
              <w:top w:val="nil"/>
              <w:left w:val="nil"/>
              <w:bottom w:val="single" w:sz="4" w:space="0" w:color="000000"/>
              <w:right w:val="single" w:sz="4" w:space="0" w:color="000000"/>
            </w:tcBorders>
            <w:shd w:val="clear" w:color="auto" w:fill="auto"/>
            <w:noWrap/>
            <w:vAlign w:val="bottom"/>
            <w:hideMark/>
          </w:tcPr>
          <w:p w14:paraId="4732398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hAnsi="Arial" w:cs="Arial"/>
                <w:color w:val="000000"/>
                <w:sz w:val="18"/>
                <w:szCs w:val="18"/>
              </w:rPr>
              <w:t>G11</w:t>
            </w:r>
          </w:p>
        </w:tc>
        <w:tc>
          <w:tcPr>
            <w:tcW w:w="871" w:type="dxa"/>
            <w:tcBorders>
              <w:top w:val="nil"/>
              <w:left w:val="nil"/>
              <w:bottom w:val="single" w:sz="4" w:space="0" w:color="000000"/>
              <w:right w:val="single" w:sz="4" w:space="0" w:color="000000"/>
            </w:tcBorders>
            <w:shd w:val="clear" w:color="auto" w:fill="auto"/>
            <w:noWrap/>
            <w:vAlign w:val="bottom"/>
            <w:hideMark/>
          </w:tcPr>
          <w:p w14:paraId="6CD6EC27"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14</w:t>
            </w:r>
          </w:p>
        </w:tc>
        <w:tc>
          <w:tcPr>
            <w:tcW w:w="1020" w:type="dxa"/>
            <w:tcBorders>
              <w:top w:val="nil"/>
              <w:left w:val="nil"/>
              <w:bottom w:val="single" w:sz="4" w:space="0" w:color="000000"/>
              <w:right w:val="single" w:sz="4" w:space="0" w:color="000000"/>
            </w:tcBorders>
            <w:shd w:val="clear" w:color="auto" w:fill="auto"/>
            <w:noWrap/>
            <w:vAlign w:val="bottom"/>
            <w:hideMark/>
          </w:tcPr>
          <w:p w14:paraId="0C2E7FC5"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hAnsi="Arial" w:cs="Arial"/>
                <w:color w:val="000000"/>
                <w:sz w:val="18"/>
                <w:szCs w:val="18"/>
              </w:rPr>
              <w:t>4510</w:t>
            </w:r>
          </w:p>
        </w:tc>
      </w:tr>
    </w:tbl>
    <w:p w14:paraId="622E6E88" w14:textId="77777777" w:rsidR="00BE53B3" w:rsidRPr="00BE53B3" w:rsidRDefault="00BE53B3" w:rsidP="00BE53B3">
      <w:pPr>
        <w:spacing w:before="0" w:after="0" w:line="360" w:lineRule="auto"/>
        <w:rPr>
          <w:rFonts w:ascii="Arial" w:hAnsi="Arial" w:cs="Arial"/>
          <w:b/>
          <w:bCs/>
          <w:color w:val="000000"/>
          <w:sz w:val="20"/>
          <w:szCs w:val="20"/>
        </w:rPr>
      </w:pPr>
    </w:p>
    <w:p w14:paraId="2A5331D9" w14:textId="77777777" w:rsidR="00BE53B3" w:rsidRPr="00BE53B3" w:rsidRDefault="00BE53B3" w:rsidP="00BE53B3">
      <w:pPr>
        <w:spacing w:before="0" w:after="0" w:line="360" w:lineRule="auto"/>
        <w:jc w:val="right"/>
        <w:rPr>
          <w:rFonts w:ascii="Arial" w:hAnsi="Arial" w:cs="Arial"/>
          <w:b/>
          <w:bCs/>
          <w:color w:val="000000"/>
          <w:sz w:val="20"/>
          <w:szCs w:val="20"/>
        </w:rPr>
      </w:pPr>
    </w:p>
    <w:p w14:paraId="40B8136E" w14:textId="77777777" w:rsidR="00BE53B3" w:rsidRPr="00BE53B3" w:rsidRDefault="00BE53B3" w:rsidP="00BE53B3">
      <w:pPr>
        <w:spacing w:before="0" w:after="0" w:line="360" w:lineRule="auto"/>
        <w:jc w:val="right"/>
        <w:rPr>
          <w:rFonts w:ascii="Arial" w:hAnsi="Arial" w:cs="Arial"/>
          <w:b/>
          <w:bCs/>
          <w:color w:val="000000"/>
          <w:sz w:val="20"/>
          <w:szCs w:val="20"/>
        </w:rPr>
      </w:pPr>
      <w:r w:rsidRPr="00BE53B3">
        <w:rPr>
          <w:rFonts w:ascii="Arial" w:hAnsi="Arial" w:cs="Arial"/>
          <w:b/>
          <w:bCs/>
          <w:color w:val="000000"/>
          <w:sz w:val="20"/>
          <w:szCs w:val="20"/>
        </w:rPr>
        <w:t>Załącznik nr 2 do umowy sprzedaży energii elektrycznej</w:t>
      </w:r>
    </w:p>
    <w:tbl>
      <w:tblPr>
        <w:tblW w:w="164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942"/>
        <w:gridCol w:w="1276"/>
        <w:gridCol w:w="1142"/>
        <w:gridCol w:w="4586"/>
        <w:gridCol w:w="709"/>
        <w:gridCol w:w="1276"/>
        <w:gridCol w:w="1401"/>
        <w:gridCol w:w="761"/>
        <w:gridCol w:w="3605"/>
      </w:tblGrid>
      <w:tr w:rsidR="00BE53B3" w:rsidRPr="00BE53B3" w14:paraId="4AB4C13B" w14:textId="77777777" w:rsidTr="00003FDF">
        <w:trPr>
          <w:trHeight w:val="420"/>
        </w:trPr>
        <w:tc>
          <w:tcPr>
            <w:tcW w:w="410" w:type="dxa"/>
            <w:shd w:val="clear" w:color="auto" w:fill="auto"/>
            <w:vAlign w:val="center"/>
            <w:hideMark/>
          </w:tcPr>
          <w:p w14:paraId="70CE2C3D"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Lp.</w:t>
            </w:r>
          </w:p>
        </w:tc>
        <w:tc>
          <w:tcPr>
            <w:tcW w:w="1942" w:type="dxa"/>
            <w:shd w:val="clear" w:color="auto" w:fill="auto"/>
            <w:vAlign w:val="center"/>
            <w:hideMark/>
          </w:tcPr>
          <w:p w14:paraId="308412BA"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Numer PPE</w:t>
            </w:r>
          </w:p>
        </w:tc>
        <w:tc>
          <w:tcPr>
            <w:tcW w:w="1276" w:type="dxa"/>
            <w:shd w:val="clear" w:color="auto" w:fill="auto"/>
            <w:vAlign w:val="center"/>
            <w:hideMark/>
          </w:tcPr>
          <w:p w14:paraId="55CF3911"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 xml:space="preserve">Nabywca </w:t>
            </w:r>
          </w:p>
        </w:tc>
        <w:tc>
          <w:tcPr>
            <w:tcW w:w="1142" w:type="dxa"/>
            <w:shd w:val="clear" w:color="auto" w:fill="auto"/>
            <w:vAlign w:val="center"/>
            <w:hideMark/>
          </w:tcPr>
          <w:p w14:paraId="09CD36AB"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 xml:space="preserve">NIP </w:t>
            </w:r>
          </w:p>
        </w:tc>
        <w:tc>
          <w:tcPr>
            <w:tcW w:w="4586" w:type="dxa"/>
            <w:shd w:val="clear" w:color="auto" w:fill="auto"/>
            <w:vAlign w:val="center"/>
            <w:hideMark/>
          </w:tcPr>
          <w:p w14:paraId="20B6EA68"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Odbiorca</w:t>
            </w:r>
          </w:p>
        </w:tc>
        <w:tc>
          <w:tcPr>
            <w:tcW w:w="709" w:type="dxa"/>
            <w:shd w:val="clear" w:color="auto" w:fill="auto"/>
            <w:vAlign w:val="center"/>
            <w:hideMark/>
          </w:tcPr>
          <w:p w14:paraId="244B58AC"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Kod</w:t>
            </w:r>
          </w:p>
        </w:tc>
        <w:tc>
          <w:tcPr>
            <w:tcW w:w="1276" w:type="dxa"/>
            <w:shd w:val="clear" w:color="auto" w:fill="auto"/>
            <w:vAlign w:val="center"/>
            <w:hideMark/>
          </w:tcPr>
          <w:p w14:paraId="79957D7F"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Miejscowość</w:t>
            </w:r>
          </w:p>
        </w:tc>
        <w:tc>
          <w:tcPr>
            <w:tcW w:w="1401" w:type="dxa"/>
            <w:shd w:val="clear" w:color="auto" w:fill="auto"/>
            <w:vAlign w:val="center"/>
            <w:hideMark/>
          </w:tcPr>
          <w:p w14:paraId="76FC681F"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 xml:space="preserve">Ulica </w:t>
            </w:r>
          </w:p>
        </w:tc>
        <w:tc>
          <w:tcPr>
            <w:tcW w:w="761" w:type="dxa"/>
            <w:shd w:val="clear" w:color="auto" w:fill="auto"/>
            <w:vAlign w:val="center"/>
            <w:hideMark/>
          </w:tcPr>
          <w:p w14:paraId="4C33582F"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Nr posesji</w:t>
            </w:r>
          </w:p>
        </w:tc>
        <w:tc>
          <w:tcPr>
            <w:tcW w:w="2941" w:type="dxa"/>
            <w:shd w:val="clear" w:color="auto" w:fill="auto"/>
            <w:vAlign w:val="center"/>
            <w:hideMark/>
          </w:tcPr>
          <w:p w14:paraId="68CAE4B4" w14:textId="77777777" w:rsidR="00BE53B3" w:rsidRPr="00BE53B3" w:rsidRDefault="00BE53B3" w:rsidP="00BE53B3">
            <w:pPr>
              <w:spacing w:before="0" w:after="0" w:line="360" w:lineRule="auto"/>
              <w:jc w:val="center"/>
              <w:rPr>
                <w:rFonts w:ascii="Arial" w:eastAsia="Times New Roman" w:hAnsi="Arial" w:cs="Arial"/>
                <w:b/>
                <w:bCs/>
                <w:color w:val="000000"/>
                <w:sz w:val="18"/>
                <w:szCs w:val="18"/>
                <w:lang w:eastAsia="pl-PL"/>
              </w:rPr>
            </w:pPr>
            <w:r w:rsidRPr="00BE53B3">
              <w:rPr>
                <w:rFonts w:ascii="Arial" w:eastAsia="Times New Roman" w:hAnsi="Arial" w:cs="Arial"/>
                <w:b/>
                <w:bCs/>
                <w:color w:val="000000"/>
                <w:sz w:val="18"/>
                <w:szCs w:val="18"/>
                <w:lang w:eastAsia="pl-PL"/>
              </w:rPr>
              <w:t>Adres e-mail</w:t>
            </w:r>
          </w:p>
        </w:tc>
      </w:tr>
      <w:tr w:rsidR="00BE53B3" w:rsidRPr="00BE53B3" w14:paraId="61F1CD3A" w14:textId="77777777" w:rsidTr="00003FDF">
        <w:trPr>
          <w:trHeight w:val="210"/>
        </w:trPr>
        <w:tc>
          <w:tcPr>
            <w:tcW w:w="410" w:type="dxa"/>
            <w:shd w:val="clear" w:color="auto" w:fill="auto"/>
            <w:noWrap/>
            <w:vAlign w:val="bottom"/>
            <w:hideMark/>
          </w:tcPr>
          <w:p w14:paraId="1365C73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w:t>
            </w:r>
          </w:p>
        </w:tc>
        <w:tc>
          <w:tcPr>
            <w:tcW w:w="1942" w:type="dxa"/>
            <w:shd w:val="clear" w:color="auto" w:fill="auto"/>
            <w:noWrap/>
            <w:vAlign w:val="bottom"/>
            <w:hideMark/>
          </w:tcPr>
          <w:p w14:paraId="4298F14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590243892020849955</w:t>
            </w:r>
          </w:p>
        </w:tc>
        <w:tc>
          <w:tcPr>
            <w:tcW w:w="1276" w:type="dxa"/>
            <w:shd w:val="clear" w:color="auto" w:fill="auto"/>
            <w:noWrap/>
            <w:vAlign w:val="bottom"/>
            <w:hideMark/>
          </w:tcPr>
          <w:p w14:paraId="006C4E1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55FD7FE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7920CB2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Placówka Opiekuńczo - Wychowawcza Dom nr 1</w:t>
            </w:r>
          </w:p>
        </w:tc>
        <w:tc>
          <w:tcPr>
            <w:tcW w:w="709" w:type="dxa"/>
            <w:shd w:val="clear" w:color="auto" w:fill="auto"/>
            <w:noWrap/>
            <w:vAlign w:val="bottom"/>
            <w:hideMark/>
          </w:tcPr>
          <w:p w14:paraId="7A1ECE1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0AD44AD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0D485D9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Ignacego Danielewskiego</w:t>
            </w:r>
          </w:p>
        </w:tc>
        <w:tc>
          <w:tcPr>
            <w:tcW w:w="761" w:type="dxa"/>
            <w:shd w:val="clear" w:color="auto" w:fill="auto"/>
            <w:noWrap/>
            <w:vAlign w:val="bottom"/>
            <w:hideMark/>
          </w:tcPr>
          <w:p w14:paraId="2C3B663D"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w:t>
            </w:r>
          </w:p>
        </w:tc>
        <w:tc>
          <w:tcPr>
            <w:tcW w:w="2941" w:type="dxa"/>
            <w:shd w:val="clear" w:color="auto" w:fill="auto"/>
            <w:noWrap/>
            <w:vAlign w:val="bottom"/>
            <w:hideMark/>
          </w:tcPr>
          <w:p w14:paraId="7DCDF9B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wykretagata@gmail.com</w:t>
            </w:r>
          </w:p>
        </w:tc>
      </w:tr>
      <w:tr w:rsidR="00BE53B3" w:rsidRPr="00BE53B3" w14:paraId="68E23930" w14:textId="77777777" w:rsidTr="00003FDF">
        <w:trPr>
          <w:trHeight w:val="210"/>
        </w:trPr>
        <w:tc>
          <w:tcPr>
            <w:tcW w:w="410" w:type="dxa"/>
            <w:shd w:val="clear" w:color="auto" w:fill="auto"/>
            <w:noWrap/>
            <w:vAlign w:val="bottom"/>
            <w:hideMark/>
          </w:tcPr>
          <w:p w14:paraId="145B0BB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w:t>
            </w:r>
          </w:p>
        </w:tc>
        <w:tc>
          <w:tcPr>
            <w:tcW w:w="1942" w:type="dxa"/>
            <w:shd w:val="clear" w:color="auto" w:fill="auto"/>
            <w:noWrap/>
            <w:vAlign w:val="bottom"/>
            <w:hideMark/>
          </w:tcPr>
          <w:p w14:paraId="03DCC5D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590243892021188657</w:t>
            </w:r>
          </w:p>
        </w:tc>
        <w:tc>
          <w:tcPr>
            <w:tcW w:w="1276" w:type="dxa"/>
            <w:shd w:val="clear" w:color="auto" w:fill="auto"/>
            <w:noWrap/>
            <w:vAlign w:val="bottom"/>
            <w:hideMark/>
          </w:tcPr>
          <w:p w14:paraId="479FA87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530DEC3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582CBD4B" w14:textId="46DB463D"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Placówka O</w:t>
            </w:r>
            <w:r w:rsidR="006D6300">
              <w:rPr>
                <w:rFonts w:ascii="Arial" w:eastAsia="Times New Roman" w:hAnsi="Arial" w:cs="Arial"/>
                <w:color w:val="000000"/>
                <w:sz w:val="18"/>
                <w:szCs w:val="18"/>
                <w:lang w:eastAsia="pl-PL"/>
              </w:rPr>
              <w:t>piekuńczo - Wychowawcza Dom nr 3</w:t>
            </w:r>
          </w:p>
        </w:tc>
        <w:tc>
          <w:tcPr>
            <w:tcW w:w="709" w:type="dxa"/>
            <w:shd w:val="clear" w:color="auto" w:fill="auto"/>
            <w:noWrap/>
            <w:vAlign w:val="bottom"/>
            <w:hideMark/>
          </w:tcPr>
          <w:p w14:paraId="4766DDFB" w14:textId="5D23A107" w:rsidR="00BE53B3" w:rsidRPr="00BE53B3" w:rsidRDefault="00BE53B3" w:rsidP="006D6300">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w:t>
            </w:r>
            <w:r w:rsidR="006D6300">
              <w:rPr>
                <w:rFonts w:ascii="Arial" w:eastAsia="Times New Roman" w:hAnsi="Arial" w:cs="Arial"/>
                <w:color w:val="000000"/>
                <w:sz w:val="18"/>
                <w:szCs w:val="18"/>
                <w:lang w:eastAsia="pl-PL"/>
              </w:rPr>
              <w:t>60</w:t>
            </w:r>
          </w:p>
        </w:tc>
        <w:tc>
          <w:tcPr>
            <w:tcW w:w="1276" w:type="dxa"/>
            <w:shd w:val="clear" w:color="auto" w:fill="auto"/>
            <w:noWrap/>
            <w:vAlign w:val="bottom"/>
            <w:hideMark/>
          </w:tcPr>
          <w:p w14:paraId="505ECA10" w14:textId="1DB60D87" w:rsidR="00BE53B3" w:rsidRPr="00BE53B3" w:rsidRDefault="006D6300" w:rsidP="00BE53B3">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Unisław</w:t>
            </w:r>
          </w:p>
        </w:tc>
        <w:tc>
          <w:tcPr>
            <w:tcW w:w="1401" w:type="dxa"/>
            <w:shd w:val="clear" w:color="auto" w:fill="auto"/>
            <w:noWrap/>
            <w:vAlign w:val="bottom"/>
            <w:hideMark/>
          </w:tcPr>
          <w:p w14:paraId="5F7AA685" w14:textId="4C163B65" w:rsidR="00BE53B3" w:rsidRPr="00BE53B3" w:rsidRDefault="006D6300" w:rsidP="00BE53B3">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Sportowa</w:t>
            </w:r>
          </w:p>
        </w:tc>
        <w:tc>
          <w:tcPr>
            <w:tcW w:w="761" w:type="dxa"/>
            <w:shd w:val="clear" w:color="auto" w:fill="auto"/>
            <w:noWrap/>
            <w:vAlign w:val="bottom"/>
            <w:hideMark/>
          </w:tcPr>
          <w:p w14:paraId="7F532CEE" w14:textId="4A5D738F" w:rsidR="00BE53B3" w:rsidRPr="00BE53B3" w:rsidRDefault="006D6300" w:rsidP="00BE53B3">
            <w:pPr>
              <w:spacing w:before="0" w:after="0" w:line="36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1a</w:t>
            </w:r>
          </w:p>
        </w:tc>
        <w:tc>
          <w:tcPr>
            <w:tcW w:w="2941" w:type="dxa"/>
            <w:shd w:val="clear" w:color="auto" w:fill="auto"/>
            <w:noWrap/>
            <w:vAlign w:val="bottom"/>
            <w:hideMark/>
          </w:tcPr>
          <w:p w14:paraId="34EFA6E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wykretagata@gmail.com</w:t>
            </w:r>
          </w:p>
        </w:tc>
      </w:tr>
      <w:tr w:rsidR="00BE53B3" w:rsidRPr="00BE53B3" w14:paraId="10E16739" w14:textId="77777777" w:rsidTr="00003FDF">
        <w:trPr>
          <w:trHeight w:val="210"/>
        </w:trPr>
        <w:tc>
          <w:tcPr>
            <w:tcW w:w="410" w:type="dxa"/>
            <w:shd w:val="clear" w:color="auto" w:fill="auto"/>
            <w:noWrap/>
            <w:vAlign w:val="bottom"/>
            <w:hideMark/>
          </w:tcPr>
          <w:p w14:paraId="49B8E7C3"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3</w:t>
            </w:r>
          </w:p>
        </w:tc>
        <w:tc>
          <w:tcPr>
            <w:tcW w:w="1942" w:type="dxa"/>
            <w:shd w:val="clear" w:color="auto" w:fill="auto"/>
            <w:noWrap/>
            <w:vAlign w:val="bottom"/>
            <w:hideMark/>
          </w:tcPr>
          <w:p w14:paraId="55A0114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590243892021188497</w:t>
            </w:r>
          </w:p>
        </w:tc>
        <w:tc>
          <w:tcPr>
            <w:tcW w:w="1276" w:type="dxa"/>
            <w:shd w:val="clear" w:color="auto" w:fill="auto"/>
            <w:noWrap/>
            <w:vAlign w:val="bottom"/>
            <w:hideMark/>
          </w:tcPr>
          <w:p w14:paraId="78C4EBF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359E8FD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1F013533" w14:textId="3958851C"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Placówka O</w:t>
            </w:r>
            <w:r w:rsidR="006D6300">
              <w:rPr>
                <w:rFonts w:ascii="Arial" w:eastAsia="Times New Roman" w:hAnsi="Arial" w:cs="Arial"/>
                <w:color w:val="000000"/>
                <w:sz w:val="18"/>
                <w:szCs w:val="18"/>
                <w:lang w:eastAsia="pl-PL"/>
              </w:rPr>
              <w:t>piekuńczo - Wychowawcza Dom nr 2</w:t>
            </w:r>
          </w:p>
        </w:tc>
        <w:tc>
          <w:tcPr>
            <w:tcW w:w="709" w:type="dxa"/>
            <w:shd w:val="clear" w:color="auto" w:fill="auto"/>
            <w:noWrap/>
            <w:vAlign w:val="bottom"/>
            <w:hideMark/>
          </w:tcPr>
          <w:p w14:paraId="0C62B64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41F87A7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747F26E8" w14:textId="138A0FD5" w:rsidR="00BE53B3" w:rsidRPr="00BE53B3" w:rsidRDefault="006D6300" w:rsidP="00BE53B3">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Gorczyckiego</w:t>
            </w:r>
          </w:p>
        </w:tc>
        <w:tc>
          <w:tcPr>
            <w:tcW w:w="761" w:type="dxa"/>
            <w:shd w:val="clear" w:color="auto" w:fill="auto"/>
            <w:noWrap/>
            <w:vAlign w:val="bottom"/>
            <w:hideMark/>
          </w:tcPr>
          <w:p w14:paraId="4D047FE7" w14:textId="1360616B" w:rsidR="00BE53B3" w:rsidRPr="00BE53B3" w:rsidRDefault="006D6300" w:rsidP="00BE53B3">
            <w:pPr>
              <w:spacing w:before="0" w:after="0" w:line="36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w:t>
            </w:r>
          </w:p>
        </w:tc>
        <w:tc>
          <w:tcPr>
            <w:tcW w:w="2941" w:type="dxa"/>
            <w:shd w:val="clear" w:color="auto" w:fill="auto"/>
            <w:noWrap/>
            <w:vAlign w:val="bottom"/>
            <w:hideMark/>
          </w:tcPr>
          <w:p w14:paraId="40AB90D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wykretagata@gmail.com</w:t>
            </w:r>
          </w:p>
        </w:tc>
      </w:tr>
      <w:tr w:rsidR="00BE53B3" w:rsidRPr="00BE53B3" w14:paraId="65493578" w14:textId="77777777" w:rsidTr="00003FDF">
        <w:trPr>
          <w:trHeight w:val="210"/>
        </w:trPr>
        <w:tc>
          <w:tcPr>
            <w:tcW w:w="410" w:type="dxa"/>
            <w:shd w:val="clear" w:color="auto" w:fill="auto"/>
            <w:noWrap/>
            <w:vAlign w:val="bottom"/>
            <w:hideMark/>
          </w:tcPr>
          <w:p w14:paraId="3241AFA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4</w:t>
            </w:r>
          </w:p>
        </w:tc>
        <w:tc>
          <w:tcPr>
            <w:tcW w:w="1942" w:type="dxa"/>
            <w:shd w:val="clear" w:color="auto" w:fill="auto"/>
            <w:noWrap/>
            <w:vAlign w:val="bottom"/>
            <w:hideMark/>
          </w:tcPr>
          <w:p w14:paraId="1CFB76A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590243892021180286</w:t>
            </w:r>
          </w:p>
        </w:tc>
        <w:tc>
          <w:tcPr>
            <w:tcW w:w="1276" w:type="dxa"/>
            <w:shd w:val="clear" w:color="auto" w:fill="auto"/>
            <w:noWrap/>
            <w:vAlign w:val="bottom"/>
            <w:hideMark/>
          </w:tcPr>
          <w:p w14:paraId="7602A85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5F0232F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7269B0F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Placówka Opiekuńczo - Wychowawcza Dom nr 1</w:t>
            </w:r>
          </w:p>
        </w:tc>
        <w:tc>
          <w:tcPr>
            <w:tcW w:w="709" w:type="dxa"/>
            <w:shd w:val="clear" w:color="auto" w:fill="auto"/>
            <w:noWrap/>
            <w:vAlign w:val="bottom"/>
            <w:hideMark/>
          </w:tcPr>
          <w:p w14:paraId="5BB6533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7CA31F0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18EB06CC" w14:textId="76511647" w:rsidR="00BE53B3" w:rsidRPr="00BE53B3" w:rsidRDefault="006D6300" w:rsidP="00BE53B3">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Gorczyckiego</w:t>
            </w:r>
          </w:p>
        </w:tc>
        <w:tc>
          <w:tcPr>
            <w:tcW w:w="761" w:type="dxa"/>
            <w:shd w:val="clear" w:color="auto" w:fill="auto"/>
            <w:noWrap/>
            <w:vAlign w:val="bottom"/>
            <w:hideMark/>
          </w:tcPr>
          <w:p w14:paraId="0B708845" w14:textId="1E79ACB3" w:rsidR="00BE53B3" w:rsidRPr="00BE53B3" w:rsidRDefault="006D6300" w:rsidP="00BE53B3">
            <w:pPr>
              <w:spacing w:before="0" w:after="0" w:line="36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w:t>
            </w:r>
          </w:p>
        </w:tc>
        <w:tc>
          <w:tcPr>
            <w:tcW w:w="2941" w:type="dxa"/>
            <w:shd w:val="clear" w:color="auto" w:fill="auto"/>
            <w:noWrap/>
            <w:vAlign w:val="bottom"/>
            <w:hideMark/>
          </w:tcPr>
          <w:p w14:paraId="77286F7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wykretagata@gmail.com</w:t>
            </w:r>
          </w:p>
        </w:tc>
      </w:tr>
      <w:tr w:rsidR="00BE53B3" w:rsidRPr="00BE53B3" w14:paraId="63E75982" w14:textId="77777777" w:rsidTr="00003FDF">
        <w:trPr>
          <w:trHeight w:val="210"/>
        </w:trPr>
        <w:tc>
          <w:tcPr>
            <w:tcW w:w="410" w:type="dxa"/>
            <w:shd w:val="clear" w:color="auto" w:fill="auto"/>
            <w:noWrap/>
            <w:vAlign w:val="bottom"/>
            <w:hideMark/>
          </w:tcPr>
          <w:p w14:paraId="44952591"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w:t>
            </w:r>
          </w:p>
        </w:tc>
        <w:tc>
          <w:tcPr>
            <w:tcW w:w="1942" w:type="dxa"/>
            <w:shd w:val="clear" w:color="auto" w:fill="auto"/>
            <w:noWrap/>
            <w:vAlign w:val="bottom"/>
            <w:hideMark/>
          </w:tcPr>
          <w:p w14:paraId="28CF17E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590243892021134357</w:t>
            </w:r>
          </w:p>
        </w:tc>
        <w:tc>
          <w:tcPr>
            <w:tcW w:w="1276" w:type="dxa"/>
            <w:shd w:val="clear" w:color="auto" w:fill="auto"/>
            <w:noWrap/>
            <w:vAlign w:val="bottom"/>
            <w:hideMark/>
          </w:tcPr>
          <w:p w14:paraId="2BD3AAF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7251ACB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25C38D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Centrum Kształcenia Zawodowego im. I. Łyskowskiego w Grubnie</w:t>
            </w:r>
          </w:p>
        </w:tc>
        <w:tc>
          <w:tcPr>
            <w:tcW w:w="709" w:type="dxa"/>
            <w:shd w:val="clear" w:color="auto" w:fill="auto"/>
            <w:noWrap/>
            <w:vAlign w:val="bottom"/>
            <w:hideMark/>
          </w:tcPr>
          <w:p w14:paraId="66FE08F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86-212</w:t>
            </w:r>
          </w:p>
        </w:tc>
        <w:tc>
          <w:tcPr>
            <w:tcW w:w="1276" w:type="dxa"/>
            <w:shd w:val="clear" w:color="auto" w:fill="auto"/>
            <w:noWrap/>
            <w:vAlign w:val="bottom"/>
            <w:hideMark/>
          </w:tcPr>
          <w:p w14:paraId="3AA9E82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Stolno</w:t>
            </w:r>
          </w:p>
        </w:tc>
        <w:tc>
          <w:tcPr>
            <w:tcW w:w="1401" w:type="dxa"/>
            <w:shd w:val="clear" w:color="auto" w:fill="auto"/>
            <w:noWrap/>
            <w:vAlign w:val="bottom"/>
            <w:hideMark/>
          </w:tcPr>
          <w:p w14:paraId="233C21D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Grubno</w:t>
            </w:r>
          </w:p>
        </w:tc>
        <w:tc>
          <w:tcPr>
            <w:tcW w:w="761" w:type="dxa"/>
            <w:shd w:val="clear" w:color="auto" w:fill="auto"/>
            <w:noWrap/>
            <w:vAlign w:val="bottom"/>
            <w:hideMark/>
          </w:tcPr>
          <w:p w14:paraId="54EC2B99"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56</w:t>
            </w:r>
          </w:p>
        </w:tc>
        <w:tc>
          <w:tcPr>
            <w:tcW w:w="2941" w:type="dxa"/>
            <w:shd w:val="clear" w:color="auto" w:fill="auto"/>
            <w:noWrap/>
            <w:vAlign w:val="bottom"/>
            <w:hideMark/>
          </w:tcPr>
          <w:p w14:paraId="0351604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marcin.sowinski@grubno.pl</w:t>
            </w:r>
          </w:p>
        </w:tc>
      </w:tr>
      <w:tr w:rsidR="00BE53B3" w:rsidRPr="00BE53B3" w14:paraId="60452DA3" w14:textId="77777777" w:rsidTr="00003FDF">
        <w:trPr>
          <w:trHeight w:val="210"/>
        </w:trPr>
        <w:tc>
          <w:tcPr>
            <w:tcW w:w="410" w:type="dxa"/>
            <w:shd w:val="clear" w:color="auto" w:fill="auto"/>
            <w:noWrap/>
            <w:vAlign w:val="bottom"/>
            <w:hideMark/>
          </w:tcPr>
          <w:p w14:paraId="3D61C8A4"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6</w:t>
            </w:r>
          </w:p>
        </w:tc>
        <w:tc>
          <w:tcPr>
            <w:tcW w:w="1942" w:type="dxa"/>
            <w:shd w:val="clear" w:color="auto" w:fill="auto"/>
            <w:noWrap/>
            <w:vAlign w:val="bottom"/>
            <w:hideMark/>
          </w:tcPr>
          <w:p w14:paraId="6B5B021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590243892020792770</w:t>
            </w:r>
          </w:p>
        </w:tc>
        <w:tc>
          <w:tcPr>
            <w:tcW w:w="1276" w:type="dxa"/>
            <w:shd w:val="clear" w:color="auto" w:fill="auto"/>
            <w:noWrap/>
            <w:vAlign w:val="bottom"/>
            <w:hideMark/>
          </w:tcPr>
          <w:p w14:paraId="1D6BDCE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4E06A51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6FF86A6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Ogólnokształcących Nr 1 Liceum i Gimnazjum Chełmińskie</w:t>
            </w:r>
          </w:p>
        </w:tc>
        <w:tc>
          <w:tcPr>
            <w:tcW w:w="709" w:type="dxa"/>
            <w:shd w:val="clear" w:color="auto" w:fill="auto"/>
            <w:noWrap/>
            <w:vAlign w:val="bottom"/>
            <w:hideMark/>
          </w:tcPr>
          <w:p w14:paraId="2815CAD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6713EF4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02CF47B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Dominikańska</w:t>
            </w:r>
          </w:p>
        </w:tc>
        <w:tc>
          <w:tcPr>
            <w:tcW w:w="761" w:type="dxa"/>
            <w:shd w:val="clear" w:color="auto" w:fill="auto"/>
            <w:noWrap/>
            <w:vAlign w:val="bottom"/>
            <w:hideMark/>
          </w:tcPr>
          <w:p w14:paraId="64FF17E9"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35</w:t>
            </w:r>
          </w:p>
        </w:tc>
        <w:tc>
          <w:tcPr>
            <w:tcW w:w="2941" w:type="dxa"/>
            <w:shd w:val="clear" w:color="auto" w:fill="auto"/>
            <w:noWrap/>
            <w:vAlign w:val="bottom"/>
            <w:hideMark/>
          </w:tcPr>
          <w:p w14:paraId="29453D1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magdalena.tomaszewska@zso1chelmno.pl</w:t>
            </w:r>
          </w:p>
        </w:tc>
      </w:tr>
      <w:tr w:rsidR="00BE53B3" w:rsidRPr="00BE53B3" w14:paraId="341E1F75" w14:textId="77777777" w:rsidTr="00003FDF">
        <w:trPr>
          <w:trHeight w:val="210"/>
        </w:trPr>
        <w:tc>
          <w:tcPr>
            <w:tcW w:w="410" w:type="dxa"/>
            <w:shd w:val="clear" w:color="auto" w:fill="auto"/>
            <w:noWrap/>
            <w:vAlign w:val="bottom"/>
            <w:hideMark/>
          </w:tcPr>
          <w:p w14:paraId="58F4AC57"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7</w:t>
            </w:r>
          </w:p>
        </w:tc>
        <w:tc>
          <w:tcPr>
            <w:tcW w:w="1942" w:type="dxa"/>
            <w:shd w:val="clear" w:color="auto" w:fill="auto"/>
            <w:noWrap/>
            <w:vAlign w:val="bottom"/>
            <w:hideMark/>
          </w:tcPr>
          <w:p w14:paraId="3D84758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590243892021047565</w:t>
            </w:r>
          </w:p>
        </w:tc>
        <w:tc>
          <w:tcPr>
            <w:tcW w:w="1276" w:type="dxa"/>
            <w:shd w:val="clear" w:color="auto" w:fill="auto"/>
            <w:noWrap/>
            <w:vAlign w:val="bottom"/>
            <w:hideMark/>
          </w:tcPr>
          <w:p w14:paraId="1D9E63F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606CAD2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43A94A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Ogólnokształcących Nr 1 Liceum i Gimnazjum Chełmińskie</w:t>
            </w:r>
          </w:p>
        </w:tc>
        <w:tc>
          <w:tcPr>
            <w:tcW w:w="709" w:type="dxa"/>
            <w:shd w:val="clear" w:color="auto" w:fill="auto"/>
            <w:noWrap/>
            <w:vAlign w:val="bottom"/>
            <w:hideMark/>
          </w:tcPr>
          <w:p w14:paraId="166546A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465322F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7E7067F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Dominikańska</w:t>
            </w:r>
          </w:p>
        </w:tc>
        <w:tc>
          <w:tcPr>
            <w:tcW w:w="761" w:type="dxa"/>
            <w:shd w:val="clear" w:color="auto" w:fill="auto"/>
            <w:noWrap/>
            <w:vAlign w:val="bottom"/>
            <w:hideMark/>
          </w:tcPr>
          <w:p w14:paraId="39507413"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35</w:t>
            </w:r>
          </w:p>
        </w:tc>
        <w:tc>
          <w:tcPr>
            <w:tcW w:w="2941" w:type="dxa"/>
            <w:shd w:val="clear" w:color="auto" w:fill="auto"/>
            <w:noWrap/>
            <w:vAlign w:val="bottom"/>
            <w:hideMark/>
          </w:tcPr>
          <w:p w14:paraId="5E81C98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magdalena.tomaszewska@zso1chelmno.pl</w:t>
            </w:r>
          </w:p>
        </w:tc>
      </w:tr>
      <w:tr w:rsidR="00BE53B3" w:rsidRPr="00BE53B3" w14:paraId="4A76FD25" w14:textId="77777777" w:rsidTr="00003FDF">
        <w:trPr>
          <w:trHeight w:val="210"/>
        </w:trPr>
        <w:tc>
          <w:tcPr>
            <w:tcW w:w="410" w:type="dxa"/>
            <w:shd w:val="clear" w:color="auto" w:fill="auto"/>
            <w:noWrap/>
            <w:vAlign w:val="bottom"/>
            <w:hideMark/>
          </w:tcPr>
          <w:p w14:paraId="02A9A14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w:t>
            </w:r>
          </w:p>
        </w:tc>
        <w:tc>
          <w:tcPr>
            <w:tcW w:w="1942" w:type="dxa"/>
            <w:shd w:val="clear" w:color="auto" w:fill="auto"/>
            <w:noWrap/>
            <w:vAlign w:val="bottom"/>
            <w:hideMark/>
          </w:tcPr>
          <w:p w14:paraId="409DB9A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590243892020327323</w:t>
            </w:r>
          </w:p>
        </w:tc>
        <w:tc>
          <w:tcPr>
            <w:tcW w:w="1276" w:type="dxa"/>
            <w:shd w:val="clear" w:color="auto" w:fill="auto"/>
            <w:noWrap/>
            <w:vAlign w:val="bottom"/>
            <w:hideMark/>
          </w:tcPr>
          <w:p w14:paraId="7DE700D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2219626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2DFBDF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Ogólnokształcących Nr 1 Liceum i Gimnazjum Chełmińskie</w:t>
            </w:r>
          </w:p>
        </w:tc>
        <w:tc>
          <w:tcPr>
            <w:tcW w:w="709" w:type="dxa"/>
            <w:shd w:val="clear" w:color="auto" w:fill="auto"/>
            <w:noWrap/>
            <w:vAlign w:val="bottom"/>
            <w:hideMark/>
          </w:tcPr>
          <w:p w14:paraId="1C8866D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37DDBDA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50C1024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Dominikańska</w:t>
            </w:r>
          </w:p>
        </w:tc>
        <w:tc>
          <w:tcPr>
            <w:tcW w:w="761" w:type="dxa"/>
            <w:shd w:val="clear" w:color="auto" w:fill="auto"/>
            <w:noWrap/>
            <w:vAlign w:val="bottom"/>
            <w:hideMark/>
          </w:tcPr>
          <w:p w14:paraId="17809B56"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35</w:t>
            </w:r>
          </w:p>
        </w:tc>
        <w:tc>
          <w:tcPr>
            <w:tcW w:w="2941" w:type="dxa"/>
            <w:shd w:val="clear" w:color="auto" w:fill="auto"/>
            <w:noWrap/>
            <w:vAlign w:val="bottom"/>
            <w:hideMark/>
          </w:tcPr>
          <w:p w14:paraId="3BD3E14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magdalena.tomaszewska@zso1chelmno.pl</w:t>
            </w:r>
          </w:p>
        </w:tc>
      </w:tr>
      <w:tr w:rsidR="00BE53B3" w:rsidRPr="00BE53B3" w14:paraId="2CBACE78" w14:textId="77777777" w:rsidTr="00003FDF">
        <w:trPr>
          <w:trHeight w:val="210"/>
        </w:trPr>
        <w:tc>
          <w:tcPr>
            <w:tcW w:w="410" w:type="dxa"/>
            <w:shd w:val="clear" w:color="auto" w:fill="auto"/>
            <w:noWrap/>
            <w:vAlign w:val="bottom"/>
            <w:hideMark/>
          </w:tcPr>
          <w:p w14:paraId="51DA5ACB"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9</w:t>
            </w:r>
          </w:p>
        </w:tc>
        <w:tc>
          <w:tcPr>
            <w:tcW w:w="1942" w:type="dxa"/>
            <w:shd w:val="clear" w:color="auto" w:fill="auto"/>
            <w:noWrap/>
            <w:vAlign w:val="bottom"/>
            <w:hideMark/>
          </w:tcPr>
          <w:p w14:paraId="40D9FC3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590243892020737993</w:t>
            </w:r>
          </w:p>
        </w:tc>
        <w:tc>
          <w:tcPr>
            <w:tcW w:w="1276" w:type="dxa"/>
            <w:shd w:val="clear" w:color="auto" w:fill="auto"/>
            <w:noWrap/>
            <w:vAlign w:val="bottom"/>
            <w:hideMark/>
          </w:tcPr>
          <w:p w14:paraId="05AE3F2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08B954D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8F9AE1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Nr 2 im. Adama Mickiewicza</w:t>
            </w:r>
          </w:p>
        </w:tc>
        <w:tc>
          <w:tcPr>
            <w:tcW w:w="709" w:type="dxa"/>
            <w:shd w:val="clear" w:color="auto" w:fill="auto"/>
            <w:noWrap/>
            <w:vAlign w:val="bottom"/>
            <w:hideMark/>
          </w:tcPr>
          <w:p w14:paraId="2D98F30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5FB0871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123A9F7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Szkolna</w:t>
            </w:r>
          </w:p>
        </w:tc>
        <w:tc>
          <w:tcPr>
            <w:tcW w:w="761" w:type="dxa"/>
            <w:shd w:val="clear" w:color="auto" w:fill="auto"/>
            <w:noWrap/>
            <w:vAlign w:val="bottom"/>
            <w:hideMark/>
          </w:tcPr>
          <w:p w14:paraId="6E04A7F1"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14</w:t>
            </w:r>
          </w:p>
        </w:tc>
        <w:tc>
          <w:tcPr>
            <w:tcW w:w="2941" w:type="dxa"/>
            <w:shd w:val="clear" w:color="auto" w:fill="auto"/>
            <w:noWrap/>
            <w:vAlign w:val="bottom"/>
            <w:hideMark/>
          </w:tcPr>
          <w:p w14:paraId="43ABB13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sekretariat@zs2.edu.pl</w:t>
            </w:r>
          </w:p>
        </w:tc>
      </w:tr>
      <w:tr w:rsidR="00BE53B3" w:rsidRPr="00BE53B3" w14:paraId="3F99E811" w14:textId="77777777" w:rsidTr="00003FDF">
        <w:trPr>
          <w:trHeight w:val="210"/>
        </w:trPr>
        <w:tc>
          <w:tcPr>
            <w:tcW w:w="410" w:type="dxa"/>
            <w:shd w:val="clear" w:color="auto" w:fill="auto"/>
            <w:noWrap/>
            <w:vAlign w:val="bottom"/>
            <w:hideMark/>
          </w:tcPr>
          <w:p w14:paraId="158FA79D"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10</w:t>
            </w:r>
          </w:p>
        </w:tc>
        <w:tc>
          <w:tcPr>
            <w:tcW w:w="1942" w:type="dxa"/>
            <w:shd w:val="clear" w:color="auto" w:fill="auto"/>
            <w:noWrap/>
            <w:vAlign w:val="bottom"/>
            <w:hideMark/>
          </w:tcPr>
          <w:p w14:paraId="431DF99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590243892020943349</w:t>
            </w:r>
          </w:p>
        </w:tc>
        <w:tc>
          <w:tcPr>
            <w:tcW w:w="1276" w:type="dxa"/>
            <w:shd w:val="clear" w:color="auto" w:fill="auto"/>
            <w:noWrap/>
            <w:vAlign w:val="bottom"/>
            <w:hideMark/>
          </w:tcPr>
          <w:p w14:paraId="6FFD019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5833526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3EE059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Nr 2 im. Adama Mickiewicza</w:t>
            </w:r>
          </w:p>
        </w:tc>
        <w:tc>
          <w:tcPr>
            <w:tcW w:w="709" w:type="dxa"/>
            <w:shd w:val="clear" w:color="auto" w:fill="auto"/>
            <w:noWrap/>
            <w:vAlign w:val="bottom"/>
            <w:hideMark/>
          </w:tcPr>
          <w:p w14:paraId="1D58BA6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6FF4181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024D5BA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Szkolna</w:t>
            </w:r>
          </w:p>
        </w:tc>
        <w:tc>
          <w:tcPr>
            <w:tcW w:w="761" w:type="dxa"/>
            <w:shd w:val="clear" w:color="auto" w:fill="auto"/>
            <w:noWrap/>
            <w:vAlign w:val="bottom"/>
            <w:hideMark/>
          </w:tcPr>
          <w:p w14:paraId="6CC14D0F"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14</w:t>
            </w:r>
          </w:p>
        </w:tc>
        <w:tc>
          <w:tcPr>
            <w:tcW w:w="2941" w:type="dxa"/>
            <w:shd w:val="clear" w:color="auto" w:fill="auto"/>
            <w:noWrap/>
            <w:vAlign w:val="bottom"/>
            <w:hideMark/>
          </w:tcPr>
          <w:p w14:paraId="4EB6384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sekretariat@zs2.edu.pl</w:t>
            </w:r>
          </w:p>
        </w:tc>
      </w:tr>
      <w:tr w:rsidR="00BE53B3" w:rsidRPr="00BE53B3" w14:paraId="400BA7B5" w14:textId="77777777" w:rsidTr="00003FDF">
        <w:trPr>
          <w:trHeight w:val="210"/>
        </w:trPr>
        <w:tc>
          <w:tcPr>
            <w:tcW w:w="410" w:type="dxa"/>
            <w:shd w:val="clear" w:color="auto" w:fill="auto"/>
            <w:noWrap/>
            <w:vAlign w:val="bottom"/>
            <w:hideMark/>
          </w:tcPr>
          <w:p w14:paraId="0E6899B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lastRenderedPageBreak/>
              <w:t>11</w:t>
            </w:r>
          </w:p>
        </w:tc>
        <w:tc>
          <w:tcPr>
            <w:tcW w:w="1942" w:type="dxa"/>
            <w:shd w:val="clear" w:color="auto" w:fill="auto"/>
            <w:noWrap/>
            <w:vAlign w:val="bottom"/>
            <w:hideMark/>
          </w:tcPr>
          <w:p w14:paraId="5DDDA42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590243892020414917</w:t>
            </w:r>
          </w:p>
        </w:tc>
        <w:tc>
          <w:tcPr>
            <w:tcW w:w="1276" w:type="dxa"/>
            <w:shd w:val="clear" w:color="auto" w:fill="auto"/>
            <w:noWrap/>
            <w:vAlign w:val="bottom"/>
            <w:hideMark/>
          </w:tcPr>
          <w:p w14:paraId="1AF009A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05AEDAB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2009FEF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Nr 2 im. Adama Mickiewicza</w:t>
            </w:r>
          </w:p>
        </w:tc>
        <w:tc>
          <w:tcPr>
            <w:tcW w:w="709" w:type="dxa"/>
            <w:shd w:val="clear" w:color="auto" w:fill="auto"/>
            <w:noWrap/>
            <w:vAlign w:val="bottom"/>
            <w:hideMark/>
          </w:tcPr>
          <w:p w14:paraId="3A872B1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6E8BDCC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06A1A19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Szkolna</w:t>
            </w:r>
          </w:p>
        </w:tc>
        <w:tc>
          <w:tcPr>
            <w:tcW w:w="761" w:type="dxa"/>
            <w:shd w:val="clear" w:color="auto" w:fill="auto"/>
            <w:noWrap/>
            <w:vAlign w:val="bottom"/>
            <w:hideMark/>
          </w:tcPr>
          <w:p w14:paraId="01C051CF"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14</w:t>
            </w:r>
          </w:p>
        </w:tc>
        <w:tc>
          <w:tcPr>
            <w:tcW w:w="2941" w:type="dxa"/>
            <w:shd w:val="clear" w:color="auto" w:fill="auto"/>
            <w:noWrap/>
            <w:vAlign w:val="bottom"/>
            <w:hideMark/>
          </w:tcPr>
          <w:p w14:paraId="4A0F17A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sekretariat@zs2.edu.pl</w:t>
            </w:r>
          </w:p>
        </w:tc>
      </w:tr>
      <w:tr w:rsidR="00BE53B3" w:rsidRPr="00BE53B3" w14:paraId="638C5E29" w14:textId="77777777" w:rsidTr="00003FDF">
        <w:trPr>
          <w:trHeight w:val="210"/>
        </w:trPr>
        <w:tc>
          <w:tcPr>
            <w:tcW w:w="410" w:type="dxa"/>
            <w:shd w:val="clear" w:color="auto" w:fill="auto"/>
            <w:noWrap/>
            <w:vAlign w:val="bottom"/>
            <w:hideMark/>
          </w:tcPr>
          <w:p w14:paraId="1A2D9828"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12</w:t>
            </w:r>
          </w:p>
        </w:tc>
        <w:tc>
          <w:tcPr>
            <w:tcW w:w="1942" w:type="dxa"/>
            <w:shd w:val="clear" w:color="auto" w:fill="auto"/>
            <w:noWrap/>
            <w:vAlign w:val="bottom"/>
            <w:hideMark/>
          </w:tcPr>
          <w:p w14:paraId="6233025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590243892020826482</w:t>
            </w:r>
          </w:p>
        </w:tc>
        <w:tc>
          <w:tcPr>
            <w:tcW w:w="1276" w:type="dxa"/>
            <w:shd w:val="clear" w:color="auto" w:fill="auto"/>
            <w:noWrap/>
            <w:vAlign w:val="bottom"/>
            <w:hideMark/>
          </w:tcPr>
          <w:p w14:paraId="59EE565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277430E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2F852F8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Powiatowy Urząd Pracy</w:t>
            </w:r>
          </w:p>
        </w:tc>
        <w:tc>
          <w:tcPr>
            <w:tcW w:w="709" w:type="dxa"/>
            <w:shd w:val="clear" w:color="auto" w:fill="auto"/>
            <w:noWrap/>
            <w:vAlign w:val="bottom"/>
            <w:hideMark/>
          </w:tcPr>
          <w:p w14:paraId="237D934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2387017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0D4F74A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proofErr w:type="spellStart"/>
            <w:r w:rsidRPr="00BE53B3">
              <w:rPr>
                <w:rFonts w:ascii="Arial" w:eastAsia="Times New Roman" w:hAnsi="Arial" w:cs="Arial"/>
                <w:color w:val="000000"/>
                <w:sz w:val="18"/>
                <w:szCs w:val="18"/>
                <w:lang w:eastAsia="pl-PL"/>
              </w:rPr>
              <w:t>Świętojerska</w:t>
            </w:r>
            <w:proofErr w:type="spellEnd"/>
          </w:p>
        </w:tc>
        <w:tc>
          <w:tcPr>
            <w:tcW w:w="761" w:type="dxa"/>
            <w:shd w:val="clear" w:color="auto" w:fill="auto"/>
            <w:noWrap/>
            <w:vAlign w:val="bottom"/>
            <w:hideMark/>
          </w:tcPr>
          <w:p w14:paraId="3C3A8594"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w:t>
            </w:r>
          </w:p>
        </w:tc>
        <w:tc>
          <w:tcPr>
            <w:tcW w:w="2941" w:type="dxa"/>
            <w:shd w:val="clear" w:color="auto" w:fill="auto"/>
            <w:noWrap/>
            <w:vAlign w:val="bottom"/>
            <w:hideMark/>
          </w:tcPr>
          <w:p w14:paraId="2C235BF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strembski@chelmno.praca.gov.pl</w:t>
            </w:r>
          </w:p>
        </w:tc>
      </w:tr>
      <w:tr w:rsidR="00BE53B3" w:rsidRPr="00BE53B3" w14:paraId="63914A7D" w14:textId="77777777" w:rsidTr="00003FDF">
        <w:trPr>
          <w:trHeight w:val="210"/>
        </w:trPr>
        <w:tc>
          <w:tcPr>
            <w:tcW w:w="410" w:type="dxa"/>
            <w:shd w:val="clear" w:color="auto" w:fill="auto"/>
            <w:noWrap/>
            <w:vAlign w:val="bottom"/>
            <w:hideMark/>
          </w:tcPr>
          <w:p w14:paraId="1B052AA8"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13</w:t>
            </w:r>
          </w:p>
        </w:tc>
        <w:tc>
          <w:tcPr>
            <w:tcW w:w="1942" w:type="dxa"/>
            <w:shd w:val="clear" w:color="auto" w:fill="auto"/>
            <w:noWrap/>
            <w:vAlign w:val="bottom"/>
            <w:hideMark/>
          </w:tcPr>
          <w:p w14:paraId="304227C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590243892021045493</w:t>
            </w:r>
          </w:p>
        </w:tc>
        <w:tc>
          <w:tcPr>
            <w:tcW w:w="1276" w:type="dxa"/>
            <w:shd w:val="clear" w:color="auto" w:fill="auto"/>
            <w:noWrap/>
            <w:vAlign w:val="bottom"/>
            <w:hideMark/>
          </w:tcPr>
          <w:p w14:paraId="74FBDDD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7D7A934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6271666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Powiatowy Zarząd Dróg w Chełmnie</w:t>
            </w:r>
          </w:p>
        </w:tc>
        <w:tc>
          <w:tcPr>
            <w:tcW w:w="709" w:type="dxa"/>
            <w:shd w:val="clear" w:color="auto" w:fill="auto"/>
            <w:noWrap/>
            <w:vAlign w:val="bottom"/>
            <w:hideMark/>
          </w:tcPr>
          <w:p w14:paraId="33728C9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4C88F49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3D1B4BD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proofErr w:type="spellStart"/>
            <w:r w:rsidRPr="00BE53B3">
              <w:rPr>
                <w:rFonts w:ascii="Arial" w:eastAsia="Times New Roman" w:hAnsi="Arial" w:cs="Arial"/>
                <w:color w:val="000000"/>
                <w:sz w:val="18"/>
                <w:szCs w:val="18"/>
                <w:lang w:eastAsia="pl-PL"/>
              </w:rPr>
              <w:t>Łunawska</w:t>
            </w:r>
            <w:proofErr w:type="spellEnd"/>
          </w:p>
        </w:tc>
        <w:tc>
          <w:tcPr>
            <w:tcW w:w="761" w:type="dxa"/>
            <w:shd w:val="clear" w:color="auto" w:fill="auto"/>
            <w:noWrap/>
            <w:vAlign w:val="bottom"/>
            <w:hideMark/>
          </w:tcPr>
          <w:p w14:paraId="5B399042"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9</w:t>
            </w:r>
          </w:p>
        </w:tc>
        <w:tc>
          <w:tcPr>
            <w:tcW w:w="2941" w:type="dxa"/>
            <w:shd w:val="clear" w:color="auto" w:fill="auto"/>
            <w:noWrap/>
            <w:vAlign w:val="bottom"/>
            <w:hideMark/>
          </w:tcPr>
          <w:p w14:paraId="4A60184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pzd@powiat-chelmno.pl</w:t>
            </w:r>
          </w:p>
        </w:tc>
      </w:tr>
      <w:tr w:rsidR="00BE53B3" w:rsidRPr="00BE53B3" w14:paraId="4C9BED12" w14:textId="77777777" w:rsidTr="00003FDF">
        <w:trPr>
          <w:trHeight w:val="210"/>
        </w:trPr>
        <w:tc>
          <w:tcPr>
            <w:tcW w:w="410" w:type="dxa"/>
            <w:shd w:val="clear" w:color="auto" w:fill="auto"/>
            <w:noWrap/>
            <w:vAlign w:val="bottom"/>
            <w:hideMark/>
          </w:tcPr>
          <w:p w14:paraId="57E39BAA"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14</w:t>
            </w:r>
          </w:p>
        </w:tc>
        <w:tc>
          <w:tcPr>
            <w:tcW w:w="1942" w:type="dxa"/>
            <w:shd w:val="clear" w:color="auto" w:fill="auto"/>
            <w:noWrap/>
            <w:vAlign w:val="bottom"/>
            <w:hideMark/>
          </w:tcPr>
          <w:p w14:paraId="51D7A51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590243892020551704</w:t>
            </w:r>
          </w:p>
        </w:tc>
        <w:tc>
          <w:tcPr>
            <w:tcW w:w="1276" w:type="dxa"/>
            <w:shd w:val="clear" w:color="auto" w:fill="auto"/>
            <w:noWrap/>
            <w:vAlign w:val="bottom"/>
            <w:hideMark/>
          </w:tcPr>
          <w:p w14:paraId="58E474F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4F68D26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035C474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Specjalny Ośrodek Szkolno-Wychowawczy</w:t>
            </w:r>
          </w:p>
        </w:tc>
        <w:tc>
          <w:tcPr>
            <w:tcW w:w="709" w:type="dxa"/>
            <w:shd w:val="clear" w:color="auto" w:fill="auto"/>
            <w:noWrap/>
            <w:vAlign w:val="bottom"/>
            <w:hideMark/>
          </w:tcPr>
          <w:p w14:paraId="06275FC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2F92789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2127FE4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Parkowa</w:t>
            </w:r>
          </w:p>
        </w:tc>
        <w:tc>
          <w:tcPr>
            <w:tcW w:w="761" w:type="dxa"/>
            <w:shd w:val="clear" w:color="auto" w:fill="auto"/>
            <w:noWrap/>
            <w:vAlign w:val="bottom"/>
            <w:hideMark/>
          </w:tcPr>
          <w:p w14:paraId="1653056C"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w:t>
            </w:r>
          </w:p>
        </w:tc>
        <w:tc>
          <w:tcPr>
            <w:tcW w:w="2941" w:type="dxa"/>
            <w:shd w:val="clear" w:color="auto" w:fill="auto"/>
            <w:noWrap/>
            <w:vAlign w:val="bottom"/>
            <w:hideMark/>
          </w:tcPr>
          <w:p w14:paraId="0A03BDF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soswchelmno@tlen.pl</w:t>
            </w:r>
          </w:p>
        </w:tc>
      </w:tr>
      <w:tr w:rsidR="00BE53B3" w:rsidRPr="00BE53B3" w14:paraId="7CC733DB" w14:textId="77777777" w:rsidTr="00003FDF">
        <w:trPr>
          <w:trHeight w:val="210"/>
        </w:trPr>
        <w:tc>
          <w:tcPr>
            <w:tcW w:w="410" w:type="dxa"/>
            <w:shd w:val="clear" w:color="auto" w:fill="auto"/>
            <w:noWrap/>
            <w:vAlign w:val="bottom"/>
            <w:hideMark/>
          </w:tcPr>
          <w:p w14:paraId="14E2AFCC"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15</w:t>
            </w:r>
          </w:p>
        </w:tc>
        <w:tc>
          <w:tcPr>
            <w:tcW w:w="1942" w:type="dxa"/>
            <w:shd w:val="clear" w:color="auto" w:fill="auto"/>
            <w:noWrap/>
            <w:vAlign w:val="bottom"/>
            <w:hideMark/>
          </w:tcPr>
          <w:p w14:paraId="577ED9E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590243892020714796</w:t>
            </w:r>
          </w:p>
        </w:tc>
        <w:tc>
          <w:tcPr>
            <w:tcW w:w="1276" w:type="dxa"/>
            <w:shd w:val="clear" w:color="auto" w:fill="auto"/>
            <w:noWrap/>
            <w:vAlign w:val="bottom"/>
            <w:hideMark/>
          </w:tcPr>
          <w:p w14:paraId="387B81D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7530CAA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6BDC4A2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Specjalny Ośrodek Szkolno-Wychowawczy</w:t>
            </w:r>
          </w:p>
        </w:tc>
        <w:tc>
          <w:tcPr>
            <w:tcW w:w="709" w:type="dxa"/>
            <w:shd w:val="clear" w:color="auto" w:fill="auto"/>
            <w:noWrap/>
            <w:vAlign w:val="bottom"/>
            <w:hideMark/>
          </w:tcPr>
          <w:p w14:paraId="7D169FF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6803140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5923456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Parkowa</w:t>
            </w:r>
          </w:p>
        </w:tc>
        <w:tc>
          <w:tcPr>
            <w:tcW w:w="761" w:type="dxa"/>
            <w:shd w:val="clear" w:color="auto" w:fill="auto"/>
            <w:noWrap/>
            <w:vAlign w:val="bottom"/>
            <w:hideMark/>
          </w:tcPr>
          <w:p w14:paraId="392A4E7E"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w:t>
            </w:r>
          </w:p>
        </w:tc>
        <w:tc>
          <w:tcPr>
            <w:tcW w:w="2941" w:type="dxa"/>
            <w:shd w:val="clear" w:color="auto" w:fill="auto"/>
            <w:noWrap/>
            <w:vAlign w:val="bottom"/>
            <w:hideMark/>
          </w:tcPr>
          <w:p w14:paraId="27121BF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soswchelmno@tlen.pl</w:t>
            </w:r>
          </w:p>
        </w:tc>
      </w:tr>
      <w:tr w:rsidR="00BE53B3" w:rsidRPr="00BE53B3" w14:paraId="26157653" w14:textId="77777777" w:rsidTr="00003FDF">
        <w:trPr>
          <w:trHeight w:val="210"/>
        </w:trPr>
        <w:tc>
          <w:tcPr>
            <w:tcW w:w="410" w:type="dxa"/>
            <w:shd w:val="clear" w:color="auto" w:fill="auto"/>
            <w:noWrap/>
            <w:vAlign w:val="bottom"/>
            <w:hideMark/>
          </w:tcPr>
          <w:p w14:paraId="011D5F0F"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16</w:t>
            </w:r>
          </w:p>
        </w:tc>
        <w:tc>
          <w:tcPr>
            <w:tcW w:w="1942" w:type="dxa"/>
            <w:shd w:val="clear" w:color="auto" w:fill="auto"/>
            <w:noWrap/>
            <w:vAlign w:val="bottom"/>
            <w:hideMark/>
          </w:tcPr>
          <w:p w14:paraId="5ED477B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590243892020701062</w:t>
            </w:r>
          </w:p>
        </w:tc>
        <w:tc>
          <w:tcPr>
            <w:tcW w:w="1276" w:type="dxa"/>
            <w:shd w:val="clear" w:color="auto" w:fill="auto"/>
            <w:noWrap/>
            <w:vAlign w:val="bottom"/>
            <w:hideMark/>
          </w:tcPr>
          <w:p w14:paraId="1801D3A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192215C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BAB024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Starostwo Powiatowe w Chełmnie</w:t>
            </w:r>
          </w:p>
        </w:tc>
        <w:tc>
          <w:tcPr>
            <w:tcW w:w="709" w:type="dxa"/>
            <w:shd w:val="clear" w:color="auto" w:fill="auto"/>
            <w:noWrap/>
            <w:vAlign w:val="bottom"/>
            <w:hideMark/>
          </w:tcPr>
          <w:p w14:paraId="7A846A4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44EF623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2E96D7A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Kolejowa</w:t>
            </w:r>
          </w:p>
        </w:tc>
        <w:tc>
          <w:tcPr>
            <w:tcW w:w="761" w:type="dxa"/>
            <w:shd w:val="clear" w:color="auto" w:fill="auto"/>
            <w:noWrap/>
            <w:vAlign w:val="bottom"/>
            <w:hideMark/>
          </w:tcPr>
          <w:p w14:paraId="6BDB0F8E"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w:t>
            </w:r>
          </w:p>
        </w:tc>
        <w:tc>
          <w:tcPr>
            <w:tcW w:w="2941" w:type="dxa"/>
            <w:shd w:val="clear" w:color="auto" w:fill="auto"/>
            <w:noWrap/>
            <w:vAlign w:val="bottom"/>
            <w:hideMark/>
          </w:tcPr>
          <w:p w14:paraId="4DF0B32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m.aleksandrowicz@powiat-chelmno.pl</w:t>
            </w:r>
          </w:p>
        </w:tc>
      </w:tr>
      <w:tr w:rsidR="00BE53B3" w:rsidRPr="00BE53B3" w14:paraId="6D01BC1D" w14:textId="77777777" w:rsidTr="00003FDF">
        <w:trPr>
          <w:trHeight w:val="210"/>
        </w:trPr>
        <w:tc>
          <w:tcPr>
            <w:tcW w:w="410" w:type="dxa"/>
            <w:shd w:val="clear" w:color="auto" w:fill="auto"/>
            <w:noWrap/>
            <w:vAlign w:val="bottom"/>
            <w:hideMark/>
          </w:tcPr>
          <w:p w14:paraId="20690680"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17</w:t>
            </w:r>
          </w:p>
        </w:tc>
        <w:tc>
          <w:tcPr>
            <w:tcW w:w="1942" w:type="dxa"/>
            <w:shd w:val="clear" w:color="auto" w:fill="auto"/>
            <w:noWrap/>
            <w:vAlign w:val="bottom"/>
            <w:hideMark/>
          </w:tcPr>
          <w:p w14:paraId="782B26C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590243892020290641</w:t>
            </w:r>
          </w:p>
        </w:tc>
        <w:tc>
          <w:tcPr>
            <w:tcW w:w="1276" w:type="dxa"/>
            <w:shd w:val="clear" w:color="auto" w:fill="auto"/>
            <w:noWrap/>
            <w:vAlign w:val="bottom"/>
            <w:hideMark/>
          </w:tcPr>
          <w:p w14:paraId="2A7A942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3B936913"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2132D8DE" w14:textId="34085209" w:rsidR="00BE53B3" w:rsidRPr="00BE53B3" w:rsidRDefault="00AD0F7D" w:rsidP="00BE53B3">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Powiatowe Centrum Pomocy Rodzinie</w:t>
            </w:r>
          </w:p>
        </w:tc>
        <w:tc>
          <w:tcPr>
            <w:tcW w:w="709" w:type="dxa"/>
            <w:shd w:val="clear" w:color="auto" w:fill="auto"/>
            <w:noWrap/>
            <w:vAlign w:val="bottom"/>
            <w:hideMark/>
          </w:tcPr>
          <w:p w14:paraId="36B683C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12E96B6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1FCA955B" w14:textId="358DC77C" w:rsidR="00BE53B3" w:rsidRPr="00BE53B3" w:rsidRDefault="00AD0F7D" w:rsidP="00BE53B3">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Harcerska</w:t>
            </w:r>
          </w:p>
        </w:tc>
        <w:tc>
          <w:tcPr>
            <w:tcW w:w="761" w:type="dxa"/>
            <w:shd w:val="clear" w:color="auto" w:fill="auto"/>
            <w:noWrap/>
            <w:vAlign w:val="bottom"/>
            <w:hideMark/>
          </w:tcPr>
          <w:p w14:paraId="39D0815A"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w:t>
            </w:r>
          </w:p>
        </w:tc>
        <w:tc>
          <w:tcPr>
            <w:tcW w:w="2941" w:type="dxa"/>
            <w:shd w:val="clear" w:color="auto" w:fill="auto"/>
            <w:noWrap/>
            <w:vAlign w:val="bottom"/>
            <w:hideMark/>
          </w:tcPr>
          <w:p w14:paraId="0EFF2381" w14:textId="08B7B46C" w:rsidR="00BE53B3" w:rsidRPr="00BE53B3" w:rsidRDefault="00AD0F7D" w:rsidP="00AD0F7D">
            <w:pPr>
              <w:spacing w:before="0" w:after="0" w:line="360" w:lineRule="auto"/>
              <w:jc w:val="lef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a</w:t>
            </w:r>
            <w:r w:rsidR="00BE53B3" w:rsidRPr="00BE53B3">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kwapis</w:t>
            </w:r>
            <w:r w:rsidR="00BE53B3" w:rsidRPr="00BE53B3">
              <w:rPr>
                <w:rFonts w:ascii="Arial" w:eastAsia="Times New Roman" w:hAnsi="Arial" w:cs="Arial"/>
                <w:color w:val="000000"/>
                <w:sz w:val="18"/>
                <w:szCs w:val="18"/>
                <w:lang w:eastAsia="pl-PL"/>
              </w:rPr>
              <w:t>@powiat-chelmno.pl</w:t>
            </w:r>
          </w:p>
        </w:tc>
      </w:tr>
      <w:tr w:rsidR="00BE53B3" w:rsidRPr="00BE53B3" w14:paraId="1D78C98F" w14:textId="77777777" w:rsidTr="00003FDF">
        <w:trPr>
          <w:trHeight w:val="210"/>
        </w:trPr>
        <w:tc>
          <w:tcPr>
            <w:tcW w:w="410" w:type="dxa"/>
            <w:shd w:val="clear" w:color="auto" w:fill="auto"/>
            <w:noWrap/>
            <w:vAlign w:val="bottom"/>
            <w:hideMark/>
          </w:tcPr>
          <w:p w14:paraId="769AA3D6"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18</w:t>
            </w:r>
          </w:p>
        </w:tc>
        <w:tc>
          <w:tcPr>
            <w:tcW w:w="1942" w:type="dxa"/>
            <w:shd w:val="clear" w:color="auto" w:fill="auto"/>
            <w:noWrap/>
            <w:vAlign w:val="bottom"/>
            <w:hideMark/>
          </w:tcPr>
          <w:p w14:paraId="258C39F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590243892042806653</w:t>
            </w:r>
          </w:p>
        </w:tc>
        <w:tc>
          <w:tcPr>
            <w:tcW w:w="1276" w:type="dxa"/>
            <w:shd w:val="clear" w:color="auto" w:fill="auto"/>
            <w:noWrap/>
            <w:vAlign w:val="bottom"/>
            <w:hideMark/>
          </w:tcPr>
          <w:p w14:paraId="0F98578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6262A29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7D0579A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Starostwo Powiatowe w Chełmnie</w:t>
            </w:r>
          </w:p>
        </w:tc>
        <w:tc>
          <w:tcPr>
            <w:tcW w:w="709" w:type="dxa"/>
            <w:shd w:val="clear" w:color="auto" w:fill="auto"/>
            <w:noWrap/>
            <w:vAlign w:val="bottom"/>
            <w:hideMark/>
          </w:tcPr>
          <w:p w14:paraId="561948A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86-200</w:t>
            </w:r>
          </w:p>
        </w:tc>
        <w:tc>
          <w:tcPr>
            <w:tcW w:w="1276" w:type="dxa"/>
            <w:shd w:val="clear" w:color="auto" w:fill="auto"/>
            <w:noWrap/>
            <w:vAlign w:val="bottom"/>
            <w:hideMark/>
          </w:tcPr>
          <w:p w14:paraId="2305C720"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Chełmno</w:t>
            </w:r>
          </w:p>
        </w:tc>
        <w:tc>
          <w:tcPr>
            <w:tcW w:w="1401" w:type="dxa"/>
            <w:shd w:val="clear" w:color="auto" w:fill="auto"/>
            <w:noWrap/>
            <w:vAlign w:val="bottom"/>
            <w:hideMark/>
          </w:tcPr>
          <w:p w14:paraId="2FB4EBE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Kolejowa</w:t>
            </w:r>
          </w:p>
        </w:tc>
        <w:tc>
          <w:tcPr>
            <w:tcW w:w="761" w:type="dxa"/>
            <w:shd w:val="clear" w:color="auto" w:fill="auto"/>
            <w:noWrap/>
            <w:vAlign w:val="bottom"/>
            <w:hideMark/>
          </w:tcPr>
          <w:p w14:paraId="4ACA7ECA"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w:t>
            </w:r>
          </w:p>
        </w:tc>
        <w:tc>
          <w:tcPr>
            <w:tcW w:w="2941" w:type="dxa"/>
            <w:shd w:val="clear" w:color="auto" w:fill="auto"/>
            <w:noWrap/>
            <w:vAlign w:val="bottom"/>
            <w:hideMark/>
          </w:tcPr>
          <w:p w14:paraId="556EF9F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m.aleksandrowicz@powiat-chelmno.pl</w:t>
            </w:r>
          </w:p>
        </w:tc>
        <w:bookmarkStart w:id="27" w:name="_GoBack"/>
        <w:bookmarkEnd w:id="27"/>
      </w:tr>
      <w:tr w:rsidR="00BE53B3" w:rsidRPr="00BE53B3" w14:paraId="41A6418F" w14:textId="77777777" w:rsidTr="00003FDF">
        <w:trPr>
          <w:trHeight w:val="210"/>
        </w:trPr>
        <w:tc>
          <w:tcPr>
            <w:tcW w:w="410" w:type="dxa"/>
            <w:shd w:val="clear" w:color="auto" w:fill="auto"/>
            <w:noWrap/>
            <w:vAlign w:val="bottom"/>
            <w:hideMark/>
          </w:tcPr>
          <w:p w14:paraId="3DD92F58"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19</w:t>
            </w:r>
          </w:p>
        </w:tc>
        <w:tc>
          <w:tcPr>
            <w:tcW w:w="1942" w:type="dxa"/>
            <w:shd w:val="clear" w:color="auto" w:fill="auto"/>
            <w:noWrap/>
            <w:vAlign w:val="bottom"/>
            <w:hideMark/>
          </w:tcPr>
          <w:p w14:paraId="4FFA05E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590243892020424336</w:t>
            </w:r>
          </w:p>
        </w:tc>
        <w:tc>
          <w:tcPr>
            <w:tcW w:w="1276" w:type="dxa"/>
            <w:shd w:val="clear" w:color="auto" w:fill="auto"/>
            <w:noWrap/>
            <w:vAlign w:val="bottom"/>
            <w:hideMark/>
          </w:tcPr>
          <w:p w14:paraId="45C06A7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01C06BD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4DF6A59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Centrum Kształcenia Zawodowego im. I. Łyskowskiego w Grubnie</w:t>
            </w:r>
          </w:p>
        </w:tc>
        <w:tc>
          <w:tcPr>
            <w:tcW w:w="709" w:type="dxa"/>
            <w:shd w:val="clear" w:color="auto" w:fill="auto"/>
            <w:noWrap/>
            <w:vAlign w:val="bottom"/>
            <w:hideMark/>
          </w:tcPr>
          <w:p w14:paraId="0A3BADC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86-212</w:t>
            </w:r>
          </w:p>
        </w:tc>
        <w:tc>
          <w:tcPr>
            <w:tcW w:w="1276" w:type="dxa"/>
            <w:shd w:val="clear" w:color="auto" w:fill="auto"/>
            <w:noWrap/>
            <w:vAlign w:val="bottom"/>
            <w:hideMark/>
          </w:tcPr>
          <w:p w14:paraId="2E86C24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Stolno</w:t>
            </w:r>
          </w:p>
        </w:tc>
        <w:tc>
          <w:tcPr>
            <w:tcW w:w="1401" w:type="dxa"/>
            <w:shd w:val="clear" w:color="auto" w:fill="auto"/>
            <w:noWrap/>
            <w:vAlign w:val="bottom"/>
            <w:hideMark/>
          </w:tcPr>
          <w:p w14:paraId="02D7D17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Grubno</w:t>
            </w:r>
          </w:p>
        </w:tc>
        <w:tc>
          <w:tcPr>
            <w:tcW w:w="761" w:type="dxa"/>
            <w:shd w:val="clear" w:color="auto" w:fill="auto"/>
            <w:noWrap/>
            <w:vAlign w:val="bottom"/>
            <w:hideMark/>
          </w:tcPr>
          <w:p w14:paraId="2C8CB55A"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56</w:t>
            </w:r>
          </w:p>
        </w:tc>
        <w:tc>
          <w:tcPr>
            <w:tcW w:w="2941" w:type="dxa"/>
            <w:shd w:val="clear" w:color="auto" w:fill="auto"/>
            <w:noWrap/>
            <w:vAlign w:val="bottom"/>
            <w:hideMark/>
          </w:tcPr>
          <w:p w14:paraId="2D160AB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marcin.sowinski@grubno.pl</w:t>
            </w:r>
          </w:p>
        </w:tc>
      </w:tr>
      <w:tr w:rsidR="00BE53B3" w:rsidRPr="00BE53B3" w14:paraId="0A8E41DB" w14:textId="77777777" w:rsidTr="00003FDF">
        <w:trPr>
          <w:trHeight w:val="210"/>
        </w:trPr>
        <w:tc>
          <w:tcPr>
            <w:tcW w:w="410" w:type="dxa"/>
            <w:shd w:val="clear" w:color="auto" w:fill="auto"/>
            <w:noWrap/>
            <w:vAlign w:val="bottom"/>
            <w:hideMark/>
          </w:tcPr>
          <w:p w14:paraId="222DE970"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20</w:t>
            </w:r>
          </w:p>
        </w:tc>
        <w:tc>
          <w:tcPr>
            <w:tcW w:w="1942" w:type="dxa"/>
            <w:shd w:val="clear" w:color="auto" w:fill="auto"/>
            <w:noWrap/>
            <w:vAlign w:val="bottom"/>
            <w:hideMark/>
          </w:tcPr>
          <w:p w14:paraId="56612309"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590243892020566432</w:t>
            </w:r>
          </w:p>
        </w:tc>
        <w:tc>
          <w:tcPr>
            <w:tcW w:w="1276" w:type="dxa"/>
            <w:shd w:val="clear" w:color="auto" w:fill="auto"/>
            <w:noWrap/>
            <w:vAlign w:val="bottom"/>
            <w:hideMark/>
          </w:tcPr>
          <w:p w14:paraId="6789F6B2"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32C9F01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080D867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Zespół Szkół Centrum Kształcenia Zawodowego im. I. Łyskowskiego w Grubnie</w:t>
            </w:r>
          </w:p>
        </w:tc>
        <w:tc>
          <w:tcPr>
            <w:tcW w:w="709" w:type="dxa"/>
            <w:shd w:val="clear" w:color="auto" w:fill="auto"/>
            <w:noWrap/>
            <w:vAlign w:val="bottom"/>
            <w:hideMark/>
          </w:tcPr>
          <w:p w14:paraId="09ED503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86-212</w:t>
            </w:r>
          </w:p>
        </w:tc>
        <w:tc>
          <w:tcPr>
            <w:tcW w:w="1276" w:type="dxa"/>
            <w:shd w:val="clear" w:color="auto" w:fill="auto"/>
            <w:noWrap/>
            <w:vAlign w:val="bottom"/>
            <w:hideMark/>
          </w:tcPr>
          <w:p w14:paraId="702B098C"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Stolno</w:t>
            </w:r>
          </w:p>
        </w:tc>
        <w:tc>
          <w:tcPr>
            <w:tcW w:w="1401" w:type="dxa"/>
            <w:shd w:val="clear" w:color="auto" w:fill="auto"/>
            <w:noWrap/>
            <w:vAlign w:val="bottom"/>
            <w:hideMark/>
          </w:tcPr>
          <w:p w14:paraId="3E1A2936"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Grubno</w:t>
            </w:r>
          </w:p>
        </w:tc>
        <w:tc>
          <w:tcPr>
            <w:tcW w:w="761" w:type="dxa"/>
            <w:shd w:val="clear" w:color="auto" w:fill="auto"/>
            <w:noWrap/>
            <w:vAlign w:val="bottom"/>
            <w:hideMark/>
          </w:tcPr>
          <w:p w14:paraId="0CABBF15"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56</w:t>
            </w:r>
          </w:p>
        </w:tc>
        <w:tc>
          <w:tcPr>
            <w:tcW w:w="2941" w:type="dxa"/>
            <w:shd w:val="clear" w:color="auto" w:fill="auto"/>
            <w:noWrap/>
            <w:vAlign w:val="bottom"/>
            <w:hideMark/>
          </w:tcPr>
          <w:p w14:paraId="33CE4087"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marcin.sowinski@grubno.pl</w:t>
            </w:r>
          </w:p>
        </w:tc>
      </w:tr>
      <w:tr w:rsidR="00BE53B3" w:rsidRPr="00BE53B3" w14:paraId="24F22FD6" w14:textId="77777777" w:rsidTr="00003FDF">
        <w:trPr>
          <w:trHeight w:val="210"/>
        </w:trPr>
        <w:tc>
          <w:tcPr>
            <w:tcW w:w="410" w:type="dxa"/>
            <w:shd w:val="clear" w:color="auto" w:fill="auto"/>
            <w:noWrap/>
            <w:vAlign w:val="bottom"/>
            <w:hideMark/>
          </w:tcPr>
          <w:p w14:paraId="0E8114A0"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21</w:t>
            </w:r>
          </w:p>
        </w:tc>
        <w:tc>
          <w:tcPr>
            <w:tcW w:w="1942" w:type="dxa"/>
            <w:shd w:val="clear" w:color="auto" w:fill="auto"/>
            <w:noWrap/>
            <w:vAlign w:val="bottom"/>
            <w:hideMark/>
          </w:tcPr>
          <w:p w14:paraId="0900FC1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590243892020220198</w:t>
            </w:r>
          </w:p>
        </w:tc>
        <w:tc>
          <w:tcPr>
            <w:tcW w:w="1276" w:type="dxa"/>
            <w:shd w:val="clear" w:color="auto" w:fill="auto"/>
            <w:noWrap/>
            <w:vAlign w:val="bottom"/>
            <w:hideMark/>
          </w:tcPr>
          <w:p w14:paraId="05D3E084"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2C58D97B"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679C1FF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Dom Pomocy Społecznej Mgoszcz</w:t>
            </w:r>
          </w:p>
        </w:tc>
        <w:tc>
          <w:tcPr>
            <w:tcW w:w="709" w:type="dxa"/>
            <w:shd w:val="clear" w:color="auto" w:fill="auto"/>
            <w:noWrap/>
            <w:vAlign w:val="bottom"/>
            <w:hideMark/>
          </w:tcPr>
          <w:p w14:paraId="6B844B15"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86-230</w:t>
            </w:r>
          </w:p>
        </w:tc>
        <w:tc>
          <w:tcPr>
            <w:tcW w:w="1276" w:type="dxa"/>
            <w:shd w:val="clear" w:color="auto" w:fill="auto"/>
            <w:noWrap/>
            <w:vAlign w:val="bottom"/>
            <w:hideMark/>
          </w:tcPr>
          <w:p w14:paraId="4D414F7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Mgoszcz</w:t>
            </w:r>
          </w:p>
        </w:tc>
        <w:tc>
          <w:tcPr>
            <w:tcW w:w="1401" w:type="dxa"/>
            <w:shd w:val="clear" w:color="auto" w:fill="auto"/>
            <w:noWrap/>
            <w:vAlign w:val="bottom"/>
            <w:hideMark/>
          </w:tcPr>
          <w:p w14:paraId="5D92D60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Mgoszcz</w:t>
            </w:r>
          </w:p>
        </w:tc>
        <w:tc>
          <w:tcPr>
            <w:tcW w:w="761" w:type="dxa"/>
            <w:shd w:val="clear" w:color="auto" w:fill="auto"/>
            <w:noWrap/>
            <w:vAlign w:val="bottom"/>
            <w:hideMark/>
          </w:tcPr>
          <w:p w14:paraId="652AD603" w14:textId="77777777" w:rsidR="00BE53B3" w:rsidRPr="00BE53B3" w:rsidRDefault="00BE53B3" w:rsidP="00BE53B3">
            <w:pPr>
              <w:spacing w:before="0" w:after="0" w:line="360" w:lineRule="auto"/>
              <w:jc w:val="center"/>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54</w:t>
            </w:r>
          </w:p>
        </w:tc>
        <w:tc>
          <w:tcPr>
            <w:tcW w:w="2941" w:type="dxa"/>
            <w:shd w:val="clear" w:color="auto" w:fill="auto"/>
            <w:noWrap/>
            <w:vAlign w:val="bottom"/>
            <w:hideMark/>
          </w:tcPr>
          <w:p w14:paraId="376125C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dag.mgoszcz@wp.pl</w:t>
            </w:r>
          </w:p>
        </w:tc>
      </w:tr>
      <w:tr w:rsidR="00BE53B3" w:rsidRPr="00BE53B3" w14:paraId="6899F639" w14:textId="77777777" w:rsidTr="00003FDF">
        <w:trPr>
          <w:trHeight w:val="210"/>
        </w:trPr>
        <w:tc>
          <w:tcPr>
            <w:tcW w:w="410" w:type="dxa"/>
            <w:shd w:val="clear" w:color="auto" w:fill="auto"/>
            <w:noWrap/>
            <w:vAlign w:val="bottom"/>
            <w:hideMark/>
          </w:tcPr>
          <w:p w14:paraId="7A21EC98" w14:textId="77777777" w:rsidR="00BE53B3" w:rsidRPr="00BE53B3" w:rsidRDefault="00BE53B3" w:rsidP="00BE53B3">
            <w:pPr>
              <w:spacing w:before="0" w:after="0" w:line="360" w:lineRule="auto"/>
              <w:jc w:val="righ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22</w:t>
            </w:r>
          </w:p>
        </w:tc>
        <w:tc>
          <w:tcPr>
            <w:tcW w:w="1942" w:type="dxa"/>
            <w:shd w:val="clear" w:color="auto" w:fill="auto"/>
            <w:noWrap/>
            <w:vAlign w:val="bottom"/>
            <w:hideMark/>
          </w:tcPr>
          <w:p w14:paraId="027E8AD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590243892020445195</w:t>
            </w:r>
          </w:p>
        </w:tc>
        <w:tc>
          <w:tcPr>
            <w:tcW w:w="1276" w:type="dxa"/>
            <w:shd w:val="clear" w:color="auto" w:fill="auto"/>
            <w:noWrap/>
            <w:vAlign w:val="bottom"/>
            <w:hideMark/>
          </w:tcPr>
          <w:p w14:paraId="4BA12B4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Powiat Chełmiński</w:t>
            </w:r>
          </w:p>
        </w:tc>
        <w:tc>
          <w:tcPr>
            <w:tcW w:w="1142" w:type="dxa"/>
            <w:shd w:val="clear" w:color="auto" w:fill="auto"/>
            <w:noWrap/>
            <w:vAlign w:val="bottom"/>
            <w:hideMark/>
          </w:tcPr>
          <w:p w14:paraId="01052B98"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8751462248</w:t>
            </w:r>
          </w:p>
        </w:tc>
        <w:tc>
          <w:tcPr>
            <w:tcW w:w="4586" w:type="dxa"/>
            <w:shd w:val="clear" w:color="auto" w:fill="auto"/>
            <w:noWrap/>
            <w:vAlign w:val="bottom"/>
            <w:hideMark/>
          </w:tcPr>
          <w:p w14:paraId="3E661B91"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Dom Pomocy Społecznej Mgoszcz</w:t>
            </w:r>
          </w:p>
        </w:tc>
        <w:tc>
          <w:tcPr>
            <w:tcW w:w="709" w:type="dxa"/>
            <w:shd w:val="clear" w:color="auto" w:fill="auto"/>
            <w:noWrap/>
            <w:vAlign w:val="bottom"/>
            <w:hideMark/>
          </w:tcPr>
          <w:p w14:paraId="6E3C701A"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86-230</w:t>
            </w:r>
          </w:p>
        </w:tc>
        <w:tc>
          <w:tcPr>
            <w:tcW w:w="1276" w:type="dxa"/>
            <w:shd w:val="clear" w:color="auto" w:fill="auto"/>
            <w:noWrap/>
            <w:vAlign w:val="bottom"/>
            <w:hideMark/>
          </w:tcPr>
          <w:p w14:paraId="1FA5865D"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Mgoszcz</w:t>
            </w:r>
          </w:p>
        </w:tc>
        <w:tc>
          <w:tcPr>
            <w:tcW w:w="1401" w:type="dxa"/>
            <w:shd w:val="clear" w:color="auto" w:fill="auto"/>
            <w:noWrap/>
            <w:vAlign w:val="bottom"/>
            <w:hideMark/>
          </w:tcPr>
          <w:p w14:paraId="2C206D6F"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Mgoszcz</w:t>
            </w:r>
          </w:p>
        </w:tc>
        <w:tc>
          <w:tcPr>
            <w:tcW w:w="761" w:type="dxa"/>
            <w:shd w:val="clear" w:color="auto" w:fill="auto"/>
            <w:noWrap/>
            <w:vAlign w:val="bottom"/>
            <w:hideMark/>
          </w:tcPr>
          <w:p w14:paraId="73131862" w14:textId="1E833F33" w:rsidR="00BE53B3" w:rsidRPr="00BE53B3" w:rsidRDefault="009816B6" w:rsidP="00BE53B3">
            <w:pPr>
              <w:spacing w:before="0" w:after="0" w:line="36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48</w:t>
            </w:r>
          </w:p>
        </w:tc>
        <w:tc>
          <w:tcPr>
            <w:tcW w:w="2941" w:type="dxa"/>
            <w:shd w:val="clear" w:color="auto" w:fill="auto"/>
            <w:noWrap/>
            <w:vAlign w:val="bottom"/>
            <w:hideMark/>
          </w:tcPr>
          <w:p w14:paraId="3E9B585E" w14:textId="77777777" w:rsidR="00BE53B3" w:rsidRPr="00BE53B3" w:rsidRDefault="00BE53B3" w:rsidP="00BE53B3">
            <w:pPr>
              <w:spacing w:before="0" w:after="0" w:line="360" w:lineRule="auto"/>
              <w:jc w:val="left"/>
              <w:rPr>
                <w:rFonts w:ascii="Arial" w:eastAsia="Times New Roman" w:hAnsi="Arial" w:cs="Arial"/>
                <w:color w:val="000000"/>
                <w:sz w:val="18"/>
                <w:szCs w:val="18"/>
                <w:lang w:eastAsia="pl-PL"/>
              </w:rPr>
            </w:pPr>
            <w:r w:rsidRPr="00BE53B3">
              <w:rPr>
                <w:rFonts w:ascii="Arial" w:eastAsia="Times New Roman" w:hAnsi="Arial" w:cs="Arial"/>
                <w:color w:val="000000"/>
                <w:sz w:val="18"/>
                <w:szCs w:val="18"/>
                <w:lang w:eastAsia="pl-PL"/>
              </w:rPr>
              <w:t>dag.mgoszcz@wp.pl</w:t>
            </w:r>
          </w:p>
        </w:tc>
      </w:tr>
    </w:tbl>
    <w:p w14:paraId="7587CE02" w14:textId="77777777" w:rsidR="00BE53B3" w:rsidRPr="00BE53B3" w:rsidRDefault="00BE53B3" w:rsidP="00BE53B3">
      <w:pPr>
        <w:spacing w:before="0" w:after="0" w:line="360" w:lineRule="auto"/>
        <w:jc w:val="right"/>
        <w:rPr>
          <w:rFonts w:ascii="Arial" w:hAnsi="Arial" w:cs="Arial"/>
          <w:b/>
          <w:bCs/>
          <w:color w:val="000000"/>
          <w:sz w:val="20"/>
          <w:szCs w:val="20"/>
        </w:rPr>
        <w:sectPr w:rsidR="00BE53B3" w:rsidRPr="00BE53B3" w:rsidSect="00B800A0">
          <w:pgSz w:w="16838" w:h="11906" w:orient="landscape"/>
          <w:pgMar w:top="1418" w:right="1418" w:bottom="1418" w:left="1134" w:header="709" w:footer="709" w:gutter="0"/>
          <w:cols w:space="708"/>
          <w:docGrid w:linePitch="360"/>
        </w:sectPr>
      </w:pPr>
    </w:p>
    <w:p w14:paraId="75F712BE" w14:textId="77777777" w:rsidR="00BE53B3" w:rsidRPr="00BE53B3" w:rsidRDefault="00BE53B3" w:rsidP="00BE53B3">
      <w:pPr>
        <w:spacing w:before="0" w:after="0" w:line="360" w:lineRule="auto"/>
        <w:jc w:val="right"/>
        <w:rPr>
          <w:rFonts w:ascii="Arial" w:hAnsi="Arial" w:cs="Arial"/>
          <w:b/>
          <w:bCs/>
          <w:color w:val="000000"/>
          <w:sz w:val="20"/>
          <w:szCs w:val="20"/>
        </w:rPr>
      </w:pPr>
      <w:r w:rsidRPr="00BE53B3">
        <w:rPr>
          <w:rFonts w:ascii="Arial" w:hAnsi="Arial" w:cs="Arial"/>
          <w:b/>
          <w:bCs/>
          <w:color w:val="000000"/>
          <w:sz w:val="20"/>
          <w:szCs w:val="20"/>
        </w:rPr>
        <w:lastRenderedPageBreak/>
        <w:t>Załącznik nr 3 do umowy sprzedaży energii elektrycznej</w:t>
      </w:r>
    </w:p>
    <w:p w14:paraId="2296F225" w14:textId="77777777" w:rsidR="00BE53B3" w:rsidRPr="00BE53B3" w:rsidRDefault="00BE53B3" w:rsidP="00BE53B3">
      <w:pPr>
        <w:suppressAutoHyphens/>
        <w:spacing w:before="0" w:after="0" w:line="360" w:lineRule="auto"/>
        <w:jc w:val="right"/>
        <w:rPr>
          <w:rFonts w:ascii="Arial" w:hAnsi="Arial" w:cs="Arial"/>
          <w:sz w:val="20"/>
          <w:szCs w:val="20"/>
          <w:lang w:eastAsia="zh-CN"/>
        </w:rPr>
      </w:pPr>
      <w:r w:rsidRPr="00BE53B3">
        <w:rPr>
          <w:rFonts w:ascii="Arial" w:hAnsi="Arial" w:cs="Arial"/>
          <w:sz w:val="20"/>
          <w:szCs w:val="20"/>
          <w:lang w:eastAsia="zh-CN"/>
        </w:rPr>
        <w:t>Chełmno, dnia ........................</w:t>
      </w:r>
    </w:p>
    <w:p w14:paraId="13D4374E" w14:textId="77777777" w:rsidR="00BE53B3" w:rsidRPr="00BE53B3" w:rsidRDefault="00BE53B3" w:rsidP="00BE53B3">
      <w:pPr>
        <w:suppressAutoHyphens/>
        <w:autoSpaceDE w:val="0"/>
        <w:spacing w:before="0" w:after="0" w:line="360" w:lineRule="auto"/>
        <w:rPr>
          <w:rFonts w:ascii="Arial" w:hAnsi="Arial" w:cs="Arial"/>
          <w:sz w:val="20"/>
          <w:szCs w:val="20"/>
          <w:lang w:val="de-DE" w:eastAsia="zh-CN"/>
        </w:rPr>
      </w:pPr>
    </w:p>
    <w:p w14:paraId="4F5A7836" w14:textId="77777777" w:rsidR="00BE53B3" w:rsidRPr="00BE53B3" w:rsidRDefault="00BE53B3" w:rsidP="00BE53B3">
      <w:pPr>
        <w:suppressAutoHyphens/>
        <w:autoSpaceDE w:val="0"/>
        <w:spacing w:before="0" w:after="0" w:line="360" w:lineRule="auto"/>
        <w:jc w:val="center"/>
        <w:rPr>
          <w:rFonts w:ascii="Arial" w:hAnsi="Arial" w:cs="Arial"/>
          <w:b/>
          <w:bCs/>
          <w:sz w:val="20"/>
          <w:szCs w:val="20"/>
          <w:lang w:eastAsia="zh-CN"/>
        </w:rPr>
      </w:pPr>
      <w:r w:rsidRPr="00BE53B3">
        <w:rPr>
          <w:rFonts w:ascii="Arial" w:hAnsi="Arial" w:cs="Arial"/>
          <w:b/>
          <w:bCs/>
          <w:sz w:val="20"/>
          <w:szCs w:val="20"/>
          <w:lang w:eastAsia="zh-CN"/>
        </w:rPr>
        <w:t>PEŁNOMOCNICTWO</w:t>
      </w:r>
    </w:p>
    <w:p w14:paraId="5CC29764" w14:textId="77777777" w:rsidR="00BE53B3" w:rsidRPr="00BE53B3" w:rsidRDefault="00BE53B3" w:rsidP="00BE53B3">
      <w:pPr>
        <w:suppressAutoHyphens/>
        <w:autoSpaceDE w:val="0"/>
        <w:spacing w:before="0" w:after="0" w:line="360" w:lineRule="auto"/>
        <w:jc w:val="center"/>
        <w:rPr>
          <w:rFonts w:ascii="Arial" w:hAnsi="Arial" w:cs="Arial"/>
          <w:sz w:val="20"/>
          <w:szCs w:val="20"/>
          <w:lang w:eastAsia="zh-CN"/>
        </w:rPr>
      </w:pPr>
    </w:p>
    <w:tbl>
      <w:tblPr>
        <w:tblW w:w="9032" w:type="dxa"/>
        <w:jc w:val="center"/>
        <w:tblCellMar>
          <w:left w:w="70" w:type="dxa"/>
          <w:right w:w="70" w:type="dxa"/>
        </w:tblCellMar>
        <w:tblLook w:val="00A0" w:firstRow="1" w:lastRow="0" w:firstColumn="1" w:lastColumn="0" w:noHBand="0" w:noVBand="0"/>
      </w:tblPr>
      <w:tblGrid>
        <w:gridCol w:w="3256"/>
        <w:gridCol w:w="851"/>
        <w:gridCol w:w="1472"/>
        <w:gridCol w:w="1141"/>
        <w:gridCol w:w="852"/>
        <w:gridCol w:w="1460"/>
      </w:tblGrid>
      <w:tr w:rsidR="00BE53B3" w:rsidRPr="00BE53B3" w14:paraId="7F3432B2" w14:textId="77777777" w:rsidTr="005C47D5">
        <w:trPr>
          <w:trHeight w:val="340"/>
          <w:jc w:val="center"/>
        </w:trPr>
        <w:tc>
          <w:tcPr>
            <w:tcW w:w="3256"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036C71F" w14:textId="77777777" w:rsidR="00BE53B3" w:rsidRPr="00BE53B3" w:rsidRDefault="00BE53B3" w:rsidP="00BE53B3">
            <w:pPr>
              <w:spacing w:before="0" w:after="0" w:line="360" w:lineRule="auto"/>
              <w:jc w:val="center"/>
              <w:rPr>
                <w:rFonts w:ascii="Arial" w:hAnsi="Arial" w:cs="Arial"/>
                <w:b/>
                <w:bCs/>
                <w:color w:val="000000"/>
                <w:sz w:val="20"/>
                <w:szCs w:val="20"/>
              </w:rPr>
            </w:pPr>
            <w:r w:rsidRPr="00BE53B3">
              <w:rPr>
                <w:rFonts w:ascii="Arial" w:hAnsi="Arial" w:cs="Arial"/>
                <w:b/>
                <w:bCs/>
                <w:color w:val="000000"/>
                <w:sz w:val="20"/>
                <w:szCs w:val="20"/>
              </w:rPr>
              <w:t>Nazwa</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4081CA67" w14:textId="77777777" w:rsidR="00BE53B3" w:rsidRPr="00BE53B3" w:rsidRDefault="00BE53B3" w:rsidP="00BE53B3">
            <w:pPr>
              <w:spacing w:before="0" w:after="0" w:line="360" w:lineRule="auto"/>
              <w:jc w:val="center"/>
              <w:rPr>
                <w:rFonts w:ascii="Arial" w:hAnsi="Arial" w:cs="Arial"/>
                <w:b/>
                <w:bCs/>
                <w:color w:val="000000"/>
                <w:sz w:val="20"/>
                <w:szCs w:val="20"/>
              </w:rPr>
            </w:pPr>
            <w:r w:rsidRPr="00BE53B3">
              <w:rPr>
                <w:rFonts w:ascii="Arial" w:hAnsi="Arial" w:cs="Arial"/>
                <w:b/>
                <w:bCs/>
                <w:color w:val="000000"/>
                <w:sz w:val="20"/>
                <w:szCs w:val="20"/>
              </w:rPr>
              <w:t>Kod</w:t>
            </w:r>
          </w:p>
        </w:tc>
        <w:tc>
          <w:tcPr>
            <w:tcW w:w="1472" w:type="dxa"/>
            <w:tcBorders>
              <w:top w:val="single" w:sz="4" w:space="0" w:color="auto"/>
              <w:left w:val="nil"/>
              <w:bottom w:val="single" w:sz="4" w:space="0" w:color="auto"/>
              <w:right w:val="single" w:sz="4" w:space="0" w:color="auto"/>
            </w:tcBorders>
            <w:shd w:val="clear" w:color="000000" w:fill="FFFF00"/>
            <w:noWrap/>
            <w:vAlign w:val="center"/>
          </w:tcPr>
          <w:p w14:paraId="4E3E9899" w14:textId="77777777" w:rsidR="00BE53B3" w:rsidRPr="00BE53B3" w:rsidRDefault="00BE53B3" w:rsidP="00BE53B3">
            <w:pPr>
              <w:spacing w:before="0" w:after="0" w:line="360" w:lineRule="auto"/>
              <w:jc w:val="center"/>
              <w:rPr>
                <w:rFonts w:ascii="Arial" w:hAnsi="Arial" w:cs="Arial"/>
                <w:b/>
                <w:bCs/>
                <w:color w:val="000000"/>
                <w:sz w:val="20"/>
                <w:szCs w:val="20"/>
              </w:rPr>
            </w:pPr>
            <w:r w:rsidRPr="00BE53B3">
              <w:rPr>
                <w:rFonts w:ascii="Arial" w:hAnsi="Arial" w:cs="Arial"/>
                <w:b/>
                <w:bCs/>
                <w:color w:val="000000"/>
                <w:sz w:val="20"/>
                <w:szCs w:val="20"/>
              </w:rPr>
              <w:t>Miejscowość</w:t>
            </w:r>
          </w:p>
        </w:tc>
        <w:tc>
          <w:tcPr>
            <w:tcW w:w="1141" w:type="dxa"/>
            <w:tcBorders>
              <w:top w:val="single" w:sz="4" w:space="0" w:color="auto"/>
              <w:left w:val="nil"/>
              <w:bottom w:val="single" w:sz="4" w:space="0" w:color="auto"/>
              <w:right w:val="single" w:sz="4" w:space="0" w:color="auto"/>
            </w:tcBorders>
            <w:shd w:val="clear" w:color="000000" w:fill="FFFF00"/>
            <w:noWrap/>
            <w:vAlign w:val="center"/>
          </w:tcPr>
          <w:p w14:paraId="527114DA" w14:textId="77777777" w:rsidR="00BE53B3" w:rsidRPr="00BE53B3" w:rsidRDefault="00BE53B3" w:rsidP="00BE53B3">
            <w:pPr>
              <w:spacing w:before="0" w:after="0" w:line="360" w:lineRule="auto"/>
              <w:jc w:val="center"/>
              <w:rPr>
                <w:rFonts w:ascii="Arial" w:hAnsi="Arial" w:cs="Arial"/>
                <w:b/>
                <w:bCs/>
                <w:color w:val="000000"/>
                <w:sz w:val="20"/>
                <w:szCs w:val="20"/>
              </w:rPr>
            </w:pPr>
            <w:r w:rsidRPr="00BE53B3">
              <w:rPr>
                <w:rFonts w:ascii="Arial" w:hAnsi="Arial" w:cs="Arial"/>
                <w:b/>
                <w:bCs/>
                <w:color w:val="000000"/>
                <w:sz w:val="20"/>
                <w:szCs w:val="20"/>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739BEEB" w14:textId="77777777" w:rsidR="00BE53B3" w:rsidRPr="00BE53B3" w:rsidRDefault="00BE53B3" w:rsidP="00BE53B3">
            <w:pPr>
              <w:spacing w:before="0" w:after="0" w:line="360" w:lineRule="auto"/>
              <w:jc w:val="center"/>
              <w:rPr>
                <w:rFonts w:ascii="Arial" w:hAnsi="Arial" w:cs="Arial"/>
                <w:b/>
                <w:bCs/>
                <w:color w:val="000000"/>
                <w:sz w:val="20"/>
                <w:szCs w:val="20"/>
              </w:rPr>
            </w:pPr>
            <w:r w:rsidRPr="00BE53B3">
              <w:rPr>
                <w:rFonts w:ascii="Arial" w:hAnsi="Arial" w:cs="Arial"/>
                <w:b/>
                <w:bCs/>
                <w:color w:val="000000"/>
                <w:sz w:val="20"/>
                <w:szCs w:val="2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5D5E2166" w14:textId="77777777" w:rsidR="00BE53B3" w:rsidRPr="00BE53B3" w:rsidRDefault="00BE53B3" w:rsidP="00BE53B3">
            <w:pPr>
              <w:spacing w:before="0" w:after="0" w:line="360" w:lineRule="auto"/>
              <w:jc w:val="center"/>
              <w:rPr>
                <w:rFonts w:ascii="Arial" w:hAnsi="Arial" w:cs="Arial"/>
                <w:b/>
                <w:bCs/>
                <w:color w:val="000000"/>
                <w:sz w:val="20"/>
                <w:szCs w:val="20"/>
              </w:rPr>
            </w:pPr>
            <w:r w:rsidRPr="00BE53B3">
              <w:rPr>
                <w:rFonts w:ascii="Arial" w:hAnsi="Arial" w:cs="Arial"/>
                <w:b/>
                <w:bCs/>
                <w:color w:val="000000"/>
                <w:sz w:val="20"/>
                <w:szCs w:val="20"/>
              </w:rPr>
              <w:t>NIP</w:t>
            </w:r>
          </w:p>
        </w:tc>
      </w:tr>
      <w:tr w:rsidR="00BE53B3" w:rsidRPr="00BE53B3" w14:paraId="5F5344CB" w14:textId="77777777" w:rsidTr="005C47D5">
        <w:trPr>
          <w:trHeight w:val="270"/>
          <w:jc w:val="center"/>
        </w:trPr>
        <w:tc>
          <w:tcPr>
            <w:tcW w:w="3256" w:type="dxa"/>
            <w:tcBorders>
              <w:top w:val="nil"/>
              <w:left w:val="single" w:sz="4" w:space="0" w:color="auto"/>
              <w:bottom w:val="single" w:sz="4" w:space="0" w:color="auto"/>
              <w:right w:val="single" w:sz="4" w:space="0" w:color="auto"/>
            </w:tcBorders>
            <w:vAlign w:val="center"/>
          </w:tcPr>
          <w:p w14:paraId="1089E568" w14:textId="77777777" w:rsidR="00BE53B3" w:rsidRPr="00BE53B3" w:rsidRDefault="00BE53B3" w:rsidP="00BE53B3">
            <w:pPr>
              <w:spacing w:before="0" w:after="0" w:line="360" w:lineRule="auto"/>
              <w:rPr>
                <w:rFonts w:ascii="Arial" w:hAnsi="Arial" w:cs="Arial"/>
                <w:color w:val="000000"/>
                <w:sz w:val="20"/>
                <w:szCs w:val="20"/>
              </w:rPr>
            </w:pPr>
            <w:r w:rsidRPr="00BE53B3">
              <w:rPr>
                <w:rFonts w:ascii="Arial" w:hAnsi="Arial" w:cs="Arial"/>
                <w:color w:val="000000"/>
                <w:sz w:val="20"/>
                <w:szCs w:val="20"/>
              </w:rPr>
              <w:t xml:space="preserve">Powiat Chełmiński </w:t>
            </w:r>
          </w:p>
        </w:tc>
        <w:tc>
          <w:tcPr>
            <w:tcW w:w="851" w:type="dxa"/>
            <w:tcBorders>
              <w:top w:val="nil"/>
              <w:left w:val="nil"/>
              <w:bottom w:val="single" w:sz="4" w:space="0" w:color="auto"/>
              <w:right w:val="single" w:sz="4" w:space="0" w:color="auto"/>
            </w:tcBorders>
            <w:vAlign w:val="center"/>
          </w:tcPr>
          <w:p w14:paraId="15327B4F" w14:textId="77777777" w:rsidR="00BE53B3" w:rsidRPr="00BE53B3" w:rsidRDefault="00BE53B3" w:rsidP="00BE53B3">
            <w:pPr>
              <w:spacing w:before="0" w:after="0" w:line="360" w:lineRule="auto"/>
              <w:jc w:val="center"/>
              <w:rPr>
                <w:rFonts w:ascii="Arial" w:hAnsi="Arial" w:cs="Arial"/>
                <w:color w:val="000000"/>
                <w:sz w:val="20"/>
                <w:szCs w:val="20"/>
              </w:rPr>
            </w:pPr>
            <w:r w:rsidRPr="00BE53B3">
              <w:rPr>
                <w:rFonts w:ascii="Arial" w:hAnsi="Arial" w:cs="Arial"/>
                <w:color w:val="000000"/>
                <w:sz w:val="20"/>
                <w:szCs w:val="20"/>
              </w:rPr>
              <w:t>86-200</w:t>
            </w:r>
          </w:p>
        </w:tc>
        <w:tc>
          <w:tcPr>
            <w:tcW w:w="1472" w:type="dxa"/>
            <w:tcBorders>
              <w:top w:val="nil"/>
              <w:left w:val="nil"/>
              <w:bottom w:val="single" w:sz="4" w:space="0" w:color="auto"/>
              <w:right w:val="single" w:sz="4" w:space="0" w:color="auto"/>
            </w:tcBorders>
            <w:vAlign w:val="center"/>
          </w:tcPr>
          <w:p w14:paraId="4CB145D6" w14:textId="77777777" w:rsidR="00BE53B3" w:rsidRPr="00BE53B3" w:rsidRDefault="00BE53B3" w:rsidP="00BE53B3">
            <w:pPr>
              <w:spacing w:before="0" w:after="0" w:line="360" w:lineRule="auto"/>
              <w:jc w:val="center"/>
              <w:rPr>
                <w:rFonts w:ascii="Arial" w:hAnsi="Arial" w:cs="Arial"/>
                <w:color w:val="000000"/>
                <w:sz w:val="20"/>
                <w:szCs w:val="20"/>
              </w:rPr>
            </w:pPr>
            <w:r w:rsidRPr="00BE53B3">
              <w:rPr>
                <w:rFonts w:ascii="Arial" w:hAnsi="Arial" w:cs="Arial"/>
                <w:color w:val="000000"/>
                <w:sz w:val="20"/>
                <w:szCs w:val="20"/>
              </w:rPr>
              <w:t>Chełmno</w:t>
            </w:r>
          </w:p>
        </w:tc>
        <w:tc>
          <w:tcPr>
            <w:tcW w:w="1141" w:type="dxa"/>
            <w:tcBorders>
              <w:top w:val="nil"/>
              <w:left w:val="nil"/>
              <w:bottom w:val="single" w:sz="4" w:space="0" w:color="auto"/>
              <w:right w:val="single" w:sz="4" w:space="0" w:color="auto"/>
            </w:tcBorders>
            <w:vAlign w:val="center"/>
          </w:tcPr>
          <w:p w14:paraId="47D10F2A" w14:textId="77777777" w:rsidR="00BE53B3" w:rsidRPr="00BE53B3" w:rsidRDefault="00BE53B3" w:rsidP="00BE53B3">
            <w:pPr>
              <w:spacing w:before="0" w:after="0" w:line="360" w:lineRule="auto"/>
              <w:jc w:val="center"/>
              <w:rPr>
                <w:rFonts w:ascii="Arial" w:hAnsi="Arial" w:cs="Arial"/>
                <w:color w:val="000000"/>
                <w:sz w:val="20"/>
                <w:szCs w:val="20"/>
              </w:rPr>
            </w:pPr>
            <w:r w:rsidRPr="00BE53B3">
              <w:rPr>
                <w:rFonts w:ascii="Arial" w:hAnsi="Arial" w:cs="Arial"/>
                <w:color w:val="000000"/>
                <w:sz w:val="20"/>
                <w:szCs w:val="20"/>
              </w:rPr>
              <w:t>Kolejowa</w:t>
            </w:r>
          </w:p>
        </w:tc>
        <w:tc>
          <w:tcPr>
            <w:tcW w:w="852" w:type="dxa"/>
            <w:tcBorders>
              <w:top w:val="nil"/>
              <w:left w:val="nil"/>
              <w:bottom w:val="single" w:sz="4" w:space="0" w:color="auto"/>
              <w:right w:val="single" w:sz="4" w:space="0" w:color="auto"/>
            </w:tcBorders>
            <w:vAlign w:val="center"/>
          </w:tcPr>
          <w:p w14:paraId="3A3F91BB" w14:textId="77777777" w:rsidR="00BE53B3" w:rsidRPr="00BE53B3" w:rsidRDefault="00BE53B3" w:rsidP="00BE53B3">
            <w:pPr>
              <w:spacing w:before="0" w:after="0" w:line="360" w:lineRule="auto"/>
              <w:jc w:val="center"/>
              <w:rPr>
                <w:rFonts w:ascii="Arial" w:hAnsi="Arial" w:cs="Arial"/>
                <w:color w:val="000000"/>
                <w:sz w:val="20"/>
                <w:szCs w:val="20"/>
              </w:rPr>
            </w:pPr>
            <w:r w:rsidRPr="00BE53B3">
              <w:rPr>
                <w:rFonts w:ascii="Arial" w:hAnsi="Arial" w:cs="Arial"/>
                <w:color w:val="000000"/>
                <w:sz w:val="20"/>
                <w:szCs w:val="20"/>
              </w:rPr>
              <w:t>1</w:t>
            </w:r>
          </w:p>
        </w:tc>
        <w:tc>
          <w:tcPr>
            <w:tcW w:w="1460" w:type="dxa"/>
            <w:tcBorders>
              <w:top w:val="nil"/>
              <w:left w:val="nil"/>
              <w:bottom w:val="single" w:sz="4" w:space="0" w:color="auto"/>
              <w:right w:val="single" w:sz="4" w:space="0" w:color="auto"/>
            </w:tcBorders>
            <w:vAlign w:val="center"/>
          </w:tcPr>
          <w:p w14:paraId="33C673BF" w14:textId="77777777" w:rsidR="00BE53B3" w:rsidRPr="00BE53B3" w:rsidRDefault="00BE53B3" w:rsidP="00BE53B3">
            <w:pPr>
              <w:spacing w:before="0" w:after="0" w:line="360" w:lineRule="auto"/>
              <w:jc w:val="center"/>
              <w:rPr>
                <w:rFonts w:ascii="Arial" w:hAnsi="Arial" w:cs="Arial"/>
                <w:color w:val="000000"/>
                <w:sz w:val="20"/>
                <w:szCs w:val="20"/>
              </w:rPr>
            </w:pPr>
            <w:r w:rsidRPr="00BE53B3">
              <w:rPr>
                <w:rFonts w:ascii="Arial" w:hAnsi="Arial" w:cs="Arial"/>
                <w:color w:val="000000"/>
                <w:sz w:val="20"/>
                <w:szCs w:val="20"/>
              </w:rPr>
              <w:t>8751462248</w:t>
            </w:r>
          </w:p>
        </w:tc>
      </w:tr>
    </w:tbl>
    <w:p w14:paraId="18831ADB" w14:textId="77777777" w:rsidR="00BE53B3" w:rsidRPr="00BE53B3" w:rsidRDefault="00BE53B3" w:rsidP="00BE53B3">
      <w:pPr>
        <w:suppressAutoHyphens/>
        <w:spacing w:before="0" w:after="0" w:line="360" w:lineRule="auto"/>
        <w:rPr>
          <w:rFonts w:ascii="Arial" w:hAnsi="Arial" w:cs="Arial"/>
          <w:b/>
          <w:bCs/>
          <w:sz w:val="20"/>
          <w:szCs w:val="20"/>
          <w:lang w:eastAsia="zh-CN"/>
        </w:rPr>
      </w:pPr>
    </w:p>
    <w:p w14:paraId="78AA07BD" w14:textId="77777777" w:rsidR="00BE53B3" w:rsidRPr="00BE53B3" w:rsidRDefault="00BE53B3" w:rsidP="00BE53B3">
      <w:pPr>
        <w:suppressAutoHyphens/>
        <w:spacing w:before="0" w:after="0" w:line="360" w:lineRule="auto"/>
        <w:rPr>
          <w:rFonts w:ascii="Arial" w:hAnsi="Arial" w:cs="Arial"/>
          <w:sz w:val="20"/>
          <w:szCs w:val="20"/>
          <w:lang w:eastAsia="zh-CN"/>
        </w:rPr>
      </w:pPr>
      <w:r w:rsidRPr="00BE53B3">
        <w:rPr>
          <w:rFonts w:ascii="Arial" w:hAnsi="Arial" w:cs="Arial"/>
          <w:sz w:val="20"/>
          <w:szCs w:val="20"/>
          <w:lang w:eastAsia="zh-CN"/>
        </w:rPr>
        <w:t xml:space="preserve">reprezentowany przez </w:t>
      </w:r>
    </w:p>
    <w:p w14:paraId="2DF7E91A" w14:textId="77777777" w:rsidR="00BE53B3" w:rsidRPr="00BE53B3" w:rsidRDefault="00BE53B3" w:rsidP="00BE53B3">
      <w:pPr>
        <w:suppressAutoHyphens/>
        <w:spacing w:before="0" w:after="0" w:line="360" w:lineRule="auto"/>
        <w:rPr>
          <w:rFonts w:ascii="Arial" w:hAnsi="Arial" w:cs="Arial"/>
          <w:sz w:val="20"/>
          <w:szCs w:val="20"/>
          <w:lang w:eastAsia="zh-CN"/>
        </w:rPr>
      </w:pPr>
    </w:p>
    <w:p w14:paraId="1AB665A3" w14:textId="77777777" w:rsidR="00BE53B3" w:rsidRPr="00BE53B3" w:rsidRDefault="00BE53B3" w:rsidP="00BE53B3">
      <w:pPr>
        <w:spacing w:before="0" w:after="0" w:line="360" w:lineRule="auto"/>
        <w:rPr>
          <w:rFonts w:ascii="Arial" w:hAnsi="Arial" w:cs="Arial"/>
          <w:sz w:val="20"/>
          <w:szCs w:val="20"/>
        </w:rPr>
      </w:pPr>
      <w:r w:rsidRPr="00BE53B3">
        <w:rPr>
          <w:rFonts w:ascii="Arial" w:hAnsi="Arial" w:cs="Arial"/>
          <w:sz w:val="20"/>
          <w:szCs w:val="20"/>
        </w:rPr>
        <w:t xml:space="preserve">składa następujące oświadczenie: </w:t>
      </w:r>
    </w:p>
    <w:p w14:paraId="6265D3DD" w14:textId="77777777" w:rsidR="00BE53B3" w:rsidRPr="00BE53B3" w:rsidRDefault="00BE53B3" w:rsidP="00BE53B3">
      <w:pPr>
        <w:spacing w:before="0" w:after="0" w:line="360" w:lineRule="auto"/>
        <w:rPr>
          <w:rFonts w:ascii="Arial" w:hAnsi="Arial" w:cs="Arial"/>
          <w:sz w:val="20"/>
          <w:szCs w:val="20"/>
        </w:rPr>
      </w:pPr>
    </w:p>
    <w:p w14:paraId="777DA138" w14:textId="77777777" w:rsidR="00BE53B3" w:rsidRPr="00BE53B3" w:rsidRDefault="00BE53B3" w:rsidP="00BE53B3">
      <w:pPr>
        <w:spacing w:before="0" w:after="0" w:line="360" w:lineRule="auto"/>
        <w:ind w:firstLine="360"/>
        <w:rPr>
          <w:rFonts w:ascii="Arial" w:hAnsi="Arial" w:cs="Arial"/>
          <w:sz w:val="20"/>
          <w:szCs w:val="20"/>
        </w:rPr>
      </w:pPr>
      <w:r w:rsidRPr="00BE53B3">
        <w:rPr>
          <w:rFonts w:ascii="Arial" w:hAnsi="Arial" w:cs="Arial"/>
          <w:sz w:val="20"/>
          <w:szCs w:val="20"/>
        </w:rPr>
        <w:t>Ja, niżej podpisany, udzielam pełnomocnictwa na rzecz:</w:t>
      </w:r>
    </w:p>
    <w:p w14:paraId="299EDCAD" w14:textId="77777777" w:rsidR="00BE53B3" w:rsidRPr="00BE53B3" w:rsidRDefault="00BE53B3" w:rsidP="00BE53B3">
      <w:pPr>
        <w:spacing w:before="0" w:after="0" w:line="360" w:lineRule="auto"/>
        <w:rPr>
          <w:rFonts w:ascii="Arial" w:hAnsi="Arial" w:cs="Arial"/>
          <w:color w:val="000000"/>
          <w:sz w:val="20"/>
          <w:szCs w:val="20"/>
        </w:rPr>
      </w:pPr>
    </w:p>
    <w:p w14:paraId="4E84B216" w14:textId="77777777" w:rsidR="00BE53B3" w:rsidRPr="00BE53B3" w:rsidRDefault="00BE53B3" w:rsidP="00BE53B3">
      <w:pPr>
        <w:spacing w:before="0" w:after="0" w:line="360" w:lineRule="auto"/>
        <w:rPr>
          <w:rFonts w:ascii="Arial" w:hAnsi="Arial" w:cs="Arial"/>
          <w:color w:val="000000"/>
          <w:sz w:val="20"/>
          <w:szCs w:val="20"/>
        </w:rPr>
      </w:pPr>
      <w:r w:rsidRPr="00BE53B3">
        <w:rPr>
          <w:rFonts w:ascii="Arial" w:hAnsi="Arial" w:cs="Arial"/>
          <w:color w:val="000000"/>
          <w:sz w:val="20"/>
          <w:szCs w:val="20"/>
        </w:rPr>
        <w:t>Nazwa Sprzedawcy, ulica .nr posesji, kod pocztowy, miejscowość, nr NIP:</w:t>
      </w:r>
    </w:p>
    <w:p w14:paraId="53B0DCA5" w14:textId="77777777" w:rsidR="00BE53B3" w:rsidRPr="00BE53B3" w:rsidRDefault="00BE53B3" w:rsidP="00BE53B3">
      <w:pPr>
        <w:spacing w:before="0" w:after="0" w:line="360" w:lineRule="auto"/>
        <w:rPr>
          <w:rFonts w:ascii="Arial" w:hAnsi="Arial" w:cs="Arial"/>
          <w:color w:val="000000"/>
          <w:sz w:val="20"/>
          <w:szCs w:val="20"/>
        </w:rPr>
      </w:pPr>
      <w:r w:rsidRPr="00BE53B3">
        <w:rPr>
          <w:rFonts w:ascii="Arial" w:hAnsi="Arial" w:cs="Arial"/>
          <w:color w:val="000000"/>
          <w:sz w:val="20"/>
          <w:szCs w:val="20"/>
        </w:rPr>
        <w:t>Do:</w:t>
      </w:r>
    </w:p>
    <w:p w14:paraId="430D79F0" w14:textId="77777777" w:rsidR="00BE53B3" w:rsidRPr="00BE53B3" w:rsidRDefault="00BE53B3" w:rsidP="00BE53B3">
      <w:pPr>
        <w:spacing w:before="0" w:after="0" w:line="360" w:lineRule="auto"/>
        <w:ind w:firstLine="357"/>
        <w:rPr>
          <w:rFonts w:ascii="Arial" w:hAnsi="Arial" w:cs="Arial"/>
          <w:color w:val="000000"/>
          <w:sz w:val="20"/>
          <w:szCs w:val="20"/>
        </w:rPr>
      </w:pPr>
    </w:p>
    <w:p w14:paraId="770BB76A" w14:textId="77777777" w:rsidR="00BE53B3" w:rsidRPr="00BE53B3" w:rsidRDefault="00BE53B3" w:rsidP="00A51B10">
      <w:pPr>
        <w:widowControl w:val="0"/>
        <w:numPr>
          <w:ilvl w:val="0"/>
          <w:numId w:val="11"/>
        </w:numPr>
        <w:tabs>
          <w:tab w:val="clear" w:pos="0"/>
        </w:tabs>
        <w:spacing w:before="0" w:after="0" w:line="360" w:lineRule="auto"/>
        <w:ind w:left="426" w:right="20" w:hanging="426"/>
        <w:rPr>
          <w:rFonts w:ascii="Arial" w:hAnsi="Arial" w:cs="Arial"/>
          <w:sz w:val="20"/>
          <w:szCs w:val="20"/>
        </w:rPr>
      </w:pPr>
      <w:r w:rsidRPr="00BE53B3">
        <w:rPr>
          <w:rFonts w:ascii="Arial" w:hAnsi="Arial" w:cs="Arial"/>
          <w:sz w:val="20"/>
          <w:szCs w:val="20"/>
          <w:lang w:eastAsia="pl-PL"/>
        </w:rPr>
        <w:t>Powiadomienia właściwego Operatora Systemu Dystrybucyjnego o zawarciu umowy sprzedaży energii elektrycznej, oraz o planowanym terminie rozpoczęcia sprzedaży energii elektrycznej.</w:t>
      </w:r>
    </w:p>
    <w:p w14:paraId="17884570" w14:textId="77777777" w:rsidR="00BE53B3" w:rsidRPr="00BE53B3" w:rsidRDefault="00BE53B3" w:rsidP="00A51B10">
      <w:pPr>
        <w:widowControl w:val="0"/>
        <w:numPr>
          <w:ilvl w:val="0"/>
          <w:numId w:val="11"/>
        </w:numPr>
        <w:tabs>
          <w:tab w:val="clear" w:pos="0"/>
        </w:tabs>
        <w:spacing w:before="0" w:after="0" w:line="360" w:lineRule="auto"/>
        <w:ind w:left="426" w:right="20" w:hanging="426"/>
        <w:rPr>
          <w:rFonts w:ascii="Arial" w:hAnsi="Arial" w:cs="Arial"/>
          <w:sz w:val="20"/>
          <w:szCs w:val="20"/>
        </w:rPr>
      </w:pPr>
      <w:r w:rsidRPr="00BE53B3">
        <w:rPr>
          <w:rFonts w:ascii="Arial" w:hAnsi="Arial" w:cs="Arial"/>
          <w:sz w:val="20"/>
          <w:szCs w:val="20"/>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61DC8AC4" w14:textId="77777777" w:rsidR="00BE53B3" w:rsidRPr="00BE53B3" w:rsidRDefault="00BE53B3" w:rsidP="00A51B10">
      <w:pPr>
        <w:widowControl w:val="0"/>
        <w:numPr>
          <w:ilvl w:val="0"/>
          <w:numId w:val="11"/>
        </w:numPr>
        <w:tabs>
          <w:tab w:val="clear" w:pos="0"/>
        </w:tabs>
        <w:spacing w:before="0" w:after="0" w:line="360" w:lineRule="auto"/>
        <w:ind w:left="426" w:right="20" w:hanging="426"/>
        <w:rPr>
          <w:rFonts w:ascii="Arial" w:hAnsi="Arial" w:cs="Arial"/>
          <w:sz w:val="20"/>
          <w:szCs w:val="20"/>
        </w:rPr>
      </w:pPr>
      <w:r w:rsidRPr="00BE53B3">
        <w:rPr>
          <w:rFonts w:ascii="Arial" w:hAnsi="Arial" w:cs="Arial"/>
          <w:sz w:val="20"/>
          <w:szCs w:val="20"/>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64C45A11" w14:textId="77777777" w:rsidR="00BE53B3" w:rsidRPr="00BE53B3" w:rsidRDefault="00BE53B3" w:rsidP="00A51B10">
      <w:pPr>
        <w:widowControl w:val="0"/>
        <w:numPr>
          <w:ilvl w:val="0"/>
          <w:numId w:val="12"/>
        </w:numPr>
        <w:spacing w:before="0" w:after="0" w:line="360" w:lineRule="auto"/>
        <w:ind w:left="851" w:right="20" w:hanging="425"/>
        <w:rPr>
          <w:rFonts w:ascii="Arial" w:hAnsi="Arial" w:cs="Arial"/>
          <w:sz w:val="20"/>
          <w:szCs w:val="20"/>
        </w:rPr>
      </w:pPr>
      <w:r w:rsidRPr="00BE53B3">
        <w:rPr>
          <w:rFonts w:ascii="Arial" w:hAnsi="Arial" w:cs="Arial"/>
          <w:sz w:val="20"/>
          <w:szCs w:val="20"/>
          <w:lang w:eastAsia="pl-PL"/>
        </w:rPr>
        <w:t>wzoru umowy o świadczenie usług dystrybucji zamieszczonego na stronie internetowej wskazanego Operatora Systemu Dystrybucyjnego;</w:t>
      </w:r>
    </w:p>
    <w:p w14:paraId="5BC02859" w14:textId="77777777" w:rsidR="00BE53B3" w:rsidRPr="00BE53B3" w:rsidRDefault="00BE53B3" w:rsidP="00A51B10">
      <w:pPr>
        <w:widowControl w:val="0"/>
        <w:numPr>
          <w:ilvl w:val="0"/>
          <w:numId w:val="12"/>
        </w:numPr>
        <w:spacing w:before="0" w:after="0" w:line="360" w:lineRule="auto"/>
        <w:ind w:left="851" w:right="20" w:hanging="425"/>
        <w:rPr>
          <w:rFonts w:ascii="Arial" w:hAnsi="Arial" w:cs="Arial"/>
          <w:sz w:val="20"/>
          <w:szCs w:val="20"/>
        </w:rPr>
      </w:pPr>
      <w:r w:rsidRPr="00BE53B3">
        <w:rPr>
          <w:rFonts w:ascii="Arial" w:hAnsi="Arial" w:cs="Arial"/>
          <w:sz w:val="20"/>
          <w:szCs w:val="20"/>
          <w:lang w:eastAsia="pl-PL"/>
        </w:rPr>
        <w:t>obowiązującej taryfy wskazanego Operatora Systemu Dystrybucyjnego oraz Instrukcji Ruchu i Eksploatacji Sieci Dystrybucyjnej Operatora Systemu Dystrybucyjnego;</w:t>
      </w:r>
    </w:p>
    <w:p w14:paraId="75D8C6EE" w14:textId="77777777" w:rsidR="00BE53B3" w:rsidRPr="00BE53B3" w:rsidRDefault="00BE53B3" w:rsidP="00A51B10">
      <w:pPr>
        <w:widowControl w:val="0"/>
        <w:numPr>
          <w:ilvl w:val="0"/>
          <w:numId w:val="12"/>
        </w:numPr>
        <w:spacing w:before="0" w:after="0" w:line="360" w:lineRule="auto"/>
        <w:ind w:left="851" w:right="20" w:hanging="425"/>
        <w:rPr>
          <w:rFonts w:ascii="Arial" w:hAnsi="Arial" w:cs="Arial"/>
          <w:sz w:val="20"/>
          <w:szCs w:val="20"/>
          <w:lang w:eastAsia="pl-PL"/>
        </w:rPr>
      </w:pPr>
      <w:r w:rsidRPr="00BE53B3">
        <w:rPr>
          <w:rFonts w:ascii="Arial" w:hAnsi="Arial" w:cs="Arial"/>
          <w:sz w:val="20"/>
          <w:szCs w:val="20"/>
          <w:lang w:eastAsia="pl-PL"/>
        </w:rPr>
        <w:t xml:space="preserve">dotychczasowej umowy kompleksowej lub umowy o świadczenie usług dystrybucji, w zakresie warunków technicznych świadczenia usług dystrybucji, grupy taryfowej, okresu </w:t>
      </w:r>
      <w:r w:rsidRPr="00BE53B3">
        <w:rPr>
          <w:rFonts w:ascii="Arial" w:hAnsi="Arial" w:cs="Arial"/>
          <w:sz w:val="20"/>
          <w:szCs w:val="20"/>
          <w:lang w:eastAsia="pl-PL"/>
        </w:rPr>
        <w:lastRenderedPageBreak/>
        <w:t>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1854882F" w14:textId="77777777" w:rsidR="00BE53B3" w:rsidRPr="00BE53B3" w:rsidRDefault="00BE53B3" w:rsidP="00BE53B3">
      <w:pPr>
        <w:widowControl w:val="0"/>
        <w:spacing w:before="0" w:after="0" w:line="360" w:lineRule="auto"/>
        <w:ind w:left="709" w:right="20"/>
        <w:rPr>
          <w:rFonts w:ascii="Arial" w:hAnsi="Arial" w:cs="Arial"/>
          <w:sz w:val="20"/>
          <w:szCs w:val="20"/>
        </w:rPr>
      </w:pPr>
      <w:r w:rsidRPr="00BE53B3">
        <w:rPr>
          <w:rFonts w:ascii="Arial" w:hAnsi="Arial" w:cs="Arial"/>
          <w:sz w:val="20"/>
          <w:szCs w:val="20"/>
          <w:lang w:eastAsia="pl-PL"/>
        </w:rPr>
        <w:t>Wskazany Operator Systemu Dystrybucyjnego będzie wówczas upoważniony do udzielania dalszego upoważnienia w tym zakresie swoim pracownikom i innym osobom, które łączy z nim stosunek prawny.</w:t>
      </w:r>
    </w:p>
    <w:p w14:paraId="7DF91FF4" w14:textId="77777777" w:rsidR="00BE53B3" w:rsidRPr="00BE53B3" w:rsidRDefault="00BE53B3" w:rsidP="00A51B10">
      <w:pPr>
        <w:widowControl w:val="0"/>
        <w:numPr>
          <w:ilvl w:val="0"/>
          <w:numId w:val="11"/>
        </w:numPr>
        <w:spacing w:before="0" w:after="0" w:line="360" w:lineRule="auto"/>
        <w:ind w:left="425" w:right="23" w:hanging="425"/>
        <w:rPr>
          <w:rFonts w:ascii="Arial" w:hAnsi="Arial" w:cs="Arial"/>
          <w:sz w:val="20"/>
          <w:szCs w:val="20"/>
        </w:rPr>
      </w:pPr>
      <w:r w:rsidRPr="00BE53B3">
        <w:rPr>
          <w:rFonts w:ascii="Arial" w:hAnsi="Arial" w:cs="Arial"/>
          <w:sz w:val="20"/>
          <w:szCs w:val="20"/>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94BCC46" w14:textId="77777777" w:rsidR="00BE53B3" w:rsidRPr="00BE53B3" w:rsidRDefault="00BE53B3" w:rsidP="00BE53B3">
      <w:pPr>
        <w:autoSpaceDE w:val="0"/>
        <w:autoSpaceDN w:val="0"/>
        <w:adjustRightInd w:val="0"/>
        <w:spacing w:before="0" w:after="0" w:line="360" w:lineRule="auto"/>
        <w:ind w:left="851"/>
        <w:rPr>
          <w:rFonts w:ascii="Arial" w:hAnsi="Arial" w:cs="Arial"/>
          <w:sz w:val="20"/>
          <w:szCs w:val="20"/>
        </w:rPr>
      </w:pPr>
    </w:p>
    <w:p w14:paraId="4BE8845A" w14:textId="77777777" w:rsidR="00BE53B3" w:rsidRPr="00BE53B3" w:rsidRDefault="00BE53B3" w:rsidP="00BE53B3">
      <w:pPr>
        <w:autoSpaceDE w:val="0"/>
        <w:autoSpaceDN w:val="0"/>
        <w:adjustRightInd w:val="0"/>
        <w:spacing w:before="0" w:after="0" w:line="360" w:lineRule="auto"/>
        <w:ind w:left="851"/>
        <w:rPr>
          <w:rFonts w:ascii="Arial" w:hAnsi="Arial" w:cs="Arial"/>
          <w:sz w:val="20"/>
          <w:szCs w:val="20"/>
        </w:rPr>
      </w:pPr>
      <w:r w:rsidRPr="00BE53B3">
        <w:rPr>
          <w:rFonts w:ascii="Arial" w:hAnsi="Arial" w:cs="Arial"/>
          <w:sz w:val="20"/>
          <w:szCs w:val="20"/>
        </w:rPr>
        <w:t>Pełnomocnictwo niniejsze uprawnia Pełnomocnika do udzielania substytucji swoim pracownikom w zakresie spraw wynikających z niniejszego pełnomocnictwa.</w:t>
      </w:r>
    </w:p>
    <w:p w14:paraId="322A5241" w14:textId="77777777" w:rsidR="00BE53B3" w:rsidRPr="00BE53B3" w:rsidRDefault="00BE53B3" w:rsidP="00BE53B3">
      <w:pPr>
        <w:tabs>
          <w:tab w:val="left" w:pos="360"/>
        </w:tabs>
        <w:autoSpaceDE w:val="0"/>
        <w:spacing w:before="0" w:after="0" w:line="360" w:lineRule="auto"/>
        <w:ind w:left="851"/>
        <w:rPr>
          <w:rFonts w:ascii="Arial" w:hAnsi="Arial" w:cs="Arial"/>
          <w:sz w:val="20"/>
          <w:szCs w:val="20"/>
        </w:rPr>
      </w:pPr>
    </w:p>
    <w:p w14:paraId="1CA24E20" w14:textId="77777777" w:rsidR="00BE53B3" w:rsidRPr="00BE53B3" w:rsidRDefault="00BE53B3" w:rsidP="00BE53B3">
      <w:pPr>
        <w:tabs>
          <w:tab w:val="left" w:pos="360"/>
        </w:tabs>
        <w:autoSpaceDE w:val="0"/>
        <w:spacing w:before="0" w:after="0" w:line="360" w:lineRule="auto"/>
        <w:ind w:left="851"/>
        <w:rPr>
          <w:rFonts w:ascii="Arial" w:hAnsi="Arial" w:cs="Arial"/>
          <w:sz w:val="20"/>
          <w:szCs w:val="20"/>
        </w:rPr>
      </w:pPr>
      <w:r w:rsidRPr="00BE53B3">
        <w:rPr>
          <w:rFonts w:ascii="Arial" w:hAnsi="Arial" w:cs="Arial"/>
          <w:sz w:val="20"/>
          <w:szCs w:val="20"/>
        </w:rPr>
        <w:t>Pełnomocnictwo jest ważne w okresie trwania umowy sprzedaży energii elektrycznej.</w:t>
      </w:r>
    </w:p>
    <w:p w14:paraId="199BD22E" w14:textId="77777777" w:rsidR="00BE53B3" w:rsidRPr="00BE53B3" w:rsidRDefault="00BE53B3" w:rsidP="00BE53B3">
      <w:pPr>
        <w:tabs>
          <w:tab w:val="left" w:pos="2141"/>
        </w:tabs>
        <w:spacing w:before="0" w:after="0" w:line="360" w:lineRule="auto"/>
        <w:rPr>
          <w:rFonts w:ascii="Arial" w:hAnsi="Arial" w:cs="Arial"/>
          <w:b/>
          <w:sz w:val="20"/>
          <w:szCs w:val="20"/>
        </w:rPr>
      </w:pPr>
    </w:p>
    <w:p w14:paraId="09DAFD2A" w14:textId="77777777" w:rsidR="00BE53B3" w:rsidRPr="00BE53B3" w:rsidRDefault="00BE53B3" w:rsidP="00BE53B3">
      <w:pPr>
        <w:spacing w:before="0" w:after="0" w:line="360" w:lineRule="auto"/>
        <w:ind w:left="5672" w:firstLine="709"/>
        <w:rPr>
          <w:rFonts w:ascii="Arial" w:hAnsi="Arial" w:cs="Arial"/>
          <w:b/>
          <w:sz w:val="20"/>
          <w:szCs w:val="20"/>
        </w:rPr>
      </w:pPr>
    </w:p>
    <w:p w14:paraId="312EEE8E" w14:textId="77777777" w:rsidR="00BE53B3" w:rsidRPr="00BE53B3" w:rsidRDefault="00BE53B3" w:rsidP="00BE53B3">
      <w:pPr>
        <w:spacing w:before="0" w:after="0" w:line="360" w:lineRule="auto"/>
        <w:ind w:left="5672" w:firstLine="709"/>
        <w:rPr>
          <w:rFonts w:ascii="Arial" w:hAnsi="Arial" w:cs="Arial"/>
          <w:b/>
          <w:sz w:val="20"/>
          <w:szCs w:val="20"/>
        </w:rPr>
      </w:pPr>
    </w:p>
    <w:p w14:paraId="70827D33" w14:textId="77777777" w:rsidR="00BE53B3" w:rsidRPr="00BE53B3" w:rsidRDefault="00BE53B3" w:rsidP="00BE53B3">
      <w:pPr>
        <w:spacing w:before="0" w:after="0" w:line="360" w:lineRule="auto"/>
        <w:ind w:left="5672" w:firstLine="709"/>
        <w:rPr>
          <w:rFonts w:ascii="Arial" w:hAnsi="Arial" w:cs="Arial"/>
          <w:b/>
          <w:sz w:val="20"/>
          <w:szCs w:val="20"/>
        </w:rPr>
      </w:pPr>
    </w:p>
    <w:p w14:paraId="5909EF88" w14:textId="77777777" w:rsidR="00BE53B3" w:rsidRPr="00BE53B3" w:rsidRDefault="00BE53B3" w:rsidP="00BE53B3">
      <w:pPr>
        <w:spacing w:before="0" w:after="0" w:line="360" w:lineRule="auto"/>
        <w:ind w:left="5672" w:firstLine="709"/>
        <w:rPr>
          <w:rFonts w:ascii="Arial" w:hAnsi="Arial" w:cs="Arial"/>
          <w:b/>
          <w:sz w:val="20"/>
          <w:szCs w:val="20"/>
        </w:rPr>
      </w:pPr>
      <w:r w:rsidRPr="00BE53B3">
        <w:rPr>
          <w:rFonts w:ascii="Arial" w:hAnsi="Arial" w:cs="Arial"/>
          <w:b/>
          <w:sz w:val="20"/>
          <w:szCs w:val="20"/>
        </w:rPr>
        <w:t>Mocodawca</w:t>
      </w:r>
    </w:p>
    <w:p w14:paraId="6D3724B9" w14:textId="77777777" w:rsidR="00BE53B3" w:rsidRPr="00BE53B3" w:rsidRDefault="00BE53B3" w:rsidP="00BE53B3">
      <w:pPr>
        <w:spacing w:before="0" w:after="0" w:line="360" w:lineRule="auto"/>
        <w:rPr>
          <w:rFonts w:ascii="Arial" w:hAnsi="Arial" w:cs="Arial"/>
          <w:sz w:val="20"/>
          <w:szCs w:val="20"/>
        </w:rPr>
      </w:pPr>
    </w:p>
    <w:p w14:paraId="22BF6B2B" w14:textId="77777777" w:rsidR="00BE53B3" w:rsidRPr="00BE53B3" w:rsidRDefault="00BE53B3" w:rsidP="00BE53B3">
      <w:pPr>
        <w:spacing w:line="360" w:lineRule="auto"/>
        <w:rPr>
          <w:rFonts w:ascii="Arial" w:hAnsi="Arial" w:cs="Arial"/>
          <w:sz w:val="20"/>
          <w:szCs w:val="20"/>
        </w:rPr>
      </w:pPr>
    </w:p>
    <w:sectPr w:rsidR="00BE53B3" w:rsidRPr="00BE53B3" w:rsidSect="0046597F">
      <w:pgSz w:w="11906" w:h="16838"/>
      <w:pgMar w:top="851" w:right="1133" w:bottom="1135" w:left="1702" w:header="709" w:footer="5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95432" w14:textId="77777777" w:rsidR="00370852" w:rsidRDefault="00370852" w:rsidP="00517E85">
      <w:pPr>
        <w:spacing w:before="0" w:after="0" w:line="240" w:lineRule="auto"/>
      </w:pPr>
      <w:r>
        <w:separator/>
      </w:r>
    </w:p>
  </w:endnote>
  <w:endnote w:type="continuationSeparator" w:id="0">
    <w:p w14:paraId="0A0F18EB" w14:textId="77777777" w:rsidR="00370852" w:rsidRDefault="00370852"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CBB1" w14:textId="77777777" w:rsidR="005C47D5" w:rsidRPr="00EA38E7" w:rsidRDefault="005C47D5">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9816B6">
      <w:rPr>
        <w:rFonts w:ascii="Cambria" w:hAnsi="Cambria"/>
        <w:noProof/>
        <w:sz w:val="18"/>
        <w:szCs w:val="18"/>
      </w:rPr>
      <w:t>21</w:t>
    </w:r>
    <w:r w:rsidRPr="00EA38E7">
      <w:rPr>
        <w:rFonts w:ascii="Cambria" w:hAnsi="Cambria"/>
        <w:sz w:val="18"/>
        <w:szCs w:val="18"/>
      </w:rPr>
      <w:fldChar w:fldCharType="end"/>
    </w:r>
  </w:p>
  <w:p w14:paraId="7203F0AE" w14:textId="77777777" w:rsidR="005C47D5" w:rsidRDefault="005C47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0F15" w14:textId="77777777" w:rsidR="00370852" w:rsidRDefault="00370852" w:rsidP="00517E85">
      <w:pPr>
        <w:spacing w:before="0" w:after="0" w:line="240" w:lineRule="auto"/>
      </w:pPr>
      <w:r>
        <w:separator/>
      </w:r>
    </w:p>
  </w:footnote>
  <w:footnote w:type="continuationSeparator" w:id="0">
    <w:p w14:paraId="017E6E68" w14:textId="77777777" w:rsidR="00370852" w:rsidRDefault="00370852"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CBED" w14:textId="44920FE1" w:rsidR="005C47D5" w:rsidRDefault="005C47D5" w:rsidP="00BE53B3">
    <w:pPr>
      <w:pStyle w:val="Nagwek"/>
      <w:spacing w:line="360" w:lineRule="auto"/>
      <w:rPr>
        <w:rFonts w:ascii="Arial" w:hAnsi="Arial" w:cs="Arial"/>
        <w:color w:val="000000"/>
        <w:sz w:val="16"/>
        <w:szCs w:val="16"/>
      </w:rPr>
    </w:pPr>
    <w:bookmarkStart w:id="26" w:name="_Hlk140567210"/>
    <w:r w:rsidRPr="0002592B">
      <w:rPr>
        <w:rFonts w:ascii="Arial" w:hAnsi="Arial" w:cs="Arial"/>
        <w:sz w:val="16"/>
        <w:szCs w:val="16"/>
      </w:rPr>
      <w:t xml:space="preserve">Nr postępowania: </w:t>
    </w:r>
    <w:r w:rsidRPr="005C47D5">
      <w:rPr>
        <w:rFonts w:ascii="Arial" w:hAnsi="Arial" w:cs="Arial"/>
        <w:sz w:val="16"/>
        <w:szCs w:val="16"/>
      </w:rPr>
      <w:t>OR.G.272.5.2023.MA</w:t>
    </w:r>
    <w:r>
      <w:rPr>
        <w:rFonts w:ascii="Arial" w:hAnsi="Arial" w:cs="Arial"/>
        <w:color w:val="000000"/>
        <w:sz w:val="16"/>
        <w:szCs w:val="16"/>
      </w:rPr>
      <w:t xml:space="preserve"> -</w:t>
    </w:r>
    <w:r w:rsidRPr="00167714">
      <w:rPr>
        <w:rFonts w:cs="Arial"/>
        <w:kern w:val="1"/>
        <w:sz w:val="20"/>
        <w:szCs w:val="20"/>
        <w:lang w:eastAsia="zh-CN"/>
      </w:rPr>
      <w:t xml:space="preserve"> </w:t>
    </w:r>
    <w:r w:rsidRPr="00D631AE">
      <w:rPr>
        <w:rFonts w:ascii="Arial" w:hAnsi="Arial" w:cs="Arial"/>
        <w:color w:val="000000"/>
        <w:sz w:val="16"/>
        <w:szCs w:val="16"/>
      </w:rPr>
      <w:t>„ZAKUP ENERGII ELEKTRYCZNEJ NA POTRZEBY OBIEKTÓW JEDNOSTEK ORGANIZACYJNYCH POWIATU CHEŁMIŃSKIEGO NA LATA 2024-2025”</w:t>
    </w:r>
  </w:p>
  <w:bookmarkEnd w:id="26"/>
  <w:p w14:paraId="6251DB8E" w14:textId="77777777" w:rsidR="005C47D5" w:rsidRPr="00BE53B3" w:rsidRDefault="005C47D5" w:rsidP="00BE53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46407E36"/>
    <w:name w:val="WW8Num11"/>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C"/>
    <w:multiLevelType w:val="singleLevel"/>
    <w:tmpl w:val="E4507BD0"/>
    <w:name w:val="WW8Num12"/>
    <w:lvl w:ilvl="0">
      <w:start w:val="1"/>
      <w:numFmt w:val="decimal"/>
      <w:lvlText w:val="%1)"/>
      <w:lvlJc w:val="left"/>
      <w:pPr>
        <w:tabs>
          <w:tab w:val="num" w:pos="1440"/>
        </w:tabs>
        <w:ind w:left="1440" w:hanging="360"/>
      </w:pPr>
      <w:rPr>
        <w:rFonts w:ascii="Arial Narrow" w:eastAsia="Times New Roman" w:hAnsi="Arial Narrow" w:cs="Open Sans" w:hint="default"/>
        <w:color w:val="auto"/>
        <w:sz w:val="20"/>
        <w:szCs w:val="20"/>
        <w:lang w:eastAsia="en-US"/>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11"/>
    <w:multiLevelType w:val="multilevel"/>
    <w:tmpl w:val="280A513A"/>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0000012"/>
    <w:multiLevelType w:val="singleLevel"/>
    <w:tmpl w:val="43FCA904"/>
    <w:lvl w:ilvl="0">
      <w:start w:val="1"/>
      <w:numFmt w:val="decimal"/>
      <w:lvlText w:val="%1."/>
      <w:lvlJc w:val="left"/>
      <w:pPr>
        <w:tabs>
          <w:tab w:val="num" w:pos="2880"/>
        </w:tabs>
        <w:ind w:left="2880" w:hanging="360"/>
      </w:pPr>
      <w:rPr>
        <w:rFonts w:ascii="Arial Narrow" w:hAnsi="Arial Narrow" w:cs="Open Sans" w:hint="default"/>
        <w:color w:val="auto"/>
        <w:sz w:val="20"/>
        <w:szCs w:val="20"/>
      </w:rPr>
    </w:lvl>
  </w:abstractNum>
  <w:abstractNum w:abstractNumId="15" w15:restartNumberingAfterBreak="0">
    <w:nsid w:val="00000013"/>
    <w:multiLevelType w:val="singleLevel"/>
    <w:tmpl w:val="18469368"/>
    <w:name w:val="WW8Num19"/>
    <w:lvl w:ilvl="0">
      <w:start w:val="1"/>
      <w:numFmt w:val="decimal"/>
      <w:lvlText w:val="%1)"/>
      <w:lvlJc w:val="left"/>
      <w:pPr>
        <w:tabs>
          <w:tab w:val="num" w:pos="0"/>
        </w:tabs>
        <w:ind w:left="720" w:hanging="360"/>
      </w:pPr>
      <w:rPr>
        <w:rFonts w:ascii="Open Sans" w:hAnsi="Open Sans" w:cs="Open Sans" w:hint="default"/>
        <w:sz w:val="20"/>
        <w:szCs w:val="20"/>
      </w:rPr>
    </w:lvl>
  </w:abstractNum>
  <w:abstractNum w:abstractNumId="16" w15:restartNumberingAfterBreak="0">
    <w:nsid w:val="00000015"/>
    <w:multiLevelType w:val="singleLevel"/>
    <w:tmpl w:val="2196CAA6"/>
    <w:name w:val="WW8Num21"/>
    <w:lvl w:ilvl="0">
      <w:start w:val="1"/>
      <w:numFmt w:val="decimal"/>
      <w:lvlText w:val="%1)"/>
      <w:lvlJc w:val="left"/>
      <w:rPr>
        <w:rFonts w:ascii="Arial Narrow" w:hAnsi="Arial Narrow" w:cs="Open Sans" w:hint="default"/>
        <w:sz w:val="20"/>
        <w:szCs w:val="20"/>
      </w:rPr>
    </w:lvl>
  </w:abstractNum>
  <w:abstractNum w:abstractNumId="17" w15:restartNumberingAfterBreak="0">
    <w:nsid w:val="00000018"/>
    <w:multiLevelType w:val="singleLevel"/>
    <w:tmpl w:val="D30E3DC8"/>
    <w:name w:val="WW8Num24"/>
    <w:lvl w:ilvl="0">
      <w:start w:val="1"/>
      <w:numFmt w:val="decimal"/>
      <w:lvlText w:val="%1)"/>
      <w:lvlJc w:val="left"/>
      <w:pPr>
        <w:tabs>
          <w:tab w:val="num" w:pos="567"/>
        </w:tabs>
        <w:ind w:left="567" w:hanging="283"/>
      </w:pPr>
      <w:rPr>
        <w:rFonts w:ascii="Arial Narrow" w:eastAsia="Times New Roman" w:hAnsi="Arial Narrow" w:cs="Open Sans" w:hint="default"/>
        <w:sz w:val="20"/>
        <w:szCs w:val="20"/>
      </w:rPr>
    </w:lvl>
  </w:abstractNum>
  <w:abstractNum w:abstractNumId="18" w15:restartNumberingAfterBreak="0">
    <w:nsid w:val="00000019"/>
    <w:multiLevelType w:val="singleLevel"/>
    <w:tmpl w:val="48F2D44C"/>
    <w:lvl w:ilvl="0">
      <w:start w:val="1"/>
      <w:numFmt w:val="decimal"/>
      <w:lvlText w:val="%1."/>
      <w:lvlJc w:val="left"/>
      <w:pPr>
        <w:tabs>
          <w:tab w:val="num" w:pos="708"/>
        </w:tabs>
        <w:ind w:left="765" w:hanging="340"/>
      </w:pPr>
      <w:rPr>
        <w:rFonts w:ascii="Arial Narrow" w:eastAsia="Times New Roman" w:hAnsi="Arial Narrow" w:cs="Open Sans" w:hint="default"/>
        <w:color w:val="auto"/>
        <w:sz w:val="20"/>
        <w:szCs w:val="20"/>
      </w:rPr>
    </w:lvl>
  </w:abstractNum>
  <w:abstractNum w:abstractNumId="19" w15:restartNumberingAfterBreak="0">
    <w:nsid w:val="0000001A"/>
    <w:multiLevelType w:val="singleLevel"/>
    <w:tmpl w:val="FD36C94E"/>
    <w:name w:val="WW8Num26"/>
    <w:lvl w:ilvl="0">
      <w:start w:val="1"/>
      <w:numFmt w:val="decimal"/>
      <w:lvlText w:val="%1)"/>
      <w:lvlJc w:val="left"/>
      <w:pPr>
        <w:tabs>
          <w:tab w:val="num" w:pos="0"/>
        </w:tabs>
        <w:ind w:left="720" w:hanging="360"/>
      </w:pPr>
      <w:rPr>
        <w:rFonts w:ascii="Arial Narrow" w:hAnsi="Arial Narrow" w:cs="Open Sans" w:hint="default"/>
        <w:sz w:val="20"/>
        <w:szCs w:val="20"/>
      </w:rPr>
    </w:lvl>
  </w:abstractNum>
  <w:abstractNum w:abstractNumId="20" w15:restartNumberingAfterBreak="0">
    <w:nsid w:val="0000001B"/>
    <w:multiLevelType w:val="singleLevel"/>
    <w:tmpl w:val="E77C27A0"/>
    <w:name w:val="WW8Num27"/>
    <w:lvl w:ilvl="0">
      <w:start w:val="1"/>
      <w:numFmt w:val="decimal"/>
      <w:lvlText w:val="%1."/>
      <w:lvlJc w:val="left"/>
      <w:pPr>
        <w:tabs>
          <w:tab w:val="num" w:pos="360"/>
        </w:tabs>
        <w:ind w:left="283" w:hanging="283"/>
      </w:pPr>
      <w:rPr>
        <w:rFonts w:ascii="Arial Narrow" w:hAnsi="Arial Narrow" w:cs="Open Sans" w:hint="default"/>
        <w:b w:val="0"/>
        <w:bCs/>
        <w:i w:val="0"/>
        <w:iCs/>
        <w:color w:val="auto"/>
        <w:sz w:val="20"/>
        <w:szCs w:val="20"/>
      </w:rPr>
    </w:lvl>
  </w:abstractNum>
  <w:abstractNum w:abstractNumId="21"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22"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23" w15:restartNumberingAfterBreak="0">
    <w:nsid w:val="00000020"/>
    <w:multiLevelType w:val="multilevel"/>
    <w:tmpl w:val="C2282F38"/>
    <w:name w:val="WW8Num32"/>
    <w:lvl w:ilvl="0">
      <w:start w:val="1"/>
      <w:numFmt w:val="decimal"/>
      <w:lvlText w:val="%1."/>
      <w:lvlJc w:val="left"/>
      <w:pPr>
        <w:tabs>
          <w:tab w:val="num" w:pos="708"/>
        </w:tabs>
        <w:ind w:left="720" w:hanging="360"/>
      </w:pPr>
      <w:rPr>
        <w:rFonts w:ascii="Arial Narrow" w:hAnsi="Arial Narrow" w:cs="Open Sans" w:hint="default"/>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86491"/>
    <w:multiLevelType w:val="hybridMultilevel"/>
    <w:tmpl w:val="A00C887A"/>
    <w:lvl w:ilvl="0" w:tplc="113A4C06">
      <w:start w:val="1"/>
      <w:numFmt w:val="decimal"/>
      <w:lvlText w:val="%1."/>
      <w:lvlJc w:val="left"/>
      <w:rPr>
        <w:rFonts w:ascii="Arial Narrow" w:hAnsi="Arial Narrow" w:cs="Open Sans" w:hint="default"/>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7" w15:restartNumberingAfterBreak="0">
    <w:nsid w:val="1F424DD1"/>
    <w:multiLevelType w:val="multilevel"/>
    <w:tmpl w:val="14C4145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1B2E42"/>
    <w:multiLevelType w:val="multilevel"/>
    <w:tmpl w:val="8154F37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0031D7C"/>
    <w:multiLevelType w:val="multilevel"/>
    <w:tmpl w:val="6D46945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47556E"/>
    <w:multiLevelType w:val="hybridMultilevel"/>
    <w:tmpl w:val="85C43D62"/>
    <w:lvl w:ilvl="0" w:tplc="BDC4A800">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BC5610"/>
    <w:multiLevelType w:val="hybridMultilevel"/>
    <w:tmpl w:val="E5F6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81E3B"/>
    <w:multiLevelType w:val="hybridMultilevel"/>
    <w:tmpl w:val="8DB857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AA6EEB"/>
    <w:multiLevelType w:val="hybridMultilevel"/>
    <w:tmpl w:val="8B7EFA86"/>
    <w:lvl w:ilvl="0" w:tplc="3274F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5641E27"/>
    <w:multiLevelType w:val="hybridMultilevel"/>
    <w:tmpl w:val="5380CEF2"/>
    <w:lvl w:ilvl="0" w:tplc="D95E8664">
      <w:start w:val="1"/>
      <w:numFmt w:val="decimal"/>
      <w:lvlText w:val="%1."/>
      <w:lvlJc w:val="center"/>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8A4114"/>
    <w:multiLevelType w:val="multilevel"/>
    <w:tmpl w:val="311685D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E2D2E4A"/>
    <w:multiLevelType w:val="multilevel"/>
    <w:tmpl w:val="EFF63D08"/>
    <w:lvl w:ilvl="0">
      <w:start w:val="1"/>
      <w:numFmt w:val="lowerLetter"/>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D102A8"/>
    <w:multiLevelType w:val="hybridMultilevel"/>
    <w:tmpl w:val="2B48BA78"/>
    <w:lvl w:ilvl="0" w:tplc="A2307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1C01349"/>
    <w:multiLevelType w:val="multilevel"/>
    <w:tmpl w:val="9924689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775E2062"/>
    <w:multiLevelType w:val="multilevel"/>
    <w:tmpl w:val="5A14292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5658FF"/>
    <w:multiLevelType w:val="hybridMultilevel"/>
    <w:tmpl w:val="2BF474D2"/>
    <w:lvl w:ilvl="0" w:tplc="19FA01B6">
      <w:start w:val="1"/>
      <w:numFmt w:val="decimal"/>
      <w:lvlText w:val="%1."/>
      <w:lvlJc w:val="left"/>
      <w:rPr>
        <w:rFonts w:ascii="Arial Narrow" w:hAnsi="Arial Narrow" w:cs="Open San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5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44"/>
  </w:num>
  <w:num w:numId="4">
    <w:abstractNumId w:val="1"/>
  </w:num>
  <w:num w:numId="5">
    <w:abstractNumId w:val="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
  </w:num>
  <w:num w:numId="11">
    <w:abstractNumId w:val="49"/>
  </w:num>
  <w:num w:numId="12">
    <w:abstractNumId w:val="46"/>
    <w:lvlOverride w:ilvl="0">
      <w:startOverride w:val="1"/>
    </w:lvlOverride>
    <w:lvlOverride w:ilvl="1"/>
    <w:lvlOverride w:ilvl="2"/>
    <w:lvlOverride w:ilvl="3"/>
    <w:lvlOverride w:ilvl="4"/>
    <w:lvlOverride w:ilvl="5"/>
    <w:lvlOverride w:ilvl="6"/>
    <w:lvlOverride w:ilvl="7"/>
    <w:lvlOverride w:ilvl="8"/>
  </w:num>
  <w:num w:numId="13">
    <w:abstractNumId w:val="39"/>
  </w:num>
  <w:num w:numId="14">
    <w:abstractNumId w:val="47"/>
  </w:num>
  <w:num w:numId="15">
    <w:abstractNumId w:val="27"/>
  </w:num>
  <w:num w:numId="16">
    <w:abstractNumId w:val="34"/>
  </w:num>
  <w:num w:numId="17">
    <w:abstractNumId w:val="40"/>
  </w:num>
  <w:num w:numId="18">
    <w:abstractNumId w:val="30"/>
  </w:num>
  <w:num w:numId="19">
    <w:abstractNumId w:val="42"/>
  </w:num>
  <w:num w:numId="20">
    <w:abstractNumId w:val="38"/>
  </w:num>
  <w:num w:numId="21">
    <w:abstractNumId w:val="45"/>
  </w:num>
  <w:num w:numId="22">
    <w:abstractNumId w:val="10"/>
  </w:num>
  <w:num w:numId="23">
    <w:abstractNumId w:val="14"/>
  </w:num>
  <w:num w:numId="24">
    <w:abstractNumId w:val="35"/>
  </w:num>
  <w:num w:numId="25">
    <w:abstractNumId w:val="9"/>
  </w:num>
  <w:num w:numId="26">
    <w:abstractNumId w:val="3"/>
  </w:num>
  <w:num w:numId="27">
    <w:abstractNumId w:val="17"/>
  </w:num>
  <w:num w:numId="28">
    <w:abstractNumId w:val="18"/>
  </w:num>
  <w:num w:numId="29">
    <w:abstractNumId w:val="22"/>
  </w:num>
  <w:num w:numId="30">
    <w:abstractNumId w:val="13"/>
  </w:num>
  <w:num w:numId="31">
    <w:abstractNumId w:val="16"/>
  </w:num>
  <w:num w:numId="32">
    <w:abstractNumId w:val="20"/>
  </w:num>
  <w:num w:numId="33">
    <w:abstractNumId w:val="25"/>
  </w:num>
  <w:num w:numId="34">
    <w:abstractNumId w:val="12"/>
  </w:num>
  <w:num w:numId="35">
    <w:abstractNumId w:val="19"/>
  </w:num>
  <w:num w:numId="36">
    <w:abstractNumId w:val="6"/>
  </w:num>
  <w:num w:numId="37">
    <w:abstractNumId w:val="48"/>
  </w:num>
  <w:num w:numId="38">
    <w:abstractNumId w:val="15"/>
  </w:num>
  <w:num w:numId="39">
    <w:abstractNumId w:val="23"/>
  </w:num>
  <w:num w:numId="40">
    <w:abstractNumId w:val="43"/>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3FDF"/>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CF3"/>
    <w:rsid w:val="00065E7E"/>
    <w:rsid w:val="00066C0B"/>
    <w:rsid w:val="00066F8C"/>
    <w:rsid w:val="00067775"/>
    <w:rsid w:val="00067AAC"/>
    <w:rsid w:val="000718FD"/>
    <w:rsid w:val="000719E7"/>
    <w:rsid w:val="00071A49"/>
    <w:rsid w:val="0007223B"/>
    <w:rsid w:val="00072308"/>
    <w:rsid w:val="00072DC9"/>
    <w:rsid w:val="00075A51"/>
    <w:rsid w:val="00077CA0"/>
    <w:rsid w:val="00077D8E"/>
    <w:rsid w:val="0008042C"/>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97DAC"/>
    <w:rsid w:val="000A01E1"/>
    <w:rsid w:val="000A0295"/>
    <w:rsid w:val="000A02E1"/>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17D55"/>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2A3F"/>
    <w:rsid w:val="00143AC6"/>
    <w:rsid w:val="0014449E"/>
    <w:rsid w:val="00144F16"/>
    <w:rsid w:val="001456B3"/>
    <w:rsid w:val="001459BE"/>
    <w:rsid w:val="00145ABB"/>
    <w:rsid w:val="00145C86"/>
    <w:rsid w:val="00147A91"/>
    <w:rsid w:val="0015155C"/>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9FC"/>
    <w:rsid w:val="00175AF7"/>
    <w:rsid w:val="00175F02"/>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87C8B"/>
    <w:rsid w:val="00190403"/>
    <w:rsid w:val="001905F1"/>
    <w:rsid w:val="001907CF"/>
    <w:rsid w:val="00191610"/>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4F89"/>
    <w:rsid w:val="001B66A0"/>
    <w:rsid w:val="001B6E6F"/>
    <w:rsid w:val="001B7F2B"/>
    <w:rsid w:val="001C0357"/>
    <w:rsid w:val="001C1530"/>
    <w:rsid w:val="001C1D21"/>
    <w:rsid w:val="001C2A94"/>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C57"/>
    <w:rsid w:val="001E138D"/>
    <w:rsid w:val="001E1881"/>
    <w:rsid w:val="001E2C52"/>
    <w:rsid w:val="001E314E"/>
    <w:rsid w:val="001E50C3"/>
    <w:rsid w:val="001E6981"/>
    <w:rsid w:val="001E6E0B"/>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8C"/>
    <w:rsid w:val="002265BA"/>
    <w:rsid w:val="00226B07"/>
    <w:rsid w:val="00227B1A"/>
    <w:rsid w:val="00227EBF"/>
    <w:rsid w:val="00230159"/>
    <w:rsid w:val="00230394"/>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5F98"/>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4DAB"/>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1FFB"/>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0430"/>
    <w:rsid w:val="002F163F"/>
    <w:rsid w:val="002F42C3"/>
    <w:rsid w:val="002F445D"/>
    <w:rsid w:val="002F466C"/>
    <w:rsid w:val="002F46CE"/>
    <w:rsid w:val="002F5385"/>
    <w:rsid w:val="002F5F6D"/>
    <w:rsid w:val="002F64C0"/>
    <w:rsid w:val="002F75D7"/>
    <w:rsid w:val="0030061E"/>
    <w:rsid w:val="00300AA3"/>
    <w:rsid w:val="00302BE5"/>
    <w:rsid w:val="00303683"/>
    <w:rsid w:val="00304160"/>
    <w:rsid w:val="003042F9"/>
    <w:rsid w:val="00306502"/>
    <w:rsid w:val="00310AAC"/>
    <w:rsid w:val="003114E2"/>
    <w:rsid w:val="003118A1"/>
    <w:rsid w:val="003124BF"/>
    <w:rsid w:val="003126E9"/>
    <w:rsid w:val="00312AD7"/>
    <w:rsid w:val="00312D82"/>
    <w:rsid w:val="00313750"/>
    <w:rsid w:val="003141AA"/>
    <w:rsid w:val="00315EB1"/>
    <w:rsid w:val="0031652B"/>
    <w:rsid w:val="003206AD"/>
    <w:rsid w:val="00321031"/>
    <w:rsid w:val="00321925"/>
    <w:rsid w:val="00322A12"/>
    <w:rsid w:val="00322C76"/>
    <w:rsid w:val="003242FC"/>
    <w:rsid w:val="00324A09"/>
    <w:rsid w:val="003266B7"/>
    <w:rsid w:val="0032747F"/>
    <w:rsid w:val="00327852"/>
    <w:rsid w:val="00327D5F"/>
    <w:rsid w:val="00334156"/>
    <w:rsid w:val="00334683"/>
    <w:rsid w:val="00335003"/>
    <w:rsid w:val="00336E7E"/>
    <w:rsid w:val="0034064D"/>
    <w:rsid w:val="00341146"/>
    <w:rsid w:val="00342328"/>
    <w:rsid w:val="00342413"/>
    <w:rsid w:val="003432AD"/>
    <w:rsid w:val="003441E3"/>
    <w:rsid w:val="00345C94"/>
    <w:rsid w:val="0034726F"/>
    <w:rsid w:val="003479A0"/>
    <w:rsid w:val="00347ADC"/>
    <w:rsid w:val="00347F43"/>
    <w:rsid w:val="00350121"/>
    <w:rsid w:val="00351985"/>
    <w:rsid w:val="00352B10"/>
    <w:rsid w:val="00353067"/>
    <w:rsid w:val="00353BBD"/>
    <w:rsid w:val="00353D7B"/>
    <w:rsid w:val="00355E84"/>
    <w:rsid w:val="003565FD"/>
    <w:rsid w:val="00356777"/>
    <w:rsid w:val="00356CFA"/>
    <w:rsid w:val="00356DF9"/>
    <w:rsid w:val="003606D0"/>
    <w:rsid w:val="00360DCF"/>
    <w:rsid w:val="00361211"/>
    <w:rsid w:val="00361BE3"/>
    <w:rsid w:val="00362AEF"/>
    <w:rsid w:val="003630FB"/>
    <w:rsid w:val="00363784"/>
    <w:rsid w:val="00363A76"/>
    <w:rsid w:val="00364BCF"/>
    <w:rsid w:val="00365F6F"/>
    <w:rsid w:val="00366045"/>
    <w:rsid w:val="00366ADC"/>
    <w:rsid w:val="0036751D"/>
    <w:rsid w:val="003700F0"/>
    <w:rsid w:val="0037016A"/>
    <w:rsid w:val="00370852"/>
    <w:rsid w:val="00371AEC"/>
    <w:rsid w:val="00371E97"/>
    <w:rsid w:val="00372579"/>
    <w:rsid w:val="00372EB0"/>
    <w:rsid w:val="003731B7"/>
    <w:rsid w:val="00373415"/>
    <w:rsid w:val="003740B9"/>
    <w:rsid w:val="00374328"/>
    <w:rsid w:val="0037538C"/>
    <w:rsid w:val="00375938"/>
    <w:rsid w:val="0037613F"/>
    <w:rsid w:val="0037639F"/>
    <w:rsid w:val="00376468"/>
    <w:rsid w:val="00376D43"/>
    <w:rsid w:val="00377379"/>
    <w:rsid w:val="00377693"/>
    <w:rsid w:val="00377CD5"/>
    <w:rsid w:val="00380C62"/>
    <w:rsid w:val="003811D7"/>
    <w:rsid w:val="003818C5"/>
    <w:rsid w:val="00381B6E"/>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0C1F"/>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2896"/>
    <w:rsid w:val="003E3255"/>
    <w:rsid w:val="003E335A"/>
    <w:rsid w:val="003E5F74"/>
    <w:rsid w:val="003E609B"/>
    <w:rsid w:val="003E64CB"/>
    <w:rsid w:val="003E6934"/>
    <w:rsid w:val="003E7C58"/>
    <w:rsid w:val="003F16FA"/>
    <w:rsid w:val="003F6366"/>
    <w:rsid w:val="003F650E"/>
    <w:rsid w:val="003F6A2A"/>
    <w:rsid w:val="003F6FD6"/>
    <w:rsid w:val="0040121B"/>
    <w:rsid w:val="00401624"/>
    <w:rsid w:val="004025A8"/>
    <w:rsid w:val="004029EC"/>
    <w:rsid w:val="004032CA"/>
    <w:rsid w:val="00403365"/>
    <w:rsid w:val="00403390"/>
    <w:rsid w:val="004035B1"/>
    <w:rsid w:val="00403B29"/>
    <w:rsid w:val="00403CCB"/>
    <w:rsid w:val="00403D1F"/>
    <w:rsid w:val="004041D0"/>
    <w:rsid w:val="0040536C"/>
    <w:rsid w:val="00405E14"/>
    <w:rsid w:val="0040692A"/>
    <w:rsid w:val="00406D33"/>
    <w:rsid w:val="00407496"/>
    <w:rsid w:val="00407576"/>
    <w:rsid w:val="004079D3"/>
    <w:rsid w:val="00407E4B"/>
    <w:rsid w:val="00407E9D"/>
    <w:rsid w:val="00410B8B"/>
    <w:rsid w:val="00411461"/>
    <w:rsid w:val="004133DD"/>
    <w:rsid w:val="00413C19"/>
    <w:rsid w:val="00413F3F"/>
    <w:rsid w:val="004146A9"/>
    <w:rsid w:val="00415BA4"/>
    <w:rsid w:val="00415D24"/>
    <w:rsid w:val="00421D39"/>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15B"/>
    <w:rsid w:val="00437A6F"/>
    <w:rsid w:val="00440008"/>
    <w:rsid w:val="00440E45"/>
    <w:rsid w:val="00440F3E"/>
    <w:rsid w:val="0044144B"/>
    <w:rsid w:val="00441559"/>
    <w:rsid w:val="0044158A"/>
    <w:rsid w:val="00441D43"/>
    <w:rsid w:val="004439E2"/>
    <w:rsid w:val="00443E17"/>
    <w:rsid w:val="00444963"/>
    <w:rsid w:val="00445D75"/>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7F"/>
    <w:rsid w:val="004659B3"/>
    <w:rsid w:val="00466B53"/>
    <w:rsid w:val="00467175"/>
    <w:rsid w:val="00467C06"/>
    <w:rsid w:val="00471DAC"/>
    <w:rsid w:val="00471E69"/>
    <w:rsid w:val="00472062"/>
    <w:rsid w:val="00472837"/>
    <w:rsid w:val="00472D03"/>
    <w:rsid w:val="00473B69"/>
    <w:rsid w:val="00474300"/>
    <w:rsid w:val="00474331"/>
    <w:rsid w:val="004745B3"/>
    <w:rsid w:val="004748EF"/>
    <w:rsid w:val="00474CDF"/>
    <w:rsid w:val="00474ECF"/>
    <w:rsid w:val="0047606F"/>
    <w:rsid w:val="004802BD"/>
    <w:rsid w:val="00481823"/>
    <w:rsid w:val="0048183A"/>
    <w:rsid w:val="00481F62"/>
    <w:rsid w:val="00482917"/>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00F"/>
    <w:rsid w:val="004B2E36"/>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02F"/>
    <w:rsid w:val="004D49F2"/>
    <w:rsid w:val="004D4A98"/>
    <w:rsid w:val="004D4D04"/>
    <w:rsid w:val="004D58C3"/>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02A7"/>
    <w:rsid w:val="004F199E"/>
    <w:rsid w:val="004F1F54"/>
    <w:rsid w:val="004F255B"/>
    <w:rsid w:val="004F565F"/>
    <w:rsid w:val="004F5AE2"/>
    <w:rsid w:val="004F6E25"/>
    <w:rsid w:val="004F7834"/>
    <w:rsid w:val="004F7A42"/>
    <w:rsid w:val="0050134C"/>
    <w:rsid w:val="0050192B"/>
    <w:rsid w:val="00503481"/>
    <w:rsid w:val="005044E9"/>
    <w:rsid w:val="005055BF"/>
    <w:rsid w:val="005062F4"/>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CDC"/>
    <w:rsid w:val="00541D43"/>
    <w:rsid w:val="005429C9"/>
    <w:rsid w:val="00542C0D"/>
    <w:rsid w:val="00542D6E"/>
    <w:rsid w:val="005431BF"/>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4"/>
    <w:rsid w:val="005A5966"/>
    <w:rsid w:val="005A630C"/>
    <w:rsid w:val="005A6EE2"/>
    <w:rsid w:val="005A77EC"/>
    <w:rsid w:val="005B2585"/>
    <w:rsid w:val="005B28FC"/>
    <w:rsid w:val="005B2BC9"/>
    <w:rsid w:val="005B2D93"/>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47D5"/>
    <w:rsid w:val="005C6A58"/>
    <w:rsid w:val="005C71BE"/>
    <w:rsid w:val="005C72A0"/>
    <w:rsid w:val="005C78A9"/>
    <w:rsid w:val="005C78E2"/>
    <w:rsid w:val="005C7A46"/>
    <w:rsid w:val="005D122A"/>
    <w:rsid w:val="005D1323"/>
    <w:rsid w:val="005D17CA"/>
    <w:rsid w:val="005D2298"/>
    <w:rsid w:val="005D25D0"/>
    <w:rsid w:val="005D2700"/>
    <w:rsid w:val="005D2E59"/>
    <w:rsid w:val="005D3D9C"/>
    <w:rsid w:val="005D4B8B"/>
    <w:rsid w:val="005D5364"/>
    <w:rsid w:val="005E0E4B"/>
    <w:rsid w:val="005E20D9"/>
    <w:rsid w:val="005E2118"/>
    <w:rsid w:val="005E215E"/>
    <w:rsid w:val="005E2265"/>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5B5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606"/>
    <w:rsid w:val="00624CD3"/>
    <w:rsid w:val="006276EF"/>
    <w:rsid w:val="00627A77"/>
    <w:rsid w:val="00630A39"/>
    <w:rsid w:val="00630B21"/>
    <w:rsid w:val="00632B60"/>
    <w:rsid w:val="006332D5"/>
    <w:rsid w:val="006348DD"/>
    <w:rsid w:val="00634C21"/>
    <w:rsid w:val="0063504D"/>
    <w:rsid w:val="00635578"/>
    <w:rsid w:val="00636A1C"/>
    <w:rsid w:val="00640E7B"/>
    <w:rsid w:val="00640F79"/>
    <w:rsid w:val="00642789"/>
    <w:rsid w:val="00642927"/>
    <w:rsid w:val="006443D3"/>
    <w:rsid w:val="00644DB3"/>
    <w:rsid w:val="00645AE0"/>
    <w:rsid w:val="006470CD"/>
    <w:rsid w:val="00647CC1"/>
    <w:rsid w:val="0065012B"/>
    <w:rsid w:val="0065243B"/>
    <w:rsid w:val="00652955"/>
    <w:rsid w:val="00652D5F"/>
    <w:rsid w:val="00653EAB"/>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33B6"/>
    <w:rsid w:val="006A4806"/>
    <w:rsid w:val="006A4958"/>
    <w:rsid w:val="006A4E4A"/>
    <w:rsid w:val="006A63EF"/>
    <w:rsid w:val="006B0484"/>
    <w:rsid w:val="006B1370"/>
    <w:rsid w:val="006B1C88"/>
    <w:rsid w:val="006B35D6"/>
    <w:rsid w:val="006B46E0"/>
    <w:rsid w:val="006B5AB5"/>
    <w:rsid w:val="006B6EC7"/>
    <w:rsid w:val="006B6FD7"/>
    <w:rsid w:val="006C0CA9"/>
    <w:rsid w:val="006C1D2D"/>
    <w:rsid w:val="006C2684"/>
    <w:rsid w:val="006C31C5"/>
    <w:rsid w:val="006C45A8"/>
    <w:rsid w:val="006C53B1"/>
    <w:rsid w:val="006C66A0"/>
    <w:rsid w:val="006C680E"/>
    <w:rsid w:val="006C789E"/>
    <w:rsid w:val="006C7923"/>
    <w:rsid w:val="006C7B2D"/>
    <w:rsid w:val="006D0159"/>
    <w:rsid w:val="006D1093"/>
    <w:rsid w:val="006D1828"/>
    <w:rsid w:val="006D1EC6"/>
    <w:rsid w:val="006D2B17"/>
    <w:rsid w:val="006D3029"/>
    <w:rsid w:val="006D30A3"/>
    <w:rsid w:val="006D349C"/>
    <w:rsid w:val="006D49B9"/>
    <w:rsid w:val="006D6300"/>
    <w:rsid w:val="006D6AF6"/>
    <w:rsid w:val="006D6C44"/>
    <w:rsid w:val="006D723E"/>
    <w:rsid w:val="006D75B5"/>
    <w:rsid w:val="006E139A"/>
    <w:rsid w:val="006E2358"/>
    <w:rsid w:val="006E552F"/>
    <w:rsid w:val="006E5697"/>
    <w:rsid w:val="006E5707"/>
    <w:rsid w:val="006E7851"/>
    <w:rsid w:val="006E7928"/>
    <w:rsid w:val="006E7ACA"/>
    <w:rsid w:val="006E7CEE"/>
    <w:rsid w:val="006F0B8F"/>
    <w:rsid w:val="006F1537"/>
    <w:rsid w:val="006F2764"/>
    <w:rsid w:val="006F29F8"/>
    <w:rsid w:val="006F2EC9"/>
    <w:rsid w:val="006F405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4B99"/>
    <w:rsid w:val="0072769E"/>
    <w:rsid w:val="00727BD3"/>
    <w:rsid w:val="00727F37"/>
    <w:rsid w:val="00731980"/>
    <w:rsid w:val="007331A4"/>
    <w:rsid w:val="007334CC"/>
    <w:rsid w:val="007341C7"/>
    <w:rsid w:val="00734A09"/>
    <w:rsid w:val="00735062"/>
    <w:rsid w:val="007350F0"/>
    <w:rsid w:val="007352B0"/>
    <w:rsid w:val="00737C6A"/>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4A45"/>
    <w:rsid w:val="007653C8"/>
    <w:rsid w:val="00767280"/>
    <w:rsid w:val="00770AD3"/>
    <w:rsid w:val="00771984"/>
    <w:rsid w:val="00771F9A"/>
    <w:rsid w:val="00772762"/>
    <w:rsid w:val="007728C1"/>
    <w:rsid w:val="00772C68"/>
    <w:rsid w:val="00773E4D"/>
    <w:rsid w:val="00774E78"/>
    <w:rsid w:val="007751AD"/>
    <w:rsid w:val="0077526E"/>
    <w:rsid w:val="00775274"/>
    <w:rsid w:val="00775CF9"/>
    <w:rsid w:val="007764C7"/>
    <w:rsid w:val="00780DA2"/>
    <w:rsid w:val="00781417"/>
    <w:rsid w:val="00781811"/>
    <w:rsid w:val="007819A8"/>
    <w:rsid w:val="00783CD0"/>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5C8C"/>
    <w:rsid w:val="007A61FC"/>
    <w:rsid w:val="007A65F2"/>
    <w:rsid w:val="007A6B7B"/>
    <w:rsid w:val="007A735C"/>
    <w:rsid w:val="007A77E7"/>
    <w:rsid w:val="007A7855"/>
    <w:rsid w:val="007A78EE"/>
    <w:rsid w:val="007A7D76"/>
    <w:rsid w:val="007B038B"/>
    <w:rsid w:val="007B040C"/>
    <w:rsid w:val="007B1744"/>
    <w:rsid w:val="007B1EB8"/>
    <w:rsid w:val="007B3D3B"/>
    <w:rsid w:val="007B409E"/>
    <w:rsid w:val="007B5328"/>
    <w:rsid w:val="007B55E2"/>
    <w:rsid w:val="007B6F0C"/>
    <w:rsid w:val="007B78E9"/>
    <w:rsid w:val="007B7A81"/>
    <w:rsid w:val="007C02CE"/>
    <w:rsid w:val="007C08C4"/>
    <w:rsid w:val="007C23E0"/>
    <w:rsid w:val="007C3C89"/>
    <w:rsid w:val="007C3EFD"/>
    <w:rsid w:val="007C435A"/>
    <w:rsid w:val="007C4A0D"/>
    <w:rsid w:val="007C5805"/>
    <w:rsid w:val="007C70ED"/>
    <w:rsid w:val="007C7359"/>
    <w:rsid w:val="007C7AEE"/>
    <w:rsid w:val="007D0993"/>
    <w:rsid w:val="007D1313"/>
    <w:rsid w:val="007D14C4"/>
    <w:rsid w:val="007D3584"/>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0F58"/>
    <w:rsid w:val="007F20FD"/>
    <w:rsid w:val="007F232C"/>
    <w:rsid w:val="007F38AF"/>
    <w:rsid w:val="007F3F2E"/>
    <w:rsid w:val="007F4218"/>
    <w:rsid w:val="007F4F9E"/>
    <w:rsid w:val="007F6848"/>
    <w:rsid w:val="007F7DD4"/>
    <w:rsid w:val="008008BB"/>
    <w:rsid w:val="00801CF6"/>
    <w:rsid w:val="00802B7E"/>
    <w:rsid w:val="00802F17"/>
    <w:rsid w:val="00803E84"/>
    <w:rsid w:val="00804E3C"/>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5B71"/>
    <w:rsid w:val="00826F00"/>
    <w:rsid w:val="00827863"/>
    <w:rsid w:val="0083005F"/>
    <w:rsid w:val="00830463"/>
    <w:rsid w:val="00831064"/>
    <w:rsid w:val="00831D08"/>
    <w:rsid w:val="00831DC9"/>
    <w:rsid w:val="00831F84"/>
    <w:rsid w:val="0083231E"/>
    <w:rsid w:val="00832ACB"/>
    <w:rsid w:val="0083302F"/>
    <w:rsid w:val="00834078"/>
    <w:rsid w:val="0083459E"/>
    <w:rsid w:val="0083633D"/>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4A58"/>
    <w:rsid w:val="0085534C"/>
    <w:rsid w:val="0085782A"/>
    <w:rsid w:val="00861778"/>
    <w:rsid w:val="00861E48"/>
    <w:rsid w:val="008627A0"/>
    <w:rsid w:val="00863FDE"/>
    <w:rsid w:val="008642B5"/>
    <w:rsid w:val="008655F3"/>
    <w:rsid w:val="00866504"/>
    <w:rsid w:val="008673C9"/>
    <w:rsid w:val="00867771"/>
    <w:rsid w:val="00867DBA"/>
    <w:rsid w:val="00870E29"/>
    <w:rsid w:val="0087319E"/>
    <w:rsid w:val="00874C22"/>
    <w:rsid w:val="008751B0"/>
    <w:rsid w:val="0087592D"/>
    <w:rsid w:val="00876392"/>
    <w:rsid w:val="00877153"/>
    <w:rsid w:val="00877ECE"/>
    <w:rsid w:val="008802CE"/>
    <w:rsid w:val="00881AB1"/>
    <w:rsid w:val="00882EDD"/>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1F51"/>
    <w:rsid w:val="008D289E"/>
    <w:rsid w:val="008D2D02"/>
    <w:rsid w:val="008D36AD"/>
    <w:rsid w:val="008D3BCC"/>
    <w:rsid w:val="008D3C7F"/>
    <w:rsid w:val="008D5853"/>
    <w:rsid w:val="008D679A"/>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0FD"/>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1864"/>
    <w:rsid w:val="0093204C"/>
    <w:rsid w:val="00932FC6"/>
    <w:rsid w:val="00933A3E"/>
    <w:rsid w:val="00933E81"/>
    <w:rsid w:val="00934927"/>
    <w:rsid w:val="00934D8C"/>
    <w:rsid w:val="00935D9C"/>
    <w:rsid w:val="009362BA"/>
    <w:rsid w:val="009366C2"/>
    <w:rsid w:val="009371DB"/>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6B6"/>
    <w:rsid w:val="00981C01"/>
    <w:rsid w:val="00981E8A"/>
    <w:rsid w:val="0098248C"/>
    <w:rsid w:val="00983003"/>
    <w:rsid w:val="0098339E"/>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33C"/>
    <w:rsid w:val="009A23BE"/>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079B"/>
    <w:rsid w:val="009F2A56"/>
    <w:rsid w:val="009F3B61"/>
    <w:rsid w:val="009F495A"/>
    <w:rsid w:val="009F68E4"/>
    <w:rsid w:val="00A0019A"/>
    <w:rsid w:val="00A0057E"/>
    <w:rsid w:val="00A01A96"/>
    <w:rsid w:val="00A0225B"/>
    <w:rsid w:val="00A027BC"/>
    <w:rsid w:val="00A028CC"/>
    <w:rsid w:val="00A02A2A"/>
    <w:rsid w:val="00A02D03"/>
    <w:rsid w:val="00A038EC"/>
    <w:rsid w:val="00A03FEA"/>
    <w:rsid w:val="00A043F1"/>
    <w:rsid w:val="00A0449F"/>
    <w:rsid w:val="00A0474C"/>
    <w:rsid w:val="00A04D11"/>
    <w:rsid w:val="00A066A8"/>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69E"/>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3DCD"/>
    <w:rsid w:val="00A457D4"/>
    <w:rsid w:val="00A45ADE"/>
    <w:rsid w:val="00A45D34"/>
    <w:rsid w:val="00A465B8"/>
    <w:rsid w:val="00A505B3"/>
    <w:rsid w:val="00A50776"/>
    <w:rsid w:val="00A513D7"/>
    <w:rsid w:val="00A51724"/>
    <w:rsid w:val="00A51B10"/>
    <w:rsid w:val="00A51D45"/>
    <w:rsid w:val="00A51E19"/>
    <w:rsid w:val="00A51E1F"/>
    <w:rsid w:val="00A522E4"/>
    <w:rsid w:val="00A534D3"/>
    <w:rsid w:val="00A53754"/>
    <w:rsid w:val="00A54227"/>
    <w:rsid w:val="00A561D9"/>
    <w:rsid w:val="00A56871"/>
    <w:rsid w:val="00A56AB9"/>
    <w:rsid w:val="00A571A4"/>
    <w:rsid w:val="00A57A05"/>
    <w:rsid w:val="00A600B9"/>
    <w:rsid w:val="00A60B86"/>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424E"/>
    <w:rsid w:val="00AB52AF"/>
    <w:rsid w:val="00AB6810"/>
    <w:rsid w:val="00AB68EF"/>
    <w:rsid w:val="00AC0B84"/>
    <w:rsid w:val="00AC20CC"/>
    <w:rsid w:val="00AC2CD1"/>
    <w:rsid w:val="00AC40C4"/>
    <w:rsid w:val="00AC54F6"/>
    <w:rsid w:val="00AC68AF"/>
    <w:rsid w:val="00AC74AF"/>
    <w:rsid w:val="00AC7BDC"/>
    <w:rsid w:val="00AD07AA"/>
    <w:rsid w:val="00AD0C5E"/>
    <w:rsid w:val="00AD0F7D"/>
    <w:rsid w:val="00AD1BA5"/>
    <w:rsid w:val="00AD1C05"/>
    <w:rsid w:val="00AD1F84"/>
    <w:rsid w:val="00AD26D8"/>
    <w:rsid w:val="00AD30D9"/>
    <w:rsid w:val="00AD549F"/>
    <w:rsid w:val="00AD57D2"/>
    <w:rsid w:val="00AD65AE"/>
    <w:rsid w:val="00AD7167"/>
    <w:rsid w:val="00AD73DF"/>
    <w:rsid w:val="00AE050F"/>
    <w:rsid w:val="00AE0B50"/>
    <w:rsid w:val="00AE11C5"/>
    <w:rsid w:val="00AE34E2"/>
    <w:rsid w:val="00AE48C9"/>
    <w:rsid w:val="00AE4DB6"/>
    <w:rsid w:val="00AE5859"/>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4E83"/>
    <w:rsid w:val="00B0637C"/>
    <w:rsid w:val="00B0661F"/>
    <w:rsid w:val="00B10C21"/>
    <w:rsid w:val="00B11D67"/>
    <w:rsid w:val="00B11DC6"/>
    <w:rsid w:val="00B12CB3"/>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10C"/>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0A0"/>
    <w:rsid w:val="00B8026F"/>
    <w:rsid w:val="00B80FEB"/>
    <w:rsid w:val="00B8152D"/>
    <w:rsid w:val="00B81C7A"/>
    <w:rsid w:val="00B81D95"/>
    <w:rsid w:val="00B82056"/>
    <w:rsid w:val="00B83F21"/>
    <w:rsid w:val="00B84E3E"/>
    <w:rsid w:val="00B85A89"/>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342"/>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3B3"/>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CDD"/>
    <w:rsid w:val="00C11FCC"/>
    <w:rsid w:val="00C120C2"/>
    <w:rsid w:val="00C1225E"/>
    <w:rsid w:val="00C12DB6"/>
    <w:rsid w:val="00C13717"/>
    <w:rsid w:val="00C149A7"/>
    <w:rsid w:val="00C15ED3"/>
    <w:rsid w:val="00C1681F"/>
    <w:rsid w:val="00C178CF"/>
    <w:rsid w:val="00C178F9"/>
    <w:rsid w:val="00C17DAA"/>
    <w:rsid w:val="00C20020"/>
    <w:rsid w:val="00C2022C"/>
    <w:rsid w:val="00C21386"/>
    <w:rsid w:val="00C2288F"/>
    <w:rsid w:val="00C23B37"/>
    <w:rsid w:val="00C24C78"/>
    <w:rsid w:val="00C261DD"/>
    <w:rsid w:val="00C2634E"/>
    <w:rsid w:val="00C26A03"/>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1E9E"/>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6257"/>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2A8"/>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76A"/>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7B0"/>
    <w:rsid w:val="00CC78BB"/>
    <w:rsid w:val="00CC78E4"/>
    <w:rsid w:val="00CD02C5"/>
    <w:rsid w:val="00CD0D28"/>
    <w:rsid w:val="00CD1EA3"/>
    <w:rsid w:val="00CD2178"/>
    <w:rsid w:val="00CD3E5B"/>
    <w:rsid w:val="00CD4490"/>
    <w:rsid w:val="00CD49B9"/>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2E51"/>
    <w:rsid w:val="00D2323A"/>
    <w:rsid w:val="00D235C6"/>
    <w:rsid w:val="00D240AC"/>
    <w:rsid w:val="00D24265"/>
    <w:rsid w:val="00D24492"/>
    <w:rsid w:val="00D263EE"/>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6FA2"/>
    <w:rsid w:val="00D474A6"/>
    <w:rsid w:val="00D47B75"/>
    <w:rsid w:val="00D50870"/>
    <w:rsid w:val="00D51C9C"/>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3F8"/>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2A7"/>
    <w:rsid w:val="00DA65A5"/>
    <w:rsid w:val="00DA6EC3"/>
    <w:rsid w:val="00DA737D"/>
    <w:rsid w:val="00DB01CF"/>
    <w:rsid w:val="00DB10C0"/>
    <w:rsid w:val="00DB21CA"/>
    <w:rsid w:val="00DB2895"/>
    <w:rsid w:val="00DB29D4"/>
    <w:rsid w:val="00DB2B6C"/>
    <w:rsid w:val="00DB2DE2"/>
    <w:rsid w:val="00DB3C89"/>
    <w:rsid w:val="00DB42C4"/>
    <w:rsid w:val="00DB4556"/>
    <w:rsid w:val="00DB67C8"/>
    <w:rsid w:val="00DB6B57"/>
    <w:rsid w:val="00DB784E"/>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511"/>
    <w:rsid w:val="00DE4564"/>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8C2"/>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4F1D"/>
    <w:rsid w:val="00E651A5"/>
    <w:rsid w:val="00E66478"/>
    <w:rsid w:val="00E670A5"/>
    <w:rsid w:val="00E674F5"/>
    <w:rsid w:val="00E70431"/>
    <w:rsid w:val="00E719A0"/>
    <w:rsid w:val="00E7260B"/>
    <w:rsid w:val="00E73073"/>
    <w:rsid w:val="00E749C9"/>
    <w:rsid w:val="00E75E51"/>
    <w:rsid w:val="00E80458"/>
    <w:rsid w:val="00E80683"/>
    <w:rsid w:val="00E80BE8"/>
    <w:rsid w:val="00E81F81"/>
    <w:rsid w:val="00E81F96"/>
    <w:rsid w:val="00E82170"/>
    <w:rsid w:val="00E830CA"/>
    <w:rsid w:val="00E84D32"/>
    <w:rsid w:val="00E865EF"/>
    <w:rsid w:val="00E879D3"/>
    <w:rsid w:val="00E917B0"/>
    <w:rsid w:val="00E93676"/>
    <w:rsid w:val="00E93D6E"/>
    <w:rsid w:val="00E93FD3"/>
    <w:rsid w:val="00E940BB"/>
    <w:rsid w:val="00E95C6D"/>
    <w:rsid w:val="00E96AEC"/>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02B"/>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4E0"/>
    <w:rsid w:val="00F82B59"/>
    <w:rsid w:val="00F832BF"/>
    <w:rsid w:val="00F838DB"/>
    <w:rsid w:val="00F8395B"/>
    <w:rsid w:val="00F839E0"/>
    <w:rsid w:val="00F84027"/>
    <w:rsid w:val="00F84AB5"/>
    <w:rsid w:val="00F84DC7"/>
    <w:rsid w:val="00F850C2"/>
    <w:rsid w:val="00F85F29"/>
    <w:rsid w:val="00F860F0"/>
    <w:rsid w:val="00F86664"/>
    <w:rsid w:val="00F87110"/>
    <w:rsid w:val="00F871AC"/>
    <w:rsid w:val="00F87FE7"/>
    <w:rsid w:val="00F91767"/>
    <w:rsid w:val="00F93007"/>
    <w:rsid w:val="00F9359E"/>
    <w:rsid w:val="00FA00E9"/>
    <w:rsid w:val="00FA19A3"/>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6528"/>
    <w:rsid w:val="00FB729E"/>
    <w:rsid w:val="00FB7744"/>
    <w:rsid w:val="00FC00DE"/>
    <w:rsid w:val="00FC0941"/>
    <w:rsid w:val="00FC0D2B"/>
    <w:rsid w:val="00FC1EEB"/>
    <w:rsid w:val="00FC21BD"/>
    <w:rsid w:val="00FC3E4A"/>
    <w:rsid w:val="00FC5EAD"/>
    <w:rsid w:val="00FC61C0"/>
    <w:rsid w:val="00FC6B1F"/>
    <w:rsid w:val="00FD0165"/>
    <w:rsid w:val="00FD034F"/>
    <w:rsid w:val="00FD1750"/>
    <w:rsid w:val="00FD535E"/>
    <w:rsid w:val="00FE2B48"/>
    <w:rsid w:val="00FE2EE0"/>
    <w:rsid w:val="00FE6BDF"/>
    <w:rsid w:val="00FE7BAF"/>
    <w:rsid w:val="00FF0442"/>
    <w:rsid w:val="00FF19A4"/>
    <w:rsid w:val="00FF202A"/>
    <w:rsid w:val="00FF29E9"/>
    <w:rsid w:val="00FF2A61"/>
    <w:rsid w:val="00FF3530"/>
    <w:rsid w:val="00FF4469"/>
    <w:rsid w:val="00FF4663"/>
    <w:rsid w:val="00FF5448"/>
    <w:rsid w:val="00FF571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42602AC4-2688-4916-913A-17DC014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4A58"/>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Podsis rysunku,lp1,Preambuła,CP-UC,CP-Punkty,Bullet List,List - bullets,Equipment,Bullet 1,b1,Figure_name"/>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odsis rysunku Znak,lp1 Znak,Preambuła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character" w:customStyle="1" w:styleId="UnresolvedMention">
    <w:name w:val="Unresolved Mention"/>
    <w:basedOn w:val="Domylnaczcionkaakapitu"/>
    <w:uiPriority w:val="99"/>
    <w:semiHidden/>
    <w:unhideWhenUsed/>
    <w:rsid w:val="00472837"/>
    <w:rPr>
      <w:color w:val="605E5C"/>
      <w:shd w:val="clear" w:color="auto" w:fill="E1DFDD"/>
    </w:rPr>
  </w:style>
  <w:style w:type="numbering" w:customStyle="1" w:styleId="Bezlisty4">
    <w:name w:val="Bez listy4"/>
    <w:next w:val="Bezlisty"/>
    <w:uiPriority w:val="99"/>
    <w:semiHidden/>
    <w:unhideWhenUsed/>
    <w:rsid w:val="00BE53B3"/>
  </w:style>
  <w:style w:type="numbering" w:customStyle="1" w:styleId="Bezlisty11">
    <w:name w:val="Bez listy11"/>
    <w:next w:val="Bezlisty"/>
    <w:semiHidden/>
    <w:unhideWhenUsed/>
    <w:rsid w:val="00BE53B3"/>
  </w:style>
  <w:style w:type="table" w:customStyle="1" w:styleId="Tabela-Siatka2">
    <w:name w:val="Tabela - Siatka2"/>
    <w:basedOn w:val="Standardowy"/>
    <w:next w:val="Tabela-Siatka"/>
    <w:uiPriority w:val="59"/>
    <w:rsid w:val="00BE53B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BE53B3"/>
  </w:style>
  <w:style w:type="table" w:customStyle="1" w:styleId="Tabela-Siatka11">
    <w:name w:val="Tabela - Siatka11"/>
    <w:basedOn w:val="Standardowy"/>
    <w:next w:val="Tabela-Siatka"/>
    <w:rsid w:val="00BE53B3"/>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E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4550">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6659382">
      <w:bodyDiv w:val="1"/>
      <w:marLeft w:val="0"/>
      <w:marRight w:val="0"/>
      <w:marTop w:val="0"/>
      <w:marBottom w:val="0"/>
      <w:divBdr>
        <w:top w:val="none" w:sz="0" w:space="0" w:color="auto"/>
        <w:left w:val="none" w:sz="0" w:space="0" w:color="auto"/>
        <w:bottom w:val="none" w:sz="0" w:space="0" w:color="auto"/>
        <w:right w:val="none" w:sz="0" w:space="0" w:color="auto"/>
      </w:divBdr>
    </w:div>
    <w:div w:id="406877845">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55300162">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19273144">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0750486">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65486288">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49376098">
      <w:bodyDiv w:val="1"/>
      <w:marLeft w:val="0"/>
      <w:marRight w:val="0"/>
      <w:marTop w:val="0"/>
      <w:marBottom w:val="0"/>
      <w:divBdr>
        <w:top w:val="none" w:sz="0" w:space="0" w:color="auto"/>
        <w:left w:val="none" w:sz="0" w:space="0" w:color="auto"/>
        <w:bottom w:val="none" w:sz="0" w:space="0" w:color="auto"/>
        <w:right w:val="none" w:sz="0" w:space="0" w:color="auto"/>
      </w:divBdr>
    </w:div>
    <w:div w:id="1158613160">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357468516">
      <w:bodyDiv w:val="1"/>
      <w:marLeft w:val="0"/>
      <w:marRight w:val="0"/>
      <w:marTop w:val="0"/>
      <w:marBottom w:val="0"/>
      <w:divBdr>
        <w:top w:val="none" w:sz="0" w:space="0" w:color="auto"/>
        <w:left w:val="none" w:sz="0" w:space="0" w:color="auto"/>
        <w:bottom w:val="none" w:sz="0" w:space="0" w:color="auto"/>
        <w:right w:val="none" w:sz="0" w:space="0" w:color="auto"/>
      </w:divBdr>
    </w:div>
    <w:div w:id="136433078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54733002">
      <w:bodyDiv w:val="1"/>
      <w:marLeft w:val="0"/>
      <w:marRight w:val="0"/>
      <w:marTop w:val="0"/>
      <w:marBottom w:val="0"/>
      <w:divBdr>
        <w:top w:val="none" w:sz="0" w:space="0" w:color="auto"/>
        <w:left w:val="none" w:sz="0" w:space="0" w:color="auto"/>
        <w:bottom w:val="none" w:sz="0" w:space="0" w:color="auto"/>
        <w:right w:val="none" w:sz="0" w:space="0" w:color="auto"/>
      </w:divBdr>
    </w:div>
    <w:div w:id="1554806001">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30354939">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974835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858156850">
      <w:bodyDiv w:val="1"/>
      <w:marLeft w:val="0"/>
      <w:marRight w:val="0"/>
      <w:marTop w:val="0"/>
      <w:marBottom w:val="0"/>
      <w:divBdr>
        <w:top w:val="none" w:sz="0" w:space="0" w:color="auto"/>
        <w:left w:val="none" w:sz="0" w:space="0" w:color="auto"/>
        <w:bottom w:val="none" w:sz="0" w:space="0" w:color="auto"/>
        <w:right w:val="none" w:sz="0" w:space="0" w:color="auto"/>
      </w:divBdr>
    </w:div>
    <w:div w:id="1900633358">
      <w:bodyDiv w:val="1"/>
      <w:marLeft w:val="0"/>
      <w:marRight w:val="0"/>
      <w:marTop w:val="0"/>
      <w:marBottom w:val="0"/>
      <w:divBdr>
        <w:top w:val="none" w:sz="0" w:space="0" w:color="auto"/>
        <w:left w:val="none" w:sz="0" w:space="0" w:color="auto"/>
        <w:bottom w:val="none" w:sz="0" w:space="0" w:color="auto"/>
        <w:right w:val="none" w:sz="0" w:space="0" w:color="auto"/>
      </w:divBdr>
    </w:div>
    <w:div w:id="2025982256">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45714546">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DD72-6E6F-4556-AF16-146E987A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7105</Words>
  <Characters>42632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49638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MAleksandrowicz</cp:lastModifiedBy>
  <cp:revision>8</cp:revision>
  <cp:lastPrinted>2018-08-14T08:06:00Z</cp:lastPrinted>
  <dcterms:created xsi:type="dcterms:W3CDTF">2023-05-15T10:34:00Z</dcterms:created>
  <dcterms:modified xsi:type="dcterms:W3CDTF">2023-08-02T10:07:00Z</dcterms:modified>
</cp:coreProperties>
</file>