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7D7BD" w14:textId="0776A33E" w:rsidR="00745B81" w:rsidRPr="002340A7" w:rsidRDefault="00745B81" w:rsidP="00E52733">
      <w:pPr>
        <w:spacing w:after="0" w:line="240" w:lineRule="auto"/>
        <w:jc w:val="right"/>
        <w:rPr>
          <w:rFonts w:ascii="Book Antiqua" w:eastAsia="Times New Roman" w:hAnsi="Book Antiqua" w:cs="Times New Roman"/>
          <w:iCs/>
          <w:sz w:val="20"/>
          <w:szCs w:val="20"/>
          <w:lang w:bidi="ar-SA"/>
        </w:rPr>
      </w:pPr>
      <w:r w:rsidRPr="002340A7">
        <w:rPr>
          <w:rFonts w:ascii="Book Antiqua" w:eastAsia="Times New Roman" w:hAnsi="Book Antiqua" w:cs="Times New Roman"/>
          <w:iCs/>
          <w:sz w:val="20"/>
          <w:szCs w:val="20"/>
          <w:lang w:bidi="ar-SA"/>
        </w:rPr>
        <w:t xml:space="preserve">Załącznik nr </w:t>
      </w:r>
      <w:r w:rsidR="00334418">
        <w:rPr>
          <w:rFonts w:ascii="Book Antiqua" w:eastAsia="Times New Roman" w:hAnsi="Book Antiqua" w:cs="Times New Roman"/>
          <w:iCs/>
          <w:sz w:val="20"/>
          <w:szCs w:val="20"/>
          <w:lang w:bidi="ar-SA"/>
        </w:rPr>
        <w:t>3</w:t>
      </w:r>
      <w:r w:rsidRPr="002340A7">
        <w:rPr>
          <w:rFonts w:ascii="Book Antiqua" w:eastAsia="Times New Roman" w:hAnsi="Book Antiqua" w:cs="Times New Roman"/>
          <w:iCs/>
          <w:sz w:val="20"/>
          <w:szCs w:val="20"/>
          <w:lang w:bidi="ar-SA"/>
        </w:rPr>
        <w:t xml:space="preserve"> do SWZ</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764"/>
      </w:tblGrid>
      <w:tr w:rsidR="00745B81" w:rsidRPr="002340A7" w14:paraId="4535D2A9" w14:textId="77777777" w:rsidTr="005C7166">
        <w:trPr>
          <w:trHeight w:val="1812"/>
        </w:trPr>
        <w:tc>
          <w:tcPr>
            <w:tcW w:w="4764" w:type="dxa"/>
            <w:tcBorders>
              <w:top w:val="single" w:sz="1" w:space="0" w:color="000000"/>
              <w:left w:val="single" w:sz="1" w:space="0" w:color="000000"/>
              <w:bottom w:val="single" w:sz="1" w:space="0" w:color="000000"/>
              <w:right w:val="single" w:sz="1" w:space="0" w:color="000000"/>
            </w:tcBorders>
          </w:tcPr>
          <w:p w14:paraId="7F4C629F" w14:textId="77777777" w:rsidR="00745B81" w:rsidRPr="0032505B" w:rsidRDefault="00745B81" w:rsidP="00745B81">
            <w:pPr>
              <w:suppressLineNumbers/>
              <w:suppressAutoHyphens/>
              <w:snapToGrid w:val="0"/>
              <w:spacing w:after="0" w:line="240" w:lineRule="auto"/>
              <w:rPr>
                <w:rFonts w:ascii="Cambria" w:eastAsia="Times New Roman" w:hAnsi="Cambria" w:cs="Times New Roman"/>
                <w:sz w:val="24"/>
                <w:szCs w:val="24"/>
                <w:lang w:bidi="ar-SA"/>
              </w:rPr>
            </w:pPr>
          </w:p>
          <w:p w14:paraId="30705C5B" w14:textId="77777777" w:rsidR="00745B81" w:rsidRPr="0032505B" w:rsidRDefault="00745B81" w:rsidP="00745B81">
            <w:pPr>
              <w:suppressLineNumbers/>
              <w:suppressAutoHyphens/>
              <w:spacing w:after="0" w:line="240" w:lineRule="auto"/>
              <w:rPr>
                <w:rFonts w:ascii="Cambria" w:eastAsia="Times New Roman" w:hAnsi="Cambria" w:cs="Times New Roman"/>
                <w:sz w:val="24"/>
                <w:szCs w:val="24"/>
                <w:lang w:bidi="ar-SA"/>
              </w:rPr>
            </w:pPr>
          </w:p>
          <w:p w14:paraId="6193ECCB" w14:textId="77777777" w:rsidR="00745B81" w:rsidRPr="0032505B" w:rsidRDefault="00745B81" w:rsidP="00745B81">
            <w:pPr>
              <w:suppressLineNumbers/>
              <w:suppressAutoHyphens/>
              <w:spacing w:after="0" w:line="240" w:lineRule="auto"/>
              <w:rPr>
                <w:rFonts w:ascii="Cambria" w:eastAsia="Times New Roman" w:hAnsi="Cambria" w:cs="Times New Roman"/>
                <w:sz w:val="24"/>
                <w:szCs w:val="24"/>
                <w:lang w:bidi="ar-SA"/>
              </w:rPr>
            </w:pPr>
          </w:p>
          <w:p w14:paraId="4DCFB9C6" w14:textId="77777777" w:rsidR="00745B81" w:rsidRPr="00697AFF" w:rsidRDefault="00745B81" w:rsidP="00745B81">
            <w:pPr>
              <w:keepNext/>
              <w:widowControl w:val="0"/>
              <w:suppressAutoHyphens/>
              <w:spacing w:before="240" w:after="120" w:line="240" w:lineRule="auto"/>
              <w:jc w:val="center"/>
              <w:rPr>
                <w:rFonts w:ascii="Arial" w:eastAsia="Times New Roman" w:hAnsi="Arial" w:cs="Times New Roman"/>
                <w:sz w:val="32"/>
                <w:szCs w:val="32"/>
                <w:lang w:bidi="ar-SA"/>
              </w:rPr>
            </w:pPr>
          </w:p>
          <w:p w14:paraId="3516C2A4" w14:textId="77777777" w:rsidR="00745B81" w:rsidRPr="00C07713" w:rsidRDefault="00745B81" w:rsidP="0032505B">
            <w:pPr>
              <w:keepNext/>
              <w:widowControl w:val="0"/>
              <w:suppressAutoHyphens/>
              <w:spacing w:after="0" w:line="240" w:lineRule="auto"/>
              <w:jc w:val="center"/>
              <w:rPr>
                <w:rFonts w:ascii="Cambria" w:eastAsia="Times New Roman" w:hAnsi="Cambria" w:cs="Times New Roman"/>
                <w:lang w:bidi="ar-SA"/>
              </w:rPr>
            </w:pPr>
            <w:r w:rsidRPr="00D770E8">
              <w:rPr>
                <w:rFonts w:ascii="Cambria" w:eastAsia="Times New Roman" w:hAnsi="Cambria" w:cs="Times New Roman"/>
                <w:i/>
                <w:sz w:val="18"/>
                <w:szCs w:val="18"/>
                <w:lang w:bidi="ar-SA"/>
              </w:rPr>
              <w:t>Nazwa i adres (pieczęć firmowa) Wykonawcy</w:t>
            </w:r>
          </w:p>
        </w:tc>
      </w:tr>
    </w:tbl>
    <w:p w14:paraId="504940D7" w14:textId="4D4B29A0" w:rsidR="00745B81" w:rsidRDefault="00334418" w:rsidP="00697AFF">
      <w:pPr>
        <w:shd w:val="clear" w:color="auto" w:fill="FFFFFF"/>
        <w:spacing w:before="240" w:after="120" w:line="276" w:lineRule="auto"/>
        <w:jc w:val="center"/>
        <w:rPr>
          <w:rFonts w:ascii="Cambria" w:eastAsia="Times New Roman" w:hAnsi="Cambria" w:cs="Times New Roman"/>
          <w:b/>
          <w:sz w:val="24"/>
          <w:szCs w:val="24"/>
          <w:lang w:bidi="ar-SA"/>
        </w:rPr>
      </w:pPr>
      <w:r w:rsidRPr="00334418">
        <w:rPr>
          <w:rFonts w:ascii="Cambria" w:eastAsia="Times New Roman" w:hAnsi="Cambria" w:cs="Times New Roman"/>
          <w:b/>
          <w:sz w:val="28"/>
          <w:szCs w:val="28"/>
          <w:lang w:bidi="ar-SA"/>
        </w:rPr>
        <w:t xml:space="preserve">PARAMETRY TECHNICZNE OFEROWANEGO </w:t>
      </w:r>
      <w:r w:rsidR="00B9565F">
        <w:rPr>
          <w:rFonts w:ascii="Cambria" w:eastAsia="Times New Roman" w:hAnsi="Cambria" w:cs="Times New Roman"/>
          <w:b/>
          <w:sz w:val="28"/>
          <w:szCs w:val="28"/>
          <w:lang w:bidi="ar-SA"/>
        </w:rPr>
        <w:br/>
      </w:r>
      <w:r w:rsidRPr="00334418">
        <w:rPr>
          <w:rFonts w:ascii="Cambria" w:eastAsia="Times New Roman" w:hAnsi="Cambria" w:cs="Times New Roman"/>
          <w:b/>
          <w:sz w:val="28"/>
          <w:szCs w:val="28"/>
          <w:lang w:bidi="ar-SA"/>
        </w:rPr>
        <w:t>PRZEDMIOTU ZAMÓWIENIA</w:t>
      </w:r>
    </w:p>
    <w:p w14:paraId="299D0295" w14:textId="39A1632F" w:rsidR="00E52733" w:rsidRPr="00C07713" w:rsidRDefault="003E221F" w:rsidP="00697AFF">
      <w:pPr>
        <w:widowControl w:val="0"/>
        <w:shd w:val="clear" w:color="auto" w:fill="FFFFFF"/>
        <w:tabs>
          <w:tab w:val="left" w:pos="720"/>
        </w:tabs>
        <w:autoSpaceDE w:val="0"/>
        <w:autoSpaceDN w:val="0"/>
        <w:adjustRightInd w:val="0"/>
        <w:spacing w:before="120" w:after="120" w:line="276" w:lineRule="auto"/>
        <w:jc w:val="center"/>
        <w:rPr>
          <w:rFonts w:ascii="Cambria" w:eastAsia="Times New Roman" w:hAnsi="Cambria" w:cs="Times New Roman"/>
          <w:sz w:val="24"/>
          <w:szCs w:val="24"/>
          <w:lang w:bidi="ar-SA"/>
        </w:rPr>
      </w:pPr>
      <w:r w:rsidRPr="003E221F">
        <w:rPr>
          <w:rFonts w:ascii="Cambria" w:hAnsi="Cambria" w:cs="Tahoma"/>
          <w:b/>
          <w:iCs/>
          <w:sz w:val="24"/>
          <w:szCs w:val="24"/>
        </w:rPr>
        <w:t>Dostawa sprzętu komputerowego - Wsparcie dzieci i wnuków byłych pracowników PGR w rozwoju cyfrowym</w:t>
      </w:r>
    </w:p>
    <w:tbl>
      <w:tblPr>
        <w:tblW w:w="10348"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518"/>
        <w:gridCol w:w="4578"/>
        <w:gridCol w:w="4252"/>
      </w:tblGrid>
      <w:tr w:rsidR="0071213A" w:rsidRPr="0071213A" w14:paraId="44760F01" w14:textId="77777777" w:rsidTr="00024AD9">
        <w:trPr>
          <w:trHeight w:val="454"/>
          <w:jc w:val="center"/>
        </w:trPr>
        <w:tc>
          <w:tcPr>
            <w:tcW w:w="10348" w:type="dxa"/>
            <w:gridSpan w:val="3"/>
            <w:tcBorders>
              <w:top w:val="single" w:sz="4" w:space="0" w:color="auto"/>
              <w:left w:val="single" w:sz="4" w:space="0" w:color="auto"/>
              <w:bottom w:val="single" w:sz="4" w:space="0" w:color="auto"/>
              <w:right w:val="single" w:sz="4" w:space="0" w:color="auto"/>
            </w:tcBorders>
            <w:shd w:val="clear" w:color="auto" w:fill="548DD4"/>
            <w:vAlign w:val="center"/>
            <w:hideMark/>
          </w:tcPr>
          <w:p w14:paraId="63AB01DA" w14:textId="77777777" w:rsidR="0071213A" w:rsidRDefault="0071213A" w:rsidP="00697AFF">
            <w:pPr>
              <w:spacing w:before="60" w:after="0" w:line="240" w:lineRule="auto"/>
              <w:jc w:val="center"/>
              <w:rPr>
                <w:rFonts w:ascii="Cambria" w:eastAsia="Calibri" w:hAnsi="Cambria" w:cs="Times New Roman"/>
                <w:b/>
                <w:bCs/>
                <w:lang w:eastAsia="en-US" w:bidi="ar-SA"/>
              </w:rPr>
            </w:pPr>
            <w:r w:rsidRPr="0071213A">
              <w:rPr>
                <w:rFonts w:ascii="Cambria" w:eastAsia="Calibri" w:hAnsi="Cambria" w:cs="Times New Roman"/>
                <w:b/>
                <w:bCs/>
                <w:lang w:eastAsia="en-US" w:bidi="ar-SA"/>
              </w:rPr>
              <w:t>LAPTOP</w:t>
            </w:r>
          </w:p>
          <w:p w14:paraId="220211EA" w14:textId="7359FAFF" w:rsidR="00CB3C17" w:rsidRPr="0071213A" w:rsidRDefault="00CB3C17" w:rsidP="00697AFF">
            <w:pPr>
              <w:spacing w:before="60" w:after="120" w:line="240" w:lineRule="auto"/>
              <w:jc w:val="center"/>
              <w:rPr>
                <w:rFonts w:ascii="Cambria" w:eastAsia="Calibri" w:hAnsi="Cambria" w:cs="Times New Roman"/>
                <w:b/>
                <w:sz w:val="24"/>
                <w:szCs w:val="24"/>
                <w:lang w:eastAsia="en-US" w:bidi="ar-SA"/>
              </w:rPr>
            </w:pPr>
            <w:r>
              <w:rPr>
                <w:rFonts w:ascii="Cambria" w:eastAsia="Calibri" w:hAnsi="Cambria" w:cs="Times New Roman"/>
                <w:b/>
                <w:bCs/>
                <w:lang w:eastAsia="en-US" w:bidi="ar-SA"/>
              </w:rPr>
              <w:t>producent: …………………………… model: ……………………………………………</w:t>
            </w:r>
          </w:p>
        </w:tc>
      </w:tr>
      <w:tr w:rsidR="0071213A" w:rsidRPr="0071213A" w14:paraId="39D2DEB4" w14:textId="77777777" w:rsidTr="00024AD9">
        <w:trPr>
          <w:trHeight w:val="454"/>
          <w:jc w:val="center"/>
        </w:trPr>
        <w:tc>
          <w:tcPr>
            <w:tcW w:w="151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002A80C5" w14:textId="77777777" w:rsidR="0071213A" w:rsidRPr="0071213A" w:rsidRDefault="0071213A" w:rsidP="0071213A">
            <w:pPr>
              <w:spacing w:after="0" w:line="240" w:lineRule="auto"/>
              <w:jc w:val="center"/>
              <w:rPr>
                <w:rFonts w:ascii="Cambria" w:eastAsia="Calibri" w:hAnsi="Cambria" w:cs="Times New Roman"/>
                <w:b/>
                <w:color w:val="000000"/>
                <w:sz w:val="18"/>
                <w:szCs w:val="18"/>
                <w:lang w:eastAsia="en-US" w:bidi="ar-SA"/>
              </w:rPr>
            </w:pPr>
            <w:r w:rsidRPr="0071213A">
              <w:rPr>
                <w:rFonts w:ascii="Cambria" w:eastAsia="Calibri" w:hAnsi="Cambria" w:cs="Times New Roman"/>
                <w:b/>
                <w:color w:val="000000"/>
                <w:sz w:val="18"/>
                <w:szCs w:val="18"/>
                <w:lang w:eastAsia="en-US" w:bidi="ar-SA"/>
              </w:rPr>
              <w:t>Parametr</w:t>
            </w:r>
          </w:p>
        </w:tc>
        <w:tc>
          <w:tcPr>
            <w:tcW w:w="457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99AAC27" w14:textId="77777777" w:rsidR="0071213A" w:rsidRPr="0071213A" w:rsidRDefault="0071213A" w:rsidP="0071213A">
            <w:pPr>
              <w:spacing w:after="0" w:line="240" w:lineRule="auto"/>
              <w:jc w:val="center"/>
              <w:rPr>
                <w:rFonts w:ascii="Cambria" w:eastAsia="Calibri" w:hAnsi="Cambria" w:cs="Times New Roman"/>
                <w:b/>
                <w:color w:val="000000"/>
                <w:sz w:val="18"/>
                <w:szCs w:val="18"/>
                <w:lang w:eastAsia="en-US" w:bidi="ar-SA"/>
              </w:rPr>
            </w:pPr>
            <w:r w:rsidRPr="0071213A">
              <w:rPr>
                <w:rFonts w:ascii="Cambria" w:eastAsia="Calibri" w:hAnsi="Cambria" w:cs="Times New Roman"/>
                <w:b/>
                <w:color w:val="000000"/>
                <w:sz w:val="18"/>
                <w:szCs w:val="18"/>
                <w:lang w:eastAsia="en-US" w:bidi="ar-SA"/>
              </w:rPr>
              <w:t>Minimalne parametry Zamawiającego</w:t>
            </w:r>
          </w:p>
        </w:tc>
        <w:tc>
          <w:tcPr>
            <w:tcW w:w="4252" w:type="dxa"/>
            <w:tcBorders>
              <w:top w:val="single" w:sz="4" w:space="0" w:color="auto"/>
              <w:left w:val="single" w:sz="4" w:space="0" w:color="auto"/>
              <w:bottom w:val="single" w:sz="4" w:space="0" w:color="auto"/>
              <w:right w:val="single" w:sz="4" w:space="0" w:color="auto"/>
            </w:tcBorders>
            <w:shd w:val="clear" w:color="auto" w:fill="C6D9F1"/>
            <w:vAlign w:val="center"/>
          </w:tcPr>
          <w:p w14:paraId="3DCB42EA" w14:textId="77777777" w:rsidR="0071213A" w:rsidRPr="0071213A" w:rsidRDefault="0071213A" w:rsidP="0071213A">
            <w:pPr>
              <w:spacing w:after="0" w:line="240" w:lineRule="auto"/>
              <w:jc w:val="center"/>
              <w:rPr>
                <w:rFonts w:ascii="Cambria" w:eastAsia="Calibri" w:hAnsi="Cambria" w:cs="Times New Roman"/>
                <w:b/>
                <w:color w:val="000000"/>
                <w:sz w:val="18"/>
                <w:szCs w:val="18"/>
                <w:lang w:eastAsia="en-US" w:bidi="ar-SA"/>
              </w:rPr>
            </w:pPr>
            <w:r w:rsidRPr="0071213A">
              <w:rPr>
                <w:rFonts w:ascii="Cambria" w:eastAsia="Calibri" w:hAnsi="Cambria" w:cs="Times New Roman"/>
                <w:b/>
                <w:color w:val="000000"/>
                <w:sz w:val="18"/>
                <w:szCs w:val="18"/>
                <w:lang w:eastAsia="en-US" w:bidi="ar-SA"/>
              </w:rPr>
              <w:t>Parametry oferowane przez Wykonawcę</w:t>
            </w:r>
          </w:p>
        </w:tc>
      </w:tr>
      <w:tr w:rsidR="00B714FE" w:rsidRPr="0071213A" w14:paraId="3705E792"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3965BFA6" w14:textId="3C989CED" w:rsidR="00B714FE" w:rsidRPr="00B714FE" w:rsidRDefault="00B714FE" w:rsidP="00B714FE">
            <w:pPr>
              <w:widowControl w:val="0"/>
              <w:suppressAutoHyphens/>
              <w:spacing w:after="0" w:line="240" w:lineRule="auto"/>
              <w:jc w:val="center"/>
              <w:rPr>
                <w:rFonts w:ascii="Cambria" w:eastAsia="Lucida Sans Unicode" w:hAnsi="Cambria" w:cs="Mangal"/>
                <w:b/>
                <w:sz w:val="18"/>
                <w:szCs w:val="18"/>
                <w:lang w:eastAsia="zh-CN" w:bidi="hi-IN"/>
              </w:rPr>
            </w:pPr>
            <w:r w:rsidRPr="00B714FE">
              <w:rPr>
                <w:rFonts w:ascii="Cambria" w:hAnsi="Cambria" w:cstheme="minorHAnsi"/>
                <w:bCs/>
                <w:sz w:val="18"/>
                <w:szCs w:val="18"/>
              </w:rPr>
              <w:t>Typ</w:t>
            </w:r>
          </w:p>
        </w:tc>
        <w:tc>
          <w:tcPr>
            <w:tcW w:w="4578" w:type="dxa"/>
            <w:tcBorders>
              <w:top w:val="single" w:sz="4" w:space="0" w:color="auto"/>
              <w:left w:val="single" w:sz="4" w:space="0" w:color="auto"/>
              <w:bottom w:val="single" w:sz="4" w:space="0" w:color="auto"/>
              <w:right w:val="single" w:sz="4" w:space="0" w:color="auto"/>
            </w:tcBorders>
          </w:tcPr>
          <w:p w14:paraId="0F7604B8" w14:textId="61424C14" w:rsidR="00B714FE" w:rsidRPr="00B714FE" w:rsidRDefault="00B714FE" w:rsidP="00697AFF">
            <w:pPr>
              <w:widowControl w:val="0"/>
              <w:suppressAutoHyphens/>
              <w:spacing w:before="60" w:after="60" w:line="276" w:lineRule="auto"/>
              <w:jc w:val="both"/>
              <w:rPr>
                <w:rFonts w:ascii="Cambria" w:eastAsia="Lucida Sans Unicode" w:hAnsi="Cambria" w:cs="Mangal"/>
                <w:sz w:val="18"/>
                <w:szCs w:val="18"/>
                <w:lang w:eastAsia="zh-CN" w:bidi="hi-IN"/>
              </w:rPr>
            </w:pPr>
            <w:r w:rsidRPr="00B714FE">
              <w:rPr>
                <w:rFonts w:ascii="Cambria" w:hAnsi="Cambria" w:cstheme="minorHAnsi"/>
                <w:sz w:val="18"/>
                <w:szCs w:val="18"/>
              </w:rPr>
              <w:t>Komputer przenośny typu „laptop”. Wyprodukowany nie wcześniej niż w II połowie 2021 r. Komputer będzie wykorzystywany dla potrzeb aplikacji biurowych, aplikacji edukacyjnych, aplikacji obliczeniowych, dostępu do internetu oraz poczty elektronicznej.</w:t>
            </w:r>
          </w:p>
        </w:tc>
        <w:tc>
          <w:tcPr>
            <w:tcW w:w="4252" w:type="dxa"/>
            <w:tcBorders>
              <w:top w:val="single" w:sz="4" w:space="0" w:color="auto"/>
              <w:left w:val="single" w:sz="4" w:space="0" w:color="auto"/>
              <w:bottom w:val="single" w:sz="4" w:space="0" w:color="auto"/>
              <w:right w:val="single" w:sz="4" w:space="0" w:color="auto"/>
            </w:tcBorders>
            <w:vAlign w:val="center"/>
          </w:tcPr>
          <w:p w14:paraId="3D9FD046" w14:textId="77777777" w:rsidR="00B714FE" w:rsidRPr="0071213A" w:rsidRDefault="00B714FE" w:rsidP="00B714FE">
            <w:pPr>
              <w:spacing w:after="0" w:line="240" w:lineRule="auto"/>
              <w:ind w:left="357"/>
              <w:contextualSpacing/>
              <w:jc w:val="both"/>
              <w:rPr>
                <w:rFonts w:ascii="Cambria" w:eastAsia="Calibri" w:hAnsi="Cambria" w:cs="Times New Roman"/>
                <w:sz w:val="20"/>
                <w:szCs w:val="20"/>
                <w:lang w:eastAsia="en-US" w:bidi="ar-SA"/>
              </w:rPr>
            </w:pPr>
          </w:p>
        </w:tc>
      </w:tr>
      <w:tr w:rsidR="00B714FE" w:rsidRPr="0071213A" w14:paraId="69C6FECD"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78919338" w14:textId="45C90584" w:rsidR="00B714FE" w:rsidRPr="00B714FE" w:rsidRDefault="00B714FE" w:rsidP="00B714FE">
            <w:pPr>
              <w:widowControl w:val="0"/>
              <w:suppressAutoHyphens/>
              <w:spacing w:after="0" w:line="240" w:lineRule="auto"/>
              <w:jc w:val="center"/>
              <w:rPr>
                <w:rFonts w:ascii="Cambria" w:eastAsia="Lucida Sans Unicode" w:hAnsi="Cambria" w:cs="Mangal"/>
                <w:b/>
                <w:sz w:val="18"/>
                <w:szCs w:val="18"/>
                <w:lang w:eastAsia="zh-CN" w:bidi="hi-IN"/>
              </w:rPr>
            </w:pPr>
            <w:r w:rsidRPr="00B714FE">
              <w:rPr>
                <w:rFonts w:ascii="Cambria" w:hAnsi="Cambria" w:cstheme="minorHAnsi"/>
                <w:bCs/>
                <w:sz w:val="18"/>
                <w:szCs w:val="18"/>
              </w:rPr>
              <w:t>Procesor</w:t>
            </w:r>
          </w:p>
        </w:tc>
        <w:tc>
          <w:tcPr>
            <w:tcW w:w="4578" w:type="dxa"/>
            <w:tcBorders>
              <w:top w:val="single" w:sz="4" w:space="0" w:color="auto"/>
              <w:left w:val="single" w:sz="4" w:space="0" w:color="auto"/>
              <w:bottom w:val="single" w:sz="4" w:space="0" w:color="auto"/>
              <w:right w:val="single" w:sz="4" w:space="0" w:color="auto"/>
            </w:tcBorders>
          </w:tcPr>
          <w:p w14:paraId="09D91E61" w14:textId="5256859E" w:rsidR="00B714FE" w:rsidRPr="00B714FE" w:rsidRDefault="00B714FE" w:rsidP="00697AFF">
            <w:pPr>
              <w:spacing w:before="60" w:after="60" w:line="276" w:lineRule="auto"/>
              <w:ind w:left="57" w:right="57"/>
              <w:jc w:val="both"/>
              <w:outlineLvl w:val="0"/>
              <w:rPr>
                <w:rFonts w:ascii="Cambria" w:hAnsi="Cambria" w:cstheme="minorHAnsi"/>
                <w:bCs/>
                <w:sz w:val="18"/>
                <w:szCs w:val="18"/>
              </w:rPr>
            </w:pPr>
            <w:r w:rsidRPr="00B714FE">
              <w:rPr>
                <w:rFonts w:ascii="Cambria" w:hAnsi="Cambria" w:cstheme="minorHAnsi"/>
                <w:sz w:val="18"/>
                <w:szCs w:val="18"/>
              </w:rPr>
              <w:t xml:space="preserve">Procesor wielordzeniowy ze zintegrowaną kartą graficzną, zaprojektowany do pracy w komputerach przenośnych klasy x86, </w:t>
            </w:r>
            <w:r w:rsidRPr="00B714FE">
              <w:rPr>
                <w:rFonts w:ascii="Cambria" w:hAnsi="Cambria" w:cstheme="minorHAnsi"/>
                <w:bCs/>
                <w:sz w:val="18"/>
                <w:szCs w:val="18"/>
              </w:rPr>
              <w:t xml:space="preserve">osiągający w teście Passmark CPU Mark, w kategorii Average CPU Mark wynik </w:t>
            </w:r>
            <w:r w:rsidR="00473542">
              <w:rPr>
                <w:rFonts w:ascii="Cambria" w:hAnsi="Cambria" w:cstheme="minorHAnsi"/>
                <w:bCs/>
                <w:sz w:val="18"/>
                <w:szCs w:val="18"/>
              </w:rPr>
              <w:br/>
            </w:r>
            <w:r w:rsidRPr="00B714FE">
              <w:rPr>
                <w:rFonts w:ascii="Cambria" w:hAnsi="Cambria" w:cstheme="minorHAnsi"/>
                <w:bCs/>
                <w:sz w:val="18"/>
                <w:szCs w:val="18"/>
              </w:rPr>
              <w:t>co najmniej 8000 pkt. według wyników opublikowanych na stronie</w:t>
            </w:r>
            <w:r w:rsidR="00024AD9">
              <w:rPr>
                <w:rFonts w:ascii="Cambria" w:hAnsi="Cambria" w:cstheme="minorHAnsi"/>
                <w:bCs/>
                <w:sz w:val="18"/>
                <w:szCs w:val="18"/>
              </w:rPr>
              <w:t xml:space="preserve"> </w:t>
            </w:r>
            <w:r w:rsidRPr="00B714FE">
              <w:rPr>
                <w:rFonts w:ascii="Cambria" w:hAnsi="Cambria" w:cstheme="minorHAnsi"/>
                <w:sz w:val="18"/>
                <w:szCs w:val="18"/>
              </w:rPr>
              <w:t>http://www.cpubenchmark.net/cpu_list.php</w:t>
            </w:r>
            <w:r w:rsidRPr="00B714FE">
              <w:rPr>
                <w:rFonts w:ascii="Cambria" w:hAnsi="Cambria" w:cstheme="minorHAnsi"/>
                <w:bCs/>
                <w:sz w:val="18"/>
                <w:szCs w:val="18"/>
              </w:rPr>
              <w:t xml:space="preserve"> </w:t>
            </w:r>
            <w:r>
              <w:rPr>
                <w:rFonts w:ascii="Cambria" w:hAnsi="Cambria" w:cstheme="minorHAnsi"/>
                <w:bCs/>
                <w:sz w:val="18"/>
                <w:szCs w:val="18"/>
              </w:rPr>
              <w:br/>
            </w:r>
            <w:r w:rsidRPr="00B714FE">
              <w:rPr>
                <w:rFonts w:ascii="Cambria" w:hAnsi="Cambria" w:cstheme="minorHAnsi"/>
                <w:bCs/>
                <w:sz w:val="18"/>
                <w:szCs w:val="18"/>
              </w:rPr>
              <w:t xml:space="preserve">na dzień pomiędzy 18 lipca 2022, a dzień składania ofert. </w:t>
            </w:r>
          </w:p>
        </w:tc>
        <w:tc>
          <w:tcPr>
            <w:tcW w:w="4252" w:type="dxa"/>
            <w:tcBorders>
              <w:top w:val="single" w:sz="4" w:space="0" w:color="auto"/>
              <w:left w:val="single" w:sz="4" w:space="0" w:color="auto"/>
              <w:bottom w:val="single" w:sz="4" w:space="0" w:color="auto"/>
              <w:right w:val="single" w:sz="4" w:space="0" w:color="auto"/>
            </w:tcBorders>
            <w:vAlign w:val="center"/>
          </w:tcPr>
          <w:p w14:paraId="696F3166" w14:textId="77777777" w:rsidR="00B714FE" w:rsidRPr="0071213A" w:rsidRDefault="00B714FE" w:rsidP="00B714FE">
            <w:pPr>
              <w:spacing w:after="0" w:line="240" w:lineRule="auto"/>
              <w:ind w:left="357"/>
              <w:contextualSpacing/>
              <w:jc w:val="both"/>
              <w:rPr>
                <w:rFonts w:ascii="Cambria" w:eastAsia="Calibri" w:hAnsi="Cambria" w:cs="Times New Roman"/>
                <w:sz w:val="20"/>
                <w:szCs w:val="20"/>
                <w:lang w:eastAsia="en-US" w:bidi="ar-SA"/>
              </w:rPr>
            </w:pPr>
          </w:p>
        </w:tc>
      </w:tr>
      <w:tr w:rsidR="00B714FE" w:rsidRPr="0071213A" w14:paraId="146AB62A"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1229FC21" w14:textId="4BE5757D" w:rsidR="00B714FE" w:rsidRPr="00B714FE" w:rsidRDefault="00B714FE" w:rsidP="00B714FE">
            <w:pPr>
              <w:widowControl w:val="0"/>
              <w:suppressAutoHyphens/>
              <w:spacing w:after="0" w:line="240" w:lineRule="auto"/>
              <w:jc w:val="center"/>
              <w:rPr>
                <w:rFonts w:ascii="Cambria" w:eastAsia="Lucida Sans Unicode" w:hAnsi="Cambria" w:cs="Mangal"/>
                <w:b/>
                <w:sz w:val="18"/>
                <w:szCs w:val="18"/>
                <w:lang w:eastAsia="zh-CN" w:bidi="hi-IN"/>
              </w:rPr>
            </w:pPr>
            <w:r w:rsidRPr="00B714FE">
              <w:rPr>
                <w:rFonts w:ascii="Cambria" w:hAnsi="Cambria" w:cstheme="minorHAnsi"/>
                <w:bCs/>
                <w:sz w:val="18"/>
                <w:szCs w:val="18"/>
              </w:rPr>
              <w:t>Pamięć operacyjna RAM</w:t>
            </w:r>
          </w:p>
        </w:tc>
        <w:tc>
          <w:tcPr>
            <w:tcW w:w="4578" w:type="dxa"/>
            <w:tcBorders>
              <w:top w:val="single" w:sz="4" w:space="0" w:color="auto"/>
              <w:left w:val="single" w:sz="4" w:space="0" w:color="auto"/>
              <w:bottom w:val="single" w:sz="4" w:space="0" w:color="auto"/>
              <w:right w:val="single" w:sz="4" w:space="0" w:color="auto"/>
            </w:tcBorders>
            <w:vAlign w:val="center"/>
          </w:tcPr>
          <w:p w14:paraId="6FBA48EA" w14:textId="378F7629" w:rsidR="00B714FE" w:rsidRPr="00B714FE" w:rsidRDefault="00B714FE" w:rsidP="00697AFF">
            <w:pPr>
              <w:widowControl w:val="0"/>
              <w:suppressAutoHyphens/>
              <w:spacing w:before="60" w:after="60" w:line="276" w:lineRule="auto"/>
              <w:jc w:val="both"/>
              <w:rPr>
                <w:rFonts w:ascii="Cambria" w:eastAsia="Lucida Sans Unicode" w:hAnsi="Cambria" w:cs="Mangal"/>
                <w:sz w:val="18"/>
                <w:szCs w:val="18"/>
                <w:lang w:eastAsia="zh-CN" w:bidi="hi-IN"/>
              </w:rPr>
            </w:pPr>
            <w:r w:rsidRPr="00B714FE">
              <w:rPr>
                <w:rFonts w:ascii="Cambria" w:hAnsi="Cambria" w:cstheme="minorHAnsi"/>
                <w:sz w:val="18"/>
                <w:szCs w:val="18"/>
              </w:rPr>
              <w:t>Minimum 8 GB</w:t>
            </w:r>
          </w:p>
        </w:tc>
        <w:tc>
          <w:tcPr>
            <w:tcW w:w="4252" w:type="dxa"/>
            <w:tcBorders>
              <w:top w:val="single" w:sz="4" w:space="0" w:color="auto"/>
              <w:left w:val="single" w:sz="4" w:space="0" w:color="auto"/>
              <w:bottom w:val="single" w:sz="4" w:space="0" w:color="auto"/>
              <w:right w:val="single" w:sz="4" w:space="0" w:color="auto"/>
            </w:tcBorders>
            <w:vAlign w:val="center"/>
          </w:tcPr>
          <w:p w14:paraId="588C2B6C" w14:textId="77777777" w:rsidR="00B714FE" w:rsidRPr="0071213A" w:rsidRDefault="00B714FE" w:rsidP="00B714FE">
            <w:pPr>
              <w:spacing w:after="0" w:line="240" w:lineRule="auto"/>
              <w:ind w:left="357"/>
              <w:contextualSpacing/>
              <w:jc w:val="both"/>
              <w:rPr>
                <w:rFonts w:ascii="Cambria" w:eastAsia="Calibri" w:hAnsi="Cambria" w:cs="Times New Roman"/>
                <w:sz w:val="20"/>
                <w:szCs w:val="20"/>
                <w:lang w:eastAsia="en-US" w:bidi="ar-SA"/>
              </w:rPr>
            </w:pPr>
          </w:p>
        </w:tc>
      </w:tr>
      <w:tr w:rsidR="00B714FE" w:rsidRPr="0071213A" w14:paraId="67055494"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5CDB1A42" w14:textId="3CD922C3" w:rsidR="00B714FE" w:rsidRPr="00B714FE" w:rsidRDefault="00B714FE" w:rsidP="00B714FE">
            <w:pPr>
              <w:widowControl w:val="0"/>
              <w:suppressAutoHyphens/>
              <w:spacing w:after="0" w:line="240" w:lineRule="auto"/>
              <w:jc w:val="center"/>
              <w:rPr>
                <w:rFonts w:ascii="Cambria" w:eastAsia="Lucida Sans Unicode" w:hAnsi="Cambria" w:cs="Mangal"/>
                <w:b/>
                <w:sz w:val="18"/>
                <w:szCs w:val="18"/>
                <w:lang w:eastAsia="zh-CN" w:bidi="hi-IN"/>
              </w:rPr>
            </w:pPr>
            <w:r w:rsidRPr="00B714FE">
              <w:rPr>
                <w:rFonts w:ascii="Cambria" w:hAnsi="Cambria" w:cstheme="minorHAnsi"/>
                <w:bCs/>
                <w:sz w:val="18"/>
                <w:szCs w:val="18"/>
              </w:rPr>
              <w:t>Parametry pamięci masowej</w:t>
            </w:r>
          </w:p>
        </w:tc>
        <w:tc>
          <w:tcPr>
            <w:tcW w:w="4578" w:type="dxa"/>
            <w:tcBorders>
              <w:top w:val="single" w:sz="4" w:space="0" w:color="auto"/>
              <w:left w:val="single" w:sz="4" w:space="0" w:color="auto"/>
              <w:bottom w:val="single" w:sz="4" w:space="0" w:color="auto"/>
              <w:right w:val="single" w:sz="4" w:space="0" w:color="auto"/>
            </w:tcBorders>
            <w:vAlign w:val="center"/>
          </w:tcPr>
          <w:p w14:paraId="5C8B4E3C" w14:textId="6B024D25" w:rsidR="00B714FE" w:rsidRPr="00B714FE" w:rsidRDefault="00B714FE" w:rsidP="00697AFF">
            <w:pPr>
              <w:widowControl w:val="0"/>
              <w:suppressAutoHyphens/>
              <w:spacing w:before="60" w:after="60" w:line="276" w:lineRule="auto"/>
              <w:jc w:val="both"/>
              <w:rPr>
                <w:rFonts w:ascii="Cambria" w:eastAsia="Lucida Sans Unicode" w:hAnsi="Cambria" w:cs="Mangal"/>
                <w:sz w:val="18"/>
                <w:szCs w:val="18"/>
                <w:lang w:eastAsia="zh-CN" w:bidi="hi-IN"/>
              </w:rPr>
            </w:pPr>
            <w:r w:rsidRPr="00B714FE">
              <w:rPr>
                <w:rFonts w:ascii="Cambria" w:hAnsi="Cambria" w:cstheme="minorHAnsi"/>
                <w:sz w:val="18"/>
                <w:szCs w:val="18"/>
              </w:rPr>
              <w:t xml:space="preserve">Minimum 256 GB w standardzie „solid-state disk” </w:t>
            </w:r>
            <w:r w:rsidR="00473542">
              <w:rPr>
                <w:rFonts w:ascii="Cambria" w:hAnsi="Cambria" w:cstheme="minorHAnsi"/>
                <w:sz w:val="18"/>
                <w:szCs w:val="18"/>
              </w:rPr>
              <w:br/>
            </w:r>
            <w:r w:rsidRPr="00B714FE">
              <w:rPr>
                <w:rFonts w:ascii="Cambria" w:hAnsi="Cambria" w:cstheme="minorHAnsi"/>
                <w:sz w:val="18"/>
                <w:szCs w:val="18"/>
              </w:rPr>
              <w:t>M.2  PCIe NVMe</w:t>
            </w:r>
          </w:p>
        </w:tc>
        <w:tc>
          <w:tcPr>
            <w:tcW w:w="4252" w:type="dxa"/>
            <w:tcBorders>
              <w:top w:val="single" w:sz="4" w:space="0" w:color="auto"/>
              <w:left w:val="single" w:sz="4" w:space="0" w:color="auto"/>
              <w:bottom w:val="single" w:sz="4" w:space="0" w:color="auto"/>
              <w:right w:val="single" w:sz="4" w:space="0" w:color="auto"/>
            </w:tcBorders>
            <w:vAlign w:val="center"/>
          </w:tcPr>
          <w:p w14:paraId="67454217" w14:textId="77777777" w:rsidR="00B714FE" w:rsidRPr="0071213A" w:rsidRDefault="00B714FE" w:rsidP="00B714FE">
            <w:pPr>
              <w:spacing w:after="0" w:line="240" w:lineRule="auto"/>
              <w:ind w:left="357"/>
              <w:contextualSpacing/>
              <w:jc w:val="both"/>
              <w:rPr>
                <w:rFonts w:ascii="Cambria" w:eastAsia="Calibri" w:hAnsi="Cambria" w:cs="Times New Roman"/>
                <w:sz w:val="20"/>
                <w:szCs w:val="20"/>
                <w:lang w:eastAsia="en-US" w:bidi="ar-SA"/>
              </w:rPr>
            </w:pPr>
          </w:p>
        </w:tc>
      </w:tr>
      <w:tr w:rsidR="00B714FE" w:rsidRPr="0071213A" w14:paraId="62C2425D"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528AA501" w14:textId="71177152" w:rsidR="00B714FE" w:rsidRPr="00B714FE" w:rsidRDefault="00B714FE" w:rsidP="00B714FE">
            <w:pPr>
              <w:widowControl w:val="0"/>
              <w:suppressAutoHyphens/>
              <w:spacing w:after="0" w:line="240" w:lineRule="auto"/>
              <w:jc w:val="center"/>
              <w:rPr>
                <w:rFonts w:ascii="Cambria" w:eastAsia="Lucida Sans Unicode" w:hAnsi="Cambria" w:cs="Mangal"/>
                <w:b/>
                <w:sz w:val="18"/>
                <w:szCs w:val="18"/>
                <w:lang w:eastAsia="zh-CN" w:bidi="hi-IN"/>
              </w:rPr>
            </w:pPr>
            <w:r w:rsidRPr="00B714FE">
              <w:rPr>
                <w:rFonts w:ascii="Cambria" w:hAnsi="Cambria" w:cstheme="minorHAnsi"/>
                <w:bCs/>
                <w:sz w:val="18"/>
                <w:szCs w:val="18"/>
              </w:rPr>
              <w:t>Karta graficzna</w:t>
            </w:r>
          </w:p>
        </w:tc>
        <w:tc>
          <w:tcPr>
            <w:tcW w:w="4578" w:type="dxa"/>
            <w:tcBorders>
              <w:top w:val="single" w:sz="4" w:space="0" w:color="auto"/>
              <w:left w:val="single" w:sz="4" w:space="0" w:color="auto"/>
              <w:bottom w:val="single" w:sz="4" w:space="0" w:color="auto"/>
              <w:right w:val="single" w:sz="4" w:space="0" w:color="auto"/>
            </w:tcBorders>
            <w:vAlign w:val="center"/>
          </w:tcPr>
          <w:p w14:paraId="2BE8FF24" w14:textId="56962931" w:rsidR="00B714FE" w:rsidRPr="00B714FE" w:rsidRDefault="00B714FE" w:rsidP="00697AFF">
            <w:pPr>
              <w:widowControl w:val="0"/>
              <w:suppressAutoHyphens/>
              <w:spacing w:before="60" w:after="60" w:line="276" w:lineRule="auto"/>
              <w:jc w:val="both"/>
              <w:rPr>
                <w:rFonts w:ascii="Cambria" w:eastAsia="Lucida Sans Unicode" w:hAnsi="Cambria" w:cs="Mangal"/>
                <w:sz w:val="18"/>
                <w:szCs w:val="18"/>
                <w:lang w:eastAsia="zh-CN" w:bidi="hi-IN"/>
              </w:rPr>
            </w:pPr>
            <w:r w:rsidRPr="00B714FE">
              <w:rPr>
                <w:rFonts w:ascii="Cambria" w:hAnsi="Cambria" w:cstheme="minorHAnsi"/>
                <w:bCs/>
                <w:sz w:val="18"/>
                <w:szCs w:val="18"/>
              </w:rPr>
              <w:t>Minimum zintegrowana z procesorem</w:t>
            </w:r>
          </w:p>
        </w:tc>
        <w:tc>
          <w:tcPr>
            <w:tcW w:w="4252" w:type="dxa"/>
            <w:tcBorders>
              <w:top w:val="single" w:sz="4" w:space="0" w:color="auto"/>
              <w:left w:val="single" w:sz="4" w:space="0" w:color="auto"/>
              <w:bottom w:val="single" w:sz="4" w:space="0" w:color="auto"/>
              <w:right w:val="single" w:sz="4" w:space="0" w:color="auto"/>
            </w:tcBorders>
            <w:vAlign w:val="center"/>
          </w:tcPr>
          <w:p w14:paraId="2490D183" w14:textId="77777777" w:rsidR="00B714FE" w:rsidRPr="0071213A" w:rsidRDefault="00B714FE" w:rsidP="00B714FE">
            <w:pPr>
              <w:spacing w:after="0" w:line="240" w:lineRule="auto"/>
              <w:ind w:left="357"/>
              <w:contextualSpacing/>
              <w:jc w:val="both"/>
              <w:rPr>
                <w:rFonts w:ascii="Cambria" w:eastAsia="Calibri" w:hAnsi="Cambria" w:cs="Times New Roman"/>
                <w:sz w:val="20"/>
                <w:szCs w:val="20"/>
                <w:lang w:eastAsia="en-US" w:bidi="ar-SA"/>
              </w:rPr>
            </w:pPr>
          </w:p>
        </w:tc>
      </w:tr>
      <w:tr w:rsidR="00B714FE" w:rsidRPr="0071213A" w14:paraId="66A4730D"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5178D754" w14:textId="2B6358DE" w:rsidR="00B714FE" w:rsidRPr="00B714FE" w:rsidRDefault="00B714FE" w:rsidP="00B714FE">
            <w:pPr>
              <w:widowControl w:val="0"/>
              <w:suppressAutoHyphens/>
              <w:spacing w:after="0" w:line="240" w:lineRule="auto"/>
              <w:jc w:val="center"/>
              <w:rPr>
                <w:rFonts w:ascii="Cambria" w:eastAsia="Lucida Sans Unicode" w:hAnsi="Cambria" w:cs="Mangal"/>
                <w:b/>
                <w:sz w:val="18"/>
                <w:szCs w:val="18"/>
                <w:lang w:eastAsia="zh-CN" w:bidi="hi-IN"/>
              </w:rPr>
            </w:pPr>
            <w:r w:rsidRPr="00B714FE">
              <w:rPr>
                <w:rFonts w:ascii="Cambria" w:hAnsi="Cambria" w:cstheme="minorHAnsi"/>
                <w:bCs/>
                <w:sz w:val="18"/>
                <w:szCs w:val="18"/>
              </w:rPr>
              <w:t>Wyposażenie multimedialne</w:t>
            </w:r>
          </w:p>
        </w:tc>
        <w:tc>
          <w:tcPr>
            <w:tcW w:w="4578" w:type="dxa"/>
            <w:tcBorders>
              <w:top w:val="single" w:sz="4" w:space="0" w:color="auto"/>
              <w:left w:val="single" w:sz="4" w:space="0" w:color="auto"/>
              <w:bottom w:val="single" w:sz="4" w:space="0" w:color="auto"/>
              <w:right w:val="single" w:sz="4" w:space="0" w:color="auto"/>
            </w:tcBorders>
          </w:tcPr>
          <w:p w14:paraId="23E9A0C9" w14:textId="032C97F9" w:rsidR="00B714FE" w:rsidRPr="00B714FE" w:rsidRDefault="00B714FE" w:rsidP="00697AFF">
            <w:pPr>
              <w:widowControl w:val="0"/>
              <w:suppressAutoHyphens/>
              <w:spacing w:before="60" w:after="60" w:line="276" w:lineRule="auto"/>
              <w:jc w:val="both"/>
              <w:rPr>
                <w:rFonts w:ascii="Cambria" w:eastAsia="Lucida Sans Unicode" w:hAnsi="Cambria" w:cs="Mangal"/>
                <w:sz w:val="18"/>
                <w:szCs w:val="18"/>
                <w:lang w:eastAsia="zh-CN" w:bidi="hi-IN"/>
              </w:rPr>
            </w:pPr>
            <w:r w:rsidRPr="00B714FE">
              <w:rPr>
                <w:rFonts w:ascii="Cambria" w:hAnsi="Cambria" w:cstheme="minorHAnsi"/>
                <w:sz w:val="18"/>
                <w:szCs w:val="18"/>
              </w:rPr>
              <w:t xml:space="preserve">Karta dźwiękowa zintegrowana z płytą główną, zgodna </w:t>
            </w:r>
            <w:r w:rsidR="00024AD9">
              <w:rPr>
                <w:rFonts w:ascii="Cambria" w:hAnsi="Cambria" w:cstheme="minorHAnsi"/>
                <w:sz w:val="18"/>
                <w:szCs w:val="18"/>
              </w:rPr>
              <w:br/>
            </w:r>
            <w:r w:rsidRPr="00B714FE">
              <w:rPr>
                <w:rFonts w:ascii="Cambria" w:hAnsi="Cambria" w:cstheme="minorHAnsi"/>
                <w:sz w:val="18"/>
                <w:szCs w:val="18"/>
              </w:rPr>
              <w:t>z High Definition. Wbudowane w obudowie komputera głośniki Dolby Audio stereo, port słuchawek i mikrofonu typu COMBO, kamera video minimum 720p, mikrofon, sterowanie głośnością głośników za pośrednictwem wydzielonych klawiszy funkcyjnych na klawiaturze, wydzielony przycisk funkcyjny do natychmiastowego wyciszania głośników (mute).</w:t>
            </w:r>
          </w:p>
        </w:tc>
        <w:tc>
          <w:tcPr>
            <w:tcW w:w="4252" w:type="dxa"/>
            <w:tcBorders>
              <w:top w:val="single" w:sz="4" w:space="0" w:color="auto"/>
              <w:left w:val="single" w:sz="4" w:space="0" w:color="auto"/>
              <w:bottom w:val="single" w:sz="4" w:space="0" w:color="auto"/>
              <w:right w:val="single" w:sz="4" w:space="0" w:color="auto"/>
            </w:tcBorders>
            <w:vAlign w:val="center"/>
          </w:tcPr>
          <w:p w14:paraId="54CA0EBE" w14:textId="77777777" w:rsidR="00B714FE" w:rsidRPr="0071213A" w:rsidRDefault="00B714FE" w:rsidP="00B714FE">
            <w:pPr>
              <w:spacing w:after="0" w:line="240" w:lineRule="auto"/>
              <w:ind w:left="357"/>
              <w:contextualSpacing/>
              <w:jc w:val="both"/>
              <w:rPr>
                <w:rFonts w:ascii="Cambria" w:eastAsia="Calibri" w:hAnsi="Cambria" w:cs="Times New Roman"/>
                <w:sz w:val="20"/>
                <w:szCs w:val="20"/>
                <w:lang w:val="fr-FR" w:eastAsia="en-US" w:bidi="ar-SA"/>
              </w:rPr>
            </w:pPr>
          </w:p>
        </w:tc>
      </w:tr>
      <w:tr w:rsidR="00B714FE" w:rsidRPr="0071213A" w14:paraId="5A51404E"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4DDEA65E" w14:textId="1D54FCB7" w:rsidR="00B714FE" w:rsidRPr="00B714FE" w:rsidRDefault="00B714FE" w:rsidP="00B714FE">
            <w:pPr>
              <w:widowControl w:val="0"/>
              <w:suppressAutoHyphens/>
              <w:spacing w:after="0" w:line="240" w:lineRule="auto"/>
              <w:jc w:val="center"/>
              <w:rPr>
                <w:rFonts w:ascii="Cambria" w:eastAsia="Lucida Sans Unicode" w:hAnsi="Cambria" w:cs="Mangal"/>
                <w:b/>
                <w:sz w:val="18"/>
                <w:szCs w:val="18"/>
                <w:lang w:eastAsia="zh-CN" w:bidi="hi-IN"/>
              </w:rPr>
            </w:pPr>
            <w:r w:rsidRPr="00B714FE">
              <w:rPr>
                <w:rFonts w:ascii="Cambria" w:hAnsi="Cambria" w:cstheme="minorHAnsi"/>
                <w:bCs/>
                <w:sz w:val="18"/>
                <w:szCs w:val="18"/>
              </w:rPr>
              <w:t>Obudowa</w:t>
            </w:r>
          </w:p>
        </w:tc>
        <w:tc>
          <w:tcPr>
            <w:tcW w:w="4578" w:type="dxa"/>
            <w:tcBorders>
              <w:top w:val="single" w:sz="4" w:space="0" w:color="auto"/>
              <w:left w:val="single" w:sz="4" w:space="0" w:color="auto"/>
              <w:bottom w:val="single" w:sz="4" w:space="0" w:color="auto"/>
              <w:right w:val="single" w:sz="4" w:space="0" w:color="auto"/>
            </w:tcBorders>
          </w:tcPr>
          <w:p w14:paraId="71A14C85" w14:textId="61E64C7D" w:rsidR="00B714FE" w:rsidRPr="00B714FE" w:rsidRDefault="00B714FE" w:rsidP="00697AFF">
            <w:pPr>
              <w:widowControl w:val="0"/>
              <w:suppressAutoHyphens/>
              <w:spacing w:before="60" w:after="60" w:line="276" w:lineRule="auto"/>
              <w:jc w:val="both"/>
              <w:rPr>
                <w:rFonts w:ascii="Cambria" w:eastAsia="Lucida Sans Unicode" w:hAnsi="Cambria" w:cs="Mangal"/>
                <w:sz w:val="18"/>
                <w:szCs w:val="18"/>
                <w:lang w:eastAsia="zh-CN" w:bidi="hi-IN"/>
              </w:rPr>
            </w:pPr>
            <w:r w:rsidRPr="00B714FE">
              <w:rPr>
                <w:rFonts w:ascii="Cambria" w:hAnsi="Cambria" w:cstheme="minorHAnsi"/>
                <w:sz w:val="18"/>
                <w:szCs w:val="18"/>
              </w:rPr>
              <w:t>Wykonana z trwałych materiałów.</w:t>
            </w:r>
          </w:p>
        </w:tc>
        <w:tc>
          <w:tcPr>
            <w:tcW w:w="4252" w:type="dxa"/>
            <w:tcBorders>
              <w:top w:val="single" w:sz="4" w:space="0" w:color="auto"/>
              <w:left w:val="single" w:sz="4" w:space="0" w:color="auto"/>
              <w:bottom w:val="single" w:sz="4" w:space="0" w:color="auto"/>
              <w:right w:val="single" w:sz="4" w:space="0" w:color="auto"/>
            </w:tcBorders>
            <w:vAlign w:val="center"/>
          </w:tcPr>
          <w:p w14:paraId="54018B7E" w14:textId="77777777" w:rsidR="00B714FE" w:rsidRPr="0071213A" w:rsidRDefault="00B714FE" w:rsidP="00B714FE">
            <w:pPr>
              <w:spacing w:after="0" w:line="240" w:lineRule="auto"/>
              <w:ind w:left="357"/>
              <w:contextualSpacing/>
              <w:jc w:val="both"/>
              <w:rPr>
                <w:rFonts w:ascii="Cambria" w:eastAsia="Calibri" w:hAnsi="Cambria" w:cs="Times New Roman"/>
                <w:sz w:val="20"/>
                <w:szCs w:val="20"/>
                <w:lang w:eastAsia="en-US" w:bidi="ar-SA"/>
              </w:rPr>
            </w:pPr>
          </w:p>
        </w:tc>
      </w:tr>
      <w:tr w:rsidR="00B714FE" w:rsidRPr="0071213A" w14:paraId="16789CD0"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7A1CE0E0" w14:textId="606FB792" w:rsidR="00B714FE" w:rsidRPr="00B714FE" w:rsidRDefault="00B714FE" w:rsidP="00B714FE">
            <w:pPr>
              <w:widowControl w:val="0"/>
              <w:suppressAutoHyphens/>
              <w:spacing w:after="0" w:line="240" w:lineRule="auto"/>
              <w:jc w:val="center"/>
              <w:rPr>
                <w:rFonts w:ascii="Cambria" w:eastAsia="Lucida Sans Unicode" w:hAnsi="Cambria" w:cs="Mangal"/>
                <w:b/>
                <w:sz w:val="18"/>
                <w:szCs w:val="18"/>
                <w:lang w:eastAsia="zh-CN" w:bidi="hi-IN"/>
              </w:rPr>
            </w:pPr>
            <w:r w:rsidRPr="00B714FE">
              <w:rPr>
                <w:rFonts w:ascii="Cambria" w:hAnsi="Cambria" w:cstheme="minorHAnsi"/>
                <w:sz w:val="18"/>
                <w:szCs w:val="18"/>
              </w:rPr>
              <w:t>Płyta główna</w:t>
            </w:r>
          </w:p>
        </w:tc>
        <w:tc>
          <w:tcPr>
            <w:tcW w:w="4578" w:type="dxa"/>
            <w:tcBorders>
              <w:top w:val="single" w:sz="4" w:space="0" w:color="auto"/>
              <w:left w:val="single" w:sz="4" w:space="0" w:color="auto"/>
              <w:bottom w:val="single" w:sz="4" w:space="0" w:color="auto"/>
              <w:right w:val="single" w:sz="4" w:space="0" w:color="auto"/>
            </w:tcBorders>
          </w:tcPr>
          <w:p w14:paraId="41F2CB22" w14:textId="60CEE36D" w:rsidR="00B714FE" w:rsidRPr="00B714FE" w:rsidRDefault="00B714FE" w:rsidP="00697AFF">
            <w:pPr>
              <w:widowControl w:val="0"/>
              <w:suppressAutoHyphens/>
              <w:spacing w:before="60" w:after="60" w:line="276" w:lineRule="auto"/>
              <w:jc w:val="both"/>
              <w:rPr>
                <w:rFonts w:ascii="Cambria" w:eastAsia="Lucida Sans Unicode" w:hAnsi="Cambria" w:cs="Mangal"/>
                <w:sz w:val="18"/>
                <w:szCs w:val="18"/>
                <w:lang w:eastAsia="zh-CN" w:bidi="hi-IN"/>
              </w:rPr>
            </w:pPr>
            <w:r w:rsidRPr="00B714FE">
              <w:rPr>
                <w:rFonts w:ascii="Cambria" w:hAnsi="Cambria" w:cstheme="minorHAnsi"/>
                <w:sz w:val="18"/>
                <w:szCs w:val="18"/>
              </w:rPr>
              <w:t xml:space="preserve">Płyta główna zaprojektowana i wyprodukowana </w:t>
            </w:r>
            <w:r w:rsidR="00024AD9">
              <w:rPr>
                <w:rFonts w:ascii="Cambria" w:hAnsi="Cambria" w:cstheme="minorHAnsi"/>
                <w:sz w:val="18"/>
                <w:szCs w:val="18"/>
              </w:rPr>
              <w:br/>
            </w:r>
            <w:r w:rsidRPr="00B714FE">
              <w:rPr>
                <w:rFonts w:ascii="Cambria" w:hAnsi="Cambria" w:cstheme="minorHAnsi"/>
                <w:sz w:val="18"/>
                <w:szCs w:val="18"/>
              </w:rPr>
              <w:t>na zlecenie producenta komputera. Płyta główna wyposażona w BIOS producenta komputera, zawierający numer seryjny komputera oraz numer seryjny płyty głównej.</w:t>
            </w:r>
          </w:p>
        </w:tc>
        <w:tc>
          <w:tcPr>
            <w:tcW w:w="4252" w:type="dxa"/>
            <w:tcBorders>
              <w:top w:val="single" w:sz="4" w:space="0" w:color="auto"/>
              <w:left w:val="single" w:sz="4" w:space="0" w:color="auto"/>
              <w:bottom w:val="single" w:sz="4" w:space="0" w:color="auto"/>
              <w:right w:val="single" w:sz="4" w:space="0" w:color="auto"/>
            </w:tcBorders>
            <w:vAlign w:val="center"/>
          </w:tcPr>
          <w:p w14:paraId="1A67AD86" w14:textId="77777777" w:rsidR="00B714FE" w:rsidRPr="0071213A" w:rsidRDefault="00B714FE" w:rsidP="00B714FE">
            <w:pPr>
              <w:spacing w:after="0" w:line="240" w:lineRule="auto"/>
              <w:ind w:left="357"/>
              <w:contextualSpacing/>
              <w:jc w:val="both"/>
              <w:rPr>
                <w:rFonts w:ascii="Cambria" w:eastAsia="Calibri" w:hAnsi="Cambria" w:cs="Times New Roman"/>
                <w:sz w:val="20"/>
                <w:szCs w:val="20"/>
                <w:lang w:eastAsia="en-US" w:bidi="ar-SA"/>
              </w:rPr>
            </w:pPr>
          </w:p>
        </w:tc>
      </w:tr>
      <w:tr w:rsidR="00024AD9" w:rsidRPr="0071213A" w14:paraId="4CF3BAFF" w14:textId="77777777" w:rsidTr="00FE7873">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48A3562E" w14:textId="47693802" w:rsidR="00024AD9" w:rsidRPr="00024AD9" w:rsidRDefault="00024AD9" w:rsidP="00024AD9">
            <w:pPr>
              <w:widowControl w:val="0"/>
              <w:suppressAutoHyphens/>
              <w:spacing w:after="0" w:line="240" w:lineRule="auto"/>
              <w:jc w:val="center"/>
              <w:rPr>
                <w:rFonts w:ascii="Cambria" w:eastAsia="Lucida Sans Unicode" w:hAnsi="Cambria" w:cs="Mangal"/>
                <w:b/>
                <w:sz w:val="18"/>
                <w:szCs w:val="18"/>
                <w:lang w:eastAsia="zh-CN" w:bidi="hi-IN"/>
              </w:rPr>
            </w:pPr>
            <w:r w:rsidRPr="00024AD9">
              <w:rPr>
                <w:rFonts w:ascii="Cambria" w:hAnsi="Cambria" w:cstheme="minorHAnsi"/>
                <w:sz w:val="18"/>
                <w:szCs w:val="18"/>
              </w:rPr>
              <w:lastRenderedPageBreak/>
              <w:t>Bezpieczeństwo</w:t>
            </w:r>
          </w:p>
        </w:tc>
        <w:tc>
          <w:tcPr>
            <w:tcW w:w="4578" w:type="dxa"/>
            <w:tcBorders>
              <w:top w:val="single" w:sz="4" w:space="0" w:color="auto"/>
              <w:left w:val="single" w:sz="4" w:space="0" w:color="auto"/>
              <w:bottom w:val="single" w:sz="4" w:space="0" w:color="auto"/>
              <w:right w:val="single" w:sz="4" w:space="0" w:color="auto"/>
            </w:tcBorders>
          </w:tcPr>
          <w:p w14:paraId="3D2E0E15" w14:textId="36565DA5" w:rsidR="00024AD9" w:rsidRPr="00024AD9" w:rsidRDefault="00024AD9" w:rsidP="00473542">
            <w:pPr>
              <w:widowControl w:val="0"/>
              <w:suppressAutoHyphens/>
              <w:spacing w:before="60" w:after="60" w:line="276" w:lineRule="auto"/>
              <w:ind w:left="57" w:right="57"/>
              <w:jc w:val="both"/>
              <w:rPr>
                <w:rFonts w:ascii="Cambria" w:eastAsia="Lucida Sans Unicode" w:hAnsi="Cambria" w:cs="Mangal"/>
                <w:sz w:val="18"/>
                <w:szCs w:val="18"/>
                <w:lang w:eastAsia="zh-CN" w:bidi="hi-IN"/>
              </w:rPr>
            </w:pPr>
            <w:r w:rsidRPr="00024AD9">
              <w:rPr>
                <w:rFonts w:ascii="Cambria" w:hAnsi="Cambria" w:cstheme="minorHAnsi"/>
                <w:sz w:val="18"/>
                <w:szCs w:val="18"/>
              </w:rPr>
              <w:t xml:space="preserve">Oferowany komputer przenośny musi być zgodny z TPM 2.0, oraz musi posiadać przyłącze umożliwiające fizyczne zabezpieczenie komputera przed kradzieżą </w:t>
            </w:r>
            <w:r w:rsidRPr="00024AD9">
              <w:rPr>
                <w:rFonts w:ascii="Cambria" w:hAnsi="Cambria" w:cstheme="minorHAnsi"/>
                <w:sz w:val="18"/>
                <w:szCs w:val="18"/>
              </w:rPr>
              <w:br/>
              <w:t>(np. Kensington).</w:t>
            </w:r>
          </w:p>
        </w:tc>
        <w:tc>
          <w:tcPr>
            <w:tcW w:w="4252" w:type="dxa"/>
            <w:tcBorders>
              <w:top w:val="single" w:sz="4" w:space="0" w:color="auto"/>
              <w:left w:val="single" w:sz="4" w:space="0" w:color="auto"/>
              <w:bottom w:val="single" w:sz="4" w:space="0" w:color="auto"/>
              <w:right w:val="single" w:sz="4" w:space="0" w:color="auto"/>
            </w:tcBorders>
            <w:vAlign w:val="center"/>
          </w:tcPr>
          <w:p w14:paraId="2ADF20A2" w14:textId="77777777" w:rsidR="00024AD9" w:rsidRPr="0071213A" w:rsidRDefault="00024AD9" w:rsidP="00024AD9">
            <w:pPr>
              <w:spacing w:after="0" w:line="240" w:lineRule="auto"/>
              <w:ind w:left="357"/>
              <w:contextualSpacing/>
              <w:jc w:val="both"/>
              <w:rPr>
                <w:rFonts w:ascii="Cambria" w:eastAsia="Calibri" w:hAnsi="Cambria" w:cs="Times New Roman"/>
                <w:sz w:val="20"/>
                <w:szCs w:val="20"/>
                <w:lang w:eastAsia="en-US" w:bidi="ar-SA"/>
              </w:rPr>
            </w:pPr>
          </w:p>
        </w:tc>
      </w:tr>
      <w:tr w:rsidR="00024AD9" w:rsidRPr="0071213A" w14:paraId="4B3E44C5" w14:textId="77777777" w:rsidTr="00FE7873">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14BBE629" w14:textId="2A96883C" w:rsidR="00024AD9" w:rsidRPr="00024AD9" w:rsidRDefault="00024AD9" w:rsidP="00024AD9">
            <w:pPr>
              <w:widowControl w:val="0"/>
              <w:suppressAutoHyphens/>
              <w:spacing w:after="0" w:line="240" w:lineRule="auto"/>
              <w:jc w:val="center"/>
              <w:rPr>
                <w:rFonts w:ascii="Cambria" w:eastAsia="Lucida Sans Unicode" w:hAnsi="Cambria" w:cs="Mangal"/>
                <w:b/>
                <w:sz w:val="18"/>
                <w:szCs w:val="18"/>
                <w:lang w:eastAsia="zh-CN" w:bidi="hi-IN"/>
              </w:rPr>
            </w:pPr>
            <w:r w:rsidRPr="00024AD9">
              <w:rPr>
                <w:rFonts w:ascii="Cambria" w:hAnsi="Cambria" w:cstheme="minorHAnsi"/>
                <w:sz w:val="18"/>
                <w:szCs w:val="18"/>
              </w:rPr>
              <w:t>System diagnostyczny</w:t>
            </w:r>
          </w:p>
        </w:tc>
        <w:tc>
          <w:tcPr>
            <w:tcW w:w="4578" w:type="dxa"/>
            <w:tcBorders>
              <w:top w:val="single" w:sz="4" w:space="0" w:color="auto"/>
              <w:left w:val="single" w:sz="4" w:space="0" w:color="auto"/>
              <w:bottom w:val="single" w:sz="4" w:space="0" w:color="auto"/>
              <w:right w:val="single" w:sz="4" w:space="0" w:color="auto"/>
            </w:tcBorders>
          </w:tcPr>
          <w:p w14:paraId="2A53494D" w14:textId="7B185645" w:rsidR="00024AD9" w:rsidRPr="00024AD9" w:rsidRDefault="00024AD9" w:rsidP="00697AFF">
            <w:pPr>
              <w:spacing w:before="60" w:after="0" w:line="276" w:lineRule="auto"/>
              <w:ind w:left="57" w:right="57"/>
              <w:jc w:val="both"/>
              <w:rPr>
                <w:rFonts w:ascii="Cambria" w:hAnsi="Cambria" w:cstheme="minorHAnsi"/>
                <w:sz w:val="18"/>
                <w:szCs w:val="18"/>
              </w:rPr>
            </w:pPr>
            <w:r w:rsidRPr="00024AD9">
              <w:rPr>
                <w:rFonts w:ascii="Cambria" w:hAnsi="Cambria" w:cstheme="minorHAnsi"/>
                <w:sz w:val="18"/>
                <w:szCs w:val="18"/>
              </w:rPr>
              <w:t xml:space="preserve">Zaimplementowany w BIOS system diagnostyczny </w:t>
            </w:r>
            <w:r>
              <w:rPr>
                <w:rFonts w:ascii="Cambria" w:hAnsi="Cambria" w:cstheme="minorHAnsi"/>
                <w:sz w:val="18"/>
                <w:szCs w:val="18"/>
              </w:rPr>
              <w:br/>
            </w:r>
            <w:r w:rsidRPr="00024AD9">
              <w:rPr>
                <w:rFonts w:ascii="Cambria" w:hAnsi="Cambria" w:cstheme="minorHAnsi"/>
                <w:sz w:val="18"/>
                <w:szCs w:val="18"/>
              </w:rPr>
              <w:t xml:space="preserve">z graficznym interfejsem użytkownika dostępny </w:t>
            </w:r>
            <w:r>
              <w:rPr>
                <w:rFonts w:ascii="Cambria" w:hAnsi="Cambria" w:cstheme="minorHAnsi"/>
                <w:sz w:val="18"/>
                <w:szCs w:val="18"/>
              </w:rPr>
              <w:br/>
            </w:r>
            <w:r w:rsidRPr="00024AD9">
              <w:rPr>
                <w:rFonts w:ascii="Cambria" w:hAnsi="Cambria" w:cstheme="minorHAnsi"/>
                <w:sz w:val="18"/>
                <w:szCs w:val="18"/>
              </w:rPr>
              <w:t>z poziomu szybkiego „boot menu” umożliwiający jednoczesne przetestowanie w celu wykrycia błędów zainstalowanych komponentów w oferowanym komputerze bez konieczności uruchamiania systemu operacyjnego, działający nawet w przypadku uszkodzenia dysku twardego. System umożliwiający wykonanie minimum następujących czynności diagnostycznych:</w:t>
            </w:r>
          </w:p>
          <w:p w14:paraId="582FD7F4" w14:textId="77777777" w:rsidR="00024AD9" w:rsidRPr="00024AD9" w:rsidRDefault="00024AD9" w:rsidP="00024AD9">
            <w:pPr>
              <w:pStyle w:val="Akapitzlist"/>
              <w:numPr>
                <w:ilvl w:val="0"/>
                <w:numId w:val="8"/>
              </w:numPr>
              <w:spacing w:after="0" w:line="276" w:lineRule="auto"/>
              <w:ind w:left="284" w:right="57" w:hanging="227"/>
              <w:contextualSpacing w:val="0"/>
              <w:jc w:val="both"/>
              <w:rPr>
                <w:rFonts w:ascii="Cambria" w:hAnsi="Cambria" w:cstheme="minorHAnsi"/>
                <w:sz w:val="18"/>
                <w:szCs w:val="18"/>
              </w:rPr>
            </w:pPr>
            <w:r w:rsidRPr="00024AD9">
              <w:rPr>
                <w:rFonts w:ascii="Cambria" w:hAnsi="Cambria" w:cstheme="minorHAnsi"/>
                <w:sz w:val="18"/>
                <w:szCs w:val="18"/>
              </w:rPr>
              <w:t>wykonanie testu: pamięci RAM, procesora, pamięci masowej, matrycy LCD, magistrali PCI-E, płyty głównej (minimum: chipset, usb), klawiatury, myszy, akumulatora (weryfikacja temperatury, liczby cykli, poziomu naładowania oraz pojemności akumulatora);</w:t>
            </w:r>
          </w:p>
          <w:p w14:paraId="3E7C8255" w14:textId="2F6BDCF4" w:rsidR="00024AD9" w:rsidRPr="00024AD9" w:rsidRDefault="00024AD9" w:rsidP="00024AD9">
            <w:pPr>
              <w:pStyle w:val="Akapitzlist"/>
              <w:numPr>
                <w:ilvl w:val="0"/>
                <w:numId w:val="8"/>
              </w:numPr>
              <w:spacing w:after="0" w:line="276" w:lineRule="auto"/>
              <w:ind w:left="284" w:right="57" w:hanging="227"/>
              <w:contextualSpacing w:val="0"/>
              <w:jc w:val="both"/>
              <w:rPr>
                <w:rFonts w:ascii="Cambria" w:hAnsi="Cambria" w:cstheme="minorHAnsi"/>
                <w:sz w:val="18"/>
                <w:szCs w:val="18"/>
              </w:rPr>
            </w:pPr>
            <w:r w:rsidRPr="00024AD9">
              <w:rPr>
                <w:rFonts w:ascii="Cambria" w:hAnsi="Cambria" w:cstheme="minorHAnsi"/>
                <w:sz w:val="18"/>
                <w:szCs w:val="18"/>
              </w:rPr>
              <w:t xml:space="preserve">identyfikację jednostki i jej komponentów </w:t>
            </w:r>
            <w:r>
              <w:rPr>
                <w:rFonts w:ascii="Cambria" w:hAnsi="Cambria" w:cstheme="minorHAnsi"/>
                <w:sz w:val="18"/>
                <w:szCs w:val="18"/>
              </w:rPr>
              <w:br/>
            </w:r>
            <w:r w:rsidRPr="00024AD9">
              <w:rPr>
                <w:rFonts w:ascii="Cambria" w:hAnsi="Cambria" w:cstheme="minorHAnsi"/>
                <w:sz w:val="18"/>
                <w:szCs w:val="18"/>
              </w:rPr>
              <w:t xml:space="preserve">w następującym zakresie: konfiguracja komputera (producent, numer konfiguracji, model, numer seryjny), bios (wersja oraz data wydania bios), procesor (nazwa, taktowanie), pamięć RAM (ilość zainstalowanej pamięci RAM, producent oraz numer seryjny poszczególnych kości pamięci wraz </w:t>
            </w:r>
            <w:r>
              <w:rPr>
                <w:rFonts w:ascii="Cambria" w:hAnsi="Cambria" w:cstheme="minorHAnsi"/>
                <w:sz w:val="18"/>
                <w:szCs w:val="18"/>
              </w:rPr>
              <w:br/>
            </w:r>
            <w:r w:rsidRPr="00024AD9">
              <w:rPr>
                <w:rFonts w:ascii="Cambria" w:hAnsi="Cambria" w:cstheme="minorHAnsi"/>
                <w:sz w:val="18"/>
                <w:szCs w:val="18"/>
              </w:rPr>
              <w:t>z obsadzeniem, taktowanie pamięci), dysk twardy (model, numer seryjny, wersja oprogramowania sprzętowego, pojemność, temperatura), LCD (producent, model, rozdzielczość);</w:t>
            </w:r>
          </w:p>
          <w:p w14:paraId="49A0D6C9" w14:textId="77777777" w:rsidR="00024AD9" w:rsidRPr="00024AD9" w:rsidRDefault="00024AD9" w:rsidP="00024AD9">
            <w:pPr>
              <w:pStyle w:val="Akapitzlist"/>
              <w:numPr>
                <w:ilvl w:val="0"/>
                <w:numId w:val="8"/>
              </w:numPr>
              <w:spacing w:after="0" w:line="276" w:lineRule="auto"/>
              <w:ind w:left="284" w:right="57" w:hanging="227"/>
              <w:contextualSpacing w:val="0"/>
              <w:jc w:val="both"/>
              <w:rPr>
                <w:rFonts w:ascii="Cambria" w:hAnsi="Cambria" w:cstheme="minorHAnsi"/>
                <w:sz w:val="18"/>
                <w:szCs w:val="18"/>
              </w:rPr>
            </w:pPr>
            <w:r w:rsidRPr="00024AD9">
              <w:rPr>
                <w:rFonts w:ascii="Cambria" w:hAnsi="Cambria" w:cstheme="minorHAnsi"/>
                <w:sz w:val="18"/>
                <w:szCs w:val="18"/>
              </w:rPr>
              <w:t>możliwość zapisania wyniku przeprowadzonych testów na nośniku zewnętrznym np. USB.</w:t>
            </w:r>
          </w:p>
          <w:p w14:paraId="3A5CCA0A" w14:textId="77777777" w:rsidR="00024AD9" w:rsidRPr="00024AD9" w:rsidRDefault="00024AD9" w:rsidP="00024AD9">
            <w:pPr>
              <w:pStyle w:val="Akapitzlist"/>
              <w:spacing w:after="0" w:line="276" w:lineRule="auto"/>
              <w:ind w:left="57" w:right="57"/>
              <w:contextualSpacing w:val="0"/>
              <w:jc w:val="both"/>
              <w:rPr>
                <w:rFonts w:ascii="Cambria" w:hAnsi="Cambria" w:cstheme="minorHAnsi"/>
                <w:sz w:val="18"/>
                <w:szCs w:val="18"/>
              </w:rPr>
            </w:pPr>
            <w:r w:rsidRPr="00024AD9">
              <w:rPr>
                <w:rFonts w:ascii="Cambria" w:hAnsi="Cambria" w:cstheme="minorHAnsi"/>
                <w:sz w:val="18"/>
                <w:szCs w:val="18"/>
              </w:rPr>
              <w:t>Ponadto zaimplementowany system diagnostyczny producenta umożliwiający identyfikację następujących zdarzeń:</w:t>
            </w:r>
          </w:p>
          <w:p w14:paraId="14BFC67D" w14:textId="77777777" w:rsidR="00024AD9" w:rsidRPr="00024AD9" w:rsidRDefault="00024AD9" w:rsidP="00024AD9">
            <w:pPr>
              <w:pStyle w:val="Akapitzlist"/>
              <w:numPr>
                <w:ilvl w:val="0"/>
                <w:numId w:val="9"/>
              </w:numPr>
              <w:spacing w:after="0" w:line="276" w:lineRule="auto"/>
              <w:ind w:left="284" w:right="57" w:hanging="227"/>
              <w:contextualSpacing w:val="0"/>
              <w:jc w:val="both"/>
              <w:rPr>
                <w:rFonts w:ascii="Cambria" w:hAnsi="Cambria" w:cstheme="minorHAnsi"/>
                <w:sz w:val="18"/>
                <w:szCs w:val="18"/>
              </w:rPr>
            </w:pPr>
            <w:r w:rsidRPr="00024AD9">
              <w:rPr>
                <w:rFonts w:ascii="Cambria" w:hAnsi="Cambria" w:cstheme="minorHAnsi"/>
                <w:sz w:val="18"/>
                <w:szCs w:val="18"/>
              </w:rPr>
              <w:t>awaria głównej magistrali systemowej,</w:t>
            </w:r>
          </w:p>
          <w:p w14:paraId="1C2E6F9F" w14:textId="77777777" w:rsidR="00024AD9" w:rsidRPr="00024AD9" w:rsidRDefault="00024AD9" w:rsidP="00024AD9">
            <w:pPr>
              <w:pStyle w:val="Akapitzlist"/>
              <w:numPr>
                <w:ilvl w:val="0"/>
                <w:numId w:val="9"/>
              </w:numPr>
              <w:spacing w:after="0" w:line="276" w:lineRule="auto"/>
              <w:ind w:left="284" w:right="57" w:hanging="227"/>
              <w:contextualSpacing w:val="0"/>
              <w:jc w:val="both"/>
              <w:rPr>
                <w:rFonts w:ascii="Cambria" w:hAnsi="Cambria" w:cstheme="minorHAnsi"/>
                <w:sz w:val="18"/>
                <w:szCs w:val="18"/>
              </w:rPr>
            </w:pPr>
            <w:r w:rsidRPr="00024AD9">
              <w:rPr>
                <w:rFonts w:ascii="Cambria" w:hAnsi="Cambria" w:cstheme="minorHAnsi"/>
                <w:sz w:val="18"/>
                <w:szCs w:val="18"/>
              </w:rPr>
              <w:t>awaria wentylatora,</w:t>
            </w:r>
          </w:p>
          <w:p w14:paraId="3C7CE1CE" w14:textId="77777777" w:rsidR="00024AD9" w:rsidRPr="00024AD9" w:rsidRDefault="00024AD9" w:rsidP="00024AD9">
            <w:pPr>
              <w:pStyle w:val="Akapitzlist"/>
              <w:numPr>
                <w:ilvl w:val="0"/>
                <w:numId w:val="9"/>
              </w:numPr>
              <w:spacing w:after="0" w:line="276" w:lineRule="auto"/>
              <w:ind w:left="284" w:right="57" w:hanging="227"/>
              <w:contextualSpacing w:val="0"/>
              <w:jc w:val="both"/>
              <w:rPr>
                <w:rFonts w:ascii="Cambria" w:hAnsi="Cambria" w:cstheme="minorHAnsi"/>
                <w:sz w:val="18"/>
                <w:szCs w:val="18"/>
              </w:rPr>
            </w:pPr>
            <w:r w:rsidRPr="00024AD9">
              <w:rPr>
                <w:rFonts w:ascii="Cambria" w:hAnsi="Cambria" w:cstheme="minorHAnsi"/>
                <w:sz w:val="18"/>
                <w:szCs w:val="18"/>
              </w:rPr>
              <w:t>awaria modułu pamięci,</w:t>
            </w:r>
          </w:p>
          <w:p w14:paraId="1DEF7AC6" w14:textId="77777777" w:rsidR="00024AD9" w:rsidRPr="00024AD9" w:rsidRDefault="00024AD9" w:rsidP="00024AD9">
            <w:pPr>
              <w:pStyle w:val="Akapitzlist"/>
              <w:numPr>
                <w:ilvl w:val="0"/>
                <w:numId w:val="9"/>
              </w:numPr>
              <w:spacing w:after="0" w:line="276" w:lineRule="auto"/>
              <w:ind w:left="284" w:right="57" w:hanging="227"/>
              <w:contextualSpacing w:val="0"/>
              <w:jc w:val="both"/>
              <w:rPr>
                <w:rFonts w:ascii="Cambria" w:hAnsi="Cambria" w:cstheme="minorHAnsi"/>
                <w:sz w:val="18"/>
                <w:szCs w:val="18"/>
              </w:rPr>
            </w:pPr>
            <w:r w:rsidRPr="00024AD9">
              <w:rPr>
                <w:rFonts w:ascii="Cambria" w:hAnsi="Cambria" w:cstheme="minorHAnsi"/>
                <w:sz w:val="18"/>
                <w:szCs w:val="18"/>
              </w:rPr>
              <w:t>awaria karty rozszerzeń (M.2, PCIe),</w:t>
            </w:r>
          </w:p>
          <w:p w14:paraId="0745B6BB" w14:textId="77777777" w:rsidR="00024AD9" w:rsidRPr="00024AD9" w:rsidRDefault="00024AD9" w:rsidP="00024AD9">
            <w:pPr>
              <w:pStyle w:val="Akapitzlist"/>
              <w:numPr>
                <w:ilvl w:val="0"/>
                <w:numId w:val="9"/>
              </w:numPr>
              <w:spacing w:after="0" w:line="276" w:lineRule="auto"/>
              <w:ind w:left="284" w:right="57" w:hanging="227"/>
              <w:contextualSpacing w:val="0"/>
              <w:jc w:val="both"/>
              <w:rPr>
                <w:rFonts w:ascii="Cambria" w:hAnsi="Cambria" w:cstheme="minorHAnsi"/>
                <w:sz w:val="18"/>
                <w:szCs w:val="18"/>
              </w:rPr>
            </w:pPr>
            <w:r w:rsidRPr="00024AD9">
              <w:rPr>
                <w:rFonts w:ascii="Cambria" w:hAnsi="Cambria" w:cstheme="minorHAnsi"/>
                <w:sz w:val="18"/>
                <w:szCs w:val="18"/>
              </w:rPr>
              <w:t>awaria modułu TPM,</w:t>
            </w:r>
          </w:p>
          <w:p w14:paraId="077977FB" w14:textId="187FCB46" w:rsidR="00024AD9" w:rsidRPr="00024AD9" w:rsidRDefault="00024AD9" w:rsidP="00697AFF">
            <w:pPr>
              <w:widowControl w:val="0"/>
              <w:suppressAutoHyphens/>
              <w:spacing w:after="60" w:line="276" w:lineRule="auto"/>
              <w:jc w:val="both"/>
              <w:rPr>
                <w:rFonts w:ascii="Cambria" w:eastAsia="Lucida Sans Unicode" w:hAnsi="Cambria" w:cs="Mangal"/>
                <w:sz w:val="18"/>
                <w:szCs w:val="18"/>
                <w:lang w:eastAsia="zh-CN" w:bidi="hi-IN"/>
              </w:rPr>
            </w:pPr>
            <w:r w:rsidRPr="00024AD9">
              <w:rPr>
                <w:rFonts w:ascii="Cambria" w:hAnsi="Cambria" w:cstheme="minorHAnsi"/>
                <w:sz w:val="18"/>
                <w:szCs w:val="18"/>
              </w:rPr>
              <w:t>awaria zintegrowanej karty graficznej (w CPU).</w:t>
            </w:r>
          </w:p>
        </w:tc>
        <w:tc>
          <w:tcPr>
            <w:tcW w:w="4252" w:type="dxa"/>
            <w:tcBorders>
              <w:top w:val="single" w:sz="4" w:space="0" w:color="auto"/>
              <w:left w:val="single" w:sz="4" w:space="0" w:color="auto"/>
              <w:bottom w:val="single" w:sz="4" w:space="0" w:color="auto"/>
              <w:right w:val="single" w:sz="4" w:space="0" w:color="auto"/>
            </w:tcBorders>
            <w:vAlign w:val="center"/>
          </w:tcPr>
          <w:p w14:paraId="59FC9DCA" w14:textId="77777777" w:rsidR="00024AD9" w:rsidRPr="0071213A" w:rsidRDefault="00024AD9" w:rsidP="00024AD9">
            <w:pPr>
              <w:spacing w:after="0" w:line="240" w:lineRule="auto"/>
              <w:ind w:left="357"/>
              <w:contextualSpacing/>
              <w:jc w:val="both"/>
              <w:rPr>
                <w:rFonts w:ascii="Cambria" w:eastAsia="Calibri" w:hAnsi="Cambria" w:cs="Times New Roman"/>
                <w:sz w:val="20"/>
                <w:szCs w:val="20"/>
                <w:lang w:eastAsia="en-US" w:bidi="ar-SA"/>
              </w:rPr>
            </w:pPr>
          </w:p>
        </w:tc>
      </w:tr>
      <w:tr w:rsidR="006B7E21" w:rsidRPr="0071213A" w14:paraId="28476CC9" w14:textId="77777777" w:rsidTr="00384DC2">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69429BD1" w14:textId="326C8E6A" w:rsidR="006B7E21" w:rsidRPr="006B7E21" w:rsidRDefault="006B7E21" w:rsidP="006B7E21">
            <w:pPr>
              <w:widowControl w:val="0"/>
              <w:suppressAutoHyphens/>
              <w:spacing w:after="0" w:line="240" w:lineRule="auto"/>
              <w:jc w:val="center"/>
              <w:rPr>
                <w:rFonts w:ascii="Cambria" w:eastAsia="Lucida Sans Unicode" w:hAnsi="Cambria" w:cs="Mangal"/>
                <w:b/>
                <w:sz w:val="18"/>
                <w:szCs w:val="18"/>
                <w:lang w:eastAsia="zh-CN" w:bidi="hi-IN"/>
              </w:rPr>
            </w:pPr>
            <w:r w:rsidRPr="006B7E21">
              <w:rPr>
                <w:rFonts w:ascii="Cambria" w:hAnsi="Cambria"/>
                <w:sz w:val="18"/>
                <w:szCs w:val="18"/>
              </w:rPr>
              <w:t>BIOS</w:t>
            </w:r>
          </w:p>
        </w:tc>
        <w:tc>
          <w:tcPr>
            <w:tcW w:w="4578" w:type="dxa"/>
            <w:tcBorders>
              <w:top w:val="single" w:sz="4" w:space="0" w:color="auto"/>
              <w:left w:val="single" w:sz="4" w:space="0" w:color="auto"/>
              <w:bottom w:val="single" w:sz="4" w:space="0" w:color="auto"/>
              <w:right w:val="single" w:sz="4" w:space="0" w:color="auto"/>
            </w:tcBorders>
          </w:tcPr>
          <w:p w14:paraId="4BCB31A2" w14:textId="77777777" w:rsidR="006B7E21" w:rsidRPr="006B7E21" w:rsidRDefault="006B7E21" w:rsidP="00697AFF">
            <w:pPr>
              <w:spacing w:before="60" w:after="0" w:line="276" w:lineRule="auto"/>
              <w:ind w:left="57" w:right="57"/>
              <w:jc w:val="both"/>
              <w:rPr>
                <w:rFonts w:ascii="Cambria" w:hAnsi="Cambria" w:cstheme="minorHAnsi"/>
                <w:bCs/>
                <w:sz w:val="18"/>
                <w:szCs w:val="18"/>
              </w:rPr>
            </w:pPr>
            <w:r w:rsidRPr="006B7E21">
              <w:rPr>
                <w:rFonts w:ascii="Cambria" w:hAnsi="Cambria" w:cstheme="minorHAnsi"/>
                <w:bCs/>
                <w:sz w:val="18"/>
                <w:szCs w:val="18"/>
              </w:rPr>
              <w:t>BIOS zgodny ze specyfikacją UEFI, wyprodukowany przez producenta komputera, zawierający logo producenta komputera lub nazwę producenta komputera.</w:t>
            </w:r>
          </w:p>
          <w:p w14:paraId="4D3BE872" w14:textId="59C32ED9" w:rsidR="006B7E21" w:rsidRPr="006B7E21" w:rsidRDefault="006B7E21" w:rsidP="006B7E21">
            <w:pPr>
              <w:spacing w:after="0" w:line="276" w:lineRule="auto"/>
              <w:ind w:left="57" w:right="57"/>
              <w:jc w:val="both"/>
              <w:rPr>
                <w:rFonts w:ascii="Cambria" w:hAnsi="Cambria" w:cstheme="minorHAnsi"/>
                <w:sz w:val="18"/>
                <w:szCs w:val="18"/>
              </w:rPr>
            </w:pPr>
            <w:r w:rsidRPr="006B7E21">
              <w:rPr>
                <w:rFonts w:ascii="Cambria" w:hAnsi="Cambria" w:cstheme="minorHAnsi"/>
                <w:sz w:val="18"/>
                <w:szCs w:val="18"/>
              </w:rPr>
              <w:t xml:space="preserve">Możliwość działania, bez uruchamiania systemu operacyjnego z dysku twardego komputera, bez dodatkowego oprogramowania z zewnętrznych </w:t>
            </w:r>
            <w:r>
              <w:rPr>
                <w:rFonts w:ascii="Cambria" w:hAnsi="Cambria" w:cstheme="minorHAnsi"/>
                <w:sz w:val="18"/>
                <w:szCs w:val="18"/>
              </w:rPr>
              <w:br/>
            </w:r>
            <w:r w:rsidRPr="006B7E21">
              <w:rPr>
                <w:rFonts w:ascii="Cambria" w:hAnsi="Cambria" w:cstheme="minorHAnsi"/>
                <w:sz w:val="18"/>
                <w:szCs w:val="18"/>
              </w:rPr>
              <w:t>i podłączonych do niego urządzeń zewnętrznych odczytania z BIOS informacji o:</w:t>
            </w:r>
          </w:p>
          <w:p w14:paraId="0E513A07" w14:textId="77777777" w:rsidR="006B7E21" w:rsidRPr="006B7E21" w:rsidRDefault="006B7E21" w:rsidP="006B7E21">
            <w:pPr>
              <w:pStyle w:val="Akapitzlist"/>
              <w:numPr>
                <w:ilvl w:val="0"/>
                <w:numId w:val="10"/>
              </w:numPr>
              <w:spacing w:after="0" w:line="276" w:lineRule="auto"/>
              <w:ind w:left="284" w:right="57" w:hanging="227"/>
              <w:contextualSpacing w:val="0"/>
              <w:jc w:val="both"/>
              <w:rPr>
                <w:rFonts w:ascii="Cambria" w:hAnsi="Cambria" w:cstheme="minorHAnsi"/>
                <w:sz w:val="18"/>
                <w:szCs w:val="18"/>
              </w:rPr>
            </w:pPr>
            <w:r w:rsidRPr="006B7E21">
              <w:rPr>
                <w:rFonts w:ascii="Cambria" w:hAnsi="Cambria" w:cstheme="minorHAnsi"/>
                <w:sz w:val="18"/>
                <w:szCs w:val="18"/>
              </w:rPr>
              <w:t>wersji BIOS;</w:t>
            </w:r>
          </w:p>
          <w:p w14:paraId="5D2BE580" w14:textId="77777777" w:rsidR="006B7E21" w:rsidRPr="006B7E21" w:rsidRDefault="006B7E21" w:rsidP="006B7E21">
            <w:pPr>
              <w:pStyle w:val="Akapitzlist"/>
              <w:numPr>
                <w:ilvl w:val="0"/>
                <w:numId w:val="10"/>
              </w:numPr>
              <w:spacing w:after="0" w:line="276" w:lineRule="auto"/>
              <w:ind w:left="284" w:right="57" w:hanging="227"/>
              <w:contextualSpacing w:val="0"/>
              <w:jc w:val="both"/>
              <w:rPr>
                <w:rFonts w:ascii="Cambria" w:hAnsi="Cambria" w:cstheme="minorHAnsi"/>
                <w:sz w:val="18"/>
                <w:szCs w:val="18"/>
              </w:rPr>
            </w:pPr>
            <w:r w:rsidRPr="006B7E21">
              <w:rPr>
                <w:rFonts w:ascii="Cambria" w:hAnsi="Cambria" w:cstheme="minorHAnsi"/>
                <w:sz w:val="18"/>
                <w:szCs w:val="18"/>
              </w:rPr>
              <w:t>nr seryjnym komputera;</w:t>
            </w:r>
          </w:p>
          <w:p w14:paraId="781039DC" w14:textId="77777777" w:rsidR="006B7E21" w:rsidRPr="006B7E21" w:rsidRDefault="006B7E21" w:rsidP="006B7E21">
            <w:pPr>
              <w:pStyle w:val="Akapitzlist"/>
              <w:numPr>
                <w:ilvl w:val="0"/>
                <w:numId w:val="10"/>
              </w:numPr>
              <w:spacing w:after="0" w:line="276" w:lineRule="auto"/>
              <w:ind w:left="284" w:right="57" w:hanging="227"/>
              <w:contextualSpacing w:val="0"/>
              <w:jc w:val="both"/>
              <w:rPr>
                <w:rFonts w:ascii="Cambria" w:hAnsi="Cambria" w:cstheme="minorHAnsi"/>
                <w:sz w:val="18"/>
                <w:szCs w:val="18"/>
              </w:rPr>
            </w:pPr>
            <w:r w:rsidRPr="006B7E21">
              <w:rPr>
                <w:rFonts w:ascii="Cambria" w:hAnsi="Cambria" w:cstheme="minorHAnsi"/>
                <w:sz w:val="18"/>
                <w:szCs w:val="18"/>
              </w:rPr>
              <w:t>ilości zainstalowanej pamięci RAM;</w:t>
            </w:r>
          </w:p>
          <w:p w14:paraId="2188AF60" w14:textId="77777777" w:rsidR="006B7E21" w:rsidRPr="006B7E21" w:rsidRDefault="006B7E21" w:rsidP="006B7E21">
            <w:pPr>
              <w:pStyle w:val="Akapitzlist"/>
              <w:numPr>
                <w:ilvl w:val="0"/>
                <w:numId w:val="10"/>
              </w:numPr>
              <w:spacing w:after="0" w:line="276" w:lineRule="auto"/>
              <w:ind w:left="284" w:right="57" w:hanging="227"/>
              <w:contextualSpacing w:val="0"/>
              <w:jc w:val="both"/>
              <w:rPr>
                <w:rFonts w:ascii="Cambria" w:hAnsi="Cambria" w:cstheme="minorHAnsi"/>
                <w:sz w:val="18"/>
                <w:szCs w:val="18"/>
              </w:rPr>
            </w:pPr>
            <w:r w:rsidRPr="006B7E21">
              <w:rPr>
                <w:rFonts w:ascii="Cambria" w:hAnsi="Cambria" w:cstheme="minorHAnsi"/>
                <w:sz w:val="18"/>
                <w:szCs w:val="18"/>
              </w:rPr>
              <w:t>typie procesora i jego częstotliwości taktowania;</w:t>
            </w:r>
          </w:p>
          <w:p w14:paraId="13BCB27F" w14:textId="2FE9254E" w:rsidR="006B7E21" w:rsidRPr="006B7E21" w:rsidRDefault="006B7E21" w:rsidP="006B7E21">
            <w:pPr>
              <w:pStyle w:val="Akapitzlist"/>
              <w:numPr>
                <w:ilvl w:val="0"/>
                <w:numId w:val="10"/>
              </w:numPr>
              <w:spacing w:after="0" w:line="276" w:lineRule="auto"/>
              <w:ind w:left="284" w:right="57" w:hanging="227"/>
              <w:contextualSpacing w:val="0"/>
              <w:jc w:val="both"/>
              <w:rPr>
                <w:rFonts w:ascii="Cambria" w:hAnsi="Cambria" w:cstheme="minorHAnsi"/>
                <w:sz w:val="18"/>
                <w:szCs w:val="18"/>
              </w:rPr>
            </w:pPr>
            <w:r w:rsidRPr="006B7E21">
              <w:rPr>
                <w:rFonts w:ascii="Cambria" w:hAnsi="Cambria" w:cstheme="minorHAnsi"/>
                <w:sz w:val="18"/>
                <w:szCs w:val="18"/>
              </w:rPr>
              <w:lastRenderedPageBreak/>
              <w:t>informacja o licencji systemu operacyjnego, która została zaimplementowana w BIOS.</w:t>
            </w:r>
          </w:p>
          <w:p w14:paraId="49186397" w14:textId="77777777" w:rsidR="006B7E21" w:rsidRPr="006B7E21" w:rsidRDefault="006B7E21" w:rsidP="006B7E21">
            <w:pPr>
              <w:spacing w:after="0" w:line="276" w:lineRule="auto"/>
              <w:ind w:left="57" w:right="57"/>
              <w:jc w:val="both"/>
              <w:rPr>
                <w:rFonts w:ascii="Cambria" w:hAnsi="Cambria"/>
                <w:sz w:val="18"/>
                <w:szCs w:val="18"/>
              </w:rPr>
            </w:pPr>
            <w:r w:rsidRPr="006B7E21">
              <w:rPr>
                <w:rFonts w:ascii="Cambria" w:hAnsi="Cambria" w:cstheme="minorHAnsi"/>
                <w:sz w:val="18"/>
                <w:szCs w:val="18"/>
              </w:rPr>
              <w:t xml:space="preserve">Administrator z poziomu BIOS musi mieć możliwość wykonania poniższych czynności: </w:t>
            </w:r>
          </w:p>
          <w:p w14:paraId="47B16D33" w14:textId="77777777" w:rsidR="006B7E21" w:rsidRPr="006B7E21" w:rsidRDefault="006B7E21" w:rsidP="006B7E21">
            <w:pPr>
              <w:numPr>
                <w:ilvl w:val="0"/>
                <w:numId w:val="11"/>
              </w:numPr>
              <w:spacing w:after="0" w:line="276" w:lineRule="auto"/>
              <w:ind w:left="284" w:right="57" w:hanging="227"/>
              <w:contextualSpacing/>
              <w:jc w:val="both"/>
              <w:rPr>
                <w:rFonts w:ascii="Cambria" w:hAnsi="Cambria" w:cstheme="minorHAnsi"/>
                <w:sz w:val="18"/>
                <w:szCs w:val="18"/>
              </w:rPr>
            </w:pPr>
            <w:r w:rsidRPr="006B7E21">
              <w:rPr>
                <w:rFonts w:ascii="Cambria" w:hAnsi="Cambria" w:cstheme="minorHAnsi"/>
                <w:sz w:val="18"/>
                <w:szCs w:val="18"/>
              </w:rPr>
              <w:t>możliwość ustawienia hasła Administratora;</w:t>
            </w:r>
          </w:p>
          <w:p w14:paraId="7CB71318" w14:textId="77777777" w:rsidR="006B7E21" w:rsidRPr="006B7E21" w:rsidRDefault="006B7E21" w:rsidP="006B7E21">
            <w:pPr>
              <w:numPr>
                <w:ilvl w:val="0"/>
                <w:numId w:val="11"/>
              </w:numPr>
              <w:spacing w:after="0" w:line="276" w:lineRule="auto"/>
              <w:ind w:left="284" w:right="57" w:hanging="227"/>
              <w:contextualSpacing/>
              <w:jc w:val="both"/>
              <w:rPr>
                <w:rFonts w:ascii="Cambria" w:hAnsi="Cambria" w:cstheme="minorHAnsi"/>
                <w:sz w:val="18"/>
                <w:szCs w:val="18"/>
              </w:rPr>
            </w:pPr>
            <w:r w:rsidRPr="006B7E21">
              <w:rPr>
                <w:rFonts w:ascii="Cambria" w:hAnsi="Cambria" w:cstheme="minorHAnsi"/>
                <w:sz w:val="18"/>
                <w:szCs w:val="18"/>
              </w:rPr>
              <w:t>możliwość ustawienia hasła Użytkownika;</w:t>
            </w:r>
          </w:p>
          <w:p w14:paraId="16646A32" w14:textId="77777777" w:rsidR="006B7E21" w:rsidRPr="006B7E21" w:rsidRDefault="006B7E21" w:rsidP="006B7E21">
            <w:pPr>
              <w:numPr>
                <w:ilvl w:val="0"/>
                <w:numId w:val="11"/>
              </w:numPr>
              <w:spacing w:after="0" w:line="276" w:lineRule="auto"/>
              <w:ind w:left="284" w:right="57" w:hanging="227"/>
              <w:contextualSpacing/>
              <w:jc w:val="both"/>
              <w:rPr>
                <w:rFonts w:ascii="Cambria" w:hAnsi="Cambria" w:cstheme="minorHAnsi"/>
                <w:sz w:val="18"/>
                <w:szCs w:val="18"/>
              </w:rPr>
            </w:pPr>
            <w:r w:rsidRPr="006B7E21">
              <w:rPr>
                <w:rFonts w:ascii="Cambria" w:hAnsi="Cambria" w:cstheme="minorHAnsi"/>
                <w:sz w:val="18"/>
                <w:szCs w:val="18"/>
              </w:rPr>
              <w:t>możliwość ustawienia hasła dysku twardego;</w:t>
            </w:r>
          </w:p>
          <w:p w14:paraId="51ACBB0A" w14:textId="77777777" w:rsidR="006B7E21" w:rsidRDefault="006B7E21" w:rsidP="006B7E21">
            <w:pPr>
              <w:numPr>
                <w:ilvl w:val="0"/>
                <w:numId w:val="11"/>
              </w:numPr>
              <w:spacing w:after="0" w:line="276" w:lineRule="auto"/>
              <w:ind w:left="284" w:right="57" w:hanging="227"/>
              <w:contextualSpacing/>
              <w:jc w:val="both"/>
              <w:rPr>
                <w:rFonts w:ascii="Cambria" w:hAnsi="Cambria" w:cstheme="minorHAnsi"/>
                <w:sz w:val="18"/>
                <w:szCs w:val="18"/>
              </w:rPr>
            </w:pPr>
            <w:r w:rsidRPr="006B7E21">
              <w:rPr>
                <w:rFonts w:ascii="Cambria" w:hAnsi="Cambria" w:cstheme="minorHAnsi"/>
                <w:sz w:val="18"/>
                <w:szCs w:val="18"/>
              </w:rPr>
              <w:t>możliwość ustawienia kolejności bootowania oraz wyłączenia poszczególnych urządzeń z listy startowej;</w:t>
            </w:r>
          </w:p>
          <w:p w14:paraId="3B60A121" w14:textId="69934436" w:rsidR="006B7E21" w:rsidRPr="006B7E21" w:rsidRDefault="006B7E21" w:rsidP="00697AFF">
            <w:pPr>
              <w:numPr>
                <w:ilvl w:val="0"/>
                <w:numId w:val="11"/>
              </w:numPr>
              <w:spacing w:after="60" w:line="276" w:lineRule="auto"/>
              <w:ind w:left="284" w:right="57" w:hanging="227"/>
              <w:jc w:val="both"/>
              <w:rPr>
                <w:rFonts w:ascii="Cambria" w:hAnsi="Cambria" w:cstheme="minorHAnsi"/>
                <w:sz w:val="18"/>
                <w:szCs w:val="18"/>
              </w:rPr>
            </w:pPr>
            <w:r w:rsidRPr="006B7E21">
              <w:rPr>
                <w:rFonts w:ascii="Cambria" w:hAnsi="Cambria" w:cstheme="minorHAnsi"/>
                <w:sz w:val="18"/>
                <w:szCs w:val="18"/>
              </w:rPr>
              <w:t>możliwość wyłączania/włączania: zintegrowanej karty sieciowej, karty WiFi, czytnika linii papilarnych, mikrofonu, zintegrowanej kamery, portów USB, bluetooth.</w:t>
            </w:r>
          </w:p>
        </w:tc>
        <w:tc>
          <w:tcPr>
            <w:tcW w:w="4252" w:type="dxa"/>
            <w:tcBorders>
              <w:top w:val="single" w:sz="4" w:space="0" w:color="auto"/>
              <w:left w:val="single" w:sz="4" w:space="0" w:color="auto"/>
              <w:bottom w:val="single" w:sz="4" w:space="0" w:color="auto"/>
              <w:right w:val="single" w:sz="4" w:space="0" w:color="auto"/>
            </w:tcBorders>
            <w:vAlign w:val="center"/>
          </w:tcPr>
          <w:p w14:paraId="051240AA" w14:textId="77777777" w:rsidR="006B7E21" w:rsidRPr="0071213A" w:rsidRDefault="006B7E21" w:rsidP="006B7E21">
            <w:pPr>
              <w:spacing w:after="0" w:line="240" w:lineRule="auto"/>
              <w:ind w:left="357"/>
              <w:contextualSpacing/>
              <w:jc w:val="both"/>
              <w:rPr>
                <w:rFonts w:ascii="Cambria" w:eastAsia="Calibri" w:hAnsi="Cambria" w:cs="Times New Roman"/>
                <w:sz w:val="20"/>
                <w:szCs w:val="20"/>
                <w:lang w:eastAsia="en-US" w:bidi="ar-SA"/>
              </w:rPr>
            </w:pPr>
          </w:p>
        </w:tc>
      </w:tr>
      <w:tr w:rsidR="006B7E21" w:rsidRPr="0071213A" w14:paraId="2A2399CA" w14:textId="77777777" w:rsidTr="00697AFF">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7D529477" w14:textId="09A0347D" w:rsidR="006B7E21" w:rsidRPr="006B7E21" w:rsidRDefault="006B7E21" w:rsidP="00697AFF">
            <w:pPr>
              <w:widowControl w:val="0"/>
              <w:suppressAutoHyphens/>
              <w:spacing w:after="0" w:line="240" w:lineRule="auto"/>
              <w:jc w:val="center"/>
              <w:rPr>
                <w:rFonts w:ascii="Cambria" w:eastAsia="Lucida Sans Unicode" w:hAnsi="Cambria" w:cs="Mangal"/>
                <w:b/>
                <w:sz w:val="18"/>
                <w:szCs w:val="18"/>
                <w:lang w:eastAsia="zh-CN" w:bidi="hi-IN"/>
              </w:rPr>
            </w:pPr>
            <w:r w:rsidRPr="006B7E21">
              <w:rPr>
                <w:rFonts w:ascii="Cambria" w:hAnsi="Cambria" w:cstheme="minorHAnsi"/>
                <w:sz w:val="18"/>
                <w:szCs w:val="18"/>
              </w:rPr>
              <w:t>Ekran</w:t>
            </w:r>
          </w:p>
        </w:tc>
        <w:tc>
          <w:tcPr>
            <w:tcW w:w="4578" w:type="dxa"/>
            <w:tcBorders>
              <w:top w:val="single" w:sz="4" w:space="0" w:color="auto"/>
              <w:left w:val="single" w:sz="4" w:space="0" w:color="auto"/>
              <w:bottom w:val="single" w:sz="4" w:space="0" w:color="auto"/>
              <w:right w:val="single" w:sz="4" w:space="0" w:color="auto"/>
            </w:tcBorders>
          </w:tcPr>
          <w:p w14:paraId="67E1A96E" w14:textId="77777777" w:rsidR="006B7E21" w:rsidRDefault="006B7E21" w:rsidP="00697AFF">
            <w:pPr>
              <w:spacing w:before="60" w:after="0" w:line="276" w:lineRule="auto"/>
              <w:ind w:left="57" w:right="57"/>
              <w:jc w:val="both"/>
              <w:outlineLvl w:val="0"/>
              <w:rPr>
                <w:rFonts w:ascii="Cambria" w:hAnsi="Cambria" w:cstheme="minorHAnsi"/>
                <w:sz w:val="18"/>
                <w:szCs w:val="18"/>
              </w:rPr>
            </w:pPr>
            <w:r w:rsidRPr="006B7E21">
              <w:rPr>
                <w:rFonts w:ascii="Cambria" w:hAnsi="Cambria" w:cstheme="minorHAnsi"/>
                <w:sz w:val="18"/>
                <w:szCs w:val="18"/>
              </w:rPr>
              <w:t xml:space="preserve">Matowy, matryca TFT o przekątnej minimum 15” </w:t>
            </w:r>
            <w:r>
              <w:rPr>
                <w:rFonts w:ascii="Cambria" w:hAnsi="Cambria" w:cstheme="minorHAnsi"/>
                <w:sz w:val="18"/>
                <w:szCs w:val="18"/>
              </w:rPr>
              <w:br/>
            </w:r>
            <w:r w:rsidRPr="006B7E21">
              <w:rPr>
                <w:rFonts w:ascii="Cambria" w:hAnsi="Cambria" w:cstheme="minorHAnsi"/>
                <w:sz w:val="18"/>
                <w:szCs w:val="18"/>
              </w:rPr>
              <w:t>z podświetleniem w technologii LED i rozdzielczości minimum FHD (1920x1080 pikseli), jasności minimum 250nitów, oraz kontraście minimum 800:1.</w:t>
            </w:r>
          </w:p>
          <w:p w14:paraId="6416941C" w14:textId="542699A8" w:rsidR="006B7E21" w:rsidRPr="006B7E21" w:rsidRDefault="006B7E21" w:rsidP="00697AFF">
            <w:pPr>
              <w:spacing w:after="60" w:line="276" w:lineRule="auto"/>
              <w:ind w:left="57" w:right="57"/>
              <w:jc w:val="both"/>
              <w:outlineLvl w:val="0"/>
              <w:rPr>
                <w:rFonts w:ascii="Cambria" w:hAnsi="Cambria" w:cstheme="minorHAnsi"/>
                <w:sz w:val="18"/>
                <w:szCs w:val="18"/>
              </w:rPr>
            </w:pPr>
            <w:r w:rsidRPr="006B7E21">
              <w:rPr>
                <w:rFonts w:ascii="Cambria" w:hAnsi="Cambria" w:cstheme="minorHAnsi"/>
                <w:sz w:val="18"/>
                <w:szCs w:val="18"/>
              </w:rPr>
              <w:t>Kąt otwarcia pokrywy ekranu minimum 170 stopni.</w:t>
            </w:r>
          </w:p>
        </w:tc>
        <w:tc>
          <w:tcPr>
            <w:tcW w:w="4252" w:type="dxa"/>
            <w:tcBorders>
              <w:top w:val="single" w:sz="4" w:space="0" w:color="auto"/>
              <w:left w:val="single" w:sz="4" w:space="0" w:color="auto"/>
              <w:bottom w:val="single" w:sz="4" w:space="0" w:color="auto"/>
              <w:right w:val="single" w:sz="4" w:space="0" w:color="auto"/>
            </w:tcBorders>
            <w:vAlign w:val="center"/>
          </w:tcPr>
          <w:p w14:paraId="513CF22D" w14:textId="77777777" w:rsidR="006B7E21" w:rsidRPr="0071213A" w:rsidRDefault="006B7E21" w:rsidP="006B7E21">
            <w:pPr>
              <w:spacing w:after="0" w:line="240" w:lineRule="auto"/>
              <w:ind w:left="357"/>
              <w:contextualSpacing/>
              <w:jc w:val="both"/>
              <w:rPr>
                <w:rFonts w:ascii="Cambria" w:eastAsia="Calibri" w:hAnsi="Cambria" w:cs="Times New Roman"/>
                <w:sz w:val="20"/>
                <w:szCs w:val="20"/>
                <w:lang w:eastAsia="en-US" w:bidi="ar-SA"/>
              </w:rPr>
            </w:pPr>
          </w:p>
        </w:tc>
      </w:tr>
      <w:tr w:rsidR="00446EE8" w:rsidRPr="0071213A" w14:paraId="6BC2EA6A" w14:textId="77777777" w:rsidTr="00697AFF">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569BE91E" w14:textId="77947C8C" w:rsidR="00446EE8" w:rsidRPr="00446EE8" w:rsidRDefault="00446EE8" w:rsidP="00697AFF">
            <w:pPr>
              <w:widowControl w:val="0"/>
              <w:suppressAutoHyphens/>
              <w:spacing w:after="0" w:line="240" w:lineRule="auto"/>
              <w:jc w:val="center"/>
              <w:rPr>
                <w:rFonts w:ascii="Cambria" w:eastAsia="Lucida Sans Unicode" w:hAnsi="Cambria" w:cs="Mangal"/>
                <w:b/>
                <w:sz w:val="18"/>
                <w:szCs w:val="18"/>
                <w:lang w:eastAsia="zh-CN" w:bidi="hi-IN"/>
              </w:rPr>
            </w:pPr>
            <w:r w:rsidRPr="00446EE8">
              <w:rPr>
                <w:rFonts w:ascii="Cambria" w:hAnsi="Cambria" w:cstheme="minorHAnsi"/>
                <w:sz w:val="18"/>
                <w:szCs w:val="18"/>
              </w:rPr>
              <w:t xml:space="preserve">Interfejsy  </w:t>
            </w:r>
            <w:r w:rsidRPr="00446EE8">
              <w:rPr>
                <w:rFonts w:ascii="Cambria" w:hAnsi="Cambria" w:cstheme="minorHAnsi"/>
                <w:sz w:val="18"/>
                <w:szCs w:val="18"/>
              </w:rPr>
              <w:br/>
              <w:t>i komunikacja</w:t>
            </w:r>
          </w:p>
        </w:tc>
        <w:tc>
          <w:tcPr>
            <w:tcW w:w="4578" w:type="dxa"/>
            <w:tcBorders>
              <w:top w:val="single" w:sz="4" w:space="0" w:color="auto"/>
              <w:left w:val="single" w:sz="4" w:space="0" w:color="auto"/>
              <w:bottom w:val="single" w:sz="4" w:space="0" w:color="auto"/>
              <w:right w:val="single" w:sz="4" w:space="0" w:color="auto"/>
            </w:tcBorders>
          </w:tcPr>
          <w:p w14:paraId="204A6C94" w14:textId="77777777" w:rsidR="00446EE8" w:rsidRPr="00446EE8" w:rsidRDefault="00446EE8" w:rsidP="00697AFF">
            <w:pPr>
              <w:spacing w:before="60" w:after="0" w:line="276" w:lineRule="auto"/>
              <w:ind w:left="57" w:right="57"/>
              <w:jc w:val="both"/>
              <w:outlineLvl w:val="0"/>
              <w:rPr>
                <w:rFonts w:ascii="Cambria" w:hAnsi="Cambria" w:cstheme="minorHAnsi"/>
                <w:sz w:val="18"/>
                <w:szCs w:val="18"/>
              </w:rPr>
            </w:pPr>
            <w:r w:rsidRPr="00446EE8">
              <w:rPr>
                <w:rFonts w:ascii="Cambria" w:hAnsi="Cambria" w:cstheme="minorHAnsi"/>
                <w:sz w:val="18"/>
                <w:szCs w:val="18"/>
              </w:rPr>
              <w:t>Minimum:</w:t>
            </w:r>
          </w:p>
          <w:p w14:paraId="6234342B" w14:textId="77777777" w:rsidR="00446EE8" w:rsidRPr="00446EE8" w:rsidRDefault="00446EE8" w:rsidP="00446EE8">
            <w:pPr>
              <w:pStyle w:val="Akapitzlist"/>
              <w:numPr>
                <w:ilvl w:val="0"/>
                <w:numId w:val="12"/>
              </w:numPr>
              <w:spacing w:after="0" w:line="276" w:lineRule="auto"/>
              <w:ind w:left="284" w:right="57" w:hanging="227"/>
              <w:contextualSpacing w:val="0"/>
              <w:jc w:val="both"/>
              <w:outlineLvl w:val="0"/>
              <w:rPr>
                <w:rFonts w:ascii="Cambria" w:hAnsi="Cambria" w:cstheme="minorHAnsi"/>
                <w:sz w:val="18"/>
                <w:szCs w:val="18"/>
              </w:rPr>
            </w:pPr>
            <w:r w:rsidRPr="00446EE8">
              <w:rPr>
                <w:rFonts w:ascii="Cambria" w:hAnsi="Cambria" w:cstheme="minorHAnsi"/>
                <w:sz w:val="18"/>
                <w:szCs w:val="18"/>
              </w:rPr>
              <w:t>2 x USB 3.2 typu A,</w:t>
            </w:r>
          </w:p>
          <w:p w14:paraId="07C23DA0" w14:textId="77777777" w:rsidR="00446EE8" w:rsidRPr="00446EE8" w:rsidRDefault="00446EE8" w:rsidP="00446EE8">
            <w:pPr>
              <w:pStyle w:val="Akapitzlist"/>
              <w:numPr>
                <w:ilvl w:val="0"/>
                <w:numId w:val="12"/>
              </w:numPr>
              <w:spacing w:after="0" w:line="276" w:lineRule="auto"/>
              <w:ind w:left="284" w:right="57" w:hanging="227"/>
              <w:contextualSpacing w:val="0"/>
              <w:jc w:val="both"/>
              <w:outlineLvl w:val="0"/>
              <w:rPr>
                <w:rFonts w:ascii="Cambria" w:hAnsi="Cambria" w:cstheme="minorHAnsi"/>
                <w:sz w:val="18"/>
                <w:szCs w:val="18"/>
              </w:rPr>
            </w:pPr>
            <w:r w:rsidRPr="00446EE8">
              <w:rPr>
                <w:rFonts w:ascii="Cambria" w:hAnsi="Cambria" w:cstheme="minorHAnsi"/>
                <w:sz w:val="18"/>
                <w:szCs w:val="18"/>
              </w:rPr>
              <w:t>1 x USB-C,</w:t>
            </w:r>
          </w:p>
          <w:p w14:paraId="41C2DB19" w14:textId="77777777" w:rsidR="00446EE8" w:rsidRPr="00446EE8" w:rsidRDefault="00446EE8" w:rsidP="00446EE8">
            <w:pPr>
              <w:pStyle w:val="Akapitzlist"/>
              <w:numPr>
                <w:ilvl w:val="0"/>
                <w:numId w:val="12"/>
              </w:numPr>
              <w:spacing w:after="0" w:line="276" w:lineRule="auto"/>
              <w:ind w:left="284" w:right="57" w:hanging="227"/>
              <w:contextualSpacing w:val="0"/>
              <w:jc w:val="both"/>
              <w:outlineLvl w:val="0"/>
              <w:rPr>
                <w:rFonts w:ascii="Cambria" w:hAnsi="Cambria" w:cstheme="minorHAnsi"/>
                <w:sz w:val="18"/>
                <w:szCs w:val="18"/>
              </w:rPr>
            </w:pPr>
            <w:r w:rsidRPr="00446EE8">
              <w:rPr>
                <w:rFonts w:ascii="Cambria" w:hAnsi="Cambria" w:cstheme="minorHAnsi"/>
                <w:sz w:val="18"/>
                <w:szCs w:val="18"/>
              </w:rPr>
              <w:t>złącze słuchawek i mikrofonu typu COMBO,</w:t>
            </w:r>
          </w:p>
          <w:p w14:paraId="6B5C1BDB" w14:textId="77777777" w:rsidR="00446EE8" w:rsidRPr="00446EE8" w:rsidRDefault="00446EE8" w:rsidP="00446EE8">
            <w:pPr>
              <w:pStyle w:val="Akapitzlist"/>
              <w:numPr>
                <w:ilvl w:val="0"/>
                <w:numId w:val="12"/>
              </w:numPr>
              <w:spacing w:after="0" w:line="276" w:lineRule="auto"/>
              <w:ind w:left="284" w:right="57" w:hanging="227"/>
              <w:contextualSpacing w:val="0"/>
              <w:jc w:val="both"/>
              <w:outlineLvl w:val="0"/>
              <w:rPr>
                <w:rFonts w:ascii="Cambria" w:hAnsi="Cambria" w:cstheme="minorHAnsi"/>
                <w:sz w:val="18"/>
                <w:szCs w:val="18"/>
              </w:rPr>
            </w:pPr>
            <w:r w:rsidRPr="00446EE8">
              <w:rPr>
                <w:rFonts w:ascii="Cambria" w:hAnsi="Cambria" w:cstheme="minorHAnsi"/>
                <w:sz w:val="18"/>
                <w:szCs w:val="18"/>
              </w:rPr>
              <w:t xml:space="preserve">HDMI minimum w wersji 1.4, </w:t>
            </w:r>
          </w:p>
          <w:p w14:paraId="5020E4D3" w14:textId="77777777" w:rsidR="00446EE8" w:rsidRDefault="00446EE8" w:rsidP="00446EE8">
            <w:pPr>
              <w:pStyle w:val="Akapitzlist"/>
              <w:numPr>
                <w:ilvl w:val="0"/>
                <w:numId w:val="12"/>
              </w:numPr>
              <w:spacing w:after="0" w:line="276" w:lineRule="auto"/>
              <w:ind w:left="284" w:right="57" w:hanging="227"/>
              <w:contextualSpacing w:val="0"/>
              <w:jc w:val="both"/>
              <w:outlineLvl w:val="0"/>
              <w:rPr>
                <w:rFonts w:ascii="Cambria" w:hAnsi="Cambria" w:cstheme="minorHAnsi"/>
                <w:sz w:val="18"/>
                <w:szCs w:val="18"/>
              </w:rPr>
            </w:pPr>
            <w:r w:rsidRPr="00446EE8">
              <w:rPr>
                <w:rFonts w:ascii="Cambria" w:hAnsi="Cambria" w:cstheme="minorHAnsi"/>
                <w:sz w:val="18"/>
                <w:szCs w:val="18"/>
              </w:rPr>
              <w:t xml:space="preserve">RJ-45, </w:t>
            </w:r>
          </w:p>
          <w:p w14:paraId="364B0EF9" w14:textId="5D02D136" w:rsidR="00446EE8" w:rsidRPr="00446EE8" w:rsidRDefault="00446EE8" w:rsidP="00697AFF">
            <w:pPr>
              <w:pStyle w:val="Akapitzlist"/>
              <w:numPr>
                <w:ilvl w:val="0"/>
                <w:numId w:val="12"/>
              </w:numPr>
              <w:spacing w:after="60" w:line="276" w:lineRule="auto"/>
              <w:ind w:left="284" w:right="57" w:hanging="227"/>
              <w:contextualSpacing w:val="0"/>
              <w:jc w:val="both"/>
              <w:outlineLvl w:val="0"/>
              <w:rPr>
                <w:rFonts w:ascii="Cambria" w:hAnsi="Cambria" w:cstheme="minorHAnsi"/>
                <w:sz w:val="18"/>
                <w:szCs w:val="18"/>
              </w:rPr>
            </w:pPr>
            <w:r w:rsidRPr="00446EE8">
              <w:rPr>
                <w:rFonts w:ascii="Cambria" w:hAnsi="Cambria" w:cstheme="minorHAnsi"/>
                <w:sz w:val="18"/>
                <w:szCs w:val="18"/>
              </w:rPr>
              <w:t>czytnik kart pamięci.</w:t>
            </w:r>
          </w:p>
        </w:tc>
        <w:tc>
          <w:tcPr>
            <w:tcW w:w="4252" w:type="dxa"/>
            <w:tcBorders>
              <w:top w:val="single" w:sz="4" w:space="0" w:color="auto"/>
              <w:left w:val="single" w:sz="4" w:space="0" w:color="auto"/>
              <w:bottom w:val="single" w:sz="4" w:space="0" w:color="auto"/>
              <w:right w:val="single" w:sz="4" w:space="0" w:color="auto"/>
            </w:tcBorders>
            <w:vAlign w:val="center"/>
          </w:tcPr>
          <w:p w14:paraId="788A4696" w14:textId="77777777" w:rsidR="00446EE8" w:rsidRPr="0071213A" w:rsidRDefault="00446EE8" w:rsidP="00446EE8">
            <w:pPr>
              <w:spacing w:after="0" w:line="240" w:lineRule="auto"/>
              <w:ind w:left="357"/>
              <w:contextualSpacing/>
              <w:jc w:val="both"/>
              <w:rPr>
                <w:rFonts w:ascii="Cambria" w:eastAsia="Calibri" w:hAnsi="Cambria" w:cs="Times New Roman"/>
                <w:sz w:val="20"/>
                <w:szCs w:val="20"/>
                <w:lang w:eastAsia="en-US" w:bidi="ar-SA"/>
              </w:rPr>
            </w:pPr>
          </w:p>
        </w:tc>
      </w:tr>
      <w:tr w:rsidR="00446EE8" w:rsidRPr="0071213A" w14:paraId="3226F6C1" w14:textId="77777777" w:rsidTr="00697AFF">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32A649CD" w14:textId="50173C5A" w:rsidR="00446EE8" w:rsidRPr="00446EE8" w:rsidRDefault="00446EE8" w:rsidP="00697AFF">
            <w:pPr>
              <w:widowControl w:val="0"/>
              <w:suppressAutoHyphens/>
              <w:spacing w:after="0" w:line="240" w:lineRule="auto"/>
              <w:jc w:val="center"/>
              <w:rPr>
                <w:rFonts w:ascii="Cambria" w:eastAsia="Lucida Sans Unicode" w:hAnsi="Cambria" w:cs="Mangal"/>
                <w:b/>
                <w:sz w:val="18"/>
                <w:szCs w:val="18"/>
                <w:lang w:eastAsia="zh-CN" w:bidi="hi-IN"/>
              </w:rPr>
            </w:pPr>
            <w:r w:rsidRPr="00446EE8">
              <w:rPr>
                <w:rFonts w:ascii="Cambria" w:hAnsi="Cambria" w:cstheme="minorHAnsi"/>
                <w:sz w:val="18"/>
                <w:szCs w:val="18"/>
              </w:rPr>
              <w:t xml:space="preserve">Karta sieciowa WLAN </w:t>
            </w:r>
            <w:r w:rsidR="00697AFF">
              <w:rPr>
                <w:rFonts w:ascii="Cambria" w:hAnsi="Cambria" w:cstheme="minorHAnsi"/>
                <w:sz w:val="18"/>
                <w:szCs w:val="18"/>
              </w:rPr>
              <w:br/>
            </w:r>
            <w:r w:rsidRPr="00446EE8">
              <w:rPr>
                <w:rFonts w:ascii="Cambria" w:hAnsi="Cambria" w:cstheme="minorHAnsi"/>
                <w:sz w:val="18"/>
                <w:szCs w:val="18"/>
              </w:rPr>
              <w:t>i komunikacja</w:t>
            </w:r>
          </w:p>
        </w:tc>
        <w:tc>
          <w:tcPr>
            <w:tcW w:w="4578" w:type="dxa"/>
            <w:tcBorders>
              <w:top w:val="single" w:sz="4" w:space="0" w:color="auto"/>
              <w:left w:val="single" w:sz="4" w:space="0" w:color="auto"/>
              <w:bottom w:val="single" w:sz="4" w:space="0" w:color="auto"/>
              <w:right w:val="single" w:sz="4" w:space="0" w:color="auto"/>
            </w:tcBorders>
            <w:vAlign w:val="center"/>
          </w:tcPr>
          <w:p w14:paraId="52B2D26F" w14:textId="77777777" w:rsidR="00446EE8" w:rsidRPr="00446EE8" w:rsidRDefault="00446EE8" w:rsidP="00697AFF">
            <w:pPr>
              <w:pStyle w:val="Akapitzlist"/>
              <w:numPr>
                <w:ilvl w:val="0"/>
                <w:numId w:val="13"/>
              </w:numPr>
              <w:spacing w:before="60" w:after="0" w:line="276" w:lineRule="auto"/>
              <w:ind w:left="284" w:right="57" w:hanging="227"/>
              <w:contextualSpacing w:val="0"/>
              <w:rPr>
                <w:rFonts w:ascii="Cambria" w:hAnsi="Cambria" w:cstheme="minorHAnsi"/>
                <w:sz w:val="18"/>
                <w:szCs w:val="18"/>
              </w:rPr>
            </w:pPr>
            <w:r w:rsidRPr="00446EE8">
              <w:rPr>
                <w:rFonts w:ascii="Cambria" w:hAnsi="Cambria" w:cstheme="minorHAnsi"/>
                <w:sz w:val="18"/>
                <w:szCs w:val="18"/>
              </w:rPr>
              <w:t>Ethernet LAN 100/1000,</w:t>
            </w:r>
          </w:p>
          <w:p w14:paraId="3B7E8F41" w14:textId="77777777" w:rsidR="00446EE8" w:rsidRDefault="00446EE8" w:rsidP="00446EE8">
            <w:pPr>
              <w:pStyle w:val="Akapitzlist"/>
              <w:numPr>
                <w:ilvl w:val="0"/>
                <w:numId w:val="13"/>
              </w:numPr>
              <w:spacing w:after="0" w:line="276" w:lineRule="auto"/>
              <w:ind w:left="284" w:right="57" w:hanging="227"/>
              <w:contextualSpacing w:val="0"/>
              <w:rPr>
                <w:rFonts w:ascii="Cambria" w:hAnsi="Cambria" w:cstheme="minorHAnsi"/>
                <w:sz w:val="18"/>
                <w:szCs w:val="18"/>
              </w:rPr>
            </w:pPr>
            <w:r w:rsidRPr="00446EE8">
              <w:rPr>
                <w:rFonts w:ascii="Cambria" w:hAnsi="Cambria" w:cstheme="minorHAnsi"/>
                <w:sz w:val="18"/>
                <w:szCs w:val="18"/>
              </w:rPr>
              <w:t>WiFi (802.11a,b,g,ac),</w:t>
            </w:r>
          </w:p>
          <w:p w14:paraId="306A1B96" w14:textId="7E19B696" w:rsidR="00446EE8" w:rsidRPr="00446EE8" w:rsidRDefault="00446EE8" w:rsidP="00697AFF">
            <w:pPr>
              <w:pStyle w:val="Akapitzlist"/>
              <w:numPr>
                <w:ilvl w:val="0"/>
                <w:numId w:val="13"/>
              </w:numPr>
              <w:spacing w:after="60" w:line="276" w:lineRule="auto"/>
              <w:ind w:left="284" w:right="57" w:hanging="227"/>
              <w:contextualSpacing w:val="0"/>
              <w:rPr>
                <w:rFonts w:ascii="Cambria" w:hAnsi="Cambria" w:cstheme="minorHAnsi"/>
                <w:sz w:val="18"/>
                <w:szCs w:val="18"/>
              </w:rPr>
            </w:pPr>
            <w:r w:rsidRPr="00446EE8">
              <w:rPr>
                <w:rFonts w:ascii="Cambria" w:hAnsi="Cambria" w:cstheme="minorHAnsi"/>
                <w:sz w:val="18"/>
                <w:szCs w:val="18"/>
              </w:rPr>
              <w:t>BT 5.0.</w:t>
            </w:r>
          </w:p>
        </w:tc>
        <w:tc>
          <w:tcPr>
            <w:tcW w:w="4252" w:type="dxa"/>
            <w:tcBorders>
              <w:top w:val="single" w:sz="4" w:space="0" w:color="auto"/>
              <w:left w:val="single" w:sz="4" w:space="0" w:color="auto"/>
              <w:bottom w:val="single" w:sz="4" w:space="0" w:color="auto"/>
              <w:right w:val="single" w:sz="4" w:space="0" w:color="auto"/>
            </w:tcBorders>
            <w:vAlign w:val="center"/>
          </w:tcPr>
          <w:p w14:paraId="71B1195D" w14:textId="77777777" w:rsidR="00446EE8" w:rsidRPr="0071213A" w:rsidRDefault="00446EE8" w:rsidP="00446EE8">
            <w:pPr>
              <w:spacing w:after="0" w:line="240" w:lineRule="auto"/>
              <w:ind w:left="357"/>
              <w:contextualSpacing/>
              <w:jc w:val="both"/>
              <w:rPr>
                <w:rFonts w:ascii="Cambria" w:eastAsia="Calibri" w:hAnsi="Cambria" w:cs="Times New Roman"/>
                <w:sz w:val="20"/>
                <w:szCs w:val="20"/>
                <w:lang w:eastAsia="en-US" w:bidi="ar-SA"/>
              </w:rPr>
            </w:pPr>
          </w:p>
        </w:tc>
      </w:tr>
      <w:tr w:rsidR="00446EE8" w:rsidRPr="0071213A" w14:paraId="4AA011ED" w14:textId="77777777" w:rsidTr="006317D3">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333DA458" w14:textId="0A1273D2" w:rsidR="00446EE8" w:rsidRPr="00446EE8" w:rsidRDefault="00446EE8" w:rsidP="00446EE8">
            <w:pPr>
              <w:widowControl w:val="0"/>
              <w:suppressAutoHyphens/>
              <w:spacing w:after="0" w:line="240" w:lineRule="auto"/>
              <w:jc w:val="center"/>
              <w:rPr>
                <w:rFonts w:ascii="Cambria" w:eastAsia="Lucida Sans Unicode" w:hAnsi="Cambria" w:cs="Mangal"/>
                <w:b/>
                <w:sz w:val="18"/>
                <w:szCs w:val="18"/>
                <w:lang w:eastAsia="zh-CN" w:bidi="hi-IN"/>
              </w:rPr>
            </w:pPr>
            <w:r w:rsidRPr="00446EE8">
              <w:rPr>
                <w:rFonts w:ascii="Cambria" w:hAnsi="Cambria" w:cstheme="minorHAnsi"/>
                <w:sz w:val="18"/>
                <w:szCs w:val="18"/>
              </w:rPr>
              <w:t>Akumulator</w:t>
            </w:r>
          </w:p>
        </w:tc>
        <w:tc>
          <w:tcPr>
            <w:tcW w:w="4578" w:type="dxa"/>
            <w:tcBorders>
              <w:top w:val="single" w:sz="4" w:space="0" w:color="auto"/>
              <w:left w:val="single" w:sz="4" w:space="0" w:color="auto"/>
              <w:bottom w:val="single" w:sz="4" w:space="0" w:color="auto"/>
              <w:right w:val="single" w:sz="4" w:space="0" w:color="auto"/>
            </w:tcBorders>
          </w:tcPr>
          <w:p w14:paraId="5ED68E5F" w14:textId="7472ACCA" w:rsidR="00446EE8" w:rsidRPr="00446EE8" w:rsidRDefault="00446EE8" w:rsidP="00697AFF">
            <w:pPr>
              <w:widowControl w:val="0"/>
              <w:suppressAutoHyphens/>
              <w:spacing w:before="60" w:after="60" w:line="276" w:lineRule="auto"/>
              <w:jc w:val="both"/>
              <w:rPr>
                <w:rFonts w:ascii="Cambria" w:eastAsia="Lucida Sans Unicode" w:hAnsi="Cambria" w:cs="Mangal"/>
                <w:sz w:val="18"/>
                <w:szCs w:val="18"/>
                <w:lang w:eastAsia="zh-CN" w:bidi="hi-IN"/>
              </w:rPr>
            </w:pPr>
            <w:r w:rsidRPr="00446EE8">
              <w:rPr>
                <w:rFonts w:ascii="Cambria" w:hAnsi="Cambria" w:cstheme="minorHAnsi"/>
                <w:sz w:val="18"/>
                <w:szCs w:val="18"/>
              </w:rPr>
              <w:t xml:space="preserve">Pozwalający na nieprzerwaną pracę urządzenia minimum do 4 godzin. </w:t>
            </w:r>
          </w:p>
        </w:tc>
        <w:tc>
          <w:tcPr>
            <w:tcW w:w="4252" w:type="dxa"/>
            <w:tcBorders>
              <w:top w:val="single" w:sz="4" w:space="0" w:color="auto"/>
              <w:left w:val="single" w:sz="4" w:space="0" w:color="auto"/>
              <w:bottom w:val="single" w:sz="4" w:space="0" w:color="auto"/>
              <w:right w:val="single" w:sz="4" w:space="0" w:color="auto"/>
            </w:tcBorders>
            <w:vAlign w:val="center"/>
          </w:tcPr>
          <w:p w14:paraId="6820BA83" w14:textId="77777777" w:rsidR="00446EE8" w:rsidRPr="0071213A" w:rsidRDefault="00446EE8" w:rsidP="00446EE8">
            <w:pPr>
              <w:spacing w:after="0" w:line="240" w:lineRule="auto"/>
              <w:ind w:left="357"/>
              <w:contextualSpacing/>
              <w:jc w:val="both"/>
              <w:rPr>
                <w:rFonts w:ascii="Cambria" w:eastAsia="Calibri" w:hAnsi="Cambria" w:cs="Times New Roman"/>
                <w:sz w:val="20"/>
                <w:szCs w:val="20"/>
                <w:lang w:eastAsia="en-US" w:bidi="ar-SA"/>
              </w:rPr>
            </w:pPr>
          </w:p>
        </w:tc>
      </w:tr>
      <w:tr w:rsidR="00446EE8" w:rsidRPr="0071213A" w14:paraId="50839855" w14:textId="77777777" w:rsidTr="006317D3">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34DBE184" w14:textId="00F1EFD9" w:rsidR="00446EE8" w:rsidRPr="00446EE8" w:rsidRDefault="00446EE8" w:rsidP="00446EE8">
            <w:pPr>
              <w:widowControl w:val="0"/>
              <w:suppressAutoHyphens/>
              <w:spacing w:after="0" w:line="240" w:lineRule="auto"/>
              <w:jc w:val="center"/>
              <w:rPr>
                <w:rFonts w:ascii="Cambria" w:eastAsia="Lucida Sans Unicode" w:hAnsi="Cambria" w:cs="Mangal"/>
                <w:b/>
                <w:sz w:val="18"/>
                <w:szCs w:val="18"/>
                <w:lang w:eastAsia="zh-CN" w:bidi="hi-IN"/>
              </w:rPr>
            </w:pPr>
            <w:r w:rsidRPr="00446EE8">
              <w:rPr>
                <w:rFonts w:ascii="Cambria" w:hAnsi="Cambria" w:cstheme="minorHAnsi"/>
                <w:sz w:val="18"/>
                <w:szCs w:val="18"/>
              </w:rPr>
              <w:t>Zasilacz</w:t>
            </w:r>
          </w:p>
        </w:tc>
        <w:tc>
          <w:tcPr>
            <w:tcW w:w="4578" w:type="dxa"/>
            <w:tcBorders>
              <w:top w:val="single" w:sz="4" w:space="0" w:color="auto"/>
              <w:left w:val="single" w:sz="4" w:space="0" w:color="auto"/>
              <w:bottom w:val="single" w:sz="4" w:space="0" w:color="auto"/>
              <w:right w:val="single" w:sz="4" w:space="0" w:color="auto"/>
            </w:tcBorders>
          </w:tcPr>
          <w:p w14:paraId="7267441D" w14:textId="6E5BCA20" w:rsidR="00446EE8" w:rsidRPr="00446EE8" w:rsidRDefault="00446EE8" w:rsidP="00697AFF">
            <w:pPr>
              <w:widowControl w:val="0"/>
              <w:suppressAutoHyphens/>
              <w:spacing w:before="60" w:after="60" w:line="276" w:lineRule="auto"/>
              <w:jc w:val="both"/>
              <w:rPr>
                <w:rFonts w:ascii="Cambria" w:eastAsia="Lucida Sans Unicode" w:hAnsi="Cambria" w:cs="Mangal"/>
                <w:sz w:val="18"/>
                <w:szCs w:val="18"/>
                <w:lang w:eastAsia="zh-CN" w:bidi="hi-IN"/>
              </w:rPr>
            </w:pPr>
            <w:r w:rsidRPr="00446EE8">
              <w:rPr>
                <w:rFonts w:ascii="Cambria" w:hAnsi="Cambria" w:cstheme="minorHAnsi"/>
                <w:sz w:val="18"/>
                <w:szCs w:val="18"/>
              </w:rPr>
              <w:t>Zasilacz zewnętrzny o mocy maksymalnie 70W</w:t>
            </w:r>
          </w:p>
        </w:tc>
        <w:tc>
          <w:tcPr>
            <w:tcW w:w="4252" w:type="dxa"/>
            <w:tcBorders>
              <w:top w:val="single" w:sz="4" w:space="0" w:color="auto"/>
              <w:left w:val="single" w:sz="4" w:space="0" w:color="auto"/>
              <w:bottom w:val="single" w:sz="4" w:space="0" w:color="auto"/>
              <w:right w:val="single" w:sz="4" w:space="0" w:color="auto"/>
            </w:tcBorders>
            <w:vAlign w:val="center"/>
          </w:tcPr>
          <w:p w14:paraId="7EAD1174" w14:textId="77777777" w:rsidR="00446EE8" w:rsidRPr="0071213A" w:rsidRDefault="00446EE8" w:rsidP="00446EE8">
            <w:pPr>
              <w:spacing w:after="0" w:line="240" w:lineRule="auto"/>
              <w:ind w:left="357"/>
              <w:contextualSpacing/>
              <w:jc w:val="both"/>
              <w:rPr>
                <w:rFonts w:ascii="Cambria" w:eastAsia="Calibri" w:hAnsi="Cambria" w:cs="Times New Roman"/>
                <w:sz w:val="20"/>
                <w:szCs w:val="20"/>
                <w:lang w:eastAsia="en-US" w:bidi="ar-SA"/>
              </w:rPr>
            </w:pPr>
          </w:p>
        </w:tc>
      </w:tr>
      <w:tr w:rsidR="00446EE8" w:rsidRPr="0071213A" w14:paraId="7C64E68C" w14:textId="77777777" w:rsidTr="006317D3">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401A0206" w14:textId="5C8AFFEB" w:rsidR="00446EE8" w:rsidRPr="00446EE8" w:rsidRDefault="00446EE8" w:rsidP="00446EE8">
            <w:pPr>
              <w:widowControl w:val="0"/>
              <w:suppressAutoHyphens/>
              <w:spacing w:after="0" w:line="240" w:lineRule="auto"/>
              <w:jc w:val="center"/>
              <w:rPr>
                <w:rFonts w:ascii="Cambria" w:eastAsia="Lucida Sans Unicode" w:hAnsi="Cambria" w:cs="Mangal"/>
                <w:b/>
                <w:sz w:val="18"/>
                <w:szCs w:val="18"/>
                <w:lang w:eastAsia="zh-CN" w:bidi="hi-IN"/>
              </w:rPr>
            </w:pPr>
            <w:r w:rsidRPr="00446EE8">
              <w:rPr>
                <w:rFonts w:ascii="Cambria" w:hAnsi="Cambria" w:cstheme="minorHAnsi"/>
                <w:bCs/>
                <w:sz w:val="18"/>
                <w:szCs w:val="18"/>
              </w:rPr>
              <w:t xml:space="preserve">Certyfikaty </w:t>
            </w:r>
            <w:r w:rsidRPr="00446EE8">
              <w:rPr>
                <w:rFonts w:ascii="Cambria" w:hAnsi="Cambria" w:cstheme="minorHAnsi"/>
                <w:bCs/>
                <w:sz w:val="18"/>
                <w:szCs w:val="18"/>
              </w:rPr>
              <w:br/>
              <w:t>i standardy</w:t>
            </w:r>
          </w:p>
        </w:tc>
        <w:tc>
          <w:tcPr>
            <w:tcW w:w="4578" w:type="dxa"/>
            <w:tcBorders>
              <w:top w:val="single" w:sz="4" w:space="0" w:color="auto"/>
              <w:left w:val="single" w:sz="4" w:space="0" w:color="auto"/>
              <w:bottom w:val="single" w:sz="4" w:space="0" w:color="auto"/>
              <w:right w:val="single" w:sz="4" w:space="0" w:color="auto"/>
            </w:tcBorders>
          </w:tcPr>
          <w:p w14:paraId="52661A7F" w14:textId="77777777" w:rsidR="00446EE8" w:rsidRPr="00446EE8" w:rsidRDefault="00446EE8" w:rsidP="00697AFF">
            <w:pPr>
              <w:spacing w:before="60" w:after="0" w:line="276" w:lineRule="auto"/>
              <w:ind w:left="57" w:right="57"/>
              <w:rPr>
                <w:rFonts w:ascii="Cambria" w:hAnsi="Cambria" w:cstheme="minorHAnsi"/>
                <w:bCs/>
                <w:sz w:val="18"/>
                <w:szCs w:val="18"/>
              </w:rPr>
            </w:pPr>
            <w:r w:rsidRPr="00446EE8">
              <w:rPr>
                <w:rFonts w:ascii="Cambria" w:hAnsi="Cambria" w:cstheme="minorHAnsi"/>
                <w:bCs/>
                <w:sz w:val="18"/>
                <w:szCs w:val="18"/>
              </w:rPr>
              <w:t>Oferowany komputer musi spełniać wymogi poniższych standardów:</w:t>
            </w:r>
          </w:p>
          <w:p w14:paraId="7A75F370" w14:textId="77777777" w:rsidR="00697AFF" w:rsidRPr="00697AFF" w:rsidRDefault="00446EE8" w:rsidP="00697AFF">
            <w:pPr>
              <w:pStyle w:val="Akapitzlist"/>
              <w:numPr>
                <w:ilvl w:val="0"/>
                <w:numId w:val="14"/>
              </w:numPr>
              <w:spacing w:after="0" w:line="276" w:lineRule="auto"/>
              <w:ind w:left="284" w:right="57" w:hanging="227"/>
              <w:contextualSpacing w:val="0"/>
              <w:rPr>
                <w:rFonts w:ascii="Cambria" w:eastAsia="Lucida Sans Unicode" w:hAnsi="Cambria" w:cs="Mangal"/>
                <w:sz w:val="18"/>
                <w:szCs w:val="18"/>
                <w:lang w:eastAsia="zh-CN" w:bidi="hi-IN"/>
              </w:rPr>
            </w:pPr>
            <w:r w:rsidRPr="00446EE8">
              <w:rPr>
                <w:rFonts w:ascii="Cambria" w:hAnsi="Cambria" w:cstheme="minorHAnsi"/>
                <w:bCs/>
                <w:sz w:val="18"/>
                <w:szCs w:val="18"/>
                <w:lang w:val="en-US"/>
              </w:rPr>
              <w:t>ENERGY STAR 8.0</w:t>
            </w:r>
          </w:p>
          <w:p w14:paraId="40CC7D9E" w14:textId="2768CC65" w:rsidR="00446EE8" w:rsidRPr="00446EE8" w:rsidRDefault="00446EE8" w:rsidP="00697AFF">
            <w:pPr>
              <w:pStyle w:val="Akapitzlist"/>
              <w:numPr>
                <w:ilvl w:val="0"/>
                <w:numId w:val="14"/>
              </w:numPr>
              <w:spacing w:after="60" w:line="276" w:lineRule="auto"/>
              <w:ind w:left="284" w:right="57" w:hanging="227"/>
              <w:contextualSpacing w:val="0"/>
              <w:rPr>
                <w:rFonts w:ascii="Cambria" w:eastAsia="Lucida Sans Unicode" w:hAnsi="Cambria" w:cs="Mangal"/>
                <w:sz w:val="18"/>
                <w:szCs w:val="18"/>
                <w:lang w:eastAsia="zh-CN" w:bidi="hi-IN"/>
              </w:rPr>
            </w:pPr>
            <w:r w:rsidRPr="00446EE8">
              <w:rPr>
                <w:rFonts w:ascii="Cambria" w:hAnsi="Cambria" w:cstheme="minorHAnsi"/>
                <w:bCs/>
                <w:sz w:val="18"/>
                <w:szCs w:val="18"/>
                <w:lang w:val="en-US"/>
              </w:rPr>
              <w:t>Mil-STD-810H</w:t>
            </w:r>
          </w:p>
        </w:tc>
        <w:tc>
          <w:tcPr>
            <w:tcW w:w="4252" w:type="dxa"/>
            <w:tcBorders>
              <w:top w:val="single" w:sz="4" w:space="0" w:color="auto"/>
              <w:left w:val="single" w:sz="4" w:space="0" w:color="auto"/>
              <w:bottom w:val="single" w:sz="4" w:space="0" w:color="auto"/>
              <w:right w:val="single" w:sz="4" w:space="0" w:color="auto"/>
            </w:tcBorders>
            <w:vAlign w:val="center"/>
          </w:tcPr>
          <w:p w14:paraId="7FFBDD47" w14:textId="77777777" w:rsidR="00446EE8" w:rsidRPr="0071213A" w:rsidRDefault="00446EE8" w:rsidP="00446EE8">
            <w:pPr>
              <w:spacing w:after="0" w:line="240" w:lineRule="auto"/>
              <w:ind w:left="357"/>
              <w:contextualSpacing/>
              <w:jc w:val="both"/>
              <w:rPr>
                <w:rFonts w:ascii="Cambria" w:eastAsia="Calibri" w:hAnsi="Cambria" w:cs="Times New Roman"/>
                <w:sz w:val="20"/>
                <w:szCs w:val="20"/>
                <w:lang w:eastAsia="en-US" w:bidi="ar-SA"/>
              </w:rPr>
            </w:pPr>
          </w:p>
        </w:tc>
      </w:tr>
      <w:tr w:rsidR="00446EE8" w:rsidRPr="0071213A" w14:paraId="16113B00" w14:textId="77777777" w:rsidTr="006317D3">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08FEC43F" w14:textId="5B88BB07" w:rsidR="00446EE8" w:rsidRPr="00446EE8" w:rsidRDefault="00446EE8" w:rsidP="00446EE8">
            <w:pPr>
              <w:widowControl w:val="0"/>
              <w:suppressAutoHyphens/>
              <w:spacing w:after="0" w:line="240" w:lineRule="auto"/>
              <w:jc w:val="center"/>
              <w:rPr>
                <w:rFonts w:ascii="Cambria" w:eastAsia="Lucida Sans Unicode" w:hAnsi="Cambria" w:cs="Mangal"/>
                <w:b/>
                <w:sz w:val="18"/>
                <w:szCs w:val="18"/>
                <w:lang w:eastAsia="zh-CN" w:bidi="hi-IN"/>
              </w:rPr>
            </w:pPr>
            <w:r w:rsidRPr="00446EE8">
              <w:rPr>
                <w:rFonts w:ascii="Cambria" w:hAnsi="Cambria" w:cstheme="minorHAnsi"/>
                <w:bCs/>
                <w:sz w:val="18"/>
                <w:szCs w:val="18"/>
              </w:rPr>
              <w:t>Waga/Wymiary</w:t>
            </w:r>
          </w:p>
        </w:tc>
        <w:tc>
          <w:tcPr>
            <w:tcW w:w="4578" w:type="dxa"/>
            <w:tcBorders>
              <w:top w:val="single" w:sz="4" w:space="0" w:color="auto"/>
              <w:left w:val="single" w:sz="4" w:space="0" w:color="auto"/>
              <w:bottom w:val="single" w:sz="4" w:space="0" w:color="auto"/>
              <w:right w:val="single" w:sz="4" w:space="0" w:color="auto"/>
            </w:tcBorders>
          </w:tcPr>
          <w:p w14:paraId="30BB4EB3" w14:textId="17135652" w:rsidR="00446EE8" w:rsidRPr="00446EE8" w:rsidRDefault="00446EE8" w:rsidP="00C00189">
            <w:pPr>
              <w:widowControl w:val="0"/>
              <w:suppressAutoHyphens/>
              <w:spacing w:before="60" w:after="60" w:line="276" w:lineRule="auto"/>
              <w:jc w:val="both"/>
              <w:rPr>
                <w:rFonts w:ascii="Cambria" w:eastAsia="Lucida Sans Unicode" w:hAnsi="Cambria" w:cs="Mangal"/>
                <w:sz w:val="18"/>
                <w:szCs w:val="18"/>
                <w:lang w:eastAsia="zh-CN" w:bidi="hi-IN"/>
              </w:rPr>
            </w:pPr>
            <w:r w:rsidRPr="00446EE8">
              <w:rPr>
                <w:rFonts w:ascii="Cambria" w:hAnsi="Cambria" w:cstheme="minorHAnsi"/>
                <w:bCs/>
                <w:sz w:val="18"/>
                <w:szCs w:val="18"/>
              </w:rPr>
              <w:t>Waga urządzenia z akumulatorem nie większa niż 2 kg, grubość oferowanego komputera przenośnego (wysokość w pozycji gotowości do pracy, przy zamkniętej klapie ekranu) nie większa niż 2 cm.</w:t>
            </w:r>
          </w:p>
        </w:tc>
        <w:tc>
          <w:tcPr>
            <w:tcW w:w="4252" w:type="dxa"/>
            <w:tcBorders>
              <w:top w:val="single" w:sz="4" w:space="0" w:color="auto"/>
              <w:left w:val="single" w:sz="4" w:space="0" w:color="auto"/>
              <w:bottom w:val="single" w:sz="4" w:space="0" w:color="auto"/>
              <w:right w:val="single" w:sz="4" w:space="0" w:color="auto"/>
            </w:tcBorders>
            <w:vAlign w:val="center"/>
          </w:tcPr>
          <w:p w14:paraId="1CC6EA24" w14:textId="77777777" w:rsidR="00446EE8" w:rsidRPr="0071213A" w:rsidRDefault="00446EE8" w:rsidP="00446EE8">
            <w:pPr>
              <w:spacing w:after="0" w:line="240" w:lineRule="auto"/>
              <w:ind w:left="357"/>
              <w:contextualSpacing/>
              <w:jc w:val="both"/>
              <w:rPr>
                <w:rFonts w:ascii="Cambria" w:eastAsia="Calibri" w:hAnsi="Cambria" w:cs="Times New Roman"/>
                <w:sz w:val="20"/>
                <w:szCs w:val="20"/>
                <w:lang w:eastAsia="en-US" w:bidi="ar-SA"/>
              </w:rPr>
            </w:pPr>
          </w:p>
        </w:tc>
      </w:tr>
      <w:tr w:rsidR="00446EE8" w:rsidRPr="0071213A" w14:paraId="6B0CA8C1"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24C66568" w14:textId="60116991" w:rsidR="00446EE8" w:rsidRPr="00C00189" w:rsidRDefault="00C00189" w:rsidP="00446EE8">
            <w:pPr>
              <w:widowControl w:val="0"/>
              <w:suppressAutoHyphens/>
              <w:spacing w:after="0" w:line="240" w:lineRule="auto"/>
              <w:jc w:val="center"/>
              <w:rPr>
                <w:rFonts w:ascii="Cambria" w:eastAsia="Lucida Sans Unicode" w:hAnsi="Cambria" w:cs="Mangal"/>
                <w:bCs/>
                <w:sz w:val="18"/>
                <w:szCs w:val="18"/>
                <w:lang w:eastAsia="zh-CN" w:bidi="hi-IN"/>
              </w:rPr>
            </w:pPr>
            <w:r w:rsidRPr="00C00189">
              <w:rPr>
                <w:rFonts w:ascii="Cambria" w:eastAsia="Lucida Sans Unicode" w:hAnsi="Cambria" w:cs="Mangal"/>
                <w:bCs/>
                <w:sz w:val="18"/>
                <w:szCs w:val="18"/>
                <w:lang w:eastAsia="zh-CN" w:bidi="hi-IN"/>
              </w:rPr>
              <w:t>System operacyjny</w:t>
            </w:r>
          </w:p>
        </w:tc>
        <w:tc>
          <w:tcPr>
            <w:tcW w:w="4578" w:type="dxa"/>
            <w:tcBorders>
              <w:top w:val="single" w:sz="4" w:space="0" w:color="auto"/>
              <w:left w:val="single" w:sz="4" w:space="0" w:color="auto"/>
              <w:bottom w:val="single" w:sz="4" w:space="0" w:color="auto"/>
              <w:right w:val="single" w:sz="4" w:space="0" w:color="auto"/>
            </w:tcBorders>
            <w:vAlign w:val="center"/>
          </w:tcPr>
          <w:p w14:paraId="6E90337B" w14:textId="77777777" w:rsidR="00C00189" w:rsidRPr="00C00189" w:rsidRDefault="00C00189" w:rsidP="00C00189">
            <w:pPr>
              <w:widowControl w:val="0"/>
              <w:suppressAutoHyphens/>
              <w:spacing w:after="0" w:line="276" w:lineRule="auto"/>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Preinstalowany fabrycznie system operacyjny klasy PC, który spełnia następujące wymagania poprzez wbudowane mechanizmy, bez użycia dodatkowych aplikacji:</w:t>
            </w:r>
          </w:p>
          <w:p w14:paraId="2D13D944" w14:textId="77777777" w:rsidR="00C00189" w:rsidRPr="00C00189" w:rsidRDefault="00C00189" w:rsidP="00C00189">
            <w:pPr>
              <w:widowControl w:val="0"/>
              <w:numPr>
                <w:ilvl w:val="0"/>
                <w:numId w:val="15"/>
              </w:numPr>
              <w:suppressAutoHyphens/>
              <w:spacing w:after="0" w:line="276" w:lineRule="auto"/>
              <w:ind w:left="284"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Dostępne dwa rodzaje graficznego interfejsu użytkownika:</w:t>
            </w:r>
          </w:p>
          <w:p w14:paraId="6D82C89D" w14:textId="77777777" w:rsidR="00C00189" w:rsidRPr="00C00189" w:rsidRDefault="00C00189" w:rsidP="00C00189">
            <w:pPr>
              <w:widowControl w:val="0"/>
              <w:numPr>
                <w:ilvl w:val="0"/>
                <w:numId w:val="16"/>
              </w:numPr>
              <w:suppressAutoHyphens/>
              <w:spacing w:after="0" w:line="276" w:lineRule="auto"/>
              <w:ind w:left="511"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Klasyczny, umożliwiający obsługę przy pomocy klawiatury i myszy,</w:t>
            </w:r>
          </w:p>
          <w:p w14:paraId="4D5710BE" w14:textId="77777777" w:rsidR="00C00189" w:rsidRPr="00C00189" w:rsidRDefault="00C00189" w:rsidP="00C00189">
            <w:pPr>
              <w:widowControl w:val="0"/>
              <w:numPr>
                <w:ilvl w:val="0"/>
                <w:numId w:val="16"/>
              </w:numPr>
              <w:suppressAutoHyphens/>
              <w:spacing w:after="0" w:line="276" w:lineRule="auto"/>
              <w:ind w:left="511"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Dotykowy umożliwiający sterowanie dotykiem na urządzeniach typu tablet lub monitorach dotykowych.</w:t>
            </w:r>
          </w:p>
          <w:p w14:paraId="202A1D78" w14:textId="77777777" w:rsidR="00C00189" w:rsidRPr="00C00189" w:rsidRDefault="00C00189" w:rsidP="00C00189">
            <w:pPr>
              <w:widowControl w:val="0"/>
              <w:numPr>
                <w:ilvl w:val="0"/>
                <w:numId w:val="15"/>
              </w:numPr>
              <w:suppressAutoHyphens/>
              <w:spacing w:after="0" w:line="276" w:lineRule="auto"/>
              <w:ind w:left="284"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lastRenderedPageBreak/>
              <w:t>Funkcje związane z obsługą komputerów typu tablet, z wbudowanym modułem „uczenia się” pisma użytkownika – obsługa języka polskiego.</w:t>
            </w:r>
          </w:p>
          <w:p w14:paraId="0AB95346" w14:textId="77777777" w:rsidR="00C00189" w:rsidRPr="00C00189" w:rsidRDefault="00C00189" w:rsidP="00C00189">
            <w:pPr>
              <w:widowControl w:val="0"/>
              <w:numPr>
                <w:ilvl w:val="0"/>
                <w:numId w:val="15"/>
              </w:numPr>
              <w:suppressAutoHyphens/>
              <w:spacing w:after="0" w:line="276" w:lineRule="auto"/>
              <w:ind w:left="284"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Interfejs użytkownika dostępny w wielu językach do wyboru – w tym polskim </w:t>
            </w:r>
            <w:r w:rsidRPr="00C00189">
              <w:rPr>
                <w:rFonts w:ascii="Cambria" w:eastAsia="Lucida Sans Unicode" w:hAnsi="Cambria" w:cs="Mangal"/>
                <w:sz w:val="20"/>
                <w:szCs w:val="20"/>
                <w:lang w:eastAsia="zh-CN"/>
              </w:rPr>
              <w:br/>
              <w:t>i angielskim.</w:t>
            </w:r>
          </w:p>
          <w:p w14:paraId="02BC4D45" w14:textId="4533C577" w:rsidR="00C00189" w:rsidRPr="00C00189" w:rsidRDefault="00C00189" w:rsidP="00C00189">
            <w:pPr>
              <w:widowControl w:val="0"/>
              <w:numPr>
                <w:ilvl w:val="0"/>
                <w:numId w:val="15"/>
              </w:numPr>
              <w:suppressAutoHyphens/>
              <w:spacing w:after="0" w:line="276" w:lineRule="auto"/>
              <w:ind w:left="284"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Możliwość tworzenia pulpitów wirtualnych, przenoszenia aplikacji pomiędzy pulpitami </w:t>
            </w:r>
            <w:r>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 xml:space="preserve">i przełączanie się pomiędzy pulpitami </w:t>
            </w:r>
            <w:r>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za pomocą skrótów klawiaturowych lub GUI.</w:t>
            </w:r>
          </w:p>
          <w:p w14:paraId="0CED0352" w14:textId="77777777" w:rsidR="00C00189" w:rsidRPr="00C00189" w:rsidRDefault="00C00189" w:rsidP="00C00189">
            <w:pPr>
              <w:widowControl w:val="0"/>
              <w:numPr>
                <w:ilvl w:val="0"/>
                <w:numId w:val="15"/>
              </w:numPr>
              <w:suppressAutoHyphens/>
              <w:spacing w:after="0" w:line="276" w:lineRule="auto"/>
              <w:ind w:left="284"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Wbudowane w system operacyjny minimum dwie przeglądarki Internetowe</w:t>
            </w:r>
          </w:p>
          <w:p w14:paraId="7BA51D8E" w14:textId="77777777" w:rsidR="00C00189" w:rsidRPr="00C00189" w:rsidRDefault="00C00189" w:rsidP="00C00189">
            <w:pPr>
              <w:widowControl w:val="0"/>
              <w:numPr>
                <w:ilvl w:val="0"/>
                <w:numId w:val="15"/>
              </w:numPr>
              <w:suppressAutoHyphens/>
              <w:spacing w:after="0" w:line="276" w:lineRule="auto"/>
              <w:ind w:left="284"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Zintegrowany z systemem moduł wyszukiwania informacji (plików różnego typu, tekstów, metadanych) dostępny z kilku poziomów: poziom menu, poziom otwartego okna systemu operacyjnego; system wyszukiwania oparty </w:t>
            </w:r>
            <w:r w:rsidRPr="00C00189">
              <w:rPr>
                <w:rFonts w:ascii="Cambria" w:eastAsia="Lucida Sans Unicode" w:hAnsi="Cambria" w:cs="Mangal"/>
                <w:sz w:val="20"/>
                <w:szCs w:val="20"/>
                <w:lang w:eastAsia="zh-CN"/>
              </w:rPr>
              <w:br/>
              <w:t>na konfigurowalnym przez użytkownika module indeksacji zasobów lokalnych.</w:t>
            </w:r>
          </w:p>
          <w:p w14:paraId="086BCD56" w14:textId="77777777" w:rsidR="00C00189" w:rsidRPr="00C00189" w:rsidRDefault="00C00189" w:rsidP="00C00189">
            <w:pPr>
              <w:widowControl w:val="0"/>
              <w:numPr>
                <w:ilvl w:val="0"/>
                <w:numId w:val="15"/>
              </w:numPr>
              <w:suppressAutoHyphens/>
              <w:spacing w:after="0" w:line="276" w:lineRule="auto"/>
              <w:ind w:left="284"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Zlokalizowane w języku polskim, co najmniej następujące elementy: menu, pomoc, komunikaty systemowe, menedżer plików.</w:t>
            </w:r>
          </w:p>
          <w:p w14:paraId="2AB11111" w14:textId="77777777" w:rsidR="00C00189" w:rsidRPr="00C00189" w:rsidRDefault="00C00189" w:rsidP="00C00189">
            <w:pPr>
              <w:widowControl w:val="0"/>
              <w:numPr>
                <w:ilvl w:val="0"/>
                <w:numId w:val="15"/>
              </w:numPr>
              <w:suppressAutoHyphens/>
              <w:spacing w:after="0" w:line="276" w:lineRule="auto"/>
              <w:ind w:left="284"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Graficzne środowisko instalacji i konfiguracji dostępne w języku polskim.</w:t>
            </w:r>
          </w:p>
          <w:p w14:paraId="65E89530" w14:textId="77777777" w:rsidR="00C00189" w:rsidRPr="00C00189" w:rsidRDefault="00C00189" w:rsidP="00C00189">
            <w:pPr>
              <w:widowControl w:val="0"/>
              <w:numPr>
                <w:ilvl w:val="0"/>
                <w:numId w:val="15"/>
              </w:numPr>
              <w:suppressAutoHyphens/>
              <w:spacing w:after="0" w:line="276" w:lineRule="auto"/>
              <w:ind w:left="284"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Wbudowany system pomocy w języku polskim.</w:t>
            </w:r>
          </w:p>
          <w:p w14:paraId="26B02E60" w14:textId="0751DF35" w:rsidR="00C00189" w:rsidRPr="00C00189" w:rsidRDefault="00C00189" w:rsidP="00C00189">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Możliwość przystosowania stanowiska dla osób niepełnosprawnych (np. słabo widzących).</w:t>
            </w:r>
          </w:p>
          <w:p w14:paraId="4FEFEDD8" w14:textId="6AECAB06" w:rsidR="00C00189" w:rsidRPr="00C00189" w:rsidRDefault="00C00189" w:rsidP="00C00189">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Możliwość dokonywania aktualizacji </w:t>
            </w:r>
            <w:r>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i poprawek systemu poprzez mechanizm zarządzany przez administratora systemu Zamawiającego.</w:t>
            </w:r>
          </w:p>
          <w:p w14:paraId="4284508F" w14:textId="1469FCEB" w:rsidR="00C00189" w:rsidRPr="00C00189" w:rsidRDefault="00C00189" w:rsidP="00C00189">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Możliwość dostarczania poprawek do systemu operacyjnego w modelu peer-to-peer.</w:t>
            </w:r>
          </w:p>
          <w:p w14:paraId="691356AA" w14:textId="3BC698F1" w:rsidR="00C00189" w:rsidRPr="00C00189" w:rsidRDefault="00C00189" w:rsidP="00C00189">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Możliwość sterowania czasem dostarczania nowych wersji systemu operacyjnego, możliwość centralnego opóźniania dostarczania nowej wersji o minimum </w:t>
            </w:r>
            <w:r w:rsidR="0041614E">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4 miesiące.</w:t>
            </w:r>
          </w:p>
          <w:p w14:paraId="25F093FF" w14:textId="4CE61D08" w:rsidR="00C00189" w:rsidRPr="00C00189" w:rsidRDefault="00C00189" w:rsidP="00C00189">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Zabezpieczony hasłem hierarchiczny dostęp </w:t>
            </w:r>
            <w:r w:rsidR="0041614E">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do systemu, konta i profile użytkowników zarządzane zdalnie; praca systemu w trybie ochrony kont użytkowników.</w:t>
            </w:r>
          </w:p>
          <w:p w14:paraId="196A681E" w14:textId="641B22EA" w:rsidR="00C00189" w:rsidRPr="00C00189" w:rsidRDefault="00C00189" w:rsidP="00C00189">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Możliwość dołączenia systemu do usługi katalogowej on-premise lub w chmurze.</w:t>
            </w:r>
          </w:p>
          <w:p w14:paraId="22290F82" w14:textId="32F4A0B0" w:rsidR="00C00189" w:rsidRPr="00C00189" w:rsidRDefault="00C00189" w:rsidP="00C00189">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Umożliwienie zablokowania urządzenia </w:t>
            </w:r>
            <w:r w:rsidR="0041614E">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w ramach danego konta tylko do uruchamiania wybranej aplikacji - tryb "kiosk".</w:t>
            </w:r>
          </w:p>
          <w:p w14:paraId="1C44A214" w14:textId="51B92099" w:rsidR="00C00189" w:rsidRPr="00C00189" w:rsidRDefault="00C00189" w:rsidP="0041614E">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Możliwość automatycznej synchronizacji plików i folderów roboczych znajdujących się na firmowym serwerze plików w centrum </w:t>
            </w:r>
            <w:r w:rsidRPr="00C00189">
              <w:rPr>
                <w:rFonts w:ascii="Cambria" w:eastAsia="Lucida Sans Unicode" w:hAnsi="Cambria" w:cs="Mangal"/>
                <w:sz w:val="20"/>
                <w:szCs w:val="20"/>
                <w:lang w:eastAsia="zh-CN"/>
              </w:rPr>
              <w:lastRenderedPageBreak/>
              <w:t xml:space="preserve">danych z prywatnym urządzeniem, bez konieczności łączenia się z siecią VPN </w:t>
            </w:r>
            <w:r w:rsidR="0041614E">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z poziomu folderu użytkownika zlokalizowanego w centrum danych firmy.</w:t>
            </w:r>
          </w:p>
          <w:p w14:paraId="100AA76B" w14:textId="77777777" w:rsidR="00C00189" w:rsidRPr="00C00189" w:rsidRDefault="00C00189" w:rsidP="0041614E">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Zdalna pomoc i współdzielenie aplikacji – możliwość zdalnego przejęcia sesji zalogowanego użytkownika celem rozwiązania problemu z komputerem.</w:t>
            </w:r>
          </w:p>
          <w:p w14:paraId="03C578A9" w14:textId="3FC3B100" w:rsidR="00C00189" w:rsidRPr="00C00189" w:rsidRDefault="00C00189" w:rsidP="0041614E">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Transakcyjny system plików pozwalający </w:t>
            </w:r>
            <w:r w:rsidR="007133DD">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 xml:space="preserve">na stosowanie przydziałów (ang. quota) </w:t>
            </w:r>
            <w:r w:rsidR="007133DD">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na dysku dla użytkowników oraz zapewniający większą niezawodność i pozwalający tworzyć kopie zapasowe.</w:t>
            </w:r>
          </w:p>
          <w:p w14:paraId="49B29521" w14:textId="77777777" w:rsidR="00C00189" w:rsidRPr="00C00189" w:rsidRDefault="00C00189" w:rsidP="0041614E">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Oprogramowanie dla tworzenia kopii zapasowych (Backup); automatyczne wykonywanie kopii plików z możliwością automatycznego przywrócenia wersji wcześniejszej.</w:t>
            </w:r>
          </w:p>
          <w:p w14:paraId="630FF37E"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Możliwość przywracania obrazu plików systemowych do uprzednio zapisanej postaci.</w:t>
            </w:r>
          </w:p>
          <w:p w14:paraId="75FD272D" w14:textId="5B086E8C"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Możliwość przywracania systemu operacyjnego do stanu początkowego </w:t>
            </w:r>
            <w:r w:rsidR="007133DD">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z pozostawieniem plików użytkownika.</w:t>
            </w:r>
          </w:p>
          <w:p w14:paraId="0BD4D399" w14:textId="6D85DCAE"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Możliwość blokowania lub dopuszczania dowolnych urządzeń peryferyjnych za pomocą polityk grupowych (np. przy użyciu numerów identyfikacyjnych sprzętu)."</w:t>
            </w:r>
          </w:p>
          <w:p w14:paraId="7EC65DEF"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Wbudowany mechanizm wirtualizacji typu hypervisor."</w:t>
            </w:r>
          </w:p>
          <w:p w14:paraId="1B0E935C" w14:textId="436FE7A9"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Wbudowana możliwość zdalnego dostępu do systemu i pracy zdalnej z wykorzystaniem pełnego interfejsu graficznego.</w:t>
            </w:r>
          </w:p>
          <w:p w14:paraId="1937FBE1"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Dostępność bezpłatnych biuletynów bezpieczeństwa związanych z działaniem systemu operacyjnego.</w:t>
            </w:r>
          </w:p>
          <w:p w14:paraId="13C696D8"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Wbudowana zapora internetowa (firewall) dla ochrony połączeń internetowych, zintegrowana z systemem konsola do zarządzania ustawieniami zapory i regułami IP v4 i v6.</w:t>
            </w:r>
          </w:p>
          <w:p w14:paraId="4495A779" w14:textId="0D3FF981"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Identyfikacja sieci komputerowych, do których jest podłączony system operacyjny, zapamiętywanie ustawień i przypisywanie </w:t>
            </w:r>
            <w:r w:rsidR="007133DD">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 xml:space="preserve">do min. 3 kategorii bezpieczeństwa </w:t>
            </w:r>
            <w:r w:rsidR="007133DD">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(z predefiniowanymi odpowiednio do kategorii ustawieniami zapory sieciowej, udostępniania plików itp.).</w:t>
            </w:r>
          </w:p>
          <w:p w14:paraId="3C469FFA" w14:textId="0FBDD1F8"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Możliwość zdefiniowania zarządzanych aplikacji w taki sposób aby automatycznie szyfrowały pliki na poziomie systemu plików. Blokowanie bezpośredniego kopiowania treści </w:t>
            </w:r>
            <w:r w:rsidRPr="00C00189">
              <w:rPr>
                <w:rFonts w:ascii="Cambria" w:eastAsia="Lucida Sans Unicode" w:hAnsi="Cambria" w:cs="Mangal"/>
                <w:sz w:val="20"/>
                <w:szCs w:val="20"/>
                <w:lang w:eastAsia="zh-CN"/>
              </w:rPr>
              <w:lastRenderedPageBreak/>
              <w:t xml:space="preserve">między aplikacjami zarządzanymi </w:t>
            </w:r>
            <w:r w:rsidR="007133DD">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a niezarządzanymi.</w:t>
            </w:r>
          </w:p>
          <w:p w14:paraId="7C741D8C"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Wbudowany system uwierzytelnienia dwuskładnikowego oparty o certyfikat lub klucz prywatny oraz PIN lub uwierzytelnienie biometryczne.</w:t>
            </w:r>
          </w:p>
          <w:p w14:paraId="0D9E7B00"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Wbudowane mechanizmy ochrony antywirusowej i przeciw złośliwemu oprogramowaniu z zapewnionymi bezpłatnymi aktualizacjami.</w:t>
            </w:r>
          </w:p>
          <w:p w14:paraId="13E15B49"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Wbudowany system szyfrowania dysku twardego ze wsparciem modułu TPM.</w:t>
            </w:r>
          </w:p>
          <w:p w14:paraId="4777C068" w14:textId="0FB04CCC"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Możliwość tworzenia i przechowywania kopii zapasowych kluczy odzyskiwania do szyfrowania dysku w usługach katalogowych.</w:t>
            </w:r>
          </w:p>
          <w:p w14:paraId="581D3B28"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Możliwość tworzenia wirtualnych kart inteligentnych.</w:t>
            </w:r>
          </w:p>
          <w:p w14:paraId="74736484"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Wsparcie dla firmware UEFI i funkcji bezpiecznego rozruchu (Secure Boot).</w:t>
            </w:r>
          </w:p>
          <w:p w14:paraId="09E406E1"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Wbudowany w system, wykorzystywany automatycznie przez wbudowane przeglądarki filtr reputacyjny URL.</w:t>
            </w:r>
          </w:p>
          <w:p w14:paraId="0BE8A103" w14:textId="048AD48A"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 xml:space="preserve">Wsparcie dla IPSEC oparte na politykach – wdrażanie IPSEC oparte na zestawach reguł definiujących ustawienia zarządzanych </w:t>
            </w:r>
            <w:r w:rsidR="007133DD">
              <w:rPr>
                <w:rFonts w:ascii="Cambria" w:eastAsia="Lucida Sans Unicode" w:hAnsi="Cambria" w:cs="Mangal"/>
                <w:sz w:val="20"/>
                <w:szCs w:val="20"/>
                <w:lang w:eastAsia="zh-CN"/>
              </w:rPr>
              <w:br/>
            </w:r>
            <w:r w:rsidRPr="00C00189">
              <w:rPr>
                <w:rFonts w:ascii="Cambria" w:eastAsia="Lucida Sans Unicode" w:hAnsi="Cambria" w:cs="Mangal"/>
                <w:sz w:val="20"/>
                <w:szCs w:val="20"/>
                <w:lang w:eastAsia="zh-CN"/>
              </w:rPr>
              <w:t>w sposób centralny.</w:t>
            </w:r>
          </w:p>
          <w:p w14:paraId="76759733" w14:textId="77777777" w:rsidR="00C00189" w:rsidRPr="00C00189" w:rsidRDefault="00C00189" w:rsidP="007133DD">
            <w:pPr>
              <w:widowControl w:val="0"/>
              <w:numPr>
                <w:ilvl w:val="0"/>
                <w:numId w:val="15"/>
              </w:numPr>
              <w:suppressAutoHyphens/>
              <w:spacing w:after="0" w:line="276" w:lineRule="auto"/>
              <w:ind w:left="341" w:right="57" w:hanging="284"/>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Mechanizmy logowania w oparciu o:</w:t>
            </w:r>
          </w:p>
          <w:p w14:paraId="183678B0" w14:textId="77777777" w:rsidR="00C00189" w:rsidRPr="00C00189" w:rsidRDefault="00C00189" w:rsidP="00473542">
            <w:pPr>
              <w:widowControl w:val="0"/>
              <w:numPr>
                <w:ilvl w:val="0"/>
                <w:numId w:val="17"/>
              </w:numPr>
              <w:suppressAutoHyphens/>
              <w:spacing w:after="0" w:line="276" w:lineRule="auto"/>
              <w:ind w:left="511"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Login i hasło,</w:t>
            </w:r>
          </w:p>
          <w:p w14:paraId="7CC0C6D5" w14:textId="77777777" w:rsidR="00C00189" w:rsidRPr="00C00189" w:rsidRDefault="00C00189" w:rsidP="00473542">
            <w:pPr>
              <w:widowControl w:val="0"/>
              <w:numPr>
                <w:ilvl w:val="0"/>
                <w:numId w:val="17"/>
              </w:numPr>
              <w:suppressAutoHyphens/>
              <w:spacing w:after="0" w:line="276" w:lineRule="auto"/>
              <w:ind w:left="511"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Karty inteligentne i certyfikaty (smartcard),</w:t>
            </w:r>
          </w:p>
          <w:p w14:paraId="0A98E3DA" w14:textId="77777777" w:rsidR="00C00189" w:rsidRPr="00C00189" w:rsidRDefault="00C00189" w:rsidP="00473542">
            <w:pPr>
              <w:widowControl w:val="0"/>
              <w:numPr>
                <w:ilvl w:val="0"/>
                <w:numId w:val="17"/>
              </w:numPr>
              <w:suppressAutoHyphens/>
              <w:spacing w:after="0" w:line="276" w:lineRule="auto"/>
              <w:ind w:left="511"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Wirtualne karty inteligentne i certyfikaty (logowanie w oparciu o certyfikat chroniony poprzez moduł TPM),</w:t>
            </w:r>
          </w:p>
          <w:p w14:paraId="74CF76FA" w14:textId="77777777" w:rsidR="00473542" w:rsidRDefault="00C00189" w:rsidP="00C00189">
            <w:pPr>
              <w:widowControl w:val="0"/>
              <w:numPr>
                <w:ilvl w:val="0"/>
                <w:numId w:val="17"/>
              </w:numPr>
              <w:suppressAutoHyphens/>
              <w:spacing w:after="0" w:line="276" w:lineRule="auto"/>
              <w:ind w:left="511" w:right="57" w:hanging="227"/>
              <w:jc w:val="both"/>
              <w:rPr>
                <w:rFonts w:ascii="Cambria" w:eastAsia="Lucida Sans Unicode" w:hAnsi="Cambria" w:cs="Mangal"/>
                <w:sz w:val="20"/>
                <w:szCs w:val="20"/>
                <w:lang w:eastAsia="zh-CN"/>
              </w:rPr>
            </w:pPr>
            <w:r w:rsidRPr="00C00189">
              <w:rPr>
                <w:rFonts w:ascii="Cambria" w:eastAsia="Lucida Sans Unicode" w:hAnsi="Cambria" w:cs="Mangal"/>
                <w:sz w:val="20"/>
                <w:szCs w:val="20"/>
                <w:lang w:eastAsia="zh-CN"/>
              </w:rPr>
              <w:t>Certyfikat/Klucz i PIN,</w:t>
            </w:r>
          </w:p>
          <w:p w14:paraId="6A2CFCF4" w14:textId="293BC3B3" w:rsidR="00446EE8" w:rsidRPr="00473542" w:rsidRDefault="00C00189" w:rsidP="00C00189">
            <w:pPr>
              <w:widowControl w:val="0"/>
              <w:numPr>
                <w:ilvl w:val="0"/>
                <w:numId w:val="17"/>
              </w:numPr>
              <w:suppressAutoHyphens/>
              <w:spacing w:after="0" w:line="276" w:lineRule="auto"/>
              <w:ind w:left="511" w:right="57" w:hanging="227"/>
              <w:jc w:val="both"/>
              <w:rPr>
                <w:rFonts w:ascii="Cambria" w:eastAsia="Lucida Sans Unicode" w:hAnsi="Cambria" w:cs="Mangal"/>
                <w:sz w:val="20"/>
                <w:szCs w:val="20"/>
                <w:lang w:eastAsia="zh-CN"/>
              </w:rPr>
            </w:pPr>
            <w:r w:rsidRPr="00473542">
              <w:rPr>
                <w:rFonts w:ascii="Cambria" w:eastAsia="Lucida Sans Unicode" w:hAnsi="Cambria" w:cs="Mangal"/>
                <w:sz w:val="20"/>
                <w:szCs w:val="20"/>
                <w:lang w:eastAsia="zh-CN"/>
              </w:rPr>
              <w:t>Certyfikat/Klucz i uwierzytelnienie biometryczne.</w:t>
            </w:r>
          </w:p>
        </w:tc>
        <w:tc>
          <w:tcPr>
            <w:tcW w:w="4252" w:type="dxa"/>
            <w:tcBorders>
              <w:top w:val="single" w:sz="4" w:space="0" w:color="auto"/>
              <w:left w:val="single" w:sz="4" w:space="0" w:color="auto"/>
              <w:bottom w:val="single" w:sz="4" w:space="0" w:color="auto"/>
              <w:right w:val="single" w:sz="4" w:space="0" w:color="auto"/>
            </w:tcBorders>
            <w:vAlign w:val="center"/>
          </w:tcPr>
          <w:p w14:paraId="5AF102FE" w14:textId="77777777" w:rsidR="00446EE8" w:rsidRPr="0071213A" w:rsidRDefault="00446EE8" w:rsidP="00446EE8">
            <w:pPr>
              <w:spacing w:after="0" w:line="240" w:lineRule="auto"/>
              <w:ind w:left="357"/>
              <w:contextualSpacing/>
              <w:jc w:val="both"/>
              <w:rPr>
                <w:rFonts w:ascii="Cambria" w:eastAsia="Calibri" w:hAnsi="Cambria" w:cs="Times New Roman"/>
                <w:sz w:val="20"/>
                <w:szCs w:val="20"/>
                <w:lang w:eastAsia="en-US" w:bidi="ar-SA"/>
              </w:rPr>
            </w:pPr>
          </w:p>
        </w:tc>
      </w:tr>
      <w:tr w:rsidR="00473542" w:rsidRPr="0071213A" w14:paraId="708323EC" w14:textId="77777777" w:rsidTr="00B66AB0">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00C21E68" w14:textId="3DF4CD92" w:rsidR="00473542" w:rsidRPr="00473542" w:rsidRDefault="00473542" w:rsidP="00473542">
            <w:pPr>
              <w:widowControl w:val="0"/>
              <w:suppressAutoHyphens/>
              <w:spacing w:after="0" w:line="240" w:lineRule="auto"/>
              <w:jc w:val="center"/>
              <w:rPr>
                <w:rFonts w:ascii="Cambria" w:eastAsia="Lucida Sans Unicode" w:hAnsi="Cambria" w:cs="Mangal"/>
                <w:b/>
                <w:sz w:val="18"/>
                <w:szCs w:val="18"/>
                <w:lang w:eastAsia="zh-CN" w:bidi="hi-IN"/>
              </w:rPr>
            </w:pPr>
            <w:r w:rsidRPr="00473542">
              <w:rPr>
                <w:rFonts w:ascii="Cambria" w:hAnsi="Cambria" w:cstheme="minorHAnsi"/>
                <w:bCs/>
                <w:sz w:val="18"/>
                <w:szCs w:val="18"/>
              </w:rPr>
              <w:lastRenderedPageBreak/>
              <w:t>Oprogramowanie do aktualizacji sterowników</w:t>
            </w:r>
          </w:p>
        </w:tc>
        <w:tc>
          <w:tcPr>
            <w:tcW w:w="4578" w:type="dxa"/>
            <w:tcBorders>
              <w:top w:val="single" w:sz="4" w:space="0" w:color="auto"/>
              <w:left w:val="single" w:sz="4" w:space="0" w:color="auto"/>
              <w:bottom w:val="single" w:sz="4" w:space="0" w:color="auto"/>
              <w:right w:val="single" w:sz="4" w:space="0" w:color="auto"/>
            </w:tcBorders>
          </w:tcPr>
          <w:p w14:paraId="321523CB" w14:textId="664060CC" w:rsidR="00473542" w:rsidRPr="00473542" w:rsidRDefault="00473542" w:rsidP="00473542">
            <w:pPr>
              <w:widowControl w:val="0"/>
              <w:suppressAutoHyphens/>
              <w:spacing w:before="60" w:after="60" w:line="276" w:lineRule="auto"/>
              <w:ind w:left="57" w:right="57"/>
              <w:jc w:val="both"/>
              <w:rPr>
                <w:rFonts w:ascii="Cambria" w:eastAsia="Lucida Sans Unicode" w:hAnsi="Cambria" w:cs="Mangal"/>
                <w:sz w:val="18"/>
                <w:szCs w:val="18"/>
                <w:lang w:eastAsia="zh-CN" w:bidi="hi-IN"/>
              </w:rPr>
            </w:pPr>
            <w:r w:rsidRPr="00473542">
              <w:rPr>
                <w:rFonts w:ascii="Cambria" w:hAnsi="Cambria" w:cstheme="minorHAnsi"/>
                <w:bCs/>
                <w:sz w:val="18"/>
                <w:szCs w:val="18"/>
              </w:rPr>
              <w:t xml:space="preserve">Oprogramowanie producenta oferowanego sprzętu umożliwiające automatyczna weryfikacje i instalację sterowników oraz oprogramowania dołączanego przez producenta w tym również wgranie najnowszej wersji BIOS. Oprogramowanie musi automatycznie łączyć się </w:t>
            </w:r>
            <w:r>
              <w:rPr>
                <w:rFonts w:ascii="Cambria" w:hAnsi="Cambria" w:cstheme="minorHAnsi"/>
                <w:bCs/>
                <w:sz w:val="18"/>
                <w:szCs w:val="18"/>
              </w:rPr>
              <w:br/>
            </w:r>
            <w:r w:rsidRPr="00473542">
              <w:rPr>
                <w:rFonts w:ascii="Cambria" w:hAnsi="Cambria" w:cstheme="minorHAnsi"/>
                <w:bCs/>
                <w:sz w:val="18"/>
                <w:szCs w:val="18"/>
              </w:rPr>
              <w:t xml:space="preserve">z centralna bazą sterowników i oprogramowania producenta, sprawdzać dostępne aktualizacje </w:t>
            </w:r>
            <w:r>
              <w:rPr>
                <w:rFonts w:ascii="Cambria" w:hAnsi="Cambria" w:cstheme="minorHAnsi"/>
                <w:bCs/>
                <w:sz w:val="18"/>
                <w:szCs w:val="18"/>
              </w:rPr>
              <w:br/>
            </w:r>
            <w:r w:rsidRPr="00473542">
              <w:rPr>
                <w:rFonts w:ascii="Cambria" w:hAnsi="Cambria" w:cstheme="minorHAnsi"/>
                <w:bCs/>
                <w:sz w:val="18"/>
                <w:szCs w:val="18"/>
              </w:rPr>
              <w:t>i zapewniać zbiorczą instalację wszystkich sterowników i aplikacji bez ingerencji użytkownika.</w:t>
            </w:r>
          </w:p>
        </w:tc>
        <w:tc>
          <w:tcPr>
            <w:tcW w:w="4252" w:type="dxa"/>
            <w:tcBorders>
              <w:top w:val="single" w:sz="4" w:space="0" w:color="auto"/>
              <w:left w:val="single" w:sz="4" w:space="0" w:color="auto"/>
              <w:bottom w:val="single" w:sz="4" w:space="0" w:color="auto"/>
              <w:right w:val="single" w:sz="4" w:space="0" w:color="auto"/>
            </w:tcBorders>
            <w:vAlign w:val="center"/>
          </w:tcPr>
          <w:p w14:paraId="700AFC6F" w14:textId="77777777" w:rsidR="00473542" w:rsidRPr="0071213A" w:rsidRDefault="00473542" w:rsidP="00473542">
            <w:pPr>
              <w:spacing w:after="0" w:line="240" w:lineRule="auto"/>
              <w:ind w:left="357"/>
              <w:contextualSpacing/>
              <w:jc w:val="both"/>
              <w:rPr>
                <w:rFonts w:ascii="Cambria" w:eastAsia="Calibri" w:hAnsi="Cambria" w:cs="Times New Roman"/>
                <w:sz w:val="20"/>
                <w:szCs w:val="20"/>
                <w:lang w:eastAsia="en-US" w:bidi="ar-SA"/>
              </w:rPr>
            </w:pPr>
          </w:p>
        </w:tc>
      </w:tr>
      <w:tr w:rsidR="00473542" w:rsidRPr="0071213A" w14:paraId="17EBD7A9"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1F096942" w14:textId="737F372D" w:rsidR="00473542" w:rsidRPr="00473542" w:rsidRDefault="00473542" w:rsidP="00473542">
            <w:pPr>
              <w:widowControl w:val="0"/>
              <w:suppressAutoHyphens/>
              <w:spacing w:after="0" w:line="240" w:lineRule="auto"/>
              <w:jc w:val="center"/>
              <w:rPr>
                <w:rFonts w:ascii="Cambria" w:eastAsia="Lucida Sans Unicode" w:hAnsi="Cambria" w:cs="Mangal"/>
                <w:b/>
                <w:sz w:val="18"/>
                <w:szCs w:val="18"/>
                <w:lang w:eastAsia="zh-CN" w:bidi="hi-IN"/>
              </w:rPr>
            </w:pPr>
            <w:r w:rsidRPr="00473542">
              <w:rPr>
                <w:rFonts w:ascii="Cambria" w:hAnsi="Cambria" w:cstheme="minorHAnsi"/>
                <w:bCs/>
                <w:sz w:val="18"/>
                <w:szCs w:val="18"/>
              </w:rPr>
              <w:t>Gwarancja</w:t>
            </w:r>
          </w:p>
        </w:tc>
        <w:tc>
          <w:tcPr>
            <w:tcW w:w="4578" w:type="dxa"/>
            <w:tcBorders>
              <w:top w:val="single" w:sz="4" w:space="0" w:color="auto"/>
              <w:left w:val="single" w:sz="4" w:space="0" w:color="auto"/>
              <w:bottom w:val="single" w:sz="4" w:space="0" w:color="auto"/>
              <w:right w:val="single" w:sz="4" w:space="0" w:color="auto"/>
            </w:tcBorders>
            <w:vAlign w:val="center"/>
          </w:tcPr>
          <w:p w14:paraId="4717BE07" w14:textId="749E7FDE" w:rsidR="00473542" w:rsidRPr="00473542" w:rsidRDefault="00473542" w:rsidP="00473542">
            <w:pPr>
              <w:widowControl w:val="0"/>
              <w:suppressAutoHyphens/>
              <w:spacing w:before="60" w:after="60" w:line="276" w:lineRule="auto"/>
              <w:ind w:left="57" w:right="57"/>
              <w:jc w:val="both"/>
              <w:rPr>
                <w:rFonts w:ascii="Cambria" w:eastAsia="Lucida Sans Unicode" w:hAnsi="Cambria" w:cs="Mangal"/>
                <w:sz w:val="18"/>
                <w:szCs w:val="18"/>
                <w:lang w:eastAsia="zh-CN" w:bidi="hi-IN"/>
              </w:rPr>
            </w:pPr>
            <w:r w:rsidRPr="00473542">
              <w:rPr>
                <w:rFonts w:ascii="Cambria" w:hAnsi="Cambria" w:cstheme="minorHAnsi"/>
                <w:sz w:val="18"/>
                <w:szCs w:val="18"/>
              </w:rPr>
              <w:t>Minimum 24-miesięczna, gwarancja (OnSite)</w:t>
            </w:r>
          </w:p>
        </w:tc>
        <w:tc>
          <w:tcPr>
            <w:tcW w:w="4252" w:type="dxa"/>
            <w:tcBorders>
              <w:top w:val="single" w:sz="4" w:space="0" w:color="auto"/>
              <w:left w:val="single" w:sz="4" w:space="0" w:color="auto"/>
              <w:bottom w:val="single" w:sz="4" w:space="0" w:color="auto"/>
              <w:right w:val="single" w:sz="4" w:space="0" w:color="auto"/>
            </w:tcBorders>
            <w:vAlign w:val="center"/>
          </w:tcPr>
          <w:p w14:paraId="74E1DD18" w14:textId="77777777" w:rsidR="00473542" w:rsidRPr="0071213A" w:rsidRDefault="00473542" w:rsidP="00473542">
            <w:pPr>
              <w:spacing w:after="0" w:line="240" w:lineRule="auto"/>
              <w:ind w:left="357"/>
              <w:contextualSpacing/>
              <w:jc w:val="both"/>
              <w:rPr>
                <w:rFonts w:ascii="Cambria" w:eastAsia="Calibri" w:hAnsi="Cambria" w:cs="Times New Roman"/>
                <w:sz w:val="20"/>
                <w:szCs w:val="20"/>
                <w:lang w:eastAsia="en-US" w:bidi="ar-SA"/>
              </w:rPr>
            </w:pPr>
          </w:p>
        </w:tc>
      </w:tr>
      <w:tr w:rsidR="00473542" w:rsidRPr="0071213A" w14:paraId="195A39B5" w14:textId="77777777" w:rsidTr="00024AD9">
        <w:trPr>
          <w:jc w:val="center"/>
        </w:trPr>
        <w:tc>
          <w:tcPr>
            <w:tcW w:w="1518" w:type="dxa"/>
            <w:tcBorders>
              <w:top w:val="single" w:sz="4" w:space="0" w:color="auto"/>
              <w:left w:val="single" w:sz="4" w:space="0" w:color="auto"/>
              <w:bottom w:val="single" w:sz="4" w:space="0" w:color="auto"/>
              <w:right w:val="single" w:sz="4" w:space="0" w:color="auto"/>
            </w:tcBorders>
            <w:vAlign w:val="center"/>
          </w:tcPr>
          <w:p w14:paraId="5DD3134C" w14:textId="7274A1B8" w:rsidR="00473542" w:rsidRPr="00473542" w:rsidRDefault="00473542" w:rsidP="00473542">
            <w:pPr>
              <w:widowControl w:val="0"/>
              <w:suppressAutoHyphens/>
              <w:spacing w:after="0" w:line="240" w:lineRule="auto"/>
              <w:jc w:val="center"/>
              <w:rPr>
                <w:rFonts w:ascii="Cambria" w:eastAsia="Lucida Sans Unicode" w:hAnsi="Cambria" w:cs="Mangal"/>
                <w:b/>
                <w:sz w:val="18"/>
                <w:szCs w:val="18"/>
                <w:lang w:eastAsia="zh-CN" w:bidi="hi-IN"/>
              </w:rPr>
            </w:pPr>
            <w:r w:rsidRPr="00473542">
              <w:rPr>
                <w:rFonts w:ascii="Cambria" w:hAnsi="Cambria" w:cstheme="minorHAnsi"/>
                <w:bCs/>
                <w:sz w:val="18"/>
                <w:szCs w:val="18"/>
              </w:rPr>
              <w:t>Wsparcie techniczne producenta</w:t>
            </w:r>
          </w:p>
        </w:tc>
        <w:tc>
          <w:tcPr>
            <w:tcW w:w="4578" w:type="dxa"/>
            <w:tcBorders>
              <w:top w:val="single" w:sz="4" w:space="0" w:color="auto"/>
              <w:left w:val="single" w:sz="4" w:space="0" w:color="auto"/>
              <w:bottom w:val="single" w:sz="4" w:space="0" w:color="auto"/>
              <w:right w:val="single" w:sz="4" w:space="0" w:color="auto"/>
            </w:tcBorders>
            <w:vAlign w:val="center"/>
          </w:tcPr>
          <w:p w14:paraId="7ECA4836" w14:textId="77777777" w:rsidR="00473542" w:rsidRDefault="00473542" w:rsidP="00473542">
            <w:pPr>
              <w:spacing w:before="60" w:after="0" w:line="276" w:lineRule="auto"/>
              <w:ind w:left="57" w:right="57"/>
              <w:jc w:val="both"/>
              <w:rPr>
                <w:rFonts w:ascii="Cambria" w:hAnsi="Cambria" w:cstheme="minorHAnsi"/>
                <w:bCs/>
                <w:sz w:val="18"/>
                <w:szCs w:val="18"/>
              </w:rPr>
            </w:pPr>
            <w:r w:rsidRPr="00473542">
              <w:rPr>
                <w:rFonts w:ascii="Cambria" w:hAnsi="Cambria" w:cstheme="minorHAnsi"/>
                <w:bCs/>
                <w:sz w:val="18"/>
                <w:szCs w:val="18"/>
              </w:rPr>
              <w:t>Zaawansowana diagnostyka sprzętowa oraz oprogramowania dostępna 24h/dobę na stronie producenta komputera.</w:t>
            </w:r>
          </w:p>
          <w:p w14:paraId="05982CFE" w14:textId="77A13710" w:rsidR="00473542" w:rsidRPr="00473542" w:rsidRDefault="00473542" w:rsidP="00473542">
            <w:pPr>
              <w:spacing w:after="60" w:line="276" w:lineRule="auto"/>
              <w:ind w:left="57" w:right="57"/>
              <w:jc w:val="both"/>
              <w:rPr>
                <w:rFonts w:ascii="Cambria" w:hAnsi="Cambria" w:cstheme="minorHAnsi"/>
                <w:bCs/>
                <w:sz w:val="18"/>
                <w:szCs w:val="18"/>
              </w:rPr>
            </w:pPr>
            <w:r w:rsidRPr="00473542">
              <w:rPr>
                <w:rFonts w:ascii="Cambria" w:hAnsi="Cambria" w:cstheme="minorHAnsi"/>
                <w:sz w:val="18"/>
                <w:szCs w:val="18"/>
              </w:rPr>
              <w:lastRenderedPageBreak/>
              <w:t xml:space="preserve">Możliwość sprawdzenia konfiguracji sprzętowej komputera oraz warunków gwarancji po podaniu numeru seryjnego </w:t>
            </w:r>
            <w:r w:rsidRPr="00473542">
              <w:rPr>
                <w:rFonts w:ascii="Cambria" w:hAnsi="Cambria" w:cstheme="minorHAnsi"/>
                <w:bCs/>
                <w:sz w:val="18"/>
                <w:szCs w:val="18"/>
              </w:rPr>
              <w:t>bezpośrednio na stronie producenta</w:t>
            </w:r>
            <w:r w:rsidRPr="00473542">
              <w:rPr>
                <w:rFonts w:ascii="Cambria" w:hAnsi="Cambria" w:cstheme="minorHAnsi"/>
                <w:sz w:val="18"/>
                <w:szCs w:val="18"/>
              </w:rPr>
              <w:t>.</w:t>
            </w:r>
          </w:p>
        </w:tc>
        <w:tc>
          <w:tcPr>
            <w:tcW w:w="4252" w:type="dxa"/>
            <w:tcBorders>
              <w:top w:val="single" w:sz="4" w:space="0" w:color="auto"/>
              <w:left w:val="single" w:sz="4" w:space="0" w:color="auto"/>
              <w:bottom w:val="single" w:sz="4" w:space="0" w:color="auto"/>
              <w:right w:val="single" w:sz="4" w:space="0" w:color="auto"/>
            </w:tcBorders>
            <w:vAlign w:val="center"/>
          </w:tcPr>
          <w:p w14:paraId="3A02D2B5" w14:textId="77777777" w:rsidR="00473542" w:rsidRPr="0071213A" w:rsidRDefault="00473542" w:rsidP="00473542">
            <w:pPr>
              <w:spacing w:after="0" w:line="240" w:lineRule="auto"/>
              <w:ind w:left="357"/>
              <w:contextualSpacing/>
              <w:jc w:val="both"/>
              <w:rPr>
                <w:rFonts w:ascii="Cambria" w:eastAsia="Calibri" w:hAnsi="Cambria" w:cs="Times New Roman"/>
                <w:sz w:val="20"/>
                <w:szCs w:val="20"/>
                <w:lang w:eastAsia="en-US" w:bidi="ar-SA"/>
              </w:rPr>
            </w:pPr>
          </w:p>
        </w:tc>
      </w:tr>
    </w:tbl>
    <w:p w14:paraId="7FBB4B6E" w14:textId="77777777" w:rsidR="00745B81" w:rsidRDefault="00745B81" w:rsidP="00745B81">
      <w:pPr>
        <w:shd w:val="clear" w:color="auto" w:fill="FFFFFF"/>
        <w:tabs>
          <w:tab w:val="left" w:leader="dot" w:pos="10416"/>
        </w:tabs>
        <w:spacing w:after="0" w:line="240" w:lineRule="auto"/>
        <w:rPr>
          <w:rFonts w:ascii="Book Antiqua" w:eastAsia="Times New Roman" w:hAnsi="Book Antiqua" w:cs="Times New Roman"/>
          <w:spacing w:val="-5"/>
          <w:lang w:bidi="ar-SA"/>
        </w:rPr>
      </w:pPr>
    </w:p>
    <w:p w14:paraId="6E205B57" w14:textId="77777777" w:rsidR="00473542" w:rsidRDefault="00473542" w:rsidP="00745B81">
      <w:pPr>
        <w:shd w:val="clear" w:color="auto" w:fill="FFFFFF"/>
        <w:tabs>
          <w:tab w:val="left" w:leader="dot" w:pos="10416"/>
        </w:tabs>
        <w:spacing w:after="0" w:line="240" w:lineRule="auto"/>
        <w:rPr>
          <w:rFonts w:ascii="Book Antiqua" w:eastAsia="Times New Roman" w:hAnsi="Book Antiqua" w:cs="Times New Roman"/>
          <w:spacing w:val="-5"/>
          <w:lang w:bidi="ar-SA"/>
        </w:rPr>
      </w:pPr>
    </w:p>
    <w:p w14:paraId="0C99BC79" w14:textId="77777777" w:rsidR="00473542" w:rsidRDefault="00473542" w:rsidP="00745B81">
      <w:pPr>
        <w:shd w:val="clear" w:color="auto" w:fill="FFFFFF"/>
        <w:tabs>
          <w:tab w:val="left" w:leader="dot" w:pos="10416"/>
        </w:tabs>
        <w:spacing w:after="0" w:line="240" w:lineRule="auto"/>
        <w:rPr>
          <w:rFonts w:ascii="Book Antiqua" w:eastAsia="Times New Roman" w:hAnsi="Book Antiqua" w:cs="Times New Roman"/>
          <w:spacing w:val="-5"/>
          <w:lang w:bidi="ar-SA"/>
        </w:rPr>
      </w:pPr>
    </w:p>
    <w:p w14:paraId="31559229" w14:textId="77777777" w:rsidR="00473542" w:rsidRPr="002340A7" w:rsidRDefault="00473542" w:rsidP="00745B81">
      <w:pPr>
        <w:shd w:val="clear" w:color="auto" w:fill="FFFFFF"/>
        <w:tabs>
          <w:tab w:val="left" w:leader="dot" w:pos="10416"/>
        </w:tabs>
        <w:spacing w:after="0" w:line="240" w:lineRule="auto"/>
        <w:rPr>
          <w:rFonts w:ascii="Book Antiqua" w:eastAsia="Times New Roman" w:hAnsi="Book Antiqua" w:cs="Times New Roman"/>
          <w:spacing w:val="-5"/>
          <w:lang w:bidi="ar-SA"/>
        </w:rPr>
      </w:pPr>
    </w:p>
    <w:p w14:paraId="11272456" w14:textId="3A0B02A3" w:rsidR="00745B81" w:rsidRPr="00AE7861" w:rsidRDefault="00745B81" w:rsidP="00AE7861">
      <w:pPr>
        <w:spacing w:after="0" w:line="276" w:lineRule="auto"/>
        <w:ind w:left="284"/>
        <w:jc w:val="both"/>
        <w:rPr>
          <w:rFonts w:ascii="Cambria" w:eastAsia="Times New Roman" w:hAnsi="Cambria" w:cs="Times New Roman"/>
          <w:lang w:bidi="ar-SA"/>
        </w:rPr>
      </w:pPr>
      <w:r w:rsidRPr="00AE7861">
        <w:rPr>
          <w:rFonts w:ascii="Cambria" w:eastAsia="Times New Roman" w:hAnsi="Cambria" w:cs="Times New Roman"/>
          <w:lang w:bidi="ar-SA"/>
        </w:rPr>
        <w:t>..............</w:t>
      </w:r>
      <w:r w:rsidR="00A06914" w:rsidRPr="00AE7861">
        <w:rPr>
          <w:rFonts w:ascii="Cambria" w:eastAsia="Times New Roman" w:hAnsi="Cambria" w:cs="Times New Roman"/>
          <w:lang w:bidi="ar-SA"/>
        </w:rPr>
        <w:t>............</w:t>
      </w:r>
      <w:r w:rsidRPr="00AE7861">
        <w:rPr>
          <w:rFonts w:ascii="Cambria" w:eastAsia="Times New Roman" w:hAnsi="Cambria" w:cs="Times New Roman"/>
          <w:lang w:bidi="ar-SA"/>
        </w:rPr>
        <w:t>..........., dnia ………………</w:t>
      </w:r>
    </w:p>
    <w:p w14:paraId="537B553B" w14:textId="598FB348" w:rsidR="00A06914" w:rsidRPr="00AE7861" w:rsidRDefault="00A06914" w:rsidP="00C07713">
      <w:pPr>
        <w:spacing w:after="0" w:line="276" w:lineRule="auto"/>
        <w:ind w:left="4253"/>
        <w:contextualSpacing/>
        <w:jc w:val="center"/>
        <w:rPr>
          <w:rFonts w:ascii="Cambria" w:hAnsi="Cambria" w:cs="Arial"/>
        </w:rPr>
      </w:pPr>
      <w:r w:rsidRPr="00AE7861">
        <w:rPr>
          <w:rFonts w:ascii="Cambria" w:hAnsi="Cambria" w:cs="Arial"/>
        </w:rPr>
        <w:t>.………………………….…</w:t>
      </w:r>
      <w:r w:rsidR="00AE7861">
        <w:rPr>
          <w:rFonts w:ascii="Cambria" w:hAnsi="Cambria" w:cs="Arial"/>
        </w:rPr>
        <w:t>…………..</w:t>
      </w:r>
      <w:r w:rsidRPr="00AE7861">
        <w:rPr>
          <w:rFonts w:ascii="Cambria" w:hAnsi="Cambria" w:cs="Arial"/>
        </w:rPr>
        <w:t>………………………….</w:t>
      </w:r>
    </w:p>
    <w:p w14:paraId="3D81883C" w14:textId="77777777" w:rsidR="00A06914" w:rsidRPr="00AE7861" w:rsidRDefault="00A06914" w:rsidP="00C07713">
      <w:pPr>
        <w:spacing w:after="0" w:line="276" w:lineRule="auto"/>
        <w:ind w:left="4253"/>
        <w:contextualSpacing/>
        <w:jc w:val="center"/>
        <w:rPr>
          <w:rFonts w:ascii="Cambria" w:hAnsi="Cambria"/>
          <w:i/>
          <w:sz w:val="18"/>
          <w:szCs w:val="18"/>
        </w:rPr>
      </w:pPr>
      <w:r w:rsidRPr="00AE7861">
        <w:rPr>
          <w:rFonts w:ascii="Cambria" w:hAnsi="Cambria"/>
          <w:i/>
          <w:sz w:val="18"/>
          <w:szCs w:val="18"/>
        </w:rPr>
        <w:t>podpis osób/y upoważnionych/ej  do reprezentacji</w:t>
      </w:r>
    </w:p>
    <w:p w14:paraId="2D542A6F" w14:textId="77777777" w:rsidR="00A06914" w:rsidRPr="002340A7" w:rsidRDefault="00A06914" w:rsidP="00C07713">
      <w:pPr>
        <w:spacing w:after="0" w:line="276" w:lineRule="auto"/>
        <w:ind w:left="4253"/>
        <w:contextualSpacing/>
        <w:jc w:val="center"/>
        <w:rPr>
          <w:rFonts w:ascii="Book Antiqua" w:hAnsi="Book Antiqua" w:cs="Arial"/>
        </w:rPr>
      </w:pPr>
      <w:r w:rsidRPr="00AE7861">
        <w:rPr>
          <w:rFonts w:ascii="Cambria" w:hAnsi="Cambria"/>
          <w:i/>
          <w:sz w:val="18"/>
          <w:szCs w:val="18"/>
        </w:rPr>
        <w:t>Wykonawcy lub pełnomocnika Wykonawcy</w:t>
      </w:r>
    </w:p>
    <w:sectPr w:rsidR="00A06914" w:rsidRPr="002340A7" w:rsidSect="00D770E8">
      <w:headerReference w:type="default" r:id="rId7"/>
      <w:footerReference w:type="default" r:id="rId8"/>
      <w:pgSz w:w="11906" w:h="16838"/>
      <w:pgMar w:top="1418" w:right="1418" w:bottom="1701"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61950" w14:textId="77777777" w:rsidR="004B77A6" w:rsidRDefault="004B77A6" w:rsidP="00745B81">
      <w:pPr>
        <w:spacing w:after="0" w:line="240" w:lineRule="auto"/>
      </w:pPr>
      <w:r>
        <w:separator/>
      </w:r>
    </w:p>
  </w:endnote>
  <w:endnote w:type="continuationSeparator" w:id="0">
    <w:p w14:paraId="014C8F6D" w14:textId="77777777" w:rsidR="004B77A6" w:rsidRDefault="004B77A6" w:rsidP="00745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257799"/>
      <w:docPartObj>
        <w:docPartGallery w:val="Page Numbers (Bottom of Page)"/>
        <w:docPartUnique/>
      </w:docPartObj>
    </w:sdtPr>
    <w:sdtContent>
      <w:sdt>
        <w:sdtPr>
          <w:id w:val="1728636285"/>
          <w:docPartObj>
            <w:docPartGallery w:val="Page Numbers (Top of Page)"/>
            <w:docPartUnique/>
          </w:docPartObj>
        </w:sdtPr>
        <w:sdtContent>
          <w:p w14:paraId="3E713AB7" w14:textId="49D2D536" w:rsidR="00473542" w:rsidRDefault="00473542" w:rsidP="00473542">
            <w:pPr>
              <w:pStyle w:val="Stopka"/>
              <w:spacing w:after="60"/>
              <w:jc w:val="center"/>
            </w:pPr>
            <w:r w:rsidRPr="00473542">
              <w:rPr>
                <w:rFonts w:ascii="Book Antiqua" w:hAnsi="Book Antiqua"/>
                <w:szCs w:val="32"/>
              </w:rPr>
              <w:t>UE.271.1.11.2022</w:t>
            </w:r>
          </w:p>
          <w:p w14:paraId="7A91C807" w14:textId="77CB7115" w:rsidR="00745B81" w:rsidRDefault="00473542" w:rsidP="00473542">
            <w:pPr>
              <w:pStyle w:val="Stopka"/>
              <w:jc w:val="center"/>
            </w:pPr>
            <w:r w:rsidRPr="00473542">
              <w:rPr>
                <w:rFonts w:ascii="Cambria" w:hAnsi="Cambria"/>
                <w:sz w:val="20"/>
                <w:szCs w:val="20"/>
              </w:rPr>
              <w:fldChar w:fldCharType="begin"/>
            </w:r>
            <w:r w:rsidRPr="00473542">
              <w:rPr>
                <w:rFonts w:ascii="Cambria" w:hAnsi="Cambria"/>
                <w:sz w:val="20"/>
                <w:szCs w:val="20"/>
              </w:rPr>
              <w:instrText>PAGE</w:instrText>
            </w:r>
            <w:r w:rsidRPr="00473542">
              <w:rPr>
                <w:rFonts w:ascii="Cambria" w:hAnsi="Cambria"/>
                <w:sz w:val="20"/>
                <w:szCs w:val="20"/>
              </w:rPr>
              <w:fldChar w:fldCharType="separate"/>
            </w:r>
            <w:r w:rsidRPr="00473542">
              <w:rPr>
                <w:rFonts w:ascii="Cambria" w:hAnsi="Cambria"/>
                <w:sz w:val="20"/>
                <w:szCs w:val="20"/>
              </w:rPr>
              <w:t>2</w:t>
            </w:r>
            <w:r w:rsidRPr="00473542">
              <w:rPr>
                <w:rFonts w:ascii="Cambria" w:hAnsi="Cambria"/>
                <w:sz w:val="20"/>
                <w:szCs w:val="20"/>
              </w:rPr>
              <w:fldChar w:fldCharType="end"/>
            </w:r>
            <w:r>
              <w:rPr>
                <w:rFonts w:ascii="Cambria" w:hAnsi="Cambria"/>
                <w:sz w:val="20"/>
                <w:szCs w:val="20"/>
              </w:rPr>
              <w:t>/</w:t>
            </w:r>
            <w:r w:rsidRPr="00473542">
              <w:rPr>
                <w:rFonts w:ascii="Cambria" w:hAnsi="Cambria"/>
                <w:sz w:val="20"/>
                <w:szCs w:val="20"/>
              </w:rPr>
              <w:fldChar w:fldCharType="begin"/>
            </w:r>
            <w:r w:rsidRPr="00473542">
              <w:rPr>
                <w:rFonts w:ascii="Cambria" w:hAnsi="Cambria"/>
                <w:sz w:val="20"/>
                <w:szCs w:val="20"/>
              </w:rPr>
              <w:instrText>NUMPAGES</w:instrText>
            </w:r>
            <w:r w:rsidRPr="00473542">
              <w:rPr>
                <w:rFonts w:ascii="Cambria" w:hAnsi="Cambria"/>
                <w:sz w:val="20"/>
                <w:szCs w:val="20"/>
              </w:rPr>
              <w:fldChar w:fldCharType="separate"/>
            </w:r>
            <w:r w:rsidRPr="00473542">
              <w:rPr>
                <w:rFonts w:ascii="Cambria" w:hAnsi="Cambria"/>
                <w:sz w:val="20"/>
                <w:szCs w:val="20"/>
              </w:rPr>
              <w:t>2</w:t>
            </w:r>
            <w:r w:rsidRPr="00473542">
              <w:rPr>
                <w:rFonts w:ascii="Cambria" w:hAnsi="Cambria"/>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69852" w14:textId="77777777" w:rsidR="004B77A6" w:rsidRDefault="004B77A6" w:rsidP="00745B81">
      <w:pPr>
        <w:spacing w:after="0" w:line="240" w:lineRule="auto"/>
      </w:pPr>
      <w:r>
        <w:separator/>
      </w:r>
    </w:p>
  </w:footnote>
  <w:footnote w:type="continuationSeparator" w:id="0">
    <w:p w14:paraId="7A7782E6" w14:textId="77777777" w:rsidR="004B77A6" w:rsidRDefault="004B77A6" w:rsidP="00745B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138" w14:textId="7CB36C53" w:rsidR="00A02154" w:rsidRPr="002340A7" w:rsidRDefault="00DD5057" w:rsidP="002340A7">
    <w:pPr>
      <w:pStyle w:val="Stopka"/>
      <w:spacing w:after="60"/>
      <w:jc w:val="center"/>
      <w:rPr>
        <w:rFonts w:ascii="Book Antiqua" w:hAnsi="Book Antiqua"/>
        <w:sz w:val="20"/>
        <w:szCs w:val="28"/>
      </w:rPr>
    </w:pPr>
    <w:r>
      <w:rPr>
        <w:rFonts w:ascii="Book Antiqua" w:hAnsi="Book Antiqua"/>
        <w:noProof/>
        <w:sz w:val="18"/>
        <w:szCs w:val="18"/>
      </w:rPr>
      <w:drawing>
        <wp:anchor distT="0" distB="0" distL="114300" distR="114300" simplePos="0" relativeHeight="251660288" behindDoc="1" locked="0" layoutInCell="1" allowOverlap="1" wp14:anchorId="55B3EE18" wp14:editId="1B51DCE4">
          <wp:simplePos x="0" y="0"/>
          <wp:positionH relativeFrom="page">
            <wp:align>center</wp:align>
          </wp:positionH>
          <wp:positionV relativeFrom="page">
            <wp:align>center</wp:align>
          </wp:positionV>
          <wp:extent cx="7556400" cy="10684800"/>
          <wp:effectExtent l="0" t="0" r="6985" b="254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400" cy="1068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B99"/>
    <w:multiLevelType w:val="hybridMultilevel"/>
    <w:tmpl w:val="8CB819A2"/>
    <w:lvl w:ilvl="0" w:tplc="0AD6F7A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A7445B"/>
    <w:multiLevelType w:val="hybridMultilevel"/>
    <w:tmpl w:val="3FFE7AF0"/>
    <w:lvl w:ilvl="0" w:tplc="0AD6F7A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405434"/>
    <w:multiLevelType w:val="hybridMultilevel"/>
    <w:tmpl w:val="6FBC0884"/>
    <w:lvl w:ilvl="0" w:tplc="FDC0421A">
      <w:start w:val="1"/>
      <w:numFmt w:val="decimal"/>
      <w:lvlText w:val="%1)"/>
      <w:lvlJc w:val="left"/>
      <w:pPr>
        <w:ind w:left="720" w:hanging="360"/>
      </w:pPr>
      <w:rPr>
        <w:rFonts w:ascii="Cambria" w:hAnsi="Cambria"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CC7222"/>
    <w:multiLevelType w:val="hybridMultilevel"/>
    <w:tmpl w:val="A8402C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D720D4"/>
    <w:multiLevelType w:val="hybridMultilevel"/>
    <w:tmpl w:val="411E88F8"/>
    <w:lvl w:ilvl="0" w:tplc="B3623A80">
      <w:start w:val="1"/>
      <w:numFmt w:val="decimal"/>
      <w:lvlText w:val="%1."/>
      <w:lvlJc w:val="left"/>
      <w:pPr>
        <w:ind w:left="720" w:hanging="360"/>
      </w:pPr>
      <w:rPr>
        <w:rFonts w:ascii="Book Antiqua" w:hAnsi="Book Antiqua"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496097"/>
    <w:multiLevelType w:val="hybridMultilevel"/>
    <w:tmpl w:val="649C359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F5B633B"/>
    <w:multiLevelType w:val="hybridMultilevel"/>
    <w:tmpl w:val="2C3EC672"/>
    <w:lvl w:ilvl="0" w:tplc="0AD6F7A0">
      <w:start w:val="1"/>
      <w:numFmt w:val="bullet"/>
      <w:lvlText w:val="-"/>
      <w:lvlJc w:val="left"/>
      <w:pPr>
        <w:ind w:left="777" w:hanging="360"/>
      </w:pPr>
      <w:rPr>
        <w:rFonts w:ascii="Courier New" w:hAnsi="Courier New"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7" w15:restartNumberingAfterBreak="0">
    <w:nsid w:val="32214B9D"/>
    <w:multiLevelType w:val="hybridMultilevel"/>
    <w:tmpl w:val="5314BC1E"/>
    <w:lvl w:ilvl="0" w:tplc="04150001">
      <w:start w:val="84"/>
      <w:numFmt w:val="bullet"/>
      <w:lvlText w:val=""/>
      <w:lvlJc w:val="left"/>
      <w:pPr>
        <w:ind w:left="720" w:hanging="360"/>
      </w:pPr>
      <w:rPr>
        <w:rFonts w:ascii="Symbol" w:eastAsia="Times New Roman" w:hAnsi="Symbol" w:cs="Times New Roman"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E02116"/>
    <w:multiLevelType w:val="hybridMultilevel"/>
    <w:tmpl w:val="111243BE"/>
    <w:lvl w:ilvl="0" w:tplc="04150017">
      <w:start w:val="1"/>
      <w:numFmt w:val="lowerLetter"/>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 w15:restartNumberingAfterBreak="0">
    <w:nsid w:val="380E3EAD"/>
    <w:multiLevelType w:val="hybridMultilevel"/>
    <w:tmpl w:val="650E33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78F0DF8"/>
    <w:multiLevelType w:val="hybridMultilevel"/>
    <w:tmpl w:val="256ABCCA"/>
    <w:lvl w:ilvl="0" w:tplc="0AD6F7A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A19640D"/>
    <w:multiLevelType w:val="hybridMultilevel"/>
    <w:tmpl w:val="FB80E0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CB61DA"/>
    <w:multiLevelType w:val="hybridMultilevel"/>
    <w:tmpl w:val="46A8055E"/>
    <w:lvl w:ilvl="0" w:tplc="0AD6F7A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E4F3697"/>
    <w:multiLevelType w:val="hybridMultilevel"/>
    <w:tmpl w:val="5E347EDE"/>
    <w:lvl w:ilvl="0" w:tplc="DCA68100">
      <w:start w:val="1"/>
      <w:numFmt w:val="decimal"/>
      <w:lvlText w:val="%1)"/>
      <w:lvlJc w:val="left"/>
      <w:pPr>
        <w:ind w:left="720" w:hanging="360"/>
      </w:pPr>
      <w:rPr>
        <w:rFonts w:ascii="Book Antiqua" w:hAnsi="Book Antiqua"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100581B"/>
    <w:multiLevelType w:val="hybridMultilevel"/>
    <w:tmpl w:val="E2C08E4A"/>
    <w:lvl w:ilvl="0" w:tplc="04150001">
      <w:start w:val="84"/>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A9F77A7"/>
    <w:multiLevelType w:val="hybridMultilevel"/>
    <w:tmpl w:val="BCBC3144"/>
    <w:lvl w:ilvl="0" w:tplc="0AD6F7A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D6694"/>
    <w:multiLevelType w:val="hybridMultilevel"/>
    <w:tmpl w:val="F24253F4"/>
    <w:lvl w:ilvl="0" w:tplc="0AD6F7A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59354874">
    <w:abstractNumId w:val="4"/>
  </w:num>
  <w:num w:numId="2" w16cid:durableId="1912697245">
    <w:abstractNumId w:val="2"/>
  </w:num>
  <w:num w:numId="3" w16cid:durableId="1357927561">
    <w:abstractNumId w:val="9"/>
  </w:num>
  <w:num w:numId="4" w16cid:durableId="780998291">
    <w:abstractNumId w:val="5"/>
  </w:num>
  <w:num w:numId="5" w16cid:durableId="2048407707">
    <w:abstractNumId w:val="7"/>
  </w:num>
  <w:num w:numId="6" w16cid:durableId="1319844616">
    <w:abstractNumId w:val="14"/>
  </w:num>
  <w:num w:numId="7" w16cid:durableId="15665278">
    <w:abstractNumId w:val="13"/>
  </w:num>
  <w:num w:numId="8" w16cid:durableId="2118795154">
    <w:abstractNumId w:val="15"/>
  </w:num>
  <w:num w:numId="9" w16cid:durableId="38626268">
    <w:abstractNumId w:val="1"/>
  </w:num>
  <w:num w:numId="10" w16cid:durableId="58410085">
    <w:abstractNumId w:val="12"/>
  </w:num>
  <w:num w:numId="11" w16cid:durableId="439305591">
    <w:abstractNumId w:val="16"/>
  </w:num>
  <w:num w:numId="12" w16cid:durableId="1048728887">
    <w:abstractNumId w:val="6"/>
  </w:num>
  <w:num w:numId="13" w16cid:durableId="1043944845">
    <w:abstractNumId w:val="0"/>
  </w:num>
  <w:num w:numId="14" w16cid:durableId="716975923">
    <w:abstractNumId w:val="10"/>
  </w:num>
  <w:num w:numId="15" w16cid:durableId="1615361456">
    <w:abstractNumId w:val="11"/>
  </w:num>
  <w:num w:numId="16" w16cid:durableId="1079865243">
    <w:abstractNumId w:val="3"/>
  </w:num>
  <w:num w:numId="17" w16cid:durableId="16497509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81"/>
    <w:rsid w:val="00024AD9"/>
    <w:rsid w:val="00146729"/>
    <w:rsid w:val="001643BC"/>
    <w:rsid w:val="00190D22"/>
    <w:rsid w:val="002340A7"/>
    <w:rsid w:val="0026241C"/>
    <w:rsid w:val="0032505B"/>
    <w:rsid w:val="00334418"/>
    <w:rsid w:val="003E221F"/>
    <w:rsid w:val="0041614E"/>
    <w:rsid w:val="00446EE8"/>
    <w:rsid w:val="00473542"/>
    <w:rsid w:val="00480111"/>
    <w:rsid w:val="004B77A6"/>
    <w:rsid w:val="004D27C3"/>
    <w:rsid w:val="004F04C0"/>
    <w:rsid w:val="00504E27"/>
    <w:rsid w:val="00531721"/>
    <w:rsid w:val="00567223"/>
    <w:rsid w:val="005C7166"/>
    <w:rsid w:val="005E5308"/>
    <w:rsid w:val="00617997"/>
    <w:rsid w:val="00697AFF"/>
    <w:rsid w:val="006B7E21"/>
    <w:rsid w:val="006C61FF"/>
    <w:rsid w:val="006D5C46"/>
    <w:rsid w:val="0071213A"/>
    <w:rsid w:val="007133DD"/>
    <w:rsid w:val="00745B81"/>
    <w:rsid w:val="00745E95"/>
    <w:rsid w:val="007D44D3"/>
    <w:rsid w:val="007E7D1E"/>
    <w:rsid w:val="0091152E"/>
    <w:rsid w:val="00930214"/>
    <w:rsid w:val="00974941"/>
    <w:rsid w:val="009B0929"/>
    <w:rsid w:val="00A02154"/>
    <w:rsid w:val="00A06914"/>
    <w:rsid w:val="00A8689F"/>
    <w:rsid w:val="00AE7861"/>
    <w:rsid w:val="00B13EA8"/>
    <w:rsid w:val="00B25DE2"/>
    <w:rsid w:val="00B265C0"/>
    <w:rsid w:val="00B714FE"/>
    <w:rsid w:val="00B9565F"/>
    <w:rsid w:val="00BB0205"/>
    <w:rsid w:val="00BF6024"/>
    <w:rsid w:val="00C00189"/>
    <w:rsid w:val="00C07713"/>
    <w:rsid w:val="00C853DE"/>
    <w:rsid w:val="00CB3C17"/>
    <w:rsid w:val="00CC0F8F"/>
    <w:rsid w:val="00CC2B55"/>
    <w:rsid w:val="00D770E8"/>
    <w:rsid w:val="00DD5057"/>
    <w:rsid w:val="00DD67D3"/>
    <w:rsid w:val="00DE1F48"/>
    <w:rsid w:val="00DF21E9"/>
    <w:rsid w:val="00E52733"/>
    <w:rsid w:val="00FF19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467DF"/>
  <w15:chartTrackingRefBased/>
  <w15:docId w15:val="{7CFC0013-9FEB-4FE4-9623-6AB1CA0F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pl-P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31721"/>
    <w:pPr>
      <w:autoSpaceDE w:val="0"/>
      <w:autoSpaceDN w:val="0"/>
      <w:adjustRightInd w:val="0"/>
      <w:spacing w:after="0" w:line="240" w:lineRule="auto"/>
    </w:pPr>
    <w:rPr>
      <w:rFonts w:ascii="Times New Roman" w:eastAsia="Calibri" w:hAnsi="Times New Roman" w:cs="Times New Roman"/>
      <w:color w:val="000000"/>
      <w:sz w:val="24"/>
      <w:szCs w:val="24"/>
      <w:lang w:eastAsia="en-US" w:bidi="ar-SA"/>
    </w:rPr>
  </w:style>
  <w:style w:type="paragraph" w:styleId="Nagwek">
    <w:name w:val="header"/>
    <w:basedOn w:val="Normalny"/>
    <w:link w:val="NagwekZnak"/>
    <w:uiPriority w:val="99"/>
    <w:unhideWhenUsed/>
    <w:rsid w:val="00745B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5B81"/>
  </w:style>
  <w:style w:type="paragraph" w:styleId="Stopka">
    <w:name w:val="footer"/>
    <w:basedOn w:val="Normalny"/>
    <w:link w:val="StopkaZnak"/>
    <w:uiPriority w:val="99"/>
    <w:unhideWhenUsed/>
    <w:rsid w:val="00745B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5B81"/>
  </w:style>
  <w:style w:type="paragraph" w:styleId="Akapitzlist">
    <w:name w:val="List Paragraph"/>
    <w:basedOn w:val="Normalny"/>
    <w:uiPriority w:val="34"/>
    <w:qFormat/>
    <w:rsid w:val="00E52733"/>
    <w:pPr>
      <w:ind w:left="720"/>
      <w:contextualSpacing/>
    </w:pPr>
  </w:style>
  <w:style w:type="character" w:styleId="Hipercze">
    <w:name w:val="Hyperlink"/>
    <w:rsid w:val="00B714FE"/>
    <w:rPr>
      <w:color w:val="0000FF"/>
      <w:u w:val="single"/>
    </w:rPr>
  </w:style>
  <w:style w:type="character" w:styleId="Nierozpoznanawzmianka">
    <w:name w:val="Unresolved Mention"/>
    <w:basedOn w:val="Domylnaczcionkaakapitu"/>
    <w:uiPriority w:val="99"/>
    <w:semiHidden/>
    <w:unhideWhenUsed/>
    <w:rsid w:val="00B71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7</Pages>
  <Words>1691</Words>
  <Characters>10148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Endru</dc:creator>
  <cp:keywords/>
  <dc:description/>
  <cp:lastModifiedBy>Andrzej Pruski</cp:lastModifiedBy>
  <cp:revision>41</cp:revision>
  <dcterms:created xsi:type="dcterms:W3CDTF">2019-11-14T16:10:00Z</dcterms:created>
  <dcterms:modified xsi:type="dcterms:W3CDTF">2022-07-25T11:15:00Z</dcterms:modified>
</cp:coreProperties>
</file>