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1A45" w14:textId="0080F2CD" w:rsidR="00962AA2" w:rsidRPr="00BB4740" w:rsidRDefault="00053BC6" w:rsidP="009B60D3">
      <w:pPr>
        <w:spacing w:after="0"/>
        <w:rPr>
          <w:rFonts w:cstheme="minorHAnsi"/>
        </w:rPr>
      </w:pPr>
      <w:r w:rsidRPr="00BB4740">
        <w:rPr>
          <w:rFonts w:cstheme="minorHAnsi"/>
        </w:rPr>
        <w:t xml:space="preserve">Zakrzew </w:t>
      </w:r>
      <w:r w:rsidR="00977661">
        <w:rPr>
          <w:rFonts w:cstheme="minorHAnsi"/>
        </w:rPr>
        <w:t>1</w:t>
      </w:r>
      <w:r w:rsidR="009313A9">
        <w:rPr>
          <w:rFonts w:cstheme="minorHAnsi"/>
        </w:rPr>
        <w:t>7</w:t>
      </w:r>
      <w:r w:rsidR="00962AA2" w:rsidRPr="00BB4740">
        <w:rPr>
          <w:rFonts w:cstheme="minorHAnsi"/>
        </w:rPr>
        <w:t>.</w:t>
      </w:r>
      <w:r w:rsidR="009D5128" w:rsidRPr="00BB4740">
        <w:rPr>
          <w:rFonts w:cstheme="minorHAnsi"/>
        </w:rPr>
        <w:t>0</w:t>
      </w:r>
      <w:r w:rsidR="00977661">
        <w:rPr>
          <w:rFonts w:cstheme="minorHAnsi"/>
        </w:rPr>
        <w:t>6</w:t>
      </w:r>
      <w:r w:rsidR="00962AA2" w:rsidRPr="00BB4740">
        <w:rPr>
          <w:rFonts w:cstheme="minorHAnsi"/>
        </w:rPr>
        <w:t>.202</w:t>
      </w:r>
      <w:r w:rsidR="00977661">
        <w:rPr>
          <w:rFonts w:cstheme="minorHAnsi"/>
        </w:rPr>
        <w:t>4</w:t>
      </w:r>
      <w:r w:rsidR="003E7532">
        <w:rPr>
          <w:rFonts w:cstheme="minorHAnsi"/>
        </w:rPr>
        <w:t>r.</w:t>
      </w:r>
    </w:p>
    <w:p w14:paraId="2867AF0C" w14:textId="77777777" w:rsidR="00BB4740" w:rsidRDefault="00BB4740" w:rsidP="00BB4740">
      <w:pPr>
        <w:spacing w:after="0"/>
        <w:rPr>
          <w:rFonts w:cstheme="minorHAnsi"/>
          <w:b/>
        </w:rPr>
      </w:pPr>
    </w:p>
    <w:p w14:paraId="2CB31B01" w14:textId="77777777" w:rsidR="00BB4740" w:rsidRDefault="00BB4740" w:rsidP="00BB474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Zamawiający:  </w:t>
      </w:r>
    </w:p>
    <w:p w14:paraId="6E1FBF51" w14:textId="77777777"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Gmina Zakrzew</w:t>
      </w:r>
    </w:p>
    <w:p w14:paraId="52FB6AFB" w14:textId="77777777"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Zakrzew 51</w:t>
      </w:r>
    </w:p>
    <w:p w14:paraId="1243F009" w14:textId="77777777" w:rsidR="00962AA2" w:rsidRPr="00BB4740" w:rsidRDefault="00962AA2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26-652 Zakrzew</w:t>
      </w:r>
    </w:p>
    <w:p w14:paraId="535C3C5F" w14:textId="6BDD948E" w:rsidR="00962AA2" w:rsidRPr="00BB4740" w:rsidRDefault="00FC7B43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</w:t>
      </w:r>
      <w:r w:rsidRPr="00BB4740">
        <w:rPr>
          <w:rFonts w:cstheme="minorHAnsi"/>
        </w:rPr>
        <w:t>nak sprawy</w:t>
      </w:r>
      <w:r w:rsidR="00BB4740" w:rsidRPr="00BB4740">
        <w:rPr>
          <w:rFonts w:cstheme="minorHAnsi"/>
          <w:b/>
        </w:rPr>
        <w:t>:  ZP.271.</w:t>
      </w:r>
      <w:r w:rsidR="00977661">
        <w:rPr>
          <w:rFonts w:cstheme="minorHAnsi"/>
          <w:b/>
        </w:rPr>
        <w:t>12</w:t>
      </w:r>
      <w:r w:rsidR="00BB4740" w:rsidRPr="00BB4740">
        <w:rPr>
          <w:rFonts w:cstheme="minorHAnsi"/>
          <w:b/>
        </w:rPr>
        <w:t>.202</w:t>
      </w:r>
      <w:r w:rsidR="00977661">
        <w:rPr>
          <w:rFonts w:cstheme="minorHAnsi"/>
          <w:b/>
        </w:rPr>
        <w:t>4</w:t>
      </w:r>
    </w:p>
    <w:p w14:paraId="1484DDB5" w14:textId="77777777" w:rsidR="00FC7B43" w:rsidRPr="00BB4740" w:rsidRDefault="00FC7B43" w:rsidP="00BB4740">
      <w:pPr>
        <w:spacing w:after="0"/>
        <w:rPr>
          <w:rFonts w:cstheme="minorHAnsi"/>
          <w:b/>
        </w:rPr>
      </w:pPr>
    </w:p>
    <w:p w14:paraId="483A3063" w14:textId="77777777" w:rsidR="00FC7B43" w:rsidRPr="00BB4740" w:rsidRDefault="00E4718B" w:rsidP="00977661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Wykonawcy</w:t>
      </w:r>
    </w:p>
    <w:p w14:paraId="7B5F1250" w14:textId="77777777" w:rsidR="00962AA2" w:rsidRPr="00BB4740" w:rsidRDefault="00962AA2" w:rsidP="00BB4740">
      <w:pPr>
        <w:spacing w:after="0"/>
        <w:rPr>
          <w:rFonts w:eastAsia="Calibri" w:cstheme="minorHAnsi"/>
          <w:iCs/>
        </w:rPr>
      </w:pPr>
    </w:p>
    <w:p w14:paraId="094E8ACA" w14:textId="2D66C55D" w:rsidR="00240D7B" w:rsidRPr="00BB4740" w:rsidRDefault="00962AA2" w:rsidP="00BB4740">
      <w:pPr>
        <w:spacing w:after="0"/>
        <w:rPr>
          <w:rFonts w:eastAsia="Calibri" w:cstheme="minorHAnsi"/>
          <w:b/>
          <w:iCs/>
        </w:rPr>
      </w:pPr>
      <w:r w:rsidRPr="00BB4740">
        <w:rPr>
          <w:rFonts w:eastAsia="Calibri" w:cstheme="minorHAnsi"/>
          <w:iCs/>
        </w:rPr>
        <w:t xml:space="preserve">Nazwa postępowania: </w:t>
      </w:r>
      <w:r w:rsidR="00BB4740" w:rsidRPr="00BB4740">
        <w:rPr>
          <w:rFonts w:eastAsia="Calibri" w:cstheme="minorHAnsi"/>
          <w:b/>
          <w:iCs/>
        </w:rPr>
        <w:t>Budowa kanalizacji na terenie Gminy Zakrzew X</w:t>
      </w:r>
      <w:r w:rsidR="00977661">
        <w:rPr>
          <w:rFonts w:eastAsia="Calibri" w:cstheme="minorHAnsi"/>
          <w:b/>
          <w:iCs/>
        </w:rPr>
        <w:t>I</w:t>
      </w:r>
      <w:r w:rsidR="00BB4740" w:rsidRPr="00BB4740">
        <w:rPr>
          <w:rFonts w:eastAsia="Calibri" w:cstheme="minorHAnsi"/>
          <w:b/>
          <w:iCs/>
        </w:rPr>
        <w:t>I etap.</w:t>
      </w:r>
    </w:p>
    <w:p w14:paraId="252F2773" w14:textId="77777777" w:rsidR="00BB4740" w:rsidRPr="00BB4740" w:rsidRDefault="00BB4740" w:rsidP="00BB4740">
      <w:pPr>
        <w:spacing w:after="0"/>
        <w:rPr>
          <w:rFonts w:eastAsia="Calibri" w:cstheme="minorHAnsi"/>
          <w:iCs/>
        </w:rPr>
      </w:pPr>
    </w:p>
    <w:p w14:paraId="1D0925DF" w14:textId="77777777" w:rsidR="00240D7B" w:rsidRPr="00BB4740" w:rsidRDefault="00240D7B" w:rsidP="00BB4740">
      <w:pPr>
        <w:spacing w:after="0"/>
        <w:rPr>
          <w:rFonts w:eastAsia="Calibri" w:cstheme="minorHAnsi"/>
          <w:iCs/>
        </w:rPr>
      </w:pPr>
    </w:p>
    <w:p w14:paraId="02FE8D3E" w14:textId="77777777" w:rsidR="00764BAD" w:rsidRPr="00BB4740" w:rsidRDefault="00764BAD" w:rsidP="00BB4740">
      <w:pPr>
        <w:spacing w:after="0"/>
        <w:rPr>
          <w:rFonts w:cstheme="minorHAnsi"/>
          <w:b/>
        </w:rPr>
      </w:pPr>
      <w:r w:rsidRPr="00BB4740">
        <w:rPr>
          <w:rFonts w:cstheme="minorHAnsi"/>
          <w:b/>
        </w:rPr>
        <w:t>Zamawiający działając na podstawie art. 284 ust. 6 ustawy z dnia 11 września 2019r. Prawo zamówień publicznych Zamawiający ud</w:t>
      </w:r>
      <w:r w:rsidR="00E4718B" w:rsidRPr="00BB4740">
        <w:rPr>
          <w:rFonts w:cstheme="minorHAnsi"/>
          <w:b/>
        </w:rPr>
        <w:t>ostępnia  treść  zapytań wraz z </w:t>
      </w:r>
      <w:r w:rsidR="00715F3E" w:rsidRPr="00BB4740">
        <w:rPr>
          <w:rFonts w:cstheme="minorHAnsi"/>
          <w:b/>
        </w:rPr>
        <w:t>odpowiedziami</w:t>
      </w:r>
      <w:r w:rsidRPr="00BB4740">
        <w:rPr>
          <w:rFonts w:cstheme="minorHAnsi"/>
          <w:b/>
        </w:rPr>
        <w:t xml:space="preserve">.    </w:t>
      </w:r>
    </w:p>
    <w:p w14:paraId="7A7D43F5" w14:textId="77777777" w:rsidR="00FE4A22" w:rsidRPr="00BB4740" w:rsidRDefault="00FE4A22" w:rsidP="00BB47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4917A40" w14:textId="79212C0E" w:rsidR="00977661" w:rsidRDefault="00715F3E" w:rsidP="00BB47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46477">
        <w:rPr>
          <w:rFonts w:asciiTheme="minorHAnsi" w:hAnsiTheme="minorHAnsi" w:cstheme="minorHAnsi"/>
          <w:b/>
          <w:color w:val="auto"/>
          <w:sz w:val="22"/>
          <w:szCs w:val="22"/>
        </w:rPr>
        <w:t>Pytani</w:t>
      </w:r>
      <w:r w:rsidR="00290FB1" w:rsidRPr="00E46477">
        <w:rPr>
          <w:rFonts w:asciiTheme="minorHAnsi" w:hAnsiTheme="minorHAnsi" w:cstheme="minorHAnsi"/>
          <w:b/>
          <w:color w:val="auto"/>
          <w:sz w:val="22"/>
          <w:szCs w:val="22"/>
        </w:rPr>
        <w:t>e</w:t>
      </w:r>
      <w:r w:rsidR="007A5C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</w:t>
      </w:r>
    </w:p>
    <w:p w14:paraId="7452C81D" w14:textId="77777777" w:rsidR="00F00FFB" w:rsidRDefault="00F00FFB" w:rsidP="00BB474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2A5164D" w14:textId="3AF2367D" w:rsidR="00290FB1" w:rsidRDefault="00977661" w:rsidP="00BB474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77661">
        <w:rPr>
          <w:rFonts w:asciiTheme="minorHAnsi" w:hAnsiTheme="minorHAnsi" w:cstheme="minorHAnsi"/>
          <w:bCs/>
          <w:color w:val="auto"/>
          <w:sz w:val="22"/>
          <w:szCs w:val="22"/>
        </w:rPr>
        <w:t>Zamawiający w warunkach  uczestnictwa w  postępowaniu  żąda od wykonawcy  wykonania  co najmniej  jednego zamówienia  polegającego  na  budowie kanalizacji  sanitarnej bez podania  jakichkolwiek warunków ( rodzaj  systemu kanalizacji  sanitarnej , długości, wartości).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Przedmiotowe postępowani</w:t>
      </w:r>
      <w:r w:rsidR="00FE4B3E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przetargowe   w większości  swoim zakresem obejmuje  wykonanie  kanalizacji  sanitarnej   w systemie   podciśnieniowym, w związku z  powyższym  prosimy  Zamawiającego  o sprecyzowanie  o jaką  kanalizację sanitarna  chodzi.  </w:t>
      </w:r>
    </w:p>
    <w:p w14:paraId="4787D556" w14:textId="46E8CB32" w:rsidR="00977661" w:rsidRPr="00977661" w:rsidRDefault="00977661" w:rsidP="00BB474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Czy musi to być  kanalizacja sanitarna w  systemie  podciśnieniowej, czy  może  być  dowolny  rodzaj  sieci kanalizacji  ( n</w:t>
      </w:r>
      <w:r w:rsidR="00F00FFB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  o  długości  20,, średnicy  fi 200mmm, z  rur PCC o wartości  3000,00 zł  w systemie  grawitacyjnym)?</w:t>
      </w:r>
    </w:p>
    <w:p w14:paraId="2D848E2B" w14:textId="77777777" w:rsidR="00977661" w:rsidRPr="00977661" w:rsidRDefault="00977661" w:rsidP="00BB474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B4B5C11" w14:textId="38A96151" w:rsidR="00360FF7" w:rsidRDefault="009D5128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B4740">
        <w:rPr>
          <w:rFonts w:cstheme="minorHAnsi"/>
          <w:b/>
        </w:rPr>
        <w:t>Odpowiedź:</w:t>
      </w:r>
      <w:r w:rsidR="007A5C1E">
        <w:rPr>
          <w:rFonts w:cstheme="minorHAnsi"/>
          <w:b/>
        </w:rPr>
        <w:t xml:space="preserve"> </w:t>
      </w:r>
    </w:p>
    <w:p w14:paraId="2B4D4584" w14:textId="77777777" w:rsidR="00F00FFB" w:rsidRDefault="00F00FFB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25C2C3D" w14:textId="13602845" w:rsidR="007A5C1E" w:rsidRPr="006A317C" w:rsidRDefault="00F00FFB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A317C">
        <w:rPr>
          <w:rFonts w:cstheme="minorHAnsi"/>
          <w:b/>
        </w:rPr>
        <w:t xml:space="preserve">Zamawiający </w:t>
      </w:r>
      <w:r w:rsidR="006A317C" w:rsidRPr="006A317C">
        <w:rPr>
          <w:rFonts w:cstheme="minorHAnsi"/>
          <w:b/>
        </w:rPr>
        <w:t>w  warunkach udziału postępowania nie określa typu</w:t>
      </w:r>
      <w:r w:rsidRPr="006A317C">
        <w:rPr>
          <w:rFonts w:cstheme="minorHAnsi"/>
          <w:b/>
        </w:rPr>
        <w:t xml:space="preserve"> kanalizacji</w:t>
      </w:r>
      <w:r w:rsidR="00C37B28" w:rsidRPr="006A317C">
        <w:rPr>
          <w:rFonts w:cstheme="minorHAnsi"/>
          <w:b/>
        </w:rPr>
        <w:t xml:space="preserve"> sanitarnej</w:t>
      </w:r>
      <w:r w:rsidR="006A317C" w:rsidRPr="006A317C">
        <w:rPr>
          <w:rFonts w:cstheme="minorHAnsi"/>
          <w:b/>
        </w:rPr>
        <w:t xml:space="preserve">, w związku z  powyższym wykonawca może wykazać się doświadczeniem w budowie kanalizacji sanitarnej dowolnego typu.  </w:t>
      </w:r>
    </w:p>
    <w:p w14:paraId="30C2CE3C" w14:textId="77777777" w:rsidR="006A317C" w:rsidRDefault="006A317C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CAEFBE4" w14:textId="77777777" w:rsidR="006A317C" w:rsidRDefault="006A317C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317F5A" w14:textId="1C6D3880" w:rsidR="007A5C1E" w:rsidRDefault="007A5C1E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Pytanie  2 </w:t>
      </w:r>
    </w:p>
    <w:p w14:paraId="375E6513" w14:textId="77777777" w:rsidR="000E54D9" w:rsidRDefault="000E54D9" w:rsidP="000E54D9">
      <w:r>
        <w:t>Wniosek o wyjaśnienie projektów budowlanych</w:t>
      </w:r>
    </w:p>
    <w:p w14:paraId="03508AB0" w14:textId="01981A94" w:rsidR="009313A9" w:rsidRPr="009313A9" w:rsidRDefault="009B60D3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1)</w:t>
      </w:r>
      <w:r w:rsidR="009313A9" w:rsidRPr="009313A9">
        <w:rPr>
          <w:rFonts w:cstheme="minorHAnsi"/>
          <w:bCs/>
        </w:rPr>
        <w:tab/>
        <w:t>Poz. 3_Bielicha 594.2 w przedmiarze nie uwzględniono robót</w:t>
      </w:r>
    </w:p>
    <w:p w14:paraId="43E52D9F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</w:rPr>
      </w:pPr>
      <w:r w:rsidRPr="009313A9">
        <w:rPr>
          <w:rFonts w:cstheme="minorHAnsi"/>
          <w:bCs/>
        </w:rPr>
        <w:t>- budowa odcinka rurociągu 90 PE – 5,5 mb</w:t>
      </w:r>
    </w:p>
    <w:p w14:paraId="4A1402A2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</w:rPr>
      </w:pPr>
      <w:r w:rsidRPr="009313A9">
        <w:rPr>
          <w:rFonts w:cstheme="minorHAnsi"/>
          <w:bCs/>
        </w:rPr>
        <w:t>- montaż taśmy ostrzegawczej</w:t>
      </w:r>
    </w:p>
    <w:p w14:paraId="7CB5D179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</w:rPr>
      </w:pPr>
      <w:r w:rsidRPr="009313A9">
        <w:rPr>
          <w:rFonts w:cstheme="minorHAnsi"/>
          <w:bCs/>
        </w:rPr>
        <w:t>- montaż zasuwy i jej oznakowanie</w:t>
      </w:r>
    </w:p>
    <w:p w14:paraId="7EA87D8A" w14:textId="77777777" w:rsidR="009313A9" w:rsidRDefault="009313A9" w:rsidP="009313A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- podłączenie kanalizacji do studzienki zaworowej za pomocą kolan 90 PE </w:t>
      </w:r>
      <w:r w:rsidRPr="009313A9">
        <w:rPr>
          <w:rFonts w:ascii="Cambria Math" w:hAnsi="Cambria Math" w:cs="Cambria Math"/>
          <w:bCs/>
        </w:rPr>
        <w:t>∡</w:t>
      </w:r>
      <w:r w:rsidRPr="009313A9">
        <w:rPr>
          <w:rFonts w:cstheme="minorHAnsi"/>
          <w:bCs/>
        </w:rPr>
        <w:t xml:space="preserve"> 450</w:t>
      </w:r>
    </w:p>
    <w:p w14:paraId="1629570B" w14:textId="77777777" w:rsid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64C0E5F" w14:textId="2D565C6F" w:rsidR="009313A9" w:rsidRPr="009313A9" w:rsidRDefault="009B60D3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2)</w:t>
      </w:r>
      <w:r w:rsidR="009313A9" w:rsidRPr="009313A9">
        <w:rPr>
          <w:rFonts w:cstheme="minorHAnsi"/>
          <w:bCs/>
        </w:rPr>
        <w:t xml:space="preserve">      Poz. 5_Cerekiew 331.2 261</w:t>
      </w:r>
    </w:p>
    <w:p w14:paraId="4ED01FFD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wykonany projekt obarczony jest wadą, zaprojektowanie kanalizacji na gł. ok 75 cm</w:t>
      </w:r>
    </w:p>
    <w:p w14:paraId="2167FFB5" w14:textId="77777777" w:rsid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   (w pasie drogowym) jest niezgodne z przepisami. Projekt wymaga poprawy.</w:t>
      </w:r>
    </w:p>
    <w:p w14:paraId="6882F1DD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AE3052B" w14:textId="524A3C3B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</w:rPr>
      </w:pPr>
      <w:r w:rsidRPr="009313A9">
        <w:rPr>
          <w:rFonts w:cstheme="minorHAnsi"/>
          <w:bCs/>
        </w:rPr>
        <w:t>Ponadto:</w:t>
      </w:r>
    </w:p>
    <w:p w14:paraId="28E2B7E7" w14:textId="488CD1CA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</w:t>
      </w:r>
      <w:r>
        <w:rPr>
          <w:rFonts w:cstheme="minorHAnsi"/>
          <w:bCs/>
        </w:rPr>
        <w:t>ź</w:t>
      </w:r>
      <w:r w:rsidRPr="009313A9">
        <w:rPr>
          <w:rFonts w:cstheme="minorHAnsi"/>
          <w:bCs/>
        </w:rPr>
        <w:t xml:space="preserve">le policzone są roboty ziemne, tj. nie bilansuje się ilość wykopów z odwozem </w:t>
      </w:r>
    </w:p>
    <w:p w14:paraId="1CB5EA4B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    podsypką + obsybką +zasypką</w:t>
      </w:r>
    </w:p>
    <w:p w14:paraId="09E9FCC4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lastRenderedPageBreak/>
        <w:t xml:space="preserve">            - zły w projekcie schemat KS1 proj. i nie został uwzględniony w przedmiarze</w:t>
      </w:r>
    </w:p>
    <w:p w14:paraId="7092A38C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brak w przedmiarze: elementów węzła KST 4 podłączenia rurociągu do studzienki        </w:t>
      </w:r>
    </w:p>
    <w:p w14:paraId="4499227A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  zaworowej </w:t>
      </w:r>
    </w:p>
    <w:p w14:paraId="41CC7C76" w14:textId="77777777" w:rsid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proszę wyjaśnić jakie elementy zawierają poz. 9 i poz. 12 przedmiaru</w:t>
      </w:r>
    </w:p>
    <w:p w14:paraId="568A474D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FBCF5A1" w14:textId="0AB0F622" w:rsidR="009313A9" w:rsidRPr="009313A9" w:rsidRDefault="009B60D3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3)</w:t>
      </w:r>
      <w:r w:rsidR="009313A9" w:rsidRPr="009313A9">
        <w:rPr>
          <w:rFonts w:cstheme="minorHAnsi"/>
          <w:bCs/>
        </w:rPr>
        <w:t>.  Poz. 8_Milejowice 562 499.3 499.4</w:t>
      </w:r>
    </w:p>
    <w:p w14:paraId="2F27F137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brak w przedmiarze szalowania wykopów </w:t>
      </w:r>
    </w:p>
    <w:p w14:paraId="2A5D88A6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  Poz. 3 proszę określenie rodzaj zasypki wykopu ( czy piaskiem?)</w:t>
      </w:r>
    </w:p>
    <w:p w14:paraId="61500E96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brak wyceny podłączenia rurociągu do studzienki zaworowej</w:t>
      </w:r>
    </w:p>
    <w:p w14:paraId="2BC5B777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B1C0966" w14:textId="7C052AAE" w:rsidR="009313A9" w:rsidRPr="009313A9" w:rsidRDefault="009B60D3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4)</w:t>
      </w:r>
      <w:r w:rsidR="009313A9" w:rsidRPr="009313A9">
        <w:rPr>
          <w:rFonts w:cstheme="minorHAnsi"/>
          <w:bCs/>
        </w:rPr>
        <w:t>.</w:t>
      </w:r>
      <w:r w:rsidR="009313A9" w:rsidRPr="009313A9">
        <w:rPr>
          <w:rFonts w:cstheme="minorHAnsi"/>
          <w:bCs/>
        </w:rPr>
        <w:tab/>
        <w:t>Poz. 15_Janiszew 327.4 327.8 grawitacja</w:t>
      </w:r>
    </w:p>
    <w:p w14:paraId="5DA17E98" w14:textId="04F58CB6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</w:t>
      </w:r>
      <w:r>
        <w:rPr>
          <w:rFonts w:cstheme="minorHAnsi"/>
          <w:bCs/>
        </w:rPr>
        <w:tab/>
      </w:r>
      <w:r w:rsidRPr="009313A9">
        <w:rPr>
          <w:rFonts w:cstheme="minorHAnsi"/>
          <w:bCs/>
        </w:rPr>
        <w:t xml:space="preserve"> - brak w przedmiarze szalowania wykopów </w:t>
      </w:r>
    </w:p>
    <w:p w14:paraId="178286AE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575858D" w14:textId="08A4B5CB" w:rsidR="009313A9" w:rsidRPr="009313A9" w:rsidRDefault="009B60D3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5)</w:t>
      </w:r>
      <w:r w:rsidR="009313A9" w:rsidRPr="009313A9">
        <w:rPr>
          <w:rFonts w:cstheme="minorHAnsi"/>
          <w:bCs/>
        </w:rPr>
        <w:t>.</w:t>
      </w:r>
      <w:r w:rsidR="009313A9" w:rsidRPr="009313A9">
        <w:rPr>
          <w:rFonts w:cstheme="minorHAnsi"/>
          <w:bCs/>
        </w:rPr>
        <w:tab/>
        <w:t>Poz. 14_Wacyn 252.6 252.3</w:t>
      </w:r>
    </w:p>
    <w:p w14:paraId="08911884" w14:textId="77777777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brak wyceny łuków 90 PE i 110 PE</w:t>
      </w:r>
    </w:p>
    <w:p w14:paraId="3F45E3D3" w14:textId="41662C76" w:rsidR="009313A9" w:rsidRPr="009313A9" w:rsidRDefault="009313A9" w:rsidP="009313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13A9">
        <w:rPr>
          <w:rFonts w:cstheme="minorHAnsi"/>
          <w:bCs/>
        </w:rPr>
        <w:t xml:space="preserve">            - brak taśmy lokalizacyjnej</w:t>
      </w:r>
    </w:p>
    <w:p w14:paraId="370F0C23" w14:textId="77777777" w:rsidR="009313A9" w:rsidRDefault="009313A9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A8C5B28" w14:textId="6B4D8427" w:rsidR="009313A9" w:rsidRPr="009313A9" w:rsidRDefault="009313A9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Odpowiedź:</w:t>
      </w:r>
    </w:p>
    <w:p w14:paraId="7011BD4A" w14:textId="77777777" w:rsidR="007A5C1E" w:rsidRDefault="007A5C1E" w:rsidP="004672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B52B020" w14:textId="2F676B8C" w:rsidR="007A5C1E" w:rsidRPr="003E00FC" w:rsidRDefault="00C37B28" w:rsidP="00BE16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3E00FC">
        <w:rPr>
          <w:rFonts w:cstheme="minorHAnsi"/>
          <w:b/>
        </w:rPr>
        <w:t>Poz. 3_Bielicha 594/2</w:t>
      </w:r>
    </w:p>
    <w:p w14:paraId="08B10418" w14:textId="77777777" w:rsidR="00DA38F5" w:rsidRDefault="00DA38F5" w:rsidP="00DA38F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4248CAA" w14:textId="19E5A418" w:rsidR="00C37B28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Brakujące pozycje w przedmiarze zostały uzupełnione</w:t>
      </w:r>
      <w:r w:rsidR="000E54D9">
        <w:rPr>
          <w:rFonts w:cstheme="minorHAnsi"/>
          <w:bCs/>
        </w:rPr>
        <w:t>.</w:t>
      </w:r>
    </w:p>
    <w:p w14:paraId="6EE25FE4" w14:textId="0CDF75BE" w:rsidR="00DA38F5" w:rsidRDefault="00DA38F5" w:rsidP="00C37B2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</w:rPr>
      </w:pPr>
    </w:p>
    <w:p w14:paraId="75F51338" w14:textId="1019476B" w:rsidR="00DA38F5" w:rsidRPr="003E00FC" w:rsidRDefault="00DA38F5" w:rsidP="00BE16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3E00FC">
        <w:rPr>
          <w:rFonts w:cstheme="minorHAnsi"/>
          <w:b/>
        </w:rPr>
        <w:t>Poz. 5_Cerekiew 331/2 261</w:t>
      </w:r>
    </w:p>
    <w:p w14:paraId="70DE93DB" w14:textId="77777777" w:rsidR="00DA38F5" w:rsidRPr="00DA38F5" w:rsidRDefault="00DA38F5" w:rsidP="00DA38F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AFDC55A" w14:textId="6AA4B1EB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Zamawiający w najbliższym czasie </w:t>
      </w:r>
      <w:r w:rsidR="000E54D9">
        <w:rPr>
          <w:rFonts w:cstheme="minorHAnsi"/>
          <w:bCs/>
        </w:rPr>
        <w:t xml:space="preserve">zamieści na  stronie  internetowej postępowania </w:t>
      </w:r>
      <w:r>
        <w:rPr>
          <w:rFonts w:cstheme="minorHAnsi"/>
          <w:bCs/>
        </w:rPr>
        <w:t>poprawiony projekt oraz przedmiar</w:t>
      </w:r>
      <w:r w:rsidR="005C1CED">
        <w:rPr>
          <w:rFonts w:cstheme="minorHAnsi"/>
          <w:bCs/>
        </w:rPr>
        <w:t>.</w:t>
      </w:r>
    </w:p>
    <w:p w14:paraId="006BD36B" w14:textId="77777777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8B363A7" w14:textId="2E7F2E7A" w:rsidR="00DA38F5" w:rsidRPr="003E00FC" w:rsidRDefault="00DA38F5" w:rsidP="00BE16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3E00FC">
        <w:rPr>
          <w:rFonts w:cstheme="minorHAnsi"/>
          <w:b/>
        </w:rPr>
        <w:t>Poz. 8_Milejowice 562 499/3 499/4</w:t>
      </w:r>
    </w:p>
    <w:p w14:paraId="64D89146" w14:textId="77777777" w:rsidR="00DA38F5" w:rsidRDefault="00DA38F5" w:rsidP="00DA38F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F74BBDC" w14:textId="4E973554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A38F5">
        <w:rPr>
          <w:rFonts w:cstheme="minorHAnsi"/>
          <w:bCs/>
        </w:rPr>
        <w:t>Brakujące pozycje w przedmiarze zostały uzupełnione</w:t>
      </w:r>
      <w:r w:rsidR="000E54D9">
        <w:rPr>
          <w:rFonts w:cstheme="minorHAnsi"/>
          <w:bCs/>
        </w:rPr>
        <w:t>.</w:t>
      </w:r>
    </w:p>
    <w:p w14:paraId="06764A14" w14:textId="0BAF4DEC" w:rsidR="003E00FC" w:rsidRPr="00DA38F5" w:rsidRDefault="003E00FC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Poz. 3 Rodzaj zasypki</w:t>
      </w:r>
      <w:r w:rsidR="00BE166B">
        <w:rPr>
          <w:rFonts w:cstheme="minorHAnsi"/>
          <w:bCs/>
        </w:rPr>
        <w:t xml:space="preserve"> wykopu</w:t>
      </w:r>
      <w:r>
        <w:rPr>
          <w:rFonts w:cstheme="minorHAnsi"/>
          <w:bCs/>
        </w:rPr>
        <w:t xml:space="preserve"> – piasek naturalny kopany</w:t>
      </w:r>
    </w:p>
    <w:p w14:paraId="22A49D87" w14:textId="77777777" w:rsidR="00DA38F5" w:rsidRP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8E140E0" w14:textId="6CB7A295" w:rsidR="00DA38F5" w:rsidRPr="003E00FC" w:rsidRDefault="00DA38F5" w:rsidP="00BE16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3E00FC">
        <w:rPr>
          <w:rFonts w:cstheme="minorHAnsi"/>
          <w:b/>
        </w:rPr>
        <w:t>Poz. 15_Janieszew 327/4 327/8</w:t>
      </w:r>
    </w:p>
    <w:p w14:paraId="7E720FC3" w14:textId="77777777" w:rsidR="00DA38F5" w:rsidRPr="00DA38F5" w:rsidRDefault="00DA38F5" w:rsidP="00DA38F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</w:rPr>
      </w:pPr>
    </w:p>
    <w:p w14:paraId="0EA55B70" w14:textId="77777777" w:rsidR="00E34328" w:rsidRPr="00DA38F5" w:rsidRDefault="00E34328" w:rsidP="00E3432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A38F5">
        <w:rPr>
          <w:rFonts w:cstheme="minorHAnsi"/>
          <w:bCs/>
        </w:rPr>
        <w:t>Brakujące pozycje w przedmiarze zostały uzupełnione</w:t>
      </w:r>
    </w:p>
    <w:p w14:paraId="294AD0E4" w14:textId="77777777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CB45D9B" w14:textId="08A6F6DE" w:rsidR="00DA38F5" w:rsidRPr="003E00FC" w:rsidRDefault="00DA38F5" w:rsidP="00E343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3E00FC">
        <w:rPr>
          <w:rFonts w:cstheme="minorHAnsi"/>
          <w:b/>
        </w:rPr>
        <w:t>Poz. 14_Wacyn 252/6 252/3</w:t>
      </w:r>
    </w:p>
    <w:p w14:paraId="686922DA" w14:textId="77777777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23AEEF0" w14:textId="77777777" w:rsidR="00DA38F5" w:rsidRP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A38F5">
        <w:rPr>
          <w:rFonts w:cstheme="minorHAnsi"/>
          <w:bCs/>
        </w:rPr>
        <w:t>Brakujące pozycje w przedmiarze zostały uzupełnione</w:t>
      </w:r>
    </w:p>
    <w:p w14:paraId="31865828" w14:textId="77777777" w:rsidR="00DA38F5" w:rsidRDefault="00DA38F5" w:rsidP="00DA38F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B497985" w14:textId="77777777" w:rsidR="000E54D9" w:rsidRPr="00BE525A" w:rsidRDefault="000E54D9" w:rsidP="000E54D9">
      <w:pPr>
        <w:rPr>
          <w:rFonts w:cstheme="minorHAnsi"/>
          <w:b/>
        </w:rPr>
      </w:pPr>
      <w:r w:rsidRPr="00BE525A">
        <w:rPr>
          <w:rFonts w:cstheme="minorHAnsi"/>
          <w:b/>
        </w:rPr>
        <w:t>Jednocześnie działając na podstawie art. 286 ust. 5 ustawy Prawo zamówień publicznych niniejszym informuję,  że w treści SWZ wprowadza się następujące zmiany:</w:t>
      </w:r>
    </w:p>
    <w:p w14:paraId="0CC7C5C7" w14:textId="77777777" w:rsidR="000E54D9" w:rsidRPr="00BE525A" w:rsidRDefault="000E54D9" w:rsidP="000E54D9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 xml:space="preserve">Rozdział  XI pkt 1 otrzymuje brzmienie: </w:t>
      </w:r>
    </w:p>
    <w:p w14:paraId="66FB0A54" w14:textId="37BAD6A4" w:rsidR="000E54D9" w:rsidRPr="00BE525A" w:rsidRDefault="000E54D9" w:rsidP="000E54D9">
      <w:pPr>
        <w:ind w:left="360"/>
        <w:contextualSpacing/>
        <w:jc w:val="both"/>
        <w:rPr>
          <w:rFonts w:cstheme="minorHAnsi"/>
          <w:color w:val="000000"/>
        </w:rPr>
      </w:pPr>
      <w:r w:rsidRPr="00BE525A">
        <w:rPr>
          <w:rFonts w:cstheme="minorHAnsi"/>
        </w:rPr>
        <w:t xml:space="preserve">Wykonawca jest związany terminem złożonej oferty do </w:t>
      </w:r>
      <w:r w:rsidR="001E5900" w:rsidRPr="001E5900">
        <w:rPr>
          <w:rFonts w:cstheme="minorHAnsi"/>
          <w:b/>
          <w:bCs/>
        </w:rPr>
        <w:t>2</w:t>
      </w:r>
      <w:r w:rsidR="00AB0BDD">
        <w:rPr>
          <w:rFonts w:cstheme="minorHAnsi"/>
          <w:b/>
          <w:bCs/>
        </w:rPr>
        <w:t>5</w:t>
      </w:r>
      <w:r w:rsidRPr="001E5900">
        <w:rPr>
          <w:rFonts w:cstheme="minorHAnsi"/>
          <w:b/>
          <w:bCs/>
        </w:rPr>
        <w:t>.0</w:t>
      </w:r>
      <w:r w:rsidR="00AB0BDD">
        <w:rPr>
          <w:rFonts w:cstheme="minorHAnsi"/>
          <w:b/>
          <w:bCs/>
        </w:rPr>
        <w:t>7.</w:t>
      </w:r>
      <w:r w:rsidRPr="00BE525A">
        <w:rPr>
          <w:rFonts w:cstheme="minorHAnsi"/>
          <w:b/>
        </w:rPr>
        <w:t>20</w:t>
      </w:r>
      <w:r>
        <w:rPr>
          <w:rFonts w:cstheme="minorHAnsi"/>
          <w:b/>
        </w:rPr>
        <w:t>24</w:t>
      </w:r>
      <w:r w:rsidRPr="00BE525A">
        <w:rPr>
          <w:rFonts w:cstheme="minorHAnsi"/>
          <w:b/>
        </w:rPr>
        <w:t>r.</w:t>
      </w:r>
      <w:r w:rsidRPr="00BE525A">
        <w:rPr>
          <w:rFonts w:cstheme="minorHAnsi"/>
        </w:rPr>
        <w:t xml:space="preserve"> nie dłużej niż </w:t>
      </w:r>
      <w:r w:rsidRPr="00BE525A">
        <w:rPr>
          <w:rFonts w:cstheme="minorHAnsi"/>
          <w:color w:val="000000"/>
        </w:rPr>
        <w:t>30 dni od dnia upływu terminu składania ofert.</w:t>
      </w:r>
    </w:p>
    <w:p w14:paraId="47C82AB5" w14:textId="77777777" w:rsidR="000E54D9" w:rsidRPr="00BE525A" w:rsidRDefault="000E54D9" w:rsidP="000E54D9">
      <w:pPr>
        <w:pStyle w:val="Akapitzlist"/>
        <w:numPr>
          <w:ilvl w:val="0"/>
          <w:numId w:val="4"/>
        </w:numPr>
        <w:tabs>
          <w:tab w:val="left" w:pos="1134"/>
        </w:tabs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XIII pkt 1 otrzymuje brzmienie:</w:t>
      </w:r>
    </w:p>
    <w:p w14:paraId="651B34B3" w14:textId="3800D122" w:rsidR="000E54D9" w:rsidRPr="00BE525A" w:rsidRDefault="000E54D9" w:rsidP="000E54D9">
      <w:pPr>
        <w:spacing w:after="0"/>
        <w:ind w:left="360"/>
        <w:jc w:val="both"/>
        <w:rPr>
          <w:rFonts w:cstheme="minorHAnsi"/>
          <w:b/>
        </w:rPr>
      </w:pPr>
      <w:r w:rsidRPr="00BE525A">
        <w:rPr>
          <w:rFonts w:cstheme="minorHAnsi"/>
        </w:rPr>
        <w:t xml:space="preserve">Wykonawca składa ofertę za pośrednictwem formularza do złożenia oferty dostępnego na Platformie Zakupowej, adres strony  </w:t>
      </w:r>
      <w:hyperlink r:id="rId7" w:history="1">
        <w:r w:rsidR="001E5900" w:rsidRPr="0034145D">
          <w:rPr>
            <w:rStyle w:val="Hipercze"/>
            <w:rFonts w:cstheme="minorHAnsi"/>
          </w:rPr>
          <w:t>https://platformazakupowa.pl/transakcja/933380</w:t>
        </w:r>
      </w:hyperlink>
      <w:r w:rsidRPr="00BE525A">
        <w:rPr>
          <w:rFonts w:cstheme="minorHAnsi"/>
        </w:rPr>
        <w:t xml:space="preserve">  do dnia </w:t>
      </w:r>
      <w:r w:rsidR="001E5900" w:rsidRPr="001E5900">
        <w:rPr>
          <w:rFonts w:cstheme="minorHAnsi"/>
          <w:b/>
          <w:bCs/>
        </w:rPr>
        <w:t>26</w:t>
      </w:r>
      <w:r w:rsidRPr="001E5900">
        <w:rPr>
          <w:rFonts w:cstheme="minorHAnsi"/>
          <w:b/>
          <w:bCs/>
        </w:rPr>
        <w:t>.</w:t>
      </w:r>
      <w:r w:rsidRPr="008521A4">
        <w:rPr>
          <w:rFonts w:cstheme="minorHAnsi"/>
          <w:b/>
          <w:bCs/>
        </w:rPr>
        <w:t>06.</w:t>
      </w:r>
      <w:r w:rsidRPr="00BE525A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BE525A">
        <w:rPr>
          <w:rFonts w:cstheme="minorHAnsi"/>
          <w:b/>
        </w:rPr>
        <w:t>r. godz.: 1</w:t>
      </w:r>
      <w:r>
        <w:rPr>
          <w:rFonts w:cstheme="minorHAnsi"/>
          <w:b/>
        </w:rPr>
        <w:t>1</w:t>
      </w:r>
      <w:r w:rsidRPr="00BE525A">
        <w:rPr>
          <w:rFonts w:cstheme="minorHAnsi"/>
          <w:b/>
        </w:rPr>
        <w:t xml:space="preserve">:00 </w:t>
      </w:r>
    </w:p>
    <w:p w14:paraId="5FC193C9" w14:textId="77777777" w:rsidR="000E54D9" w:rsidRPr="00BE525A" w:rsidRDefault="000E54D9" w:rsidP="000E54D9">
      <w:pPr>
        <w:tabs>
          <w:tab w:val="left" w:pos="1134"/>
        </w:tabs>
        <w:spacing w:after="0"/>
        <w:rPr>
          <w:rFonts w:cstheme="minorHAnsi"/>
          <w:b/>
        </w:rPr>
      </w:pPr>
    </w:p>
    <w:p w14:paraId="204F8147" w14:textId="77777777" w:rsidR="000E54D9" w:rsidRPr="00BE525A" w:rsidRDefault="000E54D9" w:rsidP="000E54D9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XIV pkt 1 otrzymuje brzmienie:</w:t>
      </w:r>
    </w:p>
    <w:p w14:paraId="251F52EB" w14:textId="3BCC00D2" w:rsidR="000E54D9" w:rsidRPr="00BE525A" w:rsidRDefault="000E54D9" w:rsidP="000E54D9">
      <w:pPr>
        <w:ind w:left="360"/>
        <w:jc w:val="both"/>
        <w:rPr>
          <w:rFonts w:cstheme="minorHAnsi"/>
          <w:b/>
          <w:color w:val="000000"/>
        </w:rPr>
      </w:pPr>
      <w:r w:rsidRPr="00BE525A">
        <w:rPr>
          <w:rFonts w:cstheme="minorHAnsi"/>
          <w:color w:val="000000"/>
        </w:rPr>
        <w:t xml:space="preserve">Otwarcie ofert nastąpi w dniu </w:t>
      </w:r>
      <w:r w:rsidRPr="00BE525A">
        <w:rPr>
          <w:rFonts w:cstheme="minorHAnsi"/>
          <w:b/>
          <w:color w:val="000000"/>
        </w:rPr>
        <w:t xml:space="preserve"> </w:t>
      </w:r>
      <w:r w:rsidR="001E5900">
        <w:rPr>
          <w:rFonts w:cstheme="minorHAnsi"/>
          <w:b/>
          <w:color w:val="000000"/>
        </w:rPr>
        <w:t>2</w:t>
      </w:r>
      <w:r w:rsidR="00AB0BDD">
        <w:rPr>
          <w:rFonts w:cstheme="minorHAnsi"/>
          <w:b/>
          <w:color w:val="000000"/>
        </w:rPr>
        <w:t>6</w:t>
      </w:r>
      <w:r>
        <w:rPr>
          <w:rFonts w:cstheme="minorHAnsi"/>
          <w:b/>
          <w:color w:val="000000"/>
        </w:rPr>
        <w:t>.</w:t>
      </w:r>
      <w:r w:rsidR="001E5900">
        <w:rPr>
          <w:rFonts w:cstheme="minorHAnsi"/>
          <w:b/>
          <w:color w:val="000000"/>
        </w:rPr>
        <w:t>0</w:t>
      </w:r>
      <w:r w:rsidR="00AB0BDD">
        <w:rPr>
          <w:rFonts w:cstheme="minorHAnsi"/>
          <w:b/>
          <w:color w:val="000000"/>
        </w:rPr>
        <w:t>6</w:t>
      </w:r>
      <w:r w:rsidRPr="00BE525A">
        <w:rPr>
          <w:rFonts w:cstheme="minorHAnsi"/>
          <w:b/>
          <w:color w:val="000000"/>
        </w:rPr>
        <w:t>.202</w:t>
      </w:r>
      <w:r>
        <w:rPr>
          <w:rFonts w:cstheme="minorHAnsi"/>
          <w:b/>
          <w:color w:val="000000"/>
        </w:rPr>
        <w:t>4</w:t>
      </w:r>
      <w:r w:rsidRPr="00BE525A">
        <w:rPr>
          <w:rFonts w:cstheme="minorHAnsi"/>
          <w:b/>
          <w:color w:val="000000"/>
        </w:rPr>
        <w:t xml:space="preserve"> r. o godz. 1</w:t>
      </w:r>
      <w:r>
        <w:rPr>
          <w:rFonts w:cstheme="minorHAnsi"/>
          <w:b/>
          <w:color w:val="000000"/>
        </w:rPr>
        <w:t>1</w:t>
      </w:r>
      <w:r w:rsidRPr="00BE525A">
        <w:rPr>
          <w:rFonts w:cstheme="minorHAnsi"/>
          <w:b/>
          <w:color w:val="000000"/>
        </w:rPr>
        <w:t xml:space="preserve">:05 </w:t>
      </w:r>
    </w:p>
    <w:p w14:paraId="05121D51" w14:textId="77777777" w:rsidR="00E34328" w:rsidRDefault="00E34328" w:rsidP="00E34328">
      <w:pPr>
        <w:autoSpaceDE w:val="0"/>
        <w:spacing w:after="120"/>
        <w:rPr>
          <w:rFonts w:cstheme="minorHAnsi"/>
          <w:bCs/>
        </w:rPr>
      </w:pPr>
    </w:p>
    <w:p w14:paraId="228C3C38" w14:textId="77777777" w:rsidR="00E34328" w:rsidRDefault="00E34328" w:rsidP="00E34328">
      <w:pPr>
        <w:autoSpaceDE w:val="0"/>
        <w:spacing w:after="120"/>
        <w:rPr>
          <w:rFonts w:cstheme="minorHAnsi"/>
          <w:bCs/>
        </w:rPr>
      </w:pPr>
    </w:p>
    <w:p w14:paraId="413F6BDF" w14:textId="22FB6CDE" w:rsidR="00E56C52" w:rsidRPr="00E34328" w:rsidRDefault="00E34328" w:rsidP="00E34328">
      <w:pPr>
        <w:autoSpaceDE w:val="0"/>
        <w:spacing w:after="120"/>
        <w:rPr>
          <w:rFonts w:cstheme="minorHAnsi"/>
          <w:bCs/>
        </w:rPr>
      </w:pPr>
      <w:r w:rsidRPr="00E34328">
        <w:rPr>
          <w:rFonts w:cstheme="minorHAnsi"/>
          <w:bCs/>
        </w:rPr>
        <w:t>W załączeniu :</w:t>
      </w:r>
    </w:p>
    <w:p w14:paraId="603537F3" w14:textId="22AA802A" w:rsidR="00E34328" w:rsidRPr="00E34328" w:rsidRDefault="00E34328" w:rsidP="00E3432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Cs/>
        </w:rPr>
      </w:pPr>
      <w:r w:rsidRPr="00E34328">
        <w:rPr>
          <w:rFonts w:cstheme="minorHAnsi"/>
          <w:bCs/>
        </w:rPr>
        <w:t>Przedmiary robót dotyczące odcinków :</w:t>
      </w:r>
    </w:p>
    <w:p w14:paraId="66CB0718" w14:textId="77777777" w:rsidR="00E34328" w:rsidRPr="00E34328" w:rsidRDefault="00E34328" w:rsidP="00E343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34328">
        <w:rPr>
          <w:rFonts w:cstheme="minorHAnsi"/>
          <w:bCs/>
        </w:rPr>
        <w:t>3_Bielicha 594/2</w:t>
      </w:r>
    </w:p>
    <w:p w14:paraId="293AADFD" w14:textId="6531D997" w:rsidR="00E34328" w:rsidRDefault="00E34328" w:rsidP="00E343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34328">
        <w:rPr>
          <w:rFonts w:cstheme="minorHAnsi"/>
          <w:bCs/>
        </w:rPr>
        <w:t>8_Milejowice 562 499/3 499/4</w:t>
      </w:r>
    </w:p>
    <w:p w14:paraId="34E6DC4D" w14:textId="1C0B9490" w:rsidR="00E34328" w:rsidRDefault="00E34328" w:rsidP="00E343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34328">
        <w:rPr>
          <w:rFonts w:cstheme="minorHAnsi"/>
          <w:bCs/>
        </w:rPr>
        <w:t>14_Wacyn 252/6 252/3</w:t>
      </w:r>
    </w:p>
    <w:p w14:paraId="781699E2" w14:textId="77777777" w:rsidR="00E34328" w:rsidRPr="00E34328" w:rsidRDefault="00E34328" w:rsidP="00E343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34328">
        <w:rPr>
          <w:rFonts w:cstheme="minorHAnsi"/>
          <w:bCs/>
        </w:rPr>
        <w:t>15_Janieszew 327/4 327/8</w:t>
      </w:r>
    </w:p>
    <w:p w14:paraId="6B42ADE8" w14:textId="77777777" w:rsidR="00E34328" w:rsidRPr="00E34328" w:rsidRDefault="00E34328" w:rsidP="00E3432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3095C30" w14:textId="70310598" w:rsidR="00E34328" w:rsidRPr="00E34328" w:rsidRDefault="00E34328" w:rsidP="00E34328">
      <w:pPr>
        <w:pStyle w:val="Akapitzlist"/>
        <w:numPr>
          <w:ilvl w:val="0"/>
          <w:numId w:val="14"/>
        </w:numPr>
        <w:autoSpaceDE w:val="0"/>
        <w:spacing w:after="120"/>
        <w:ind w:left="284"/>
        <w:rPr>
          <w:rFonts w:cstheme="minorHAnsi"/>
          <w:bCs/>
        </w:rPr>
      </w:pPr>
      <w:r w:rsidRPr="00E34328">
        <w:rPr>
          <w:rFonts w:cstheme="minorHAnsi"/>
          <w:bCs/>
        </w:rPr>
        <w:t xml:space="preserve">Ogłoszenie o zmianie ogłoszenia </w:t>
      </w:r>
    </w:p>
    <w:p w14:paraId="41878E5C" w14:textId="77777777" w:rsidR="00E34328" w:rsidRPr="00E34328" w:rsidRDefault="00E34328" w:rsidP="00E34328">
      <w:pPr>
        <w:autoSpaceDE w:val="0"/>
        <w:spacing w:after="120"/>
        <w:rPr>
          <w:rFonts w:cstheme="minorHAnsi"/>
          <w:bCs/>
        </w:rPr>
      </w:pPr>
    </w:p>
    <w:p w14:paraId="6388F7C4" w14:textId="77777777" w:rsidR="00E34328" w:rsidRDefault="00E34328" w:rsidP="00E34328">
      <w:pPr>
        <w:autoSpaceDE w:val="0"/>
        <w:spacing w:after="120"/>
        <w:rPr>
          <w:rFonts w:cstheme="minorHAnsi"/>
          <w:b/>
        </w:rPr>
      </w:pPr>
    </w:p>
    <w:p w14:paraId="4DEDC294" w14:textId="77777777" w:rsidR="00E34328" w:rsidRDefault="00E34328" w:rsidP="00E34328">
      <w:pPr>
        <w:autoSpaceDE w:val="0"/>
        <w:spacing w:after="120"/>
        <w:rPr>
          <w:rFonts w:cstheme="minorHAnsi"/>
          <w:b/>
        </w:rPr>
      </w:pPr>
    </w:p>
    <w:p w14:paraId="456C9F9C" w14:textId="77777777" w:rsidR="00A35E90" w:rsidRPr="00BB4740" w:rsidRDefault="00A35E90" w:rsidP="00977661">
      <w:pPr>
        <w:autoSpaceDE w:val="0"/>
        <w:spacing w:after="120"/>
        <w:jc w:val="both"/>
        <w:rPr>
          <w:rFonts w:cstheme="minorHAnsi"/>
          <w:b/>
        </w:rPr>
      </w:pPr>
      <w:r w:rsidRPr="00BB4740">
        <w:rPr>
          <w:rFonts w:cstheme="minorHAnsi"/>
          <w:b/>
        </w:rPr>
        <w:t xml:space="preserve">Zatwierdził: </w:t>
      </w:r>
    </w:p>
    <w:p w14:paraId="7333EA8D" w14:textId="77777777" w:rsidR="00A35E90" w:rsidRPr="00BB4740" w:rsidRDefault="00A35E90" w:rsidP="00977661">
      <w:pPr>
        <w:autoSpaceDE w:val="0"/>
        <w:spacing w:after="0"/>
        <w:jc w:val="both"/>
        <w:rPr>
          <w:rFonts w:cstheme="minorHAnsi"/>
          <w:b/>
        </w:rPr>
      </w:pPr>
      <w:r w:rsidRPr="00BB4740">
        <w:rPr>
          <w:rFonts w:cstheme="minorHAnsi"/>
          <w:b/>
        </w:rPr>
        <w:t xml:space="preserve">Leszek Margas </w:t>
      </w:r>
    </w:p>
    <w:p w14:paraId="29BA1CFC" w14:textId="77777777" w:rsidR="00A35E90" w:rsidRPr="00BB4740" w:rsidRDefault="00A35E90" w:rsidP="00977661">
      <w:pPr>
        <w:autoSpaceDE w:val="0"/>
        <w:spacing w:after="0"/>
        <w:jc w:val="both"/>
        <w:rPr>
          <w:rFonts w:cstheme="minorHAnsi"/>
        </w:rPr>
      </w:pPr>
      <w:r w:rsidRPr="00BB4740">
        <w:rPr>
          <w:rFonts w:cstheme="minorHAnsi"/>
          <w:b/>
        </w:rPr>
        <w:t>Wójt Gminy Zakrzew</w:t>
      </w:r>
    </w:p>
    <w:p w14:paraId="63F6A977" w14:textId="77777777" w:rsidR="001A7E95" w:rsidRPr="00BB4740" w:rsidRDefault="001A7E95" w:rsidP="00977661">
      <w:pPr>
        <w:autoSpaceDE w:val="0"/>
        <w:spacing w:after="0"/>
        <w:jc w:val="both"/>
        <w:rPr>
          <w:rFonts w:cstheme="minorHAnsi"/>
        </w:rPr>
      </w:pPr>
    </w:p>
    <w:sectPr w:rsidR="001A7E95" w:rsidRPr="00BB4740" w:rsidSect="00E3432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6136" w14:textId="77777777" w:rsidR="00E44492" w:rsidRDefault="00E44492" w:rsidP="00962AA2">
      <w:pPr>
        <w:spacing w:after="0" w:line="240" w:lineRule="auto"/>
      </w:pPr>
      <w:r>
        <w:separator/>
      </w:r>
    </w:p>
  </w:endnote>
  <w:endnote w:type="continuationSeparator" w:id="0">
    <w:p w14:paraId="1877C68D" w14:textId="77777777" w:rsidR="00E44492" w:rsidRDefault="00E44492" w:rsidP="009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11F9" w14:textId="77777777" w:rsidR="00E44492" w:rsidRDefault="00E44492" w:rsidP="00962AA2">
      <w:pPr>
        <w:spacing w:after="0" w:line="240" w:lineRule="auto"/>
      </w:pPr>
      <w:r>
        <w:separator/>
      </w:r>
    </w:p>
  </w:footnote>
  <w:footnote w:type="continuationSeparator" w:id="0">
    <w:p w14:paraId="1032B256" w14:textId="77777777" w:rsidR="00E44492" w:rsidRDefault="00E44492" w:rsidP="0096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4DB"/>
    <w:multiLevelType w:val="hybridMultilevel"/>
    <w:tmpl w:val="152A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565C"/>
    <w:multiLevelType w:val="hybridMultilevel"/>
    <w:tmpl w:val="EFB82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4C97"/>
    <w:multiLevelType w:val="hybridMultilevel"/>
    <w:tmpl w:val="03D0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7A16"/>
    <w:multiLevelType w:val="hybridMultilevel"/>
    <w:tmpl w:val="DA00D806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" w15:restartNumberingAfterBreak="0">
    <w:nsid w:val="244640E0"/>
    <w:multiLevelType w:val="hybridMultilevel"/>
    <w:tmpl w:val="F08C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22B4"/>
    <w:multiLevelType w:val="hybridMultilevel"/>
    <w:tmpl w:val="CA7A5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629B6"/>
    <w:multiLevelType w:val="hybridMultilevel"/>
    <w:tmpl w:val="01CC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69CB"/>
    <w:multiLevelType w:val="hybridMultilevel"/>
    <w:tmpl w:val="2C3EB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A43EFC"/>
    <w:multiLevelType w:val="hybridMultilevel"/>
    <w:tmpl w:val="2E388C4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70506"/>
    <w:multiLevelType w:val="hybridMultilevel"/>
    <w:tmpl w:val="EB4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7108C"/>
    <w:multiLevelType w:val="hybridMultilevel"/>
    <w:tmpl w:val="B588BEB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413D8"/>
    <w:multiLevelType w:val="hybridMultilevel"/>
    <w:tmpl w:val="FF02AEA4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7B1E7AC3"/>
    <w:multiLevelType w:val="hybridMultilevel"/>
    <w:tmpl w:val="0DE6A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3898">
    <w:abstractNumId w:val="14"/>
  </w:num>
  <w:num w:numId="2" w16cid:durableId="1970210601">
    <w:abstractNumId w:val="8"/>
  </w:num>
  <w:num w:numId="3" w16cid:durableId="1275672327">
    <w:abstractNumId w:val="9"/>
  </w:num>
  <w:num w:numId="4" w16cid:durableId="2001541730">
    <w:abstractNumId w:val="5"/>
  </w:num>
  <w:num w:numId="5" w16cid:durableId="727532865">
    <w:abstractNumId w:val="10"/>
  </w:num>
  <w:num w:numId="6" w16cid:durableId="266426169">
    <w:abstractNumId w:val="6"/>
  </w:num>
  <w:num w:numId="7" w16cid:durableId="439692104">
    <w:abstractNumId w:val="13"/>
  </w:num>
  <w:num w:numId="8" w16cid:durableId="313611120">
    <w:abstractNumId w:val="3"/>
  </w:num>
  <w:num w:numId="9" w16cid:durableId="837572277">
    <w:abstractNumId w:val="11"/>
  </w:num>
  <w:num w:numId="10" w16cid:durableId="1511140033">
    <w:abstractNumId w:val="7"/>
  </w:num>
  <w:num w:numId="11" w16cid:durableId="1450932014">
    <w:abstractNumId w:val="2"/>
  </w:num>
  <w:num w:numId="12" w16cid:durableId="522406043">
    <w:abstractNumId w:val="4"/>
  </w:num>
  <w:num w:numId="13" w16cid:durableId="1173422186">
    <w:abstractNumId w:val="1"/>
  </w:num>
  <w:num w:numId="14" w16cid:durableId="1467121415">
    <w:abstractNumId w:val="0"/>
  </w:num>
  <w:num w:numId="15" w16cid:durableId="415905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E6"/>
    <w:rsid w:val="00021DF9"/>
    <w:rsid w:val="00022BD1"/>
    <w:rsid w:val="0004077E"/>
    <w:rsid w:val="00051AA7"/>
    <w:rsid w:val="00053BC6"/>
    <w:rsid w:val="000C63D8"/>
    <w:rsid w:val="000E0339"/>
    <w:rsid w:val="000E54D9"/>
    <w:rsid w:val="001159E8"/>
    <w:rsid w:val="001A12FA"/>
    <w:rsid w:val="001A7E95"/>
    <w:rsid w:val="001E5900"/>
    <w:rsid w:val="001E5A71"/>
    <w:rsid w:val="00240D7B"/>
    <w:rsid w:val="00256DD0"/>
    <w:rsid w:val="00257023"/>
    <w:rsid w:val="0027308A"/>
    <w:rsid w:val="00290FB1"/>
    <w:rsid w:val="002B2AD3"/>
    <w:rsid w:val="0030311A"/>
    <w:rsid w:val="00331638"/>
    <w:rsid w:val="00344151"/>
    <w:rsid w:val="003530B4"/>
    <w:rsid w:val="00360FF7"/>
    <w:rsid w:val="003810D5"/>
    <w:rsid w:val="003D7D8A"/>
    <w:rsid w:val="003E00FC"/>
    <w:rsid w:val="003E7532"/>
    <w:rsid w:val="00422110"/>
    <w:rsid w:val="00467221"/>
    <w:rsid w:val="004901FF"/>
    <w:rsid w:val="00521E6E"/>
    <w:rsid w:val="00531FE6"/>
    <w:rsid w:val="00540644"/>
    <w:rsid w:val="005438C3"/>
    <w:rsid w:val="005B4F6E"/>
    <w:rsid w:val="005C1CED"/>
    <w:rsid w:val="005D26A1"/>
    <w:rsid w:val="005E67F1"/>
    <w:rsid w:val="005F0568"/>
    <w:rsid w:val="005F4B6F"/>
    <w:rsid w:val="0065160F"/>
    <w:rsid w:val="0065624E"/>
    <w:rsid w:val="00694128"/>
    <w:rsid w:val="006A317C"/>
    <w:rsid w:val="006B18A1"/>
    <w:rsid w:val="00715F3E"/>
    <w:rsid w:val="00764BAD"/>
    <w:rsid w:val="007A5C1E"/>
    <w:rsid w:val="007B561D"/>
    <w:rsid w:val="007C291B"/>
    <w:rsid w:val="007D579E"/>
    <w:rsid w:val="007F665C"/>
    <w:rsid w:val="00827C9C"/>
    <w:rsid w:val="008543CD"/>
    <w:rsid w:val="008A6CEF"/>
    <w:rsid w:val="009313A9"/>
    <w:rsid w:val="00962AA2"/>
    <w:rsid w:val="00977661"/>
    <w:rsid w:val="009B60D3"/>
    <w:rsid w:val="009C4A2A"/>
    <w:rsid w:val="009D5128"/>
    <w:rsid w:val="00A15345"/>
    <w:rsid w:val="00A35E90"/>
    <w:rsid w:val="00A448F1"/>
    <w:rsid w:val="00A54CE6"/>
    <w:rsid w:val="00A6150A"/>
    <w:rsid w:val="00A7079E"/>
    <w:rsid w:val="00AB0BDD"/>
    <w:rsid w:val="00AD0C27"/>
    <w:rsid w:val="00AE66F7"/>
    <w:rsid w:val="00B44C48"/>
    <w:rsid w:val="00B65708"/>
    <w:rsid w:val="00B74910"/>
    <w:rsid w:val="00BB286C"/>
    <w:rsid w:val="00BB4740"/>
    <w:rsid w:val="00BE166B"/>
    <w:rsid w:val="00C37B28"/>
    <w:rsid w:val="00C40553"/>
    <w:rsid w:val="00C52191"/>
    <w:rsid w:val="00C64192"/>
    <w:rsid w:val="00CE2733"/>
    <w:rsid w:val="00CE4C0C"/>
    <w:rsid w:val="00D03070"/>
    <w:rsid w:val="00D16D0E"/>
    <w:rsid w:val="00DA38F5"/>
    <w:rsid w:val="00DD1ACE"/>
    <w:rsid w:val="00DF3BDD"/>
    <w:rsid w:val="00E06064"/>
    <w:rsid w:val="00E303D1"/>
    <w:rsid w:val="00E34328"/>
    <w:rsid w:val="00E44492"/>
    <w:rsid w:val="00E46477"/>
    <w:rsid w:val="00E4718B"/>
    <w:rsid w:val="00E56C52"/>
    <w:rsid w:val="00EA38FE"/>
    <w:rsid w:val="00EB4C2D"/>
    <w:rsid w:val="00F00FFB"/>
    <w:rsid w:val="00F01437"/>
    <w:rsid w:val="00F126EC"/>
    <w:rsid w:val="00F760F8"/>
    <w:rsid w:val="00F9309F"/>
    <w:rsid w:val="00F94358"/>
    <w:rsid w:val="00F96B34"/>
    <w:rsid w:val="00FC7B43"/>
    <w:rsid w:val="00FE4A22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9343"/>
  <w15:chartTrackingRefBased/>
  <w15:docId w15:val="{E09116E2-9D37-400D-ACCC-225288A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AA2"/>
  </w:style>
  <w:style w:type="paragraph" w:styleId="Nagwek1">
    <w:name w:val="heading 1"/>
    <w:aliases w:val="Nagłówek mój"/>
    <w:basedOn w:val="Normalny"/>
    <w:next w:val="Normalny"/>
    <w:link w:val="Nagwek1Znak"/>
    <w:uiPriority w:val="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A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A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E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764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AD"/>
  </w:style>
  <w:style w:type="paragraph" w:styleId="Stopka">
    <w:name w:val="footer"/>
    <w:basedOn w:val="Normalny"/>
    <w:link w:val="Stopka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AD"/>
  </w:style>
  <w:style w:type="paragraph" w:customStyle="1" w:styleId="Default">
    <w:name w:val="Default"/>
    <w:rsid w:val="00FE4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0E54D9"/>
  </w:style>
  <w:style w:type="character" w:styleId="Hipercze">
    <w:name w:val="Hyperlink"/>
    <w:uiPriority w:val="99"/>
    <w:rsid w:val="000E54D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3338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35</cp:revision>
  <cp:lastPrinted>2024-06-17T12:10:00Z</cp:lastPrinted>
  <dcterms:created xsi:type="dcterms:W3CDTF">2022-07-18T07:42:00Z</dcterms:created>
  <dcterms:modified xsi:type="dcterms:W3CDTF">2024-06-17T12:43:00Z</dcterms:modified>
</cp:coreProperties>
</file>